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58B" w:rsidRDefault="00257FEB" w:rsidP="00F24DB1">
      <w:pPr>
        <w:spacing w:line="240" w:lineRule="auto"/>
        <w:jc w:val="center"/>
        <w:rPr>
          <w:rFonts w:eastAsia="Times New Roman"/>
          <w:sz w:val="24"/>
          <w:szCs w:val="24"/>
          <w:lang w:eastAsia="es-ES"/>
        </w:rPr>
      </w:pPr>
      <w:r>
        <w:rPr>
          <w:rFonts w:eastAsia="Times New Roman"/>
          <w:noProof/>
          <w:sz w:val="24"/>
          <w:szCs w:val="24"/>
          <w:lang w:val="es-ES" w:eastAsia="es-ES"/>
        </w:rPr>
        <w:drawing>
          <wp:inline distT="0" distB="0" distL="0" distR="0">
            <wp:extent cx="923925" cy="885825"/>
            <wp:effectExtent l="19050" t="0" r="9525" b="0"/>
            <wp:docPr id="1" name="0 Imagen"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gif"/>
                    <pic:cNvPicPr>
                      <a:picLocks noChangeAspect="1" noChangeArrowheads="1"/>
                    </pic:cNvPicPr>
                  </pic:nvPicPr>
                  <pic:blipFill>
                    <a:blip r:embed="rId8"/>
                    <a:srcRect/>
                    <a:stretch>
                      <a:fillRect/>
                    </a:stretch>
                  </pic:blipFill>
                  <pic:spPr bwMode="auto">
                    <a:xfrm>
                      <a:off x="0" y="0"/>
                      <a:ext cx="923925" cy="885825"/>
                    </a:xfrm>
                    <a:prstGeom prst="rect">
                      <a:avLst/>
                    </a:prstGeom>
                    <a:noFill/>
                    <a:ln w="9525">
                      <a:noFill/>
                      <a:miter lim="800000"/>
                      <a:headEnd/>
                      <a:tailEnd/>
                    </a:ln>
                  </pic:spPr>
                </pic:pic>
              </a:graphicData>
            </a:graphic>
          </wp:inline>
        </w:drawing>
      </w:r>
    </w:p>
    <w:p w:rsidR="00F24DB1" w:rsidRPr="005938CE" w:rsidRDefault="00F24DB1" w:rsidP="00F24DB1">
      <w:pPr>
        <w:spacing w:line="240" w:lineRule="auto"/>
        <w:jc w:val="center"/>
        <w:rPr>
          <w:rFonts w:eastAsia="Times New Roman"/>
          <w:sz w:val="12"/>
          <w:szCs w:val="12"/>
          <w:lang w:eastAsia="es-ES"/>
        </w:rPr>
      </w:pPr>
    </w:p>
    <w:p w:rsidR="004823D1" w:rsidRDefault="0044758B" w:rsidP="00F24DB1">
      <w:pPr>
        <w:spacing w:after="0" w:line="480" w:lineRule="auto"/>
        <w:jc w:val="center"/>
        <w:rPr>
          <w:rFonts w:ascii="Arial" w:eastAsia="Times New Roman" w:hAnsi="Arial" w:cs="Arial"/>
          <w:b/>
          <w:sz w:val="24"/>
          <w:szCs w:val="24"/>
          <w:lang w:eastAsia="es-ES"/>
        </w:rPr>
      </w:pPr>
      <w:r w:rsidRPr="0044758B">
        <w:rPr>
          <w:rFonts w:ascii="Arial" w:eastAsia="Times New Roman" w:hAnsi="Arial" w:cs="Arial"/>
          <w:b/>
          <w:sz w:val="26"/>
          <w:szCs w:val="26"/>
          <w:lang w:eastAsia="es-ES"/>
        </w:rPr>
        <w:t xml:space="preserve">ESCUELA </w:t>
      </w:r>
      <w:r w:rsidR="00150DC8">
        <w:rPr>
          <w:rFonts w:ascii="Arial" w:eastAsia="Times New Roman" w:hAnsi="Arial" w:cs="Arial"/>
          <w:b/>
          <w:sz w:val="26"/>
          <w:szCs w:val="26"/>
          <w:lang w:eastAsia="es-ES"/>
        </w:rPr>
        <w:t>SUPERIOR POLITÉCNICA DEL LITORAL</w:t>
      </w:r>
      <w:r w:rsidRPr="0044758B">
        <w:rPr>
          <w:rFonts w:ascii="Arial" w:eastAsia="Times New Roman" w:hAnsi="Arial" w:cs="Arial"/>
          <w:sz w:val="24"/>
          <w:szCs w:val="24"/>
          <w:lang w:eastAsia="es-ES"/>
        </w:rPr>
        <w:t xml:space="preserve"> </w:t>
      </w:r>
      <w:r w:rsidRPr="0044758B">
        <w:rPr>
          <w:rFonts w:ascii="Arial" w:eastAsia="Times New Roman" w:hAnsi="Arial" w:cs="Arial"/>
          <w:sz w:val="24"/>
          <w:szCs w:val="24"/>
          <w:lang w:eastAsia="es-ES"/>
        </w:rPr>
        <w:br/>
      </w:r>
      <w:r w:rsidRPr="0044758B">
        <w:rPr>
          <w:rFonts w:ascii="Arial" w:eastAsia="Times New Roman" w:hAnsi="Arial" w:cs="Arial"/>
          <w:b/>
          <w:sz w:val="24"/>
          <w:szCs w:val="24"/>
          <w:lang w:eastAsia="es-ES"/>
        </w:rPr>
        <w:t>Instituto de Ciencias Matemáticas</w:t>
      </w:r>
    </w:p>
    <w:p w:rsidR="00582309" w:rsidRDefault="00582309" w:rsidP="00F24DB1">
      <w:pPr>
        <w:spacing w:after="0" w:line="48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Ingeniería en Auditoría y Control de Gestión</w:t>
      </w:r>
    </w:p>
    <w:p w:rsidR="00F24DB1" w:rsidRPr="00582309" w:rsidRDefault="00F24DB1" w:rsidP="00F24DB1">
      <w:pPr>
        <w:spacing w:after="0" w:line="480" w:lineRule="auto"/>
        <w:jc w:val="center"/>
        <w:rPr>
          <w:rFonts w:ascii="Arial" w:eastAsia="Times New Roman" w:hAnsi="Arial" w:cs="Arial"/>
          <w:sz w:val="20"/>
          <w:szCs w:val="20"/>
          <w:lang w:eastAsia="es-ES"/>
        </w:rPr>
      </w:pPr>
    </w:p>
    <w:p w:rsidR="00415118" w:rsidRDefault="0044758B" w:rsidP="003808E8">
      <w:pPr>
        <w:spacing w:after="0" w:line="480" w:lineRule="auto"/>
        <w:jc w:val="center"/>
        <w:rPr>
          <w:rFonts w:ascii="Arial" w:eastAsia="Times New Roman" w:hAnsi="Arial" w:cs="Arial"/>
          <w:sz w:val="24"/>
          <w:szCs w:val="24"/>
          <w:lang w:eastAsia="es-ES"/>
        </w:rPr>
      </w:pPr>
      <w:r w:rsidRPr="0044758B">
        <w:rPr>
          <w:rFonts w:ascii="Arial" w:eastAsia="Times New Roman" w:hAnsi="Arial" w:cs="Arial"/>
          <w:sz w:val="24"/>
          <w:szCs w:val="24"/>
          <w:lang w:eastAsia="es-ES"/>
        </w:rPr>
        <w:t>"</w:t>
      </w:r>
      <w:r w:rsidR="00D13DA5">
        <w:rPr>
          <w:rFonts w:ascii="Arial" w:eastAsia="Times New Roman" w:hAnsi="Arial" w:cs="Arial"/>
          <w:sz w:val="24"/>
          <w:szCs w:val="24"/>
          <w:lang w:eastAsia="es-ES"/>
        </w:rPr>
        <w:t xml:space="preserve">DISEÑO DE UN SISTEMA DE GESTIÓN Y CONTROL OPERACIONAL </w:t>
      </w:r>
    </w:p>
    <w:p w:rsidR="00D13DA5" w:rsidRDefault="00D13DA5" w:rsidP="003808E8">
      <w:pPr>
        <w:spacing w:after="0" w:line="48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PARA UNA EMPRESA QUE SE DEDICA A LA PRODUCCIÓN DE BANANO</w:t>
      </w:r>
    </w:p>
    <w:p w:rsidR="0044758B" w:rsidRDefault="00D13DA5" w:rsidP="003808E8">
      <w:pPr>
        <w:spacing w:after="0" w:line="48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UBICADA EN LA PROVINCIA DE MANABÍ</w:t>
      </w:r>
      <w:r w:rsidR="0044758B" w:rsidRPr="0044758B">
        <w:rPr>
          <w:rFonts w:ascii="Arial" w:eastAsia="Times New Roman" w:hAnsi="Arial" w:cs="Arial"/>
          <w:sz w:val="24"/>
          <w:szCs w:val="24"/>
          <w:lang w:eastAsia="es-ES"/>
        </w:rPr>
        <w:t>"</w:t>
      </w:r>
    </w:p>
    <w:p w:rsidR="00F24DB1" w:rsidRPr="00582309" w:rsidRDefault="00F24DB1" w:rsidP="00F24DB1">
      <w:pPr>
        <w:spacing w:after="0" w:line="480" w:lineRule="auto"/>
        <w:jc w:val="center"/>
        <w:rPr>
          <w:rFonts w:ascii="Arial" w:eastAsia="Times New Roman" w:hAnsi="Arial" w:cs="Arial"/>
          <w:sz w:val="20"/>
          <w:szCs w:val="20"/>
          <w:lang w:eastAsia="es-ES"/>
        </w:rPr>
      </w:pPr>
    </w:p>
    <w:p w:rsidR="00F24DB1" w:rsidRDefault="0044758B" w:rsidP="00F24DB1">
      <w:pPr>
        <w:spacing w:after="0" w:line="480" w:lineRule="auto"/>
        <w:jc w:val="center"/>
        <w:rPr>
          <w:rFonts w:ascii="Arial" w:eastAsia="Times New Roman" w:hAnsi="Arial" w:cs="Arial"/>
          <w:sz w:val="24"/>
          <w:szCs w:val="24"/>
          <w:lang w:eastAsia="es-ES"/>
        </w:rPr>
      </w:pPr>
      <w:r w:rsidRPr="00F24DB1">
        <w:rPr>
          <w:rFonts w:ascii="Arial" w:eastAsia="Times New Roman" w:hAnsi="Arial" w:cs="Arial"/>
          <w:b/>
          <w:sz w:val="24"/>
          <w:szCs w:val="24"/>
          <w:lang w:eastAsia="es-ES"/>
        </w:rPr>
        <w:t>TESI</w:t>
      </w:r>
      <w:r w:rsidR="00D138FB">
        <w:rPr>
          <w:rFonts w:ascii="Arial" w:eastAsia="Times New Roman" w:hAnsi="Arial" w:cs="Arial"/>
          <w:b/>
          <w:sz w:val="24"/>
          <w:szCs w:val="24"/>
          <w:lang w:eastAsia="es-ES"/>
        </w:rPr>
        <w:t>NA</w:t>
      </w:r>
      <w:r w:rsidRPr="00F24DB1">
        <w:rPr>
          <w:rFonts w:ascii="Arial" w:eastAsia="Times New Roman" w:hAnsi="Arial" w:cs="Arial"/>
          <w:b/>
          <w:sz w:val="24"/>
          <w:szCs w:val="24"/>
          <w:lang w:eastAsia="es-ES"/>
        </w:rPr>
        <w:t xml:space="preserve"> DE GRADO </w:t>
      </w:r>
      <w:r w:rsidRPr="0044758B">
        <w:rPr>
          <w:rFonts w:ascii="Arial" w:eastAsia="Times New Roman" w:hAnsi="Arial" w:cs="Arial"/>
          <w:sz w:val="24"/>
          <w:szCs w:val="24"/>
          <w:lang w:eastAsia="es-ES"/>
        </w:rPr>
        <w:br/>
        <w:t xml:space="preserve">Previa a la obtención del Título de: </w:t>
      </w:r>
    </w:p>
    <w:p w:rsidR="00F24DB1" w:rsidRPr="00582309" w:rsidRDefault="00F24DB1" w:rsidP="00F24DB1">
      <w:pPr>
        <w:spacing w:after="0" w:line="480" w:lineRule="auto"/>
        <w:jc w:val="center"/>
        <w:rPr>
          <w:rFonts w:ascii="Arial" w:eastAsia="Times New Roman" w:hAnsi="Arial" w:cs="Arial"/>
          <w:sz w:val="20"/>
          <w:szCs w:val="20"/>
          <w:lang w:eastAsia="es-ES"/>
        </w:rPr>
      </w:pPr>
    </w:p>
    <w:p w:rsidR="0044758B" w:rsidRPr="00F24DB1" w:rsidRDefault="00F24DB1" w:rsidP="00F24DB1">
      <w:pPr>
        <w:spacing w:after="0" w:line="480" w:lineRule="auto"/>
        <w:jc w:val="center"/>
        <w:rPr>
          <w:rFonts w:ascii="Arial" w:eastAsia="Times New Roman" w:hAnsi="Arial" w:cs="Arial"/>
          <w:b/>
          <w:sz w:val="24"/>
          <w:szCs w:val="24"/>
          <w:lang w:eastAsia="es-ES"/>
        </w:rPr>
      </w:pPr>
      <w:r w:rsidRPr="00F24DB1">
        <w:rPr>
          <w:rFonts w:ascii="Arial" w:eastAsia="Times New Roman" w:hAnsi="Arial" w:cs="Arial"/>
          <w:b/>
          <w:sz w:val="24"/>
          <w:szCs w:val="24"/>
          <w:lang w:eastAsia="es-ES"/>
        </w:rPr>
        <w:t xml:space="preserve">INGENIERÍA EN AUDITORÍA Y CONTROL DE GESTIÓN </w:t>
      </w:r>
      <w:r w:rsidR="006B4D7D">
        <w:rPr>
          <w:rFonts w:ascii="Arial" w:eastAsia="Times New Roman" w:hAnsi="Arial" w:cs="Arial"/>
          <w:b/>
          <w:sz w:val="24"/>
          <w:szCs w:val="24"/>
          <w:lang w:eastAsia="es-ES"/>
        </w:rPr>
        <w:t>CON ESPECIALIZACIÓN EN</w:t>
      </w:r>
      <w:r w:rsidRPr="00F24DB1">
        <w:rPr>
          <w:rFonts w:ascii="Arial" w:eastAsia="Times New Roman" w:hAnsi="Arial" w:cs="Arial"/>
          <w:b/>
          <w:sz w:val="24"/>
          <w:szCs w:val="24"/>
          <w:lang w:eastAsia="es-ES"/>
        </w:rPr>
        <w:t xml:space="preserve"> CALIDAD DE PROCESOS</w:t>
      </w:r>
    </w:p>
    <w:p w:rsidR="00F24DB1" w:rsidRPr="00582309" w:rsidRDefault="00F24DB1" w:rsidP="00F24DB1">
      <w:pPr>
        <w:spacing w:after="0" w:line="480" w:lineRule="auto"/>
        <w:jc w:val="center"/>
        <w:rPr>
          <w:rFonts w:ascii="Arial" w:eastAsia="Times New Roman" w:hAnsi="Arial" w:cs="Arial"/>
          <w:sz w:val="20"/>
          <w:szCs w:val="20"/>
          <w:lang w:eastAsia="es-ES"/>
        </w:rPr>
      </w:pPr>
    </w:p>
    <w:p w:rsidR="00F24DB1" w:rsidRDefault="0044758B" w:rsidP="00F24DB1">
      <w:pPr>
        <w:spacing w:after="0" w:line="480" w:lineRule="auto"/>
        <w:jc w:val="center"/>
        <w:rPr>
          <w:rFonts w:ascii="Arial" w:eastAsia="Times New Roman" w:hAnsi="Arial" w:cs="Arial"/>
          <w:sz w:val="24"/>
          <w:szCs w:val="24"/>
          <w:lang w:eastAsia="es-ES"/>
        </w:rPr>
      </w:pPr>
      <w:r w:rsidRPr="0044758B">
        <w:rPr>
          <w:rFonts w:ascii="Arial" w:eastAsia="Times New Roman" w:hAnsi="Arial" w:cs="Arial"/>
          <w:sz w:val="24"/>
          <w:szCs w:val="24"/>
          <w:lang w:eastAsia="es-ES"/>
        </w:rPr>
        <w:t xml:space="preserve">Presentado por: </w:t>
      </w:r>
      <w:r w:rsidRPr="0044758B">
        <w:rPr>
          <w:rFonts w:ascii="Arial" w:eastAsia="Times New Roman" w:hAnsi="Arial" w:cs="Arial"/>
          <w:sz w:val="24"/>
          <w:szCs w:val="24"/>
          <w:lang w:eastAsia="es-ES"/>
        </w:rPr>
        <w:br/>
      </w:r>
      <w:r w:rsidR="00D13DA5">
        <w:rPr>
          <w:rFonts w:ascii="Arial" w:eastAsia="Times New Roman" w:hAnsi="Arial" w:cs="Arial"/>
          <w:sz w:val="24"/>
          <w:szCs w:val="24"/>
          <w:lang w:eastAsia="es-ES"/>
        </w:rPr>
        <w:t>GINA VERÓNICA OCHOA JARA</w:t>
      </w:r>
    </w:p>
    <w:p w:rsidR="00D3167C" w:rsidRPr="00582309" w:rsidRDefault="00D13DA5" w:rsidP="00F24DB1">
      <w:pPr>
        <w:spacing w:after="0" w:line="480" w:lineRule="auto"/>
        <w:jc w:val="center"/>
        <w:rPr>
          <w:rFonts w:ascii="Arial" w:eastAsia="Times New Roman" w:hAnsi="Arial" w:cs="Arial"/>
          <w:sz w:val="20"/>
          <w:szCs w:val="20"/>
          <w:lang w:eastAsia="es-ES"/>
        </w:rPr>
      </w:pPr>
      <w:r>
        <w:rPr>
          <w:rFonts w:ascii="Arial" w:eastAsia="Times New Roman" w:hAnsi="Arial" w:cs="Arial"/>
          <w:sz w:val="24"/>
          <w:szCs w:val="24"/>
          <w:lang w:eastAsia="es-ES"/>
        </w:rPr>
        <w:t>PRISCILA JANETH VALVERDE</w:t>
      </w:r>
      <w:r w:rsidRPr="0044758B">
        <w:rPr>
          <w:rFonts w:ascii="Arial" w:eastAsia="Times New Roman" w:hAnsi="Arial" w:cs="Arial"/>
          <w:sz w:val="24"/>
          <w:szCs w:val="24"/>
          <w:lang w:eastAsia="es-ES"/>
        </w:rPr>
        <w:t xml:space="preserve"> </w:t>
      </w:r>
      <w:r>
        <w:rPr>
          <w:rFonts w:ascii="Arial" w:eastAsia="Times New Roman" w:hAnsi="Arial" w:cs="Arial"/>
          <w:sz w:val="24"/>
          <w:szCs w:val="24"/>
          <w:lang w:eastAsia="es-ES"/>
        </w:rPr>
        <w:t>LARA</w:t>
      </w:r>
      <w:r w:rsidR="0044758B" w:rsidRPr="0044758B">
        <w:rPr>
          <w:rFonts w:ascii="Arial" w:eastAsia="Times New Roman" w:hAnsi="Arial" w:cs="Arial"/>
          <w:sz w:val="24"/>
          <w:szCs w:val="24"/>
          <w:lang w:eastAsia="es-ES"/>
        </w:rPr>
        <w:br/>
      </w:r>
    </w:p>
    <w:p w:rsidR="00F575E5" w:rsidRDefault="0044758B" w:rsidP="00F24DB1">
      <w:pPr>
        <w:spacing w:after="0" w:line="480" w:lineRule="auto"/>
        <w:jc w:val="center"/>
        <w:rPr>
          <w:rFonts w:ascii="Arial" w:eastAsia="Times New Roman" w:hAnsi="Arial" w:cs="Arial"/>
          <w:sz w:val="24"/>
          <w:szCs w:val="24"/>
          <w:lang w:eastAsia="es-ES"/>
        </w:rPr>
        <w:sectPr w:rsidR="00F575E5" w:rsidSect="00582309">
          <w:pgSz w:w="11906" w:h="16838"/>
          <w:pgMar w:top="2268" w:right="1361" w:bottom="2155" w:left="2268" w:header="709" w:footer="709" w:gutter="0"/>
          <w:cols w:space="708"/>
          <w:docGrid w:linePitch="360"/>
        </w:sectPr>
      </w:pPr>
      <w:r w:rsidRPr="0044758B">
        <w:rPr>
          <w:rFonts w:ascii="Arial" w:eastAsia="Times New Roman" w:hAnsi="Arial" w:cs="Arial"/>
          <w:sz w:val="24"/>
          <w:szCs w:val="24"/>
          <w:lang w:eastAsia="es-ES"/>
        </w:rPr>
        <w:t xml:space="preserve">Guayaquil - Ecuador </w:t>
      </w:r>
      <w:r w:rsidRPr="0044758B">
        <w:rPr>
          <w:rFonts w:ascii="Arial" w:eastAsia="Times New Roman" w:hAnsi="Arial" w:cs="Arial"/>
          <w:sz w:val="24"/>
          <w:szCs w:val="24"/>
          <w:lang w:eastAsia="es-ES"/>
        </w:rPr>
        <w:br/>
      </w:r>
      <w:r w:rsidR="00F24DB1">
        <w:rPr>
          <w:rFonts w:ascii="Arial" w:eastAsia="Times New Roman" w:hAnsi="Arial" w:cs="Arial"/>
          <w:sz w:val="24"/>
          <w:szCs w:val="24"/>
          <w:lang w:eastAsia="es-ES"/>
        </w:rPr>
        <w:t>2009</w:t>
      </w:r>
    </w:p>
    <w:p w:rsidR="00570F03" w:rsidRDefault="00570F03" w:rsidP="00570F03">
      <w:pPr>
        <w:spacing w:after="0" w:line="480" w:lineRule="auto"/>
        <w:rPr>
          <w:rFonts w:eastAsia="Times New Roman"/>
          <w:sz w:val="24"/>
          <w:szCs w:val="24"/>
          <w:lang w:eastAsia="es-ES"/>
        </w:rPr>
      </w:pPr>
    </w:p>
    <w:p w:rsidR="00AB188B" w:rsidRDefault="00AB188B" w:rsidP="00570F03">
      <w:pPr>
        <w:spacing w:after="0" w:line="480" w:lineRule="auto"/>
        <w:rPr>
          <w:rFonts w:eastAsia="Times New Roman"/>
          <w:sz w:val="24"/>
          <w:szCs w:val="24"/>
          <w:lang w:eastAsia="es-ES"/>
        </w:rPr>
      </w:pPr>
    </w:p>
    <w:p w:rsidR="00570F03" w:rsidRDefault="00570F03" w:rsidP="00570F03">
      <w:pPr>
        <w:spacing w:after="0" w:line="480" w:lineRule="auto"/>
        <w:rPr>
          <w:rFonts w:eastAsia="Times New Roman"/>
          <w:sz w:val="24"/>
          <w:szCs w:val="24"/>
          <w:lang w:eastAsia="es-ES"/>
        </w:rPr>
      </w:pPr>
    </w:p>
    <w:p w:rsidR="00570F03" w:rsidRDefault="00570F03" w:rsidP="00570F03">
      <w:pPr>
        <w:spacing w:after="0" w:line="480" w:lineRule="auto"/>
        <w:rPr>
          <w:rFonts w:eastAsia="Times New Roman"/>
          <w:sz w:val="24"/>
          <w:szCs w:val="24"/>
          <w:lang w:eastAsia="es-ES"/>
        </w:rPr>
      </w:pPr>
    </w:p>
    <w:p w:rsidR="00570F03" w:rsidRDefault="00570F03" w:rsidP="00570F03">
      <w:pPr>
        <w:spacing w:after="0" w:line="480" w:lineRule="auto"/>
        <w:rPr>
          <w:rFonts w:eastAsia="Times New Roman"/>
          <w:sz w:val="24"/>
          <w:szCs w:val="24"/>
          <w:lang w:eastAsia="es-ES"/>
        </w:rPr>
      </w:pPr>
    </w:p>
    <w:p w:rsidR="00570F03" w:rsidRPr="009866F8" w:rsidRDefault="00134B20" w:rsidP="002F2EAD">
      <w:pPr>
        <w:pStyle w:val="Titulo1Tesis"/>
        <w:spacing w:before="0"/>
        <w:rPr>
          <w:b/>
          <w:sz w:val="30"/>
          <w:szCs w:val="30"/>
        </w:rPr>
      </w:pPr>
      <w:bookmarkStart w:id="0" w:name="_Toc241258662"/>
      <w:r w:rsidRPr="009866F8">
        <w:rPr>
          <w:b/>
          <w:sz w:val="30"/>
          <w:szCs w:val="30"/>
        </w:rPr>
        <w:t>AGRADECIMIENTO</w:t>
      </w:r>
      <w:bookmarkEnd w:id="0"/>
    </w:p>
    <w:p w:rsidR="008C4AE2" w:rsidRDefault="008C4AE2" w:rsidP="008C4AE2">
      <w:pPr>
        <w:spacing w:after="0" w:line="480" w:lineRule="auto"/>
        <w:jc w:val="both"/>
        <w:rPr>
          <w:rFonts w:ascii="Arial" w:eastAsia="Times New Roman" w:hAnsi="Arial" w:cs="Arial"/>
          <w:sz w:val="24"/>
          <w:szCs w:val="24"/>
          <w:lang w:eastAsia="es-ES"/>
        </w:rPr>
      </w:pPr>
    </w:p>
    <w:p w:rsidR="008C4AE2" w:rsidRDefault="008C4AE2" w:rsidP="00AB188B">
      <w:pPr>
        <w:spacing w:after="0" w:line="480" w:lineRule="auto"/>
        <w:ind w:left="2552"/>
        <w:jc w:val="both"/>
        <w:rPr>
          <w:rFonts w:ascii="Arial" w:eastAsia="Times New Roman" w:hAnsi="Arial" w:cs="Arial"/>
          <w:sz w:val="24"/>
          <w:szCs w:val="24"/>
          <w:lang w:eastAsia="es-ES"/>
        </w:rPr>
      </w:pPr>
      <w:r w:rsidRPr="008C4AE2">
        <w:rPr>
          <w:rFonts w:ascii="Arial" w:eastAsia="Times New Roman" w:hAnsi="Arial" w:cs="Arial"/>
          <w:sz w:val="24"/>
          <w:szCs w:val="24"/>
          <w:lang w:eastAsia="es-ES"/>
        </w:rPr>
        <w:t>A nuestro</w:t>
      </w:r>
      <w:r>
        <w:rPr>
          <w:rFonts w:ascii="Arial" w:eastAsia="Times New Roman" w:hAnsi="Arial" w:cs="Arial"/>
          <w:sz w:val="24"/>
          <w:szCs w:val="24"/>
          <w:lang w:eastAsia="es-ES"/>
        </w:rPr>
        <w:t xml:space="preserve"> Padre Dios por acordarse de nosotros en todo momento, en especial en los más difíciles al culminar esta carrera.</w:t>
      </w:r>
    </w:p>
    <w:p w:rsidR="008C4AE2" w:rsidRDefault="008C4AE2" w:rsidP="00AB188B">
      <w:pPr>
        <w:spacing w:after="0" w:line="480" w:lineRule="auto"/>
        <w:ind w:left="2552"/>
        <w:jc w:val="both"/>
        <w:rPr>
          <w:rFonts w:ascii="Arial" w:eastAsia="Times New Roman" w:hAnsi="Arial" w:cs="Arial"/>
          <w:sz w:val="24"/>
          <w:szCs w:val="24"/>
          <w:lang w:eastAsia="es-ES"/>
        </w:rPr>
      </w:pPr>
    </w:p>
    <w:p w:rsidR="008C4AE2" w:rsidRDefault="008C4AE2" w:rsidP="00AB188B">
      <w:pPr>
        <w:spacing w:after="0" w:line="480" w:lineRule="auto"/>
        <w:ind w:left="2552"/>
        <w:jc w:val="both"/>
        <w:rPr>
          <w:rFonts w:ascii="Arial" w:eastAsia="Times New Roman" w:hAnsi="Arial" w:cs="Arial"/>
          <w:sz w:val="24"/>
          <w:szCs w:val="24"/>
          <w:lang w:eastAsia="es-ES"/>
        </w:rPr>
      </w:pPr>
      <w:r>
        <w:rPr>
          <w:rFonts w:ascii="Arial" w:eastAsia="Times New Roman" w:hAnsi="Arial" w:cs="Arial"/>
          <w:sz w:val="24"/>
          <w:szCs w:val="24"/>
          <w:lang w:eastAsia="es-ES"/>
        </w:rPr>
        <w:t>A nuestros padres y familia por poner su entera confianza en nosotros, aprendiendo de ellos que nada es imposible y que con perseverancia se llega siempre a la meta.</w:t>
      </w:r>
    </w:p>
    <w:p w:rsidR="008C4AE2" w:rsidRDefault="008C4AE2" w:rsidP="00AB188B">
      <w:pPr>
        <w:spacing w:after="0" w:line="480" w:lineRule="auto"/>
        <w:ind w:left="2552"/>
        <w:jc w:val="both"/>
        <w:rPr>
          <w:rFonts w:ascii="Arial" w:eastAsia="Times New Roman" w:hAnsi="Arial" w:cs="Arial"/>
          <w:sz w:val="24"/>
          <w:szCs w:val="24"/>
          <w:lang w:eastAsia="es-ES"/>
        </w:rPr>
      </w:pPr>
    </w:p>
    <w:p w:rsidR="008C4AE2" w:rsidRPr="008C4AE2" w:rsidRDefault="008C4AE2" w:rsidP="00AB188B">
      <w:pPr>
        <w:spacing w:after="0" w:line="480" w:lineRule="auto"/>
        <w:ind w:left="2552"/>
        <w:jc w:val="both"/>
        <w:rPr>
          <w:rFonts w:ascii="Arial" w:eastAsia="Times New Roman" w:hAnsi="Arial" w:cs="Arial"/>
          <w:sz w:val="24"/>
          <w:szCs w:val="24"/>
          <w:lang w:eastAsia="es-ES"/>
        </w:rPr>
      </w:pPr>
      <w:r w:rsidRPr="008C4AE2">
        <w:rPr>
          <w:rFonts w:ascii="Arial" w:eastAsia="Times New Roman" w:hAnsi="Arial" w:cs="Arial"/>
          <w:sz w:val="24"/>
          <w:szCs w:val="24"/>
          <w:lang w:eastAsia="es-ES"/>
        </w:rPr>
        <w:t xml:space="preserve"> </w:t>
      </w:r>
      <w:r>
        <w:rPr>
          <w:rFonts w:ascii="Arial" w:eastAsia="Times New Roman" w:hAnsi="Arial" w:cs="Arial"/>
          <w:sz w:val="24"/>
          <w:szCs w:val="24"/>
          <w:lang w:eastAsia="es-ES"/>
        </w:rPr>
        <w:t>A todos nuestros amigos, quienes nos brindaron su apoyo incondicional y su sincera amistad.</w:t>
      </w:r>
    </w:p>
    <w:p w:rsidR="00570F03" w:rsidRDefault="00570F03" w:rsidP="00570F03">
      <w:pPr>
        <w:spacing w:after="0" w:line="480" w:lineRule="auto"/>
        <w:jc w:val="right"/>
        <w:rPr>
          <w:rFonts w:ascii="Arial" w:eastAsia="Times New Roman" w:hAnsi="Arial" w:cs="Arial"/>
          <w:b/>
          <w:smallCaps/>
          <w:sz w:val="24"/>
          <w:szCs w:val="24"/>
          <w:lang w:eastAsia="es-ES"/>
        </w:rPr>
      </w:pPr>
    </w:p>
    <w:p w:rsidR="008C4AE2" w:rsidRDefault="008C4AE2" w:rsidP="00570F03">
      <w:pPr>
        <w:spacing w:after="0" w:line="480" w:lineRule="auto"/>
        <w:jc w:val="right"/>
        <w:rPr>
          <w:rFonts w:ascii="Arial" w:eastAsia="Times New Roman" w:hAnsi="Arial" w:cs="Arial"/>
          <w:b/>
          <w:smallCaps/>
          <w:sz w:val="24"/>
          <w:szCs w:val="24"/>
          <w:lang w:eastAsia="es-ES"/>
        </w:rPr>
      </w:pPr>
    </w:p>
    <w:p w:rsidR="008C4AE2" w:rsidRDefault="008C4AE2" w:rsidP="008C4AE2">
      <w:pPr>
        <w:spacing w:after="0" w:line="480" w:lineRule="auto"/>
        <w:jc w:val="both"/>
        <w:rPr>
          <w:rFonts w:ascii="Arial" w:eastAsia="Times New Roman" w:hAnsi="Arial" w:cs="Arial"/>
          <w:b/>
          <w:smallCaps/>
          <w:sz w:val="24"/>
          <w:szCs w:val="24"/>
          <w:lang w:eastAsia="es-ES"/>
        </w:rPr>
        <w:sectPr w:rsidR="008C4AE2" w:rsidSect="008F69DE">
          <w:pgSz w:w="11906" w:h="16838"/>
          <w:pgMar w:top="2268" w:right="1361" w:bottom="2268" w:left="2268" w:header="709" w:footer="709" w:gutter="0"/>
          <w:cols w:space="708"/>
          <w:docGrid w:linePitch="360"/>
        </w:sectPr>
      </w:pPr>
    </w:p>
    <w:p w:rsidR="00570F03" w:rsidRDefault="00570F03" w:rsidP="00570F03">
      <w:pPr>
        <w:spacing w:after="0" w:line="480" w:lineRule="auto"/>
        <w:jc w:val="right"/>
        <w:rPr>
          <w:rFonts w:ascii="Arial" w:eastAsia="Times New Roman" w:hAnsi="Arial" w:cs="Arial"/>
          <w:b/>
          <w:smallCaps/>
          <w:sz w:val="24"/>
          <w:szCs w:val="24"/>
          <w:lang w:eastAsia="es-ES"/>
        </w:rPr>
      </w:pPr>
    </w:p>
    <w:p w:rsidR="00570F03" w:rsidRDefault="00570F03" w:rsidP="00570F03">
      <w:pPr>
        <w:spacing w:after="0" w:line="480" w:lineRule="auto"/>
        <w:jc w:val="right"/>
        <w:rPr>
          <w:rFonts w:ascii="Arial" w:eastAsia="Times New Roman" w:hAnsi="Arial" w:cs="Arial"/>
          <w:b/>
          <w:smallCaps/>
          <w:sz w:val="24"/>
          <w:szCs w:val="24"/>
          <w:lang w:eastAsia="es-ES"/>
        </w:rPr>
      </w:pPr>
    </w:p>
    <w:p w:rsidR="00570F03" w:rsidRDefault="00570F03" w:rsidP="00570F03">
      <w:pPr>
        <w:spacing w:after="0" w:line="480" w:lineRule="auto"/>
        <w:jc w:val="right"/>
        <w:rPr>
          <w:rFonts w:ascii="Arial" w:eastAsia="Times New Roman" w:hAnsi="Arial" w:cs="Arial"/>
          <w:b/>
          <w:smallCaps/>
          <w:sz w:val="24"/>
          <w:szCs w:val="24"/>
          <w:lang w:eastAsia="es-ES"/>
        </w:rPr>
      </w:pPr>
    </w:p>
    <w:p w:rsidR="00570F03" w:rsidRDefault="00570F03" w:rsidP="00570F03">
      <w:pPr>
        <w:spacing w:after="0" w:line="480" w:lineRule="auto"/>
        <w:jc w:val="right"/>
        <w:rPr>
          <w:rFonts w:ascii="Arial" w:eastAsia="Times New Roman" w:hAnsi="Arial" w:cs="Arial"/>
          <w:b/>
          <w:smallCaps/>
          <w:sz w:val="24"/>
          <w:szCs w:val="24"/>
          <w:lang w:eastAsia="es-ES"/>
        </w:rPr>
      </w:pPr>
    </w:p>
    <w:p w:rsidR="00570F03" w:rsidRDefault="00570F03" w:rsidP="00570F03">
      <w:pPr>
        <w:spacing w:after="0" w:line="480" w:lineRule="auto"/>
        <w:jc w:val="right"/>
        <w:rPr>
          <w:rFonts w:ascii="Arial" w:eastAsia="Times New Roman" w:hAnsi="Arial" w:cs="Arial"/>
          <w:b/>
          <w:smallCaps/>
          <w:sz w:val="24"/>
          <w:szCs w:val="24"/>
          <w:lang w:eastAsia="es-ES"/>
        </w:rPr>
      </w:pPr>
    </w:p>
    <w:p w:rsidR="00570F03" w:rsidRPr="009866F8" w:rsidRDefault="00134B20" w:rsidP="002F2EAD">
      <w:pPr>
        <w:pStyle w:val="Titulo1Tesis"/>
        <w:spacing w:before="0"/>
        <w:rPr>
          <w:b/>
          <w:smallCaps w:val="0"/>
          <w:sz w:val="30"/>
          <w:szCs w:val="30"/>
        </w:rPr>
      </w:pPr>
      <w:bookmarkStart w:id="1" w:name="_Toc241258663"/>
      <w:r w:rsidRPr="009866F8">
        <w:rPr>
          <w:b/>
          <w:sz w:val="30"/>
          <w:szCs w:val="30"/>
        </w:rPr>
        <w:t>DEDICATORIA</w:t>
      </w:r>
      <w:bookmarkEnd w:id="1"/>
    </w:p>
    <w:p w:rsidR="00AB188B" w:rsidRPr="002F2EAD" w:rsidRDefault="00AB188B" w:rsidP="002F2EAD">
      <w:pPr>
        <w:pStyle w:val="Titulo1Tesis"/>
        <w:spacing w:before="0"/>
        <w:rPr>
          <w:b/>
        </w:rPr>
      </w:pPr>
    </w:p>
    <w:p w:rsidR="00AB188B" w:rsidRDefault="00AB188B" w:rsidP="00AB188B">
      <w:pPr>
        <w:spacing w:after="0" w:line="480" w:lineRule="auto"/>
        <w:ind w:left="2552"/>
        <w:jc w:val="both"/>
        <w:rPr>
          <w:rFonts w:ascii="Arial" w:eastAsia="Times New Roman" w:hAnsi="Arial" w:cs="Arial"/>
          <w:sz w:val="24"/>
          <w:szCs w:val="24"/>
          <w:lang w:eastAsia="es-ES"/>
        </w:rPr>
      </w:pPr>
      <w:r>
        <w:rPr>
          <w:rFonts w:ascii="Arial" w:eastAsia="Times New Roman" w:hAnsi="Arial" w:cs="Arial"/>
          <w:sz w:val="24"/>
          <w:szCs w:val="24"/>
          <w:lang w:eastAsia="es-ES"/>
        </w:rPr>
        <w:t>A nuestros padres, ya que siempre estuvieron a nuestro lado brindándonos todo su apoyo, comprensión y amor en el transcurso y culminación de nuestra carrera, y quien más que ellos para hacerse merecedores de todo el esfuerzo puesto en nuestros estudios.</w:t>
      </w:r>
    </w:p>
    <w:p w:rsidR="00AB188B" w:rsidRDefault="00AB188B" w:rsidP="00AB188B">
      <w:pPr>
        <w:spacing w:after="0" w:line="480" w:lineRule="auto"/>
        <w:ind w:left="2552"/>
        <w:jc w:val="both"/>
        <w:rPr>
          <w:rFonts w:ascii="Arial" w:eastAsia="Times New Roman" w:hAnsi="Arial" w:cs="Arial"/>
          <w:sz w:val="24"/>
          <w:szCs w:val="24"/>
          <w:lang w:eastAsia="es-ES"/>
        </w:rPr>
      </w:pPr>
    </w:p>
    <w:p w:rsidR="00AB188B" w:rsidRPr="00AB188B" w:rsidRDefault="00AB188B" w:rsidP="00AB188B">
      <w:pPr>
        <w:spacing w:after="0" w:line="480" w:lineRule="auto"/>
        <w:ind w:left="2552"/>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 nuestros profesores por </w:t>
      </w:r>
      <w:r w:rsidR="003F1B6E">
        <w:rPr>
          <w:rFonts w:ascii="Arial" w:eastAsia="Times New Roman" w:hAnsi="Arial" w:cs="Arial"/>
          <w:sz w:val="24"/>
          <w:szCs w:val="24"/>
          <w:lang w:eastAsia="es-ES"/>
        </w:rPr>
        <w:t>todos los conocimientos impartidos</w:t>
      </w:r>
      <w:r>
        <w:rPr>
          <w:rFonts w:ascii="Arial" w:eastAsia="Times New Roman" w:hAnsi="Arial" w:cs="Arial"/>
          <w:sz w:val="24"/>
          <w:szCs w:val="24"/>
          <w:lang w:eastAsia="es-ES"/>
        </w:rPr>
        <w:t xml:space="preserve"> hacia nosotros</w:t>
      </w:r>
      <w:r w:rsidR="003F1B6E">
        <w:rPr>
          <w:rFonts w:ascii="Arial" w:eastAsia="Times New Roman" w:hAnsi="Arial" w:cs="Arial"/>
          <w:sz w:val="24"/>
          <w:szCs w:val="24"/>
          <w:lang w:eastAsia="es-ES"/>
        </w:rPr>
        <w:t>; y a todas las personas que intervinieron de una u otra forma en el desarrollo de esta tesina de grado</w:t>
      </w:r>
      <w:r>
        <w:rPr>
          <w:rFonts w:ascii="Arial" w:eastAsia="Times New Roman" w:hAnsi="Arial" w:cs="Arial"/>
          <w:sz w:val="24"/>
          <w:szCs w:val="24"/>
          <w:lang w:eastAsia="es-ES"/>
        </w:rPr>
        <w:t>.</w:t>
      </w:r>
    </w:p>
    <w:p w:rsidR="00E7218F" w:rsidRDefault="00E7218F" w:rsidP="00570F03">
      <w:pPr>
        <w:spacing w:after="0" w:line="480" w:lineRule="auto"/>
        <w:jc w:val="right"/>
        <w:rPr>
          <w:rFonts w:ascii="Arial" w:eastAsia="Times New Roman" w:hAnsi="Arial" w:cs="Arial"/>
          <w:b/>
          <w:smallCaps/>
          <w:sz w:val="24"/>
          <w:szCs w:val="24"/>
          <w:lang w:eastAsia="es-ES"/>
        </w:rPr>
      </w:pPr>
    </w:p>
    <w:p w:rsidR="00AB188B" w:rsidRDefault="00AB188B" w:rsidP="00570F03">
      <w:pPr>
        <w:spacing w:after="0" w:line="480" w:lineRule="auto"/>
        <w:jc w:val="right"/>
        <w:rPr>
          <w:rFonts w:ascii="Arial" w:eastAsia="Times New Roman" w:hAnsi="Arial" w:cs="Arial"/>
          <w:b/>
          <w:smallCaps/>
          <w:sz w:val="24"/>
          <w:szCs w:val="24"/>
          <w:lang w:eastAsia="es-ES"/>
        </w:rPr>
        <w:sectPr w:rsidR="00AB188B" w:rsidSect="008F69DE">
          <w:pgSz w:w="11906" w:h="16838"/>
          <w:pgMar w:top="2268" w:right="1361" w:bottom="2268" w:left="2268" w:header="709" w:footer="709" w:gutter="0"/>
          <w:cols w:space="708"/>
          <w:docGrid w:linePitch="360"/>
        </w:sectPr>
      </w:pPr>
    </w:p>
    <w:p w:rsidR="00E7218F" w:rsidRDefault="00E7218F" w:rsidP="00570F03">
      <w:pPr>
        <w:spacing w:after="0" w:line="480" w:lineRule="auto"/>
        <w:jc w:val="right"/>
        <w:rPr>
          <w:rFonts w:ascii="Arial" w:eastAsia="Times New Roman" w:hAnsi="Arial" w:cs="Arial"/>
          <w:b/>
          <w:smallCaps/>
          <w:sz w:val="24"/>
          <w:szCs w:val="24"/>
          <w:lang w:eastAsia="es-ES"/>
        </w:rPr>
      </w:pPr>
    </w:p>
    <w:p w:rsidR="00E7218F" w:rsidRDefault="00E7218F" w:rsidP="00570F03">
      <w:pPr>
        <w:spacing w:after="0" w:line="480" w:lineRule="auto"/>
        <w:jc w:val="right"/>
        <w:rPr>
          <w:rFonts w:ascii="Arial" w:eastAsia="Times New Roman" w:hAnsi="Arial" w:cs="Arial"/>
          <w:b/>
          <w:smallCaps/>
          <w:sz w:val="24"/>
          <w:szCs w:val="24"/>
          <w:lang w:eastAsia="es-ES"/>
        </w:rPr>
      </w:pPr>
    </w:p>
    <w:p w:rsidR="00E7218F" w:rsidRDefault="00E7218F" w:rsidP="00570F03">
      <w:pPr>
        <w:spacing w:after="0" w:line="480" w:lineRule="auto"/>
        <w:jc w:val="right"/>
        <w:rPr>
          <w:rFonts w:ascii="Arial" w:eastAsia="Times New Roman" w:hAnsi="Arial" w:cs="Arial"/>
          <w:b/>
          <w:smallCaps/>
          <w:sz w:val="24"/>
          <w:szCs w:val="24"/>
          <w:lang w:eastAsia="es-ES"/>
        </w:rPr>
      </w:pPr>
    </w:p>
    <w:p w:rsidR="00E7218F" w:rsidRPr="009866F8" w:rsidRDefault="00134B20" w:rsidP="002F2EAD">
      <w:pPr>
        <w:pStyle w:val="Titulo1Tesis"/>
        <w:spacing w:before="0"/>
        <w:jc w:val="center"/>
        <w:rPr>
          <w:b/>
          <w:sz w:val="30"/>
          <w:szCs w:val="30"/>
        </w:rPr>
      </w:pPr>
      <w:bookmarkStart w:id="2" w:name="_Toc241258664"/>
      <w:r w:rsidRPr="009866F8">
        <w:rPr>
          <w:b/>
          <w:sz w:val="30"/>
          <w:szCs w:val="30"/>
        </w:rPr>
        <w:t>TRIBUNAL GRADUACIÓN</w:t>
      </w:r>
      <w:bookmarkEnd w:id="2"/>
    </w:p>
    <w:p w:rsidR="00A17FAC" w:rsidRDefault="00A17FAC" w:rsidP="00A17FAC">
      <w:pPr>
        <w:jc w:val="center"/>
        <w:rPr>
          <w:rFonts w:ascii="Arial" w:hAnsi="Arial" w:cs="Arial"/>
          <w:sz w:val="24"/>
          <w:szCs w:val="24"/>
        </w:rPr>
      </w:pPr>
    </w:p>
    <w:p w:rsidR="00A17FAC" w:rsidRDefault="00A17FAC" w:rsidP="00A17FAC">
      <w:pPr>
        <w:jc w:val="center"/>
        <w:rPr>
          <w:rFonts w:ascii="Arial" w:hAnsi="Arial" w:cs="Arial"/>
          <w:sz w:val="24"/>
          <w:szCs w:val="24"/>
        </w:rPr>
      </w:pPr>
    </w:p>
    <w:p w:rsidR="00A17FAC" w:rsidRDefault="00A17FAC" w:rsidP="00A17FAC">
      <w:pPr>
        <w:jc w:val="center"/>
        <w:rPr>
          <w:rFonts w:ascii="Arial" w:hAnsi="Arial" w:cs="Arial"/>
          <w:sz w:val="24"/>
          <w:szCs w:val="24"/>
        </w:rPr>
      </w:pPr>
    </w:p>
    <w:p w:rsidR="00F93F8C" w:rsidRDefault="00F93F8C" w:rsidP="00A17FAC">
      <w:pPr>
        <w:jc w:val="center"/>
        <w:rPr>
          <w:rFonts w:ascii="Arial" w:hAnsi="Arial" w:cs="Arial"/>
          <w:sz w:val="24"/>
          <w:szCs w:val="24"/>
        </w:rPr>
      </w:pPr>
    </w:p>
    <w:p w:rsidR="00A17FAC" w:rsidRDefault="00A17FAC" w:rsidP="00A17FAC">
      <w:pPr>
        <w:jc w:val="center"/>
        <w:rPr>
          <w:rFonts w:ascii="Arial" w:hAnsi="Arial" w:cs="Arial"/>
          <w:sz w:val="24"/>
          <w:szCs w:val="24"/>
        </w:rPr>
      </w:pPr>
    </w:p>
    <w:tbl>
      <w:tblPr>
        <w:tblW w:w="2651" w:type="pct"/>
        <w:jc w:val="center"/>
        <w:tblBorders>
          <w:top w:val="single" w:sz="4" w:space="0" w:color="000000"/>
          <w:insideH w:val="single" w:sz="4" w:space="0" w:color="000000"/>
          <w:insideV w:val="single" w:sz="4" w:space="0" w:color="000000"/>
        </w:tblBorders>
        <w:tblLook w:val="04A0"/>
      </w:tblPr>
      <w:tblGrid>
        <w:gridCol w:w="4503"/>
      </w:tblGrid>
      <w:tr w:rsidR="00A17FAC" w:rsidRPr="00C66BA7" w:rsidTr="00C66BA7">
        <w:trPr>
          <w:jc w:val="center"/>
        </w:trPr>
        <w:tc>
          <w:tcPr>
            <w:tcW w:w="5000" w:type="pct"/>
          </w:tcPr>
          <w:p w:rsidR="00A17FAC" w:rsidRPr="00C66BA7" w:rsidRDefault="00A17FAC" w:rsidP="00C66BA7">
            <w:pPr>
              <w:spacing w:after="0" w:line="240" w:lineRule="auto"/>
              <w:jc w:val="center"/>
              <w:rPr>
                <w:rFonts w:ascii="Arial" w:hAnsi="Arial" w:cs="Arial"/>
                <w:sz w:val="24"/>
                <w:szCs w:val="24"/>
              </w:rPr>
            </w:pPr>
          </w:p>
          <w:p w:rsidR="00A17FAC" w:rsidRPr="00C66BA7" w:rsidRDefault="00A17FAC" w:rsidP="00C66BA7">
            <w:pPr>
              <w:spacing w:after="0" w:line="360" w:lineRule="auto"/>
              <w:jc w:val="center"/>
              <w:rPr>
                <w:rFonts w:ascii="Arial" w:hAnsi="Arial" w:cs="Arial"/>
                <w:sz w:val="24"/>
                <w:szCs w:val="24"/>
              </w:rPr>
            </w:pPr>
            <w:r w:rsidRPr="00C66BA7">
              <w:rPr>
                <w:rFonts w:ascii="Arial" w:hAnsi="Arial" w:cs="Arial"/>
                <w:sz w:val="24"/>
                <w:szCs w:val="24"/>
              </w:rPr>
              <w:t>Ing. Cristian Arturo Arias Ulloa</w:t>
            </w:r>
          </w:p>
          <w:p w:rsidR="00A17FAC" w:rsidRPr="00C66BA7" w:rsidRDefault="00A17FAC" w:rsidP="00C66BA7">
            <w:pPr>
              <w:spacing w:after="0" w:line="360" w:lineRule="auto"/>
              <w:jc w:val="center"/>
              <w:rPr>
                <w:rFonts w:ascii="Arial" w:eastAsia="Times New Roman" w:hAnsi="Arial" w:cs="Arial"/>
                <w:smallCaps/>
                <w:sz w:val="24"/>
                <w:szCs w:val="24"/>
                <w:lang w:eastAsia="es-ES"/>
              </w:rPr>
            </w:pPr>
            <w:r w:rsidRPr="00C66BA7">
              <w:rPr>
                <w:rFonts w:ascii="Arial" w:hAnsi="Arial" w:cs="Arial"/>
                <w:sz w:val="24"/>
                <w:szCs w:val="24"/>
              </w:rPr>
              <w:t>DIRECTOR DE TESIS</w:t>
            </w:r>
          </w:p>
        </w:tc>
      </w:tr>
    </w:tbl>
    <w:p w:rsidR="00E7218F" w:rsidRDefault="00E7218F" w:rsidP="00A17FAC">
      <w:pPr>
        <w:spacing w:after="0" w:line="480" w:lineRule="auto"/>
        <w:jc w:val="center"/>
        <w:rPr>
          <w:rFonts w:ascii="Arial" w:eastAsia="Times New Roman" w:hAnsi="Arial" w:cs="Arial"/>
          <w:b/>
          <w:smallCaps/>
          <w:sz w:val="24"/>
          <w:szCs w:val="24"/>
          <w:lang w:eastAsia="es-ES"/>
        </w:rPr>
      </w:pPr>
    </w:p>
    <w:p w:rsidR="00F93F8C" w:rsidRDefault="00F93F8C" w:rsidP="00A17FAC">
      <w:pPr>
        <w:spacing w:after="0" w:line="480" w:lineRule="auto"/>
        <w:jc w:val="center"/>
        <w:rPr>
          <w:rFonts w:ascii="Arial" w:eastAsia="Times New Roman" w:hAnsi="Arial" w:cs="Arial"/>
          <w:b/>
          <w:smallCaps/>
          <w:sz w:val="24"/>
          <w:szCs w:val="24"/>
          <w:lang w:eastAsia="es-ES"/>
        </w:rPr>
      </w:pPr>
    </w:p>
    <w:p w:rsidR="00F93F8C" w:rsidRDefault="00F93F8C" w:rsidP="00A17FAC">
      <w:pPr>
        <w:spacing w:after="0" w:line="480" w:lineRule="auto"/>
        <w:jc w:val="center"/>
        <w:rPr>
          <w:rFonts w:ascii="Arial" w:eastAsia="Times New Roman" w:hAnsi="Arial" w:cs="Arial"/>
          <w:b/>
          <w:smallCaps/>
          <w:sz w:val="24"/>
          <w:szCs w:val="24"/>
          <w:lang w:eastAsia="es-ES"/>
        </w:rPr>
      </w:pPr>
    </w:p>
    <w:p w:rsidR="00A17FAC" w:rsidRDefault="00A17FAC" w:rsidP="00A17FAC">
      <w:pPr>
        <w:spacing w:after="0" w:line="480" w:lineRule="auto"/>
        <w:jc w:val="center"/>
        <w:rPr>
          <w:rFonts w:ascii="Arial" w:hAnsi="Arial" w:cs="Arial"/>
          <w:sz w:val="24"/>
          <w:szCs w:val="24"/>
        </w:rPr>
      </w:pPr>
    </w:p>
    <w:p w:rsidR="00A17FAC" w:rsidRDefault="00A17FAC" w:rsidP="00A17FAC">
      <w:pPr>
        <w:spacing w:after="0" w:line="480" w:lineRule="auto"/>
        <w:jc w:val="center"/>
        <w:rPr>
          <w:rFonts w:ascii="Arial" w:hAnsi="Arial" w:cs="Arial"/>
          <w:sz w:val="24"/>
          <w:szCs w:val="24"/>
        </w:rPr>
      </w:pPr>
    </w:p>
    <w:tbl>
      <w:tblPr>
        <w:tblW w:w="2651" w:type="pct"/>
        <w:jc w:val="center"/>
        <w:tblBorders>
          <w:top w:val="single" w:sz="4" w:space="0" w:color="000000"/>
          <w:insideH w:val="single" w:sz="4" w:space="0" w:color="000000"/>
          <w:insideV w:val="single" w:sz="4" w:space="0" w:color="000000"/>
        </w:tblBorders>
        <w:tblLook w:val="04A0"/>
      </w:tblPr>
      <w:tblGrid>
        <w:gridCol w:w="4503"/>
      </w:tblGrid>
      <w:tr w:rsidR="00A17FAC" w:rsidRPr="00C66BA7" w:rsidTr="00C66BA7">
        <w:trPr>
          <w:jc w:val="center"/>
        </w:trPr>
        <w:tc>
          <w:tcPr>
            <w:tcW w:w="5000" w:type="pct"/>
          </w:tcPr>
          <w:p w:rsidR="00A17FAC" w:rsidRPr="00C66BA7" w:rsidRDefault="00A17FAC" w:rsidP="00C66BA7">
            <w:pPr>
              <w:spacing w:after="0" w:line="240" w:lineRule="auto"/>
              <w:jc w:val="center"/>
              <w:rPr>
                <w:rFonts w:ascii="Arial" w:hAnsi="Arial" w:cs="Arial"/>
                <w:sz w:val="24"/>
                <w:szCs w:val="24"/>
              </w:rPr>
            </w:pPr>
          </w:p>
          <w:p w:rsidR="00FB3DF9" w:rsidRDefault="00FB3DF9" w:rsidP="00C66BA7">
            <w:pPr>
              <w:spacing w:after="0" w:line="360" w:lineRule="auto"/>
              <w:jc w:val="center"/>
              <w:rPr>
                <w:rFonts w:ascii="Arial" w:hAnsi="Arial" w:cs="Arial"/>
                <w:sz w:val="24"/>
                <w:szCs w:val="24"/>
              </w:rPr>
            </w:pPr>
            <w:r>
              <w:rPr>
                <w:rFonts w:ascii="Arial" w:hAnsi="Arial" w:cs="Arial"/>
                <w:sz w:val="24"/>
                <w:szCs w:val="24"/>
              </w:rPr>
              <w:t>Ing. Omar Ruiz Barzola</w:t>
            </w:r>
          </w:p>
          <w:p w:rsidR="00A17FAC" w:rsidRPr="00C66BA7" w:rsidRDefault="00FB3DF9" w:rsidP="00C66BA7">
            <w:pPr>
              <w:spacing w:after="0" w:line="360" w:lineRule="auto"/>
              <w:jc w:val="center"/>
              <w:rPr>
                <w:rFonts w:ascii="Arial" w:eastAsia="Times New Roman" w:hAnsi="Arial" w:cs="Arial"/>
                <w:smallCaps/>
                <w:sz w:val="24"/>
                <w:szCs w:val="24"/>
                <w:lang w:eastAsia="es-ES"/>
              </w:rPr>
            </w:pPr>
            <w:r>
              <w:rPr>
                <w:rFonts w:ascii="Arial" w:hAnsi="Arial" w:cs="Arial"/>
                <w:sz w:val="24"/>
                <w:szCs w:val="24"/>
              </w:rPr>
              <w:t>PRESIDENTE</w:t>
            </w:r>
          </w:p>
        </w:tc>
      </w:tr>
    </w:tbl>
    <w:p w:rsidR="00A17FAC" w:rsidRDefault="00A17FAC" w:rsidP="00A17FAC">
      <w:pPr>
        <w:spacing w:after="0" w:line="480" w:lineRule="auto"/>
        <w:jc w:val="center"/>
        <w:rPr>
          <w:rFonts w:ascii="Arial" w:eastAsia="Times New Roman" w:hAnsi="Arial" w:cs="Arial"/>
          <w:b/>
          <w:smallCaps/>
          <w:sz w:val="24"/>
          <w:szCs w:val="24"/>
          <w:lang w:eastAsia="es-ES"/>
        </w:rPr>
      </w:pPr>
    </w:p>
    <w:p w:rsidR="00A17FAC" w:rsidRDefault="00A17FAC" w:rsidP="00A17FAC">
      <w:pPr>
        <w:spacing w:after="0" w:line="480" w:lineRule="auto"/>
        <w:jc w:val="center"/>
        <w:rPr>
          <w:rFonts w:ascii="Arial" w:hAnsi="Arial" w:cs="Arial"/>
          <w:sz w:val="24"/>
          <w:szCs w:val="24"/>
        </w:rPr>
      </w:pPr>
    </w:p>
    <w:p w:rsidR="00A17FAC" w:rsidRDefault="00A17FAC" w:rsidP="00A17FAC">
      <w:pPr>
        <w:spacing w:after="0" w:line="480" w:lineRule="auto"/>
        <w:jc w:val="center"/>
        <w:rPr>
          <w:rFonts w:ascii="Arial" w:hAnsi="Arial" w:cs="Arial"/>
          <w:sz w:val="24"/>
          <w:szCs w:val="24"/>
        </w:rPr>
      </w:pPr>
    </w:p>
    <w:p w:rsidR="00A17FAC" w:rsidRDefault="00A17FAC" w:rsidP="00A17FAC">
      <w:pPr>
        <w:spacing w:after="0" w:line="480" w:lineRule="auto"/>
        <w:jc w:val="center"/>
        <w:rPr>
          <w:rFonts w:ascii="Arial" w:eastAsia="Times New Roman" w:hAnsi="Arial" w:cs="Arial"/>
          <w:b/>
          <w:smallCaps/>
          <w:sz w:val="24"/>
          <w:szCs w:val="24"/>
          <w:lang w:eastAsia="es-ES"/>
        </w:rPr>
        <w:sectPr w:rsidR="00A17FAC" w:rsidSect="008F69DE">
          <w:pgSz w:w="11906" w:h="16838"/>
          <w:pgMar w:top="2268" w:right="1361" w:bottom="2268" w:left="2268" w:header="709" w:footer="709" w:gutter="0"/>
          <w:cols w:space="708"/>
          <w:docGrid w:linePitch="360"/>
        </w:sectPr>
      </w:pPr>
    </w:p>
    <w:p w:rsidR="00E7218F" w:rsidRDefault="00E7218F" w:rsidP="00E7218F">
      <w:pPr>
        <w:spacing w:after="0" w:line="480" w:lineRule="auto"/>
        <w:jc w:val="center"/>
        <w:rPr>
          <w:rFonts w:ascii="Arial" w:eastAsia="Times New Roman" w:hAnsi="Arial" w:cs="Arial"/>
          <w:b/>
          <w:smallCaps/>
          <w:sz w:val="24"/>
          <w:szCs w:val="24"/>
          <w:lang w:eastAsia="es-ES"/>
        </w:rPr>
      </w:pPr>
    </w:p>
    <w:p w:rsidR="00E7218F" w:rsidRDefault="00E7218F" w:rsidP="00E7218F">
      <w:pPr>
        <w:spacing w:after="0" w:line="480" w:lineRule="auto"/>
        <w:jc w:val="center"/>
        <w:rPr>
          <w:rFonts w:ascii="Arial" w:eastAsia="Times New Roman" w:hAnsi="Arial" w:cs="Arial"/>
          <w:b/>
          <w:smallCaps/>
          <w:sz w:val="24"/>
          <w:szCs w:val="24"/>
          <w:lang w:eastAsia="es-ES"/>
        </w:rPr>
      </w:pPr>
    </w:p>
    <w:p w:rsidR="00E7218F" w:rsidRDefault="00E7218F" w:rsidP="00E7218F">
      <w:pPr>
        <w:spacing w:after="0" w:line="480" w:lineRule="auto"/>
        <w:jc w:val="center"/>
        <w:rPr>
          <w:rFonts w:ascii="Arial" w:eastAsia="Times New Roman" w:hAnsi="Arial" w:cs="Arial"/>
          <w:b/>
          <w:smallCaps/>
          <w:sz w:val="24"/>
          <w:szCs w:val="24"/>
          <w:lang w:eastAsia="es-ES"/>
        </w:rPr>
      </w:pPr>
    </w:p>
    <w:p w:rsidR="00E7218F" w:rsidRDefault="00E7218F" w:rsidP="00E7218F">
      <w:pPr>
        <w:spacing w:after="0" w:line="480" w:lineRule="auto"/>
        <w:jc w:val="center"/>
        <w:rPr>
          <w:rFonts w:ascii="Arial" w:eastAsia="Times New Roman" w:hAnsi="Arial" w:cs="Arial"/>
          <w:b/>
          <w:smallCaps/>
          <w:sz w:val="24"/>
          <w:szCs w:val="24"/>
          <w:lang w:eastAsia="es-ES"/>
        </w:rPr>
      </w:pPr>
    </w:p>
    <w:p w:rsidR="00E7218F" w:rsidRDefault="00E7218F" w:rsidP="00E7218F">
      <w:pPr>
        <w:spacing w:after="0" w:line="480" w:lineRule="auto"/>
        <w:jc w:val="center"/>
        <w:rPr>
          <w:rFonts w:ascii="Arial" w:eastAsia="Times New Roman" w:hAnsi="Arial" w:cs="Arial"/>
          <w:b/>
          <w:smallCaps/>
          <w:sz w:val="24"/>
          <w:szCs w:val="24"/>
          <w:lang w:eastAsia="es-ES"/>
        </w:rPr>
      </w:pPr>
    </w:p>
    <w:p w:rsidR="00E7218F" w:rsidRDefault="00E7218F" w:rsidP="00E7218F">
      <w:pPr>
        <w:spacing w:after="0" w:line="480" w:lineRule="auto"/>
        <w:jc w:val="center"/>
        <w:rPr>
          <w:rFonts w:ascii="Arial" w:eastAsia="Times New Roman" w:hAnsi="Arial" w:cs="Arial"/>
          <w:b/>
          <w:smallCaps/>
          <w:sz w:val="24"/>
          <w:szCs w:val="24"/>
          <w:lang w:eastAsia="es-ES"/>
        </w:rPr>
      </w:pPr>
    </w:p>
    <w:p w:rsidR="00E7218F" w:rsidRPr="009866F8" w:rsidRDefault="00134B20" w:rsidP="002F2EAD">
      <w:pPr>
        <w:pStyle w:val="Titulo1Tesis"/>
        <w:spacing w:before="0"/>
        <w:jc w:val="center"/>
        <w:rPr>
          <w:b/>
          <w:smallCaps w:val="0"/>
          <w:sz w:val="30"/>
          <w:szCs w:val="30"/>
        </w:rPr>
      </w:pPr>
      <w:bookmarkStart w:id="3" w:name="_Toc241258665"/>
      <w:r w:rsidRPr="009866F8">
        <w:rPr>
          <w:b/>
          <w:sz w:val="30"/>
          <w:szCs w:val="30"/>
        </w:rPr>
        <w:t>DECLARACIÓN EXPRESA</w:t>
      </w:r>
      <w:bookmarkEnd w:id="3"/>
    </w:p>
    <w:p w:rsidR="00E7218F" w:rsidRDefault="00E7218F" w:rsidP="00E7218F">
      <w:pPr>
        <w:spacing w:after="0" w:line="480" w:lineRule="auto"/>
        <w:jc w:val="center"/>
        <w:rPr>
          <w:rFonts w:ascii="Arial" w:eastAsia="Times New Roman" w:hAnsi="Arial" w:cs="Arial"/>
          <w:b/>
          <w:smallCaps/>
          <w:sz w:val="24"/>
          <w:szCs w:val="24"/>
          <w:lang w:eastAsia="es-ES"/>
        </w:rPr>
      </w:pPr>
    </w:p>
    <w:p w:rsidR="00E7218F" w:rsidRPr="00E7218F" w:rsidRDefault="00E7218F" w:rsidP="00E7218F">
      <w:pPr>
        <w:spacing w:after="0" w:line="480" w:lineRule="auto"/>
        <w:jc w:val="both"/>
        <w:rPr>
          <w:rFonts w:ascii="Arial" w:eastAsia="Times New Roman" w:hAnsi="Arial" w:cs="Arial"/>
          <w:b/>
          <w:smallCaps/>
          <w:sz w:val="24"/>
          <w:szCs w:val="24"/>
          <w:lang w:eastAsia="es-ES"/>
        </w:rPr>
      </w:pPr>
      <w:r w:rsidRPr="00E7218F">
        <w:rPr>
          <w:rFonts w:ascii="Arial" w:eastAsia="Times New Roman" w:hAnsi="Arial" w:cs="Arial"/>
          <w:sz w:val="24"/>
          <w:szCs w:val="24"/>
          <w:lang w:eastAsia="es-ES"/>
        </w:rPr>
        <w:t xml:space="preserve">"La responsabilidad del contenido de esta Tesis de Grado, </w:t>
      </w:r>
      <w:r>
        <w:rPr>
          <w:rFonts w:ascii="Arial" w:eastAsia="Times New Roman" w:hAnsi="Arial" w:cs="Arial"/>
          <w:sz w:val="24"/>
          <w:szCs w:val="24"/>
          <w:lang w:eastAsia="es-ES"/>
        </w:rPr>
        <w:t>nos</w:t>
      </w:r>
      <w:r w:rsidRPr="00E7218F">
        <w:rPr>
          <w:rFonts w:ascii="Arial" w:eastAsia="Times New Roman" w:hAnsi="Arial" w:cs="Arial"/>
          <w:sz w:val="24"/>
          <w:szCs w:val="24"/>
          <w:lang w:eastAsia="es-ES"/>
        </w:rPr>
        <w:t xml:space="preserve"> corresponde exclusivamente; y el patrimonio intelectual de la misma a </w:t>
      </w:r>
      <w:smartTag w:uri="urn:schemas-microsoft-com:office:smarttags" w:element="PersonName">
        <w:smartTagPr>
          <w:attr w:name="ProductID" w:val="la Escuela Superior"/>
        </w:smartTagPr>
        <w:r w:rsidRPr="00E7218F">
          <w:rPr>
            <w:rFonts w:ascii="Arial" w:eastAsia="Times New Roman" w:hAnsi="Arial" w:cs="Arial"/>
            <w:sz w:val="24"/>
            <w:szCs w:val="24"/>
            <w:lang w:eastAsia="es-ES"/>
          </w:rPr>
          <w:t>la Escuela Superior</w:t>
        </w:r>
      </w:smartTag>
      <w:r w:rsidRPr="00E7218F">
        <w:rPr>
          <w:rFonts w:ascii="Arial" w:eastAsia="Times New Roman" w:hAnsi="Arial" w:cs="Arial"/>
          <w:sz w:val="24"/>
          <w:szCs w:val="24"/>
          <w:lang w:eastAsia="es-ES"/>
        </w:rPr>
        <w:t xml:space="preserve"> Politécnica del Litoral".</w:t>
      </w:r>
    </w:p>
    <w:p w:rsidR="00570F03" w:rsidRPr="00570F03" w:rsidRDefault="00570F03" w:rsidP="00570F03">
      <w:pPr>
        <w:spacing w:after="0" w:line="480" w:lineRule="auto"/>
        <w:jc w:val="right"/>
        <w:rPr>
          <w:rFonts w:ascii="Arial" w:eastAsia="Times New Roman" w:hAnsi="Arial" w:cs="Arial"/>
          <w:b/>
          <w:smallCaps/>
          <w:sz w:val="24"/>
          <w:szCs w:val="24"/>
          <w:lang w:eastAsia="es-ES"/>
        </w:rPr>
      </w:pPr>
    </w:p>
    <w:p w:rsidR="00E7218F" w:rsidRDefault="00E7218F" w:rsidP="00570F03">
      <w:pPr>
        <w:spacing w:after="0" w:line="480" w:lineRule="auto"/>
        <w:rPr>
          <w:rFonts w:eastAsia="Times New Roman"/>
          <w:sz w:val="24"/>
          <w:szCs w:val="24"/>
          <w:lang w:eastAsia="es-ES"/>
        </w:rPr>
      </w:pPr>
    </w:p>
    <w:p w:rsidR="00E7218F" w:rsidRDefault="00E7218F" w:rsidP="00570F03">
      <w:pPr>
        <w:spacing w:after="0" w:line="480" w:lineRule="auto"/>
        <w:rPr>
          <w:rFonts w:eastAsia="Times New Roman"/>
          <w:sz w:val="24"/>
          <w:szCs w:val="24"/>
          <w:lang w:eastAsia="es-ES"/>
        </w:rPr>
      </w:pPr>
    </w:p>
    <w:p w:rsidR="00E7218F" w:rsidRDefault="0044758B" w:rsidP="00570F03">
      <w:pPr>
        <w:spacing w:after="0" w:line="480" w:lineRule="auto"/>
        <w:sectPr w:rsidR="00E7218F" w:rsidSect="008F69DE">
          <w:pgSz w:w="11906" w:h="16838"/>
          <w:pgMar w:top="2268" w:right="1361" w:bottom="2268" w:left="2268" w:header="709" w:footer="709" w:gutter="0"/>
          <w:cols w:space="708"/>
          <w:docGrid w:linePitch="360"/>
        </w:sectPr>
      </w:pPr>
      <w:r w:rsidRPr="00D63EEE">
        <w:rPr>
          <w:rFonts w:eastAsia="Times New Roman"/>
          <w:sz w:val="24"/>
          <w:szCs w:val="24"/>
          <w:lang w:eastAsia="es-ES"/>
        </w:rPr>
        <w:br/>
      </w:r>
    </w:p>
    <w:p w:rsidR="0044758B" w:rsidRPr="00E7218F" w:rsidRDefault="00E7218F" w:rsidP="00E7218F">
      <w:pPr>
        <w:pBdr>
          <w:top w:val="single" w:sz="4" w:space="1" w:color="auto"/>
        </w:pBdr>
        <w:spacing w:after="0" w:line="480" w:lineRule="auto"/>
        <w:jc w:val="center"/>
        <w:rPr>
          <w:rFonts w:ascii="Arial" w:hAnsi="Arial" w:cs="Arial"/>
          <w:sz w:val="24"/>
          <w:szCs w:val="24"/>
        </w:rPr>
      </w:pPr>
      <w:r w:rsidRPr="00E7218F">
        <w:rPr>
          <w:rFonts w:ascii="Arial" w:hAnsi="Arial" w:cs="Arial"/>
          <w:sz w:val="24"/>
          <w:szCs w:val="24"/>
        </w:rPr>
        <w:lastRenderedPageBreak/>
        <w:t>Gina Verónica Ochoa Jara</w:t>
      </w:r>
    </w:p>
    <w:p w:rsidR="00E7218F" w:rsidRPr="00E7218F" w:rsidRDefault="00E7218F" w:rsidP="00E7218F">
      <w:pPr>
        <w:pBdr>
          <w:top w:val="single" w:sz="4" w:space="1" w:color="auto"/>
        </w:pBdr>
        <w:spacing w:after="0" w:line="480" w:lineRule="auto"/>
        <w:jc w:val="center"/>
        <w:rPr>
          <w:rFonts w:ascii="Arial" w:hAnsi="Arial" w:cs="Arial"/>
          <w:sz w:val="24"/>
          <w:szCs w:val="24"/>
        </w:rPr>
        <w:sectPr w:rsidR="00E7218F" w:rsidRPr="00E7218F" w:rsidSect="008F69DE">
          <w:type w:val="continuous"/>
          <w:pgSz w:w="11906" w:h="16838"/>
          <w:pgMar w:top="2268" w:right="1361" w:bottom="2268" w:left="2268" w:header="709" w:footer="709" w:gutter="0"/>
          <w:cols w:num="2" w:space="708"/>
          <w:docGrid w:linePitch="360"/>
        </w:sectPr>
      </w:pPr>
      <w:r w:rsidRPr="00E7218F">
        <w:rPr>
          <w:rFonts w:ascii="Arial" w:hAnsi="Arial" w:cs="Arial"/>
          <w:sz w:val="24"/>
          <w:szCs w:val="24"/>
        </w:rPr>
        <w:lastRenderedPageBreak/>
        <w:t>Priscila Janeth Valverde Lara</w:t>
      </w:r>
    </w:p>
    <w:p w:rsidR="00E7218F" w:rsidRDefault="00E7218F" w:rsidP="00570F03">
      <w:pPr>
        <w:spacing w:after="0" w:line="480" w:lineRule="auto"/>
      </w:pPr>
    </w:p>
    <w:p w:rsidR="00E7218F" w:rsidRDefault="00E7218F" w:rsidP="00570F03">
      <w:pPr>
        <w:spacing w:after="0" w:line="480" w:lineRule="auto"/>
        <w:sectPr w:rsidR="00E7218F" w:rsidSect="008F69DE">
          <w:type w:val="continuous"/>
          <w:pgSz w:w="11906" w:h="16838"/>
          <w:pgMar w:top="2268" w:right="1361" w:bottom="2268" w:left="2268" w:header="709" w:footer="709" w:gutter="0"/>
          <w:cols w:space="708"/>
          <w:docGrid w:linePitch="360"/>
        </w:sectPr>
      </w:pPr>
    </w:p>
    <w:p w:rsidR="00E7218F" w:rsidRPr="009866F8" w:rsidRDefault="00134B20" w:rsidP="002F2EAD">
      <w:pPr>
        <w:pStyle w:val="Titulo1Tesis"/>
        <w:spacing w:before="0"/>
        <w:jc w:val="center"/>
        <w:rPr>
          <w:b/>
          <w:sz w:val="30"/>
          <w:szCs w:val="30"/>
        </w:rPr>
      </w:pPr>
      <w:bookmarkStart w:id="4" w:name="_Toc241258666"/>
      <w:r w:rsidRPr="009866F8">
        <w:rPr>
          <w:b/>
          <w:sz w:val="30"/>
          <w:szCs w:val="30"/>
        </w:rPr>
        <w:lastRenderedPageBreak/>
        <w:t>RESUMEN</w:t>
      </w:r>
      <w:bookmarkEnd w:id="4"/>
    </w:p>
    <w:p w:rsidR="002C5B18" w:rsidRDefault="002C5B18" w:rsidP="002F2EAD">
      <w:pPr>
        <w:pStyle w:val="Titulo1Tesis"/>
        <w:spacing w:before="0"/>
        <w:jc w:val="center"/>
        <w:rPr>
          <w:b/>
        </w:rPr>
      </w:pPr>
    </w:p>
    <w:p w:rsidR="002C5B18" w:rsidRPr="002C5B18" w:rsidRDefault="002C5B18" w:rsidP="002C5B18">
      <w:pPr>
        <w:spacing w:after="0" w:line="480" w:lineRule="auto"/>
        <w:jc w:val="both"/>
        <w:rPr>
          <w:rFonts w:ascii="Arial" w:hAnsi="Arial" w:cs="Arial"/>
          <w:sz w:val="24"/>
          <w:szCs w:val="24"/>
          <w:lang w:val="es-ES"/>
        </w:rPr>
      </w:pPr>
      <w:r w:rsidRPr="002C5B18">
        <w:rPr>
          <w:rFonts w:ascii="Arial" w:hAnsi="Arial" w:cs="Arial"/>
          <w:sz w:val="24"/>
          <w:szCs w:val="24"/>
          <w:lang w:val="es-ES"/>
        </w:rPr>
        <w:t xml:space="preserve">Las </w:t>
      </w:r>
      <w:r>
        <w:rPr>
          <w:rFonts w:ascii="Arial" w:hAnsi="Arial" w:cs="Arial"/>
          <w:sz w:val="24"/>
          <w:szCs w:val="24"/>
          <w:lang w:val="es-ES"/>
        </w:rPr>
        <w:t>i</w:t>
      </w:r>
      <w:r w:rsidRPr="002C5B18">
        <w:rPr>
          <w:rFonts w:ascii="Arial" w:hAnsi="Arial" w:cs="Arial"/>
          <w:sz w:val="24"/>
          <w:szCs w:val="24"/>
          <w:lang w:val="es-ES"/>
        </w:rPr>
        <w:t>ntenciones y direcciones que toma una organización relacionada a la estructura de control de procesos y actividades para sus activos y que son consistentes con el plan estratégico organizacional, definen de manera global la Gerencia de Activos, donde el éxito de una organización está significativamente influenciado por el desempeño de sus activos.</w:t>
      </w:r>
    </w:p>
    <w:p w:rsidR="002C5B18" w:rsidRPr="002C5B18" w:rsidRDefault="002C5B18" w:rsidP="002C5B18">
      <w:pPr>
        <w:spacing w:after="0" w:line="480" w:lineRule="auto"/>
        <w:jc w:val="both"/>
        <w:rPr>
          <w:rFonts w:ascii="Arial" w:hAnsi="Arial" w:cs="Arial"/>
          <w:sz w:val="24"/>
          <w:szCs w:val="24"/>
          <w:lang w:val="es-ES"/>
        </w:rPr>
      </w:pPr>
    </w:p>
    <w:p w:rsidR="002C5B18" w:rsidRPr="002C5B18" w:rsidRDefault="002C5B18" w:rsidP="002C5B18">
      <w:pPr>
        <w:spacing w:after="0" w:line="480" w:lineRule="auto"/>
        <w:jc w:val="both"/>
        <w:rPr>
          <w:rFonts w:ascii="Arial" w:hAnsi="Arial" w:cs="Arial"/>
          <w:sz w:val="24"/>
          <w:szCs w:val="24"/>
        </w:rPr>
      </w:pPr>
      <w:r w:rsidRPr="002C5B18">
        <w:rPr>
          <w:rFonts w:ascii="Arial" w:hAnsi="Arial" w:cs="Arial"/>
          <w:sz w:val="24"/>
          <w:szCs w:val="24"/>
        </w:rPr>
        <w:t>Para esto la organización deberá establecer, documentar, implementar y mantener un sistema de gerencia de activos y mejorar continuamente su eficiencia; además de definir el alcance del sistema de gerencia de activos, planteando objetivos y estrategias medibles y alcanzables.</w:t>
      </w:r>
    </w:p>
    <w:p w:rsidR="002C5B18" w:rsidRPr="002C5B18" w:rsidRDefault="002C5B18" w:rsidP="002C5B18">
      <w:pPr>
        <w:spacing w:after="0" w:line="480" w:lineRule="auto"/>
        <w:jc w:val="both"/>
        <w:rPr>
          <w:rFonts w:ascii="Arial" w:hAnsi="Arial" w:cs="Arial"/>
          <w:sz w:val="24"/>
          <w:szCs w:val="24"/>
        </w:rPr>
      </w:pPr>
    </w:p>
    <w:p w:rsidR="002C5B18" w:rsidRPr="002C5B18" w:rsidRDefault="002C5B18" w:rsidP="002C5B18">
      <w:p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rPr>
        <w:t>El recorrido para el diseño del plan de</w:t>
      </w:r>
      <w:r w:rsidRPr="002C5B18">
        <w:rPr>
          <w:rFonts w:ascii="Arial" w:hAnsi="Arial" w:cs="Arial"/>
          <w:sz w:val="24"/>
          <w:szCs w:val="24"/>
        </w:rPr>
        <w:t xml:space="preserve"> implementación de los pilares del TPM</w:t>
      </w:r>
      <w:r w:rsidR="006A5765">
        <w:rPr>
          <w:rFonts w:ascii="Arial" w:hAnsi="Arial" w:cs="Arial"/>
          <w:sz w:val="24"/>
          <w:szCs w:val="24"/>
        </w:rPr>
        <w:t xml:space="preserve"> (siglas en inglés de Mantenimiento Productivo Total)</w:t>
      </w:r>
      <w:r w:rsidRPr="002C5B18">
        <w:rPr>
          <w:rFonts w:ascii="Arial" w:hAnsi="Arial" w:cs="Arial"/>
          <w:sz w:val="24"/>
          <w:szCs w:val="24"/>
        </w:rPr>
        <w:t xml:space="preserve">, como estrategia de gestión permite contar con un sistema organizado que establece una metodología tendiente a eliminar las detenciones e interferencias en los procesos productivos, optimizando y maximizando la gestión de equipos y hombres, creando una </w:t>
      </w:r>
      <w:r w:rsidRPr="002C5B18">
        <w:rPr>
          <w:rFonts w:ascii="Arial" w:hAnsi="Arial" w:cs="Arial"/>
          <w:sz w:val="24"/>
          <w:szCs w:val="24"/>
          <w:lang w:val="es-ES"/>
        </w:rPr>
        <w:t xml:space="preserve">estrategia, que permita medir las capacidades competitivas a través de la eliminación rigurosa de las deficiencias de los sistemas operativos, diferenciando a la organización en relación a su competencia debido al impacto en la reducción de los costes, mejora de los </w:t>
      </w:r>
      <w:r w:rsidRPr="002C5B18">
        <w:rPr>
          <w:rFonts w:ascii="Arial" w:hAnsi="Arial" w:cs="Arial"/>
          <w:sz w:val="24"/>
          <w:szCs w:val="24"/>
          <w:lang w:val="es-ES"/>
        </w:rPr>
        <w:lastRenderedPageBreak/>
        <w:t>tiempos de respuesta, fiabilidad de suministros, el conocimiento qu</w:t>
      </w:r>
      <w:r>
        <w:rPr>
          <w:rFonts w:ascii="Arial" w:hAnsi="Arial" w:cs="Arial"/>
          <w:sz w:val="24"/>
          <w:szCs w:val="24"/>
          <w:lang w:val="es-ES"/>
        </w:rPr>
        <w:t xml:space="preserve">e poseen las personas, </w:t>
      </w:r>
      <w:r w:rsidRPr="002C5B18">
        <w:rPr>
          <w:rFonts w:ascii="Arial" w:hAnsi="Arial" w:cs="Arial"/>
          <w:sz w:val="24"/>
          <w:szCs w:val="24"/>
          <w:lang w:val="es-ES"/>
        </w:rPr>
        <w:t>la calidad de los productos y servicios finales.</w:t>
      </w:r>
    </w:p>
    <w:p w:rsidR="002C5B18" w:rsidRPr="002C5B18" w:rsidRDefault="002C5B18" w:rsidP="002C5B18">
      <w:pPr>
        <w:spacing w:after="0" w:line="480" w:lineRule="auto"/>
        <w:jc w:val="both"/>
        <w:rPr>
          <w:rFonts w:ascii="Arial" w:hAnsi="Arial" w:cs="Arial"/>
          <w:sz w:val="24"/>
          <w:szCs w:val="24"/>
          <w:lang w:val="es-ES"/>
        </w:rPr>
      </w:pPr>
    </w:p>
    <w:p w:rsidR="002C5B18" w:rsidRPr="002C5B18" w:rsidRDefault="002C5B18" w:rsidP="002C5B18">
      <w:pPr>
        <w:pStyle w:val="Titulo12-Tesis"/>
        <w:spacing w:before="0" w:after="0" w:line="480" w:lineRule="auto"/>
        <w:jc w:val="both"/>
        <w:rPr>
          <w:b w:val="0"/>
        </w:rPr>
      </w:pPr>
      <w:r w:rsidRPr="002C5B18">
        <w:rPr>
          <w:b w:val="0"/>
        </w:rPr>
        <w:t xml:space="preserve">Para el Pilar del Mejoramiento Continuo se plantea reducir pérdidas y aumentar el potencial productivo de los activos de la empresa. A través de un trabajo organizado en equipos funcionales que emplean metodología específica, con </w:t>
      </w:r>
      <w:r w:rsidR="00C44D3B">
        <w:rPr>
          <w:b w:val="0"/>
        </w:rPr>
        <w:t>el establecimiento</w:t>
      </w:r>
      <w:r w:rsidRPr="002C5B18">
        <w:rPr>
          <w:b w:val="0"/>
        </w:rPr>
        <w:t xml:space="preserve"> de indicadores de Desempeño que permitan evaluar la disponibilidad, rendimiento y calidad de los equipos.</w:t>
      </w:r>
    </w:p>
    <w:p w:rsidR="002C5B18" w:rsidRPr="002C5B18" w:rsidRDefault="002C5B18" w:rsidP="002C5B18">
      <w:pPr>
        <w:pStyle w:val="Titulo12-Tesis"/>
        <w:spacing w:before="0" w:after="0" w:line="480" w:lineRule="auto"/>
        <w:jc w:val="both"/>
        <w:rPr>
          <w:b w:val="0"/>
        </w:rPr>
      </w:pPr>
    </w:p>
    <w:p w:rsidR="002C5B18" w:rsidRPr="002C5B18" w:rsidRDefault="002C5B18" w:rsidP="002C5B18">
      <w:pPr>
        <w:autoSpaceDE w:val="0"/>
        <w:autoSpaceDN w:val="0"/>
        <w:adjustRightInd w:val="0"/>
        <w:spacing w:after="0" w:line="480" w:lineRule="auto"/>
        <w:jc w:val="both"/>
        <w:rPr>
          <w:rFonts w:ascii="Arial" w:hAnsi="Arial" w:cs="Arial"/>
          <w:sz w:val="24"/>
          <w:szCs w:val="24"/>
          <w:lang w:val="es-ES"/>
        </w:rPr>
      </w:pPr>
      <w:r w:rsidRPr="002C5B18">
        <w:rPr>
          <w:rFonts w:ascii="Arial" w:hAnsi="Arial" w:cs="Arial"/>
          <w:sz w:val="24"/>
          <w:szCs w:val="24"/>
          <w:lang w:val="es-ES"/>
        </w:rPr>
        <w:t xml:space="preserve">En la fase de </w:t>
      </w:r>
      <w:r w:rsidR="00C44D3B">
        <w:rPr>
          <w:rFonts w:ascii="Arial" w:hAnsi="Arial" w:cs="Arial"/>
          <w:sz w:val="24"/>
          <w:szCs w:val="24"/>
          <w:lang w:val="es-ES"/>
        </w:rPr>
        <w:t>diseño</w:t>
      </w:r>
      <w:r w:rsidRPr="002C5B18">
        <w:rPr>
          <w:rFonts w:ascii="Arial" w:hAnsi="Arial" w:cs="Arial"/>
          <w:sz w:val="24"/>
          <w:szCs w:val="24"/>
          <w:lang w:val="es-ES"/>
        </w:rPr>
        <w:t xml:space="preserve"> del Mantenimiento Autónomo</w:t>
      </w:r>
      <w:r w:rsidRPr="002C5B18">
        <w:rPr>
          <w:sz w:val="24"/>
          <w:szCs w:val="24"/>
          <w:lang w:val="es-ES"/>
        </w:rPr>
        <w:t xml:space="preserve"> </w:t>
      </w:r>
      <w:r w:rsidRPr="002C5B18">
        <w:rPr>
          <w:rFonts w:ascii="Arial" w:hAnsi="Arial" w:cs="Arial"/>
          <w:sz w:val="24"/>
          <w:szCs w:val="24"/>
          <w:lang w:val="es-ES"/>
        </w:rPr>
        <w:t>se plantean procedimientos de prevención del deterioro de los equipos y componentes de los mismos. Involucrando a operadores de los equipos, contribuyendo significativamente a la eficacia del equipo para incrementar la habilidad y competencia técnica del operador y dominar las condiciones del equipamiento.</w:t>
      </w:r>
    </w:p>
    <w:p w:rsidR="002C5B18" w:rsidRPr="002C5B18" w:rsidRDefault="002C5B18" w:rsidP="002C5B18">
      <w:pPr>
        <w:autoSpaceDE w:val="0"/>
        <w:autoSpaceDN w:val="0"/>
        <w:adjustRightInd w:val="0"/>
        <w:spacing w:after="0" w:line="480" w:lineRule="auto"/>
        <w:jc w:val="both"/>
        <w:rPr>
          <w:rFonts w:ascii="Arial" w:hAnsi="Arial" w:cs="Arial"/>
          <w:sz w:val="24"/>
          <w:szCs w:val="24"/>
          <w:lang w:val="es-ES"/>
        </w:rPr>
      </w:pPr>
    </w:p>
    <w:p w:rsidR="002C5B18" w:rsidRPr="002C5B18" w:rsidRDefault="002C5B18" w:rsidP="002C5B18">
      <w:pPr>
        <w:autoSpaceDE w:val="0"/>
        <w:autoSpaceDN w:val="0"/>
        <w:adjustRightInd w:val="0"/>
        <w:spacing w:after="0" w:line="480" w:lineRule="auto"/>
        <w:jc w:val="both"/>
        <w:rPr>
          <w:rFonts w:ascii="Arial" w:hAnsi="Arial" w:cs="Arial"/>
          <w:sz w:val="24"/>
          <w:szCs w:val="24"/>
        </w:rPr>
      </w:pPr>
      <w:r w:rsidRPr="002C5B18">
        <w:rPr>
          <w:rFonts w:ascii="Arial" w:hAnsi="Arial" w:cs="Arial"/>
          <w:bCs/>
          <w:sz w:val="24"/>
          <w:szCs w:val="24"/>
        </w:rPr>
        <w:t>Para el Mantenimiento Planificado que involucra la f</w:t>
      </w:r>
      <w:r w:rsidRPr="002C5B18">
        <w:rPr>
          <w:rFonts w:ascii="Arial" w:hAnsi="Arial" w:cs="Arial"/>
          <w:sz w:val="24"/>
          <w:szCs w:val="24"/>
        </w:rPr>
        <w:t>ilosofía de cero averías</w:t>
      </w:r>
      <w:r w:rsidR="00C44D3B">
        <w:rPr>
          <w:rFonts w:ascii="Arial" w:hAnsi="Arial" w:cs="Arial"/>
          <w:sz w:val="24"/>
          <w:szCs w:val="24"/>
        </w:rPr>
        <w:t>, s</w:t>
      </w:r>
      <w:r w:rsidRPr="002C5B18">
        <w:rPr>
          <w:rFonts w:ascii="Arial" w:hAnsi="Arial" w:cs="Arial"/>
          <w:sz w:val="24"/>
          <w:szCs w:val="24"/>
        </w:rPr>
        <w:t>e trata de aumentar la disponibilidad y eficiencia de los equipos; y, eliminar los problemas del equipamiento a través de acciones de mejora, prevención y predicción, para esto se plantea un Plan Anual de Mantenimiento por equipos y acciones.</w:t>
      </w:r>
    </w:p>
    <w:p w:rsidR="002C5B18" w:rsidRPr="002C5B18" w:rsidRDefault="002C5B18" w:rsidP="002C5B18">
      <w:pPr>
        <w:autoSpaceDE w:val="0"/>
        <w:autoSpaceDN w:val="0"/>
        <w:adjustRightInd w:val="0"/>
        <w:spacing w:after="0" w:line="480" w:lineRule="auto"/>
        <w:jc w:val="both"/>
        <w:rPr>
          <w:rFonts w:ascii="Arial" w:hAnsi="Arial" w:cs="Arial"/>
          <w:sz w:val="24"/>
          <w:szCs w:val="24"/>
        </w:rPr>
      </w:pPr>
    </w:p>
    <w:p w:rsidR="002C5B18" w:rsidRPr="002C5B18" w:rsidRDefault="00C44D3B" w:rsidP="002C5B18">
      <w:pPr>
        <w:autoSpaceDE w:val="0"/>
        <w:autoSpaceDN w:val="0"/>
        <w:adjustRightInd w:val="0"/>
        <w:spacing w:after="0" w:line="480" w:lineRule="auto"/>
        <w:jc w:val="both"/>
        <w:rPr>
          <w:rFonts w:ascii="Arial" w:hAnsi="Arial" w:cs="Arial"/>
          <w:bCs/>
          <w:kern w:val="32"/>
          <w:sz w:val="24"/>
          <w:szCs w:val="24"/>
          <w:lang w:val="es-ES"/>
        </w:rPr>
      </w:pPr>
      <w:r>
        <w:rPr>
          <w:rFonts w:ascii="Arial" w:hAnsi="Arial" w:cs="Arial"/>
          <w:bCs/>
          <w:kern w:val="32"/>
          <w:sz w:val="24"/>
          <w:szCs w:val="24"/>
          <w:lang w:val="es-ES"/>
        </w:rPr>
        <w:lastRenderedPageBreak/>
        <w:t>En el</w:t>
      </w:r>
      <w:r w:rsidR="002C5B18" w:rsidRPr="002C5B18">
        <w:rPr>
          <w:rFonts w:ascii="Arial" w:hAnsi="Arial" w:cs="Arial"/>
          <w:bCs/>
          <w:kern w:val="32"/>
          <w:sz w:val="24"/>
          <w:szCs w:val="24"/>
          <w:lang w:val="es-ES"/>
        </w:rPr>
        <w:t xml:space="preserve"> Mantenimiento de la Calidad, se busca establecer orientaciones generales </w:t>
      </w:r>
      <w:r>
        <w:rPr>
          <w:rFonts w:ascii="Arial" w:hAnsi="Arial" w:cs="Arial"/>
          <w:bCs/>
          <w:kern w:val="32"/>
          <w:sz w:val="24"/>
          <w:szCs w:val="24"/>
          <w:lang w:val="es-ES"/>
        </w:rPr>
        <w:t>respecto</w:t>
      </w:r>
      <w:r w:rsidR="002C5B18" w:rsidRPr="002C5B18">
        <w:rPr>
          <w:rFonts w:ascii="Arial" w:hAnsi="Arial" w:cs="Arial"/>
          <w:bCs/>
          <w:kern w:val="32"/>
          <w:sz w:val="24"/>
          <w:szCs w:val="24"/>
          <w:lang w:val="es-ES"/>
        </w:rPr>
        <w:t xml:space="preserve"> al manejo u operación del equipo para poder lograr cero defectos, cero retrabajos y cero rechazo, a través de registros que permitan realizar una medición de estas condiciones.</w:t>
      </w:r>
    </w:p>
    <w:p w:rsidR="002C5B18" w:rsidRPr="002C5B18" w:rsidRDefault="002C5B18" w:rsidP="002C5B18">
      <w:pPr>
        <w:autoSpaceDE w:val="0"/>
        <w:autoSpaceDN w:val="0"/>
        <w:adjustRightInd w:val="0"/>
        <w:spacing w:after="0" w:line="480" w:lineRule="auto"/>
        <w:jc w:val="both"/>
        <w:rPr>
          <w:rFonts w:ascii="Arial" w:hAnsi="Arial" w:cs="Arial"/>
          <w:bCs/>
          <w:kern w:val="32"/>
          <w:sz w:val="24"/>
          <w:szCs w:val="24"/>
          <w:lang w:val="es-ES"/>
        </w:rPr>
      </w:pPr>
    </w:p>
    <w:p w:rsidR="002C5B18" w:rsidRPr="002C5B18" w:rsidRDefault="002C5B18" w:rsidP="002C5B18">
      <w:pPr>
        <w:spacing w:after="0" w:line="480" w:lineRule="auto"/>
        <w:jc w:val="both"/>
        <w:rPr>
          <w:rFonts w:ascii="Arial" w:hAnsi="Arial" w:cs="Arial"/>
          <w:bCs/>
          <w:kern w:val="32"/>
          <w:sz w:val="24"/>
          <w:szCs w:val="24"/>
          <w:lang w:val="es-ES"/>
        </w:rPr>
      </w:pPr>
      <w:r w:rsidRPr="002C5B18">
        <w:rPr>
          <w:rFonts w:ascii="Arial" w:hAnsi="Arial" w:cs="Arial"/>
          <w:bCs/>
          <w:kern w:val="32"/>
          <w:sz w:val="24"/>
          <w:szCs w:val="24"/>
          <w:lang w:val="es-ES"/>
        </w:rPr>
        <w:t>El sistema de gestión como tal se enfoca en un reporte de producción por equipo (activo), en el cual trata aspectos como fecha de operación del equipo, tiempo de operación del equipo, unidades producidas, eficiencia y eficacia del equipo.</w:t>
      </w:r>
    </w:p>
    <w:p w:rsidR="002C5B18" w:rsidRPr="002C5B18" w:rsidRDefault="002C5B18" w:rsidP="002C5B18">
      <w:pPr>
        <w:autoSpaceDE w:val="0"/>
        <w:autoSpaceDN w:val="0"/>
        <w:adjustRightInd w:val="0"/>
        <w:spacing w:after="0" w:line="480" w:lineRule="auto"/>
        <w:jc w:val="both"/>
        <w:rPr>
          <w:rFonts w:ascii="Arial" w:hAnsi="Arial" w:cs="Arial"/>
          <w:sz w:val="24"/>
          <w:szCs w:val="24"/>
          <w:lang w:val="es-ES"/>
        </w:rPr>
      </w:pPr>
    </w:p>
    <w:p w:rsidR="002C5B18" w:rsidRPr="002C5B18" w:rsidRDefault="00C44D3B" w:rsidP="002C5B18">
      <w:pPr>
        <w:spacing w:after="0" w:line="480" w:lineRule="auto"/>
        <w:jc w:val="both"/>
        <w:rPr>
          <w:rFonts w:ascii="Arial" w:hAnsi="Arial" w:cs="Arial"/>
          <w:bCs/>
          <w:kern w:val="32"/>
          <w:sz w:val="24"/>
          <w:szCs w:val="24"/>
          <w:lang w:val="es-ES"/>
        </w:rPr>
      </w:pPr>
      <w:r>
        <w:rPr>
          <w:rFonts w:ascii="Arial" w:hAnsi="Arial" w:cs="Arial"/>
          <w:bCs/>
          <w:kern w:val="32"/>
          <w:sz w:val="24"/>
          <w:szCs w:val="24"/>
          <w:lang w:val="es-ES"/>
        </w:rPr>
        <w:t>La</w:t>
      </w:r>
      <w:r w:rsidR="002C5B18" w:rsidRPr="002C5B18">
        <w:rPr>
          <w:rFonts w:ascii="Arial" w:hAnsi="Arial" w:cs="Arial"/>
          <w:bCs/>
          <w:kern w:val="32"/>
          <w:sz w:val="24"/>
          <w:szCs w:val="24"/>
          <w:lang w:val="es-ES"/>
        </w:rPr>
        <w:t xml:space="preserve"> Prevención del Mantenimiento </w:t>
      </w:r>
      <w:r w:rsidRPr="002C5B18">
        <w:rPr>
          <w:rFonts w:ascii="Arial" w:hAnsi="Arial" w:cs="Arial"/>
          <w:bCs/>
          <w:kern w:val="32"/>
          <w:sz w:val="24"/>
          <w:szCs w:val="24"/>
          <w:lang w:val="es-ES"/>
        </w:rPr>
        <w:t>crea</w:t>
      </w:r>
      <w:r w:rsidR="002C5B18" w:rsidRPr="002C5B18">
        <w:rPr>
          <w:rFonts w:ascii="Arial" w:hAnsi="Arial" w:cs="Arial"/>
          <w:bCs/>
          <w:kern w:val="32"/>
          <w:sz w:val="24"/>
          <w:szCs w:val="24"/>
          <w:lang w:val="es-ES"/>
        </w:rPr>
        <w:t xml:space="preserve"> procedimientos asociados a la realización del CAPEX</w:t>
      </w:r>
      <w:r w:rsidR="006A5765">
        <w:rPr>
          <w:rFonts w:ascii="Arial" w:hAnsi="Arial" w:cs="Arial"/>
          <w:bCs/>
          <w:kern w:val="32"/>
          <w:sz w:val="24"/>
          <w:szCs w:val="24"/>
          <w:lang w:val="es-ES"/>
        </w:rPr>
        <w:t xml:space="preserve"> (gastos de capital)</w:t>
      </w:r>
      <w:r w:rsidR="002C5B18" w:rsidRPr="002C5B18">
        <w:rPr>
          <w:rFonts w:ascii="Arial" w:hAnsi="Arial" w:cs="Arial"/>
          <w:bCs/>
          <w:kern w:val="32"/>
          <w:sz w:val="24"/>
          <w:szCs w:val="24"/>
          <w:lang w:val="es-ES"/>
        </w:rPr>
        <w:t xml:space="preserve"> en lo que respecta a la adquisic</w:t>
      </w:r>
      <w:r w:rsidR="006A5765">
        <w:rPr>
          <w:rFonts w:ascii="Arial" w:hAnsi="Arial" w:cs="Arial"/>
          <w:bCs/>
          <w:kern w:val="32"/>
          <w:sz w:val="24"/>
          <w:szCs w:val="24"/>
          <w:lang w:val="es-ES"/>
        </w:rPr>
        <w:t>ión de activos</w:t>
      </w:r>
      <w:r w:rsidR="002C5B18" w:rsidRPr="002C5B18">
        <w:rPr>
          <w:rFonts w:ascii="Arial" w:hAnsi="Arial" w:cs="Arial"/>
          <w:bCs/>
          <w:kern w:val="32"/>
          <w:sz w:val="24"/>
          <w:szCs w:val="24"/>
          <w:lang w:val="es-ES"/>
        </w:rPr>
        <w:t xml:space="preserve">, para mejorar el equipamiento, </w:t>
      </w:r>
      <w:r w:rsidR="006A5765">
        <w:rPr>
          <w:rFonts w:ascii="Arial" w:hAnsi="Arial" w:cs="Arial"/>
          <w:bCs/>
          <w:kern w:val="32"/>
          <w:sz w:val="24"/>
          <w:szCs w:val="24"/>
          <w:lang w:val="es-ES"/>
        </w:rPr>
        <w:t xml:space="preserve">sus </w:t>
      </w:r>
      <w:r w:rsidR="002C5B18" w:rsidRPr="002C5B18">
        <w:rPr>
          <w:rFonts w:ascii="Arial" w:hAnsi="Arial" w:cs="Arial"/>
          <w:bCs/>
          <w:kern w:val="32"/>
          <w:sz w:val="24"/>
          <w:szCs w:val="24"/>
          <w:lang w:val="es-ES"/>
        </w:rPr>
        <w:t>propiedad</w:t>
      </w:r>
      <w:r w:rsidR="006A5765">
        <w:rPr>
          <w:rFonts w:ascii="Arial" w:hAnsi="Arial" w:cs="Arial"/>
          <w:bCs/>
          <w:kern w:val="32"/>
          <w:sz w:val="24"/>
          <w:szCs w:val="24"/>
          <w:lang w:val="es-ES"/>
        </w:rPr>
        <w:t>es, potencia, etc.</w:t>
      </w:r>
      <w:r w:rsidR="002C5B18" w:rsidRPr="002C5B18">
        <w:rPr>
          <w:rFonts w:ascii="Arial" w:hAnsi="Arial" w:cs="Arial"/>
          <w:bCs/>
          <w:kern w:val="32"/>
          <w:sz w:val="24"/>
          <w:szCs w:val="24"/>
          <w:lang w:val="es-ES"/>
        </w:rPr>
        <w:t>, con el soporte de Matrices de Decisión.</w:t>
      </w:r>
    </w:p>
    <w:p w:rsidR="002C5B18" w:rsidRPr="002C5B18" w:rsidRDefault="002C5B18" w:rsidP="002C5B18">
      <w:pPr>
        <w:spacing w:after="0" w:line="480" w:lineRule="auto"/>
        <w:jc w:val="both"/>
        <w:rPr>
          <w:rFonts w:ascii="Arial" w:hAnsi="Arial" w:cs="Arial"/>
          <w:bCs/>
          <w:kern w:val="32"/>
          <w:sz w:val="24"/>
          <w:szCs w:val="24"/>
          <w:lang w:val="es-ES"/>
        </w:rPr>
      </w:pPr>
    </w:p>
    <w:p w:rsidR="002C5B18" w:rsidRPr="002C5B18" w:rsidRDefault="00C41B93" w:rsidP="002C5B18">
      <w:pPr>
        <w:spacing w:after="0" w:line="480" w:lineRule="auto"/>
        <w:jc w:val="both"/>
        <w:rPr>
          <w:rFonts w:ascii="Arial" w:hAnsi="Arial" w:cs="Arial"/>
          <w:bCs/>
          <w:kern w:val="32"/>
          <w:sz w:val="24"/>
          <w:szCs w:val="24"/>
          <w:lang w:val="es-ES"/>
        </w:rPr>
      </w:pPr>
      <w:r>
        <w:rPr>
          <w:rFonts w:ascii="Arial" w:hAnsi="Arial" w:cs="Arial"/>
          <w:bCs/>
          <w:kern w:val="32"/>
          <w:sz w:val="24"/>
          <w:szCs w:val="24"/>
          <w:lang w:val="es-ES"/>
        </w:rPr>
        <w:t>En las</w:t>
      </w:r>
      <w:r w:rsidR="002C5B18" w:rsidRPr="002C5B18">
        <w:rPr>
          <w:rFonts w:ascii="Arial" w:hAnsi="Arial" w:cs="Arial"/>
          <w:bCs/>
          <w:kern w:val="32"/>
          <w:sz w:val="24"/>
          <w:szCs w:val="24"/>
          <w:lang w:val="es-ES"/>
        </w:rPr>
        <w:t xml:space="preserve"> Áreas de Administración, se </w:t>
      </w:r>
      <w:r>
        <w:rPr>
          <w:rFonts w:ascii="Arial" w:hAnsi="Arial" w:cs="Arial"/>
          <w:bCs/>
          <w:kern w:val="32"/>
          <w:sz w:val="24"/>
          <w:szCs w:val="24"/>
          <w:lang w:val="es-ES"/>
        </w:rPr>
        <w:t>diseñan</w:t>
      </w:r>
      <w:r w:rsidR="002C5B18" w:rsidRPr="002C5B18">
        <w:rPr>
          <w:rFonts w:ascii="Arial" w:hAnsi="Arial" w:cs="Arial"/>
          <w:bCs/>
          <w:kern w:val="32"/>
          <w:sz w:val="24"/>
          <w:szCs w:val="24"/>
          <w:lang w:val="es-ES"/>
        </w:rPr>
        <w:t xml:space="preserve"> procedimientos de gestión con los que debe contar la empresa para que desarrolle sus actividades eficientemente, como </w:t>
      </w:r>
      <w:r>
        <w:rPr>
          <w:rFonts w:ascii="Arial" w:hAnsi="Arial" w:cs="Arial"/>
          <w:bCs/>
          <w:kern w:val="32"/>
          <w:sz w:val="24"/>
          <w:szCs w:val="24"/>
          <w:lang w:val="es-ES"/>
        </w:rPr>
        <w:t xml:space="preserve">para mantenimiento </w:t>
      </w:r>
      <w:r w:rsidR="002C5B18" w:rsidRPr="002C5B18">
        <w:rPr>
          <w:rFonts w:ascii="Arial" w:hAnsi="Arial" w:cs="Arial"/>
          <w:bCs/>
          <w:kern w:val="32"/>
          <w:sz w:val="24"/>
          <w:szCs w:val="24"/>
          <w:lang w:val="es-ES"/>
        </w:rPr>
        <w:t>preventivo,</w:t>
      </w:r>
      <w:r>
        <w:rPr>
          <w:rFonts w:ascii="Arial" w:hAnsi="Arial" w:cs="Arial"/>
          <w:bCs/>
          <w:kern w:val="32"/>
          <w:sz w:val="24"/>
          <w:szCs w:val="24"/>
          <w:lang w:val="es-ES"/>
        </w:rPr>
        <w:t xml:space="preserve"> </w:t>
      </w:r>
      <w:r w:rsidR="002C5B18" w:rsidRPr="002C5B18">
        <w:rPr>
          <w:rFonts w:ascii="Arial" w:hAnsi="Arial" w:cs="Arial"/>
          <w:bCs/>
          <w:kern w:val="32"/>
          <w:sz w:val="24"/>
          <w:szCs w:val="24"/>
          <w:lang w:val="es-ES"/>
        </w:rPr>
        <w:t>flujos de mantenimi</w:t>
      </w:r>
      <w:r w:rsidR="006A5765">
        <w:rPr>
          <w:rFonts w:ascii="Arial" w:hAnsi="Arial" w:cs="Arial"/>
          <w:bCs/>
          <w:kern w:val="32"/>
          <w:sz w:val="24"/>
          <w:szCs w:val="24"/>
          <w:lang w:val="es-ES"/>
        </w:rPr>
        <w:t>ento, órdenes de mantenimiento o de trabajo</w:t>
      </w:r>
      <w:r w:rsidR="002C5B18" w:rsidRPr="002C5B18">
        <w:rPr>
          <w:rFonts w:ascii="Arial" w:hAnsi="Arial" w:cs="Arial"/>
          <w:bCs/>
          <w:kern w:val="32"/>
          <w:sz w:val="24"/>
          <w:szCs w:val="24"/>
          <w:lang w:val="es-ES"/>
        </w:rPr>
        <w:t>, etc.</w:t>
      </w:r>
    </w:p>
    <w:p w:rsidR="002C5B18" w:rsidRPr="002C5B18" w:rsidRDefault="002C5B18" w:rsidP="002C5B18">
      <w:pPr>
        <w:spacing w:after="0" w:line="480" w:lineRule="auto"/>
        <w:jc w:val="both"/>
        <w:rPr>
          <w:rFonts w:ascii="Arial" w:hAnsi="Arial" w:cs="Arial"/>
          <w:bCs/>
          <w:kern w:val="32"/>
          <w:sz w:val="24"/>
          <w:szCs w:val="24"/>
          <w:lang w:val="es-ES"/>
        </w:rPr>
      </w:pPr>
    </w:p>
    <w:p w:rsidR="002C5B18" w:rsidRPr="002C5B18" w:rsidRDefault="002C5B18" w:rsidP="002C5B18">
      <w:pPr>
        <w:spacing w:after="0" w:line="480" w:lineRule="auto"/>
        <w:jc w:val="both"/>
        <w:rPr>
          <w:rFonts w:ascii="Arial" w:hAnsi="Arial" w:cs="Arial"/>
          <w:bCs/>
          <w:kern w:val="32"/>
          <w:sz w:val="24"/>
          <w:szCs w:val="24"/>
          <w:lang w:val="es-ES"/>
        </w:rPr>
      </w:pPr>
      <w:r w:rsidRPr="002C5B18">
        <w:rPr>
          <w:rFonts w:ascii="Arial" w:hAnsi="Arial" w:cs="Arial"/>
          <w:bCs/>
          <w:kern w:val="32"/>
          <w:sz w:val="24"/>
          <w:szCs w:val="24"/>
          <w:lang w:val="es-ES"/>
        </w:rPr>
        <w:t xml:space="preserve">Otro de los aspectos fundamentales, considerado también como pilar del TPM, que permite que un sistema de gestión y control operacional funcione </w:t>
      </w:r>
      <w:r w:rsidRPr="002C5B18">
        <w:rPr>
          <w:rFonts w:ascii="Arial" w:hAnsi="Arial" w:cs="Arial"/>
          <w:bCs/>
          <w:kern w:val="32"/>
          <w:sz w:val="24"/>
          <w:szCs w:val="24"/>
          <w:lang w:val="es-ES"/>
        </w:rPr>
        <w:lastRenderedPageBreak/>
        <w:t xml:space="preserve">correctamente es la capacitación y entrenamiento del personal, para ello se considera un plan de capacitación anual, un plan de inducción para personal nuevo en la organización y un formato de registros de las capacitaciones que se hayan </w:t>
      </w:r>
      <w:r w:rsidR="00C41B93">
        <w:rPr>
          <w:rFonts w:ascii="Arial" w:hAnsi="Arial" w:cs="Arial"/>
          <w:bCs/>
          <w:kern w:val="32"/>
          <w:sz w:val="24"/>
          <w:szCs w:val="24"/>
          <w:lang w:val="es-ES"/>
        </w:rPr>
        <w:t>efectuado</w:t>
      </w:r>
      <w:r w:rsidRPr="002C5B18">
        <w:rPr>
          <w:rFonts w:ascii="Arial" w:hAnsi="Arial" w:cs="Arial"/>
          <w:bCs/>
          <w:kern w:val="32"/>
          <w:sz w:val="24"/>
          <w:szCs w:val="24"/>
          <w:lang w:val="es-ES"/>
        </w:rPr>
        <w:t xml:space="preserve"> en la empresa, a fin de mantener un control de la formación y capacitación del personal involucrado con el área de mantenimiento. </w:t>
      </w:r>
    </w:p>
    <w:p w:rsidR="002C5B18" w:rsidRPr="002C5B18" w:rsidRDefault="002C5B18" w:rsidP="002C5B18">
      <w:pPr>
        <w:spacing w:after="0" w:line="480" w:lineRule="auto"/>
        <w:jc w:val="both"/>
        <w:rPr>
          <w:rFonts w:ascii="Arial" w:hAnsi="Arial" w:cs="Arial"/>
          <w:bCs/>
          <w:kern w:val="32"/>
          <w:sz w:val="24"/>
          <w:szCs w:val="24"/>
          <w:lang w:val="es-ES"/>
        </w:rPr>
      </w:pPr>
    </w:p>
    <w:p w:rsidR="002C5B18" w:rsidRPr="002C5B18" w:rsidRDefault="002C5B18" w:rsidP="002C5B18">
      <w:pPr>
        <w:spacing w:after="0" w:line="480" w:lineRule="auto"/>
        <w:jc w:val="both"/>
        <w:rPr>
          <w:rFonts w:ascii="Arial" w:hAnsi="Arial" w:cs="Arial"/>
          <w:bCs/>
          <w:kern w:val="32"/>
          <w:sz w:val="24"/>
          <w:szCs w:val="24"/>
          <w:lang w:val="es-ES"/>
        </w:rPr>
      </w:pPr>
      <w:r w:rsidRPr="002C5B18">
        <w:rPr>
          <w:rFonts w:ascii="Arial" w:hAnsi="Arial" w:cs="Arial"/>
          <w:bCs/>
          <w:kern w:val="32"/>
          <w:sz w:val="24"/>
          <w:szCs w:val="24"/>
          <w:lang w:val="es-ES"/>
        </w:rPr>
        <w:t xml:space="preserve">En lo </w:t>
      </w:r>
      <w:r w:rsidR="00C41B93">
        <w:rPr>
          <w:rFonts w:ascii="Arial" w:hAnsi="Arial" w:cs="Arial"/>
          <w:bCs/>
          <w:kern w:val="32"/>
          <w:sz w:val="24"/>
          <w:szCs w:val="24"/>
          <w:lang w:val="es-ES"/>
        </w:rPr>
        <w:t>relacionado</w:t>
      </w:r>
      <w:r w:rsidRPr="002C5B18">
        <w:rPr>
          <w:rFonts w:ascii="Arial" w:hAnsi="Arial" w:cs="Arial"/>
          <w:bCs/>
          <w:kern w:val="32"/>
          <w:sz w:val="24"/>
          <w:szCs w:val="24"/>
          <w:lang w:val="es-ES"/>
        </w:rPr>
        <w:t xml:space="preserve"> a Seguridad y Medio Ambiente; se incluye un análisis de riesgos e impactos ambientales relacionados con la operación de los equipos, a través de Matrices que permiten evaluar el nivel de impacto ambiental y el nivel de riesgo asociado a la seguridad.</w:t>
      </w:r>
    </w:p>
    <w:p w:rsidR="002C5B18" w:rsidRPr="002C5B18" w:rsidRDefault="002C5B18" w:rsidP="002C5B18">
      <w:pPr>
        <w:spacing w:after="0" w:line="480" w:lineRule="auto"/>
        <w:jc w:val="both"/>
        <w:rPr>
          <w:rFonts w:ascii="Arial" w:hAnsi="Arial" w:cs="Arial"/>
          <w:bCs/>
          <w:kern w:val="32"/>
          <w:sz w:val="24"/>
          <w:szCs w:val="24"/>
          <w:lang w:val="es-ES"/>
        </w:rPr>
      </w:pPr>
    </w:p>
    <w:p w:rsidR="002C5B18" w:rsidRDefault="002C5B18" w:rsidP="002C5B18">
      <w:pPr>
        <w:spacing w:after="0" w:line="480" w:lineRule="auto"/>
        <w:jc w:val="both"/>
        <w:rPr>
          <w:rFonts w:ascii="Arial" w:hAnsi="Arial" w:cs="Arial"/>
          <w:bCs/>
          <w:kern w:val="32"/>
          <w:lang w:val="es-ES"/>
        </w:rPr>
      </w:pPr>
      <w:r w:rsidRPr="002C5B18">
        <w:rPr>
          <w:rFonts w:ascii="Arial" w:hAnsi="Arial" w:cs="Arial"/>
          <w:bCs/>
          <w:kern w:val="32"/>
          <w:sz w:val="24"/>
          <w:szCs w:val="24"/>
          <w:lang w:val="es-ES"/>
        </w:rPr>
        <w:t xml:space="preserve">Finalmente </w:t>
      </w:r>
      <w:r w:rsidR="00C41B93">
        <w:rPr>
          <w:rFonts w:ascii="Arial" w:hAnsi="Arial" w:cs="Arial"/>
          <w:bCs/>
          <w:kern w:val="32"/>
          <w:sz w:val="24"/>
          <w:szCs w:val="24"/>
          <w:lang w:val="es-ES"/>
        </w:rPr>
        <w:t>el diseño del plan de</w:t>
      </w:r>
      <w:r w:rsidRPr="002C5B18">
        <w:rPr>
          <w:rFonts w:ascii="Arial" w:hAnsi="Arial" w:cs="Arial"/>
          <w:bCs/>
          <w:kern w:val="32"/>
          <w:sz w:val="24"/>
          <w:szCs w:val="24"/>
          <w:lang w:val="es-ES"/>
        </w:rPr>
        <w:t xml:space="preserve"> implementación de la Filosofía de las 5 S’s</w:t>
      </w:r>
      <w:r w:rsidR="006A5765">
        <w:rPr>
          <w:rFonts w:ascii="Arial" w:hAnsi="Arial" w:cs="Arial"/>
          <w:bCs/>
          <w:kern w:val="32"/>
          <w:sz w:val="24"/>
          <w:szCs w:val="24"/>
          <w:lang w:val="es-ES"/>
        </w:rPr>
        <w:t xml:space="preserve"> (orden, todo en su lugar, qu</w:t>
      </w:r>
      <w:r w:rsidR="001600E0">
        <w:rPr>
          <w:rFonts w:ascii="Arial" w:hAnsi="Arial" w:cs="Arial"/>
          <w:bCs/>
          <w:kern w:val="32"/>
          <w:sz w:val="24"/>
          <w:szCs w:val="24"/>
          <w:lang w:val="es-ES"/>
        </w:rPr>
        <w:t>e</w:t>
      </w:r>
      <w:r w:rsidR="006A5765">
        <w:rPr>
          <w:rFonts w:ascii="Arial" w:hAnsi="Arial" w:cs="Arial"/>
          <w:bCs/>
          <w:kern w:val="32"/>
          <w:sz w:val="24"/>
          <w:szCs w:val="24"/>
          <w:lang w:val="es-ES"/>
        </w:rPr>
        <w:t xml:space="preserve"> brille, estandarizar y sostener)</w:t>
      </w:r>
      <w:r w:rsidRPr="002C5B18">
        <w:rPr>
          <w:rFonts w:ascii="Arial" w:hAnsi="Arial" w:cs="Arial"/>
          <w:bCs/>
          <w:kern w:val="32"/>
          <w:sz w:val="24"/>
          <w:szCs w:val="24"/>
          <w:lang w:val="es-ES"/>
        </w:rPr>
        <w:t xml:space="preserve"> garantizará el Orden, Limpieza y Estandarización del Sistema de Gestión de Activos, para </w:t>
      </w:r>
      <w:r w:rsidR="00C41B93">
        <w:rPr>
          <w:rFonts w:ascii="Arial" w:hAnsi="Arial" w:cs="Arial"/>
          <w:bCs/>
          <w:kern w:val="32"/>
          <w:sz w:val="24"/>
          <w:szCs w:val="24"/>
          <w:lang w:val="es-ES"/>
        </w:rPr>
        <w:t>obtener</w:t>
      </w:r>
      <w:r w:rsidRPr="002C5B18">
        <w:rPr>
          <w:rFonts w:ascii="Arial" w:hAnsi="Arial" w:cs="Arial"/>
          <w:bCs/>
          <w:kern w:val="32"/>
          <w:sz w:val="24"/>
          <w:szCs w:val="24"/>
          <w:lang w:val="es-ES"/>
        </w:rPr>
        <w:t xml:space="preserve"> la permanencia y ejecución del mismo, en base a los parámetros y procedimientos establecidos.</w:t>
      </w:r>
    </w:p>
    <w:p w:rsidR="002C5B18" w:rsidRPr="002C5B18" w:rsidRDefault="002C5B18" w:rsidP="002F2EAD">
      <w:pPr>
        <w:pStyle w:val="Titulo1Tesis"/>
        <w:spacing w:before="0"/>
        <w:jc w:val="center"/>
        <w:rPr>
          <w:b/>
          <w:smallCaps w:val="0"/>
          <w:lang w:val="es-ES"/>
        </w:rPr>
      </w:pPr>
    </w:p>
    <w:p w:rsidR="00E7218F" w:rsidRDefault="00E7218F" w:rsidP="00E7218F">
      <w:pPr>
        <w:spacing w:after="0" w:line="480" w:lineRule="auto"/>
        <w:jc w:val="center"/>
        <w:rPr>
          <w:rFonts w:ascii="Arial" w:hAnsi="Arial" w:cs="Arial"/>
          <w:b/>
          <w:smallCaps/>
          <w:sz w:val="24"/>
          <w:szCs w:val="24"/>
        </w:rPr>
        <w:sectPr w:rsidR="00E7218F" w:rsidSect="008F69DE">
          <w:pgSz w:w="11906" w:h="16838"/>
          <w:pgMar w:top="2268" w:right="1361" w:bottom="2268" w:left="2268" w:header="709" w:footer="709" w:gutter="0"/>
          <w:cols w:space="708"/>
          <w:docGrid w:linePitch="360"/>
        </w:sectPr>
      </w:pPr>
    </w:p>
    <w:p w:rsidR="00E7218F" w:rsidRPr="009866F8" w:rsidRDefault="00134B20" w:rsidP="002F2EAD">
      <w:pPr>
        <w:pStyle w:val="Titulo1Tesis"/>
        <w:spacing w:before="0"/>
        <w:jc w:val="center"/>
        <w:rPr>
          <w:b/>
          <w:sz w:val="30"/>
          <w:szCs w:val="30"/>
        </w:rPr>
      </w:pPr>
      <w:bookmarkStart w:id="5" w:name="_Toc241258667"/>
      <w:r w:rsidRPr="009866F8">
        <w:rPr>
          <w:b/>
          <w:sz w:val="30"/>
          <w:szCs w:val="30"/>
        </w:rPr>
        <w:lastRenderedPageBreak/>
        <w:t>ÍNDICE GENERAL</w:t>
      </w:r>
      <w:bookmarkEnd w:id="5"/>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r>
        <w:rPr>
          <w:b/>
          <w:smallCaps/>
        </w:rPr>
        <w:fldChar w:fldCharType="begin"/>
      </w:r>
      <w:r>
        <w:rPr>
          <w:b/>
          <w:smallCaps/>
        </w:rPr>
        <w:instrText xml:space="preserve"> TOC \h \z \t "Titulo 1. Tesis,1,Titulo 2.Tesis,2,Titulo 3.Tesis,3,Titulo 4.Tesis,4" </w:instrText>
      </w:r>
      <w:r>
        <w:rPr>
          <w:b/>
          <w:smallCaps/>
        </w:rPr>
        <w:fldChar w:fldCharType="separate"/>
      </w:r>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672" w:history="1">
        <w:r w:rsidRPr="00D003F2">
          <w:rPr>
            <w:rStyle w:val="Hipervnculo"/>
            <w:rFonts w:ascii="Arial" w:hAnsi="Arial" w:cs="Arial"/>
            <w:noProof/>
          </w:rPr>
          <w:t>Introducción</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_Toc241258672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673" w:history="1">
        <w:r w:rsidRPr="00D003F2">
          <w:rPr>
            <w:rStyle w:val="Hipervnculo"/>
            <w:rFonts w:ascii="Arial" w:hAnsi="Arial" w:cs="Arial"/>
            <w:b/>
            <w:noProof/>
          </w:rPr>
          <w:t>Capítulo1: Marco Teórico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_Toc241258673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674" w:history="1">
        <w:r w:rsidRPr="00D003F2">
          <w:rPr>
            <w:rStyle w:val="Hipervnculo"/>
            <w:rFonts w:ascii="Arial" w:hAnsi="Arial" w:cs="Arial"/>
            <w:noProof/>
          </w:rPr>
          <w:t>1.1. Norma PAS 55 de la Gerencia de Activos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_Toc241258674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75" w:history="1">
        <w:r w:rsidRPr="00D003F2">
          <w:rPr>
            <w:rStyle w:val="Hipervnculo"/>
            <w:rFonts w:ascii="Arial" w:hAnsi="Arial" w:cs="Arial"/>
            <w:noProof/>
          </w:rPr>
          <w:t>1.1.1. Aspectos Generales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_Toc241258675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76" w:history="1">
        <w:r w:rsidRPr="00D003F2">
          <w:rPr>
            <w:rStyle w:val="Hipervnculo"/>
            <w:rFonts w:ascii="Arial" w:hAnsi="Arial" w:cs="Arial"/>
            <w:noProof/>
          </w:rPr>
          <w:t>1.1.2. Alcance</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_Toc241258676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4</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77" w:history="1">
        <w:r w:rsidRPr="00D003F2">
          <w:rPr>
            <w:rStyle w:val="Hipervnculo"/>
            <w:rFonts w:ascii="Arial" w:hAnsi="Arial" w:cs="Arial"/>
            <w:noProof/>
          </w:rPr>
          <w:t>1.1.3. Requerimientos Generales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_Toc241258677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4</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679" w:history="1">
        <w:r w:rsidRPr="00D003F2">
          <w:rPr>
            <w:rStyle w:val="Hipervnculo"/>
            <w:rFonts w:ascii="Arial" w:hAnsi="Arial" w:cs="Arial"/>
            <w:noProof/>
          </w:rPr>
          <w:t>1.2. ¿Qué es Gerencia de Activos?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_Toc241258679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4</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80" w:history="1">
        <w:r w:rsidRPr="00D003F2">
          <w:rPr>
            <w:rStyle w:val="Hipervnculo"/>
            <w:rFonts w:ascii="Arial" w:hAnsi="Arial" w:cs="Arial"/>
            <w:noProof/>
          </w:rPr>
          <w:t>1.2.1. Objetivo de la Gerencia de Activos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81" w:history="1">
        <w:r w:rsidRPr="00D003F2">
          <w:rPr>
            <w:rStyle w:val="Hipervnculo"/>
            <w:rFonts w:ascii="Arial" w:hAnsi="Arial" w:cs="Arial"/>
            <w:noProof/>
          </w:rPr>
          <w:t>1.2.2. Política de la Gerencia de Activos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82" w:history="1">
        <w:r w:rsidRPr="00D003F2">
          <w:rPr>
            <w:rStyle w:val="Hipervnculo"/>
            <w:rFonts w:ascii="Arial" w:hAnsi="Arial" w:cs="Arial"/>
            <w:noProof/>
          </w:rPr>
          <w:t>1.2.3. Estrategia de la Gerencia de Activos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6</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683" w:history="1">
        <w:r w:rsidRPr="00D003F2">
          <w:rPr>
            <w:rStyle w:val="Hipervnculo"/>
            <w:rFonts w:ascii="Arial" w:hAnsi="Arial" w:cs="Arial"/>
            <w:noProof/>
          </w:rPr>
          <w:t>1.3. El Ciclo PHVA</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6</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84" w:history="1">
        <w:r w:rsidRPr="00D003F2">
          <w:rPr>
            <w:rStyle w:val="Hipervnculo"/>
            <w:rFonts w:ascii="Arial" w:hAnsi="Arial" w:cs="Arial"/>
            <w:noProof/>
          </w:rPr>
          <w:t>1.3.1. El Ciclo PHVA en el mantenimiento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7</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685" w:history="1">
        <w:r w:rsidRPr="00D003F2">
          <w:rPr>
            <w:rStyle w:val="Hipervnculo"/>
            <w:rFonts w:ascii="Arial" w:hAnsi="Arial" w:cs="Arial"/>
            <w:noProof/>
          </w:rPr>
          <w:t>1.4. Mantenimiento: Definición y Tipos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686" w:history="1">
        <w:r w:rsidRPr="00D003F2">
          <w:rPr>
            <w:rStyle w:val="Hipervnculo"/>
            <w:rFonts w:ascii="Arial" w:hAnsi="Arial" w:cs="Arial"/>
            <w:noProof/>
          </w:rPr>
          <w:t>1.5. Mantenimiento Productivo Total (TPM)</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10</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87" w:history="1">
        <w:r w:rsidRPr="00D003F2">
          <w:rPr>
            <w:rStyle w:val="Hipervnculo"/>
            <w:rFonts w:ascii="Arial" w:hAnsi="Arial" w:cs="Arial"/>
            <w:noProof/>
          </w:rPr>
          <w:t>1.5.1. Pilares Fundamentales del TPM</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10</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688" w:history="1">
        <w:r w:rsidRPr="00D003F2">
          <w:rPr>
            <w:rStyle w:val="Hipervnculo"/>
            <w:rFonts w:ascii="Arial" w:hAnsi="Arial" w:cs="Arial"/>
            <w:noProof/>
          </w:rPr>
          <w:t>1.5.1.1. Mejoramiento Continuo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_Toc241258688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11</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689" w:history="1">
        <w:r w:rsidRPr="00D003F2">
          <w:rPr>
            <w:rStyle w:val="Hipervnculo"/>
            <w:rFonts w:ascii="Arial" w:hAnsi="Arial" w:cs="Arial"/>
            <w:noProof/>
          </w:rPr>
          <w:t>1.5.1.2. Mantenimiento Autónomo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_Toc241258689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11</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690" w:history="1">
        <w:r w:rsidRPr="00D003F2">
          <w:rPr>
            <w:rStyle w:val="Hipervnculo"/>
            <w:rFonts w:ascii="Arial" w:hAnsi="Arial" w:cs="Arial"/>
            <w:noProof/>
          </w:rPr>
          <w:t>1.5.1.3. Mantenimiento Planificado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12</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691" w:history="1">
        <w:r w:rsidRPr="00D003F2">
          <w:rPr>
            <w:rStyle w:val="Hipervnculo"/>
            <w:rFonts w:ascii="Arial" w:hAnsi="Arial" w:cs="Arial"/>
            <w:noProof/>
          </w:rPr>
          <w:t>1.5.1.4. Mantenimiento de Calidad</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12</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692" w:history="1">
        <w:r w:rsidRPr="00D003F2">
          <w:rPr>
            <w:rStyle w:val="Hipervnculo"/>
            <w:rFonts w:ascii="Arial" w:hAnsi="Arial" w:cs="Arial"/>
            <w:noProof/>
          </w:rPr>
          <w:t>1.5.1.5. Prevención de Mantenimiento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13</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693" w:history="1">
        <w:r w:rsidRPr="00D003F2">
          <w:rPr>
            <w:rStyle w:val="Hipervnculo"/>
            <w:rFonts w:ascii="Arial" w:hAnsi="Arial" w:cs="Arial"/>
            <w:noProof/>
          </w:rPr>
          <w:t>1.5.1.6. Educación y Entrenamiento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13</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694" w:history="1">
        <w:r w:rsidRPr="00D003F2">
          <w:rPr>
            <w:rStyle w:val="Hipervnculo"/>
            <w:rFonts w:ascii="Arial" w:hAnsi="Arial" w:cs="Arial"/>
            <w:noProof/>
          </w:rPr>
          <w:t>1.5.1.7. Áreas Administrativas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13</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695" w:history="1">
        <w:r w:rsidRPr="00D003F2">
          <w:rPr>
            <w:rStyle w:val="Hipervnculo"/>
            <w:rFonts w:ascii="Arial" w:hAnsi="Arial" w:cs="Arial"/>
            <w:noProof/>
          </w:rPr>
          <w:t>1.5.1.8. Medio Ambiente y Seguridad</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13</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696" w:history="1">
        <w:r w:rsidRPr="00D003F2">
          <w:rPr>
            <w:rStyle w:val="Hipervnculo"/>
            <w:rFonts w:ascii="Arial" w:hAnsi="Arial" w:cs="Arial"/>
            <w:noProof/>
          </w:rPr>
          <w:t>1.6. Filosofía de las 5S’s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14</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97" w:history="1">
        <w:r w:rsidRPr="00D003F2">
          <w:rPr>
            <w:rStyle w:val="Hipervnculo"/>
            <w:rFonts w:ascii="Arial" w:hAnsi="Arial" w:cs="Arial"/>
            <w:noProof/>
          </w:rPr>
          <w:t>1.6.1. SEIRI (ordenamiento o acomodo)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14</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98" w:history="1">
        <w:r w:rsidRPr="00D003F2">
          <w:rPr>
            <w:rStyle w:val="Hipervnculo"/>
            <w:rFonts w:ascii="Arial" w:hAnsi="Arial" w:cs="Arial"/>
            <w:noProof/>
          </w:rPr>
          <w:t>1.6.2. SEITON (todo en su lugar)</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_Toc241258698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14</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699" w:history="1">
        <w:r w:rsidRPr="00D003F2">
          <w:rPr>
            <w:rStyle w:val="Hipervnculo"/>
            <w:rFonts w:ascii="Arial" w:hAnsi="Arial" w:cs="Arial"/>
            <w:noProof/>
          </w:rPr>
          <w:t>1.6.3. SEISO (¡que brille!)</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_Toc241258699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00" w:history="1">
        <w:r w:rsidRPr="00D003F2">
          <w:rPr>
            <w:rStyle w:val="Hipervnculo"/>
            <w:rFonts w:ascii="Arial" w:hAnsi="Arial" w:cs="Arial"/>
            <w:noProof/>
          </w:rPr>
          <w:t>1.6.4. SEIKETSO (estandarizar)</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01" w:history="1">
        <w:r w:rsidRPr="00D003F2">
          <w:rPr>
            <w:rStyle w:val="Hipervnculo"/>
            <w:rFonts w:ascii="Arial" w:hAnsi="Arial" w:cs="Arial"/>
            <w:noProof/>
          </w:rPr>
          <w:t>1.6.5. SITSUKE (sostener)</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15</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02" w:history="1">
        <w:r w:rsidRPr="00D003F2">
          <w:rPr>
            <w:rStyle w:val="Hipervnculo"/>
            <w:rFonts w:ascii="Arial" w:hAnsi="Arial" w:cs="Arial"/>
            <w:noProof/>
          </w:rPr>
          <w:t>1.7. Indicadores Clave de Desempeño (KPI’s)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16</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03" w:history="1">
        <w:r w:rsidRPr="00D003F2">
          <w:rPr>
            <w:rStyle w:val="Hipervnculo"/>
            <w:rFonts w:ascii="Arial" w:hAnsi="Arial" w:cs="Arial"/>
            <w:noProof/>
          </w:rPr>
          <w:t>1.8. Análisis de Modo y Efecto de Fallas (AMEF)</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18</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04" w:history="1">
        <w:r w:rsidRPr="00D003F2">
          <w:rPr>
            <w:rStyle w:val="Hipervnculo"/>
            <w:rFonts w:ascii="Arial" w:hAnsi="Arial" w:cs="Arial"/>
            <w:noProof/>
          </w:rPr>
          <w:t>1.9. Análisis de Árbol de Fallas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19</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05" w:history="1">
        <w:r w:rsidRPr="00D003F2">
          <w:rPr>
            <w:rStyle w:val="Hipervnculo"/>
            <w:rFonts w:ascii="Arial" w:hAnsi="Arial" w:cs="Arial"/>
            <w:noProof/>
          </w:rPr>
          <w:t>1.10. Términos y Definiciones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21</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06" w:history="1">
        <w:r w:rsidRPr="00D003F2">
          <w:rPr>
            <w:rStyle w:val="Hipervnculo"/>
            <w:rFonts w:ascii="Arial" w:hAnsi="Arial" w:cs="Arial"/>
            <w:b/>
            <w:noProof/>
          </w:rPr>
          <w:t>Capítulo 2: Diagnóstico de la Situación Actual</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23</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07" w:history="1">
        <w:r w:rsidRPr="00D003F2">
          <w:rPr>
            <w:rStyle w:val="Hipervnculo"/>
            <w:rFonts w:ascii="Arial" w:hAnsi="Arial" w:cs="Arial"/>
            <w:noProof/>
          </w:rPr>
          <w:t>2.1. Información General de la Empresa</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23</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08" w:history="1">
        <w:r w:rsidRPr="00D003F2">
          <w:rPr>
            <w:rStyle w:val="Hipervnculo"/>
            <w:rFonts w:ascii="Arial" w:hAnsi="Arial" w:cs="Arial"/>
            <w:noProof/>
          </w:rPr>
          <w:t>2.1.1. Actividad Económica</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_Toc241258708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25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09" w:history="1">
        <w:r w:rsidRPr="00D003F2">
          <w:rPr>
            <w:rStyle w:val="Hipervnculo"/>
            <w:rFonts w:ascii="Arial" w:hAnsi="Arial" w:cs="Arial"/>
            <w:noProof/>
          </w:rPr>
          <w:t>2.1.2. Misión</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_Toc241258709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25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10" w:history="1">
        <w:r w:rsidRPr="00D003F2">
          <w:rPr>
            <w:rStyle w:val="Hipervnculo"/>
            <w:rFonts w:ascii="Arial" w:hAnsi="Arial" w:cs="Arial"/>
            <w:noProof/>
            <w:lang w:val="es-ES"/>
          </w:rPr>
          <w:t>2.1.3. Visión</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25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11" w:history="1">
        <w:r w:rsidRPr="00D003F2">
          <w:rPr>
            <w:rStyle w:val="Hipervnculo"/>
            <w:rFonts w:ascii="Arial" w:hAnsi="Arial" w:cs="Arial"/>
            <w:noProof/>
            <w:lang w:val="es-ES"/>
          </w:rPr>
          <w:t>2.1.4. Descripción del Producto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25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12" w:history="1">
        <w:r w:rsidRPr="00D003F2">
          <w:rPr>
            <w:rStyle w:val="Hipervnculo"/>
            <w:rFonts w:ascii="Arial" w:hAnsi="Arial" w:cs="Arial"/>
            <w:noProof/>
            <w:lang w:val="es-ES"/>
          </w:rPr>
          <w:t>2.1.5. Estructura Organizacional</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26</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13" w:history="1">
        <w:r w:rsidRPr="00D003F2">
          <w:rPr>
            <w:rStyle w:val="Hipervnculo"/>
            <w:rFonts w:ascii="Arial" w:hAnsi="Arial" w:cs="Arial"/>
            <w:noProof/>
            <w:lang w:val="es-ES"/>
          </w:rPr>
          <w:t>2.1.6. Proceso de Producción</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26</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14" w:history="1">
        <w:r w:rsidRPr="00D003F2">
          <w:rPr>
            <w:rStyle w:val="Hipervnculo"/>
            <w:rFonts w:ascii="Arial" w:hAnsi="Arial" w:cs="Arial"/>
            <w:noProof/>
          </w:rPr>
          <w:t>2.2. Políticas de la Empresa</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30</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15" w:history="1">
        <w:r w:rsidRPr="00D003F2">
          <w:rPr>
            <w:rStyle w:val="Hipervnculo"/>
            <w:rFonts w:ascii="Arial" w:hAnsi="Arial" w:cs="Arial"/>
            <w:noProof/>
            <w:lang w:val="es-ES"/>
          </w:rPr>
          <w:t>2.2.1. Principios Corporativos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30</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16" w:history="1">
        <w:r w:rsidRPr="00D003F2">
          <w:rPr>
            <w:rStyle w:val="Hipervnculo"/>
            <w:rFonts w:ascii="Arial" w:hAnsi="Arial" w:cs="Arial"/>
            <w:noProof/>
            <w:lang w:val="es-ES"/>
          </w:rPr>
          <w:t>2.2.2. Política de la Empresa</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31</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17" w:history="1">
        <w:r w:rsidRPr="00D003F2">
          <w:rPr>
            <w:rStyle w:val="Hipervnculo"/>
            <w:rFonts w:ascii="Arial" w:hAnsi="Arial" w:cs="Arial"/>
            <w:noProof/>
            <w:lang w:val="es-ES"/>
          </w:rPr>
          <w:t>2.2.3. Certificaciones ISO 9001:2000 e ISO 14001</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32</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18" w:history="1">
        <w:r w:rsidRPr="00D003F2">
          <w:rPr>
            <w:rStyle w:val="Hipervnculo"/>
            <w:rFonts w:ascii="Arial" w:hAnsi="Arial" w:cs="Arial"/>
            <w:noProof/>
            <w:lang w:val="es-ES"/>
          </w:rPr>
          <w:t>2.2.4. Sistema de Codificación de Activos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_Toc241258718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33</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19" w:history="1">
        <w:r w:rsidRPr="00D003F2">
          <w:rPr>
            <w:rStyle w:val="Hipervnculo"/>
            <w:rFonts w:ascii="Arial" w:hAnsi="Arial" w:cs="Arial"/>
            <w:noProof/>
          </w:rPr>
          <w:t>2.3. Descripción de Problemas Encontrados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_Toc241258719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34</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20" w:history="1">
        <w:r w:rsidRPr="00D003F2">
          <w:rPr>
            <w:rStyle w:val="Hipervnculo"/>
            <w:rFonts w:ascii="Arial" w:hAnsi="Arial" w:cs="Arial"/>
            <w:noProof/>
            <w:lang w:val="es-ES"/>
          </w:rPr>
          <w:t>2.3.1. Análisis F.O.D.A</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34</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21" w:history="1">
        <w:r w:rsidRPr="00D003F2">
          <w:rPr>
            <w:rStyle w:val="Hipervnculo"/>
            <w:rFonts w:ascii="Arial" w:hAnsi="Arial" w:cs="Arial"/>
            <w:noProof/>
          </w:rPr>
          <w:t>2.3.2. Identificación y Análisis de Riesgos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36</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722" w:history="1">
        <w:r w:rsidRPr="00D003F2">
          <w:rPr>
            <w:rStyle w:val="Hipervnculo"/>
            <w:rFonts w:ascii="Arial" w:hAnsi="Arial" w:cs="Arial"/>
            <w:noProof/>
          </w:rPr>
          <w:t>2.3.1.1. Riesgos Inherentes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36</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723" w:history="1">
        <w:r w:rsidRPr="00D003F2">
          <w:rPr>
            <w:rStyle w:val="Hipervnculo"/>
            <w:rFonts w:ascii="Arial" w:hAnsi="Arial" w:cs="Arial"/>
            <w:noProof/>
          </w:rPr>
          <w:t>2.3.1.2. Riesgos de Control</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37</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724" w:history="1">
        <w:r w:rsidRPr="00D003F2">
          <w:rPr>
            <w:rStyle w:val="Hipervnculo"/>
            <w:rFonts w:ascii="Arial" w:hAnsi="Arial" w:cs="Arial"/>
            <w:noProof/>
          </w:rPr>
          <w:t>2.3.1.3. Valorización del Riesgo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38</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725" w:history="1">
        <w:r w:rsidRPr="00D003F2">
          <w:rPr>
            <w:rStyle w:val="Hipervnculo"/>
            <w:rFonts w:ascii="Arial" w:hAnsi="Arial" w:cs="Arial"/>
            <w:noProof/>
          </w:rPr>
          <w:t>2.3.1.4. Valorización de Riesgos de Mayor Severidad</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39</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26" w:history="1">
        <w:r w:rsidRPr="00D003F2">
          <w:rPr>
            <w:rStyle w:val="Hipervnculo"/>
            <w:rFonts w:ascii="Arial" w:hAnsi="Arial" w:cs="Arial"/>
            <w:noProof/>
          </w:rPr>
          <w:t>2.4. Identificación de Activos Críticos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41</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27" w:history="1">
        <w:r w:rsidRPr="00D003F2">
          <w:rPr>
            <w:rStyle w:val="Hipervnculo"/>
            <w:rFonts w:ascii="Arial" w:hAnsi="Arial" w:cs="Arial"/>
            <w:noProof/>
          </w:rPr>
          <w:t>2.4.1. Sistema de Riego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41</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28" w:history="1">
        <w:r w:rsidRPr="00D003F2">
          <w:rPr>
            <w:rStyle w:val="Hipervnculo"/>
            <w:rFonts w:ascii="Arial" w:hAnsi="Arial" w:cs="Arial"/>
            <w:noProof/>
          </w:rPr>
          <w:t>2.4.2. Sistema de Drenaje</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_Toc241258728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42</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29" w:history="1">
        <w:r w:rsidRPr="00D003F2">
          <w:rPr>
            <w:rStyle w:val="Hipervnculo"/>
            <w:rFonts w:ascii="Arial" w:hAnsi="Arial" w:cs="Arial"/>
            <w:noProof/>
          </w:rPr>
          <w:t>2.5. Mejoramiento Continuo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_Toc241258729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43</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30" w:history="1">
        <w:r w:rsidRPr="00D003F2">
          <w:rPr>
            <w:rStyle w:val="Hipervnculo"/>
            <w:rFonts w:ascii="Arial" w:hAnsi="Arial" w:cs="Arial"/>
            <w:noProof/>
          </w:rPr>
          <w:t>2.6. Mantenimiento Autónomo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44</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31" w:history="1">
        <w:r w:rsidRPr="00D003F2">
          <w:rPr>
            <w:rStyle w:val="Hipervnculo"/>
            <w:rFonts w:ascii="Arial" w:hAnsi="Arial" w:cs="Arial"/>
            <w:noProof/>
          </w:rPr>
          <w:t>2.7. Mantenimiento Planificado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46</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32" w:history="1">
        <w:r w:rsidRPr="00D003F2">
          <w:rPr>
            <w:rStyle w:val="Hipervnculo"/>
            <w:rFonts w:ascii="Arial" w:hAnsi="Arial" w:cs="Arial"/>
            <w:noProof/>
          </w:rPr>
          <w:t>2.8. Mantenimiento de Calidad</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54</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33" w:history="1">
        <w:r w:rsidRPr="00D003F2">
          <w:rPr>
            <w:rStyle w:val="Hipervnculo"/>
            <w:rFonts w:ascii="Arial" w:hAnsi="Arial" w:cs="Arial"/>
            <w:noProof/>
          </w:rPr>
          <w:t>2.9. Prevención de Mantenimiento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55</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34" w:history="1">
        <w:r w:rsidRPr="00D003F2">
          <w:rPr>
            <w:rStyle w:val="Hipervnculo"/>
            <w:rFonts w:ascii="Arial" w:hAnsi="Arial" w:cs="Arial"/>
            <w:noProof/>
          </w:rPr>
          <w:t>2.10. Áreas Administrativas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55</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35" w:history="1">
        <w:r w:rsidRPr="00D003F2">
          <w:rPr>
            <w:rStyle w:val="Hipervnculo"/>
            <w:rFonts w:ascii="Arial" w:hAnsi="Arial" w:cs="Arial"/>
            <w:noProof/>
          </w:rPr>
          <w:t>2.11. Educación y Entrenamiento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56</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36" w:history="1">
        <w:r w:rsidRPr="00D003F2">
          <w:rPr>
            <w:rStyle w:val="Hipervnculo"/>
            <w:rFonts w:ascii="Arial" w:hAnsi="Arial" w:cs="Arial"/>
            <w:noProof/>
          </w:rPr>
          <w:t>2.12. Medio Ambiente y Seguridad</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56</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37" w:history="1">
        <w:r w:rsidRPr="00D003F2">
          <w:rPr>
            <w:rStyle w:val="Hipervnculo"/>
            <w:rFonts w:ascii="Arial" w:hAnsi="Arial" w:cs="Arial"/>
            <w:noProof/>
          </w:rPr>
          <w:t>2.13. Filosofía de las 5S’s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57</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38" w:history="1">
        <w:r w:rsidRPr="00D003F2">
          <w:rPr>
            <w:rStyle w:val="Hipervnculo"/>
            <w:rFonts w:ascii="Arial" w:hAnsi="Arial" w:cs="Arial"/>
            <w:b/>
            <w:noProof/>
          </w:rPr>
          <w:t>Capítulo 3: Diseño del Sistema de Gestión y Control Operacional</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_Toc241258738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59</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39" w:history="1">
        <w:r w:rsidRPr="00D003F2">
          <w:rPr>
            <w:rStyle w:val="Hipervnculo"/>
            <w:rFonts w:ascii="Arial" w:hAnsi="Arial" w:cs="Arial"/>
            <w:noProof/>
          </w:rPr>
          <w:t>3.1. Mejoramiento Continuo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_Toc241258739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59</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40" w:history="1">
        <w:r w:rsidRPr="00D003F2">
          <w:rPr>
            <w:rStyle w:val="Hipervnculo"/>
            <w:rFonts w:ascii="Arial" w:hAnsi="Arial" w:cs="Arial"/>
            <w:noProof/>
          </w:rPr>
          <w:t>3.1.1. Indicadores de Desempeño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59</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41" w:history="1">
        <w:r w:rsidRPr="00D003F2">
          <w:rPr>
            <w:rStyle w:val="Hipervnculo"/>
            <w:rFonts w:ascii="Arial" w:hAnsi="Arial" w:cs="Arial"/>
            <w:noProof/>
          </w:rPr>
          <w:t>3.1.2. Análisis de Modo y Efecto de Fallas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60</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42" w:history="1">
        <w:r w:rsidRPr="00D003F2">
          <w:rPr>
            <w:rStyle w:val="Hipervnculo"/>
            <w:rFonts w:ascii="Arial" w:hAnsi="Arial" w:cs="Arial"/>
            <w:noProof/>
          </w:rPr>
          <w:t>3.2. Mantenimiento Autónomo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65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43" w:history="1">
        <w:r w:rsidRPr="00D003F2">
          <w:rPr>
            <w:rStyle w:val="Hipervnculo"/>
            <w:rFonts w:ascii="Arial" w:hAnsi="Arial" w:cs="Arial"/>
            <w:noProof/>
          </w:rPr>
          <w:t>3.2.1. Tarjeta de Activos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65</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44" w:history="1">
        <w:r w:rsidRPr="00D003F2">
          <w:rPr>
            <w:rStyle w:val="Hipervnculo"/>
            <w:rFonts w:ascii="Arial" w:hAnsi="Arial" w:cs="Arial"/>
            <w:noProof/>
          </w:rPr>
          <w:t>3.2.3. Procedimiento de Operación de los Equipos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67</w:t>
        </w:r>
        <w:r w:rsidRPr="00D003F2">
          <w:rPr>
            <w:rFonts w:ascii="Arial" w:hAnsi="Arial" w:cs="Arial"/>
            <w:noProof/>
            <w:webHidden/>
          </w:rPr>
          <w:fldChar w:fldCharType="end"/>
        </w:r>
      </w:hyperlink>
    </w:p>
    <w:p w:rsidR="00766233" w:rsidRPr="00D003F2" w:rsidRDefault="00766233" w:rsidP="00766233">
      <w:pPr>
        <w:pStyle w:val="TDC4"/>
        <w:tabs>
          <w:tab w:val="right" w:leader="dot" w:pos="8267"/>
        </w:tabs>
        <w:spacing w:after="0" w:line="480" w:lineRule="auto"/>
        <w:rPr>
          <w:rFonts w:ascii="Arial" w:hAnsi="Arial" w:cs="Arial"/>
          <w:noProof/>
        </w:rPr>
      </w:pPr>
      <w:hyperlink w:anchor="_Toc241258745" w:history="1">
        <w:r w:rsidRPr="00D003F2">
          <w:rPr>
            <w:rStyle w:val="Hipervnculo"/>
            <w:rFonts w:ascii="Arial" w:hAnsi="Arial" w:cs="Arial"/>
            <w:noProof/>
          </w:rPr>
          <w:t>3.2.2.1. Procedimiento de Operación: Riego y Drenaje</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68</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46" w:history="1">
        <w:r w:rsidRPr="00D003F2">
          <w:rPr>
            <w:rStyle w:val="Hipervnculo"/>
            <w:rFonts w:ascii="Arial" w:hAnsi="Arial" w:cs="Arial"/>
            <w:noProof/>
          </w:rPr>
          <w:t>3.2.3. Equipos Críticos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69</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47" w:history="1">
        <w:r w:rsidRPr="00D003F2">
          <w:rPr>
            <w:rStyle w:val="Hipervnculo"/>
            <w:rFonts w:ascii="Arial" w:hAnsi="Arial" w:cs="Arial"/>
            <w:noProof/>
          </w:rPr>
          <w:t>3.3. Mantenimiento Planificado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70</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48" w:history="1">
        <w:r w:rsidRPr="00D003F2">
          <w:rPr>
            <w:rStyle w:val="Hipervnculo"/>
            <w:rFonts w:ascii="Arial" w:hAnsi="Arial" w:cs="Arial"/>
            <w:noProof/>
          </w:rPr>
          <w:t>3.3.1. Plan de Mantenimiento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_Toc241258748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70</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49" w:history="1">
        <w:r w:rsidRPr="00D003F2">
          <w:rPr>
            <w:rStyle w:val="Hipervnculo"/>
            <w:rFonts w:ascii="Arial" w:hAnsi="Arial" w:cs="Arial"/>
            <w:noProof/>
          </w:rPr>
          <w:t>3.3.2. Órdenes Mantenimiento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_Toc241258749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72</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50" w:history="1">
        <w:r w:rsidRPr="00D003F2">
          <w:rPr>
            <w:rStyle w:val="Hipervnculo"/>
            <w:rFonts w:ascii="Arial" w:hAnsi="Arial" w:cs="Arial"/>
            <w:noProof/>
          </w:rPr>
          <w:t>3.3.3. Reporte de Averías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73</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51" w:history="1">
        <w:r w:rsidRPr="00D003F2">
          <w:rPr>
            <w:rStyle w:val="Hipervnculo"/>
            <w:rFonts w:ascii="Arial" w:hAnsi="Arial" w:cs="Arial"/>
            <w:noProof/>
          </w:rPr>
          <w:t>3.3.4. Historial de Costos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75</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52" w:history="1">
        <w:r w:rsidRPr="00D003F2">
          <w:rPr>
            <w:rStyle w:val="Hipervnculo"/>
            <w:rFonts w:ascii="Arial" w:hAnsi="Arial" w:cs="Arial"/>
            <w:noProof/>
          </w:rPr>
          <w:t>3.4. Mantenimiento de la Calidad</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75</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53" w:history="1">
        <w:r w:rsidRPr="00D003F2">
          <w:rPr>
            <w:rStyle w:val="Hipervnculo"/>
            <w:rFonts w:ascii="Arial" w:hAnsi="Arial" w:cs="Arial"/>
            <w:noProof/>
          </w:rPr>
          <w:t>3.5. Prevención del Mantenimiento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77</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54" w:history="1">
        <w:r w:rsidRPr="00D003F2">
          <w:rPr>
            <w:rStyle w:val="Hipervnculo"/>
            <w:rFonts w:ascii="Arial" w:hAnsi="Arial" w:cs="Arial"/>
            <w:noProof/>
          </w:rPr>
          <w:t>3.6. Áreas Administrativas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80</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55" w:history="1">
        <w:r w:rsidRPr="00D003F2">
          <w:rPr>
            <w:rStyle w:val="Hipervnculo"/>
            <w:rFonts w:ascii="Arial" w:hAnsi="Arial" w:cs="Arial"/>
            <w:noProof/>
          </w:rPr>
          <w:t>3.6.1. Procedimiento de Mantenimiento y Lubricación</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80</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56" w:history="1">
        <w:r w:rsidRPr="00D003F2">
          <w:rPr>
            <w:rStyle w:val="Hipervnculo"/>
            <w:rFonts w:ascii="Arial" w:hAnsi="Arial" w:cs="Arial"/>
            <w:noProof/>
          </w:rPr>
          <w:t>3.6.2. Procedimiento de Detección de Fallas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81</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57" w:history="1">
        <w:r w:rsidRPr="00D003F2">
          <w:rPr>
            <w:rStyle w:val="Hipervnculo"/>
            <w:rFonts w:ascii="Arial" w:hAnsi="Arial" w:cs="Arial"/>
            <w:noProof/>
          </w:rPr>
          <w:t>3.7. Educación y Entrenamiento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83</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58" w:history="1">
        <w:r w:rsidRPr="00D003F2">
          <w:rPr>
            <w:rStyle w:val="Hipervnculo"/>
            <w:rFonts w:ascii="Arial" w:hAnsi="Arial" w:cs="Arial"/>
            <w:noProof/>
          </w:rPr>
          <w:t>3.8. Seguridad y Medio Ambiente</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_Toc241258758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84</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59" w:history="1">
        <w:r w:rsidRPr="00D003F2">
          <w:rPr>
            <w:rStyle w:val="Hipervnculo"/>
            <w:rFonts w:ascii="Arial" w:hAnsi="Arial" w:cs="Arial"/>
            <w:noProof/>
          </w:rPr>
          <w:t>3.9. Diseño del Plan de Implementación de las 5S’s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_Toc241258759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86</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60" w:history="1">
        <w:r w:rsidRPr="00D003F2">
          <w:rPr>
            <w:rStyle w:val="Hipervnculo"/>
            <w:rFonts w:ascii="Arial" w:hAnsi="Arial" w:cs="Arial"/>
            <w:noProof/>
          </w:rPr>
          <w:t>3.9.1. SEIRI (ordenamiento o acomodo)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87</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61" w:history="1">
        <w:r w:rsidRPr="00D003F2">
          <w:rPr>
            <w:rStyle w:val="Hipervnculo"/>
            <w:rFonts w:ascii="Arial" w:hAnsi="Arial" w:cs="Arial"/>
            <w:noProof/>
          </w:rPr>
          <w:t>3.9.2. SEITON (todo en su lugar)</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88</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62" w:history="1">
        <w:r w:rsidRPr="00D003F2">
          <w:rPr>
            <w:rStyle w:val="Hipervnculo"/>
            <w:rFonts w:ascii="Arial" w:hAnsi="Arial" w:cs="Arial"/>
            <w:noProof/>
          </w:rPr>
          <w:t>3.9.3. SEISO (¡que brille!)</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88</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63" w:history="1">
        <w:r w:rsidRPr="00D003F2">
          <w:rPr>
            <w:rStyle w:val="Hipervnculo"/>
            <w:rFonts w:ascii="Arial" w:hAnsi="Arial" w:cs="Arial"/>
            <w:noProof/>
          </w:rPr>
          <w:t>3.9.4. Seiketsu - Estandarizar</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89</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64" w:history="1">
        <w:r w:rsidRPr="00D003F2">
          <w:rPr>
            <w:rStyle w:val="Hipervnculo"/>
            <w:rFonts w:ascii="Arial" w:hAnsi="Arial" w:cs="Arial"/>
            <w:noProof/>
          </w:rPr>
          <w:t>3.9.5. Shitsuke - Disciplina</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89</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65" w:history="1">
        <w:r w:rsidRPr="00D003F2">
          <w:rPr>
            <w:rStyle w:val="Hipervnculo"/>
            <w:rFonts w:ascii="Arial" w:hAnsi="Arial" w:cs="Arial"/>
            <w:b/>
            <w:noProof/>
          </w:rPr>
          <w:t>Capítulo 4: Desarrollo de la Aplicación Informática de Soporte del Sistema</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91</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66" w:history="1">
        <w:r w:rsidRPr="00D003F2">
          <w:rPr>
            <w:rStyle w:val="Hipervnculo"/>
            <w:rFonts w:ascii="Arial" w:hAnsi="Arial" w:cs="Arial"/>
            <w:noProof/>
          </w:rPr>
          <w:t>4.1. Objetivos de la Aplicación</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91</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67" w:history="1">
        <w:r w:rsidRPr="00D003F2">
          <w:rPr>
            <w:rStyle w:val="Hipervnculo"/>
            <w:rFonts w:ascii="Arial" w:hAnsi="Arial" w:cs="Arial"/>
            <w:noProof/>
          </w:rPr>
          <w:t>4.1.1. Objetivo General</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91</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68" w:history="1">
        <w:r w:rsidRPr="00D003F2">
          <w:rPr>
            <w:rStyle w:val="Hipervnculo"/>
            <w:rFonts w:ascii="Arial" w:hAnsi="Arial" w:cs="Arial"/>
            <w:noProof/>
          </w:rPr>
          <w:t>4.1.2. Objetivos Específicos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_Toc241258768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91</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69" w:history="1">
        <w:r w:rsidRPr="00D003F2">
          <w:rPr>
            <w:rStyle w:val="Hipervnculo"/>
            <w:rFonts w:ascii="Arial" w:hAnsi="Arial" w:cs="Arial"/>
            <w:noProof/>
          </w:rPr>
          <w:t>4.2. Perfiles de Usuario</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_Toc241258769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92</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70" w:history="1">
        <w:r w:rsidRPr="00D003F2">
          <w:rPr>
            <w:rStyle w:val="Hipervnculo"/>
            <w:rFonts w:ascii="Arial" w:hAnsi="Arial" w:cs="Arial"/>
            <w:noProof/>
          </w:rPr>
          <w:t>4.3. Funciones Básicas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_Toc241258770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92</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71" w:history="1">
        <w:r w:rsidRPr="00D003F2">
          <w:rPr>
            <w:rStyle w:val="Hipervnculo"/>
            <w:rFonts w:ascii="Arial" w:hAnsi="Arial" w:cs="Arial"/>
            <w:noProof/>
          </w:rPr>
          <w:t>4.3.1. Funciones de los Íconos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_Toc241258771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93</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72" w:history="1">
        <w:r w:rsidRPr="00D003F2">
          <w:rPr>
            <w:rStyle w:val="Hipervnculo"/>
            <w:rFonts w:ascii="Arial" w:hAnsi="Arial" w:cs="Arial"/>
            <w:noProof/>
          </w:rPr>
          <w:t>4.4. Instructivo de la Aplicación</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_Toc241258772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93</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73" w:history="1">
        <w:r w:rsidRPr="00D003F2">
          <w:rPr>
            <w:rStyle w:val="Hipervnculo"/>
            <w:rFonts w:ascii="Arial" w:hAnsi="Arial" w:cs="Arial"/>
            <w:noProof/>
          </w:rPr>
          <w:t>4.4.1. Pantalla Inicial</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_Toc241258773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93</w:t>
        </w:r>
        <w:r w:rsidRPr="00D003F2">
          <w:rPr>
            <w:rFonts w:ascii="Arial" w:hAnsi="Arial" w:cs="Arial"/>
            <w:noProof/>
            <w:webHidden/>
          </w:rPr>
          <w:fldChar w:fldCharType="end"/>
        </w:r>
      </w:hyperlink>
    </w:p>
    <w:p w:rsidR="00766233" w:rsidRPr="00D003F2" w:rsidRDefault="00766233" w:rsidP="00766233">
      <w:pPr>
        <w:pStyle w:val="TDC3"/>
        <w:tabs>
          <w:tab w:val="right" w:leader="dot" w:pos="8267"/>
        </w:tabs>
        <w:spacing w:after="0" w:line="480" w:lineRule="auto"/>
        <w:rPr>
          <w:rFonts w:ascii="Arial" w:hAnsi="Arial" w:cs="Arial"/>
          <w:noProof/>
        </w:rPr>
      </w:pPr>
      <w:hyperlink w:anchor="_Toc241258774" w:history="1">
        <w:r w:rsidRPr="00D003F2">
          <w:rPr>
            <w:rStyle w:val="Hipervnculo"/>
            <w:rFonts w:ascii="Arial" w:hAnsi="Arial" w:cs="Arial"/>
            <w:noProof/>
          </w:rPr>
          <w:t>4.4.2. Pantalla Principal</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_Toc241258774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94</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75" w:history="1">
        <w:r w:rsidRPr="00D003F2">
          <w:rPr>
            <w:rFonts w:ascii="Arial" w:hAnsi="Arial" w:cs="Arial"/>
            <w:noProof/>
          </w:rPr>
          <w:t xml:space="preserve"> </w:t>
        </w:r>
        <w:r w:rsidRPr="00D003F2">
          <w:rPr>
            <w:rStyle w:val="Hipervnculo"/>
            <w:rFonts w:ascii="Arial" w:hAnsi="Arial" w:cs="Arial"/>
            <w:b/>
            <w:noProof/>
          </w:rPr>
          <w:t>Capítulo 5: Conclusiones y Recomendaciones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_Toc241258775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127</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76" w:history="1">
        <w:r w:rsidRPr="00D003F2">
          <w:rPr>
            <w:rStyle w:val="Hipervnculo"/>
            <w:rFonts w:ascii="Arial" w:hAnsi="Arial" w:cs="Arial"/>
            <w:noProof/>
          </w:rPr>
          <w:t>5.1. Conclusiones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_Toc241258776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127</w:t>
        </w:r>
        <w:r w:rsidRPr="00D003F2">
          <w:rPr>
            <w:rFonts w:ascii="Arial" w:hAnsi="Arial" w:cs="Arial"/>
            <w:noProof/>
            <w:webHidden/>
          </w:rPr>
          <w:fldChar w:fldCharType="end"/>
        </w:r>
      </w:hyperlink>
    </w:p>
    <w:p w:rsidR="00766233" w:rsidRPr="00D003F2" w:rsidRDefault="00766233" w:rsidP="00766233">
      <w:pPr>
        <w:pStyle w:val="TDC2"/>
        <w:tabs>
          <w:tab w:val="right" w:leader="dot" w:pos="8267"/>
        </w:tabs>
        <w:spacing w:after="0" w:line="480" w:lineRule="auto"/>
        <w:rPr>
          <w:rFonts w:ascii="Arial" w:hAnsi="Arial" w:cs="Arial"/>
          <w:noProof/>
        </w:rPr>
      </w:pPr>
      <w:hyperlink w:anchor="_Toc241258777" w:history="1">
        <w:r w:rsidRPr="00D003F2">
          <w:rPr>
            <w:rStyle w:val="Hipervnculo"/>
            <w:rFonts w:ascii="Arial" w:hAnsi="Arial" w:cs="Arial"/>
            <w:noProof/>
          </w:rPr>
          <w:t>5.2. Recomendaciones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_Toc241258777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132</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79" w:history="1">
        <w:r w:rsidR="000B7A08" w:rsidRPr="00D003F2">
          <w:rPr>
            <w:rStyle w:val="Hipervnculo"/>
            <w:rFonts w:ascii="Arial" w:hAnsi="Arial" w:cs="Arial"/>
            <w:noProof/>
          </w:rPr>
          <w:t>Referencias Bibliográficas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_Toc241258779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136</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80" w:history="1">
        <w:r w:rsidR="000B7A08" w:rsidRPr="00D003F2">
          <w:rPr>
            <w:rStyle w:val="Hipervnculo"/>
            <w:rFonts w:ascii="Arial" w:hAnsi="Arial" w:cs="Arial"/>
            <w:noProof/>
          </w:rPr>
          <w:t>Anexos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_Toc241258780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138</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81" w:history="1">
        <w:r w:rsidRPr="00D003F2">
          <w:rPr>
            <w:rStyle w:val="Hipervnculo"/>
            <w:rFonts w:ascii="Arial" w:hAnsi="Arial" w:cs="Arial"/>
            <w:noProof/>
          </w:rPr>
          <w:t xml:space="preserve">ANEXO 1. </w:t>
        </w:r>
        <w:r w:rsidR="000B7A08" w:rsidRPr="00D003F2">
          <w:rPr>
            <w:rStyle w:val="Hipervnculo"/>
            <w:rFonts w:ascii="Arial" w:hAnsi="Arial" w:cs="Arial"/>
            <w:noProof/>
          </w:rPr>
          <w:t>Análisis de Modo y Efecto de Fallas de los Equipos Críticos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_Toc241258781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139</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82" w:history="1">
        <w:r w:rsidRPr="00D003F2">
          <w:rPr>
            <w:rStyle w:val="Hipervnculo"/>
            <w:rFonts w:ascii="Arial" w:hAnsi="Arial" w:cs="Arial"/>
            <w:noProof/>
          </w:rPr>
          <w:t>ANEXO 2. T</w:t>
        </w:r>
        <w:r w:rsidR="000B7A08" w:rsidRPr="00D003F2">
          <w:rPr>
            <w:rStyle w:val="Hipervnculo"/>
            <w:rFonts w:ascii="Arial" w:hAnsi="Arial" w:cs="Arial"/>
            <w:noProof/>
          </w:rPr>
          <w:t>arjetas de Activos de los Equipos Críticos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_Toc241258782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141</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83" w:history="1">
        <w:r w:rsidRPr="00D003F2">
          <w:rPr>
            <w:rStyle w:val="Hipervnculo"/>
            <w:rFonts w:ascii="Arial" w:hAnsi="Arial" w:cs="Arial"/>
            <w:noProof/>
          </w:rPr>
          <w:t xml:space="preserve">ANEXO 3. </w:t>
        </w:r>
        <w:r w:rsidR="000B7A08" w:rsidRPr="00D003F2">
          <w:rPr>
            <w:rStyle w:val="Hipervnculo"/>
            <w:rFonts w:ascii="Arial" w:hAnsi="Arial" w:cs="Arial"/>
            <w:noProof/>
          </w:rPr>
          <w:t>Plan de Mantenimiento Motor de Riego y Drenaje</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_Toc241258783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145</w:t>
        </w:r>
        <w:r w:rsidRPr="00D003F2">
          <w:rPr>
            <w:rFonts w:ascii="Arial" w:hAnsi="Arial" w:cs="Arial"/>
            <w:noProof/>
            <w:webHidden/>
          </w:rPr>
          <w:fldChar w:fldCharType="end"/>
        </w:r>
      </w:hyperlink>
    </w:p>
    <w:p w:rsidR="00766233" w:rsidRPr="00D003F2" w:rsidRDefault="00766233" w:rsidP="00766233">
      <w:pPr>
        <w:pStyle w:val="TDC1"/>
        <w:tabs>
          <w:tab w:val="right" w:leader="dot" w:pos="8267"/>
        </w:tabs>
        <w:spacing w:after="0" w:line="480" w:lineRule="auto"/>
        <w:rPr>
          <w:rFonts w:ascii="Arial" w:eastAsia="Times New Roman" w:hAnsi="Arial" w:cs="Arial"/>
          <w:noProof/>
          <w:lang w:val="es-ES" w:eastAsia="es-ES"/>
        </w:rPr>
      </w:pPr>
      <w:hyperlink w:anchor="_Toc241258785" w:history="1">
        <w:r w:rsidRPr="00D003F2">
          <w:rPr>
            <w:rStyle w:val="Hipervnculo"/>
            <w:rFonts w:ascii="Arial" w:hAnsi="Arial" w:cs="Arial"/>
            <w:noProof/>
          </w:rPr>
          <w:t xml:space="preserve">ANEXO 4. </w:t>
        </w:r>
        <w:r w:rsidR="000B7A08" w:rsidRPr="00D003F2">
          <w:rPr>
            <w:rStyle w:val="Hipervnculo"/>
            <w:rFonts w:ascii="Arial" w:hAnsi="Arial" w:cs="Arial"/>
            <w:noProof/>
          </w:rPr>
          <w:t>Plan Anual de Capacitación</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_Toc241258785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147</w:t>
        </w:r>
        <w:r w:rsidRPr="00D003F2">
          <w:rPr>
            <w:rFonts w:ascii="Arial" w:hAnsi="Arial" w:cs="Arial"/>
            <w:noProof/>
            <w:webHidden/>
          </w:rPr>
          <w:fldChar w:fldCharType="end"/>
        </w:r>
      </w:hyperlink>
    </w:p>
    <w:p w:rsidR="00766233" w:rsidRPr="000B7A08" w:rsidRDefault="00766233" w:rsidP="00766233">
      <w:pPr>
        <w:pStyle w:val="TDC1"/>
        <w:tabs>
          <w:tab w:val="right" w:leader="dot" w:pos="8267"/>
        </w:tabs>
        <w:spacing w:after="0" w:line="480" w:lineRule="auto"/>
        <w:rPr>
          <w:rFonts w:eastAsia="Times New Roman"/>
          <w:noProof/>
          <w:lang w:val="es-ES" w:eastAsia="es-ES"/>
        </w:rPr>
      </w:pPr>
      <w:hyperlink w:anchor="_Toc241258786" w:history="1">
        <w:r w:rsidRPr="00D003F2">
          <w:rPr>
            <w:rStyle w:val="Hipervnculo"/>
            <w:rFonts w:ascii="Arial" w:hAnsi="Arial" w:cs="Arial"/>
            <w:noProof/>
          </w:rPr>
          <w:t xml:space="preserve">ANEXO 5. </w:t>
        </w:r>
        <w:r w:rsidR="000B7A08" w:rsidRPr="00D003F2">
          <w:rPr>
            <w:rStyle w:val="Hipervnculo"/>
            <w:rFonts w:ascii="Arial" w:hAnsi="Arial" w:cs="Arial"/>
            <w:noProof/>
          </w:rPr>
          <w:t>Matriz de Evaluación de Riesgos</w:t>
        </w:r>
        <w:r w:rsidRPr="00D003F2">
          <w:rPr>
            <w:rFonts w:ascii="Arial" w:hAnsi="Arial" w:cs="Arial"/>
            <w:noProof/>
            <w:webHidden/>
          </w:rPr>
          <w:tab/>
        </w:r>
        <w:r w:rsidRPr="00D003F2">
          <w:rPr>
            <w:rFonts w:ascii="Arial" w:hAnsi="Arial" w:cs="Arial"/>
            <w:noProof/>
            <w:webHidden/>
          </w:rPr>
          <w:fldChar w:fldCharType="begin"/>
        </w:r>
        <w:r w:rsidRPr="00D003F2">
          <w:rPr>
            <w:rFonts w:ascii="Arial" w:hAnsi="Arial" w:cs="Arial"/>
            <w:noProof/>
            <w:webHidden/>
          </w:rPr>
          <w:instrText xml:space="preserve"> PAGEREF _Toc241258786 \h </w:instrText>
        </w:r>
        <w:r w:rsidRPr="00D003F2">
          <w:rPr>
            <w:rFonts w:ascii="Arial" w:hAnsi="Arial" w:cs="Arial"/>
            <w:noProof/>
            <w:webHidden/>
          </w:rPr>
        </w:r>
        <w:r w:rsidRPr="00D003F2">
          <w:rPr>
            <w:rFonts w:ascii="Arial" w:hAnsi="Arial" w:cs="Arial"/>
            <w:noProof/>
            <w:webHidden/>
          </w:rPr>
          <w:fldChar w:fldCharType="separate"/>
        </w:r>
        <w:r w:rsidR="00257FEB">
          <w:rPr>
            <w:rFonts w:ascii="Arial" w:hAnsi="Arial" w:cs="Arial"/>
            <w:noProof/>
            <w:webHidden/>
          </w:rPr>
          <w:t>152</w:t>
        </w:r>
        <w:r w:rsidRPr="00D003F2">
          <w:rPr>
            <w:rFonts w:ascii="Arial" w:hAnsi="Arial" w:cs="Arial"/>
            <w:noProof/>
            <w:webHidden/>
          </w:rPr>
          <w:fldChar w:fldCharType="end"/>
        </w:r>
      </w:hyperlink>
    </w:p>
    <w:p w:rsidR="00766233" w:rsidRDefault="00766233" w:rsidP="002F2EAD">
      <w:pPr>
        <w:pStyle w:val="Titulo1Tesis"/>
        <w:spacing w:before="0"/>
        <w:jc w:val="center"/>
        <w:rPr>
          <w:b/>
          <w:smallCaps w:val="0"/>
        </w:rPr>
      </w:pPr>
      <w:r>
        <w:rPr>
          <w:b/>
          <w:smallCaps w:val="0"/>
        </w:rPr>
        <w:fldChar w:fldCharType="end"/>
      </w:r>
    </w:p>
    <w:p w:rsidR="00E7218F" w:rsidRDefault="00E7218F" w:rsidP="00E7218F">
      <w:pPr>
        <w:spacing w:after="0" w:line="480" w:lineRule="auto"/>
        <w:jc w:val="center"/>
        <w:rPr>
          <w:rFonts w:ascii="Arial" w:hAnsi="Arial" w:cs="Arial"/>
          <w:b/>
          <w:smallCaps/>
          <w:sz w:val="24"/>
          <w:szCs w:val="24"/>
        </w:rPr>
        <w:sectPr w:rsidR="00E7218F" w:rsidSect="008F69DE">
          <w:pgSz w:w="11906" w:h="16838"/>
          <w:pgMar w:top="2268" w:right="1361" w:bottom="2268" w:left="2268" w:header="709" w:footer="709" w:gutter="0"/>
          <w:cols w:space="708"/>
          <w:docGrid w:linePitch="360"/>
        </w:sectPr>
      </w:pPr>
    </w:p>
    <w:p w:rsidR="00E7218F" w:rsidRDefault="00E7218F" w:rsidP="00E7218F">
      <w:pPr>
        <w:spacing w:after="0" w:line="480" w:lineRule="auto"/>
        <w:jc w:val="center"/>
        <w:rPr>
          <w:rFonts w:ascii="Arial" w:hAnsi="Arial" w:cs="Arial"/>
          <w:b/>
          <w:smallCaps/>
          <w:sz w:val="24"/>
          <w:szCs w:val="24"/>
        </w:rPr>
      </w:pPr>
    </w:p>
    <w:p w:rsidR="00E7218F" w:rsidRDefault="00E7218F" w:rsidP="00E7218F">
      <w:pPr>
        <w:spacing w:after="0" w:line="480" w:lineRule="auto"/>
        <w:jc w:val="center"/>
        <w:rPr>
          <w:rFonts w:ascii="Arial" w:hAnsi="Arial" w:cs="Arial"/>
          <w:b/>
          <w:smallCaps/>
          <w:sz w:val="24"/>
          <w:szCs w:val="24"/>
        </w:rPr>
      </w:pPr>
    </w:p>
    <w:p w:rsidR="00E7218F" w:rsidRDefault="00E7218F" w:rsidP="00E7218F">
      <w:pPr>
        <w:spacing w:after="0" w:line="480" w:lineRule="auto"/>
        <w:jc w:val="center"/>
        <w:rPr>
          <w:rFonts w:ascii="Arial" w:hAnsi="Arial" w:cs="Arial"/>
          <w:b/>
          <w:smallCaps/>
          <w:sz w:val="24"/>
          <w:szCs w:val="24"/>
        </w:rPr>
      </w:pPr>
    </w:p>
    <w:p w:rsidR="00E7218F" w:rsidRDefault="00E7218F" w:rsidP="00E7218F">
      <w:pPr>
        <w:spacing w:after="0" w:line="480" w:lineRule="auto"/>
        <w:jc w:val="center"/>
        <w:rPr>
          <w:rFonts w:ascii="Arial" w:hAnsi="Arial" w:cs="Arial"/>
          <w:b/>
          <w:smallCaps/>
          <w:sz w:val="24"/>
          <w:szCs w:val="24"/>
        </w:rPr>
      </w:pPr>
    </w:p>
    <w:p w:rsidR="00E7218F" w:rsidRPr="00E34428" w:rsidRDefault="00134B20" w:rsidP="002F2EAD">
      <w:pPr>
        <w:pStyle w:val="Titulo1Tesis"/>
        <w:spacing w:before="0"/>
        <w:jc w:val="center"/>
        <w:rPr>
          <w:b/>
          <w:sz w:val="30"/>
          <w:szCs w:val="30"/>
        </w:rPr>
      </w:pPr>
      <w:bookmarkStart w:id="6" w:name="_Toc241258668"/>
      <w:r w:rsidRPr="00E34428">
        <w:rPr>
          <w:b/>
          <w:sz w:val="30"/>
          <w:szCs w:val="30"/>
        </w:rPr>
        <w:t>ABREVIATURAS</w:t>
      </w:r>
      <w:bookmarkEnd w:id="6"/>
    </w:p>
    <w:p w:rsidR="00F46071" w:rsidRDefault="00F46071" w:rsidP="002F2EAD">
      <w:pPr>
        <w:pStyle w:val="Titulo1Tesis"/>
        <w:spacing w:before="0"/>
        <w:jc w:val="center"/>
        <w:rPr>
          <w:b/>
        </w:rPr>
      </w:pPr>
    </w:p>
    <w:tbl>
      <w:tblPr>
        <w:tblW w:w="4282" w:type="pct"/>
        <w:jc w:val="center"/>
        <w:tblLook w:val="04A0"/>
      </w:tblPr>
      <w:tblGrid>
        <w:gridCol w:w="1341"/>
        <w:gridCol w:w="5932"/>
      </w:tblGrid>
      <w:tr w:rsidR="00A97F71" w:rsidRPr="007975B9" w:rsidTr="007975B9">
        <w:trPr>
          <w:trHeight w:val="540"/>
          <w:jc w:val="center"/>
        </w:trPr>
        <w:tc>
          <w:tcPr>
            <w:tcW w:w="922" w:type="pct"/>
            <w:vAlign w:val="center"/>
          </w:tcPr>
          <w:p w:rsidR="00A97F71" w:rsidRPr="007975B9" w:rsidRDefault="00F46071" w:rsidP="007975B9">
            <w:pPr>
              <w:pStyle w:val="Titulo1Tesis"/>
              <w:spacing w:before="0"/>
              <w:jc w:val="left"/>
              <w:rPr>
                <w:smallCaps w:val="0"/>
              </w:rPr>
            </w:pPr>
            <w:r w:rsidRPr="00F46071">
              <w:t>PAS</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rPr>
              <w:t>Publicly Available Specification</w:t>
            </w:r>
          </w:p>
        </w:tc>
      </w:tr>
      <w:tr w:rsidR="00A97F71" w:rsidRPr="007975B9" w:rsidTr="007975B9">
        <w:trPr>
          <w:trHeight w:val="524"/>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PHVA</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rPr>
              <w:t>Planificar, Hacer, Verificar y Actuar</w:t>
            </w:r>
          </w:p>
        </w:tc>
      </w:tr>
      <w:tr w:rsidR="00A97F71" w:rsidRPr="007975B9" w:rsidTr="007975B9">
        <w:trPr>
          <w:trHeight w:val="540"/>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TPM</w:t>
            </w:r>
          </w:p>
        </w:tc>
        <w:tc>
          <w:tcPr>
            <w:tcW w:w="4078" w:type="pct"/>
            <w:vAlign w:val="center"/>
          </w:tcPr>
          <w:p w:rsidR="00A97F71" w:rsidRPr="007975B9" w:rsidRDefault="00F46071" w:rsidP="007975B9">
            <w:pPr>
              <w:spacing w:after="0" w:line="480" w:lineRule="auto"/>
              <w:rPr>
                <w:rFonts w:ascii="Arial" w:hAnsi="Arial" w:cs="Arial"/>
                <w:sz w:val="24"/>
                <w:szCs w:val="24"/>
              </w:rPr>
            </w:pPr>
            <w:r w:rsidRPr="007975B9">
              <w:rPr>
                <w:rFonts w:ascii="Arial" w:hAnsi="Arial" w:cs="Arial"/>
                <w:sz w:val="24"/>
                <w:szCs w:val="24"/>
              </w:rPr>
              <w:t>Mantenimiento Productivo Total</w:t>
            </w:r>
          </w:p>
        </w:tc>
      </w:tr>
      <w:tr w:rsidR="00A97F71" w:rsidRPr="007975B9" w:rsidTr="007975B9">
        <w:trPr>
          <w:trHeight w:val="524"/>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KPI</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rPr>
              <w:t>Indicadores Clave de Desempeño</w:t>
            </w:r>
          </w:p>
        </w:tc>
      </w:tr>
      <w:tr w:rsidR="00A97F71" w:rsidRPr="007975B9" w:rsidTr="007975B9">
        <w:trPr>
          <w:trHeight w:val="540"/>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OEE</w:t>
            </w:r>
          </w:p>
        </w:tc>
        <w:tc>
          <w:tcPr>
            <w:tcW w:w="4078" w:type="pct"/>
            <w:vAlign w:val="center"/>
          </w:tcPr>
          <w:p w:rsidR="00A97F71" w:rsidRPr="007975B9" w:rsidRDefault="00F46071" w:rsidP="007975B9">
            <w:pPr>
              <w:spacing w:after="0" w:line="480" w:lineRule="auto"/>
              <w:rPr>
                <w:rFonts w:ascii="Arial" w:hAnsi="Arial" w:cs="Arial"/>
                <w:sz w:val="24"/>
                <w:szCs w:val="24"/>
                <w:lang w:val="es-ES_tradnl"/>
              </w:rPr>
            </w:pPr>
            <w:r w:rsidRPr="007975B9">
              <w:rPr>
                <w:rFonts w:ascii="Arial" w:hAnsi="Arial" w:cs="Arial"/>
                <w:sz w:val="24"/>
                <w:szCs w:val="24"/>
                <w:lang w:val="es-ES_tradnl"/>
              </w:rPr>
              <w:t>Eficiencia Global del Equipo</w:t>
            </w:r>
          </w:p>
        </w:tc>
      </w:tr>
      <w:tr w:rsidR="00A97F71" w:rsidRPr="007975B9" w:rsidTr="007975B9">
        <w:trPr>
          <w:trHeight w:val="540"/>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TO</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lang w:val="es-ES_tradnl"/>
              </w:rPr>
              <w:t>Tiempo de Operación</w:t>
            </w:r>
          </w:p>
        </w:tc>
      </w:tr>
      <w:tr w:rsidR="00A97F71" w:rsidRPr="007975B9" w:rsidTr="007975B9">
        <w:trPr>
          <w:trHeight w:val="524"/>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TPO</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lang w:val="es-ES_tradnl"/>
              </w:rPr>
              <w:t>Tiempo Estimado de Operación</w:t>
            </w:r>
          </w:p>
        </w:tc>
      </w:tr>
      <w:tr w:rsidR="00A97F71" w:rsidRPr="007975B9" w:rsidTr="007975B9">
        <w:trPr>
          <w:trHeight w:val="540"/>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AMEF</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lang w:val="es-ES_tradnl"/>
              </w:rPr>
              <w:t>Análisis de Modo y Efecto de Fallas</w:t>
            </w:r>
          </w:p>
        </w:tc>
      </w:tr>
      <w:tr w:rsidR="00A97F71" w:rsidRPr="007975B9" w:rsidTr="007975B9">
        <w:trPr>
          <w:trHeight w:val="524"/>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AAT</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lang w:val="es-ES_tradnl"/>
              </w:rPr>
              <w:t>Análisis de Árbol de Fallas</w:t>
            </w:r>
          </w:p>
        </w:tc>
      </w:tr>
      <w:tr w:rsidR="00A97F71" w:rsidRPr="007975B9" w:rsidTr="007975B9">
        <w:trPr>
          <w:trHeight w:val="540"/>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ISO</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lang w:val="es-ES_tradnl"/>
              </w:rPr>
              <w:t>Organización Internacional de Estandarización</w:t>
            </w:r>
          </w:p>
        </w:tc>
      </w:tr>
      <w:tr w:rsidR="00A97F71" w:rsidRPr="007975B9" w:rsidTr="007975B9">
        <w:trPr>
          <w:trHeight w:val="524"/>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FODA</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lang w:val="es-ES_tradnl"/>
              </w:rPr>
              <w:t>Fortalezas, Oportunidades, Debilidades y Amenazas</w:t>
            </w:r>
          </w:p>
        </w:tc>
      </w:tr>
      <w:tr w:rsidR="00A97F71" w:rsidRPr="007975B9" w:rsidTr="007975B9">
        <w:trPr>
          <w:trHeight w:val="540"/>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CAPEX</w:t>
            </w:r>
          </w:p>
        </w:tc>
        <w:tc>
          <w:tcPr>
            <w:tcW w:w="4078" w:type="pct"/>
            <w:vAlign w:val="center"/>
          </w:tcPr>
          <w:p w:rsidR="00A97F71" w:rsidRPr="007975B9" w:rsidRDefault="00F46071" w:rsidP="007975B9">
            <w:pPr>
              <w:spacing w:after="0" w:line="480" w:lineRule="auto"/>
              <w:rPr>
                <w:b/>
              </w:rPr>
            </w:pPr>
            <w:r w:rsidRPr="007975B9">
              <w:rPr>
                <w:rFonts w:ascii="Arial" w:hAnsi="Arial" w:cs="Arial"/>
                <w:sz w:val="24"/>
                <w:szCs w:val="24"/>
                <w:lang w:val="es-ES_tradnl"/>
              </w:rPr>
              <w:t>Gastos de Capital</w:t>
            </w:r>
          </w:p>
        </w:tc>
      </w:tr>
      <w:tr w:rsidR="00A97F71" w:rsidRPr="007975B9" w:rsidTr="007975B9">
        <w:trPr>
          <w:trHeight w:val="540"/>
          <w:jc w:val="center"/>
        </w:trPr>
        <w:tc>
          <w:tcPr>
            <w:tcW w:w="922" w:type="pct"/>
            <w:vAlign w:val="center"/>
          </w:tcPr>
          <w:p w:rsidR="00A97F71" w:rsidRPr="007975B9" w:rsidRDefault="00F46071" w:rsidP="007975B9">
            <w:pPr>
              <w:pStyle w:val="Titulo1Tesis"/>
              <w:spacing w:before="0"/>
              <w:jc w:val="left"/>
              <w:rPr>
                <w:smallCaps w:val="0"/>
              </w:rPr>
            </w:pPr>
            <w:r w:rsidRPr="007975B9">
              <w:rPr>
                <w:smallCaps w:val="0"/>
              </w:rPr>
              <w:t>OPEX</w:t>
            </w:r>
          </w:p>
        </w:tc>
        <w:tc>
          <w:tcPr>
            <w:tcW w:w="4078" w:type="pct"/>
            <w:vAlign w:val="center"/>
          </w:tcPr>
          <w:p w:rsidR="00A97F71" w:rsidRPr="007975B9" w:rsidRDefault="00F46071" w:rsidP="007975B9">
            <w:pPr>
              <w:pStyle w:val="Titulo1Tesis"/>
              <w:spacing w:before="0"/>
              <w:jc w:val="left"/>
              <w:rPr>
                <w:b/>
                <w:smallCaps w:val="0"/>
              </w:rPr>
            </w:pPr>
            <w:r w:rsidRPr="007975B9">
              <w:rPr>
                <w:smallCaps w:val="0"/>
                <w:lang w:val="es-ES_tradnl"/>
              </w:rPr>
              <w:t>Gastos de Operación</w:t>
            </w:r>
          </w:p>
        </w:tc>
      </w:tr>
    </w:tbl>
    <w:p w:rsidR="00A97F71" w:rsidRDefault="00A97F71" w:rsidP="002F2EAD">
      <w:pPr>
        <w:pStyle w:val="Titulo1Tesis"/>
        <w:spacing w:before="0"/>
        <w:jc w:val="center"/>
        <w:rPr>
          <w:b/>
          <w:smallCaps w:val="0"/>
        </w:rPr>
      </w:pPr>
    </w:p>
    <w:p w:rsidR="00E7218F" w:rsidRDefault="00E7218F" w:rsidP="00E7218F">
      <w:pPr>
        <w:spacing w:after="0" w:line="480" w:lineRule="auto"/>
        <w:jc w:val="center"/>
        <w:rPr>
          <w:rFonts w:ascii="Arial" w:hAnsi="Arial" w:cs="Arial"/>
          <w:b/>
          <w:smallCaps/>
          <w:sz w:val="24"/>
          <w:szCs w:val="24"/>
        </w:rPr>
        <w:sectPr w:rsidR="00E7218F" w:rsidSect="008F69DE">
          <w:pgSz w:w="11906" w:h="16838"/>
          <w:pgMar w:top="2268" w:right="1361" w:bottom="2268" w:left="2268" w:header="709" w:footer="709" w:gutter="0"/>
          <w:cols w:space="708"/>
          <w:docGrid w:linePitch="360"/>
        </w:sectPr>
      </w:pPr>
    </w:p>
    <w:p w:rsidR="00E7218F" w:rsidRDefault="00134B20" w:rsidP="002F2EAD">
      <w:pPr>
        <w:pStyle w:val="Titulo1Tesis"/>
        <w:spacing w:before="0"/>
        <w:jc w:val="center"/>
        <w:rPr>
          <w:b/>
          <w:sz w:val="30"/>
          <w:szCs w:val="30"/>
        </w:rPr>
      </w:pPr>
      <w:bookmarkStart w:id="7" w:name="_Toc241258670"/>
      <w:r w:rsidRPr="00E34428">
        <w:rPr>
          <w:b/>
          <w:sz w:val="30"/>
          <w:szCs w:val="30"/>
        </w:rPr>
        <w:lastRenderedPageBreak/>
        <w:t>ÍNDICE DE FIGURAS</w:t>
      </w:r>
      <w:bookmarkEnd w:id="7"/>
    </w:p>
    <w:p w:rsidR="00BB070E" w:rsidRDefault="00BB070E" w:rsidP="00BB070E">
      <w:pPr>
        <w:pStyle w:val="Figuras"/>
        <w:spacing w:line="480" w:lineRule="auto"/>
        <w:ind w:left="0"/>
        <w:jc w:val="left"/>
        <w:rPr>
          <w:b w:val="0"/>
          <w:sz w:val="22"/>
          <w:szCs w:val="22"/>
        </w:rPr>
      </w:pPr>
    </w:p>
    <w:p w:rsidR="00BB070E" w:rsidRPr="007C6335" w:rsidRDefault="00BB070E" w:rsidP="00BB070E">
      <w:pPr>
        <w:pStyle w:val="Figuras"/>
        <w:tabs>
          <w:tab w:val="left" w:leader="dot" w:pos="8080"/>
        </w:tabs>
        <w:spacing w:line="480" w:lineRule="auto"/>
        <w:ind w:left="0"/>
        <w:jc w:val="left"/>
        <w:rPr>
          <w:b w:val="0"/>
          <w:sz w:val="22"/>
          <w:szCs w:val="22"/>
        </w:rPr>
      </w:pPr>
      <w:r w:rsidRPr="007C6335">
        <w:rPr>
          <w:b w:val="0"/>
          <w:sz w:val="22"/>
          <w:szCs w:val="22"/>
        </w:rPr>
        <w:t>Figura 1.1.  “Valor del Activo”</w:t>
      </w:r>
      <w:r>
        <w:rPr>
          <w:b w:val="0"/>
          <w:sz w:val="22"/>
          <w:szCs w:val="22"/>
        </w:rPr>
        <w:tab/>
      </w:r>
      <w:r w:rsidRPr="007C6335">
        <w:rPr>
          <w:b w:val="0"/>
          <w:sz w:val="22"/>
          <w:szCs w:val="22"/>
        </w:rPr>
        <w:t>5</w:t>
      </w:r>
    </w:p>
    <w:p w:rsidR="00BB070E" w:rsidRPr="007C6335" w:rsidRDefault="00BB070E" w:rsidP="00BB070E">
      <w:pPr>
        <w:pStyle w:val="Ttulo1-Tesis"/>
        <w:tabs>
          <w:tab w:val="left" w:leader="dot" w:pos="8080"/>
        </w:tabs>
        <w:spacing w:before="0" w:after="0" w:line="480" w:lineRule="auto"/>
        <w:jc w:val="left"/>
        <w:rPr>
          <w:b w:val="0"/>
          <w:sz w:val="22"/>
          <w:szCs w:val="22"/>
        </w:rPr>
      </w:pPr>
      <w:r w:rsidRPr="007C6335">
        <w:rPr>
          <w:b w:val="0"/>
          <w:sz w:val="22"/>
          <w:szCs w:val="22"/>
        </w:rPr>
        <w:t>Figura 1.2.  “Control de Procesos: Ciclo PHVA”</w:t>
      </w:r>
      <w:r>
        <w:rPr>
          <w:b w:val="0"/>
          <w:sz w:val="22"/>
          <w:szCs w:val="22"/>
        </w:rPr>
        <w:tab/>
      </w:r>
      <w:r w:rsidRPr="007C6335">
        <w:rPr>
          <w:b w:val="0"/>
          <w:sz w:val="22"/>
          <w:szCs w:val="22"/>
        </w:rPr>
        <w:t>7</w:t>
      </w:r>
    </w:p>
    <w:p w:rsidR="00BB070E" w:rsidRPr="007C6335" w:rsidRDefault="00BB070E" w:rsidP="00BB070E">
      <w:pPr>
        <w:pStyle w:val="Ttulo1-Tesis"/>
        <w:tabs>
          <w:tab w:val="left" w:leader="dot" w:pos="8080"/>
        </w:tabs>
        <w:spacing w:before="0" w:after="0" w:line="480" w:lineRule="auto"/>
        <w:jc w:val="left"/>
        <w:rPr>
          <w:b w:val="0"/>
          <w:sz w:val="22"/>
          <w:szCs w:val="22"/>
        </w:rPr>
      </w:pPr>
      <w:r w:rsidRPr="007C6335">
        <w:rPr>
          <w:b w:val="0"/>
          <w:sz w:val="22"/>
          <w:szCs w:val="22"/>
        </w:rPr>
        <w:t>Figura 1.3.  “Ciclo PHVA en el mantenimiento”</w:t>
      </w:r>
      <w:r>
        <w:rPr>
          <w:b w:val="0"/>
          <w:sz w:val="22"/>
          <w:szCs w:val="22"/>
        </w:rPr>
        <w:tab/>
      </w:r>
      <w:r w:rsidRPr="007C6335">
        <w:rPr>
          <w:b w:val="0"/>
          <w:sz w:val="22"/>
          <w:szCs w:val="22"/>
        </w:rPr>
        <w:t>7</w:t>
      </w:r>
    </w:p>
    <w:p w:rsidR="00BB070E" w:rsidRPr="007C6335" w:rsidRDefault="00BB070E" w:rsidP="00BB070E">
      <w:pPr>
        <w:pStyle w:val="Ttulo1-Tesis"/>
        <w:tabs>
          <w:tab w:val="left" w:leader="dot" w:pos="8080"/>
        </w:tabs>
        <w:spacing w:before="0" w:after="0" w:line="480" w:lineRule="auto"/>
        <w:jc w:val="left"/>
        <w:rPr>
          <w:b w:val="0"/>
          <w:sz w:val="22"/>
          <w:szCs w:val="22"/>
        </w:rPr>
      </w:pPr>
      <w:r w:rsidRPr="007C6335">
        <w:rPr>
          <w:b w:val="0"/>
          <w:sz w:val="22"/>
          <w:szCs w:val="22"/>
        </w:rPr>
        <w:t>Figura 1.4.  “Ciclo PHVA en el ciclo del mantenimiento”</w:t>
      </w:r>
      <w:r>
        <w:rPr>
          <w:b w:val="0"/>
          <w:sz w:val="22"/>
          <w:szCs w:val="22"/>
        </w:rPr>
        <w:tab/>
      </w:r>
      <w:r w:rsidRPr="007C6335">
        <w:rPr>
          <w:b w:val="0"/>
          <w:sz w:val="22"/>
          <w:szCs w:val="22"/>
        </w:rPr>
        <w:t>8</w:t>
      </w:r>
    </w:p>
    <w:p w:rsidR="00BB070E" w:rsidRPr="007C6335" w:rsidRDefault="00BB070E" w:rsidP="00BB070E">
      <w:pPr>
        <w:pStyle w:val="Ttulo1-Tesis"/>
        <w:tabs>
          <w:tab w:val="left" w:leader="dot" w:pos="8080"/>
        </w:tabs>
        <w:spacing w:before="0" w:after="0" w:line="480" w:lineRule="auto"/>
        <w:jc w:val="left"/>
        <w:rPr>
          <w:b w:val="0"/>
          <w:sz w:val="22"/>
          <w:szCs w:val="22"/>
        </w:rPr>
      </w:pPr>
      <w:r w:rsidRPr="007C6335">
        <w:rPr>
          <w:b w:val="0"/>
          <w:sz w:val="22"/>
          <w:szCs w:val="22"/>
        </w:rPr>
        <w:t>Figura 1.5.  “Tipos de Mantenimiento”</w:t>
      </w:r>
      <w:r>
        <w:rPr>
          <w:b w:val="0"/>
          <w:sz w:val="22"/>
          <w:szCs w:val="22"/>
        </w:rPr>
        <w:tab/>
      </w:r>
      <w:r w:rsidRPr="007C6335">
        <w:rPr>
          <w:b w:val="0"/>
          <w:sz w:val="22"/>
          <w:szCs w:val="22"/>
        </w:rPr>
        <w:t>9</w:t>
      </w:r>
    </w:p>
    <w:p w:rsidR="00BB070E" w:rsidRPr="007C6335" w:rsidRDefault="00BB070E" w:rsidP="00BB070E">
      <w:pPr>
        <w:pStyle w:val="Ttulo1-Tesis"/>
        <w:tabs>
          <w:tab w:val="left" w:leader="dot" w:pos="8021"/>
        </w:tabs>
        <w:spacing w:before="0" w:after="0" w:line="480" w:lineRule="auto"/>
        <w:jc w:val="left"/>
        <w:rPr>
          <w:b w:val="0"/>
          <w:sz w:val="22"/>
          <w:szCs w:val="22"/>
        </w:rPr>
      </w:pPr>
      <w:r w:rsidRPr="007C6335">
        <w:rPr>
          <w:b w:val="0"/>
          <w:sz w:val="22"/>
          <w:szCs w:val="22"/>
        </w:rPr>
        <w:t>Figura 1.6.  “Pilares Fundamentales del TPM”</w:t>
      </w:r>
      <w:r>
        <w:rPr>
          <w:b w:val="0"/>
          <w:sz w:val="22"/>
          <w:szCs w:val="22"/>
        </w:rPr>
        <w:tab/>
      </w:r>
      <w:r w:rsidRPr="007C6335">
        <w:rPr>
          <w:b w:val="0"/>
          <w:sz w:val="22"/>
          <w:szCs w:val="22"/>
        </w:rPr>
        <w:t>11</w:t>
      </w:r>
    </w:p>
    <w:p w:rsidR="00BB070E" w:rsidRPr="007C6335" w:rsidRDefault="00BB070E" w:rsidP="00BB070E">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2.1.  “Organigrama Empresa ABC”</w:t>
      </w:r>
      <w:r>
        <w:rPr>
          <w:b w:val="0"/>
          <w:sz w:val="22"/>
          <w:szCs w:val="22"/>
        </w:rPr>
        <w:tab/>
      </w:r>
      <w:r w:rsidRPr="007C6335">
        <w:rPr>
          <w:b w:val="0"/>
          <w:sz w:val="22"/>
          <w:szCs w:val="22"/>
        </w:rPr>
        <w:t>26</w:t>
      </w:r>
    </w:p>
    <w:p w:rsidR="00BB070E" w:rsidRPr="007C6335" w:rsidRDefault="00BB070E" w:rsidP="00BB070E">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2.2.  “Sistema de Codificación de Activos”</w:t>
      </w:r>
      <w:r>
        <w:rPr>
          <w:b w:val="0"/>
          <w:sz w:val="22"/>
          <w:szCs w:val="22"/>
        </w:rPr>
        <w:tab/>
      </w:r>
      <w:r w:rsidRPr="007C6335">
        <w:rPr>
          <w:b w:val="0"/>
          <w:sz w:val="22"/>
          <w:szCs w:val="22"/>
        </w:rPr>
        <w:t>33</w:t>
      </w:r>
    </w:p>
    <w:p w:rsidR="00BB070E" w:rsidRPr="007C6335" w:rsidRDefault="00BB070E" w:rsidP="00BB070E">
      <w:pPr>
        <w:tabs>
          <w:tab w:val="left" w:leader="dot" w:pos="8023"/>
          <w:tab w:val="left" w:pos="8080"/>
        </w:tabs>
        <w:spacing w:after="0" w:line="480" w:lineRule="auto"/>
        <w:rPr>
          <w:rFonts w:ascii="Arial" w:hAnsi="Arial" w:cs="Arial"/>
        </w:rPr>
      </w:pPr>
      <w:r w:rsidRPr="007C6335">
        <w:rPr>
          <w:rFonts w:ascii="Arial" w:hAnsi="Arial" w:cs="Arial"/>
        </w:rPr>
        <w:t>Figura 2.3.  “Histograma de Frecuencias: Materiales para Mantenimiento de Motores de Riego Período 5”</w:t>
      </w:r>
      <w:r>
        <w:rPr>
          <w:rFonts w:ascii="Arial" w:hAnsi="Arial" w:cs="Arial"/>
        </w:rPr>
        <w:tab/>
      </w:r>
      <w:r w:rsidRPr="007C6335">
        <w:rPr>
          <w:rFonts w:ascii="Arial" w:hAnsi="Arial" w:cs="Arial"/>
        </w:rPr>
        <w:t>48</w:t>
      </w:r>
    </w:p>
    <w:p w:rsidR="00BB070E" w:rsidRPr="007C6335" w:rsidRDefault="00BB070E" w:rsidP="00BB070E">
      <w:pPr>
        <w:tabs>
          <w:tab w:val="left" w:leader="dot" w:pos="8023"/>
          <w:tab w:val="left" w:pos="8080"/>
        </w:tabs>
        <w:spacing w:after="0" w:line="480" w:lineRule="auto"/>
        <w:rPr>
          <w:rFonts w:ascii="Arial" w:hAnsi="Arial" w:cs="Arial"/>
        </w:rPr>
      </w:pPr>
      <w:r w:rsidRPr="007C6335">
        <w:rPr>
          <w:rFonts w:ascii="Arial" w:hAnsi="Arial" w:cs="Arial"/>
        </w:rPr>
        <w:t>Figura 2.4.  “Histograma de Frecuencias: Materiales para Mantenimiento de Motores de Riego Período 6, 8, 11,13”</w:t>
      </w:r>
      <w:r>
        <w:rPr>
          <w:rFonts w:ascii="Arial" w:hAnsi="Arial" w:cs="Arial"/>
        </w:rPr>
        <w:tab/>
      </w:r>
      <w:r w:rsidRPr="007C6335">
        <w:rPr>
          <w:rFonts w:ascii="Arial" w:hAnsi="Arial" w:cs="Arial"/>
        </w:rPr>
        <w:t>49</w:t>
      </w:r>
    </w:p>
    <w:p w:rsidR="00BB070E" w:rsidRPr="007C6335" w:rsidRDefault="00BB070E" w:rsidP="00BB070E">
      <w:pPr>
        <w:tabs>
          <w:tab w:val="left" w:leader="dot" w:pos="8023"/>
          <w:tab w:val="left" w:pos="8080"/>
        </w:tabs>
        <w:spacing w:after="0" w:line="480" w:lineRule="auto"/>
        <w:rPr>
          <w:rFonts w:ascii="Arial" w:hAnsi="Arial" w:cs="Arial"/>
        </w:rPr>
      </w:pPr>
      <w:r w:rsidRPr="007C6335">
        <w:rPr>
          <w:rFonts w:ascii="Arial" w:hAnsi="Arial" w:cs="Arial"/>
        </w:rPr>
        <w:t>Figura 2.5.  “Histograma de Frecuencias: Materiales para Mantenimiento de Motores de Riego Período 7, 9”</w:t>
      </w:r>
      <w:r>
        <w:rPr>
          <w:rFonts w:ascii="Arial" w:hAnsi="Arial" w:cs="Arial"/>
        </w:rPr>
        <w:tab/>
      </w:r>
      <w:r w:rsidRPr="007C6335">
        <w:rPr>
          <w:rFonts w:ascii="Arial" w:hAnsi="Arial" w:cs="Arial"/>
        </w:rPr>
        <w:t>49</w:t>
      </w:r>
    </w:p>
    <w:p w:rsidR="00BB070E" w:rsidRPr="007C6335" w:rsidRDefault="00BB070E" w:rsidP="00BB070E">
      <w:pPr>
        <w:tabs>
          <w:tab w:val="left" w:leader="dot" w:pos="8023"/>
          <w:tab w:val="left" w:pos="8080"/>
        </w:tabs>
        <w:spacing w:after="0" w:line="480" w:lineRule="auto"/>
        <w:rPr>
          <w:rFonts w:ascii="Arial" w:hAnsi="Arial" w:cs="Arial"/>
        </w:rPr>
      </w:pPr>
      <w:r w:rsidRPr="007C6335">
        <w:rPr>
          <w:rFonts w:ascii="Arial" w:hAnsi="Arial" w:cs="Arial"/>
        </w:rPr>
        <w:t>Figura 2.6.  “Histograma de Frecuencias: Materiales para Mantenimiento de Motores de Riego Período 10, 12”</w:t>
      </w:r>
      <w:r>
        <w:rPr>
          <w:rFonts w:ascii="Arial" w:hAnsi="Arial" w:cs="Arial"/>
        </w:rPr>
        <w:tab/>
      </w:r>
      <w:r w:rsidRPr="007C6335">
        <w:rPr>
          <w:rFonts w:ascii="Arial" w:hAnsi="Arial" w:cs="Arial"/>
        </w:rPr>
        <w:t>50</w:t>
      </w:r>
    </w:p>
    <w:p w:rsidR="00BB070E" w:rsidRDefault="00BB070E" w:rsidP="00BB070E">
      <w:pPr>
        <w:tabs>
          <w:tab w:val="left" w:leader="dot" w:pos="8023"/>
          <w:tab w:val="left" w:pos="8080"/>
        </w:tabs>
        <w:spacing w:after="0" w:line="480" w:lineRule="auto"/>
        <w:rPr>
          <w:rFonts w:ascii="Arial" w:hAnsi="Arial" w:cs="Arial"/>
        </w:rPr>
      </w:pPr>
      <w:r w:rsidRPr="007C6335">
        <w:rPr>
          <w:rFonts w:ascii="Arial" w:hAnsi="Arial" w:cs="Arial"/>
        </w:rPr>
        <w:t>Figura 2.7.  “Histograma de Frecuencias: Materiales para Mantenimiento de Motores de Drenaje Período 1, 2, 3, 4, 5”</w:t>
      </w:r>
      <w:r>
        <w:rPr>
          <w:rFonts w:ascii="Arial" w:hAnsi="Arial" w:cs="Arial"/>
        </w:rPr>
        <w:tab/>
      </w:r>
      <w:r w:rsidRPr="007C6335">
        <w:rPr>
          <w:rFonts w:ascii="Arial" w:hAnsi="Arial" w:cs="Arial"/>
        </w:rPr>
        <w:t>51</w:t>
      </w:r>
    </w:p>
    <w:p w:rsidR="00BB070E" w:rsidRDefault="00BB070E" w:rsidP="00BB070E">
      <w:pPr>
        <w:tabs>
          <w:tab w:val="left" w:leader="dot" w:pos="8023"/>
          <w:tab w:val="left" w:pos="8080"/>
        </w:tabs>
        <w:spacing w:after="0" w:line="480" w:lineRule="auto"/>
        <w:rPr>
          <w:rFonts w:ascii="Arial" w:hAnsi="Arial" w:cs="Arial"/>
        </w:rPr>
      </w:pPr>
      <w:r w:rsidRPr="00BB070E">
        <w:rPr>
          <w:rFonts w:ascii="Arial" w:hAnsi="Arial" w:cs="Arial"/>
        </w:rPr>
        <w:t xml:space="preserve">Figura 2.8. </w:t>
      </w:r>
      <w:r w:rsidRPr="007C6335">
        <w:rPr>
          <w:rFonts w:ascii="Arial" w:hAnsi="Arial" w:cs="Arial"/>
        </w:rPr>
        <w:t xml:space="preserve"> “Formato de Reparación de Equipos”</w:t>
      </w:r>
      <w:r>
        <w:rPr>
          <w:rFonts w:ascii="Arial" w:hAnsi="Arial" w:cs="Arial"/>
        </w:rPr>
        <w:tab/>
      </w:r>
      <w:r w:rsidRPr="007C6335">
        <w:rPr>
          <w:rFonts w:ascii="Arial" w:hAnsi="Arial" w:cs="Arial"/>
        </w:rPr>
        <w:t>53</w:t>
      </w:r>
      <w:r w:rsidRPr="00BB070E">
        <w:rPr>
          <w:rFonts w:ascii="Arial" w:hAnsi="Arial" w:cs="Arial"/>
        </w:rPr>
        <w:t xml:space="preserve"> Figura 2.9. </w:t>
      </w:r>
      <w:r w:rsidRPr="007C6335">
        <w:rPr>
          <w:rFonts w:ascii="Arial" w:hAnsi="Arial" w:cs="Arial"/>
        </w:rPr>
        <w:t xml:space="preserve"> “Flujo Grama de Reparación de Equipos”</w:t>
      </w:r>
      <w:r>
        <w:rPr>
          <w:rFonts w:ascii="Arial" w:hAnsi="Arial" w:cs="Arial"/>
        </w:rPr>
        <w:tab/>
      </w:r>
      <w:r w:rsidRPr="007C6335">
        <w:rPr>
          <w:rFonts w:ascii="Arial" w:hAnsi="Arial" w:cs="Arial"/>
        </w:rPr>
        <w:t>55</w:t>
      </w:r>
    </w:p>
    <w:p w:rsidR="00BB070E" w:rsidRDefault="00BB070E" w:rsidP="00BB070E">
      <w:pPr>
        <w:tabs>
          <w:tab w:val="left" w:leader="dot" w:pos="8023"/>
          <w:tab w:val="left" w:pos="8080"/>
        </w:tabs>
        <w:spacing w:after="0" w:line="480" w:lineRule="auto"/>
        <w:rPr>
          <w:rFonts w:ascii="Arial" w:hAnsi="Arial" w:cs="Arial"/>
        </w:rPr>
      </w:pPr>
      <w:r w:rsidRPr="00BB070E">
        <w:rPr>
          <w:rFonts w:ascii="Arial" w:hAnsi="Arial" w:cs="Arial"/>
        </w:rPr>
        <w:t xml:space="preserve">Figura 3.1. </w:t>
      </w:r>
      <w:r w:rsidRPr="007C6335">
        <w:rPr>
          <w:rFonts w:ascii="Arial" w:hAnsi="Arial" w:cs="Arial"/>
        </w:rPr>
        <w:t xml:space="preserve"> “Árbol de Falla Bomba de Riego y Drenaje”</w:t>
      </w:r>
      <w:r>
        <w:rPr>
          <w:rFonts w:ascii="Arial" w:hAnsi="Arial" w:cs="Arial"/>
        </w:rPr>
        <w:tab/>
      </w:r>
      <w:r w:rsidRPr="007C6335">
        <w:rPr>
          <w:rFonts w:ascii="Arial" w:hAnsi="Arial" w:cs="Arial"/>
        </w:rPr>
        <w:t>64</w:t>
      </w:r>
    </w:p>
    <w:p w:rsidR="00BB070E" w:rsidRPr="007C6335" w:rsidRDefault="00BB070E" w:rsidP="00BB070E">
      <w:pPr>
        <w:tabs>
          <w:tab w:val="left" w:leader="dot" w:pos="8023"/>
          <w:tab w:val="left" w:pos="8080"/>
        </w:tabs>
        <w:spacing w:after="0" w:line="480" w:lineRule="auto"/>
        <w:rPr>
          <w:rFonts w:ascii="Arial" w:hAnsi="Arial" w:cs="Arial"/>
        </w:rPr>
      </w:pPr>
      <w:r w:rsidRPr="00BB070E">
        <w:rPr>
          <w:rFonts w:ascii="Arial" w:hAnsi="Arial" w:cs="Arial"/>
        </w:rPr>
        <w:t xml:space="preserve">Figura 3.2. </w:t>
      </w:r>
      <w:r w:rsidRPr="007C6335">
        <w:rPr>
          <w:rFonts w:ascii="Arial" w:hAnsi="Arial" w:cs="Arial"/>
        </w:rPr>
        <w:t>“Formato: Lista de Chequeo de Equipos”</w:t>
      </w:r>
      <w:r>
        <w:rPr>
          <w:rFonts w:ascii="Arial" w:hAnsi="Arial" w:cs="Arial"/>
        </w:rPr>
        <w:tab/>
      </w:r>
      <w:r w:rsidRPr="007C6335">
        <w:rPr>
          <w:rFonts w:ascii="Arial" w:hAnsi="Arial" w:cs="Arial"/>
        </w:rPr>
        <w:t>67</w:t>
      </w:r>
    </w:p>
    <w:p w:rsidR="00BB070E" w:rsidRPr="007C6335" w:rsidRDefault="00BB070E" w:rsidP="00BB070E">
      <w:pPr>
        <w:pStyle w:val="Ttulo1-Tesis"/>
        <w:tabs>
          <w:tab w:val="left" w:leader="dot" w:pos="8023"/>
          <w:tab w:val="left" w:pos="8080"/>
        </w:tabs>
        <w:spacing w:before="0" w:after="0" w:line="480" w:lineRule="auto"/>
        <w:jc w:val="left"/>
        <w:rPr>
          <w:b w:val="0"/>
          <w:sz w:val="22"/>
          <w:szCs w:val="22"/>
        </w:rPr>
      </w:pPr>
      <w:r w:rsidRPr="007C6335">
        <w:rPr>
          <w:b w:val="0"/>
          <w:sz w:val="22"/>
          <w:szCs w:val="22"/>
        </w:rPr>
        <w:lastRenderedPageBreak/>
        <w:t>Figura 3.3.  “Formato: Orden de Mantenimiento”</w:t>
      </w:r>
      <w:r>
        <w:rPr>
          <w:b w:val="0"/>
          <w:sz w:val="22"/>
          <w:szCs w:val="22"/>
        </w:rPr>
        <w:tab/>
      </w:r>
      <w:r w:rsidRPr="007C6335">
        <w:rPr>
          <w:b w:val="0"/>
          <w:sz w:val="22"/>
          <w:szCs w:val="22"/>
        </w:rPr>
        <w:t>73</w:t>
      </w:r>
    </w:p>
    <w:p w:rsidR="00BB070E" w:rsidRPr="007C6335" w:rsidRDefault="00BB070E" w:rsidP="00BB070E">
      <w:pPr>
        <w:pStyle w:val="Ttulo1-Tesis"/>
        <w:tabs>
          <w:tab w:val="left" w:leader="dot" w:pos="8023"/>
          <w:tab w:val="left" w:leader="dot" w:pos="8080"/>
        </w:tabs>
        <w:spacing w:before="0" w:after="0" w:line="480" w:lineRule="auto"/>
        <w:jc w:val="left"/>
        <w:rPr>
          <w:b w:val="0"/>
          <w:sz w:val="22"/>
          <w:szCs w:val="22"/>
        </w:rPr>
      </w:pPr>
      <w:r w:rsidRPr="007C6335">
        <w:rPr>
          <w:b w:val="0"/>
          <w:sz w:val="22"/>
          <w:szCs w:val="22"/>
        </w:rPr>
        <w:t>Figura 3.4.  “Formato: Reporte de Averías”</w:t>
      </w:r>
      <w:r>
        <w:rPr>
          <w:b w:val="0"/>
          <w:sz w:val="22"/>
          <w:szCs w:val="22"/>
        </w:rPr>
        <w:tab/>
      </w:r>
      <w:r w:rsidRPr="007C6335">
        <w:rPr>
          <w:b w:val="0"/>
          <w:sz w:val="22"/>
          <w:szCs w:val="22"/>
        </w:rPr>
        <w:t>74</w:t>
      </w:r>
    </w:p>
    <w:p w:rsidR="00BB070E" w:rsidRPr="007C6335" w:rsidRDefault="00BB070E" w:rsidP="00BB070E">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3.5.  “Formato: Reporte de Producción por Equipo Crítico”</w:t>
      </w:r>
      <w:r>
        <w:rPr>
          <w:b w:val="0"/>
          <w:sz w:val="22"/>
          <w:szCs w:val="22"/>
        </w:rPr>
        <w:tab/>
      </w:r>
      <w:r w:rsidRPr="007C6335">
        <w:rPr>
          <w:b w:val="0"/>
          <w:sz w:val="22"/>
          <w:szCs w:val="22"/>
        </w:rPr>
        <w:t>77</w:t>
      </w:r>
    </w:p>
    <w:p w:rsidR="00BB070E" w:rsidRPr="007C6335" w:rsidRDefault="00BB070E" w:rsidP="00BB070E">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3.6.  “Formato: Matriz de Decisión para compra de Activos”</w:t>
      </w:r>
      <w:r>
        <w:rPr>
          <w:b w:val="0"/>
          <w:sz w:val="22"/>
          <w:szCs w:val="22"/>
        </w:rPr>
        <w:tab/>
      </w:r>
      <w:r w:rsidRPr="007C6335">
        <w:rPr>
          <w:b w:val="0"/>
          <w:sz w:val="22"/>
          <w:szCs w:val="22"/>
        </w:rPr>
        <w:t>79</w:t>
      </w:r>
    </w:p>
    <w:p w:rsidR="00BB070E" w:rsidRPr="007C6335" w:rsidRDefault="00BB070E" w:rsidP="00BB070E">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3.7.  “Formato: Registro de Capacitaciones”</w:t>
      </w:r>
      <w:r>
        <w:rPr>
          <w:b w:val="0"/>
          <w:sz w:val="22"/>
          <w:szCs w:val="22"/>
        </w:rPr>
        <w:tab/>
      </w:r>
      <w:r w:rsidRPr="007C6335">
        <w:rPr>
          <w:b w:val="0"/>
          <w:sz w:val="22"/>
          <w:szCs w:val="22"/>
        </w:rPr>
        <w:t>83</w:t>
      </w:r>
    </w:p>
    <w:p w:rsidR="00BB070E" w:rsidRPr="007C6335" w:rsidRDefault="00BB070E" w:rsidP="00BB070E">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4.1.  “Pantalla Inicial”</w:t>
      </w:r>
      <w:r>
        <w:rPr>
          <w:b w:val="0"/>
          <w:sz w:val="22"/>
          <w:szCs w:val="22"/>
        </w:rPr>
        <w:tab/>
      </w:r>
      <w:r w:rsidRPr="007C6335">
        <w:rPr>
          <w:b w:val="0"/>
          <w:sz w:val="22"/>
          <w:szCs w:val="22"/>
        </w:rPr>
        <w:t>94</w:t>
      </w:r>
    </w:p>
    <w:p w:rsidR="00BB070E" w:rsidRPr="007C6335" w:rsidRDefault="00BB070E" w:rsidP="00BB070E">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4.2.  “Pantalla Principal”</w:t>
      </w:r>
      <w:r>
        <w:rPr>
          <w:b w:val="0"/>
          <w:sz w:val="22"/>
          <w:szCs w:val="22"/>
        </w:rPr>
        <w:tab/>
      </w:r>
      <w:r w:rsidRPr="007C6335">
        <w:rPr>
          <w:b w:val="0"/>
          <w:sz w:val="22"/>
          <w:szCs w:val="22"/>
        </w:rPr>
        <w:t>95</w:t>
      </w:r>
    </w:p>
    <w:p w:rsidR="00BB070E" w:rsidRPr="007C6335" w:rsidRDefault="00BB070E" w:rsidP="000E176F">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4.3.  “Opción Áreas”</w:t>
      </w:r>
      <w:r w:rsidR="000E176F">
        <w:rPr>
          <w:b w:val="0"/>
          <w:sz w:val="22"/>
          <w:szCs w:val="22"/>
        </w:rPr>
        <w:tab/>
      </w:r>
      <w:r w:rsidRPr="007C6335">
        <w:rPr>
          <w:b w:val="0"/>
          <w:sz w:val="22"/>
          <w:szCs w:val="22"/>
        </w:rPr>
        <w:t>95</w:t>
      </w:r>
    </w:p>
    <w:p w:rsidR="00BB070E" w:rsidRPr="007C6335" w:rsidRDefault="00BB070E" w:rsidP="000E176F">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4.4.  “Opción Trabajadores”</w:t>
      </w:r>
      <w:r w:rsidR="000E176F">
        <w:rPr>
          <w:b w:val="0"/>
          <w:sz w:val="22"/>
          <w:szCs w:val="22"/>
        </w:rPr>
        <w:tab/>
      </w:r>
      <w:r w:rsidRPr="007C6335">
        <w:rPr>
          <w:b w:val="0"/>
          <w:sz w:val="22"/>
          <w:szCs w:val="22"/>
        </w:rPr>
        <w:t>96</w:t>
      </w:r>
    </w:p>
    <w:p w:rsidR="00BB070E" w:rsidRPr="007C6335" w:rsidRDefault="00BB070E" w:rsidP="000E176F">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4.5.  “Ingreso de Trabajadores”</w:t>
      </w:r>
      <w:r w:rsidR="000E176F">
        <w:rPr>
          <w:b w:val="0"/>
          <w:sz w:val="22"/>
          <w:szCs w:val="22"/>
        </w:rPr>
        <w:tab/>
      </w:r>
      <w:r w:rsidRPr="007C6335">
        <w:rPr>
          <w:b w:val="0"/>
          <w:sz w:val="22"/>
          <w:szCs w:val="22"/>
        </w:rPr>
        <w:t>98</w:t>
      </w:r>
    </w:p>
    <w:p w:rsidR="00BB070E" w:rsidRPr="007C6335" w:rsidRDefault="00BB070E" w:rsidP="000E176F">
      <w:pPr>
        <w:pStyle w:val="Ttulo1-Tesis"/>
        <w:tabs>
          <w:tab w:val="left" w:leader="dot" w:pos="8023"/>
          <w:tab w:val="left" w:pos="8080"/>
        </w:tabs>
        <w:spacing w:before="0" w:after="0" w:line="480" w:lineRule="auto"/>
        <w:jc w:val="left"/>
        <w:rPr>
          <w:b w:val="0"/>
          <w:sz w:val="22"/>
          <w:szCs w:val="22"/>
        </w:rPr>
      </w:pPr>
      <w:r w:rsidRPr="007C6335">
        <w:rPr>
          <w:b w:val="0"/>
          <w:sz w:val="22"/>
          <w:szCs w:val="22"/>
        </w:rPr>
        <w:t>Figura 4.6.  “Opción Equipos Críticos”</w:t>
      </w:r>
      <w:r w:rsidR="000E176F">
        <w:rPr>
          <w:b w:val="0"/>
          <w:sz w:val="22"/>
          <w:szCs w:val="22"/>
        </w:rPr>
        <w:tab/>
      </w:r>
      <w:r w:rsidRPr="007C6335">
        <w:rPr>
          <w:b w:val="0"/>
          <w:sz w:val="22"/>
          <w:szCs w:val="22"/>
        </w:rPr>
        <w:t>99</w:t>
      </w:r>
    </w:p>
    <w:p w:rsidR="00BB070E" w:rsidRPr="007C6335" w:rsidRDefault="00BB070E" w:rsidP="000E176F">
      <w:pPr>
        <w:pStyle w:val="Ttulo1-Tesis"/>
        <w:tabs>
          <w:tab w:val="left" w:leader="dot" w:pos="7895"/>
        </w:tabs>
        <w:spacing w:before="0" w:after="0" w:line="480" w:lineRule="auto"/>
        <w:jc w:val="left"/>
        <w:rPr>
          <w:b w:val="0"/>
          <w:sz w:val="22"/>
          <w:szCs w:val="22"/>
        </w:rPr>
      </w:pPr>
      <w:r w:rsidRPr="007C6335">
        <w:rPr>
          <w:b w:val="0"/>
          <w:sz w:val="22"/>
          <w:szCs w:val="22"/>
        </w:rPr>
        <w:t>Figura 4.7.  “Ingreso de Equipos Críticos”</w:t>
      </w:r>
      <w:r w:rsidR="000E176F">
        <w:rPr>
          <w:b w:val="0"/>
          <w:sz w:val="22"/>
          <w:szCs w:val="22"/>
        </w:rPr>
        <w:tab/>
      </w:r>
      <w:r w:rsidRPr="007C6335">
        <w:rPr>
          <w:b w:val="0"/>
          <w:sz w:val="22"/>
          <w:szCs w:val="22"/>
        </w:rPr>
        <w:t>100</w:t>
      </w:r>
    </w:p>
    <w:p w:rsidR="00BB070E" w:rsidRPr="007C6335" w:rsidRDefault="00BB070E" w:rsidP="000E176F">
      <w:pPr>
        <w:pStyle w:val="Ttulo1-Tesis"/>
        <w:tabs>
          <w:tab w:val="left" w:leader="dot" w:pos="7893"/>
        </w:tabs>
        <w:spacing w:before="0" w:after="0" w:line="480" w:lineRule="auto"/>
        <w:jc w:val="left"/>
        <w:rPr>
          <w:b w:val="0"/>
          <w:sz w:val="22"/>
          <w:szCs w:val="22"/>
        </w:rPr>
      </w:pPr>
      <w:r w:rsidRPr="007C6335">
        <w:rPr>
          <w:b w:val="0"/>
          <w:sz w:val="22"/>
          <w:szCs w:val="22"/>
        </w:rPr>
        <w:t>Figura 4.8.  “Opción Componente Crítico”</w:t>
      </w:r>
      <w:r w:rsidR="000E176F">
        <w:rPr>
          <w:b w:val="0"/>
          <w:sz w:val="22"/>
          <w:szCs w:val="22"/>
        </w:rPr>
        <w:tab/>
      </w:r>
      <w:r w:rsidRPr="007C6335">
        <w:rPr>
          <w:b w:val="0"/>
          <w:sz w:val="22"/>
          <w:szCs w:val="22"/>
        </w:rPr>
        <w:t>103</w:t>
      </w:r>
    </w:p>
    <w:p w:rsidR="00BB070E" w:rsidRPr="007C6335" w:rsidRDefault="00BB070E" w:rsidP="000E176F">
      <w:pPr>
        <w:pStyle w:val="Ttulo1-Tesis"/>
        <w:tabs>
          <w:tab w:val="left" w:leader="dot" w:pos="2223"/>
          <w:tab w:val="left" w:leader="dot" w:pos="7893"/>
          <w:tab w:val="left" w:pos="7938"/>
        </w:tabs>
        <w:spacing w:before="0" w:after="0" w:line="480" w:lineRule="auto"/>
        <w:jc w:val="left"/>
        <w:rPr>
          <w:b w:val="0"/>
          <w:sz w:val="22"/>
          <w:szCs w:val="22"/>
        </w:rPr>
      </w:pPr>
      <w:r w:rsidRPr="007C6335">
        <w:rPr>
          <w:b w:val="0"/>
          <w:sz w:val="22"/>
          <w:szCs w:val="22"/>
        </w:rPr>
        <w:t>Figura 4.9.  “Opción Componente Crítico”</w:t>
      </w:r>
      <w:r w:rsidR="000E176F">
        <w:rPr>
          <w:b w:val="0"/>
          <w:sz w:val="22"/>
          <w:szCs w:val="22"/>
        </w:rPr>
        <w:tab/>
      </w:r>
      <w:r w:rsidRPr="007C6335">
        <w:rPr>
          <w:b w:val="0"/>
          <w:sz w:val="22"/>
          <w:szCs w:val="22"/>
        </w:rPr>
        <w:t>103</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4.10.  “Opción Chequeo de Equipos”</w:t>
      </w:r>
      <w:r w:rsidR="000E176F">
        <w:rPr>
          <w:b w:val="0"/>
          <w:sz w:val="22"/>
          <w:szCs w:val="22"/>
        </w:rPr>
        <w:tab/>
      </w:r>
      <w:r w:rsidRPr="007C6335">
        <w:rPr>
          <w:b w:val="0"/>
          <w:sz w:val="22"/>
          <w:szCs w:val="22"/>
        </w:rPr>
        <w:t>104</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4.11.  “Ingresar Nuevo Documento de Chequeo de Equipos”</w:t>
      </w:r>
      <w:r w:rsidR="000E176F">
        <w:rPr>
          <w:b w:val="0"/>
          <w:sz w:val="22"/>
          <w:szCs w:val="22"/>
        </w:rPr>
        <w:tab/>
      </w:r>
      <w:r w:rsidRPr="007C6335">
        <w:rPr>
          <w:b w:val="0"/>
          <w:sz w:val="22"/>
          <w:szCs w:val="22"/>
        </w:rPr>
        <w:t>105</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4.12.  “Opción Procedimientos de Operación”</w:t>
      </w:r>
      <w:r w:rsidR="000E176F">
        <w:rPr>
          <w:b w:val="0"/>
          <w:sz w:val="22"/>
          <w:szCs w:val="22"/>
        </w:rPr>
        <w:tab/>
      </w:r>
      <w:r w:rsidRPr="007C6335">
        <w:rPr>
          <w:b w:val="0"/>
          <w:sz w:val="22"/>
          <w:szCs w:val="22"/>
        </w:rPr>
        <w:t>105</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4.13.  “Ingresar Nuevo Documento de Procedimiento de Operación”</w:t>
      </w:r>
      <w:r w:rsidR="000E176F">
        <w:rPr>
          <w:b w:val="0"/>
          <w:sz w:val="22"/>
          <w:szCs w:val="22"/>
        </w:rPr>
        <w:tab/>
      </w:r>
      <w:r w:rsidRPr="007C6335">
        <w:rPr>
          <w:b w:val="0"/>
          <w:sz w:val="22"/>
          <w:szCs w:val="22"/>
        </w:rPr>
        <w:t>106</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4.14.  “Opción Análisis de Fallas de Equipos”</w:t>
      </w:r>
      <w:r w:rsidR="000E176F">
        <w:rPr>
          <w:b w:val="0"/>
          <w:sz w:val="22"/>
          <w:szCs w:val="22"/>
        </w:rPr>
        <w:tab/>
      </w:r>
      <w:r w:rsidRPr="007C6335">
        <w:rPr>
          <w:b w:val="0"/>
          <w:sz w:val="22"/>
          <w:szCs w:val="22"/>
        </w:rPr>
        <w:t>107</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4.15.  “Ingreso de Nuevo AMEF”</w:t>
      </w:r>
      <w:r w:rsidR="000E176F">
        <w:rPr>
          <w:b w:val="0"/>
          <w:sz w:val="22"/>
          <w:szCs w:val="22"/>
        </w:rPr>
        <w:tab/>
      </w:r>
      <w:r w:rsidRPr="007C6335">
        <w:rPr>
          <w:b w:val="0"/>
          <w:sz w:val="22"/>
          <w:szCs w:val="22"/>
        </w:rPr>
        <w:t>108</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4.16.  “Ingreso de Nuevo KPI”</w:t>
      </w:r>
      <w:r w:rsidR="000E176F">
        <w:rPr>
          <w:b w:val="0"/>
          <w:sz w:val="22"/>
          <w:szCs w:val="22"/>
        </w:rPr>
        <w:tab/>
      </w:r>
      <w:r w:rsidRPr="007C6335">
        <w:rPr>
          <w:b w:val="0"/>
          <w:sz w:val="22"/>
          <w:szCs w:val="22"/>
        </w:rPr>
        <w:t>110</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4.17.  “Ingreso Nuevo Documento de Seguridad y Medio Ambiente”</w:t>
      </w:r>
      <w:r w:rsidR="000E176F">
        <w:rPr>
          <w:b w:val="0"/>
          <w:sz w:val="22"/>
          <w:szCs w:val="22"/>
        </w:rPr>
        <w:tab/>
      </w:r>
      <w:r w:rsidRPr="007C6335">
        <w:rPr>
          <w:b w:val="0"/>
          <w:sz w:val="22"/>
          <w:szCs w:val="22"/>
        </w:rPr>
        <w:t>111</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4.18.  “Ingreso Nuevo Documento de Análisis de Riesgos”</w:t>
      </w:r>
      <w:r w:rsidR="000E176F">
        <w:rPr>
          <w:b w:val="0"/>
          <w:sz w:val="22"/>
          <w:szCs w:val="22"/>
        </w:rPr>
        <w:tab/>
      </w:r>
      <w:r w:rsidRPr="007C6335">
        <w:rPr>
          <w:b w:val="0"/>
          <w:sz w:val="22"/>
          <w:szCs w:val="22"/>
        </w:rPr>
        <w:t>112</w:t>
      </w:r>
    </w:p>
    <w:p w:rsidR="00BB070E" w:rsidRPr="007C6335" w:rsidRDefault="00BB070E" w:rsidP="000E176F">
      <w:pPr>
        <w:pStyle w:val="Ttulo1-Tesis"/>
        <w:tabs>
          <w:tab w:val="left" w:leader="dot" w:pos="7893"/>
          <w:tab w:val="left" w:pos="8080"/>
        </w:tabs>
        <w:spacing w:before="0" w:after="0" w:line="480" w:lineRule="auto"/>
        <w:jc w:val="left"/>
        <w:rPr>
          <w:b w:val="0"/>
          <w:sz w:val="22"/>
          <w:szCs w:val="22"/>
        </w:rPr>
      </w:pPr>
      <w:r w:rsidRPr="007C6335">
        <w:rPr>
          <w:b w:val="0"/>
          <w:sz w:val="22"/>
          <w:szCs w:val="22"/>
        </w:rPr>
        <w:t>Figura 4.19.  “Ingreso Nuevo Documento de Análisis de Impactos Ambientales”</w:t>
      </w:r>
      <w:r w:rsidR="000E176F">
        <w:rPr>
          <w:b w:val="0"/>
          <w:sz w:val="22"/>
          <w:szCs w:val="22"/>
        </w:rPr>
        <w:tab/>
      </w:r>
      <w:r w:rsidRPr="007C6335">
        <w:rPr>
          <w:b w:val="0"/>
          <w:sz w:val="22"/>
          <w:szCs w:val="22"/>
        </w:rPr>
        <w:t>114</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lastRenderedPageBreak/>
        <w:t>Figura 4.20.  “Ingreso Nuevo Plan de Capacitación”</w:t>
      </w:r>
      <w:r w:rsidR="000E176F">
        <w:rPr>
          <w:b w:val="0"/>
          <w:sz w:val="22"/>
          <w:szCs w:val="22"/>
        </w:rPr>
        <w:tab/>
      </w:r>
      <w:r w:rsidRPr="007C6335">
        <w:rPr>
          <w:b w:val="0"/>
          <w:sz w:val="22"/>
          <w:szCs w:val="22"/>
        </w:rPr>
        <w:t>116</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4.21.  “Evaluación de la Capacitación”</w:t>
      </w:r>
      <w:r w:rsidR="000E176F">
        <w:rPr>
          <w:b w:val="0"/>
          <w:sz w:val="22"/>
          <w:szCs w:val="22"/>
        </w:rPr>
        <w:tab/>
      </w:r>
      <w:r w:rsidRPr="007C6335">
        <w:rPr>
          <w:b w:val="0"/>
          <w:sz w:val="22"/>
          <w:szCs w:val="22"/>
        </w:rPr>
        <w:t>118</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4.22.  “Ingreso de Nuevo Plan de Inducción”</w:t>
      </w:r>
      <w:r w:rsidR="000E176F">
        <w:rPr>
          <w:b w:val="0"/>
          <w:sz w:val="22"/>
          <w:szCs w:val="22"/>
        </w:rPr>
        <w:tab/>
      </w:r>
      <w:r w:rsidRPr="007C6335">
        <w:rPr>
          <w:b w:val="0"/>
          <w:sz w:val="22"/>
          <w:szCs w:val="22"/>
        </w:rPr>
        <w:t>120</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4.23.  “Ingreso de Nuevo Reporte de Averías”</w:t>
      </w:r>
      <w:r w:rsidR="000E176F">
        <w:rPr>
          <w:b w:val="0"/>
          <w:sz w:val="22"/>
          <w:szCs w:val="22"/>
        </w:rPr>
        <w:tab/>
      </w:r>
      <w:r w:rsidRPr="007C6335">
        <w:rPr>
          <w:b w:val="0"/>
          <w:sz w:val="22"/>
          <w:szCs w:val="22"/>
        </w:rPr>
        <w:t>122</w:t>
      </w:r>
    </w:p>
    <w:p w:rsidR="00BB070E" w:rsidRPr="007C6335" w:rsidRDefault="00BB070E" w:rsidP="000E176F">
      <w:pPr>
        <w:pStyle w:val="Ttulo1-Tesis"/>
        <w:tabs>
          <w:tab w:val="left" w:leader="dot" w:pos="7893"/>
          <w:tab w:val="left" w:pos="8080"/>
        </w:tabs>
        <w:spacing w:before="0" w:after="0" w:line="480" w:lineRule="auto"/>
        <w:jc w:val="left"/>
        <w:rPr>
          <w:b w:val="0"/>
          <w:sz w:val="22"/>
          <w:szCs w:val="22"/>
        </w:rPr>
      </w:pPr>
      <w:r w:rsidRPr="007C6335">
        <w:rPr>
          <w:b w:val="0"/>
          <w:sz w:val="22"/>
          <w:szCs w:val="22"/>
        </w:rPr>
        <w:t>Figura 4.24.  “Ingreso de Nueva Orden de Trabajo”</w:t>
      </w:r>
      <w:r w:rsidR="000E176F">
        <w:rPr>
          <w:b w:val="0"/>
          <w:sz w:val="22"/>
          <w:szCs w:val="22"/>
        </w:rPr>
        <w:tab/>
      </w:r>
      <w:r w:rsidRPr="007C6335">
        <w:rPr>
          <w:b w:val="0"/>
          <w:sz w:val="22"/>
          <w:szCs w:val="22"/>
        </w:rPr>
        <w:t>123</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4.25.  “Ingreso de Nueva Orden de Mantenimiento”</w:t>
      </w:r>
      <w:r w:rsidR="000E176F">
        <w:rPr>
          <w:b w:val="0"/>
          <w:sz w:val="22"/>
          <w:szCs w:val="22"/>
        </w:rPr>
        <w:tab/>
      </w:r>
      <w:r w:rsidRPr="007C6335">
        <w:rPr>
          <w:b w:val="0"/>
          <w:sz w:val="22"/>
          <w:szCs w:val="22"/>
        </w:rPr>
        <w:t>123</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4.26.  “Opción Plan de Mantenimiento”</w:t>
      </w:r>
      <w:r w:rsidR="000E176F">
        <w:rPr>
          <w:b w:val="0"/>
          <w:sz w:val="22"/>
          <w:szCs w:val="22"/>
        </w:rPr>
        <w:tab/>
      </w:r>
      <w:r w:rsidRPr="007C6335">
        <w:rPr>
          <w:b w:val="0"/>
          <w:sz w:val="22"/>
          <w:szCs w:val="22"/>
        </w:rPr>
        <w:t>124</w:t>
      </w:r>
    </w:p>
    <w:p w:rsidR="00BB070E" w:rsidRPr="007C6335" w:rsidRDefault="00BB070E" w:rsidP="000E176F">
      <w:pPr>
        <w:pStyle w:val="Ttulo1-Tesis"/>
        <w:tabs>
          <w:tab w:val="left" w:leader="dot" w:pos="7893"/>
          <w:tab w:val="left" w:pos="7938"/>
        </w:tabs>
        <w:spacing w:before="0" w:after="0" w:line="480" w:lineRule="auto"/>
        <w:jc w:val="left"/>
        <w:rPr>
          <w:b w:val="0"/>
          <w:sz w:val="22"/>
          <w:szCs w:val="22"/>
        </w:rPr>
      </w:pPr>
      <w:r w:rsidRPr="007C6335">
        <w:rPr>
          <w:b w:val="0"/>
          <w:sz w:val="22"/>
          <w:szCs w:val="22"/>
        </w:rPr>
        <w:t>Figura 4.27.  “Ingreso de Nuevo Reporte de Producción”</w:t>
      </w:r>
      <w:r w:rsidR="000E176F">
        <w:rPr>
          <w:b w:val="0"/>
          <w:sz w:val="22"/>
          <w:szCs w:val="22"/>
        </w:rPr>
        <w:tab/>
      </w:r>
      <w:r w:rsidRPr="007C6335">
        <w:rPr>
          <w:b w:val="0"/>
          <w:sz w:val="22"/>
          <w:szCs w:val="22"/>
        </w:rPr>
        <w:t>126</w:t>
      </w:r>
    </w:p>
    <w:p w:rsidR="00BB070E" w:rsidRPr="000E176F" w:rsidRDefault="00BB070E" w:rsidP="000E176F">
      <w:pPr>
        <w:pStyle w:val="Titulo1Tesis"/>
        <w:tabs>
          <w:tab w:val="left" w:leader="dot" w:pos="7893"/>
          <w:tab w:val="left" w:pos="8080"/>
        </w:tabs>
        <w:spacing w:before="0"/>
        <w:jc w:val="left"/>
        <w:rPr>
          <w:b/>
          <w:smallCaps w:val="0"/>
          <w:sz w:val="30"/>
          <w:szCs w:val="30"/>
        </w:rPr>
      </w:pPr>
      <w:r w:rsidRPr="000E176F">
        <w:rPr>
          <w:smallCaps w:val="0"/>
          <w:sz w:val="22"/>
          <w:szCs w:val="22"/>
        </w:rPr>
        <w:t xml:space="preserve">Figura </w:t>
      </w:r>
      <w:r w:rsidR="000E176F" w:rsidRPr="000E176F">
        <w:rPr>
          <w:smallCaps w:val="0"/>
          <w:sz w:val="22"/>
          <w:szCs w:val="22"/>
        </w:rPr>
        <w:t>5.1</w:t>
      </w:r>
      <w:r w:rsidRPr="007C6335">
        <w:rPr>
          <w:sz w:val="22"/>
          <w:szCs w:val="22"/>
        </w:rPr>
        <w:t xml:space="preserve">.  </w:t>
      </w:r>
      <w:r w:rsidRPr="000E176F">
        <w:rPr>
          <w:smallCaps w:val="0"/>
          <w:sz w:val="22"/>
          <w:szCs w:val="22"/>
        </w:rPr>
        <w:t>“Fallas Documentada en el 2008”</w:t>
      </w:r>
      <w:r w:rsidR="000E176F">
        <w:rPr>
          <w:smallCaps w:val="0"/>
          <w:sz w:val="22"/>
          <w:szCs w:val="22"/>
        </w:rPr>
        <w:tab/>
      </w:r>
      <w:r w:rsidRPr="000E176F">
        <w:rPr>
          <w:smallCaps w:val="0"/>
          <w:sz w:val="22"/>
          <w:szCs w:val="22"/>
        </w:rPr>
        <w:t>128</w:t>
      </w:r>
    </w:p>
    <w:p w:rsidR="00E7218F" w:rsidRDefault="00E7218F" w:rsidP="00E7218F">
      <w:pPr>
        <w:spacing w:after="0" w:line="480" w:lineRule="auto"/>
        <w:jc w:val="center"/>
        <w:rPr>
          <w:rFonts w:ascii="Arial" w:hAnsi="Arial" w:cs="Arial"/>
          <w:b/>
          <w:smallCaps/>
          <w:sz w:val="24"/>
          <w:szCs w:val="24"/>
        </w:rPr>
        <w:sectPr w:rsidR="00E7218F" w:rsidSect="008F69DE">
          <w:pgSz w:w="11906" w:h="16838"/>
          <w:pgMar w:top="2268" w:right="1361" w:bottom="2268" w:left="2268" w:header="709" w:footer="709" w:gutter="0"/>
          <w:cols w:space="708"/>
          <w:docGrid w:linePitch="360"/>
        </w:sectPr>
      </w:pPr>
    </w:p>
    <w:p w:rsidR="00E7218F" w:rsidRDefault="00134B20" w:rsidP="002F2EAD">
      <w:pPr>
        <w:pStyle w:val="Titulo1Tesis"/>
        <w:spacing w:before="0"/>
        <w:jc w:val="center"/>
        <w:rPr>
          <w:b/>
          <w:sz w:val="30"/>
          <w:szCs w:val="30"/>
        </w:rPr>
      </w:pPr>
      <w:bookmarkStart w:id="8" w:name="_Toc241258671"/>
      <w:r w:rsidRPr="00E34428">
        <w:rPr>
          <w:b/>
          <w:sz w:val="30"/>
          <w:szCs w:val="30"/>
        </w:rPr>
        <w:lastRenderedPageBreak/>
        <w:t>ÍNDICE DE TABLAS</w:t>
      </w:r>
      <w:bookmarkEnd w:id="8"/>
    </w:p>
    <w:p w:rsidR="003B71B4" w:rsidRDefault="003B71B4" w:rsidP="003B71B4">
      <w:pPr>
        <w:pStyle w:val="Ttulo1-Tesis"/>
        <w:spacing w:before="0" w:after="0" w:line="480" w:lineRule="auto"/>
        <w:jc w:val="left"/>
        <w:rPr>
          <w:b w:val="0"/>
          <w:sz w:val="22"/>
          <w:szCs w:val="22"/>
        </w:rPr>
      </w:pPr>
    </w:p>
    <w:p w:rsidR="003B71B4" w:rsidRPr="004270A6" w:rsidRDefault="003B71B4" w:rsidP="003B71B4">
      <w:pPr>
        <w:pStyle w:val="Ttulo1-Tesis"/>
        <w:tabs>
          <w:tab w:val="left" w:leader="dot" w:pos="8023"/>
          <w:tab w:val="left" w:leader="dot" w:pos="8080"/>
        </w:tabs>
        <w:spacing w:before="0" w:after="0" w:line="480" w:lineRule="auto"/>
        <w:jc w:val="left"/>
        <w:rPr>
          <w:b w:val="0"/>
          <w:sz w:val="22"/>
          <w:szCs w:val="22"/>
        </w:rPr>
      </w:pPr>
      <w:r w:rsidRPr="004270A6">
        <w:rPr>
          <w:b w:val="0"/>
          <w:sz w:val="22"/>
          <w:szCs w:val="22"/>
        </w:rPr>
        <w:t>Tabla 2.1</w:t>
      </w:r>
      <w:r>
        <w:rPr>
          <w:b w:val="0"/>
          <w:sz w:val="22"/>
          <w:szCs w:val="22"/>
        </w:rPr>
        <w:t>.</w:t>
      </w:r>
      <w:r w:rsidRPr="004270A6">
        <w:rPr>
          <w:b w:val="0"/>
          <w:sz w:val="22"/>
          <w:szCs w:val="22"/>
        </w:rPr>
        <w:t xml:space="preserve"> “Análisis F.O.D.A”</w:t>
      </w:r>
      <w:r>
        <w:rPr>
          <w:b w:val="0"/>
          <w:sz w:val="22"/>
          <w:szCs w:val="22"/>
        </w:rPr>
        <w:tab/>
      </w:r>
      <w:r w:rsidRPr="004270A6">
        <w:rPr>
          <w:b w:val="0"/>
          <w:sz w:val="22"/>
          <w:szCs w:val="22"/>
        </w:rPr>
        <w:t>35</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2.2</w:t>
      </w:r>
      <w:r>
        <w:rPr>
          <w:b w:val="0"/>
          <w:sz w:val="22"/>
          <w:szCs w:val="22"/>
        </w:rPr>
        <w:t xml:space="preserve">. </w:t>
      </w:r>
      <w:r w:rsidRPr="004270A6">
        <w:rPr>
          <w:b w:val="0"/>
          <w:sz w:val="22"/>
          <w:szCs w:val="22"/>
        </w:rPr>
        <w:t>“Valorización del Riesgo”</w:t>
      </w:r>
      <w:r>
        <w:rPr>
          <w:b w:val="0"/>
          <w:sz w:val="22"/>
          <w:szCs w:val="22"/>
        </w:rPr>
        <w:tab/>
      </w:r>
      <w:r w:rsidRPr="004270A6">
        <w:rPr>
          <w:b w:val="0"/>
          <w:sz w:val="22"/>
          <w:szCs w:val="22"/>
        </w:rPr>
        <w:t>38</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2.3</w:t>
      </w:r>
      <w:r>
        <w:rPr>
          <w:b w:val="0"/>
          <w:sz w:val="22"/>
          <w:szCs w:val="22"/>
        </w:rPr>
        <w:t>.</w:t>
      </w:r>
      <w:r w:rsidRPr="004270A6">
        <w:rPr>
          <w:b w:val="0"/>
          <w:sz w:val="22"/>
          <w:szCs w:val="22"/>
        </w:rPr>
        <w:t xml:space="preserve"> “Riesgos de Mayor Severidad”</w:t>
      </w:r>
      <w:r>
        <w:rPr>
          <w:b w:val="0"/>
          <w:sz w:val="22"/>
          <w:szCs w:val="22"/>
        </w:rPr>
        <w:tab/>
      </w:r>
      <w:r w:rsidRPr="004270A6">
        <w:rPr>
          <w:b w:val="0"/>
          <w:sz w:val="22"/>
          <w:szCs w:val="22"/>
        </w:rPr>
        <w:t>39</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2.4</w:t>
      </w:r>
      <w:r>
        <w:rPr>
          <w:b w:val="0"/>
          <w:sz w:val="22"/>
          <w:szCs w:val="22"/>
        </w:rPr>
        <w:t>.</w:t>
      </w:r>
      <w:r w:rsidRPr="004270A6">
        <w:rPr>
          <w:b w:val="0"/>
          <w:sz w:val="22"/>
          <w:szCs w:val="22"/>
        </w:rPr>
        <w:t xml:space="preserve"> “Zona de Alto Impacto”</w:t>
      </w:r>
      <w:r>
        <w:rPr>
          <w:b w:val="0"/>
          <w:sz w:val="22"/>
          <w:szCs w:val="22"/>
        </w:rPr>
        <w:tab/>
      </w:r>
      <w:r w:rsidRPr="004270A6">
        <w:rPr>
          <w:b w:val="0"/>
          <w:sz w:val="22"/>
          <w:szCs w:val="22"/>
        </w:rPr>
        <w:t>41</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2.5</w:t>
      </w:r>
      <w:r>
        <w:rPr>
          <w:b w:val="0"/>
          <w:sz w:val="22"/>
          <w:szCs w:val="22"/>
        </w:rPr>
        <w:t>.</w:t>
      </w:r>
      <w:r w:rsidRPr="004270A6">
        <w:rPr>
          <w:b w:val="0"/>
          <w:sz w:val="22"/>
          <w:szCs w:val="22"/>
        </w:rPr>
        <w:t xml:space="preserve"> “Dos Componentes del Sistema de Riego”</w:t>
      </w:r>
      <w:r>
        <w:rPr>
          <w:b w:val="0"/>
          <w:sz w:val="22"/>
          <w:szCs w:val="22"/>
        </w:rPr>
        <w:tab/>
      </w:r>
      <w:r w:rsidRPr="004270A6">
        <w:rPr>
          <w:b w:val="0"/>
          <w:sz w:val="22"/>
          <w:szCs w:val="22"/>
        </w:rPr>
        <w:t>42</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2.6</w:t>
      </w:r>
      <w:r>
        <w:rPr>
          <w:b w:val="0"/>
          <w:sz w:val="22"/>
          <w:szCs w:val="22"/>
        </w:rPr>
        <w:t>.</w:t>
      </w:r>
      <w:r w:rsidRPr="004270A6">
        <w:rPr>
          <w:b w:val="0"/>
          <w:sz w:val="22"/>
          <w:szCs w:val="22"/>
        </w:rPr>
        <w:t xml:space="preserve"> “Sistema de Drenaje”</w:t>
      </w:r>
      <w:r>
        <w:rPr>
          <w:b w:val="0"/>
          <w:sz w:val="22"/>
          <w:szCs w:val="22"/>
        </w:rPr>
        <w:tab/>
      </w:r>
      <w:r w:rsidRPr="004270A6">
        <w:rPr>
          <w:b w:val="0"/>
          <w:sz w:val="22"/>
          <w:szCs w:val="22"/>
        </w:rPr>
        <w:t>43</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2.7</w:t>
      </w:r>
      <w:r>
        <w:rPr>
          <w:b w:val="0"/>
          <w:sz w:val="22"/>
          <w:szCs w:val="22"/>
        </w:rPr>
        <w:t>.</w:t>
      </w:r>
      <w:r w:rsidRPr="004270A6">
        <w:rPr>
          <w:b w:val="0"/>
          <w:sz w:val="22"/>
          <w:szCs w:val="22"/>
        </w:rPr>
        <w:t xml:space="preserve"> “Formato de Verificación de Mantenimiento de Campo”</w:t>
      </w:r>
      <w:r>
        <w:rPr>
          <w:b w:val="0"/>
          <w:sz w:val="22"/>
          <w:szCs w:val="22"/>
        </w:rPr>
        <w:tab/>
      </w:r>
      <w:r w:rsidRPr="004270A6">
        <w:rPr>
          <w:b w:val="0"/>
          <w:sz w:val="22"/>
          <w:szCs w:val="22"/>
        </w:rPr>
        <w:t>45</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2.8</w:t>
      </w:r>
      <w:r>
        <w:rPr>
          <w:b w:val="0"/>
          <w:sz w:val="22"/>
          <w:szCs w:val="22"/>
        </w:rPr>
        <w:t>.</w:t>
      </w:r>
      <w:r w:rsidRPr="004270A6">
        <w:rPr>
          <w:b w:val="0"/>
          <w:sz w:val="22"/>
          <w:szCs w:val="22"/>
        </w:rPr>
        <w:t xml:space="preserve"> “Plan Anual de Mantenimiento de </w:t>
      </w:r>
      <w:smartTag w:uri="urn:schemas-microsoft-com:office:smarttags" w:element="PersonName">
        <w:smartTagPr>
          <w:attr w:name="ProductID" w:val="la Empresa ABC"/>
        </w:smartTagPr>
        <w:r w:rsidRPr="004270A6">
          <w:rPr>
            <w:b w:val="0"/>
            <w:sz w:val="22"/>
            <w:szCs w:val="22"/>
          </w:rPr>
          <w:t>la Empresa ABC</w:t>
        </w:r>
      </w:smartTag>
      <w:r w:rsidRPr="004270A6">
        <w:rPr>
          <w:b w:val="0"/>
          <w:sz w:val="22"/>
          <w:szCs w:val="22"/>
        </w:rPr>
        <w:t>”</w:t>
      </w:r>
      <w:r>
        <w:rPr>
          <w:b w:val="0"/>
          <w:sz w:val="22"/>
          <w:szCs w:val="22"/>
        </w:rPr>
        <w:tab/>
      </w:r>
      <w:r w:rsidRPr="004270A6">
        <w:rPr>
          <w:b w:val="0"/>
          <w:sz w:val="22"/>
          <w:szCs w:val="22"/>
        </w:rPr>
        <w:t>47</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3.1</w:t>
      </w:r>
      <w:r>
        <w:rPr>
          <w:b w:val="0"/>
          <w:sz w:val="22"/>
          <w:szCs w:val="22"/>
        </w:rPr>
        <w:t>.</w:t>
      </w:r>
      <w:r w:rsidRPr="004270A6">
        <w:rPr>
          <w:b w:val="0"/>
          <w:sz w:val="22"/>
          <w:szCs w:val="22"/>
        </w:rPr>
        <w:t xml:space="preserve"> “Indicadores de Desempeño para </w:t>
      </w:r>
      <w:smartTag w:uri="urn:schemas-microsoft-com:office:smarttags" w:element="PersonName">
        <w:smartTagPr>
          <w:attr w:name="ProductID" w:val="la Empresa ABC"/>
        </w:smartTagPr>
        <w:r w:rsidRPr="004270A6">
          <w:rPr>
            <w:b w:val="0"/>
            <w:sz w:val="22"/>
            <w:szCs w:val="22"/>
          </w:rPr>
          <w:t>la Empresa ABC</w:t>
        </w:r>
      </w:smartTag>
      <w:r w:rsidRPr="004270A6">
        <w:rPr>
          <w:b w:val="0"/>
          <w:sz w:val="22"/>
          <w:szCs w:val="22"/>
        </w:rPr>
        <w:t>”</w:t>
      </w:r>
      <w:r>
        <w:rPr>
          <w:b w:val="0"/>
          <w:sz w:val="22"/>
          <w:szCs w:val="22"/>
        </w:rPr>
        <w:tab/>
      </w:r>
      <w:r w:rsidRPr="004270A6">
        <w:rPr>
          <w:b w:val="0"/>
          <w:sz w:val="22"/>
          <w:szCs w:val="22"/>
        </w:rPr>
        <w:t>60</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3.2</w:t>
      </w:r>
      <w:r>
        <w:rPr>
          <w:b w:val="0"/>
          <w:sz w:val="22"/>
          <w:szCs w:val="22"/>
        </w:rPr>
        <w:t>.</w:t>
      </w:r>
      <w:r w:rsidRPr="004270A6">
        <w:rPr>
          <w:b w:val="0"/>
          <w:sz w:val="22"/>
          <w:szCs w:val="22"/>
        </w:rPr>
        <w:t xml:space="preserve"> “Escalas de Criterios para Análisis de Modo y Efecto de Falla”</w:t>
      </w:r>
      <w:r>
        <w:rPr>
          <w:b w:val="0"/>
          <w:sz w:val="22"/>
          <w:szCs w:val="22"/>
        </w:rPr>
        <w:tab/>
      </w:r>
      <w:r w:rsidRPr="004270A6">
        <w:rPr>
          <w:b w:val="0"/>
          <w:sz w:val="22"/>
          <w:szCs w:val="22"/>
        </w:rPr>
        <w:t>62</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3.3</w:t>
      </w:r>
      <w:r>
        <w:rPr>
          <w:b w:val="0"/>
          <w:sz w:val="22"/>
          <w:szCs w:val="22"/>
        </w:rPr>
        <w:t>.</w:t>
      </w:r>
      <w:r w:rsidRPr="004270A6">
        <w:rPr>
          <w:b w:val="0"/>
          <w:sz w:val="22"/>
          <w:szCs w:val="22"/>
        </w:rPr>
        <w:t xml:space="preserve"> “Fallas comunes en los Activos Críticos de la Organización”</w:t>
      </w:r>
      <w:r>
        <w:rPr>
          <w:b w:val="0"/>
          <w:sz w:val="22"/>
          <w:szCs w:val="22"/>
        </w:rPr>
        <w:tab/>
      </w:r>
      <w:r w:rsidRPr="004270A6">
        <w:rPr>
          <w:b w:val="0"/>
          <w:sz w:val="22"/>
          <w:szCs w:val="22"/>
        </w:rPr>
        <w:t>82</w:t>
      </w:r>
    </w:p>
    <w:p w:rsidR="003B71B4" w:rsidRPr="004270A6" w:rsidRDefault="003B71B4" w:rsidP="003B71B4">
      <w:pPr>
        <w:pStyle w:val="Ttulo1-Tesis"/>
        <w:tabs>
          <w:tab w:val="left" w:leader="dot" w:pos="8023"/>
          <w:tab w:val="left" w:pos="8080"/>
        </w:tabs>
        <w:spacing w:before="0" w:after="0" w:line="480" w:lineRule="auto"/>
        <w:jc w:val="left"/>
        <w:rPr>
          <w:b w:val="0"/>
          <w:sz w:val="22"/>
          <w:szCs w:val="22"/>
        </w:rPr>
      </w:pPr>
      <w:r w:rsidRPr="004270A6">
        <w:rPr>
          <w:b w:val="0"/>
          <w:sz w:val="22"/>
          <w:szCs w:val="22"/>
        </w:rPr>
        <w:t>Tabla 3.4</w:t>
      </w:r>
      <w:r>
        <w:rPr>
          <w:b w:val="0"/>
          <w:sz w:val="22"/>
          <w:szCs w:val="22"/>
        </w:rPr>
        <w:t>.</w:t>
      </w:r>
      <w:r w:rsidRPr="004270A6">
        <w:rPr>
          <w:b w:val="0"/>
          <w:sz w:val="22"/>
          <w:szCs w:val="22"/>
        </w:rPr>
        <w:t xml:space="preserve"> “Escalas de Criterios para Análisis de Riesgo e Impacto”</w:t>
      </w:r>
      <w:r>
        <w:rPr>
          <w:b w:val="0"/>
          <w:sz w:val="22"/>
          <w:szCs w:val="22"/>
        </w:rPr>
        <w:tab/>
      </w:r>
      <w:r w:rsidRPr="004270A6">
        <w:rPr>
          <w:b w:val="0"/>
          <w:sz w:val="22"/>
          <w:szCs w:val="22"/>
        </w:rPr>
        <w:t>85</w:t>
      </w:r>
    </w:p>
    <w:p w:rsidR="003B71B4" w:rsidRPr="004270A6" w:rsidRDefault="003B71B4" w:rsidP="003B71B4">
      <w:pPr>
        <w:pStyle w:val="Ttulo1-TesisCar"/>
        <w:tabs>
          <w:tab w:val="left" w:leader="dot" w:pos="7893"/>
          <w:tab w:val="left" w:pos="8080"/>
        </w:tabs>
        <w:spacing w:after="0" w:line="480" w:lineRule="auto"/>
        <w:rPr>
          <w:rFonts w:ascii="Arial" w:hAnsi="Arial" w:cs="Arial"/>
        </w:rPr>
      </w:pPr>
      <w:r w:rsidRPr="004270A6">
        <w:rPr>
          <w:rFonts w:ascii="Arial" w:hAnsi="Arial" w:cs="Arial"/>
        </w:rPr>
        <w:t>Tabla 5.1</w:t>
      </w:r>
      <w:r>
        <w:rPr>
          <w:rFonts w:ascii="Arial" w:hAnsi="Arial" w:cs="Arial"/>
        </w:rPr>
        <w:t>.</w:t>
      </w:r>
      <w:r w:rsidRPr="004270A6">
        <w:rPr>
          <w:rFonts w:ascii="Arial" w:hAnsi="Arial" w:cs="Arial"/>
        </w:rPr>
        <w:t xml:space="preserve"> “Nivel de Control e Impacto en Costos”</w:t>
      </w:r>
      <w:r>
        <w:rPr>
          <w:rFonts w:ascii="Arial" w:hAnsi="Arial" w:cs="Arial"/>
        </w:rPr>
        <w:tab/>
      </w:r>
      <w:r w:rsidRPr="004270A6">
        <w:rPr>
          <w:rFonts w:ascii="Arial" w:hAnsi="Arial" w:cs="Arial"/>
        </w:rPr>
        <w:t>128</w:t>
      </w:r>
    </w:p>
    <w:p w:rsidR="003B71B4" w:rsidRPr="00E34428" w:rsidRDefault="003B71B4" w:rsidP="002F2EAD">
      <w:pPr>
        <w:pStyle w:val="Titulo1Tesis"/>
        <w:spacing w:before="0"/>
        <w:jc w:val="center"/>
        <w:rPr>
          <w:b/>
          <w:smallCaps w:val="0"/>
          <w:sz w:val="30"/>
          <w:szCs w:val="30"/>
        </w:rPr>
      </w:pPr>
    </w:p>
    <w:p w:rsidR="00E7218F" w:rsidRDefault="00E7218F" w:rsidP="00E7218F">
      <w:pPr>
        <w:spacing w:after="0" w:line="480" w:lineRule="auto"/>
        <w:jc w:val="center"/>
        <w:rPr>
          <w:rFonts w:ascii="Arial" w:hAnsi="Arial" w:cs="Arial"/>
          <w:b/>
          <w:smallCaps/>
          <w:sz w:val="24"/>
          <w:szCs w:val="24"/>
        </w:rPr>
        <w:sectPr w:rsidR="00E7218F" w:rsidSect="008F69DE">
          <w:pgSz w:w="11906" w:h="16838"/>
          <w:pgMar w:top="2268" w:right="1361" w:bottom="2268" w:left="2268" w:header="709" w:footer="709" w:gutter="0"/>
          <w:cols w:space="708"/>
          <w:docGrid w:linePitch="360"/>
        </w:sectPr>
      </w:pPr>
    </w:p>
    <w:p w:rsidR="00E7218F" w:rsidRPr="00E34428" w:rsidRDefault="00134B20" w:rsidP="002F2EAD">
      <w:pPr>
        <w:pStyle w:val="Titulo1Tesis"/>
        <w:spacing w:before="0"/>
        <w:jc w:val="center"/>
        <w:rPr>
          <w:b/>
          <w:sz w:val="30"/>
          <w:szCs w:val="30"/>
        </w:rPr>
      </w:pPr>
      <w:bookmarkStart w:id="9" w:name="_Toc241258672"/>
      <w:r w:rsidRPr="00E34428">
        <w:rPr>
          <w:b/>
          <w:sz w:val="30"/>
          <w:szCs w:val="30"/>
        </w:rPr>
        <w:lastRenderedPageBreak/>
        <w:t>INTRODUCCIÓN</w:t>
      </w:r>
      <w:bookmarkEnd w:id="9"/>
    </w:p>
    <w:p w:rsidR="00486A67" w:rsidRDefault="00486A67" w:rsidP="002F2EAD">
      <w:pPr>
        <w:pStyle w:val="Titulo1Tesis"/>
        <w:spacing w:before="0"/>
        <w:jc w:val="center"/>
        <w:rPr>
          <w:b/>
          <w:smallCaps w:val="0"/>
        </w:rPr>
      </w:pPr>
    </w:p>
    <w:p w:rsidR="00486A67" w:rsidRPr="00EC04EB" w:rsidRDefault="00486A67" w:rsidP="00486A67">
      <w:pPr>
        <w:spacing w:after="0" w:line="480" w:lineRule="auto"/>
        <w:jc w:val="both"/>
        <w:rPr>
          <w:rFonts w:ascii="Arial" w:hAnsi="Arial" w:cs="Arial"/>
          <w:sz w:val="24"/>
          <w:szCs w:val="24"/>
          <w:lang w:val="es-MX"/>
        </w:rPr>
      </w:pPr>
      <w:r w:rsidRPr="00EC04EB">
        <w:rPr>
          <w:rFonts w:ascii="Arial" w:hAnsi="Arial" w:cs="Arial"/>
          <w:sz w:val="24"/>
          <w:szCs w:val="24"/>
          <w:lang w:val="es-MX"/>
        </w:rPr>
        <w:t xml:space="preserve">El término Gerencia de Activos, implica un conjunto de procedimientos y estrategias a </w:t>
      </w:r>
      <w:r>
        <w:rPr>
          <w:rFonts w:ascii="Arial" w:hAnsi="Arial" w:cs="Arial"/>
          <w:sz w:val="24"/>
          <w:szCs w:val="24"/>
          <w:lang w:val="es-MX"/>
        </w:rPr>
        <w:t>ejecutarse</w:t>
      </w:r>
      <w:r w:rsidRPr="00EC04EB">
        <w:rPr>
          <w:rFonts w:ascii="Arial" w:hAnsi="Arial" w:cs="Arial"/>
          <w:sz w:val="24"/>
          <w:szCs w:val="24"/>
          <w:lang w:val="es-MX"/>
        </w:rPr>
        <w:t xml:space="preserve"> a través de actividades sistemáticas y coordinadas que permiten evaluar el grado de gestión que las empresas tienen con sus activos físicos, a fin de identificar y optimizar los recursos y procesos</w:t>
      </w:r>
      <w:r>
        <w:rPr>
          <w:rFonts w:ascii="Arial" w:hAnsi="Arial" w:cs="Arial"/>
          <w:sz w:val="24"/>
          <w:szCs w:val="24"/>
          <w:lang w:val="es-MX"/>
        </w:rPr>
        <w:t xml:space="preserve"> que involucran a las personas, </w:t>
      </w:r>
      <w:r w:rsidRPr="00EC04EB">
        <w:rPr>
          <w:rFonts w:ascii="Arial" w:hAnsi="Arial" w:cs="Arial"/>
          <w:sz w:val="24"/>
          <w:szCs w:val="24"/>
          <w:lang w:val="es-MX"/>
        </w:rPr>
        <w:t xml:space="preserve">máquinas </w:t>
      </w:r>
      <w:r>
        <w:rPr>
          <w:rFonts w:ascii="Arial" w:hAnsi="Arial" w:cs="Arial"/>
          <w:sz w:val="24"/>
          <w:szCs w:val="24"/>
          <w:lang w:val="es-MX"/>
        </w:rPr>
        <w:t xml:space="preserve">y medio ambiente, </w:t>
      </w:r>
      <w:r w:rsidRPr="00EC04EB">
        <w:rPr>
          <w:rFonts w:ascii="Arial" w:hAnsi="Arial" w:cs="Arial"/>
          <w:sz w:val="24"/>
          <w:szCs w:val="24"/>
          <w:lang w:val="es-MX"/>
        </w:rPr>
        <w:t>garantizando el efectivo control de los mismos.</w:t>
      </w:r>
    </w:p>
    <w:p w:rsidR="00486A67" w:rsidRPr="00EC04EB" w:rsidRDefault="00486A67" w:rsidP="00486A67">
      <w:pPr>
        <w:spacing w:after="0" w:line="480" w:lineRule="auto"/>
        <w:jc w:val="both"/>
        <w:rPr>
          <w:rFonts w:ascii="Arial" w:hAnsi="Arial" w:cs="Arial"/>
          <w:sz w:val="24"/>
          <w:szCs w:val="24"/>
          <w:lang w:val="es-MX"/>
        </w:rPr>
      </w:pPr>
    </w:p>
    <w:p w:rsidR="00486A67" w:rsidRPr="00EC04EB" w:rsidRDefault="00486A67" w:rsidP="00486A67">
      <w:pPr>
        <w:spacing w:after="0" w:line="480" w:lineRule="auto"/>
        <w:jc w:val="both"/>
        <w:rPr>
          <w:rFonts w:ascii="Arial" w:hAnsi="Arial" w:cs="Arial"/>
          <w:sz w:val="24"/>
          <w:szCs w:val="24"/>
          <w:lang w:val="es-MX"/>
        </w:rPr>
      </w:pPr>
      <w:r w:rsidRPr="00EC04EB">
        <w:rPr>
          <w:rFonts w:ascii="Arial" w:hAnsi="Arial" w:cs="Arial"/>
          <w:sz w:val="24"/>
          <w:szCs w:val="24"/>
          <w:lang w:val="es-MX"/>
        </w:rPr>
        <w:t>A través de la Gerencia de Activos, se pueden optimizar los  procedimientos y establecer estrategias que permitan identificar Activos Físicos críticos dentro del proceso de operación, estableciendo directrices de control y planes de mantenimiento continuo para la prevención de fallos en los equipos, que pueden significar la parada o cese de las actividades.</w:t>
      </w:r>
    </w:p>
    <w:p w:rsidR="00486A67" w:rsidRPr="00EC04EB" w:rsidRDefault="00486A67" w:rsidP="00486A67">
      <w:pPr>
        <w:spacing w:after="0" w:line="480" w:lineRule="auto"/>
        <w:jc w:val="both"/>
        <w:rPr>
          <w:rFonts w:ascii="Arial" w:hAnsi="Arial" w:cs="Arial"/>
          <w:sz w:val="24"/>
          <w:szCs w:val="24"/>
          <w:lang w:val="es-MX"/>
        </w:rPr>
      </w:pPr>
    </w:p>
    <w:p w:rsidR="00486A67" w:rsidRPr="00EC04EB" w:rsidRDefault="00486A67" w:rsidP="00486A67">
      <w:pPr>
        <w:spacing w:after="0" w:line="480" w:lineRule="auto"/>
        <w:jc w:val="both"/>
        <w:rPr>
          <w:rFonts w:ascii="Arial" w:hAnsi="Arial" w:cs="Arial"/>
          <w:sz w:val="24"/>
          <w:szCs w:val="24"/>
          <w:lang w:val="es-MX"/>
        </w:rPr>
      </w:pPr>
      <w:r w:rsidRPr="00EC04EB">
        <w:rPr>
          <w:rFonts w:ascii="Arial" w:hAnsi="Arial" w:cs="Arial"/>
          <w:sz w:val="24"/>
          <w:szCs w:val="24"/>
          <w:lang w:val="es-MX"/>
        </w:rPr>
        <w:t>Para el desarrollo de la actividad bananera se asocian equipos técnicamente complejos</w:t>
      </w:r>
      <w:r>
        <w:rPr>
          <w:rFonts w:ascii="Arial" w:hAnsi="Arial" w:cs="Arial"/>
          <w:sz w:val="24"/>
          <w:szCs w:val="24"/>
          <w:lang w:val="es-MX"/>
        </w:rPr>
        <w:t>, que se consideran críticos;  por los altos costos de mantenimiento y</w:t>
      </w:r>
      <w:r w:rsidRPr="00EC04EB">
        <w:rPr>
          <w:rFonts w:ascii="Arial" w:hAnsi="Arial" w:cs="Arial"/>
          <w:sz w:val="24"/>
          <w:szCs w:val="24"/>
          <w:lang w:val="es-MX"/>
        </w:rPr>
        <w:t xml:space="preserve"> los compon</w:t>
      </w:r>
      <w:r w:rsidR="00417022">
        <w:rPr>
          <w:rFonts w:ascii="Arial" w:hAnsi="Arial" w:cs="Arial"/>
          <w:sz w:val="24"/>
          <w:szCs w:val="24"/>
          <w:lang w:val="es-MX"/>
        </w:rPr>
        <w:t xml:space="preserve">entes </w:t>
      </w:r>
      <w:r>
        <w:rPr>
          <w:rFonts w:ascii="Arial" w:hAnsi="Arial" w:cs="Arial"/>
          <w:sz w:val="24"/>
          <w:szCs w:val="24"/>
          <w:lang w:val="es-MX"/>
        </w:rPr>
        <w:t xml:space="preserve">que éstos poseen. La producción depende de correctos niveles de riego y drenaje del agua en las plantaciones. </w:t>
      </w:r>
    </w:p>
    <w:p w:rsidR="00486A67" w:rsidRPr="00EC04EB" w:rsidRDefault="00486A67" w:rsidP="00486A67">
      <w:pPr>
        <w:spacing w:after="0" w:line="480" w:lineRule="auto"/>
        <w:jc w:val="both"/>
        <w:rPr>
          <w:rFonts w:ascii="Arial" w:hAnsi="Arial" w:cs="Arial"/>
          <w:sz w:val="24"/>
          <w:szCs w:val="24"/>
          <w:lang w:val="es-MX"/>
        </w:rPr>
      </w:pPr>
    </w:p>
    <w:p w:rsidR="00486A67" w:rsidRDefault="00486A67" w:rsidP="00486A67">
      <w:pPr>
        <w:spacing w:after="0" w:line="480" w:lineRule="auto"/>
        <w:jc w:val="both"/>
        <w:rPr>
          <w:rFonts w:ascii="Arial" w:hAnsi="Arial" w:cs="Arial"/>
          <w:sz w:val="24"/>
          <w:szCs w:val="24"/>
          <w:lang w:val="es-MX"/>
        </w:rPr>
      </w:pPr>
      <w:r w:rsidRPr="00EC04EB">
        <w:rPr>
          <w:rFonts w:ascii="Arial" w:hAnsi="Arial" w:cs="Arial"/>
          <w:sz w:val="24"/>
          <w:szCs w:val="24"/>
          <w:lang w:val="es-MX"/>
        </w:rPr>
        <w:t xml:space="preserve">Para el presente trabajo se han establecido planes y procedimientos para mejorar la gestión de los </w:t>
      </w:r>
      <w:r>
        <w:rPr>
          <w:rFonts w:ascii="Arial" w:hAnsi="Arial" w:cs="Arial"/>
          <w:sz w:val="24"/>
          <w:szCs w:val="24"/>
          <w:lang w:val="es-MX"/>
        </w:rPr>
        <w:t>sistemas de riego y drenaje</w:t>
      </w:r>
      <w:r w:rsidRPr="00EC04EB">
        <w:rPr>
          <w:rFonts w:ascii="Arial" w:hAnsi="Arial" w:cs="Arial"/>
          <w:sz w:val="24"/>
          <w:szCs w:val="24"/>
          <w:lang w:val="es-MX"/>
        </w:rPr>
        <w:t xml:space="preserve">, tomando como base </w:t>
      </w:r>
      <w:r w:rsidR="009F2C34">
        <w:rPr>
          <w:rFonts w:ascii="Arial" w:hAnsi="Arial" w:cs="Arial"/>
          <w:sz w:val="24"/>
          <w:szCs w:val="24"/>
          <w:lang w:val="es-MX"/>
        </w:rPr>
        <w:lastRenderedPageBreak/>
        <w:t>los pilares</w:t>
      </w:r>
      <w:r w:rsidRPr="00EC04EB">
        <w:rPr>
          <w:rFonts w:ascii="Arial" w:hAnsi="Arial" w:cs="Arial"/>
          <w:sz w:val="24"/>
          <w:szCs w:val="24"/>
          <w:lang w:val="es-MX"/>
        </w:rPr>
        <w:t xml:space="preserve"> del </w:t>
      </w:r>
      <w:r w:rsidR="009F2C34">
        <w:rPr>
          <w:rFonts w:ascii="Arial" w:hAnsi="Arial" w:cs="Arial"/>
          <w:sz w:val="24"/>
          <w:szCs w:val="24"/>
          <w:lang w:val="es-MX"/>
        </w:rPr>
        <w:t>Mantenimiento Productivo Total (de las siglas en inglés TPM)</w:t>
      </w:r>
      <w:r w:rsidRPr="00EC04EB">
        <w:rPr>
          <w:rFonts w:ascii="Arial" w:hAnsi="Arial" w:cs="Arial"/>
          <w:sz w:val="24"/>
          <w:szCs w:val="24"/>
          <w:lang w:val="es-MX"/>
        </w:rPr>
        <w:t xml:space="preserve">, que permiten asociar partes relevantes de la Gerencia de Activos, a través del Mejoramiento de la Calidad, del Mejoramiento Continuo y </w:t>
      </w:r>
      <w:r>
        <w:rPr>
          <w:rFonts w:ascii="Arial" w:hAnsi="Arial" w:cs="Arial"/>
          <w:sz w:val="24"/>
          <w:szCs w:val="24"/>
          <w:lang w:val="es-MX"/>
        </w:rPr>
        <w:t>d</w:t>
      </w:r>
      <w:r w:rsidRPr="00EC04EB">
        <w:rPr>
          <w:rFonts w:ascii="Arial" w:hAnsi="Arial" w:cs="Arial"/>
          <w:sz w:val="24"/>
          <w:szCs w:val="24"/>
          <w:lang w:val="es-MX"/>
        </w:rPr>
        <w:t>el Mantenimiento Planif</w:t>
      </w:r>
      <w:r>
        <w:rPr>
          <w:rFonts w:ascii="Arial" w:hAnsi="Arial" w:cs="Arial"/>
          <w:sz w:val="24"/>
          <w:szCs w:val="24"/>
          <w:lang w:val="es-MX"/>
        </w:rPr>
        <w:t>icado,</w:t>
      </w:r>
      <w:r w:rsidRPr="00EC04EB">
        <w:rPr>
          <w:rFonts w:ascii="Arial" w:hAnsi="Arial" w:cs="Arial"/>
          <w:sz w:val="24"/>
          <w:szCs w:val="24"/>
          <w:lang w:val="es-MX"/>
        </w:rPr>
        <w:t xml:space="preserve"> </w:t>
      </w:r>
      <w:r>
        <w:rPr>
          <w:rFonts w:ascii="Arial" w:hAnsi="Arial" w:cs="Arial"/>
          <w:sz w:val="24"/>
          <w:szCs w:val="24"/>
          <w:lang w:val="es-MX"/>
        </w:rPr>
        <w:t>para</w:t>
      </w:r>
      <w:r w:rsidRPr="00EC04EB">
        <w:rPr>
          <w:rFonts w:ascii="Arial" w:hAnsi="Arial" w:cs="Arial"/>
          <w:sz w:val="24"/>
          <w:szCs w:val="24"/>
          <w:lang w:val="es-MX"/>
        </w:rPr>
        <w:t xml:space="preserve"> diferenciar a la organización y hacerla más competitiva en el medio.</w:t>
      </w:r>
    </w:p>
    <w:p w:rsidR="00486A67" w:rsidRDefault="00486A67" w:rsidP="00486A67">
      <w:pPr>
        <w:spacing w:after="0" w:line="480" w:lineRule="auto"/>
        <w:jc w:val="both"/>
        <w:rPr>
          <w:rFonts w:ascii="Arial" w:hAnsi="Arial" w:cs="Arial"/>
          <w:sz w:val="24"/>
          <w:szCs w:val="24"/>
        </w:rPr>
      </w:pPr>
    </w:p>
    <w:p w:rsidR="00E7218F" w:rsidRDefault="00486A67" w:rsidP="00486A67">
      <w:pPr>
        <w:spacing w:after="0" w:line="480" w:lineRule="auto"/>
        <w:jc w:val="both"/>
        <w:rPr>
          <w:rFonts w:ascii="Arial" w:hAnsi="Arial" w:cs="Arial"/>
          <w:sz w:val="24"/>
          <w:szCs w:val="24"/>
        </w:rPr>
      </w:pPr>
      <w:r>
        <w:rPr>
          <w:rFonts w:ascii="Arial" w:hAnsi="Arial" w:cs="Arial"/>
          <w:sz w:val="24"/>
          <w:szCs w:val="24"/>
        </w:rPr>
        <w:t>Intro</w:t>
      </w:r>
      <w:r w:rsidR="009F2C34">
        <w:rPr>
          <w:rFonts w:ascii="Arial" w:hAnsi="Arial" w:cs="Arial"/>
          <w:sz w:val="24"/>
          <w:szCs w:val="24"/>
        </w:rPr>
        <w:t>ducir conceptos y políticas de s</w:t>
      </w:r>
      <w:r>
        <w:rPr>
          <w:rFonts w:ascii="Arial" w:hAnsi="Arial" w:cs="Arial"/>
          <w:sz w:val="24"/>
          <w:szCs w:val="24"/>
        </w:rPr>
        <w:t xml:space="preserve">eguridad a través de </w:t>
      </w:r>
      <w:r w:rsidR="00D509B2">
        <w:rPr>
          <w:rFonts w:ascii="Arial" w:hAnsi="Arial" w:cs="Arial"/>
          <w:sz w:val="24"/>
          <w:szCs w:val="24"/>
        </w:rPr>
        <w:t>un</w:t>
      </w:r>
      <w:r w:rsidR="009F2C34">
        <w:rPr>
          <w:rFonts w:ascii="Arial" w:hAnsi="Arial" w:cs="Arial"/>
          <w:sz w:val="24"/>
          <w:szCs w:val="24"/>
        </w:rPr>
        <w:t xml:space="preserve"> efectivo</w:t>
      </w:r>
      <w:r w:rsidRPr="002F33D3">
        <w:rPr>
          <w:rFonts w:ascii="Arial" w:hAnsi="Arial" w:cs="Arial"/>
          <w:sz w:val="24"/>
          <w:szCs w:val="24"/>
        </w:rPr>
        <w:t xml:space="preserve"> </w:t>
      </w:r>
      <w:r w:rsidR="009F2C34">
        <w:rPr>
          <w:rFonts w:ascii="Arial" w:hAnsi="Arial" w:cs="Arial"/>
          <w:sz w:val="24"/>
          <w:szCs w:val="24"/>
        </w:rPr>
        <w:t xml:space="preserve">diseño del plan de </w:t>
      </w:r>
      <w:r w:rsidRPr="002F33D3">
        <w:rPr>
          <w:rFonts w:ascii="Arial" w:hAnsi="Arial" w:cs="Arial"/>
          <w:sz w:val="24"/>
          <w:szCs w:val="24"/>
        </w:rPr>
        <w:t xml:space="preserve">implementación de las 5S’s </w:t>
      </w:r>
      <w:r w:rsidR="00D509B2">
        <w:rPr>
          <w:rFonts w:ascii="Arial" w:hAnsi="Arial" w:cs="Arial"/>
          <w:sz w:val="24"/>
          <w:szCs w:val="24"/>
        </w:rPr>
        <w:t xml:space="preserve">(ordenar, todo en su lugar, que brille, estandarizar y mantener) </w:t>
      </w:r>
      <w:r>
        <w:rPr>
          <w:rFonts w:ascii="Arial" w:hAnsi="Arial" w:cs="Arial"/>
          <w:sz w:val="24"/>
          <w:szCs w:val="24"/>
        </w:rPr>
        <w:t>garantizará la estrategia de gestión, así como l</w:t>
      </w:r>
      <w:r w:rsidRPr="002F33D3">
        <w:rPr>
          <w:rFonts w:ascii="Arial" w:hAnsi="Arial" w:cs="Arial"/>
          <w:sz w:val="24"/>
          <w:szCs w:val="24"/>
        </w:rPr>
        <w:t xml:space="preserve">a formación </w:t>
      </w:r>
      <w:r>
        <w:rPr>
          <w:rFonts w:ascii="Arial" w:hAnsi="Arial" w:cs="Arial"/>
          <w:sz w:val="24"/>
          <w:szCs w:val="24"/>
        </w:rPr>
        <w:t xml:space="preserve">y capacitación continua del personal </w:t>
      </w:r>
      <w:r w:rsidR="009F2C34">
        <w:rPr>
          <w:rFonts w:ascii="Arial" w:hAnsi="Arial" w:cs="Arial"/>
          <w:sz w:val="24"/>
          <w:szCs w:val="24"/>
        </w:rPr>
        <w:t xml:space="preserve">que </w:t>
      </w:r>
      <w:r>
        <w:rPr>
          <w:rFonts w:ascii="Arial" w:hAnsi="Arial" w:cs="Arial"/>
          <w:sz w:val="24"/>
          <w:szCs w:val="24"/>
        </w:rPr>
        <w:t>permitirá</w:t>
      </w:r>
      <w:r w:rsidR="009F2C34">
        <w:rPr>
          <w:rFonts w:ascii="Arial" w:hAnsi="Arial" w:cs="Arial"/>
          <w:sz w:val="24"/>
          <w:szCs w:val="24"/>
        </w:rPr>
        <w:t xml:space="preserve"> con el pasar del tiempo,</w:t>
      </w:r>
      <w:r>
        <w:rPr>
          <w:rFonts w:ascii="Arial" w:hAnsi="Arial" w:cs="Arial"/>
          <w:sz w:val="24"/>
          <w:szCs w:val="24"/>
        </w:rPr>
        <w:t xml:space="preserve"> mejorar los procesos ya existentes</w:t>
      </w:r>
      <w:r w:rsidR="009F2C34">
        <w:rPr>
          <w:rFonts w:ascii="Arial" w:hAnsi="Arial" w:cs="Arial"/>
          <w:sz w:val="24"/>
          <w:szCs w:val="24"/>
        </w:rPr>
        <w:t>,</w:t>
      </w:r>
      <w:r>
        <w:rPr>
          <w:rFonts w:ascii="Arial" w:hAnsi="Arial" w:cs="Arial"/>
          <w:sz w:val="24"/>
          <w:szCs w:val="24"/>
        </w:rPr>
        <w:t xml:space="preserve"> logrando el objetivo de cero fallas, cero accidentes y cero contaminación.</w:t>
      </w:r>
    </w:p>
    <w:p w:rsidR="00486A67" w:rsidRDefault="00486A67" w:rsidP="00486A67">
      <w:pPr>
        <w:spacing w:after="0" w:line="480" w:lineRule="auto"/>
        <w:jc w:val="both"/>
        <w:rPr>
          <w:rFonts w:ascii="Arial" w:hAnsi="Arial" w:cs="Arial"/>
          <w:b/>
          <w:smallCaps/>
          <w:sz w:val="24"/>
          <w:szCs w:val="24"/>
        </w:rPr>
        <w:sectPr w:rsidR="00486A67" w:rsidSect="00C66BA7">
          <w:headerReference w:type="default" r:id="rId9"/>
          <w:pgSz w:w="11906" w:h="16838"/>
          <w:pgMar w:top="2268" w:right="1361" w:bottom="2268" w:left="2268" w:header="1135" w:footer="709" w:gutter="0"/>
          <w:pgNumType w:start="1"/>
          <w:cols w:space="708"/>
          <w:docGrid w:linePitch="360"/>
        </w:sectPr>
      </w:pPr>
    </w:p>
    <w:p w:rsidR="00E7218F" w:rsidRDefault="00E7218F" w:rsidP="00E7218F">
      <w:pPr>
        <w:spacing w:after="0" w:line="480" w:lineRule="auto"/>
        <w:jc w:val="center"/>
        <w:rPr>
          <w:rFonts w:ascii="Arial" w:hAnsi="Arial" w:cs="Arial"/>
          <w:b/>
          <w:smallCaps/>
          <w:sz w:val="24"/>
          <w:szCs w:val="24"/>
        </w:rPr>
      </w:pPr>
    </w:p>
    <w:p w:rsidR="003B5620" w:rsidRDefault="003B5620" w:rsidP="00E7218F">
      <w:pPr>
        <w:spacing w:after="0" w:line="480" w:lineRule="auto"/>
        <w:jc w:val="center"/>
        <w:rPr>
          <w:rFonts w:ascii="Arial" w:hAnsi="Arial" w:cs="Arial"/>
          <w:b/>
          <w:smallCaps/>
          <w:sz w:val="24"/>
          <w:szCs w:val="24"/>
        </w:rPr>
      </w:pPr>
    </w:p>
    <w:p w:rsidR="003B5620" w:rsidRDefault="003B5620" w:rsidP="00E7218F">
      <w:pPr>
        <w:spacing w:after="0" w:line="480" w:lineRule="auto"/>
        <w:jc w:val="center"/>
        <w:rPr>
          <w:rFonts w:ascii="Arial" w:hAnsi="Arial" w:cs="Arial"/>
          <w:b/>
          <w:smallCaps/>
          <w:sz w:val="24"/>
          <w:szCs w:val="24"/>
        </w:rPr>
      </w:pPr>
    </w:p>
    <w:p w:rsidR="003B5620" w:rsidRDefault="003B5620" w:rsidP="00E7218F">
      <w:pPr>
        <w:spacing w:after="0" w:line="480" w:lineRule="auto"/>
        <w:jc w:val="center"/>
        <w:rPr>
          <w:rFonts w:ascii="Arial" w:hAnsi="Arial" w:cs="Arial"/>
          <w:b/>
          <w:smallCaps/>
          <w:sz w:val="24"/>
          <w:szCs w:val="24"/>
        </w:rPr>
      </w:pPr>
    </w:p>
    <w:p w:rsidR="003B5620" w:rsidRDefault="003B5620" w:rsidP="00E7218F">
      <w:pPr>
        <w:spacing w:after="0" w:line="480" w:lineRule="auto"/>
        <w:jc w:val="center"/>
        <w:rPr>
          <w:rFonts w:ascii="Arial" w:hAnsi="Arial" w:cs="Arial"/>
          <w:b/>
          <w:smallCaps/>
          <w:sz w:val="24"/>
          <w:szCs w:val="24"/>
        </w:rPr>
      </w:pPr>
    </w:p>
    <w:p w:rsidR="003B5620" w:rsidRDefault="003B5620" w:rsidP="00E7218F">
      <w:pPr>
        <w:spacing w:after="0" w:line="480" w:lineRule="auto"/>
        <w:jc w:val="center"/>
        <w:rPr>
          <w:rFonts w:ascii="Arial" w:hAnsi="Arial" w:cs="Arial"/>
          <w:b/>
          <w:smallCaps/>
          <w:sz w:val="24"/>
          <w:szCs w:val="24"/>
        </w:rPr>
      </w:pPr>
    </w:p>
    <w:p w:rsidR="003B5620" w:rsidRPr="006C030E" w:rsidRDefault="00134B20" w:rsidP="00D73390">
      <w:pPr>
        <w:pStyle w:val="Ttulo1-Tesis"/>
        <w:spacing w:before="0" w:after="0" w:line="480" w:lineRule="auto"/>
      </w:pPr>
      <w:r w:rsidRPr="006C030E">
        <w:t>CAPÍTULO 1</w:t>
      </w:r>
    </w:p>
    <w:p w:rsidR="004C77B8" w:rsidRDefault="004C77B8" w:rsidP="00D73390">
      <w:pPr>
        <w:spacing w:after="0" w:line="480" w:lineRule="auto"/>
        <w:jc w:val="center"/>
        <w:rPr>
          <w:rFonts w:ascii="Arial" w:hAnsi="Arial" w:cs="Arial"/>
          <w:b/>
          <w:sz w:val="24"/>
          <w:szCs w:val="24"/>
        </w:rPr>
      </w:pPr>
    </w:p>
    <w:p w:rsidR="00486368" w:rsidRPr="002F2EAD" w:rsidRDefault="004C77B8" w:rsidP="002F2EAD">
      <w:pPr>
        <w:pStyle w:val="Titulo1Tesis"/>
        <w:spacing w:before="0"/>
        <w:jc w:val="left"/>
        <w:rPr>
          <w:b/>
        </w:rPr>
      </w:pPr>
      <w:bookmarkStart w:id="10" w:name="_Toc241258673"/>
      <w:r w:rsidRPr="002F2EAD">
        <w:rPr>
          <w:b/>
        </w:rPr>
        <w:t>1. MARCO TEÓRICO</w:t>
      </w:r>
      <w:bookmarkEnd w:id="10"/>
    </w:p>
    <w:p w:rsidR="005938CE" w:rsidRDefault="005938CE" w:rsidP="00D73390">
      <w:pPr>
        <w:spacing w:after="0" w:line="480" w:lineRule="auto"/>
        <w:rPr>
          <w:rFonts w:ascii="Arial" w:hAnsi="Arial" w:cs="Arial"/>
          <w:b/>
          <w:sz w:val="24"/>
          <w:szCs w:val="24"/>
        </w:rPr>
      </w:pPr>
    </w:p>
    <w:p w:rsidR="00133A4D" w:rsidRDefault="00133A4D" w:rsidP="00133A4D">
      <w:pPr>
        <w:pStyle w:val="Titulo2Tesis"/>
      </w:pPr>
      <w:bookmarkStart w:id="11" w:name="_Toc241258674"/>
      <w:r>
        <w:t xml:space="preserve">1.1. Norma PAS 55 de </w:t>
      </w:r>
      <w:smartTag w:uri="urn:schemas-microsoft-com:office:smarttags" w:element="PersonName">
        <w:smartTagPr>
          <w:attr w:name="ProductID" w:val="la Gerencia"/>
        </w:smartTagPr>
        <w:r>
          <w:t>la Gerencia</w:t>
        </w:r>
      </w:smartTag>
      <w:r>
        <w:t xml:space="preserve"> de Activos</w:t>
      </w:r>
      <w:bookmarkEnd w:id="11"/>
    </w:p>
    <w:p w:rsidR="00133A4D" w:rsidRDefault="00133A4D" w:rsidP="00133A4D">
      <w:pPr>
        <w:pStyle w:val="Titulo12-Tesis"/>
        <w:spacing w:before="0" w:after="0" w:line="480" w:lineRule="auto"/>
        <w:ind w:left="709"/>
      </w:pPr>
    </w:p>
    <w:p w:rsidR="00133A4D" w:rsidRDefault="00133A4D" w:rsidP="00133A4D">
      <w:pPr>
        <w:pStyle w:val="Titulo3Tesis"/>
      </w:pPr>
      <w:bookmarkStart w:id="12" w:name="_Toc241258675"/>
      <w:r>
        <w:t>1.1.1. Aspectos Generales</w:t>
      </w:r>
      <w:bookmarkEnd w:id="12"/>
    </w:p>
    <w:p w:rsidR="00133A4D" w:rsidRDefault="00133A4D" w:rsidP="00133A4D">
      <w:pPr>
        <w:spacing w:after="0" w:line="480" w:lineRule="auto"/>
        <w:ind w:left="1330"/>
        <w:jc w:val="both"/>
        <w:rPr>
          <w:rFonts w:ascii="Arial" w:hAnsi="Arial" w:cs="Arial"/>
          <w:sz w:val="24"/>
          <w:szCs w:val="24"/>
        </w:rPr>
      </w:pPr>
      <w:smartTag w:uri="urn:schemas-microsoft-com:office:smarttags" w:element="PersonName">
        <w:smartTagPr>
          <w:attr w:name="ProductID" w:val="La PAS"/>
        </w:smartTagPr>
        <w:r w:rsidRPr="004A7EBF">
          <w:rPr>
            <w:rFonts w:ascii="Arial" w:hAnsi="Arial" w:cs="Arial"/>
            <w:sz w:val="24"/>
            <w:szCs w:val="24"/>
          </w:rPr>
          <w:t>La PAS</w:t>
        </w:r>
      </w:smartTag>
      <w:r w:rsidRPr="004A7EBF">
        <w:rPr>
          <w:rFonts w:ascii="Arial" w:hAnsi="Arial" w:cs="Arial"/>
          <w:sz w:val="24"/>
          <w:szCs w:val="24"/>
        </w:rPr>
        <w:t xml:space="preserve"> 55 </w:t>
      </w:r>
      <w:r w:rsidR="00D509B2">
        <w:rPr>
          <w:rFonts w:ascii="Arial" w:hAnsi="Arial" w:cs="Arial"/>
          <w:sz w:val="24"/>
          <w:szCs w:val="24"/>
        </w:rPr>
        <w:t xml:space="preserve">(Publicly Available Specification) </w:t>
      </w:r>
      <w:r w:rsidRPr="004A7EBF">
        <w:rPr>
          <w:rFonts w:ascii="Arial" w:hAnsi="Arial" w:cs="Arial"/>
          <w:sz w:val="24"/>
          <w:szCs w:val="24"/>
        </w:rPr>
        <w:t>se aplica en casos donde la organización es dependiente de la función de sus activos  para la entrega de sus servicios o productos</w:t>
      </w:r>
      <w:r>
        <w:rPr>
          <w:rFonts w:ascii="Arial" w:hAnsi="Arial" w:cs="Arial"/>
          <w:sz w:val="24"/>
          <w:szCs w:val="24"/>
        </w:rPr>
        <w:t>;</w:t>
      </w:r>
      <w:r w:rsidRPr="004A7EBF">
        <w:rPr>
          <w:rFonts w:ascii="Arial" w:hAnsi="Arial" w:cs="Arial"/>
          <w:sz w:val="24"/>
          <w:szCs w:val="24"/>
        </w:rPr>
        <w:t xml:space="preserve"> y</w:t>
      </w:r>
      <w:r>
        <w:rPr>
          <w:rFonts w:ascii="Arial" w:hAnsi="Arial" w:cs="Arial"/>
          <w:sz w:val="24"/>
          <w:szCs w:val="24"/>
        </w:rPr>
        <w:t>,</w:t>
      </w:r>
      <w:r w:rsidRPr="004A7EBF">
        <w:rPr>
          <w:rFonts w:ascii="Arial" w:hAnsi="Arial" w:cs="Arial"/>
          <w:sz w:val="24"/>
          <w:szCs w:val="24"/>
        </w:rPr>
        <w:t xml:space="preserve"> donde el éxito de una organización está significativamente influenciado por el desempeño de sus activos.</w:t>
      </w:r>
      <w:r w:rsidR="00422955">
        <w:rPr>
          <w:rFonts w:ascii="Arial" w:hAnsi="Arial" w:cs="Arial"/>
          <w:sz w:val="24"/>
          <w:szCs w:val="24"/>
        </w:rPr>
        <w:t xml:space="preserve"> </w:t>
      </w:r>
      <w:r>
        <w:rPr>
          <w:rFonts w:ascii="Arial" w:hAnsi="Arial" w:cs="Arial"/>
          <w:sz w:val="24"/>
          <w:szCs w:val="24"/>
        </w:rPr>
        <w:t xml:space="preserve">Dentro de los beneficios de su aplicación está elevar la satisfacción de los clientes, mejorar la salud y la seguridad, mejorar la gerencia del riesgo, optimizar el retorno sobre la inversión; y, mejorar la comercialización de los productos y servicios. </w:t>
      </w:r>
    </w:p>
    <w:p w:rsidR="00133A4D" w:rsidRDefault="00C23197" w:rsidP="00133A4D">
      <w:pPr>
        <w:pStyle w:val="Titulo3Tesis"/>
      </w:pPr>
      <w:bookmarkStart w:id="13" w:name="_Toc241258676"/>
      <w:r>
        <w:lastRenderedPageBreak/>
        <w:t>1.1</w:t>
      </w:r>
      <w:r w:rsidR="00133A4D">
        <w:t>.2. Alcance</w:t>
      </w:r>
      <w:bookmarkEnd w:id="13"/>
    </w:p>
    <w:p w:rsidR="00133A4D" w:rsidRDefault="00133A4D" w:rsidP="00133A4D">
      <w:pPr>
        <w:spacing w:after="0" w:line="480" w:lineRule="auto"/>
        <w:ind w:left="1330"/>
        <w:jc w:val="both"/>
        <w:rPr>
          <w:rFonts w:ascii="Arial" w:hAnsi="Arial" w:cs="Arial"/>
          <w:sz w:val="24"/>
          <w:szCs w:val="24"/>
        </w:rPr>
      </w:pPr>
      <w:smartTag w:uri="urn:schemas-microsoft-com:office:smarttags" w:element="PersonName">
        <w:smartTagPr>
          <w:attr w:name="ProductID" w:val="La PAS"/>
        </w:smartTagPr>
        <w:r w:rsidRPr="00FC5E67">
          <w:rPr>
            <w:rFonts w:ascii="Arial" w:hAnsi="Arial" w:cs="Arial"/>
            <w:sz w:val="24"/>
            <w:szCs w:val="24"/>
          </w:rPr>
          <w:t>La PAS</w:t>
        </w:r>
      </w:smartTag>
      <w:r w:rsidRPr="00FC5E67">
        <w:rPr>
          <w:rFonts w:ascii="Arial" w:hAnsi="Arial" w:cs="Arial"/>
          <w:sz w:val="24"/>
          <w:szCs w:val="24"/>
        </w:rPr>
        <w:t xml:space="preserve"> 55 especifica los requerimientos para un Sistema de Gerencia de Activos de Infraestructura Física </w:t>
      </w:r>
      <w:r w:rsidR="0088663C">
        <w:rPr>
          <w:rFonts w:ascii="Arial" w:hAnsi="Arial" w:cs="Arial"/>
          <w:sz w:val="24"/>
          <w:szCs w:val="24"/>
        </w:rPr>
        <w:t xml:space="preserve">tales </w:t>
      </w:r>
      <w:r w:rsidRPr="00FC5E67">
        <w:rPr>
          <w:rFonts w:ascii="Arial" w:hAnsi="Arial" w:cs="Arial"/>
          <w:sz w:val="24"/>
          <w:szCs w:val="24"/>
        </w:rPr>
        <w:t xml:space="preserve">como: </w:t>
      </w:r>
      <w:r w:rsidR="0088663C">
        <w:rPr>
          <w:rFonts w:ascii="Arial" w:hAnsi="Arial" w:cs="Arial"/>
          <w:sz w:val="24"/>
          <w:szCs w:val="24"/>
        </w:rPr>
        <w:t>equipos y maquinarias</w:t>
      </w:r>
      <w:r w:rsidRPr="00FC5E67">
        <w:rPr>
          <w:rFonts w:ascii="Arial" w:hAnsi="Arial" w:cs="Arial"/>
          <w:sz w:val="24"/>
          <w:szCs w:val="24"/>
        </w:rPr>
        <w:t xml:space="preserve">. </w:t>
      </w:r>
      <w:smartTag w:uri="urn:schemas-microsoft-com:office:smarttags" w:element="PersonName">
        <w:smartTagPr>
          <w:attr w:name="ProductID" w:val="la Gerencia"/>
        </w:smartTagPr>
        <w:r w:rsidRPr="00FC5E67">
          <w:rPr>
            <w:rFonts w:ascii="Arial" w:hAnsi="Arial" w:cs="Arial"/>
            <w:sz w:val="24"/>
            <w:szCs w:val="24"/>
          </w:rPr>
          <w:t>La Gerencia</w:t>
        </w:r>
      </w:smartTag>
      <w:r w:rsidRPr="00FC5E67">
        <w:rPr>
          <w:rFonts w:ascii="Arial" w:hAnsi="Arial" w:cs="Arial"/>
          <w:sz w:val="24"/>
          <w:szCs w:val="24"/>
        </w:rPr>
        <w:t xml:space="preserve"> de Activos Físicos está intrínsecamente relacionada con la gerencia de otros aspectos del negocio, pero estos aspectos serán considerandos solamente cuando tengan un gran impacto en </w:t>
      </w:r>
      <w:smartTag w:uri="urn:schemas-microsoft-com:office:smarttags" w:element="PersonName">
        <w:smartTagPr>
          <w:attr w:name="ProductID" w:val="la Gerencia"/>
        </w:smartTagPr>
        <w:r w:rsidRPr="00FC5E67">
          <w:rPr>
            <w:rFonts w:ascii="Arial" w:hAnsi="Arial" w:cs="Arial"/>
            <w:sz w:val="24"/>
            <w:szCs w:val="24"/>
          </w:rPr>
          <w:t>la Gerencia</w:t>
        </w:r>
      </w:smartTag>
      <w:r w:rsidRPr="00FC5E67">
        <w:rPr>
          <w:rFonts w:ascii="Arial" w:hAnsi="Arial" w:cs="Arial"/>
          <w:sz w:val="24"/>
          <w:szCs w:val="24"/>
        </w:rPr>
        <w:t xml:space="preserve"> de Activos.</w:t>
      </w:r>
      <w:r>
        <w:rPr>
          <w:rFonts w:ascii="Arial" w:hAnsi="Arial" w:cs="Arial"/>
          <w:sz w:val="24"/>
          <w:szCs w:val="24"/>
        </w:rPr>
        <w:t xml:space="preserve"> La norma no es aplicable para los activos humanos, de información, intangibles y financieros.</w:t>
      </w:r>
    </w:p>
    <w:p w:rsidR="00C23197" w:rsidRDefault="00C23197" w:rsidP="00133A4D">
      <w:pPr>
        <w:spacing w:after="0" w:line="480" w:lineRule="auto"/>
        <w:ind w:left="1330"/>
        <w:jc w:val="both"/>
        <w:rPr>
          <w:rFonts w:ascii="Arial" w:hAnsi="Arial" w:cs="Arial"/>
          <w:sz w:val="24"/>
          <w:szCs w:val="24"/>
        </w:rPr>
      </w:pPr>
    </w:p>
    <w:p w:rsidR="00133A4D" w:rsidRDefault="00133A4D" w:rsidP="00133A4D">
      <w:pPr>
        <w:pStyle w:val="Titulo3Tesis"/>
      </w:pPr>
      <w:bookmarkStart w:id="14" w:name="_Toc241258677"/>
      <w:r>
        <w:t>1.</w:t>
      </w:r>
      <w:r w:rsidR="00C23197">
        <w:t>1</w:t>
      </w:r>
      <w:r>
        <w:t>.3. Requerimientos Generales</w:t>
      </w:r>
      <w:bookmarkEnd w:id="14"/>
    </w:p>
    <w:p w:rsidR="00133A4D" w:rsidRDefault="00133A4D" w:rsidP="00C23197">
      <w:pPr>
        <w:pStyle w:val="Titulo2Tesis"/>
        <w:ind w:left="1316"/>
        <w:jc w:val="both"/>
        <w:rPr>
          <w:rFonts w:eastAsia="Calibri"/>
          <w:b w:val="0"/>
          <w:bCs w:val="0"/>
          <w:kern w:val="0"/>
        </w:rPr>
      </w:pPr>
      <w:bookmarkStart w:id="15" w:name="_Toc241258678"/>
      <w:r w:rsidRPr="00C23197">
        <w:rPr>
          <w:rFonts w:eastAsia="Calibri"/>
          <w:b w:val="0"/>
          <w:bCs w:val="0"/>
          <w:kern w:val="0"/>
        </w:rPr>
        <w:t>La organización establecerá, documentará, implementará y mantendrá un sistema de gerencia de activos y mejorará continuamente su eficiencia. La organización definirá el alcance del sistema de gerencia de activos</w:t>
      </w:r>
      <w:r w:rsidR="0088663C">
        <w:rPr>
          <w:rFonts w:eastAsia="Calibri"/>
          <w:b w:val="0"/>
          <w:bCs w:val="0"/>
          <w:kern w:val="0"/>
        </w:rPr>
        <w:t>.</w:t>
      </w:r>
      <w:r w:rsidR="00FE7C7E">
        <w:rPr>
          <w:rFonts w:eastAsia="Calibri"/>
          <w:b w:val="0"/>
          <w:bCs w:val="0"/>
          <w:kern w:val="0"/>
        </w:rPr>
        <w:t xml:space="preserve"> </w:t>
      </w:r>
      <w:r w:rsidR="0088663C">
        <w:rPr>
          <w:rFonts w:eastAsia="Calibri"/>
          <w:b w:val="0"/>
          <w:bCs w:val="0"/>
          <w:kern w:val="0"/>
        </w:rPr>
        <w:t>M</w:t>
      </w:r>
      <w:r w:rsidR="00FE7C7E">
        <w:rPr>
          <w:rFonts w:eastAsia="Calibri"/>
          <w:b w:val="0"/>
          <w:bCs w:val="0"/>
          <w:kern w:val="0"/>
        </w:rPr>
        <w:t xml:space="preserve">ás sobre el tema se puede encontrar en </w:t>
      </w:r>
      <w:r w:rsidR="00FE7C7E" w:rsidRPr="00FE7C7E">
        <w:rPr>
          <w:b w:val="0"/>
          <w:lang w:val="es-ES"/>
        </w:rPr>
        <w:t>[4]  ASSET MANAGEMENT</w:t>
      </w:r>
      <w:r w:rsidRPr="00C23197">
        <w:rPr>
          <w:rFonts w:eastAsia="Calibri"/>
          <w:b w:val="0"/>
          <w:bCs w:val="0"/>
          <w:kern w:val="0"/>
        </w:rPr>
        <w:t>.</w:t>
      </w:r>
      <w:bookmarkEnd w:id="15"/>
    </w:p>
    <w:p w:rsidR="00C23197" w:rsidRPr="00C23197" w:rsidRDefault="00C23197" w:rsidP="00C23197">
      <w:pPr>
        <w:pStyle w:val="Ttulo2"/>
      </w:pPr>
    </w:p>
    <w:p w:rsidR="005938CE" w:rsidRDefault="009C2024" w:rsidP="002F2EAD">
      <w:pPr>
        <w:pStyle w:val="Titulo2Tesis"/>
      </w:pPr>
      <w:bookmarkStart w:id="16" w:name="_Toc241258679"/>
      <w:r>
        <w:t>1.2</w:t>
      </w:r>
      <w:r w:rsidR="005938CE">
        <w:t xml:space="preserve">. </w:t>
      </w:r>
      <w:r w:rsidR="00D25C6B">
        <w:t>¿Qué es Gerencia de Activos?</w:t>
      </w:r>
      <w:bookmarkEnd w:id="16"/>
    </w:p>
    <w:p w:rsidR="008B21A5" w:rsidRDefault="00D25C6B" w:rsidP="008B21A5">
      <w:pPr>
        <w:spacing w:after="0" w:line="480" w:lineRule="auto"/>
        <w:ind w:left="714"/>
        <w:jc w:val="both"/>
        <w:rPr>
          <w:rFonts w:ascii="Arial" w:hAnsi="Arial" w:cs="Arial"/>
          <w:i/>
          <w:sz w:val="24"/>
          <w:szCs w:val="24"/>
        </w:rPr>
      </w:pPr>
      <w:r>
        <w:rPr>
          <w:rFonts w:ascii="Arial" w:hAnsi="Arial" w:cs="Arial"/>
          <w:sz w:val="24"/>
          <w:szCs w:val="24"/>
        </w:rPr>
        <w:t>Según la norma PAS 55, s</w:t>
      </w:r>
      <w:r w:rsidRPr="009611B2">
        <w:rPr>
          <w:rFonts w:ascii="Arial" w:hAnsi="Arial" w:cs="Arial"/>
          <w:sz w:val="24"/>
          <w:szCs w:val="24"/>
        </w:rPr>
        <w:t xml:space="preserve">on todas aquellas actividades y prácticas sistemáticas y coordinadas a través de las cuales una organización gerencia de manera óptima sus activos físicos y el comportamiento de los equipos, riesgo y gastos mediante su ciclo de vida útil con el </w:t>
      </w:r>
      <w:r w:rsidRPr="009611B2">
        <w:rPr>
          <w:rFonts w:ascii="Arial" w:hAnsi="Arial" w:cs="Arial"/>
          <w:sz w:val="24"/>
          <w:szCs w:val="24"/>
        </w:rPr>
        <w:lastRenderedPageBreak/>
        <w:t>propósito de alcanzar su plan estratégico orga</w:t>
      </w:r>
      <w:r>
        <w:rPr>
          <w:rFonts w:ascii="Arial" w:hAnsi="Arial" w:cs="Arial"/>
          <w:sz w:val="24"/>
          <w:szCs w:val="24"/>
        </w:rPr>
        <w:t>nizacional; es la mejor manera de gerenciar los activos para alcanzar un resultado deseable y sustentable.</w:t>
      </w:r>
      <w:r w:rsidR="00850521">
        <w:rPr>
          <w:rFonts w:ascii="Arial" w:hAnsi="Arial" w:cs="Arial"/>
          <w:sz w:val="24"/>
          <w:szCs w:val="24"/>
        </w:rPr>
        <w:t xml:space="preserve"> Véase </w:t>
      </w:r>
      <w:r w:rsidR="00850521" w:rsidRPr="00850521">
        <w:rPr>
          <w:rFonts w:ascii="Arial" w:hAnsi="Arial" w:cs="Arial"/>
          <w:i/>
          <w:sz w:val="24"/>
          <w:szCs w:val="24"/>
        </w:rPr>
        <w:t>Figura 1.1.</w:t>
      </w:r>
    </w:p>
    <w:p w:rsidR="008B21A5" w:rsidRPr="008B21A5" w:rsidRDefault="000C0A29" w:rsidP="008B21A5">
      <w:pPr>
        <w:pStyle w:val="Figuras"/>
      </w:pPr>
      <w:r w:rsidRPr="008B21A5">
        <w:t>Figura 1.1</w:t>
      </w:r>
    </w:p>
    <w:p w:rsidR="008B21A5" w:rsidRPr="008B21A5" w:rsidRDefault="000C0A29" w:rsidP="008B21A5">
      <w:pPr>
        <w:spacing w:after="0" w:line="240" w:lineRule="auto"/>
        <w:ind w:left="714"/>
        <w:jc w:val="center"/>
        <w:rPr>
          <w:rFonts w:ascii="Arial" w:hAnsi="Arial" w:cs="Arial"/>
          <w:b/>
          <w:i/>
          <w:sz w:val="18"/>
          <w:szCs w:val="18"/>
        </w:rPr>
      </w:pPr>
      <w:r w:rsidRPr="008B21A5">
        <w:rPr>
          <w:rFonts w:ascii="Arial" w:hAnsi="Arial" w:cs="Arial"/>
          <w:b/>
          <w:i/>
          <w:sz w:val="18"/>
          <w:szCs w:val="18"/>
        </w:rPr>
        <w:t>¿Qué es Gerencia de Activos?</w:t>
      </w:r>
    </w:p>
    <w:p w:rsidR="000C0A29" w:rsidRPr="008B21A5" w:rsidRDefault="000C0A29" w:rsidP="008B21A5">
      <w:pPr>
        <w:pStyle w:val="Figuras"/>
        <w:rPr>
          <w:b w:val="0"/>
          <w:i/>
        </w:rPr>
      </w:pPr>
      <w:r w:rsidRPr="008B21A5">
        <w:rPr>
          <w:b w:val="0"/>
          <w:i/>
        </w:rPr>
        <w:t>“Valor del Activo”</w:t>
      </w:r>
    </w:p>
    <w:p w:rsidR="000C0A29" w:rsidRPr="00850521" w:rsidRDefault="000C0A29" w:rsidP="000C0A29">
      <w:pPr>
        <w:spacing w:after="0" w:line="240" w:lineRule="auto"/>
        <w:ind w:left="1330"/>
        <w:jc w:val="center"/>
        <w:rPr>
          <w:rFonts w:ascii="Arial" w:hAnsi="Arial" w:cs="Arial"/>
          <w:sz w:val="6"/>
          <w:szCs w:val="6"/>
          <w:lang w:val="es-ES"/>
        </w:rPr>
      </w:pPr>
    </w:p>
    <w:p w:rsidR="00D25C6B" w:rsidRDefault="00257FEB" w:rsidP="000C0A29">
      <w:pPr>
        <w:spacing w:after="0" w:line="480" w:lineRule="auto"/>
        <w:ind w:left="71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905125" cy="21050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a:stretch>
                      <a:fillRect/>
                    </a:stretch>
                  </pic:blipFill>
                  <pic:spPr bwMode="auto">
                    <a:xfrm>
                      <a:off x="0" y="0"/>
                      <a:ext cx="2905125" cy="2105025"/>
                    </a:xfrm>
                    <a:prstGeom prst="rect">
                      <a:avLst/>
                    </a:prstGeom>
                    <a:noFill/>
                    <a:ln w="9525">
                      <a:noFill/>
                      <a:miter lim="800000"/>
                      <a:headEnd/>
                      <a:tailEnd/>
                    </a:ln>
                  </pic:spPr>
                </pic:pic>
              </a:graphicData>
            </a:graphic>
          </wp:inline>
        </w:drawing>
      </w:r>
    </w:p>
    <w:p w:rsidR="000C0A29" w:rsidRPr="002F6DD3" w:rsidRDefault="00826A29" w:rsidP="003A0207">
      <w:pPr>
        <w:spacing w:after="0" w:line="240" w:lineRule="auto"/>
        <w:ind w:left="714"/>
        <w:jc w:val="center"/>
        <w:rPr>
          <w:rFonts w:ascii="Arial" w:hAnsi="Arial" w:cs="Arial"/>
          <w:sz w:val="18"/>
          <w:szCs w:val="18"/>
          <w:lang w:val="en-US"/>
        </w:rPr>
      </w:pPr>
      <w:r w:rsidRPr="002F6DD3">
        <w:rPr>
          <w:rFonts w:ascii="Arial" w:hAnsi="Arial" w:cs="Arial"/>
          <w:b/>
          <w:sz w:val="18"/>
          <w:szCs w:val="18"/>
          <w:lang w:val="en-US"/>
        </w:rPr>
        <w:t>Fuente:</w:t>
      </w:r>
      <w:r w:rsidR="002F6DD3" w:rsidRPr="002F6DD3">
        <w:rPr>
          <w:rFonts w:ascii="Arial" w:hAnsi="Arial" w:cs="Arial"/>
          <w:b/>
          <w:sz w:val="18"/>
          <w:szCs w:val="18"/>
          <w:lang w:val="en-US"/>
        </w:rPr>
        <w:t xml:space="preserve"> </w:t>
      </w:r>
      <w:r w:rsidR="002F6DD3" w:rsidRPr="002F6DD3">
        <w:rPr>
          <w:rFonts w:ascii="Arial" w:hAnsi="Arial" w:cs="Arial"/>
          <w:sz w:val="18"/>
          <w:szCs w:val="18"/>
          <w:lang w:val="en-US"/>
        </w:rPr>
        <w:t>José Durán (The Woodhouse Partnership Limited)</w:t>
      </w:r>
    </w:p>
    <w:p w:rsidR="00441E04" w:rsidRPr="002F6DD3" w:rsidRDefault="00441E04" w:rsidP="000C0A29">
      <w:pPr>
        <w:spacing w:after="0" w:line="480" w:lineRule="auto"/>
        <w:ind w:left="714"/>
        <w:jc w:val="center"/>
        <w:rPr>
          <w:rFonts w:ascii="Arial" w:hAnsi="Arial" w:cs="Arial"/>
          <w:sz w:val="24"/>
          <w:szCs w:val="24"/>
          <w:lang w:val="en-US"/>
        </w:rPr>
      </w:pPr>
    </w:p>
    <w:p w:rsidR="00D25C6B" w:rsidRDefault="000C0A29" w:rsidP="002F2EAD">
      <w:pPr>
        <w:pStyle w:val="Titulo3Tesis"/>
      </w:pPr>
      <w:bookmarkStart w:id="17" w:name="_Toc241258680"/>
      <w:r>
        <w:t>1.2</w:t>
      </w:r>
      <w:r w:rsidR="00D25C6B">
        <w:t xml:space="preserve">.1. Objetivo de </w:t>
      </w:r>
      <w:smartTag w:uri="urn:schemas-microsoft-com:office:smarttags" w:element="PersonName">
        <w:smartTagPr>
          <w:attr w:name="ProductID" w:val="la Gerencia"/>
        </w:smartTagPr>
        <w:r w:rsidR="00D25C6B">
          <w:t>la Gerencia</w:t>
        </w:r>
      </w:smartTag>
      <w:r w:rsidR="00D25C6B">
        <w:t xml:space="preserve"> de Activos</w:t>
      </w:r>
      <w:bookmarkEnd w:id="17"/>
    </w:p>
    <w:p w:rsidR="00D25C6B" w:rsidRDefault="00820DEF" w:rsidP="00D25C6B">
      <w:pPr>
        <w:spacing w:after="0" w:line="480" w:lineRule="auto"/>
        <w:ind w:left="1372"/>
        <w:jc w:val="both"/>
        <w:rPr>
          <w:rFonts w:ascii="Arial" w:hAnsi="Arial" w:cs="Arial"/>
          <w:sz w:val="24"/>
          <w:szCs w:val="24"/>
        </w:rPr>
      </w:pPr>
      <w:r>
        <w:rPr>
          <w:rFonts w:ascii="Arial" w:hAnsi="Arial" w:cs="Arial"/>
          <w:sz w:val="24"/>
          <w:szCs w:val="24"/>
        </w:rPr>
        <w:t xml:space="preserve">El objetivo es </w:t>
      </w:r>
      <w:r w:rsidR="00940412">
        <w:rPr>
          <w:rFonts w:ascii="Arial" w:hAnsi="Arial" w:cs="Arial"/>
          <w:sz w:val="24"/>
          <w:szCs w:val="24"/>
        </w:rPr>
        <w:t>mejorar los</w:t>
      </w:r>
      <w:r>
        <w:rPr>
          <w:rFonts w:ascii="Arial" w:hAnsi="Arial" w:cs="Arial"/>
          <w:sz w:val="24"/>
          <w:szCs w:val="24"/>
        </w:rPr>
        <w:t xml:space="preserve"> i</w:t>
      </w:r>
      <w:r w:rsidR="00D25C6B">
        <w:rPr>
          <w:rFonts w:ascii="Arial" w:hAnsi="Arial" w:cs="Arial"/>
          <w:sz w:val="24"/>
          <w:szCs w:val="24"/>
        </w:rPr>
        <w:t xml:space="preserve">ngresos y </w:t>
      </w:r>
      <w:r w:rsidR="00940412">
        <w:rPr>
          <w:rFonts w:ascii="Arial" w:hAnsi="Arial" w:cs="Arial"/>
          <w:sz w:val="24"/>
          <w:szCs w:val="24"/>
        </w:rPr>
        <w:t xml:space="preserve">obtener </w:t>
      </w:r>
      <w:r w:rsidR="00D25C6B">
        <w:rPr>
          <w:rFonts w:ascii="Arial" w:hAnsi="Arial" w:cs="Arial"/>
          <w:sz w:val="24"/>
          <w:szCs w:val="24"/>
        </w:rPr>
        <w:t xml:space="preserve">logros específicos </w:t>
      </w:r>
      <w:r w:rsidR="00940412">
        <w:rPr>
          <w:rFonts w:ascii="Arial" w:hAnsi="Arial" w:cs="Arial"/>
          <w:sz w:val="24"/>
          <w:szCs w:val="24"/>
        </w:rPr>
        <w:t xml:space="preserve">a partir </w:t>
      </w:r>
      <w:r w:rsidR="00D25C6B">
        <w:rPr>
          <w:rFonts w:ascii="Arial" w:hAnsi="Arial" w:cs="Arial"/>
          <w:sz w:val="24"/>
          <w:szCs w:val="24"/>
        </w:rPr>
        <w:t>de</w:t>
      </w:r>
      <w:r w:rsidR="00940412">
        <w:rPr>
          <w:rFonts w:ascii="Arial" w:hAnsi="Arial" w:cs="Arial"/>
          <w:sz w:val="24"/>
          <w:szCs w:val="24"/>
        </w:rPr>
        <w:t xml:space="preserve"> los</w:t>
      </w:r>
      <w:r w:rsidR="00D25C6B">
        <w:rPr>
          <w:rFonts w:ascii="Arial" w:hAnsi="Arial" w:cs="Arial"/>
          <w:sz w:val="24"/>
          <w:szCs w:val="24"/>
        </w:rPr>
        <w:t xml:space="preserve"> activos o </w:t>
      </w:r>
      <w:r w:rsidR="00940412">
        <w:rPr>
          <w:rFonts w:ascii="Arial" w:hAnsi="Arial" w:cs="Arial"/>
          <w:sz w:val="24"/>
          <w:szCs w:val="24"/>
        </w:rPr>
        <w:t xml:space="preserve">del </w:t>
      </w:r>
      <w:r w:rsidR="00D25C6B">
        <w:rPr>
          <w:rFonts w:ascii="Arial" w:hAnsi="Arial" w:cs="Arial"/>
          <w:sz w:val="24"/>
          <w:szCs w:val="24"/>
        </w:rPr>
        <w:t xml:space="preserve">sistema de activos para </w:t>
      </w:r>
      <w:r w:rsidR="00940412">
        <w:rPr>
          <w:rFonts w:ascii="Arial" w:hAnsi="Arial" w:cs="Arial"/>
          <w:sz w:val="24"/>
          <w:szCs w:val="24"/>
        </w:rPr>
        <w:t>alcanzar las metas de</w:t>
      </w:r>
      <w:r w:rsidR="00D25C6B">
        <w:rPr>
          <w:rFonts w:ascii="Arial" w:hAnsi="Arial" w:cs="Arial"/>
          <w:sz w:val="24"/>
          <w:szCs w:val="24"/>
        </w:rPr>
        <w:t xml:space="preserve"> los planes estratégicos de la gerencia de activos.</w:t>
      </w:r>
    </w:p>
    <w:p w:rsidR="000C0A29" w:rsidRDefault="000C0A29" w:rsidP="00D25C6B">
      <w:pPr>
        <w:spacing w:after="0" w:line="480" w:lineRule="auto"/>
        <w:ind w:left="1372"/>
        <w:jc w:val="both"/>
        <w:rPr>
          <w:rFonts w:ascii="Arial" w:hAnsi="Arial" w:cs="Arial"/>
          <w:sz w:val="24"/>
          <w:szCs w:val="24"/>
        </w:rPr>
      </w:pPr>
    </w:p>
    <w:p w:rsidR="00D25C6B" w:rsidRDefault="000C0A29" w:rsidP="002F2EAD">
      <w:pPr>
        <w:pStyle w:val="Titulo3Tesis"/>
      </w:pPr>
      <w:bookmarkStart w:id="18" w:name="_Toc241258681"/>
      <w:r>
        <w:t>1.2</w:t>
      </w:r>
      <w:r w:rsidR="00D25C6B">
        <w:t xml:space="preserve">.2. Política de </w:t>
      </w:r>
      <w:smartTag w:uri="urn:schemas-microsoft-com:office:smarttags" w:element="PersonName">
        <w:smartTagPr>
          <w:attr w:name="ProductID" w:val="la Gerencia"/>
        </w:smartTagPr>
        <w:r w:rsidR="00D25C6B">
          <w:t>la Gerencia</w:t>
        </w:r>
      </w:smartTag>
      <w:r w:rsidR="00D25C6B">
        <w:t xml:space="preserve"> de Activos</w:t>
      </w:r>
      <w:bookmarkEnd w:id="18"/>
    </w:p>
    <w:p w:rsidR="00D25C6B" w:rsidRDefault="00820DEF" w:rsidP="007366EA">
      <w:pPr>
        <w:spacing w:after="0" w:line="480" w:lineRule="auto"/>
        <w:ind w:left="1330"/>
        <w:jc w:val="both"/>
        <w:rPr>
          <w:rFonts w:ascii="Arial" w:hAnsi="Arial" w:cs="Arial"/>
          <w:sz w:val="24"/>
          <w:szCs w:val="24"/>
        </w:rPr>
      </w:pPr>
      <w:r>
        <w:rPr>
          <w:rFonts w:ascii="Arial" w:hAnsi="Arial" w:cs="Arial"/>
          <w:sz w:val="24"/>
          <w:szCs w:val="24"/>
        </w:rPr>
        <w:t>Son las i</w:t>
      </w:r>
      <w:r w:rsidR="00D25C6B" w:rsidRPr="00D25C6B">
        <w:rPr>
          <w:rFonts w:ascii="Arial" w:hAnsi="Arial" w:cs="Arial"/>
          <w:sz w:val="24"/>
          <w:szCs w:val="24"/>
        </w:rPr>
        <w:t>ntenciones y direcciones que toma una organización relacionada a la estructura de control de procesos y actividades para sus activos y que son consistentes con el plan estratégico organizacional.</w:t>
      </w:r>
    </w:p>
    <w:p w:rsidR="007366EA" w:rsidRDefault="000C0A29" w:rsidP="002F2EAD">
      <w:pPr>
        <w:pStyle w:val="Titulo3Tesis"/>
      </w:pPr>
      <w:bookmarkStart w:id="19" w:name="_Toc241258682"/>
      <w:r>
        <w:lastRenderedPageBreak/>
        <w:t>1.2</w:t>
      </w:r>
      <w:r w:rsidR="007366EA">
        <w:t xml:space="preserve">.3. Estrategia de </w:t>
      </w:r>
      <w:smartTag w:uri="urn:schemas-microsoft-com:office:smarttags" w:element="PersonName">
        <w:smartTagPr>
          <w:attr w:name="ProductID" w:val="la Gerencia"/>
        </w:smartTagPr>
        <w:r w:rsidR="007366EA">
          <w:t>la Gerencia</w:t>
        </w:r>
      </w:smartTag>
      <w:r w:rsidR="007366EA">
        <w:t xml:space="preserve"> de Activos</w:t>
      </w:r>
      <w:bookmarkEnd w:id="19"/>
    </w:p>
    <w:p w:rsidR="00FC5E67" w:rsidRDefault="009B67CA" w:rsidP="00FC5E67">
      <w:pPr>
        <w:spacing w:after="0" w:line="480" w:lineRule="auto"/>
        <w:ind w:left="1330"/>
        <w:jc w:val="both"/>
        <w:rPr>
          <w:rFonts w:ascii="Arial" w:hAnsi="Arial" w:cs="Arial"/>
          <w:sz w:val="24"/>
          <w:szCs w:val="24"/>
        </w:rPr>
      </w:pPr>
      <w:r>
        <w:rPr>
          <w:rFonts w:ascii="Arial" w:hAnsi="Arial" w:cs="Arial"/>
          <w:sz w:val="24"/>
          <w:szCs w:val="24"/>
        </w:rPr>
        <w:t>Son p</w:t>
      </w:r>
      <w:r w:rsidR="007366EA" w:rsidRPr="007366EA">
        <w:rPr>
          <w:rFonts w:ascii="Arial" w:hAnsi="Arial" w:cs="Arial"/>
          <w:sz w:val="24"/>
          <w:szCs w:val="24"/>
        </w:rPr>
        <w:t xml:space="preserve">lanes a mediano y largo plazo </w:t>
      </w:r>
      <w:r>
        <w:rPr>
          <w:rFonts w:ascii="Arial" w:hAnsi="Arial" w:cs="Arial"/>
          <w:sz w:val="24"/>
          <w:szCs w:val="24"/>
        </w:rPr>
        <w:t xml:space="preserve">creados </w:t>
      </w:r>
      <w:r w:rsidR="007366EA" w:rsidRPr="007366EA">
        <w:rPr>
          <w:rFonts w:ascii="Arial" w:hAnsi="Arial" w:cs="Arial"/>
          <w:sz w:val="24"/>
          <w:szCs w:val="24"/>
        </w:rPr>
        <w:t xml:space="preserve">para el sistema de gerencia de activos y que también están relacionados con el </w:t>
      </w:r>
      <w:r w:rsidR="000C0A29">
        <w:rPr>
          <w:rFonts w:ascii="Arial" w:hAnsi="Arial" w:cs="Arial"/>
          <w:sz w:val="24"/>
          <w:szCs w:val="24"/>
        </w:rPr>
        <w:t>plan estratégico organizacional.</w:t>
      </w:r>
    </w:p>
    <w:p w:rsidR="00075C6C" w:rsidRDefault="00075C6C" w:rsidP="00FC5E67">
      <w:pPr>
        <w:spacing w:after="0" w:line="480" w:lineRule="auto"/>
        <w:ind w:left="1330"/>
        <w:jc w:val="both"/>
        <w:rPr>
          <w:rFonts w:ascii="Arial" w:hAnsi="Arial" w:cs="Arial"/>
          <w:sz w:val="24"/>
          <w:szCs w:val="24"/>
        </w:rPr>
      </w:pPr>
    </w:p>
    <w:p w:rsidR="000C0A29" w:rsidRPr="00D00920" w:rsidRDefault="000C0A29" w:rsidP="000C0A29">
      <w:pPr>
        <w:pStyle w:val="Titulo2Tesis"/>
      </w:pPr>
      <w:bookmarkStart w:id="20" w:name="_Toc241258683"/>
      <w:r>
        <w:t>1.3</w:t>
      </w:r>
      <w:r w:rsidRPr="00D00920">
        <w:t>. El Ciclo PHVA</w:t>
      </w:r>
      <w:bookmarkEnd w:id="20"/>
    </w:p>
    <w:p w:rsidR="000C0A29" w:rsidRPr="00D00920" w:rsidRDefault="000C0A29" w:rsidP="0009054C">
      <w:pPr>
        <w:autoSpaceDE w:val="0"/>
        <w:autoSpaceDN w:val="0"/>
        <w:adjustRightInd w:val="0"/>
        <w:spacing w:after="0" w:line="480" w:lineRule="auto"/>
        <w:ind w:left="700"/>
        <w:jc w:val="both"/>
        <w:rPr>
          <w:rFonts w:ascii="Arial" w:hAnsi="Arial" w:cs="Arial"/>
          <w:sz w:val="24"/>
          <w:szCs w:val="24"/>
        </w:rPr>
      </w:pPr>
      <w:r w:rsidRPr="00D00920">
        <w:rPr>
          <w:rFonts w:ascii="Arial" w:hAnsi="Arial" w:cs="Arial"/>
          <w:sz w:val="24"/>
          <w:szCs w:val="24"/>
        </w:rPr>
        <w:t>El control de un proceso se establece a través del ciclo PHVA</w:t>
      </w:r>
      <w:r>
        <w:rPr>
          <w:rFonts w:ascii="Arial" w:hAnsi="Arial" w:cs="Arial"/>
          <w:sz w:val="24"/>
          <w:szCs w:val="24"/>
        </w:rPr>
        <w:t xml:space="preserve"> </w:t>
      </w:r>
      <w:r w:rsidRPr="00D00920">
        <w:rPr>
          <w:rFonts w:ascii="Arial" w:hAnsi="Arial" w:cs="Arial"/>
          <w:sz w:val="24"/>
          <w:szCs w:val="24"/>
        </w:rPr>
        <w:t xml:space="preserve">(planificar, hacer, verificar y actuar), véase </w:t>
      </w:r>
      <w:r w:rsidRPr="00D00920">
        <w:rPr>
          <w:rFonts w:ascii="Arial" w:hAnsi="Arial" w:cs="Arial"/>
          <w:i/>
          <w:sz w:val="24"/>
          <w:szCs w:val="24"/>
        </w:rPr>
        <w:t>Figura 1.</w:t>
      </w:r>
      <w:r>
        <w:rPr>
          <w:rFonts w:ascii="Arial" w:hAnsi="Arial" w:cs="Arial"/>
          <w:i/>
          <w:sz w:val="24"/>
          <w:szCs w:val="24"/>
        </w:rPr>
        <w:t>2</w:t>
      </w:r>
      <w:r w:rsidRPr="00D00920">
        <w:rPr>
          <w:rFonts w:ascii="Arial" w:hAnsi="Arial" w:cs="Arial"/>
          <w:i/>
          <w:sz w:val="24"/>
          <w:szCs w:val="24"/>
        </w:rPr>
        <w:t>.</w:t>
      </w:r>
      <w:r w:rsidRPr="00D00920">
        <w:rPr>
          <w:rFonts w:ascii="Arial" w:hAnsi="Arial" w:cs="Arial"/>
          <w:sz w:val="24"/>
          <w:szCs w:val="24"/>
        </w:rPr>
        <w:t xml:space="preserve"> Los términos utilizados en el ciclo PHVA tienen el siguiente significado:</w:t>
      </w:r>
    </w:p>
    <w:p w:rsidR="000C0A29" w:rsidRPr="00D00920" w:rsidRDefault="000C0A29" w:rsidP="0009054C">
      <w:pPr>
        <w:autoSpaceDE w:val="0"/>
        <w:autoSpaceDN w:val="0"/>
        <w:adjustRightInd w:val="0"/>
        <w:spacing w:after="0" w:line="480" w:lineRule="auto"/>
        <w:ind w:left="700"/>
        <w:jc w:val="both"/>
        <w:rPr>
          <w:rFonts w:ascii="Arial" w:hAnsi="Arial" w:cs="Arial"/>
          <w:sz w:val="24"/>
          <w:szCs w:val="24"/>
        </w:rPr>
      </w:pPr>
    </w:p>
    <w:p w:rsidR="000C0A29" w:rsidRPr="00D00920" w:rsidRDefault="000C0A29" w:rsidP="0009054C">
      <w:pPr>
        <w:autoSpaceDE w:val="0"/>
        <w:autoSpaceDN w:val="0"/>
        <w:adjustRightInd w:val="0"/>
        <w:spacing w:after="0" w:line="480" w:lineRule="auto"/>
        <w:ind w:left="700"/>
        <w:jc w:val="both"/>
        <w:rPr>
          <w:rFonts w:ascii="Arial" w:hAnsi="Arial" w:cs="Arial"/>
          <w:sz w:val="24"/>
          <w:szCs w:val="24"/>
        </w:rPr>
      </w:pPr>
      <w:r w:rsidRPr="00D00920">
        <w:rPr>
          <w:rFonts w:ascii="Arial" w:hAnsi="Arial" w:cs="Arial"/>
          <w:i/>
          <w:sz w:val="24"/>
          <w:szCs w:val="24"/>
        </w:rPr>
        <w:t>Planear</w:t>
      </w:r>
      <w:r w:rsidR="00612D6E">
        <w:rPr>
          <w:rFonts w:ascii="Arial" w:hAnsi="Arial" w:cs="Arial"/>
          <w:i/>
          <w:sz w:val="24"/>
          <w:szCs w:val="24"/>
        </w:rPr>
        <w:t>:</w:t>
      </w:r>
      <w:r w:rsidRPr="00D00920">
        <w:rPr>
          <w:rFonts w:ascii="Arial" w:hAnsi="Arial" w:cs="Arial"/>
          <w:sz w:val="24"/>
          <w:szCs w:val="24"/>
        </w:rPr>
        <w:t xml:space="preserve"> consiste en establecer metas </w:t>
      </w:r>
      <w:r w:rsidR="009B67CA">
        <w:rPr>
          <w:rFonts w:ascii="Arial" w:hAnsi="Arial" w:cs="Arial"/>
          <w:sz w:val="24"/>
          <w:szCs w:val="24"/>
        </w:rPr>
        <w:t xml:space="preserve">y plazos </w:t>
      </w:r>
      <w:r w:rsidRPr="00D00920">
        <w:rPr>
          <w:rFonts w:ascii="Arial" w:hAnsi="Arial" w:cs="Arial"/>
          <w:sz w:val="24"/>
          <w:szCs w:val="24"/>
        </w:rPr>
        <w:t xml:space="preserve">para los indicadores de resultado y establecer la manera </w:t>
      </w:r>
      <w:r w:rsidR="009B67CA">
        <w:rPr>
          <w:rFonts w:ascii="Arial" w:hAnsi="Arial" w:cs="Arial"/>
          <w:sz w:val="24"/>
          <w:szCs w:val="24"/>
        </w:rPr>
        <w:t>de</w:t>
      </w:r>
      <w:r w:rsidRPr="00D00920">
        <w:rPr>
          <w:rFonts w:ascii="Arial" w:hAnsi="Arial" w:cs="Arial"/>
          <w:sz w:val="24"/>
          <w:szCs w:val="24"/>
        </w:rPr>
        <w:t xml:space="preserve"> alcanzar las metas propuestas.</w:t>
      </w:r>
    </w:p>
    <w:p w:rsidR="000C0A29" w:rsidRPr="0009054C" w:rsidRDefault="000C0A29" w:rsidP="0009054C">
      <w:pPr>
        <w:autoSpaceDE w:val="0"/>
        <w:autoSpaceDN w:val="0"/>
        <w:adjustRightInd w:val="0"/>
        <w:spacing w:after="0" w:line="480" w:lineRule="auto"/>
        <w:ind w:left="700"/>
        <w:jc w:val="both"/>
        <w:rPr>
          <w:rFonts w:ascii="Arial" w:hAnsi="Arial" w:cs="Arial"/>
          <w:i/>
          <w:sz w:val="20"/>
          <w:szCs w:val="20"/>
        </w:rPr>
      </w:pPr>
    </w:p>
    <w:p w:rsidR="000C0A29" w:rsidRDefault="000C0A29" w:rsidP="0009054C">
      <w:pPr>
        <w:autoSpaceDE w:val="0"/>
        <w:autoSpaceDN w:val="0"/>
        <w:adjustRightInd w:val="0"/>
        <w:spacing w:after="0" w:line="480" w:lineRule="auto"/>
        <w:ind w:left="700"/>
        <w:jc w:val="both"/>
        <w:rPr>
          <w:rFonts w:ascii="Arial" w:hAnsi="Arial" w:cs="Arial"/>
          <w:sz w:val="24"/>
          <w:szCs w:val="24"/>
        </w:rPr>
      </w:pPr>
      <w:r w:rsidRPr="00D00920">
        <w:rPr>
          <w:rFonts w:ascii="Arial" w:hAnsi="Arial" w:cs="Arial"/>
          <w:i/>
          <w:sz w:val="24"/>
          <w:szCs w:val="24"/>
        </w:rPr>
        <w:t>Hacer</w:t>
      </w:r>
      <w:r w:rsidR="00612D6E">
        <w:rPr>
          <w:rFonts w:ascii="Arial" w:hAnsi="Arial" w:cs="Arial"/>
          <w:i/>
          <w:sz w:val="24"/>
          <w:szCs w:val="24"/>
        </w:rPr>
        <w:t>:</w:t>
      </w:r>
      <w:r w:rsidRPr="00D00920">
        <w:rPr>
          <w:rFonts w:ascii="Arial" w:hAnsi="Arial" w:cs="Arial"/>
          <w:sz w:val="24"/>
          <w:szCs w:val="24"/>
        </w:rPr>
        <w:t xml:space="preserve"> se refiere a la ejecución de las tareas exactamente como han sido planificadas y en la recolección de datos para verificar los procesos.</w:t>
      </w:r>
    </w:p>
    <w:p w:rsidR="000C0A29" w:rsidRPr="0009054C" w:rsidRDefault="000C0A29" w:rsidP="0009054C">
      <w:pPr>
        <w:autoSpaceDE w:val="0"/>
        <w:autoSpaceDN w:val="0"/>
        <w:adjustRightInd w:val="0"/>
        <w:spacing w:after="0" w:line="480" w:lineRule="auto"/>
        <w:ind w:left="700"/>
        <w:jc w:val="both"/>
        <w:rPr>
          <w:b/>
          <w:i/>
          <w:sz w:val="20"/>
          <w:szCs w:val="20"/>
        </w:rPr>
      </w:pPr>
    </w:p>
    <w:p w:rsidR="000C0A29" w:rsidRDefault="000C0A29" w:rsidP="0009054C">
      <w:pPr>
        <w:autoSpaceDE w:val="0"/>
        <w:autoSpaceDN w:val="0"/>
        <w:adjustRightInd w:val="0"/>
        <w:spacing w:after="0" w:line="480" w:lineRule="auto"/>
        <w:ind w:left="700"/>
        <w:jc w:val="both"/>
        <w:rPr>
          <w:rFonts w:ascii="Arial" w:hAnsi="Arial" w:cs="Arial"/>
          <w:sz w:val="24"/>
          <w:szCs w:val="24"/>
        </w:rPr>
      </w:pPr>
      <w:r w:rsidRPr="00D00920">
        <w:rPr>
          <w:rFonts w:ascii="Arial" w:hAnsi="Arial" w:cs="Arial"/>
          <w:i/>
          <w:sz w:val="24"/>
          <w:szCs w:val="24"/>
        </w:rPr>
        <w:t>Verificar</w:t>
      </w:r>
      <w:r w:rsidR="00612D6E">
        <w:rPr>
          <w:rFonts w:ascii="Arial" w:hAnsi="Arial" w:cs="Arial"/>
          <w:i/>
          <w:sz w:val="24"/>
          <w:szCs w:val="24"/>
        </w:rPr>
        <w:t>:</w:t>
      </w:r>
      <w:r w:rsidRPr="00D00920">
        <w:rPr>
          <w:rFonts w:ascii="Arial" w:hAnsi="Arial" w:cs="Arial"/>
          <w:sz w:val="24"/>
          <w:szCs w:val="24"/>
        </w:rPr>
        <w:t xml:space="preserve"> toma los datos obtenidos en la ejecución y compara los resultados obtenidos con lo planificado</w:t>
      </w:r>
      <w:r w:rsidR="009B67CA">
        <w:rPr>
          <w:rFonts w:ascii="Arial" w:hAnsi="Arial" w:cs="Arial"/>
          <w:sz w:val="24"/>
          <w:szCs w:val="24"/>
        </w:rPr>
        <w:t>, con el fin de detectar los desvíos en el proceso</w:t>
      </w:r>
      <w:r w:rsidRPr="00D00920">
        <w:rPr>
          <w:rFonts w:ascii="Arial" w:hAnsi="Arial" w:cs="Arial"/>
          <w:sz w:val="24"/>
          <w:szCs w:val="24"/>
        </w:rPr>
        <w:t xml:space="preserve">. </w:t>
      </w:r>
    </w:p>
    <w:p w:rsidR="0009054C" w:rsidRPr="0009054C" w:rsidRDefault="0009054C" w:rsidP="0009054C">
      <w:pPr>
        <w:autoSpaceDE w:val="0"/>
        <w:autoSpaceDN w:val="0"/>
        <w:adjustRightInd w:val="0"/>
        <w:spacing w:after="0" w:line="480" w:lineRule="auto"/>
        <w:ind w:left="700"/>
        <w:jc w:val="both"/>
        <w:rPr>
          <w:rFonts w:ascii="Arial" w:hAnsi="Arial" w:cs="Arial"/>
          <w:sz w:val="20"/>
          <w:szCs w:val="20"/>
        </w:rPr>
      </w:pPr>
    </w:p>
    <w:p w:rsidR="000C0A29" w:rsidRPr="00D00920" w:rsidRDefault="000C0A29" w:rsidP="0009054C">
      <w:pPr>
        <w:autoSpaceDE w:val="0"/>
        <w:autoSpaceDN w:val="0"/>
        <w:adjustRightInd w:val="0"/>
        <w:spacing w:after="0" w:line="480" w:lineRule="auto"/>
        <w:ind w:left="700"/>
        <w:jc w:val="both"/>
        <w:rPr>
          <w:rFonts w:ascii="Arial" w:hAnsi="Arial" w:cs="Arial"/>
          <w:sz w:val="24"/>
          <w:szCs w:val="24"/>
        </w:rPr>
      </w:pPr>
      <w:r w:rsidRPr="00D00920">
        <w:rPr>
          <w:rFonts w:ascii="Arial" w:hAnsi="Arial" w:cs="Arial"/>
          <w:i/>
          <w:sz w:val="24"/>
          <w:szCs w:val="24"/>
        </w:rPr>
        <w:t>Actuar</w:t>
      </w:r>
      <w:r w:rsidR="00612D6E">
        <w:rPr>
          <w:rFonts w:ascii="Arial" w:hAnsi="Arial" w:cs="Arial"/>
          <w:i/>
          <w:sz w:val="24"/>
          <w:szCs w:val="24"/>
        </w:rPr>
        <w:t>:</w:t>
      </w:r>
      <w:r w:rsidRPr="00D00920">
        <w:rPr>
          <w:rFonts w:ascii="Arial" w:hAnsi="Arial" w:cs="Arial"/>
          <w:sz w:val="24"/>
          <w:szCs w:val="24"/>
        </w:rPr>
        <w:t xml:space="preserve"> se</w:t>
      </w:r>
      <w:r>
        <w:rPr>
          <w:rFonts w:ascii="Arial" w:hAnsi="Arial" w:cs="Arial"/>
          <w:sz w:val="24"/>
          <w:szCs w:val="24"/>
        </w:rPr>
        <w:t xml:space="preserve"> encarga de </w:t>
      </w:r>
      <w:r w:rsidR="0009054C">
        <w:rPr>
          <w:rFonts w:ascii="Arial" w:hAnsi="Arial" w:cs="Arial"/>
          <w:sz w:val="24"/>
          <w:szCs w:val="24"/>
        </w:rPr>
        <w:t>realizar</w:t>
      </w:r>
      <w:r w:rsidRPr="00D00920">
        <w:rPr>
          <w:rFonts w:ascii="Arial" w:hAnsi="Arial" w:cs="Arial"/>
          <w:sz w:val="24"/>
          <w:szCs w:val="24"/>
        </w:rPr>
        <w:t xml:space="preserve"> </w:t>
      </w:r>
      <w:r w:rsidR="0009054C">
        <w:rPr>
          <w:rFonts w:ascii="Arial" w:hAnsi="Arial" w:cs="Arial"/>
          <w:sz w:val="24"/>
          <w:szCs w:val="24"/>
        </w:rPr>
        <w:t>las</w:t>
      </w:r>
      <w:r w:rsidRPr="00D00920">
        <w:rPr>
          <w:rFonts w:ascii="Arial" w:hAnsi="Arial" w:cs="Arial"/>
          <w:sz w:val="24"/>
          <w:szCs w:val="24"/>
        </w:rPr>
        <w:t xml:space="preserve"> acciones para que no se vuelvan a repetir</w:t>
      </w:r>
      <w:r w:rsidR="0009054C">
        <w:rPr>
          <w:rFonts w:ascii="Arial" w:hAnsi="Arial" w:cs="Arial"/>
          <w:sz w:val="24"/>
          <w:szCs w:val="24"/>
        </w:rPr>
        <w:t xml:space="preserve"> los desvíos detectados</w:t>
      </w:r>
      <w:r w:rsidRPr="00D00920">
        <w:rPr>
          <w:rFonts w:ascii="Arial" w:hAnsi="Arial" w:cs="Arial"/>
          <w:sz w:val="24"/>
          <w:szCs w:val="24"/>
        </w:rPr>
        <w:t>.</w:t>
      </w:r>
    </w:p>
    <w:p w:rsidR="000C0A29" w:rsidRPr="00A62685" w:rsidRDefault="000C0A29" w:rsidP="000C0A29">
      <w:pPr>
        <w:pStyle w:val="Ttulo1-Tesis"/>
        <w:spacing w:before="0" w:after="0" w:line="240" w:lineRule="auto"/>
        <w:ind w:left="1325"/>
        <w:rPr>
          <w:sz w:val="18"/>
          <w:szCs w:val="18"/>
        </w:rPr>
      </w:pPr>
      <w:r>
        <w:rPr>
          <w:sz w:val="18"/>
          <w:szCs w:val="18"/>
        </w:rPr>
        <w:lastRenderedPageBreak/>
        <w:t>Figura 1.2</w:t>
      </w:r>
    </w:p>
    <w:p w:rsidR="000C0A29" w:rsidRDefault="000C0A29" w:rsidP="000C0A29">
      <w:pPr>
        <w:pStyle w:val="Ttulo1-Tesis"/>
        <w:spacing w:before="0" w:after="0" w:line="240" w:lineRule="auto"/>
        <w:ind w:left="1325"/>
        <w:rPr>
          <w:i/>
          <w:sz w:val="18"/>
          <w:szCs w:val="18"/>
        </w:rPr>
      </w:pPr>
      <w:r>
        <w:rPr>
          <w:i/>
          <w:sz w:val="18"/>
          <w:szCs w:val="18"/>
        </w:rPr>
        <w:t>El Ciclo PHVA</w:t>
      </w:r>
    </w:p>
    <w:p w:rsidR="000C0A29" w:rsidRDefault="000C0A29" w:rsidP="000C0A29">
      <w:pPr>
        <w:pStyle w:val="Ttulo1-Tesis"/>
        <w:spacing w:before="0" w:after="0" w:line="240" w:lineRule="auto"/>
        <w:ind w:left="1325"/>
        <w:rPr>
          <w:b w:val="0"/>
          <w:i/>
          <w:sz w:val="18"/>
          <w:szCs w:val="18"/>
        </w:rPr>
      </w:pPr>
      <w:r w:rsidRPr="00234E4B">
        <w:rPr>
          <w:b w:val="0"/>
          <w:i/>
          <w:sz w:val="18"/>
          <w:szCs w:val="18"/>
        </w:rPr>
        <w:t>“</w:t>
      </w:r>
      <w:r>
        <w:rPr>
          <w:b w:val="0"/>
          <w:i/>
          <w:sz w:val="18"/>
          <w:szCs w:val="18"/>
        </w:rPr>
        <w:t>Control de Procesos: Ciclo PHVA</w:t>
      </w:r>
      <w:r w:rsidRPr="00234E4B">
        <w:rPr>
          <w:b w:val="0"/>
          <w:i/>
          <w:sz w:val="18"/>
          <w:szCs w:val="18"/>
        </w:rPr>
        <w:t>”</w:t>
      </w:r>
    </w:p>
    <w:p w:rsidR="000C0A29" w:rsidRDefault="000C0A29" w:rsidP="000C0A29">
      <w:pPr>
        <w:pStyle w:val="Ttulo1-Tesis"/>
        <w:spacing w:before="0" w:after="0" w:line="240" w:lineRule="auto"/>
        <w:ind w:left="1325"/>
        <w:rPr>
          <w:b w:val="0"/>
          <w:i/>
          <w:noProof/>
          <w:sz w:val="18"/>
          <w:szCs w:val="18"/>
          <w:lang w:val="es-ES" w:eastAsia="es-ES"/>
        </w:rPr>
      </w:pPr>
    </w:p>
    <w:p w:rsidR="000C0A29" w:rsidRDefault="00257FEB" w:rsidP="000C0A29">
      <w:pPr>
        <w:pStyle w:val="Ttulo1-Tesis"/>
        <w:spacing w:before="0" w:after="0" w:line="240" w:lineRule="auto"/>
        <w:ind w:left="1325"/>
        <w:rPr>
          <w:b w:val="0"/>
          <w:i/>
          <w:noProof/>
          <w:sz w:val="18"/>
          <w:szCs w:val="18"/>
          <w:lang w:val="es-ES" w:eastAsia="es-ES"/>
        </w:rPr>
      </w:pPr>
      <w:r>
        <w:rPr>
          <w:b w:val="0"/>
          <w:i/>
          <w:noProof/>
          <w:sz w:val="18"/>
          <w:szCs w:val="18"/>
          <w:lang w:val="es-ES" w:eastAsia="es-ES"/>
        </w:rPr>
        <w:drawing>
          <wp:inline distT="0" distB="0" distL="0" distR="0">
            <wp:extent cx="2362200" cy="2009775"/>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srcRect l="30603" t="20824" r="24922" b="13272"/>
                    <a:stretch>
                      <a:fillRect/>
                    </a:stretch>
                  </pic:blipFill>
                  <pic:spPr bwMode="auto">
                    <a:xfrm>
                      <a:off x="0" y="0"/>
                      <a:ext cx="2362200" cy="2009775"/>
                    </a:xfrm>
                    <a:prstGeom prst="rect">
                      <a:avLst/>
                    </a:prstGeom>
                    <a:noFill/>
                    <a:ln w="9525">
                      <a:noFill/>
                      <a:miter lim="800000"/>
                      <a:headEnd/>
                      <a:tailEnd/>
                    </a:ln>
                  </pic:spPr>
                </pic:pic>
              </a:graphicData>
            </a:graphic>
          </wp:inline>
        </w:drawing>
      </w:r>
    </w:p>
    <w:p w:rsidR="000C0A29" w:rsidRPr="00C71AEC" w:rsidRDefault="000C0A29" w:rsidP="000C0A29">
      <w:pPr>
        <w:pStyle w:val="Ttulo1-Tesis"/>
        <w:spacing w:before="0" w:after="0" w:line="240" w:lineRule="auto"/>
        <w:ind w:left="1325"/>
        <w:rPr>
          <w:b w:val="0"/>
          <w:i/>
          <w:noProof/>
          <w:sz w:val="24"/>
          <w:szCs w:val="24"/>
          <w:lang w:val="es-ES" w:eastAsia="es-ES"/>
        </w:rPr>
      </w:pPr>
    </w:p>
    <w:p w:rsidR="000C0A29" w:rsidRPr="00541DD6" w:rsidRDefault="00C5454F" w:rsidP="00C5454F">
      <w:pPr>
        <w:pStyle w:val="Ttulo1-Tesis"/>
        <w:spacing w:before="0" w:after="0" w:line="240" w:lineRule="auto"/>
        <w:ind w:left="1325"/>
        <w:rPr>
          <w:b w:val="0"/>
          <w:sz w:val="18"/>
          <w:szCs w:val="18"/>
        </w:rPr>
      </w:pPr>
      <w:r w:rsidRPr="00541DD6">
        <w:rPr>
          <w:sz w:val="18"/>
          <w:szCs w:val="18"/>
        </w:rPr>
        <w:t>Fuente:</w:t>
      </w:r>
      <w:r w:rsidR="00541DD6" w:rsidRPr="00541DD6">
        <w:rPr>
          <w:b w:val="0"/>
          <w:sz w:val="18"/>
          <w:szCs w:val="18"/>
        </w:rPr>
        <w:t xml:space="preserve"> José Maya (Universidad Nacional de Colombia, Medellín)</w:t>
      </w:r>
    </w:p>
    <w:p w:rsidR="00C5454F" w:rsidRDefault="00C5454F" w:rsidP="000C0A29">
      <w:pPr>
        <w:pStyle w:val="Ttulo1-Tesis"/>
        <w:spacing w:before="0" w:after="0" w:line="240" w:lineRule="auto"/>
        <w:ind w:left="1325"/>
        <w:jc w:val="both"/>
        <w:rPr>
          <w:b w:val="0"/>
          <w:i/>
          <w:sz w:val="24"/>
          <w:szCs w:val="24"/>
        </w:rPr>
      </w:pPr>
    </w:p>
    <w:p w:rsidR="000C0A29" w:rsidRPr="00C71AEC" w:rsidRDefault="000C0A29" w:rsidP="000C0A29">
      <w:pPr>
        <w:pStyle w:val="Ttulo1-Tesis"/>
        <w:spacing w:before="0" w:after="0" w:line="240" w:lineRule="auto"/>
        <w:ind w:left="1325"/>
        <w:jc w:val="both"/>
        <w:rPr>
          <w:b w:val="0"/>
          <w:i/>
          <w:sz w:val="24"/>
          <w:szCs w:val="24"/>
        </w:rPr>
      </w:pPr>
    </w:p>
    <w:p w:rsidR="000C0A29" w:rsidRDefault="000C0A29" w:rsidP="000C0A29">
      <w:pPr>
        <w:pStyle w:val="Titulo3Tesis"/>
      </w:pPr>
      <w:bookmarkStart w:id="21" w:name="_Toc241258684"/>
      <w:r>
        <w:t>1.3.1. El Ciclo PHVA en el mantenimiento</w:t>
      </w:r>
      <w:bookmarkEnd w:id="21"/>
    </w:p>
    <w:p w:rsidR="000C0A29" w:rsidRDefault="000C0A29" w:rsidP="000C0A29">
      <w:pPr>
        <w:pStyle w:val="Titulo12-Tesis"/>
        <w:spacing w:before="0" w:after="0" w:line="480" w:lineRule="auto"/>
        <w:ind w:left="1344"/>
        <w:jc w:val="both"/>
        <w:rPr>
          <w:b w:val="0"/>
        </w:rPr>
      </w:pPr>
      <w:r w:rsidRPr="00C71AEC">
        <w:rPr>
          <w:b w:val="0"/>
        </w:rPr>
        <w:t xml:space="preserve">El ciclo PHVA es utilizado para el mantenimiento </w:t>
      </w:r>
      <w:r w:rsidR="00612D6E">
        <w:rPr>
          <w:b w:val="0"/>
        </w:rPr>
        <w:t xml:space="preserve">en </w:t>
      </w:r>
      <w:r w:rsidRPr="00C71AEC">
        <w:rPr>
          <w:b w:val="0"/>
        </w:rPr>
        <w:t xml:space="preserve">el nivel de control (Cumplimiento de las directrices de control. </w:t>
      </w:r>
      <w:r w:rsidRPr="00C71AEC">
        <w:rPr>
          <w:b w:val="0"/>
          <w:i/>
        </w:rPr>
        <w:t>Véase Figura 1.</w:t>
      </w:r>
      <w:r>
        <w:rPr>
          <w:b w:val="0"/>
          <w:i/>
        </w:rPr>
        <w:t>3</w:t>
      </w:r>
      <w:r w:rsidRPr="00C71AEC">
        <w:rPr>
          <w:b w:val="0"/>
        </w:rPr>
        <w:t>). El trabajo que se ejecuta</w:t>
      </w:r>
      <w:r w:rsidR="00612D6E">
        <w:rPr>
          <w:b w:val="0"/>
        </w:rPr>
        <w:t xml:space="preserve"> a través del ciclo PHVA en el m</w:t>
      </w:r>
      <w:r w:rsidRPr="00C71AEC">
        <w:rPr>
          <w:b w:val="0"/>
        </w:rPr>
        <w:t xml:space="preserve">antenimiento consiste, esencialmente, en el cumplimiento de </w:t>
      </w:r>
      <w:r w:rsidR="00612D6E">
        <w:rPr>
          <w:b w:val="0"/>
        </w:rPr>
        <w:t>P</w:t>
      </w:r>
      <w:r w:rsidRPr="00C71AEC">
        <w:rPr>
          <w:b w:val="0"/>
        </w:rPr>
        <w:t xml:space="preserve">rocedimientos Operacionales de Estándar </w:t>
      </w:r>
      <w:r w:rsidR="00DA1780">
        <w:rPr>
          <w:b w:val="0"/>
        </w:rPr>
        <w:t>(</w:t>
      </w:r>
      <w:r w:rsidRPr="00C71AEC">
        <w:rPr>
          <w:b w:val="0"/>
        </w:rPr>
        <w:t>POE</w:t>
      </w:r>
      <w:r w:rsidR="00DA1780">
        <w:rPr>
          <w:b w:val="0"/>
        </w:rPr>
        <w:t>)</w:t>
      </w:r>
      <w:r w:rsidRPr="00C71AEC">
        <w:rPr>
          <w:b w:val="0"/>
        </w:rPr>
        <w:t>.</w:t>
      </w:r>
    </w:p>
    <w:p w:rsidR="000C0A29" w:rsidRDefault="000C0A29" w:rsidP="000C0A29">
      <w:pPr>
        <w:pStyle w:val="Ttulo1-Tesis"/>
        <w:spacing w:before="0" w:after="0" w:line="240" w:lineRule="auto"/>
        <w:ind w:left="1325"/>
        <w:rPr>
          <w:sz w:val="18"/>
          <w:szCs w:val="18"/>
        </w:rPr>
      </w:pPr>
    </w:p>
    <w:p w:rsidR="000C0A29" w:rsidRDefault="000C0A29" w:rsidP="000C0A29">
      <w:pPr>
        <w:pStyle w:val="Ttulo1-Tesis"/>
        <w:spacing w:before="0" w:after="0" w:line="240" w:lineRule="auto"/>
        <w:ind w:left="1325"/>
        <w:rPr>
          <w:sz w:val="18"/>
          <w:szCs w:val="18"/>
        </w:rPr>
      </w:pPr>
    </w:p>
    <w:p w:rsidR="000C0A29" w:rsidRPr="00A62685" w:rsidRDefault="000C0A29" w:rsidP="000C0A29">
      <w:pPr>
        <w:pStyle w:val="Ttulo1-Tesis"/>
        <w:spacing w:before="0" w:after="0" w:line="240" w:lineRule="auto"/>
        <w:ind w:left="1325"/>
        <w:rPr>
          <w:sz w:val="18"/>
          <w:szCs w:val="18"/>
        </w:rPr>
      </w:pPr>
      <w:r>
        <w:rPr>
          <w:sz w:val="18"/>
          <w:szCs w:val="18"/>
        </w:rPr>
        <w:t>Figura 1.3</w:t>
      </w:r>
    </w:p>
    <w:p w:rsidR="000C0A29" w:rsidRDefault="000C0A29" w:rsidP="000C0A29">
      <w:pPr>
        <w:pStyle w:val="Ttulo1-Tesis"/>
        <w:spacing w:before="0" w:after="0" w:line="240" w:lineRule="auto"/>
        <w:ind w:left="1325"/>
        <w:rPr>
          <w:i/>
          <w:sz w:val="18"/>
          <w:szCs w:val="18"/>
        </w:rPr>
      </w:pPr>
      <w:r>
        <w:rPr>
          <w:i/>
          <w:sz w:val="18"/>
          <w:szCs w:val="18"/>
        </w:rPr>
        <w:t>El Ciclo PHVA</w:t>
      </w:r>
    </w:p>
    <w:p w:rsidR="000C0A29" w:rsidRDefault="000C0A29" w:rsidP="000C0A29">
      <w:pPr>
        <w:pStyle w:val="Titulo12-Tesis"/>
        <w:spacing w:before="0" w:after="0" w:line="240" w:lineRule="auto"/>
        <w:ind w:left="1344"/>
        <w:jc w:val="center"/>
        <w:rPr>
          <w:b w:val="0"/>
          <w:i/>
          <w:sz w:val="18"/>
          <w:szCs w:val="18"/>
        </w:rPr>
      </w:pPr>
      <w:r w:rsidRPr="00234E4B">
        <w:rPr>
          <w:b w:val="0"/>
          <w:i/>
          <w:sz w:val="18"/>
          <w:szCs w:val="18"/>
        </w:rPr>
        <w:t>“</w:t>
      </w:r>
      <w:r>
        <w:rPr>
          <w:b w:val="0"/>
          <w:i/>
          <w:sz w:val="18"/>
          <w:szCs w:val="18"/>
        </w:rPr>
        <w:t>Ciclo PHVA en el mantenimiento</w:t>
      </w:r>
      <w:r w:rsidRPr="00234E4B">
        <w:rPr>
          <w:b w:val="0"/>
          <w:i/>
          <w:sz w:val="18"/>
          <w:szCs w:val="18"/>
        </w:rPr>
        <w:t>”</w:t>
      </w:r>
    </w:p>
    <w:p w:rsidR="000C0A29" w:rsidRDefault="000C0A29" w:rsidP="000C0A29">
      <w:pPr>
        <w:pStyle w:val="Titulo12-Tesis"/>
        <w:spacing w:before="0" w:after="0" w:line="240" w:lineRule="auto"/>
        <w:ind w:left="1344"/>
        <w:jc w:val="center"/>
        <w:rPr>
          <w:b w:val="0"/>
          <w:noProof/>
          <w:lang w:val="es-ES" w:eastAsia="es-ES"/>
        </w:rPr>
      </w:pPr>
    </w:p>
    <w:p w:rsidR="000C0A29" w:rsidRDefault="000C0A29" w:rsidP="000C0A29">
      <w:pPr>
        <w:pStyle w:val="Titulo12-Tesis"/>
        <w:spacing w:before="0" w:after="0" w:line="480" w:lineRule="auto"/>
        <w:ind w:left="1344"/>
        <w:jc w:val="center"/>
        <w:rPr>
          <w:b w:val="0"/>
          <w:noProof/>
          <w:lang w:val="es-ES" w:eastAsia="es-ES"/>
        </w:rPr>
      </w:pPr>
      <w:r>
        <w:rPr>
          <w:b w:val="0"/>
          <w:noProof/>
          <w:lang w:val="es-ES" w:eastAsia="es-ES"/>
        </w:rPr>
        <w:pict>
          <v:rect id="_x0000_s1137" style="position:absolute;left:0;text-align:left;margin-left:200.85pt;margin-top:67pt;width:194.25pt;height:28.5pt;z-index:251657728" stroked="f"/>
        </w:pict>
      </w:r>
      <w:r w:rsidR="00257FEB">
        <w:rPr>
          <w:b w:val="0"/>
          <w:noProof/>
          <w:lang w:val="es-ES" w:eastAsia="es-ES"/>
        </w:rPr>
        <w:drawing>
          <wp:inline distT="0" distB="0" distL="0" distR="0">
            <wp:extent cx="4124325" cy="1200150"/>
            <wp:effectExtent l="19050" t="19050" r="28575" b="1905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srcRect l="21165" t="44852" r="16769" b="26315"/>
                    <a:stretch>
                      <a:fillRect/>
                    </a:stretch>
                  </pic:blipFill>
                  <pic:spPr bwMode="auto">
                    <a:xfrm>
                      <a:off x="0" y="0"/>
                      <a:ext cx="4124325" cy="1200150"/>
                    </a:xfrm>
                    <a:prstGeom prst="rect">
                      <a:avLst/>
                    </a:prstGeom>
                    <a:noFill/>
                    <a:ln w="6350" cmpd="sng">
                      <a:solidFill>
                        <a:srgbClr val="000000"/>
                      </a:solidFill>
                      <a:miter lim="800000"/>
                      <a:headEnd/>
                      <a:tailEnd/>
                    </a:ln>
                    <a:effectLst/>
                  </pic:spPr>
                </pic:pic>
              </a:graphicData>
            </a:graphic>
          </wp:inline>
        </w:drawing>
      </w:r>
    </w:p>
    <w:p w:rsidR="00541DD6" w:rsidRDefault="00541DD6" w:rsidP="000C0A29">
      <w:pPr>
        <w:pStyle w:val="Titulo12-Tesis"/>
        <w:spacing w:before="0" w:after="0" w:line="480" w:lineRule="auto"/>
        <w:ind w:left="1344"/>
        <w:jc w:val="center"/>
        <w:rPr>
          <w:b w:val="0"/>
        </w:rPr>
      </w:pPr>
      <w:r w:rsidRPr="00541DD6">
        <w:rPr>
          <w:sz w:val="18"/>
          <w:szCs w:val="18"/>
        </w:rPr>
        <w:t>Fuente:</w:t>
      </w:r>
      <w:r w:rsidRPr="00541DD6">
        <w:rPr>
          <w:b w:val="0"/>
          <w:sz w:val="18"/>
          <w:szCs w:val="18"/>
        </w:rPr>
        <w:t xml:space="preserve"> José Maya (Universidad Nacional de Colombia, Medellín)</w:t>
      </w:r>
    </w:p>
    <w:p w:rsidR="000C0A29" w:rsidRDefault="000C0A29" w:rsidP="000C0A29">
      <w:pPr>
        <w:pStyle w:val="Titulo12-Tesis"/>
        <w:spacing w:before="0" w:after="0" w:line="480" w:lineRule="auto"/>
        <w:ind w:left="1344"/>
        <w:jc w:val="both"/>
        <w:rPr>
          <w:b w:val="0"/>
          <w:i/>
        </w:rPr>
      </w:pPr>
      <w:r>
        <w:rPr>
          <w:b w:val="0"/>
        </w:rPr>
        <w:lastRenderedPageBreak/>
        <w:t>Para un buen mantenimiento del nivel de control son necesarias algunas condiciones: definición de indicadores y procedimientos (planear); entrenamiento en el trabajo, en recolección de datos y ejecución de tareas de acuerdo a procedimientos (hacer); verificación de indicadores (verificar); mantener procedimientos actuales y en caso de desvíos ejecutar acciones correctivas (actuar). Una organización que busque la mejora continua de sus resultados</w:t>
      </w:r>
      <w:r w:rsidR="00612D6E">
        <w:rPr>
          <w:b w:val="0"/>
        </w:rPr>
        <w:t>,</w:t>
      </w:r>
      <w:r>
        <w:rPr>
          <w:b w:val="0"/>
        </w:rPr>
        <w:t xml:space="preserve"> debe tener presente </w:t>
      </w:r>
      <w:r w:rsidR="00DA1780">
        <w:rPr>
          <w:b w:val="0"/>
        </w:rPr>
        <w:t>conservar</w:t>
      </w:r>
      <w:r>
        <w:rPr>
          <w:b w:val="0"/>
        </w:rPr>
        <w:t xml:space="preserve"> un buen mantenimiento del nivel de control. Véase </w:t>
      </w:r>
      <w:r w:rsidRPr="00816FD7">
        <w:rPr>
          <w:b w:val="0"/>
          <w:i/>
        </w:rPr>
        <w:t>Figura 1.</w:t>
      </w:r>
      <w:r>
        <w:rPr>
          <w:b w:val="0"/>
          <w:i/>
        </w:rPr>
        <w:t>4</w:t>
      </w:r>
      <w:r w:rsidRPr="00816FD7">
        <w:rPr>
          <w:b w:val="0"/>
          <w:i/>
        </w:rPr>
        <w:t>.</w:t>
      </w:r>
    </w:p>
    <w:p w:rsidR="000C0A29" w:rsidRDefault="000C0A29" w:rsidP="000C0A29">
      <w:pPr>
        <w:pStyle w:val="Ttulo1-Tesis"/>
        <w:spacing w:before="0" w:after="0" w:line="240" w:lineRule="auto"/>
        <w:ind w:left="1325"/>
        <w:rPr>
          <w:sz w:val="18"/>
          <w:szCs w:val="18"/>
        </w:rPr>
      </w:pPr>
    </w:p>
    <w:p w:rsidR="000C0A29" w:rsidRDefault="000C0A29" w:rsidP="000C0A29">
      <w:pPr>
        <w:pStyle w:val="Ttulo1-Tesis"/>
        <w:spacing w:before="0" w:after="0" w:line="240" w:lineRule="auto"/>
        <w:ind w:left="1325"/>
        <w:rPr>
          <w:sz w:val="18"/>
          <w:szCs w:val="18"/>
        </w:rPr>
      </w:pPr>
    </w:p>
    <w:p w:rsidR="000C0A29" w:rsidRPr="00A62685" w:rsidRDefault="000C0A29" w:rsidP="000C0A29">
      <w:pPr>
        <w:pStyle w:val="Ttulo1-Tesis"/>
        <w:spacing w:before="0" w:after="0" w:line="240" w:lineRule="auto"/>
        <w:ind w:left="1325"/>
        <w:rPr>
          <w:sz w:val="18"/>
          <w:szCs w:val="18"/>
        </w:rPr>
      </w:pPr>
      <w:r>
        <w:rPr>
          <w:sz w:val="18"/>
          <w:szCs w:val="18"/>
        </w:rPr>
        <w:t>Figura 1.4</w:t>
      </w:r>
    </w:p>
    <w:p w:rsidR="000C0A29" w:rsidRDefault="000C0A29" w:rsidP="000C0A29">
      <w:pPr>
        <w:pStyle w:val="Ttulo1-Tesis"/>
        <w:spacing w:before="0" w:after="0" w:line="240" w:lineRule="auto"/>
        <w:ind w:left="1325"/>
        <w:rPr>
          <w:i/>
          <w:sz w:val="18"/>
          <w:szCs w:val="18"/>
        </w:rPr>
      </w:pPr>
      <w:r>
        <w:rPr>
          <w:i/>
          <w:sz w:val="18"/>
          <w:szCs w:val="18"/>
        </w:rPr>
        <w:t>El Ciclo PHVA</w:t>
      </w:r>
    </w:p>
    <w:p w:rsidR="000C0A29" w:rsidRDefault="000C0A29" w:rsidP="000C0A29">
      <w:pPr>
        <w:pStyle w:val="Titulo12-Tesis"/>
        <w:spacing w:before="0" w:after="0" w:line="240" w:lineRule="auto"/>
        <w:ind w:left="1344"/>
        <w:jc w:val="center"/>
        <w:rPr>
          <w:b w:val="0"/>
          <w:i/>
          <w:sz w:val="18"/>
          <w:szCs w:val="18"/>
        </w:rPr>
      </w:pPr>
      <w:r w:rsidRPr="00234E4B">
        <w:rPr>
          <w:b w:val="0"/>
          <w:i/>
          <w:sz w:val="18"/>
          <w:szCs w:val="18"/>
        </w:rPr>
        <w:t>“</w:t>
      </w:r>
      <w:r>
        <w:rPr>
          <w:b w:val="0"/>
          <w:i/>
          <w:sz w:val="18"/>
          <w:szCs w:val="18"/>
        </w:rPr>
        <w:t>Ciclo PHVA en el ciclo del mantenimiento</w:t>
      </w:r>
      <w:r w:rsidRPr="00234E4B">
        <w:rPr>
          <w:b w:val="0"/>
          <w:i/>
          <w:sz w:val="18"/>
          <w:szCs w:val="18"/>
        </w:rPr>
        <w:t>”</w:t>
      </w:r>
    </w:p>
    <w:p w:rsidR="000C0A29" w:rsidRPr="00DA1780" w:rsidRDefault="000C0A29" w:rsidP="000C0A29">
      <w:pPr>
        <w:pStyle w:val="Titulo12-Tesis"/>
        <w:spacing w:before="0" w:after="0" w:line="240" w:lineRule="auto"/>
        <w:ind w:left="1344"/>
        <w:jc w:val="center"/>
        <w:rPr>
          <w:b w:val="0"/>
          <w:i/>
          <w:sz w:val="12"/>
          <w:szCs w:val="12"/>
        </w:rPr>
      </w:pPr>
    </w:p>
    <w:p w:rsidR="000C0A29" w:rsidRDefault="00257FEB" w:rsidP="000C0A29">
      <w:pPr>
        <w:pStyle w:val="Titulo12-Tesis"/>
        <w:spacing w:before="0" w:after="0" w:line="480" w:lineRule="auto"/>
        <w:ind w:left="1344"/>
        <w:jc w:val="center"/>
        <w:rPr>
          <w:b w:val="0"/>
        </w:rPr>
      </w:pPr>
      <w:r>
        <w:rPr>
          <w:b w:val="0"/>
          <w:noProof/>
          <w:lang w:val="es-ES" w:eastAsia="es-ES"/>
        </w:rPr>
        <w:drawing>
          <wp:inline distT="0" distB="0" distL="0" distR="0">
            <wp:extent cx="4238625" cy="2133600"/>
            <wp:effectExtent l="19050" t="0" r="9525"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
                    <a:srcRect l="6578" t="19908" r="19487" b="20595"/>
                    <a:stretch>
                      <a:fillRect/>
                    </a:stretch>
                  </pic:blipFill>
                  <pic:spPr bwMode="auto">
                    <a:xfrm>
                      <a:off x="0" y="0"/>
                      <a:ext cx="4238625" cy="2133600"/>
                    </a:xfrm>
                    <a:prstGeom prst="rect">
                      <a:avLst/>
                    </a:prstGeom>
                    <a:noFill/>
                    <a:ln w="9525">
                      <a:noFill/>
                      <a:miter lim="800000"/>
                      <a:headEnd/>
                      <a:tailEnd/>
                    </a:ln>
                  </pic:spPr>
                </pic:pic>
              </a:graphicData>
            </a:graphic>
          </wp:inline>
        </w:drawing>
      </w:r>
    </w:p>
    <w:p w:rsidR="000C0A29" w:rsidRDefault="00DA1780" w:rsidP="00DA1780">
      <w:pPr>
        <w:pStyle w:val="Titulo2Tesis"/>
        <w:ind w:left="1358"/>
        <w:jc w:val="center"/>
      </w:pPr>
      <w:r w:rsidRPr="00541DD6">
        <w:rPr>
          <w:sz w:val="18"/>
          <w:szCs w:val="18"/>
        </w:rPr>
        <w:t>Fuente:</w:t>
      </w:r>
      <w:r w:rsidRPr="00541DD6">
        <w:rPr>
          <w:b w:val="0"/>
          <w:sz w:val="18"/>
          <w:szCs w:val="18"/>
        </w:rPr>
        <w:t xml:space="preserve"> José Maya (Universidad Nacional de Colombia, Medellín)</w:t>
      </w:r>
    </w:p>
    <w:p w:rsidR="00DA1780" w:rsidRPr="00DA1780" w:rsidRDefault="00DA1780" w:rsidP="00DA1780">
      <w:pPr>
        <w:pStyle w:val="Ttulo2"/>
      </w:pPr>
    </w:p>
    <w:p w:rsidR="00E121A6" w:rsidRDefault="00E121A6" w:rsidP="00E121A6">
      <w:pPr>
        <w:pStyle w:val="Titulo2Tesis"/>
      </w:pPr>
      <w:bookmarkStart w:id="22" w:name="_Toc241258685"/>
      <w:r>
        <w:t>1.4. Mantenimiento: Definición y Tipos</w:t>
      </w:r>
      <w:bookmarkEnd w:id="22"/>
    </w:p>
    <w:p w:rsidR="00E121A6" w:rsidRDefault="00E121A6" w:rsidP="00E121A6">
      <w:pPr>
        <w:autoSpaceDE w:val="0"/>
        <w:autoSpaceDN w:val="0"/>
        <w:adjustRightInd w:val="0"/>
        <w:spacing w:after="0" w:line="480" w:lineRule="auto"/>
        <w:ind w:left="714"/>
        <w:jc w:val="both"/>
        <w:rPr>
          <w:rFonts w:ascii="Arial" w:hAnsi="Arial" w:cs="Arial"/>
          <w:sz w:val="24"/>
          <w:szCs w:val="24"/>
        </w:rPr>
      </w:pPr>
      <w:r w:rsidRPr="00234E4B">
        <w:rPr>
          <w:rFonts w:ascii="Arial" w:hAnsi="Arial" w:cs="Arial"/>
          <w:sz w:val="24"/>
          <w:szCs w:val="24"/>
        </w:rPr>
        <w:t xml:space="preserve">El Mantenimiento consiste en prevenir fallas en un proceso continuo, </w:t>
      </w:r>
      <w:r>
        <w:rPr>
          <w:rFonts w:ascii="Arial" w:hAnsi="Arial" w:cs="Arial"/>
          <w:sz w:val="24"/>
          <w:szCs w:val="24"/>
        </w:rPr>
        <w:t xml:space="preserve">empezando en </w:t>
      </w:r>
      <w:r w:rsidRPr="00234E4B">
        <w:rPr>
          <w:rFonts w:ascii="Arial" w:hAnsi="Arial" w:cs="Arial"/>
          <w:sz w:val="24"/>
          <w:szCs w:val="24"/>
        </w:rPr>
        <w:t xml:space="preserve">la etapa inicial de todo proyecto y asegurando la </w:t>
      </w:r>
      <w:r w:rsidRPr="00234E4B">
        <w:rPr>
          <w:rFonts w:ascii="Arial" w:hAnsi="Arial" w:cs="Arial"/>
          <w:sz w:val="24"/>
          <w:szCs w:val="24"/>
        </w:rPr>
        <w:lastRenderedPageBreak/>
        <w:t>disponibilidad planificada a un nivel de calidad dado, al menor costo dentro de las recomendaciones de garantía y uso, y de las normas de seguridad y medio ambiente aplicables.</w:t>
      </w:r>
      <w:r>
        <w:rPr>
          <w:rFonts w:ascii="Arial" w:hAnsi="Arial" w:cs="Arial"/>
          <w:sz w:val="24"/>
          <w:szCs w:val="24"/>
        </w:rPr>
        <w:t xml:space="preserve"> </w:t>
      </w:r>
      <w:r w:rsidRPr="00234E4B">
        <w:rPr>
          <w:rFonts w:ascii="Arial" w:hAnsi="Arial" w:cs="Arial"/>
          <w:sz w:val="24"/>
          <w:szCs w:val="24"/>
        </w:rPr>
        <w:t>El objetivo principal es tener cero averías</w:t>
      </w:r>
      <w:r>
        <w:rPr>
          <w:rFonts w:ascii="Arial" w:hAnsi="Arial" w:cs="Arial"/>
          <w:sz w:val="24"/>
          <w:szCs w:val="24"/>
        </w:rPr>
        <w:t>; y,</w:t>
      </w:r>
      <w:r w:rsidRPr="00234E4B">
        <w:rPr>
          <w:rFonts w:ascii="Arial" w:hAnsi="Arial" w:cs="Arial"/>
          <w:sz w:val="24"/>
          <w:szCs w:val="24"/>
        </w:rPr>
        <w:t xml:space="preserve"> aumentar la eficiencia y eficacia</w:t>
      </w:r>
      <w:r>
        <w:rPr>
          <w:rFonts w:ascii="Arial" w:hAnsi="Arial" w:cs="Arial"/>
          <w:sz w:val="24"/>
          <w:szCs w:val="24"/>
        </w:rPr>
        <w:t xml:space="preserve"> </w:t>
      </w:r>
      <w:r w:rsidRPr="00234E4B">
        <w:rPr>
          <w:rFonts w:ascii="Arial" w:hAnsi="Arial" w:cs="Arial"/>
          <w:sz w:val="24"/>
          <w:szCs w:val="24"/>
        </w:rPr>
        <w:t>de los equipos a bajo</w:t>
      </w:r>
      <w:r>
        <w:rPr>
          <w:rFonts w:ascii="Arial" w:hAnsi="Arial" w:cs="Arial"/>
          <w:sz w:val="24"/>
          <w:szCs w:val="24"/>
        </w:rPr>
        <w:t>s</w:t>
      </w:r>
      <w:r w:rsidRPr="00234E4B">
        <w:rPr>
          <w:rFonts w:ascii="Arial" w:hAnsi="Arial" w:cs="Arial"/>
          <w:sz w:val="24"/>
          <w:szCs w:val="24"/>
        </w:rPr>
        <w:t xml:space="preserve"> co</w:t>
      </w:r>
      <w:r>
        <w:rPr>
          <w:rFonts w:ascii="Arial" w:hAnsi="Arial" w:cs="Arial"/>
          <w:sz w:val="24"/>
          <w:szCs w:val="24"/>
        </w:rPr>
        <w:t>s</w:t>
      </w:r>
      <w:r w:rsidRPr="00234E4B">
        <w:rPr>
          <w:rFonts w:ascii="Arial" w:hAnsi="Arial" w:cs="Arial"/>
          <w:sz w:val="24"/>
          <w:szCs w:val="24"/>
        </w:rPr>
        <w:t xml:space="preserve">tos. Para lo cual definimos </w:t>
      </w:r>
      <w:r>
        <w:rPr>
          <w:rFonts w:ascii="Arial" w:hAnsi="Arial" w:cs="Arial"/>
          <w:sz w:val="24"/>
          <w:szCs w:val="24"/>
        </w:rPr>
        <w:t xml:space="preserve">varios </w:t>
      </w:r>
      <w:r w:rsidRPr="00234E4B">
        <w:rPr>
          <w:rFonts w:ascii="Arial" w:hAnsi="Arial" w:cs="Arial"/>
          <w:sz w:val="24"/>
          <w:szCs w:val="24"/>
        </w:rPr>
        <w:t>tipos de</w:t>
      </w:r>
      <w:r>
        <w:rPr>
          <w:rFonts w:ascii="Arial" w:hAnsi="Arial" w:cs="Arial"/>
          <w:sz w:val="24"/>
          <w:szCs w:val="24"/>
        </w:rPr>
        <w:t xml:space="preserve"> </w:t>
      </w:r>
      <w:r w:rsidRPr="00234E4B">
        <w:rPr>
          <w:rFonts w:ascii="Arial" w:hAnsi="Arial" w:cs="Arial"/>
          <w:sz w:val="24"/>
          <w:szCs w:val="24"/>
        </w:rPr>
        <w:t>mantenimiento</w:t>
      </w:r>
      <w:r>
        <w:rPr>
          <w:rFonts w:ascii="Arial" w:hAnsi="Arial" w:cs="Arial"/>
          <w:sz w:val="24"/>
          <w:szCs w:val="24"/>
        </w:rPr>
        <w:t xml:space="preserve"> (véase </w:t>
      </w:r>
      <w:r w:rsidRPr="00234E4B">
        <w:rPr>
          <w:rFonts w:ascii="Arial" w:hAnsi="Arial" w:cs="Arial"/>
          <w:i/>
          <w:sz w:val="24"/>
          <w:szCs w:val="24"/>
        </w:rPr>
        <w:t>Figura 1.</w:t>
      </w:r>
      <w:r>
        <w:rPr>
          <w:rFonts w:ascii="Arial" w:hAnsi="Arial" w:cs="Arial"/>
          <w:i/>
          <w:sz w:val="24"/>
          <w:szCs w:val="24"/>
        </w:rPr>
        <w:t>5</w:t>
      </w:r>
      <w:r>
        <w:rPr>
          <w:rFonts w:ascii="Arial" w:hAnsi="Arial" w:cs="Arial"/>
          <w:sz w:val="24"/>
          <w:szCs w:val="24"/>
        </w:rPr>
        <w:t>).</w:t>
      </w:r>
    </w:p>
    <w:p w:rsidR="00E121A6" w:rsidRPr="00A62685" w:rsidRDefault="00E121A6" w:rsidP="00E121A6">
      <w:pPr>
        <w:pStyle w:val="Ttulo1-Tesis"/>
        <w:spacing w:before="0" w:after="0" w:line="240" w:lineRule="auto"/>
        <w:ind w:left="1325"/>
        <w:rPr>
          <w:sz w:val="18"/>
          <w:szCs w:val="18"/>
        </w:rPr>
      </w:pPr>
      <w:r>
        <w:rPr>
          <w:sz w:val="18"/>
          <w:szCs w:val="18"/>
        </w:rPr>
        <w:t>Figura 1.5</w:t>
      </w:r>
    </w:p>
    <w:p w:rsidR="00E121A6" w:rsidRDefault="00E121A6" w:rsidP="00E121A6">
      <w:pPr>
        <w:pStyle w:val="Ttulo1-Tesis"/>
        <w:spacing w:before="0" w:after="0" w:line="240" w:lineRule="auto"/>
        <w:ind w:left="1325"/>
        <w:rPr>
          <w:i/>
          <w:sz w:val="18"/>
          <w:szCs w:val="18"/>
        </w:rPr>
      </w:pPr>
      <w:r>
        <w:rPr>
          <w:i/>
          <w:sz w:val="18"/>
          <w:szCs w:val="18"/>
        </w:rPr>
        <w:t>Mantenimiento: Definición y Tipos</w:t>
      </w:r>
    </w:p>
    <w:p w:rsidR="00E121A6" w:rsidRPr="00234E4B" w:rsidRDefault="00E121A6" w:rsidP="00E121A6">
      <w:pPr>
        <w:pStyle w:val="Ttulo1-Tesis"/>
        <w:spacing w:before="0" w:after="0" w:line="240" w:lineRule="auto"/>
        <w:ind w:left="1325"/>
        <w:rPr>
          <w:b w:val="0"/>
          <w:i/>
          <w:sz w:val="18"/>
          <w:szCs w:val="18"/>
        </w:rPr>
      </w:pPr>
      <w:r w:rsidRPr="00234E4B">
        <w:rPr>
          <w:b w:val="0"/>
          <w:i/>
          <w:sz w:val="18"/>
          <w:szCs w:val="18"/>
        </w:rPr>
        <w:t>“</w:t>
      </w:r>
      <w:r>
        <w:rPr>
          <w:b w:val="0"/>
          <w:i/>
          <w:sz w:val="18"/>
          <w:szCs w:val="18"/>
        </w:rPr>
        <w:t>Tipos de Mantenimiento</w:t>
      </w:r>
      <w:r w:rsidRPr="00234E4B">
        <w:rPr>
          <w:b w:val="0"/>
          <w:i/>
          <w:sz w:val="18"/>
          <w:szCs w:val="18"/>
        </w:rPr>
        <w:t>”</w:t>
      </w:r>
    </w:p>
    <w:p w:rsidR="00E121A6" w:rsidRPr="00EF63CD" w:rsidRDefault="00E121A6" w:rsidP="00E121A6">
      <w:pPr>
        <w:autoSpaceDE w:val="0"/>
        <w:autoSpaceDN w:val="0"/>
        <w:adjustRightInd w:val="0"/>
        <w:spacing w:after="0" w:line="240" w:lineRule="auto"/>
        <w:ind w:left="1344"/>
        <w:jc w:val="center"/>
        <w:rPr>
          <w:sz w:val="12"/>
          <w:szCs w:val="12"/>
        </w:rPr>
      </w:pPr>
    </w:p>
    <w:p w:rsidR="00E121A6" w:rsidRDefault="00257FEB" w:rsidP="00E121A6">
      <w:pPr>
        <w:autoSpaceDE w:val="0"/>
        <w:autoSpaceDN w:val="0"/>
        <w:adjustRightInd w:val="0"/>
        <w:spacing w:after="0" w:line="240" w:lineRule="auto"/>
        <w:ind w:left="1344"/>
        <w:jc w:val="center"/>
      </w:pPr>
      <w:r>
        <w:rPr>
          <w:noProof/>
          <w:lang w:val="es-ES" w:eastAsia="es-ES"/>
        </w:rPr>
        <w:drawing>
          <wp:inline distT="0" distB="0" distL="0" distR="0">
            <wp:extent cx="3829050" cy="2171700"/>
            <wp:effectExtent l="19050" t="0" r="0" b="0"/>
            <wp:docPr id="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4"/>
                    <a:srcRect/>
                    <a:stretch>
                      <a:fillRect/>
                    </a:stretch>
                  </pic:blipFill>
                  <pic:spPr bwMode="auto">
                    <a:xfrm>
                      <a:off x="0" y="0"/>
                      <a:ext cx="3829050" cy="2171700"/>
                    </a:xfrm>
                    <a:prstGeom prst="rect">
                      <a:avLst/>
                    </a:prstGeom>
                    <a:noFill/>
                    <a:ln w="9525">
                      <a:noFill/>
                      <a:miter lim="800000"/>
                      <a:headEnd/>
                      <a:tailEnd/>
                    </a:ln>
                  </pic:spPr>
                </pic:pic>
              </a:graphicData>
            </a:graphic>
          </wp:inline>
        </w:drawing>
      </w:r>
    </w:p>
    <w:p w:rsidR="00EF63CD" w:rsidRPr="00EF63CD" w:rsidRDefault="00EF63CD" w:rsidP="00EF63CD">
      <w:pPr>
        <w:autoSpaceDE w:val="0"/>
        <w:autoSpaceDN w:val="0"/>
        <w:adjustRightInd w:val="0"/>
        <w:spacing w:after="0" w:line="240" w:lineRule="auto"/>
        <w:ind w:left="728"/>
        <w:jc w:val="center"/>
        <w:rPr>
          <w:rFonts w:ascii="Arial" w:hAnsi="Arial" w:cs="Arial"/>
          <w:b/>
          <w:sz w:val="24"/>
          <w:szCs w:val="24"/>
        </w:rPr>
      </w:pPr>
    </w:p>
    <w:p w:rsidR="00EF63CD" w:rsidRPr="00EF63CD" w:rsidRDefault="00EF63CD" w:rsidP="00EF63CD">
      <w:pPr>
        <w:autoSpaceDE w:val="0"/>
        <w:autoSpaceDN w:val="0"/>
        <w:adjustRightInd w:val="0"/>
        <w:spacing w:after="0" w:line="240" w:lineRule="auto"/>
        <w:ind w:left="2352"/>
        <w:rPr>
          <w:rFonts w:ascii="Arial" w:hAnsi="Arial" w:cs="Arial"/>
          <w:sz w:val="18"/>
          <w:szCs w:val="18"/>
        </w:rPr>
      </w:pPr>
      <w:r w:rsidRPr="00EF63CD">
        <w:rPr>
          <w:rFonts w:ascii="Arial" w:hAnsi="Arial" w:cs="Arial"/>
          <w:b/>
          <w:sz w:val="18"/>
          <w:szCs w:val="18"/>
        </w:rPr>
        <w:t>Fuente:</w:t>
      </w:r>
      <w:r w:rsidRPr="00EF63CD">
        <w:rPr>
          <w:rFonts w:ascii="Arial" w:hAnsi="Arial" w:cs="Arial"/>
          <w:sz w:val="18"/>
          <w:szCs w:val="18"/>
        </w:rPr>
        <w:t xml:space="preserve"> Cristian Arias (Archivos Seminario</w:t>
      </w:r>
      <w:r>
        <w:rPr>
          <w:rFonts w:ascii="Arial" w:hAnsi="Arial" w:cs="Arial"/>
          <w:sz w:val="18"/>
          <w:szCs w:val="18"/>
        </w:rPr>
        <w:t xml:space="preserve"> Gerencia de Activos)</w:t>
      </w:r>
    </w:p>
    <w:p w:rsidR="00EF63CD" w:rsidRDefault="00EF63CD" w:rsidP="00EF63CD">
      <w:pPr>
        <w:autoSpaceDE w:val="0"/>
        <w:autoSpaceDN w:val="0"/>
        <w:adjustRightInd w:val="0"/>
        <w:spacing w:after="0" w:line="480" w:lineRule="auto"/>
        <w:ind w:left="728"/>
        <w:rPr>
          <w:rFonts w:ascii="Arial" w:hAnsi="Arial" w:cs="Arial"/>
          <w:sz w:val="24"/>
          <w:szCs w:val="24"/>
        </w:rPr>
      </w:pPr>
    </w:p>
    <w:p w:rsidR="00E121A6" w:rsidRDefault="00820DEF" w:rsidP="00E121A6">
      <w:pPr>
        <w:autoSpaceDE w:val="0"/>
        <w:autoSpaceDN w:val="0"/>
        <w:adjustRightInd w:val="0"/>
        <w:spacing w:after="0" w:line="480" w:lineRule="auto"/>
        <w:ind w:left="728"/>
        <w:jc w:val="both"/>
        <w:rPr>
          <w:rFonts w:ascii="Arial" w:hAnsi="Arial" w:cs="Arial"/>
          <w:sz w:val="24"/>
          <w:szCs w:val="24"/>
        </w:rPr>
      </w:pPr>
      <w:r>
        <w:rPr>
          <w:rFonts w:ascii="Arial" w:hAnsi="Arial" w:cs="Arial"/>
          <w:sz w:val="24"/>
          <w:szCs w:val="24"/>
        </w:rPr>
        <w:t>El m</w:t>
      </w:r>
      <w:r w:rsidR="00E121A6" w:rsidRPr="003952D1">
        <w:rPr>
          <w:rFonts w:ascii="Arial" w:hAnsi="Arial" w:cs="Arial"/>
          <w:sz w:val="24"/>
          <w:szCs w:val="24"/>
        </w:rPr>
        <w:t xml:space="preserve">antenimiento planeado </w:t>
      </w:r>
      <w:r w:rsidR="00E121A6">
        <w:rPr>
          <w:rFonts w:ascii="Arial" w:hAnsi="Arial" w:cs="Arial"/>
          <w:sz w:val="24"/>
          <w:szCs w:val="24"/>
        </w:rPr>
        <w:t xml:space="preserve">considera la importancia del equipo y del método a ser usado; </w:t>
      </w:r>
      <w:r w:rsidR="00E121A6" w:rsidRPr="003952D1">
        <w:rPr>
          <w:rFonts w:ascii="Arial" w:hAnsi="Arial" w:cs="Arial"/>
          <w:sz w:val="24"/>
          <w:szCs w:val="24"/>
        </w:rPr>
        <w:t>es basado en el</w:t>
      </w:r>
      <w:r w:rsidR="00E121A6">
        <w:rPr>
          <w:rFonts w:ascii="Arial" w:hAnsi="Arial" w:cs="Arial"/>
          <w:sz w:val="24"/>
          <w:szCs w:val="24"/>
        </w:rPr>
        <w:t xml:space="preserve"> </w:t>
      </w:r>
      <w:r w:rsidR="00E121A6" w:rsidRPr="003952D1">
        <w:rPr>
          <w:rFonts w:ascii="Arial" w:hAnsi="Arial" w:cs="Arial"/>
          <w:sz w:val="24"/>
          <w:szCs w:val="24"/>
        </w:rPr>
        <w:t>tiempo</w:t>
      </w:r>
      <w:r w:rsidR="00E121A6">
        <w:rPr>
          <w:rFonts w:ascii="Arial" w:hAnsi="Arial" w:cs="Arial"/>
          <w:sz w:val="24"/>
          <w:szCs w:val="24"/>
        </w:rPr>
        <w:t xml:space="preserve"> y </w:t>
      </w:r>
      <w:r w:rsidR="00E121A6" w:rsidRPr="003952D1">
        <w:rPr>
          <w:rFonts w:ascii="Arial" w:hAnsi="Arial" w:cs="Arial"/>
          <w:sz w:val="24"/>
          <w:szCs w:val="24"/>
        </w:rPr>
        <w:t>cuando se</w:t>
      </w:r>
      <w:r w:rsidR="00E121A6">
        <w:rPr>
          <w:rFonts w:ascii="Arial" w:hAnsi="Arial" w:cs="Arial"/>
          <w:sz w:val="24"/>
          <w:szCs w:val="24"/>
        </w:rPr>
        <w:t xml:space="preserve"> </w:t>
      </w:r>
      <w:r w:rsidR="00E121A6" w:rsidRPr="003952D1">
        <w:rPr>
          <w:rFonts w:ascii="Arial" w:hAnsi="Arial" w:cs="Arial"/>
          <w:sz w:val="24"/>
          <w:szCs w:val="24"/>
        </w:rPr>
        <w:t xml:space="preserve">inspecciona de manera rutinaria </w:t>
      </w:r>
      <w:r w:rsidR="00E121A6">
        <w:rPr>
          <w:rFonts w:ascii="Arial" w:hAnsi="Arial" w:cs="Arial"/>
          <w:sz w:val="24"/>
          <w:szCs w:val="24"/>
        </w:rPr>
        <w:t>es</w:t>
      </w:r>
      <w:r w:rsidR="00E121A6" w:rsidRPr="003952D1">
        <w:rPr>
          <w:rFonts w:ascii="Arial" w:hAnsi="Arial" w:cs="Arial"/>
          <w:sz w:val="24"/>
          <w:szCs w:val="24"/>
        </w:rPr>
        <w:t xml:space="preserve"> basado en la condición</w:t>
      </w:r>
      <w:r w:rsidR="00E121A6">
        <w:rPr>
          <w:rFonts w:ascii="Arial" w:hAnsi="Arial" w:cs="Arial"/>
          <w:sz w:val="24"/>
          <w:szCs w:val="24"/>
        </w:rPr>
        <w:t xml:space="preserve">. </w:t>
      </w:r>
    </w:p>
    <w:p w:rsidR="00E121A6" w:rsidRDefault="00E121A6" w:rsidP="00E121A6">
      <w:pPr>
        <w:autoSpaceDE w:val="0"/>
        <w:autoSpaceDN w:val="0"/>
        <w:adjustRightInd w:val="0"/>
        <w:spacing w:after="0" w:line="480" w:lineRule="auto"/>
        <w:ind w:left="728"/>
        <w:jc w:val="both"/>
        <w:rPr>
          <w:rFonts w:ascii="Arial" w:hAnsi="Arial" w:cs="Arial"/>
          <w:sz w:val="24"/>
          <w:szCs w:val="24"/>
        </w:rPr>
      </w:pPr>
    </w:p>
    <w:p w:rsidR="00E121A6" w:rsidRPr="00E121A6" w:rsidRDefault="00E121A6" w:rsidP="00E121A6">
      <w:pPr>
        <w:autoSpaceDE w:val="0"/>
        <w:autoSpaceDN w:val="0"/>
        <w:adjustRightInd w:val="0"/>
        <w:spacing w:after="0" w:line="480" w:lineRule="auto"/>
        <w:ind w:left="728"/>
        <w:jc w:val="both"/>
        <w:rPr>
          <w:rFonts w:ascii="Arial" w:hAnsi="Arial" w:cs="Arial"/>
          <w:sz w:val="24"/>
          <w:szCs w:val="24"/>
        </w:rPr>
      </w:pPr>
      <w:r w:rsidRPr="00E121A6">
        <w:rPr>
          <w:rFonts w:ascii="Arial" w:hAnsi="Arial" w:cs="Arial"/>
          <w:bCs/>
          <w:sz w:val="24"/>
          <w:szCs w:val="24"/>
        </w:rPr>
        <w:t>El mantenimiento no planeado ocurre de forma inesperada, lo cual conlleva a realizar un análisis sistemático de las fallas u operación fuera del estándar, con el objeto de eliminar las causas.</w:t>
      </w:r>
    </w:p>
    <w:p w:rsidR="00075C6C" w:rsidRDefault="00075C6C" w:rsidP="002F2EAD">
      <w:pPr>
        <w:pStyle w:val="Titulo2Tesis"/>
      </w:pPr>
      <w:bookmarkStart w:id="23" w:name="_Toc241258686"/>
      <w:r>
        <w:lastRenderedPageBreak/>
        <w:t>1.</w:t>
      </w:r>
      <w:r w:rsidR="00E121A6">
        <w:t>5</w:t>
      </w:r>
      <w:r>
        <w:t>. Mantenimiento Productivo Total (TPM)</w:t>
      </w:r>
      <w:bookmarkEnd w:id="23"/>
    </w:p>
    <w:p w:rsidR="00075C6C" w:rsidRDefault="00075C6C" w:rsidP="00075C6C">
      <w:pPr>
        <w:spacing w:after="0" w:line="480" w:lineRule="auto"/>
        <w:ind w:left="709"/>
        <w:jc w:val="both"/>
        <w:rPr>
          <w:rFonts w:ascii="Arial" w:hAnsi="Arial" w:cs="Arial"/>
          <w:sz w:val="24"/>
          <w:szCs w:val="24"/>
        </w:rPr>
      </w:pPr>
      <w:r w:rsidRPr="00075C6C">
        <w:rPr>
          <w:rFonts w:ascii="Arial" w:hAnsi="Arial" w:cs="Arial"/>
          <w:sz w:val="24"/>
          <w:szCs w:val="24"/>
        </w:rPr>
        <w:t>El Mantenimiento Productivo Total</w:t>
      </w:r>
      <w:r>
        <w:rPr>
          <w:rFonts w:ascii="Arial" w:hAnsi="Arial" w:cs="Arial"/>
          <w:sz w:val="24"/>
          <w:szCs w:val="24"/>
        </w:rPr>
        <w:t xml:space="preserve"> (</w:t>
      </w:r>
      <w:r w:rsidR="00823056">
        <w:rPr>
          <w:rFonts w:ascii="Arial" w:hAnsi="Arial" w:cs="Arial"/>
          <w:sz w:val="24"/>
          <w:szCs w:val="24"/>
        </w:rPr>
        <w:t xml:space="preserve">de las siglas en inglés </w:t>
      </w:r>
      <w:r>
        <w:rPr>
          <w:rFonts w:ascii="Arial" w:hAnsi="Arial" w:cs="Arial"/>
          <w:sz w:val="24"/>
          <w:szCs w:val="24"/>
        </w:rPr>
        <w:t>TPM)</w:t>
      </w:r>
      <w:r w:rsidRPr="00075C6C">
        <w:rPr>
          <w:rFonts w:ascii="Arial" w:hAnsi="Arial" w:cs="Arial"/>
          <w:sz w:val="24"/>
          <w:szCs w:val="24"/>
        </w:rPr>
        <w:t xml:space="preserve"> es un sistema organizado que establece una metodología tendiente a eliminar las detenciones e interferencias en los procesos productivos, optimizando y maximizando la producción.</w:t>
      </w:r>
    </w:p>
    <w:p w:rsidR="00075C6C" w:rsidRDefault="00075C6C" w:rsidP="00075C6C">
      <w:pPr>
        <w:spacing w:after="0" w:line="480" w:lineRule="auto"/>
        <w:ind w:left="709"/>
        <w:jc w:val="both"/>
        <w:rPr>
          <w:rFonts w:ascii="Arial" w:hAnsi="Arial" w:cs="Arial"/>
          <w:sz w:val="24"/>
          <w:szCs w:val="24"/>
        </w:rPr>
      </w:pPr>
    </w:p>
    <w:p w:rsidR="00823056" w:rsidRDefault="00075C6C" w:rsidP="00075C6C">
      <w:pPr>
        <w:autoSpaceDE w:val="0"/>
        <w:autoSpaceDN w:val="0"/>
        <w:adjustRightInd w:val="0"/>
        <w:spacing w:after="0" w:line="480" w:lineRule="auto"/>
        <w:ind w:left="709"/>
        <w:jc w:val="both"/>
        <w:rPr>
          <w:rFonts w:ascii="Arial" w:hAnsi="Arial" w:cs="Arial"/>
          <w:sz w:val="24"/>
          <w:szCs w:val="24"/>
        </w:rPr>
      </w:pPr>
      <w:r w:rsidRPr="00D0612B">
        <w:rPr>
          <w:rFonts w:ascii="Arial" w:hAnsi="Arial" w:cs="Arial"/>
          <w:sz w:val="24"/>
          <w:szCs w:val="24"/>
        </w:rPr>
        <w:t>El TPM es una filosofía japonesa de MEJORA CONTINUA compuesta por una serie de actividades sistemáticas y metodológicas que una vez implantadas ayudan a mejorar la competitividad de una organización industrial o de servicios. Se considera como estrategia, porque crea capacidades competitivas a través de la eliminación rigurosa de las deficiencias de los sistemas operativos.</w:t>
      </w:r>
      <w:r>
        <w:rPr>
          <w:rFonts w:ascii="Arial" w:hAnsi="Arial" w:cs="Arial"/>
          <w:sz w:val="24"/>
          <w:szCs w:val="24"/>
        </w:rPr>
        <w:t xml:space="preserve"> </w:t>
      </w:r>
    </w:p>
    <w:p w:rsidR="00823056" w:rsidRDefault="00823056" w:rsidP="00075C6C">
      <w:pPr>
        <w:autoSpaceDE w:val="0"/>
        <w:autoSpaceDN w:val="0"/>
        <w:adjustRightInd w:val="0"/>
        <w:spacing w:after="0" w:line="480" w:lineRule="auto"/>
        <w:ind w:left="709"/>
        <w:jc w:val="both"/>
        <w:rPr>
          <w:rFonts w:ascii="Arial" w:hAnsi="Arial" w:cs="Arial"/>
          <w:sz w:val="24"/>
          <w:szCs w:val="24"/>
        </w:rPr>
      </w:pPr>
    </w:p>
    <w:p w:rsidR="00075C6C" w:rsidRDefault="00075C6C" w:rsidP="00075C6C">
      <w:pPr>
        <w:autoSpaceDE w:val="0"/>
        <w:autoSpaceDN w:val="0"/>
        <w:adjustRightInd w:val="0"/>
        <w:spacing w:after="0" w:line="480" w:lineRule="auto"/>
        <w:ind w:left="709"/>
        <w:jc w:val="both"/>
        <w:rPr>
          <w:rFonts w:ascii="Arial" w:hAnsi="Arial" w:cs="Arial"/>
          <w:sz w:val="24"/>
          <w:szCs w:val="24"/>
        </w:rPr>
      </w:pPr>
      <w:r w:rsidRPr="00D0612B">
        <w:rPr>
          <w:rFonts w:ascii="Arial" w:hAnsi="Arial" w:cs="Arial"/>
          <w:sz w:val="24"/>
          <w:szCs w:val="24"/>
        </w:rPr>
        <w:t>El TPM permite diferenciar una organización en relación a su competencia debido al impacto en la reducción de los costes, mejora de los tiempos de respuesta, fiabilidad de suministros, el conocimiento que poseen las personas y la calidad de los productos y servicios finales.</w:t>
      </w:r>
    </w:p>
    <w:p w:rsidR="00823056" w:rsidRDefault="00823056" w:rsidP="00075C6C">
      <w:pPr>
        <w:autoSpaceDE w:val="0"/>
        <w:autoSpaceDN w:val="0"/>
        <w:adjustRightInd w:val="0"/>
        <w:spacing w:after="0" w:line="480" w:lineRule="auto"/>
        <w:ind w:left="709"/>
        <w:jc w:val="both"/>
        <w:rPr>
          <w:rFonts w:ascii="Arial" w:hAnsi="Arial" w:cs="Arial"/>
          <w:sz w:val="24"/>
          <w:szCs w:val="24"/>
        </w:rPr>
      </w:pPr>
    </w:p>
    <w:p w:rsidR="00075C6C" w:rsidRDefault="00075C6C" w:rsidP="002F2EAD">
      <w:pPr>
        <w:pStyle w:val="Titulo3Tesis"/>
      </w:pPr>
      <w:bookmarkStart w:id="24" w:name="_Toc241258687"/>
      <w:r>
        <w:t>1.</w:t>
      </w:r>
      <w:r w:rsidR="00E121A6">
        <w:t>5</w:t>
      </w:r>
      <w:r>
        <w:t>.1. Pilares Fundamentales del TPM</w:t>
      </w:r>
      <w:bookmarkEnd w:id="24"/>
    </w:p>
    <w:p w:rsidR="00075C6C" w:rsidRDefault="00075C6C" w:rsidP="00075C6C">
      <w:pPr>
        <w:autoSpaceDE w:val="0"/>
        <w:autoSpaceDN w:val="0"/>
        <w:adjustRightInd w:val="0"/>
        <w:spacing w:after="0" w:line="480" w:lineRule="auto"/>
        <w:ind w:left="1344"/>
        <w:jc w:val="both"/>
        <w:rPr>
          <w:rFonts w:ascii="Arial" w:hAnsi="Arial" w:cs="Arial"/>
          <w:i/>
          <w:sz w:val="24"/>
          <w:szCs w:val="24"/>
        </w:rPr>
      </w:pPr>
      <w:r>
        <w:rPr>
          <w:rFonts w:ascii="Arial" w:hAnsi="Arial" w:cs="Arial"/>
          <w:sz w:val="24"/>
          <w:szCs w:val="24"/>
        </w:rPr>
        <w:t>Debido a que el TPM está</w:t>
      </w:r>
      <w:r w:rsidRPr="00075C6C">
        <w:rPr>
          <w:rFonts w:ascii="Arial" w:hAnsi="Arial" w:cs="Arial"/>
          <w:sz w:val="24"/>
          <w:szCs w:val="24"/>
        </w:rPr>
        <w:t xml:space="preserve"> orientado a buscar cero defectos, cero averías y cero</w:t>
      </w:r>
      <w:r>
        <w:rPr>
          <w:rFonts w:ascii="Arial" w:hAnsi="Arial" w:cs="Arial"/>
          <w:sz w:val="24"/>
          <w:szCs w:val="24"/>
        </w:rPr>
        <w:t xml:space="preserve"> </w:t>
      </w:r>
      <w:r w:rsidRPr="00075C6C">
        <w:rPr>
          <w:rFonts w:ascii="Arial" w:hAnsi="Arial" w:cs="Arial"/>
          <w:sz w:val="24"/>
          <w:szCs w:val="24"/>
        </w:rPr>
        <w:t>accidentes</w:t>
      </w:r>
      <w:r>
        <w:rPr>
          <w:rFonts w:ascii="Arial" w:hAnsi="Arial" w:cs="Arial"/>
          <w:sz w:val="24"/>
          <w:szCs w:val="24"/>
        </w:rPr>
        <w:t>,</w:t>
      </w:r>
      <w:r w:rsidR="00820DEF">
        <w:rPr>
          <w:rFonts w:ascii="Arial" w:hAnsi="Arial" w:cs="Arial"/>
          <w:sz w:val="24"/>
          <w:szCs w:val="24"/>
        </w:rPr>
        <w:t xml:space="preserve"> para </w:t>
      </w:r>
      <w:r w:rsidRPr="00075C6C">
        <w:rPr>
          <w:rFonts w:ascii="Arial" w:hAnsi="Arial" w:cs="Arial"/>
          <w:sz w:val="24"/>
          <w:szCs w:val="24"/>
        </w:rPr>
        <w:t xml:space="preserve">logarlo </w:t>
      </w:r>
      <w:r>
        <w:rPr>
          <w:rFonts w:ascii="Arial" w:hAnsi="Arial" w:cs="Arial"/>
          <w:sz w:val="24"/>
          <w:szCs w:val="24"/>
        </w:rPr>
        <w:t xml:space="preserve">existen ocho pilares </w:t>
      </w:r>
      <w:r>
        <w:rPr>
          <w:rFonts w:ascii="Arial" w:hAnsi="Arial" w:cs="Arial"/>
          <w:sz w:val="24"/>
          <w:szCs w:val="24"/>
        </w:rPr>
        <w:lastRenderedPageBreak/>
        <w:t xml:space="preserve">que sirven de apoyo para la construcción de un sistema productivo total. Véase </w:t>
      </w:r>
      <w:r w:rsidRPr="00075C6C">
        <w:rPr>
          <w:rFonts w:ascii="Arial" w:hAnsi="Arial" w:cs="Arial"/>
          <w:i/>
          <w:sz w:val="24"/>
          <w:szCs w:val="24"/>
        </w:rPr>
        <w:t>Figura 1.</w:t>
      </w:r>
      <w:r w:rsidR="00E121A6">
        <w:rPr>
          <w:rFonts w:ascii="Arial" w:hAnsi="Arial" w:cs="Arial"/>
          <w:i/>
          <w:sz w:val="24"/>
          <w:szCs w:val="24"/>
        </w:rPr>
        <w:t>6</w:t>
      </w:r>
      <w:r w:rsidRPr="00075C6C">
        <w:rPr>
          <w:rFonts w:ascii="Arial" w:hAnsi="Arial" w:cs="Arial"/>
          <w:i/>
          <w:sz w:val="24"/>
          <w:szCs w:val="24"/>
        </w:rPr>
        <w:t>.</w:t>
      </w:r>
    </w:p>
    <w:p w:rsidR="00453A27" w:rsidRDefault="00453A27" w:rsidP="00075C6C">
      <w:pPr>
        <w:pStyle w:val="Ttulo1-Tesis"/>
        <w:spacing w:before="0" w:after="0" w:line="240" w:lineRule="auto"/>
        <w:ind w:left="1325"/>
        <w:rPr>
          <w:sz w:val="18"/>
          <w:szCs w:val="18"/>
        </w:rPr>
      </w:pPr>
    </w:p>
    <w:p w:rsidR="00075C6C" w:rsidRPr="00A62685" w:rsidRDefault="00E121A6" w:rsidP="00075C6C">
      <w:pPr>
        <w:pStyle w:val="Ttulo1-Tesis"/>
        <w:spacing w:before="0" w:after="0" w:line="240" w:lineRule="auto"/>
        <w:ind w:left="1325"/>
        <w:rPr>
          <w:sz w:val="18"/>
          <w:szCs w:val="18"/>
        </w:rPr>
      </w:pPr>
      <w:r>
        <w:rPr>
          <w:sz w:val="18"/>
          <w:szCs w:val="18"/>
        </w:rPr>
        <w:t>Figura 1.6</w:t>
      </w:r>
    </w:p>
    <w:p w:rsidR="00075C6C" w:rsidRPr="00A62685" w:rsidRDefault="00075C6C" w:rsidP="00075C6C">
      <w:pPr>
        <w:pStyle w:val="Ttulo1-Tesis"/>
        <w:spacing w:before="0" w:after="0" w:line="240" w:lineRule="auto"/>
        <w:ind w:left="1325"/>
        <w:rPr>
          <w:i/>
          <w:sz w:val="18"/>
          <w:szCs w:val="18"/>
        </w:rPr>
      </w:pPr>
      <w:r>
        <w:rPr>
          <w:i/>
          <w:sz w:val="18"/>
          <w:szCs w:val="18"/>
        </w:rPr>
        <w:t>Mantenimiento Productivo Total (TPM)</w:t>
      </w:r>
    </w:p>
    <w:p w:rsidR="00075C6C" w:rsidRDefault="00075C6C" w:rsidP="00075C6C">
      <w:pPr>
        <w:autoSpaceDE w:val="0"/>
        <w:autoSpaceDN w:val="0"/>
        <w:adjustRightInd w:val="0"/>
        <w:spacing w:after="0" w:line="480" w:lineRule="auto"/>
        <w:ind w:left="1344"/>
        <w:jc w:val="center"/>
        <w:rPr>
          <w:i/>
          <w:sz w:val="18"/>
          <w:szCs w:val="18"/>
        </w:rPr>
      </w:pPr>
      <w:r w:rsidRPr="00850521">
        <w:rPr>
          <w:i/>
          <w:sz w:val="18"/>
          <w:szCs w:val="18"/>
        </w:rPr>
        <w:t>“</w:t>
      </w:r>
      <w:r>
        <w:rPr>
          <w:i/>
          <w:sz w:val="18"/>
          <w:szCs w:val="18"/>
        </w:rPr>
        <w:t>Pilares Fundamentales del TPM</w:t>
      </w:r>
      <w:r w:rsidRPr="00850521">
        <w:rPr>
          <w:i/>
          <w:sz w:val="18"/>
          <w:szCs w:val="18"/>
        </w:rPr>
        <w:t>”</w:t>
      </w:r>
    </w:p>
    <w:p w:rsidR="00324B39" w:rsidRDefault="00257FEB" w:rsidP="00075C6C">
      <w:pPr>
        <w:autoSpaceDE w:val="0"/>
        <w:autoSpaceDN w:val="0"/>
        <w:adjustRightInd w:val="0"/>
        <w:spacing w:after="0" w:line="480" w:lineRule="auto"/>
        <w:ind w:left="1344"/>
        <w:jc w:val="center"/>
      </w:pPr>
      <w:r>
        <w:rPr>
          <w:noProof/>
          <w:lang w:val="es-ES" w:eastAsia="es-ES"/>
        </w:rPr>
        <w:drawing>
          <wp:inline distT="0" distB="0" distL="0" distR="0">
            <wp:extent cx="3724275" cy="25908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724275" cy="2590800"/>
                    </a:xfrm>
                    <a:prstGeom prst="rect">
                      <a:avLst/>
                    </a:prstGeom>
                    <a:noFill/>
                    <a:ln w="9525">
                      <a:noFill/>
                      <a:miter lim="800000"/>
                      <a:headEnd/>
                      <a:tailEnd/>
                    </a:ln>
                  </pic:spPr>
                </pic:pic>
              </a:graphicData>
            </a:graphic>
          </wp:inline>
        </w:drawing>
      </w:r>
    </w:p>
    <w:p w:rsidR="00453A27" w:rsidRDefault="00453A27" w:rsidP="00453A27">
      <w:pPr>
        <w:autoSpaceDE w:val="0"/>
        <w:autoSpaceDN w:val="0"/>
        <w:adjustRightInd w:val="0"/>
        <w:spacing w:after="0" w:line="480" w:lineRule="auto"/>
        <w:ind w:left="1470"/>
        <w:jc w:val="center"/>
      </w:pPr>
      <w:r w:rsidRPr="00EF63CD">
        <w:rPr>
          <w:rFonts w:ascii="Arial" w:hAnsi="Arial" w:cs="Arial"/>
          <w:b/>
          <w:sz w:val="18"/>
          <w:szCs w:val="18"/>
        </w:rPr>
        <w:t>Fuente:</w:t>
      </w:r>
      <w:r w:rsidRPr="00EF63CD">
        <w:rPr>
          <w:rFonts w:ascii="Arial" w:hAnsi="Arial" w:cs="Arial"/>
          <w:sz w:val="18"/>
          <w:szCs w:val="18"/>
        </w:rPr>
        <w:t xml:space="preserve"> Cristian Arias (Archivos Seminario</w:t>
      </w:r>
      <w:r>
        <w:rPr>
          <w:rFonts w:ascii="Arial" w:hAnsi="Arial" w:cs="Arial"/>
          <w:sz w:val="18"/>
          <w:szCs w:val="18"/>
        </w:rPr>
        <w:t xml:space="preserve"> Gerencia de Activos)</w:t>
      </w:r>
    </w:p>
    <w:p w:rsidR="00324B39" w:rsidRDefault="00324B39" w:rsidP="00075C6C">
      <w:pPr>
        <w:autoSpaceDE w:val="0"/>
        <w:autoSpaceDN w:val="0"/>
        <w:adjustRightInd w:val="0"/>
        <w:spacing w:after="0" w:line="480" w:lineRule="auto"/>
        <w:ind w:left="1344"/>
        <w:jc w:val="center"/>
      </w:pPr>
    </w:p>
    <w:p w:rsidR="00324B39" w:rsidRDefault="00823056" w:rsidP="002F2EAD">
      <w:pPr>
        <w:pStyle w:val="Titulo4Tesis"/>
      </w:pPr>
      <w:bookmarkStart w:id="25" w:name="_Toc241258688"/>
      <w:r>
        <w:t>1.</w:t>
      </w:r>
      <w:r w:rsidR="00E121A6">
        <w:t>5</w:t>
      </w:r>
      <w:r w:rsidR="00324B39">
        <w:t>.1.1. Mejoramiento Continuo</w:t>
      </w:r>
      <w:bookmarkEnd w:id="25"/>
    </w:p>
    <w:p w:rsidR="00324B39" w:rsidRDefault="00823056" w:rsidP="005A0654">
      <w:pPr>
        <w:autoSpaceDE w:val="0"/>
        <w:autoSpaceDN w:val="0"/>
        <w:adjustRightInd w:val="0"/>
        <w:spacing w:after="0" w:line="480" w:lineRule="auto"/>
        <w:ind w:left="2212"/>
        <w:jc w:val="both"/>
        <w:rPr>
          <w:rFonts w:ascii="Arial" w:hAnsi="Arial" w:cs="Arial"/>
          <w:sz w:val="24"/>
          <w:szCs w:val="24"/>
        </w:rPr>
      </w:pPr>
      <w:r>
        <w:rPr>
          <w:rFonts w:ascii="Arial" w:hAnsi="Arial" w:cs="Arial"/>
          <w:sz w:val="24"/>
          <w:szCs w:val="24"/>
        </w:rPr>
        <w:t>Este pilar conlleva a r</w:t>
      </w:r>
      <w:r w:rsidR="005A0654" w:rsidRPr="005A0654">
        <w:rPr>
          <w:rFonts w:ascii="Arial" w:hAnsi="Arial" w:cs="Arial"/>
          <w:sz w:val="24"/>
          <w:szCs w:val="24"/>
        </w:rPr>
        <w:t>educir pérdidas y aumentar el potencial productivo de los activos de la</w:t>
      </w:r>
      <w:r w:rsidR="005A0654">
        <w:rPr>
          <w:rFonts w:ascii="Arial" w:hAnsi="Arial" w:cs="Arial"/>
          <w:sz w:val="24"/>
          <w:szCs w:val="24"/>
        </w:rPr>
        <w:t xml:space="preserve"> </w:t>
      </w:r>
      <w:r w:rsidR="005A0654" w:rsidRPr="005A0654">
        <w:rPr>
          <w:rFonts w:ascii="Arial" w:hAnsi="Arial" w:cs="Arial"/>
          <w:sz w:val="24"/>
          <w:szCs w:val="24"/>
        </w:rPr>
        <w:t>empresa</w:t>
      </w:r>
      <w:r w:rsidR="00820DEF">
        <w:rPr>
          <w:rFonts w:ascii="Arial" w:hAnsi="Arial" w:cs="Arial"/>
          <w:sz w:val="24"/>
          <w:szCs w:val="24"/>
        </w:rPr>
        <w:t xml:space="preserve"> a</w:t>
      </w:r>
      <w:r w:rsidR="005A0654" w:rsidRPr="005A0654">
        <w:rPr>
          <w:rFonts w:ascii="Arial" w:hAnsi="Arial" w:cs="Arial"/>
          <w:sz w:val="24"/>
          <w:szCs w:val="24"/>
        </w:rPr>
        <w:t xml:space="preserve"> través de un trabajo organizado en equipos funcionales que</w:t>
      </w:r>
      <w:r w:rsidR="005A0654">
        <w:rPr>
          <w:rFonts w:ascii="Arial" w:hAnsi="Arial" w:cs="Arial"/>
          <w:sz w:val="24"/>
          <w:szCs w:val="24"/>
        </w:rPr>
        <w:t xml:space="preserve"> </w:t>
      </w:r>
      <w:r w:rsidR="005A0654" w:rsidRPr="005A0654">
        <w:rPr>
          <w:rFonts w:ascii="Arial" w:hAnsi="Arial" w:cs="Arial"/>
          <w:sz w:val="24"/>
          <w:szCs w:val="24"/>
        </w:rPr>
        <w:t>emplean metodología específica</w:t>
      </w:r>
      <w:r w:rsidR="005A0654">
        <w:rPr>
          <w:rFonts w:ascii="Arial" w:hAnsi="Arial" w:cs="Arial"/>
          <w:sz w:val="24"/>
          <w:szCs w:val="24"/>
        </w:rPr>
        <w:t>.</w:t>
      </w:r>
    </w:p>
    <w:p w:rsidR="005A0654" w:rsidRDefault="005A0654" w:rsidP="005A0654">
      <w:pPr>
        <w:autoSpaceDE w:val="0"/>
        <w:autoSpaceDN w:val="0"/>
        <w:adjustRightInd w:val="0"/>
        <w:spacing w:after="0" w:line="480" w:lineRule="auto"/>
        <w:ind w:left="2212"/>
        <w:jc w:val="both"/>
        <w:rPr>
          <w:rFonts w:ascii="Arial" w:hAnsi="Arial" w:cs="Arial"/>
          <w:sz w:val="24"/>
          <w:szCs w:val="24"/>
        </w:rPr>
      </w:pPr>
    </w:p>
    <w:p w:rsidR="005A0654" w:rsidRDefault="005A0654" w:rsidP="002F2EAD">
      <w:pPr>
        <w:pStyle w:val="Titulo4Tesis"/>
      </w:pPr>
      <w:bookmarkStart w:id="26" w:name="_Toc241258689"/>
      <w:r>
        <w:t>1.</w:t>
      </w:r>
      <w:r w:rsidR="00E121A6">
        <w:t>5</w:t>
      </w:r>
      <w:r>
        <w:t>.1.2. Mantenimiento Autónomo</w:t>
      </w:r>
      <w:bookmarkEnd w:id="26"/>
    </w:p>
    <w:p w:rsidR="00823056" w:rsidRDefault="00823056" w:rsidP="005A0654">
      <w:pPr>
        <w:autoSpaceDE w:val="0"/>
        <w:autoSpaceDN w:val="0"/>
        <w:adjustRightInd w:val="0"/>
        <w:spacing w:after="0" w:line="480" w:lineRule="auto"/>
        <w:ind w:left="2212"/>
        <w:jc w:val="both"/>
        <w:rPr>
          <w:rFonts w:ascii="Arial" w:hAnsi="Arial" w:cs="Arial"/>
          <w:sz w:val="24"/>
          <w:szCs w:val="24"/>
        </w:rPr>
      </w:pPr>
      <w:r>
        <w:rPr>
          <w:rFonts w:ascii="Arial" w:hAnsi="Arial" w:cs="Arial"/>
          <w:sz w:val="24"/>
          <w:szCs w:val="24"/>
        </w:rPr>
        <w:t>El Mantenimiento Autónomo</w:t>
      </w:r>
      <w:r w:rsidR="005A0654">
        <w:rPr>
          <w:rFonts w:ascii="Arial" w:hAnsi="Arial" w:cs="Arial"/>
          <w:sz w:val="24"/>
          <w:szCs w:val="24"/>
        </w:rPr>
        <w:t xml:space="preserve"> es la</w:t>
      </w:r>
      <w:r w:rsidR="005A0654" w:rsidRPr="005A0654">
        <w:rPr>
          <w:rFonts w:ascii="Arial" w:hAnsi="Arial" w:cs="Arial"/>
          <w:sz w:val="24"/>
          <w:szCs w:val="24"/>
        </w:rPr>
        <w:t xml:space="preserve"> prevención del deterioro de los equipos y componentes de los mismos. </w:t>
      </w:r>
      <w:r w:rsidR="005A0654">
        <w:rPr>
          <w:rFonts w:ascii="Arial" w:hAnsi="Arial" w:cs="Arial"/>
          <w:sz w:val="24"/>
          <w:szCs w:val="24"/>
        </w:rPr>
        <w:lastRenderedPageBreak/>
        <w:t>Es</w:t>
      </w:r>
      <w:r w:rsidR="005A0654" w:rsidRPr="005A0654">
        <w:rPr>
          <w:rFonts w:ascii="Arial" w:hAnsi="Arial" w:cs="Arial"/>
          <w:sz w:val="24"/>
          <w:szCs w:val="24"/>
        </w:rPr>
        <w:t xml:space="preserve"> llevado a cabo por los operadores y preparadores del equipo, puede y debe contribuir significa</w:t>
      </w:r>
      <w:r w:rsidR="005A0654">
        <w:rPr>
          <w:rFonts w:ascii="Arial" w:hAnsi="Arial" w:cs="Arial"/>
          <w:sz w:val="24"/>
          <w:szCs w:val="24"/>
        </w:rPr>
        <w:t>tivamente</w:t>
      </w:r>
      <w:r w:rsidR="005A0654" w:rsidRPr="005A0654">
        <w:rPr>
          <w:rFonts w:ascii="Arial" w:hAnsi="Arial" w:cs="Arial"/>
          <w:sz w:val="24"/>
          <w:szCs w:val="24"/>
        </w:rPr>
        <w:t xml:space="preserve"> a la eficacia del equipo</w:t>
      </w:r>
      <w:r w:rsidR="005A0654">
        <w:rPr>
          <w:rFonts w:ascii="Arial" w:hAnsi="Arial" w:cs="Arial"/>
          <w:sz w:val="24"/>
          <w:szCs w:val="24"/>
        </w:rPr>
        <w:t xml:space="preserve">. </w:t>
      </w:r>
    </w:p>
    <w:p w:rsidR="00960967" w:rsidRDefault="00960967" w:rsidP="005A0654">
      <w:pPr>
        <w:autoSpaceDE w:val="0"/>
        <w:autoSpaceDN w:val="0"/>
        <w:adjustRightInd w:val="0"/>
        <w:spacing w:after="0" w:line="480" w:lineRule="auto"/>
        <w:ind w:left="2212"/>
        <w:jc w:val="both"/>
        <w:rPr>
          <w:rFonts w:ascii="Arial" w:hAnsi="Arial" w:cs="Arial"/>
          <w:sz w:val="24"/>
          <w:szCs w:val="24"/>
        </w:rPr>
      </w:pPr>
    </w:p>
    <w:p w:rsidR="005A0654" w:rsidRDefault="005A0654" w:rsidP="005A0654">
      <w:pPr>
        <w:autoSpaceDE w:val="0"/>
        <w:autoSpaceDN w:val="0"/>
        <w:adjustRightInd w:val="0"/>
        <w:spacing w:after="0" w:line="480" w:lineRule="auto"/>
        <w:ind w:left="2212"/>
        <w:jc w:val="both"/>
        <w:rPr>
          <w:rFonts w:ascii="Arial" w:hAnsi="Arial" w:cs="Arial"/>
          <w:sz w:val="24"/>
          <w:szCs w:val="24"/>
        </w:rPr>
      </w:pPr>
      <w:r>
        <w:rPr>
          <w:rFonts w:ascii="Arial" w:hAnsi="Arial" w:cs="Arial"/>
          <w:sz w:val="24"/>
          <w:szCs w:val="24"/>
        </w:rPr>
        <w:t>Trata de i</w:t>
      </w:r>
      <w:r w:rsidRPr="005A0654">
        <w:rPr>
          <w:rFonts w:ascii="Arial" w:hAnsi="Arial" w:cs="Arial"/>
          <w:sz w:val="24"/>
          <w:szCs w:val="24"/>
        </w:rPr>
        <w:t xml:space="preserve">ncrementar </w:t>
      </w:r>
      <w:r>
        <w:rPr>
          <w:rFonts w:ascii="Arial" w:hAnsi="Arial" w:cs="Arial"/>
          <w:sz w:val="24"/>
          <w:szCs w:val="24"/>
        </w:rPr>
        <w:t xml:space="preserve">la </w:t>
      </w:r>
      <w:r w:rsidRPr="005A0654">
        <w:rPr>
          <w:rFonts w:ascii="Arial" w:hAnsi="Arial" w:cs="Arial"/>
          <w:sz w:val="24"/>
          <w:szCs w:val="24"/>
        </w:rPr>
        <w:t>habilidad</w:t>
      </w:r>
      <w:r>
        <w:rPr>
          <w:rFonts w:ascii="Arial" w:hAnsi="Arial" w:cs="Arial"/>
          <w:sz w:val="24"/>
          <w:szCs w:val="24"/>
        </w:rPr>
        <w:t xml:space="preserve"> y </w:t>
      </w:r>
      <w:r w:rsidRPr="005A0654">
        <w:rPr>
          <w:rFonts w:ascii="Arial" w:hAnsi="Arial" w:cs="Arial"/>
          <w:sz w:val="24"/>
          <w:szCs w:val="24"/>
        </w:rPr>
        <w:t>competencia técnica del operador para dominar las</w:t>
      </w:r>
      <w:r>
        <w:rPr>
          <w:rFonts w:ascii="Arial" w:hAnsi="Arial" w:cs="Arial"/>
          <w:sz w:val="24"/>
          <w:szCs w:val="24"/>
        </w:rPr>
        <w:t xml:space="preserve"> </w:t>
      </w:r>
      <w:r w:rsidRPr="005A0654">
        <w:rPr>
          <w:rFonts w:ascii="Arial" w:hAnsi="Arial" w:cs="Arial"/>
          <w:sz w:val="24"/>
          <w:szCs w:val="24"/>
        </w:rPr>
        <w:t>condiciones del equipamiento</w:t>
      </w:r>
      <w:r>
        <w:rPr>
          <w:rFonts w:ascii="Arial" w:hAnsi="Arial" w:cs="Arial"/>
          <w:sz w:val="24"/>
          <w:szCs w:val="24"/>
        </w:rPr>
        <w:t>.</w:t>
      </w:r>
    </w:p>
    <w:p w:rsidR="005A0654" w:rsidRDefault="005A0654" w:rsidP="005A0654">
      <w:pPr>
        <w:autoSpaceDE w:val="0"/>
        <w:autoSpaceDN w:val="0"/>
        <w:adjustRightInd w:val="0"/>
        <w:spacing w:after="0" w:line="480" w:lineRule="auto"/>
        <w:ind w:left="2212"/>
        <w:jc w:val="both"/>
        <w:rPr>
          <w:rFonts w:ascii="Arial" w:hAnsi="Arial" w:cs="Arial"/>
          <w:sz w:val="24"/>
          <w:szCs w:val="24"/>
        </w:rPr>
      </w:pPr>
    </w:p>
    <w:p w:rsidR="005A0654" w:rsidRDefault="00823056" w:rsidP="002F2EAD">
      <w:pPr>
        <w:pStyle w:val="Titulo4Tesis"/>
      </w:pPr>
      <w:bookmarkStart w:id="27" w:name="_Toc241258690"/>
      <w:r>
        <w:t>1.</w:t>
      </w:r>
      <w:r w:rsidR="00E121A6">
        <w:t>5</w:t>
      </w:r>
      <w:r w:rsidR="005A0654">
        <w:t>.1.3. Mantenimiento Planificado</w:t>
      </w:r>
      <w:bookmarkEnd w:id="27"/>
    </w:p>
    <w:p w:rsidR="005A0654" w:rsidRDefault="00823056" w:rsidP="00493A18">
      <w:pPr>
        <w:autoSpaceDE w:val="0"/>
        <w:autoSpaceDN w:val="0"/>
        <w:adjustRightInd w:val="0"/>
        <w:spacing w:after="0" w:line="480" w:lineRule="auto"/>
        <w:ind w:left="2212"/>
        <w:jc w:val="both"/>
        <w:rPr>
          <w:rFonts w:ascii="Arial" w:hAnsi="Arial" w:cs="Arial"/>
          <w:sz w:val="24"/>
          <w:szCs w:val="24"/>
        </w:rPr>
      </w:pPr>
      <w:r>
        <w:rPr>
          <w:rFonts w:ascii="Arial" w:hAnsi="Arial" w:cs="Arial"/>
          <w:sz w:val="24"/>
          <w:szCs w:val="24"/>
        </w:rPr>
        <w:t>En este pilar se tiene como f</w:t>
      </w:r>
      <w:r w:rsidR="00493A18">
        <w:rPr>
          <w:rFonts w:ascii="Arial" w:hAnsi="Arial" w:cs="Arial"/>
          <w:sz w:val="24"/>
          <w:szCs w:val="24"/>
        </w:rPr>
        <w:t xml:space="preserve">ilosofía: </w:t>
      </w:r>
      <w:r>
        <w:rPr>
          <w:rFonts w:ascii="Arial" w:hAnsi="Arial" w:cs="Arial"/>
          <w:sz w:val="24"/>
          <w:szCs w:val="24"/>
        </w:rPr>
        <w:t xml:space="preserve">cero </w:t>
      </w:r>
      <w:r w:rsidR="00493A18">
        <w:rPr>
          <w:rFonts w:ascii="Arial" w:hAnsi="Arial" w:cs="Arial"/>
          <w:sz w:val="24"/>
          <w:szCs w:val="24"/>
        </w:rPr>
        <w:t>a</w:t>
      </w:r>
      <w:r w:rsidR="00493A18" w:rsidRPr="00493A18">
        <w:rPr>
          <w:rFonts w:ascii="Arial" w:hAnsi="Arial" w:cs="Arial"/>
          <w:sz w:val="24"/>
          <w:szCs w:val="24"/>
        </w:rPr>
        <w:t>vería</w:t>
      </w:r>
      <w:r>
        <w:rPr>
          <w:rFonts w:ascii="Arial" w:hAnsi="Arial" w:cs="Arial"/>
          <w:sz w:val="24"/>
          <w:szCs w:val="24"/>
        </w:rPr>
        <w:t>s</w:t>
      </w:r>
      <w:r w:rsidR="00493A18">
        <w:rPr>
          <w:rFonts w:ascii="Arial" w:hAnsi="Arial" w:cs="Arial"/>
          <w:sz w:val="24"/>
          <w:szCs w:val="24"/>
        </w:rPr>
        <w:t xml:space="preserve">. </w:t>
      </w:r>
      <w:r w:rsidR="00820DEF">
        <w:rPr>
          <w:rFonts w:ascii="Arial" w:hAnsi="Arial" w:cs="Arial"/>
          <w:sz w:val="24"/>
          <w:szCs w:val="24"/>
        </w:rPr>
        <w:t>Busca</w:t>
      </w:r>
      <w:r w:rsidR="00493A18" w:rsidRPr="00493A18">
        <w:rPr>
          <w:rFonts w:ascii="Arial" w:hAnsi="Arial" w:cs="Arial"/>
          <w:sz w:val="24"/>
          <w:szCs w:val="24"/>
        </w:rPr>
        <w:t xml:space="preserve"> aumentar </w:t>
      </w:r>
      <w:r w:rsidR="00493A18">
        <w:rPr>
          <w:rFonts w:ascii="Arial" w:hAnsi="Arial" w:cs="Arial"/>
          <w:sz w:val="24"/>
          <w:szCs w:val="24"/>
        </w:rPr>
        <w:t xml:space="preserve">la </w:t>
      </w:r>
      <w:r w:rsidR="00493A18" w:rsidRPr="00493A18">
        <w:rPr>
          <w:rFonts w:ascii="Arial" w:hAnsi="Arial" w:cs="Arial"/>
          <w:sz w:val="24"/>
          <w:szCs w:val="24"/>
        </w:rPr>
        <w:t>disponibilid</w:t>
      </w:r>
      <w:r w:rsidR="00493A18">
        <w:rPr>
          <w:rFonts w:ascii="Arial" w:hAnsi="Arial" w:cs="Arial"/>
          <w:sz w:val="24"/>
          <w:szCs w:val="24"/>
        </w:rPr>
        <w:t>ad y eficiencia de los equipos</w:t>
      </w:r>
      <w:r w:rsidR="00960967">
        <w:rPr>
          <w:rFonts w:ascii="Arial" w:hAnsi="Arial" w:cs="Arial"/>
          <w:sz w:val="24"/>
          <w:szCs w:val="24"/>
        </w:rPr>
        <w:t>,</w:t>
      </w:r>
      <w:r w:rsidR="00493A18">
        <w:rPr>
          <w:rFonts w:ascii="Arial" w:hAnsi="Arial" w:cs="Arial"/>
          <w:sz w:val="24"/>
          <w:szCs w:val="24"/>
        </w:rPr>
        <w:t xml:space="preserve"> y e</w:t>
      </w:r>
      <w:r w:rsidR="00493A18" w:rsidRPr="00493A18">
        <w:rPr>
          <w:rFonts w:ascii="Arial" w:hAnsi="Arial" w:cs="Arial"/>
          <w:sz w:val="24"/>
          <w:szCs w:val="24"/>
        </w:rPr>
        <w:t>liminar</w:t>
      </w:r>
      <w:r w:rsidR="00493A18">
        <w:rPr>
          <w:rFonts w:ascii="Arial" w:hAnsi="Arial" w:cs="Arial"/>
          <w:sz w:val="24"/>
          <w:szCs w:val="24"/>
        </w:rPr>
        <w:t xml:space="preserve"> </w:t>
      </w:r>
      <w:r w:rsidR="00960967">
        <w:rPr>
          <w:rFonts w:ascii="Arial" w:hAnsi="Arial" w:cs="Arial"/>
          <w:sz w:val="24"/>
          <w:szCs w:val="24"/>
        </w:rPr>
        <w:t>sus</w:t>
      </w:r>
      <w:r w:rsidR="00493A18" w:rsidRPr="00493A18">
        <w:rPr>
          <w:rFonts w:ascii="Arial" w:hAnsi="Arial" w:cs="Arial"/>
          <w:sz w:val="24"/>
          <w:szCs w:val="24"/>
        </w:rPr>
        <w:t xml:space="preserve"> problemas a través de acciones de mejora,</w:t>
      </w:r>
      <w:r w:rsidR="00493A18">
        <w:rPr>
          <w:rFonts w:ascii="Arial" w:hAnsi="Arial" w:cs="Arial"/>
          <w:sz w:val="24"/>
          <w:szCs w:val="24"/>
        </w:rPr>
        <w:t xml:space="preserve"> </w:t>
      </w:r>
      <w:r w:rsidR="00493A18" w:rsidRPr="00493A18">
        <w:rPr>
          <w:rFonts w:ascii="Arial" w:hAnsi="Arial" w:cs="Arial"/>
          <w:sz w:val="24"/>
          <w:szCs w:val="24"/>
        </w:rPr>
        <w:t>prevención y predicción.</w:t>
      </w:r>
    </w:p>
    <w:p w:rsidR="00493A18" w:rsidRDefault="00493A18" w:rsidP="00493A18">
      <w:pPr>
        <w:autoSpaceDE w:val="0"/>
        <w:autoSpaceDN w:val="0"/>
        <w:adjustRightInd w:val="0"/>
        <w:spacing w:after="0" w:line="480" w:lineRule="auto"/>
        <w:ind w:left="2212"/>
        <w:jc w:val="both"/>
        <w:rPr>
          <w:rFonts w:ascii="Arial" w:hAnsi="Arial" w:cs="Arial"/>
          <w:sz w:val="24"/>
          <w:szCs w:val="24"/>
        </w:rPr>
      </w:pPr>
    </w:p>
    <w:p w:rsidR="00493A18" w:rsidRDefault="00E121A6" w:rsidP="002F2EAD">
      <w:pPr>
        <w:pStyle w:val="Titulo4Tesis"/>
      </w:pPr>
      <w:bookmarkStart w:id="28" w:name="_Toc241258691"/>
      <w:r>
        <w:t>1.5</w:t>
      </w:r>
      <w:r w:rsidR="00493A18">
        <w:t>.1.4. Mantenimiento de Calidad</w:t>
      </w:r>
      <w:bookmarkEnd w:id="28"/>
    </w:p>
    <w:p w:rsidR="00493A18" w:rsidRDefault="00823056" w:rsidP="00493A18">
      <w:pPr>
        <w:autoSpaceDE w:val="0"/>
        <w:autoSpaceDN w:val="0"/>
        <w:adjustRightInd w:val="0"/>
        <w:spacing w:after="0" w:line="480" w:lineRule="auto"/>
        <w:ind w:left="2212"/>
        <w:jc w:val="both"/>
        <w:rPr>
          <w:rFonts w:ascii="Arial" w:hAnsi="Arial" w:cs="Arial"/>
          <w:sz w:val="24"/>
          <w:szCs w:val="24"/>
        </w:rPr>
      </w:pPr>
      <w:r>
        <w:rPr>
          <w:rFonts w:ascii="Arial" w:hAnsi="Arial" w:cs="Arial"/>
          <w:sz w:val="24"/>
          <w:szCs w:val="24"/>
        </w:rPr>
        <w:t>La f</w:t>
      </w:r>
      <w:r w:rsidR="00493A18">
        <w:rPr>
          <w:rFonts w:ascii="Arial" w:hAnsi="Arial" w:cs="Arial"/>
          <w:sz w:val="24"/>
          <w:szCs w:val="24"/>
        </w:rPr>
        <w:t>ilosofía</w:t>
      </w:r>
      <w:r>
        <w:rPr>
          <w:rFonts w:ascii="Arial" w:hAnsi="Arial" w:cs="Arial"/>
          <w:sz w:val="24"/>
          <w:szCs w:val="24"/>
        </w:rPr>
        <w:t xml:space="preserve"> aplicada en este pilar es</w:t>
      </w:r>
      <w:r w:rsidR="00493A18">
        <w:rPr>
          <w:rFonts w:ascii="Arial" w:hAnsi="Arial" w:cs="Arial"/>
          <w:sz w:val="24"/>
          <w:szCs w:val="24"/>
        </w:rPr>
        <w:t>: c</w:t>
      </w:r>
      <w:r w:rsidR="00493A18" w:rsidRPr="00493A18">
        <w:rPr>
          <w:rFonts w:ascii="Arial" w:hAnsi="Arial" w:cs="Arial"/>
          <w:sz w:val="24"/>
          <w:szCs w:val="24"/>
        </w:rPr>
        <w:t xml:space="preserve">ero defectos, cero </w:t>
      </w:r>
      <w:r w:rsidR="00493A18">
        <w:rPr>
          <w:rFonts w:ascii="Arial" w:hAnsi="Arial" w:cs="Arial"/>
          <w:sz w:val="24"/>
          <w:szCs w:val="24"/>
        </w:rPr>
        <w:t>r</w:t>
      </w:r>
      <w:r w:rsidR="00493A18" w:rsidRPr="00493A18">
        <w:rPr>
          <w:rFonts w:ascii="Arial" w:hAnsi="Arial" w:cs="Arial"/>
          <w:sz w:val="24"/>
          <w:szCs w:val="24"/>
        </w:rPr>
        <w:t>etrabajo y cero rechazo</w:t>
      </w:r>
      <w:r w:rsidR="00493A18">
        <w:rPr>
          <w:rFonts w:ascii="Arial" w:hAnsi="Arial" w:cs="Arial"/>
          <w:sz w:val="24"/>
          <w:szCs w:val="24"/>
        </w:rPr>
        <w:t>, m</w:t>
      </w:r>
      <w:r w:rsidR="00493A18" w:rsidRPr="00493A18">
        <w:rPr>
          <w:rFonts w:ascii="Arial" w:hAnsi="Arial" w:cs="Arial"/>
          <w:sz w:val="24"/>
          <w:szCs w:val="24"/>
        </w:rPr>
        <w:t>ediante la reducción de la</w:t>
      </w:r>
      <w:r w:rsidR="00493A18">
        <w:rPr>
          <w:rFonts w:ascii="Arial" w:hAnsi="Arial" w:cs="Arial"/>
          <w:sz w:val="24"/>
          <w:szCs w:val="24"/>
        </w:rPr>
        <w:t xml:space="preserve"> </w:t>
      </w:r>
      <w:r w:rsidR="00493A18" w:rsidRPr="00493A18">
        <w:rPr>
          <w:rFonts w:ascii="Arial" w:hAnsi="Arial" w:cs="Arial"/>
          <w:sz w:val="24"/>
          <w:szCs w:val="24"/>
        </w:rPr>
        <w:t>variabilidad, el control de las condiciones de los componentes y</w:t>
      </w:r>
      <w:r w:rsidR="00493A18">
        <w:rPr>
          <w:rFonts w:ascii="Arial" w:hAnsi="Arial" w:cs="Arial"/>
          <w:sz w:val="24"/>
          <w:szCs w:val="24"/>
        </w:rPr>
        <w:t xml:space="preserve"> </w:t>
      </w:r>
      <w:r w:rsidR="00493A18" w:rsidRPr="00493A18">
        <w:rPr>
          <w:rFonts w:ascii="Arial" w:hAnsi="Arial" w:cs="Arial"/>
          <w:sz w:val="24"/>
          <w:szCs w:val="24"/>
        </w:rPr>
        <w:t>condiciones del equipo que tienen directo impacto en las características</w:t>
      </w:r>
      <w:r>
        <w:rPr>
          <w:rFonts w:ascii="Arial" w:hAnsi="Arial" w:cs="Arial"/>
          <w:sz w:val="24"/>
          <w:szCs w:val="24"/>
        </w:rPr>
        <w:t xml:space="preserve"> </w:t>
      </w:r>
      <w:r w:rsidR="00493A18" w:rsidRPr="00493A18">
        <w:rPr>
          <w:rFonts w:ascii="Arial" w:hAnsi="Arial" w:cs="Arial"/>
          <w:sz w:val="24"/>
          <w:szCs w:val="24"/>
        </w:rPr>
        <w:t>de calidad del producto.</w:t>
      </w:r>
    </w:p>
    <w:p w:rsidR="00A31888" w:rsidRDefault="00A31888" w:rsidP="00493A18">
      <w:pPr>
        <w:autoSpaceDE w:val="0"/>
        <w:autoSpaceDN w:val="0"/>
        <w:adjustRightInd w:val="0"/>
        <w:spacing w:after="0" w:line="480" w:lineRule="auto"/>
        <w:ind w:left="2212"/>
        <w:jc w:val="both"/>
        <w:rPr>
          <w:rFonts w:ascii="Arial" w:hAnsi="Arial" w:cs="Arial"/>
          <w:sz w:val="24"/>
          <w:szCs w:val="24"/>
        </w:rPr>
      </w:pPr>
    </w:p>
    <w:p w:rsidR="00A31888" w:rsidRDefault="00823056" w:rsidP="002F2EAD">
      <w:pPr>
        <w:pStyle w:val="Titulo4Tesis"/>
      </w:pPr>
      <w:bookmarkStart w:id="29" w:name="_Toc241258692"/>
      <w:r>
        <w:lastRenderedPageBreak/>
        <w:t>1.</w:t>
      </w:r>
      <w:r w:rsidR="00E121A6">
        <w:t>5</w:t>
      </w:r>
      <w:r w:rsidR="00A31888">
        <w:t>.1.5. Prevención de Mantenimiento</w:t>
      </w:r>
      <w:bookmarkEnd w:id="29"/>
    </w:p>
    <w:p w:rsidR="00A31888" w:rsidRDefault="00823056" w:rsidP="00A31888">
      <w:pPr>
        <w:autoSpaceDE w:val="0"/>
        <w:autoSpaceDN w:val="0"/>
        <w:adjustRightInd w:val="0"/>
        <w:spacing w:after="0" w:line="480" w:lineRule="auto"/>
        <w:ind w:left="2212"/>
        <w:jc w:val="both"/>
        <w:rPr>
          <w:rFonts w:ascii="Arial" w:hAnsi="Arial" w:cs="Arial"/>
          <w:sz w:val="24"/>
          <w:szCs w:val="24"/>
        </w:rPr>
      </w:pPr>
      <w:r>
        <w:rPr>
          <w:rFonts w:ascii="Arial" w:hAnsi="Arial" w:cs="Arial"/>
          <w:sz w:val="24"/>
          <w:szCs w:val="24"/>
        </w:rPr>
        <w:t>Este pilar s</w:t>
      </w:r>
      <w:r w:rsidR="00A31888">
        <w:rPr>
          <w:rFonts w:ascii="Arial" w:hAnsi="Arial" w:cs="Arial"/>
          <w:sz w:val="24"/>
          <w:szCs w:val="24"/>
        </w:rPr>
        <w:t>e encarga de r</w:t>
      </w:r>
      <w:r w:rsidR="00A31888" w:rsidRPr="00A31888">
        <w:rPr>
          <w:rFonts w:ascii="Arial" w:hAnsi="Arial" w:cs="Arial"/>
          <w:sz w:val="24"/>
          <w:szCs w:val="24"/>
        </w:rPr>
        <w:t>educir el tiempo de introducción de nuevos productos, equipos y</w:t>
      </w:r>
      <w:r w:rsidR="00A31888">
        <w:rPr>
          <w:rFonts w:ascii="Arial" w:hAnsi="Arial" w:cs="Arial"/>
          <w:sz w:val="24"/>
          <w:szCs w:val="24"/>
        </w:rPr>
        <w:t xml:space="preserve"> </w:t>
      </w:r>
      <w:r w:rsidR="00A31888" w:rsidRPr="00A31888">
        <w:rPr>
          <w:rFonts w:ascii="Arial" w:hAnsi="Arial" w:cs="Arial"/>
          <w:sz w:val="24"/>
          <w:szCs w:val="24"/>
        </w:rPr>
        <w:t>procesos</w:t>
      </w:r>
      <w:r w:rsidR="00A31888">
        <w:rPr>
          <w:rFonts w:ascii="Arial" w:hAnsi="Arial" w:cs="Arial"/>
          <w:sz w:val="24"/>
          <w:szCs w:val="24"/>
        </w:rPr>
        <w:t>.</w:t>
      </w:r>
    </w:p>
    <w:p w:rsidR="00A31888" w:rsidRDefault="00A31888" w:rsidP="00A31888">
      <w:pPr>
        <w:autoSpaceDE w:val="0"/>
        <w:autoSpaceDN w:val="0"/>
        <w:adjustRightInd w:val="0"/>
        <w:spacing w:after="0" w:line="480" w:lineRule="auto"/>
        <w:ind w:left="2212"/>
        <w:jc w:val="both"/>
        <w:rPr>
          <w:rFonts w:ascii="Arial" w:hAnsi="Arial" w:cs="Arial"/>
          <w:sz w:val="24"/>
          <w:szCs w:val="24"/>
        </w:rPr>
      </w:pPr>
    </w:p>
    <w:p w:rsidR="00A31888" w:rsidRDefault="00A31888" w:rsidP="002F2EAD">
      <w:pPr>
        <w:pStyle w:val="Titulo4Tesis"/>
      </w:pPr>
      <w:bookmarkStart w:id="30" w:name="_Toc241258693"/>
      <w:r>
        <w:t>1.</w:t>
      </w:r>
      <w:r w:rsidR="00E121A6">
        <w:t>5</w:t>
      </w:r>
      <w:r>
        <w:t>.1.6. Educación y Entrenamiento</w:t>
      </w:r>
      <w:bookmarkEnd w:id="30"/>
    </w:p>
    <w:p w:rsidR="00A31888" w:rsidRDefault="00E121A6" w:rsidP="00A31888">
      <w:pPr>
        <w:autoSpaceDE w:val="0"/>
        <w:autoSpaceDN w:val="0"/>
        <w:adjustRightInd w:val="0"/>
        <w:spacing w:after="0" w:line="480" w:lineRule="auto"/>
        <w:ind w:left="2212"/>
        <w:jc w:val="both"/>
        <w:rPr>
          <w:rFonts w:ascii="Arial" w:hAnsi="Arial" w:cs="Arial"/>
          <w:sz w:val="24"/>
          <w:szCs w:val="24"/>
        </w:rPr>
      </w:pPr>
      <w:r>
        <w:rPr>
          <w:rFonts w:ascii="Arial" w:hAnsi="Arial" w:cs="Arial"/>
          <w:sz w:val="24"/>
          <w:szCs w:val="24"/>
        </w:rPr>
        <w:t>El pilar de educación y entrenamiento s</w:t>
      </w:r>
      <w:r w:rsidR="00A31888">
        <w:rPr>
          <w:rFonts w:ascii="Arial" w:hAnsi="Arial" w:cs="Arial"/>
          <w:sz w:val="24"/>
          <w:szCs w:val="24"/>
        </w:rPr>
        <w:t>e concentra en e</w:t>
      </w:r>
      <w:r w:rsidR="00A31888" w:rsidRPr="00A31888">
        <w:rPr>
          <w:rFonts w:ascii="Arial" w:hAnsi="Arial" w:cs="Arial"/>
          <w:sz w:val="24"/>
          <w:szCs w:val="24"/>
        </w:rPr>
        <w:t>levar continuamente el nivel de capacitación de los operadores</w:t>
      </w:r>
      <w:r w:rsidR="00FD36BE">
        <w:rPr>
          <w:rFonts w:ascii="Arial" w:hAnsi="Arial" w:cs="Arial"/>
          <w:sz w:val="24"/>
          <w:szCs w:val="24"/>
        </w:rPr>
        <w:t xml:space="preserve"> en los diferentes aspectos de la empresa</w:t>
      </w:r>
      <w:r w:rsidR="00A31888">
        <w:rPr>
          <w:rFonts w:ascii="Arial" w:hAnsi="Arial" w:cs="Arial"/>
          <w:sz w:val="24"/>
          <w:szCs w:val="24"/>
        </w:rPr>
        <w:t>.</w:t>
      </w:r>
    </w:p>
    <w:p w:rsidR="00A31888" w:rsidRDefault="00A31888" w:rsidP="00A31888">
      <w:pPr>
        <w:autoSpaceDE w:val="0"/>
        <w:autoSpaceDN w:val="0"/>
        <w:adjustRightInd w:val="0"/>
        <w:spacing w:after="0" w:line="480" w:lineRule="auto"/>
        <w:ind w:left="2212"/>
        <w:jc w:val="both"/>
        <w:rPr>
          <w:rFonts w:ascii="Arial" w:hAnsi="Arial" w:cs="Arial"/>
          <w:sz w:val="24"/>
          <w:szCs w:val="24"/>
        </w:rPr>
      </w:pPr>
    </w:p>
    <w:p w:rsidR="00A31888" w:rsidRDefault="00A31888" w:rsidP="002F2EAD">
      <w:pPr>
        <w:pStyle w:val="Titulo4Tesis"/>
      </w:pPr>
      <w:bookmarkStart w:id="31" w:name="_Toc241258694"/>
      <w:r>
        <w:t>1.</w:t>
      </w:r>
      <w:r w:rsidR="00E121A6">
        <w:t>5</w:t>
      </w:r>
      <w:r>
        <w:t>.1.7. Áreas Administrativas</w:t>
      </w:r>
      <w:bookmarkEnd w:id="31"/>
    </w:p>
    <w:p w:rsidR="00A31888" w:rsidRDefault="00E121A6" w:rsidP="00A31888">
      <w:pPr>
        <w:autoSpaceDE w:val="0"/>
        <w:autoSpaceDN w:val="0"/>
        <w:adjustRightInd w:val="0"/>
        <w:spacing w:after="0" w:line="480" w:lineRule="auto"/>
        <w:ind w:left="2212"/>
        <w:jc w:val="both"/>
        <w:rPr>
          <w:rFonts w:ascii="Arial" w:hAnsi="Arial" w:cs="Arial"/>
          <w:sz w:val="24"/>
          <w:szCs w:val="24"/>
        </w:rPr>
      </w:pPr>
      <w:r>
        <w:rPr>
          <w:rFonts w:ascii="Arial" w:hAnsi="Arial" w:cs="Arial"/>
          <w:sz w:val="24"/>
          <w:szCs w:val="24"/>
        </w:rPr>
        <w:t xml:space="preserve">Este pilar trata sobre la reducción de </w:t>
      </w:r>
      <w:r w:rsidR="00A31888" w:rsidRPr="00A31888">
        <w:rPr>
          <w:rFonts w:ascii="Arial" w:hAnsi="Arial" w:cs="Arial"/>
          <w:sz w:val="24"/>
          <w:szCs w:val="24"/>
        </w:rPr>
        <w:t>pérdidas</w:t>
      </w:r>
      <w:r w:rsidR="000C47C3">
        <w:rPr>
          <w:rFonts w:ascii="Arial" w:hAnsi="Arial" w:cs="Arial"/>
          <w:sz w:val="24"/>
          <w:szCs w:val="24"/>
        </w:rPr>
        <w:t xml:space="preserve"> (información, coordinación, precisión)</w:t>
      </w:r>
      <w:r w:rsidR="00A31888" w:rsidRPr="00A31888">
        <w:rPr>
          <w:rFonts w:ascii="Arial" w:hAnsi="Arial" w:cs="Arial"/>
          <w:sz w:val="24"/>
          <w:szCs w:val="24"/>
        </w:rPr>
        <w:t xml:space="preserve"> </w:t>
      </w:r>
      <w:r w:rsidR="00FD36BE">
        <w:rPr>
          <w:rFonts w:ascii="Arial" w:hAnsi="Arial" w:cs="Arial"/>
          <w:sz w:val="24"/>
          <w:szCs w:val="24"/>
        </w:rPr>
        <w:t>en los procesos administrativo</w:t>
      </w:r>
      <w:r w:rsidR="00A31888" w:rsidRPr="00A31888">
        <w:rPr>
          <w:rFonts w:ascii="Arial" w:hAnsi="Arial" w:cs="Arial"/>
          <w:sz w:val="24"/>
          <w:szCs w:val="24"/>
        </w:rPr>
        <w:t>s</w:t>
      </w:r>
      <w:r w:rsidR="00FD36BE">
        <w:rPr>
          <w:rFonts w:ascii="Arial" w:hAnsi="Arial" w:cs="Arial"/>
          <w:sz w:val="24"/>
          <w:szCs w:val="24"/>
        </w:rPr>
        <w:t xml:space="preserve"> </w:t>
      </w:r>
      <w:r w:rsidR="00A31888" w:rsidRPr="00A31888">
        <w:rPr>
          <w:rFonts w:ascii="Arial" w:hAnsi="Arial" w:cs="Arial"/>
          <w:sz w:val="24"/>
          <w:szCs w:val="24"/>
        </w:rPr>
        <w:t>y aumentar el potencial de</w:t>
      </w:r>
      <w:r w:rsidR="00A31888">
        <w:rPr>
          <w:rFonts w:ascii="Arial" w:hAnsi="Arial" w:cs="Arial"/>
          <w:sz w:val="24"/>
          <w:szCs w:val="24"/>
        </w:rPr>
        <w:t xml:space="preserve"> </w:t>
      </w:r>
      <w:r w:rsidR="00A31888" w:rsidRPr="00A31888">
        <w:rPr>
          <w:rFonts w:ascii="Arial" w:hAnsi="Arial" w:cs="Arial"/>
          <w:sz w:val="24"/>
          <w:szCs w:val="24"/>
        </w:rPr>
        <w:t>departamentos como planificación, desarrollo y administración que</w:t>
      </w:r>
      <w:r w:rsidR="00A31888">
        <w:rPr>
          <w:rFonts w:ascii="Arial" w:hAnsi="Arial" w:cs="Arial"/>
          <w:sz w:val="24"/>
          <w:szCs w:val="24"/>
        </w:rPr>
        <w:t xml:space="preserve"> </w:t>
      </w:r>
      <w:r w:rsidR="00A31888" w:rsidRPr="00A31888">
        <w:rPr>
          <w:rFonts w:ascii="Arial" w:hAnsi="Arial" w:cs="Arial"/>
          <w:sz w:val="24"/>
          <w:szCs w:val="24"/>
        </w:rPr>
        <w:t>ofrecen el apoyo necesario para que el proceso productivo funcione</w:t>
      </w:r>
      <w:r w:rsidR="00A31888">
        <w:rPr>
          <w:rFonts w:ascii="Arial" w:hAnsi="Arial" w:cs="Arial"/>
          <w:sz w:val="24"/>
          <w:szCs w:val="24"/>
        </w:rPr>
        <w:t xml:space="preserve"> </w:t>
      </w:r>
      <w:r w:rsidR="00A31888" w:rsidRPr="00A31888">
        <w:rPr>
          <w:rFonts w:ascii="Arial" w:hAnsi="Arial" w:cs="Arial"/>
          <w:sz w:val="24"/>
          <w:szCs w:val="24"/>
        </w:rPr>
        <w:t>eficientemente</w:t>
      </w:r>
      <w:r w:rsidR="00A31888">
        <w:rPr>
          <w:rFonts w:ascii="Arial" w:hAnsi="Arial" w:cs="Arial"/>
          <w:sz w:val="24"/>
          <w:szCs w:val="24"/>
        </w:rPr>
        <w:t>.</w:t>
      </w:r>
    </w:p>
    <w:p w:rsidR="00A31888" w:rsidRDefault="00A31888" w:rsidP="00A31888">
      <w:pPr>
        <w:autoSpaceDE w:val="0"/>
        <w:autoSpaceDN w:val="0"/>
        <w:adjustRightInd w:val="0"/>
        <w:spacing w:after="0" w:line="480" w:lineRule="auto"/>
        <w:ind w:left="2212"/>
        <w:jc w:val="both"/>
        <w:rPr>
          <w:rFonts w:ascii="Arial" w:hAnsi="Arial" w:cs="Arial"/>
          <w:sz w:val="24"/>
          <w:szCs w:val="24"/>
        </w:rPr>
      </w:pPr>
    </w:p>
    <w:p w:rsidR="00A31888" w:rsidRDefault="00E121A6" w:rsidP="002F2EAD">
      <w:pPr>
        <w:pStyle w:val="Titulo4Tesis"/>
      </w:pPr>
      <w:bookmarkStart w:id="32" w:name="_Toc241258695"/>
      <w:r>
        <w:t>1.5</w:t>
      </w:r>
      <w:r w:rsidR="00A31888">
        <w:t>.1.8. Medio Ambiente y Seguridad</w:t>
      </w:r>
      <w:bookmarkEnd w:id="32"/>
    </w:p>
    <w:p w:rsidR="000000E8" w:rsidRDefault="005E2548" w:rsidP="00E121A6">
      <w:pPr>
        <w:autoSpaceDE w:val="0"/>
        <w:autoSpaceDN w:val="0"/>
        <w:adjustRightInd w:val="0"/>
        <w:spacing w:after="0" w:line="480" w:lineRule="auto"/>
        <w:ind w:left="2212"/>
        <w:jc w:val="both"/>
        <w:rPr>
          <w:rFonts w:ascii="Arial" w:hAnsi="Arial" w:cs="Arial"/>
          <w:sz w:val="24"/>
          <w:szCs w:val="24"/>
        </w:rPr>
      </w:pPr>
      <w:r>
        <w:rPr>
          <w:rFonts w:ascii="Arial" w:hAnsi="Arial" w:cs="Arial"/>
          <w:sz w:val="24"/>
          <w:szCs w:val="24"/>
        </w:rPr>
        <w:t>Un buen</w:t>
      </w:r>
      <w:r w:rsidRPr="005E2548">
        <w:rPr>
          <w:rFonts w:ascii="Arial" w:hAnsi="Arial" w:cs="Arial"/>
          <w:sz w:val="24"/>
          <w:szCs w:val="24"/>
        </w:rPr>
        <w:t xml:space="preserve"> desarrollo del Mantenimiento Autónomo y una efectiva implementación de las 5S</w:t>
      </w:r>
      <w:r>
        <w:rPr>
          <w:rFonts w:ascii="Arial" w:hAnsi="Arial" w:cs="Arial"/>
          <w:sz w:val="24"/>
          <w:szCs w:val="24"/>
        </w:rPr>
        <w:t>’s</w:t>
      </w:r>
      <w:r w:rsidRPr="005E2548">
        <w:rPr>
          <w:rFonts w:ascii="Arial" w:hAnsi="Arial" w:cs="Arial"/>
          <w:sz w:val="24"/>
          <w:szCs w:val="24"/>
        </w:rPr>
        <w:t xml:space="preserve"> </w:t>
      </w:r>
      <w:r w:rsidR="000C47C3">
        <w:rPr>
          <w:rFonts w:ascii="Arial" w:hAnsi="Arial" w:cs="Arial"/>
          <w:sz w:val="24"/>
          <w:szCs w:val="24"/>
        </w:rPr>
        <w:t xml:space="preserve">(ver 1.6) </w:t>
      </w:r>
      <w:r w:rsidRPr="005E2548">
        <w:rPr>
          <w:rFonts w:ascii="Arial" w:hAnsi="Arial" w:cs="Arial"/>
          <w:sz w:val="24"/>
          <w:szCs w:val="24"/>
        </w:rPr>
        <w:t xml:space="preserve">son la base de la seguridad. La formación en habilidades de percepción es la base de la identificación de riesgos ya </w:t>
      </w:r>
      <w:r w:rsidRPr="005E2548">
        <w:rPr>
          <w:rFonts w:ascii="Arial" w:hAnsi="Arial" w:cs="Arial"/>
          <w:sz w:val="24"/>
          <w:szCs w:val="24"/>
        </w:rPr>
        <w:lastRenderedPageBreak/>
        <w:t>que el personal formado profundamente en el equipo asume mayor responsabilid</w:t>
      </w:r>
      <w:r>
        <w:rPr>
          <w:rFonts w:ascii="Arial" w:hAnsi="Arial" w:cs="Arial"/>
          <w:sz w:val="24"/>
          <w:szCs w:val="24"/>
        </w:rPr>
        <w:t>ad por su salud y su seguridad, logrando de esta manera c</w:t>
      </w:r>
      <w:r w:rsidR="00A31888" w:rsidRPr="00A31888">
        <w:rPr>
          <w:rFonts w:ascii="Arial" w:hAnsi="Arial" w:cs="Arial"/>
          <w:sz w:val="24"/>
          <w:szCs w:val="24"/>
        </w:rPr>
        <w:t>ero accidentes y cero contaminación ambiental</w:t>
      </w:r>
      <w:r w:rsidR="00A31888">
        <w:rPr>
          <w:rFonts w:ascii="Arial" w:hAnsi="Arial" w:cs="Arial"/>
          <w:sz w:val="24"/>
          <w:szCs w:val="24"/>
        </w:rPr>
        <w:t>.</w:t>
      </w:r>
    </w:p>
    <w:p w:rsidR="005E2548" w:rsidRDefault="005E2548" w:rsidP="003952D1">
      <w:pPr>
        <w:autoSpaceDE w:val="0"/>
        <w:autoSpaceDN w:val="0"/>
        <w:adjustRightInd w:val="0"/>
        <w:spacing w:after="0" w:line="480" w:lineRule="auto"/>
        <w:ind w:left="728"/>
        <w:jc w:val="both"/>
        <w:rPr>
          <w:rFonts w:ascii="Arial" w:hAnsi="Arial" w:cs="Arial"/>
          <w:sz w:val="24"/>
          <w:szCs w:val="24"/>
        </w:rPr>
      </w:pPr>
    </w:p>
    <w:p w:rsidR="000A6276" w:rsidRDefault="000A6276" w:rsidP="000A6276">
      <w:pPr>
        <w:pStyle w:val="Titulo2Tesis"/>
      </w:pPr>
      <w:bookmarkStart w:id="33" w:name="_Toc241258696"/>
      <w:r>
        <w:t>1.6. Filosofía de las 5S’s</w:t>
      </w:r>
      <w:bookmarkEnd w:id="33"/>
    </w:p>
    <w:p w:rsidR="000A6276" w:rsidRDefault="000A6276" w:rsidP="000A6276">
      <w:pPr>
        <w:autoSpaceDE w:val="0"/>
        <w:autoSpaceDN w:val="0"/>
        <w:adjustRightInd w:val="0"/>
        <w:spacing w:after="0" w:line="480" w:lineRule="auto"/>
        <w:ind w:left="728"/>
        <w:jc w:val="both"/>
        <w:rPr>
          <w:rFonts w:ascii="Arial" w:hAnsi="Arial" w:cs="Arial"/>
          <w:sz w:val="24"/>
          <w:szCs w:val="24"/>
        </w:rPr>
      </w:pPr>
      <w:r>
        <w:rPr>
          <w:rFonts w:ascii="Arial" w:hAnsi="Arial" w:cs="Arial"/>
          <w:sz w:val="24"/>
          <w:szCs w:val="24"/>
        </w:rPr>
        <w:t xml:space="preserve">Está basada </w:t>
      </w:r>
      <w:r w:rsidRPr="00802858">
        <w:rPr>
          <w:rFonts w:ascii="Arial" w:hAnsi="Arial" w:cs="Arial"/>
          <w:sz w:val="24"/>
          <w:szCs w:val="24"/>
        </w:rPr>
        <w:t>en palabras japonesas que comienza</w:t>
      </w:r>
      <w:r>
        <w:rPr>
          <w:rFonts w:ascii="Arial" w:hAnsi="Arial" w:cs="Arial"/>
          <w:sz w:val="24"/>
          <w:szCs w:val="24"/>
        </w:rPr>
        <w:t>n</w:t>
      </w:r>
      <w:r w:rsidR="00612D6E">
        <w:rPr>
          <w:rFonts w:ascii="Arial" w:hAnsi="Arial" w:cs="Arial"/>
          <w:sz w:val="24"/>
          <w:szCs w:val="24"/>
        </w:rPr>
        <w:t xml:space="preserve"> con “S”, e</w:t>
      </w:r>
      <w:r w:rsidRPr="00802858">
        <w:rPr>
          <w:rFonts w:ascii="Arial" w:hAnsi="Arial" w:cs="Arial"/>
          <w:sz w:val="24"/>
          <w:szCs w:val="24"/>
        </w:rPr>
        <w:t xml:space="preserve">sta filosofía se enfoca en trabajo efectivo, organización del lugar, y procesos estandarizados de trabajo. </w:t>
      </w:r>
      <w:r>
        <w:rPr>
          <w:rFonts w:ascii="Arial" w:hAnsi="Arial" w:cs="Arial"/>
          <w:sz w:val="24"/>
          <w:szCs w:val="24"/>
        </w:rPr>
        <w:t>S</w:t>
      </w:r>
      <w:r w:rsidRPr="00802858">
        <w:rPr>
          <w:rFonts w:ascii="Arial" w:hAnsi="Arial" w:cs="Arial"/>
          <w:sz w:val="24"/>
          <w:szCs w:val="24"/>
        </w:rPr>
        <w:t>implifica el ambiente de trabajo, reduce los desperdicios y actividades que no agregan valor, al tiempo que incrementa la seguridad y eficiencia de calidad.</w:t>
      </w:r>
    </w:p>
    <w:p w:rsidR="000A6276" w:rsidRDefault="000A6276" w:rsidP="000A6276">
      <w:pPr>
        <w:autoSpaceDE w:val="0"/>
        <w:autoSpaceDN w:val="0"/>
        <w:adjustRightInd w:val="0"/>
        <w:spacing w:after="0" w:line="480" w:lineRule="auto"/>
        <w:ind w:left="728"/>
        <w:jc w:val="both"/>
        <w:rPr>
          <w:rFonts w:ascii="Arial" w:hAnsi="Arial" w:cs="Arial"/>
          <w:sz w:val="24"/>
          <w:szCs w:val="24"/>
        </w:rPr>
      </w:pPr>
    </w:p>
    <w:p w:rsidR="000A6276" w:rsidRDefault="000A6276" w:rsidP="000A6276">
      <w:pPr>
        <w:pStyle w:val="Titulo3Tesis"/>
      </w:pPr>
      <w:bookmarkStart w:id="34" w:name="_Toc241258697"/>
      <w:r>
        <w:t>1.6.1. SEIRI (ordenamiento o</w:t>
      </w:r>
      <w:r w:rsidRPr="00802858">
        <w:t xml:space="preserve"> acomodo)</w:t>
      </w:r>
      <w:bookmarkEnd w:id="34"/>
    </w:p>
    <w:p w:rsidR="000A6276" w:rsidRDefault="000A6276" w:rsidP="000A6276">
      <w:pPr>
        <w:autoSpaceDE w:val="0"/>
        <w:autoSpaceDN w:val="0"/>
        <w:adjustRightInd w:val="0"/>
        <w:spacing w:after="0" w:line="480" w:lineRule="auto"/>
        <w:ind w:left="1358"/>
        <w:jc w:val="both"/>
        <w:rPr>
          <w:rFonts w:ascii="Arial" w:hAnsi="Arial" w:cs="Arial"/>
          <w:sz w:val="24"/>
          <w:szCs w:val="24"/>
        </w:rPr>
      </w:pPr>
      <w:r>
        <w:rPr>
          <w:rFonts w:ascii="Arial" w:hAnsi="Arial" w:cs="Arial"/>
          <w:sz w:val="24"/>
          <w:szCs w:val="24"/>
        </w:rPr>
        <w:t>S</w:t>
      </w:r>
      <w:r w:rsidRPr="00802858">
        <w:rPr>
          <w:rFonts w:ascii="Arial" w:hAnsi="Arial" w:cs="Arial"/>
          <w:sz w:val="24"/>
          <w:szCs w:val="24"/>
        </w:rPr>
        <w:t>e refiere a eliminar del área de trabajo todo aquello que no sea necesario. Una forma efectiva de identificar estos elementos que habrán de ser eliminados es llamada “etiquetado rojo</w:t>
      </w:r>
      <w:r>
        <w:rPr>
          <w:rFonts w:ascii="Arial" w:hAnsi="Arial" w:cs="Arial"/>
          <w:sz w:val="24"/>
          <w:szCs w:val="24"/>
        </w:rPr>
        <w:t>”</w:t>
      </w:r>
      <w:r w:rsidRPr="00802858">
        <w:rPr>
          <w:rFonts w:ascii="Arial" w:hAnsi="Arial" w:cs="Arial"/>
          <w:sz w:val="24"/>
          <w:szCs w:val="24"/>
        </w:rPr>
        <w:t>.</w:t>
      </w:r>
    </w:p>
    <w:p w:rsidR="000A6276" w:rsidRDefault="000A6276" w:rsidP="000A6276">
      <w:pPr>
        <w:autoSpaceDE w:val="0"/>
        <w:autoSpaceDN w:val="0"/>
        <w:adjustRightInd w:val="0"/>
        <w:spacing w:after="0" w:line="480" w:lineRule="auto"/>
        <w:ind w:left="1358"/>
        <w:jc w:val="both"/>
        <w:rPr>
          <w:rFonts w:ascii="Arial" w:hAnsi="Arial" w:cs="Arial"/>
          <w:sz w:val="24"/>
          <w:szCs w:val="24"/>
        </w:rPr>
      </w:pPr>
    </w:p>
    <w:p w:rsidR="000A6276" w:rsidRDefault="000A6276" w:rsidP="000A6276">
      <w:pPr>
        <w:pStyle w:val="Titulo3Tesis"/>
      </w:pPr>
      <w:bookmarkStart w:id="35" w:name="_Toc241258698"/>
      <w:r>
        <w:t xml:space="preserve">1.6.2. </w:t>
      </w:r>
      <w:r w:rsidRPr="0030111D">
        <w:t>SEITON (todo en su lugar)</w:t>
      </w:r>
      <w:bookmarkEnd w:id="35"/>
    </w:p>
    <w:p w:rsidR="000A6276" w:rsidRDefault="000A6276" w:rsidP="000A6276">
      <w:pPr>
        <w:autoSpaceDE w:val="0"/>
        <w:autoSpaceDN w:val="0"/>
        <w:adjustRightInd w:val="0"/>
        <w:spacing w:after="0" w:line="480" w:lineRule="auto"/>
        <w:ind w:left="1358"/>
        <w:jc w:val="both"/>
        <w:rPr>
          <w:rFonts w:ascii="Arial" w:hAnsi="Arial" w:cs="Arial"/>
          <w:sz w:val="24"/>
          <w:szCs w:val="24"/>
        </w:rPr>
      </w:pPr>
      <w:r>
        <w:rPr>
          <w:rFonts w:ascii="Arial" w:hAnsi="Arial" w:cs="Arial"/>
          <w:sz w:val="24"/>
          <w:szCs w:val="24"/>
        </w:rPr>
        <w:t>S</w:t>
      </w:r>
      <w:r w:rsidRPr="0030111D">
        <w:rPr>
          <w:rFonts w:ascii="Arial" w:hAnsi="Arial" w:cs="Arial"/>
          <w:sz w:val="24"/>
          <w:szCs w:val="24"/>
        </w:rPr>
        <w:t>e enfoca a sistemas eficientes y efectivos de almacenamiento; a) ¿Qué necesito para hacer mi trabajo?, b)  ¿Dónde lo necesito tener?, c) ¿Cuántas piezas de ello necesito?, cumpliendo la filosofía de: “Un lugar para cada cosa y cada cosa en su lugar”</w:t>
      </w:r>
      <w:r>
        <w:rPr>
          <w:rFonts w:ascii="Arial" w:hAnsi="Arial" w:cs="Arial"/>
          <w:sz w:val="24"/>
          <w:szCs w:val="24"/>
        </w:rPr>
        <w:t>.</w:t>
      </w:r>
    </w:p>
    <w:p w:rsidR="000A6276" w:rsidRDefault="000A6276" w:rsidP="000A6276">
      <w:pPr>
        <w:pStyle w:val="Titulo3Tesis"/>
      </w:pPr>
      <w:bookmarkStart w:id="36" w:name="_Toc241258699"/>
      <w:r>
        <w:lastRenderedPageBreak/>
        <w:t xml:space="preserve">1.6.3. </w:t>
      </w:r>
      <w:r w:rsidRPr="0030111D">
        <w:t>SEISO (¡que brille!)</w:t>
      </w:r>
      <w:bookmarkEnd w:id="36"/>
    </w:p>
    <w:p w:rsidR="000A6276" w:rsidRDefault="000A6276" w:rsidP="000A6276">
      <w:pPr>
        <w:autoSpaceDE w:val="0"/>
        <w:autoSpaceDN w:val="0"/>
        <w:adjustRightInd w:val="0"/>
        <w:spacing w:after="0" w:line="480" w:lineRule="auto"/>
        <w:ind w:left="1358"/>
        <w:jc w:val="both"/>
        <w:rPr>
          <w:rFonts w:ascii="Arial" w:hAnsi="Arial" w:cs="Arial"/>
          <w:sz w:val="24"/>
          <w:szCs w:val="24"/>
        </w:rPr>
      </w:pPr>
      <w:r>
        <w:rPr>
          <w:rFonts w:ascii="Arial" w:hAnsi="Arial" w:cs="Arial"/>
          <w:sz w:val="24"/>
          <w:szCs w:val="24"/>
        </w:rPr>
        <w:t>T</w:t>
      </w:r>
      <w:r w:rsidRPr="0030111D">
        <w:rPr>
          <w:rFonts w:ascii="Arial" w:hAnsi="Arial" w:cs="Arial"/>
          <w:sz w:val="24"/>
          <w:szCs w:val="24"/>
        </w:rPr>
        <w:t>rata de eliminar la cantidad de estorbos y hasta basura, y relocalizar lo que sí necesita el obrero, hace referenc</w:t>
      </w:r>
      <w:r w:rsidR="00612D6E">
        <w:rPr>
          <w:rFonts w:ascii="Arial" w:hAnsi="Arial" w:cs="Arial"/>
          <w:sz w:val="24"/>
          <w:szCs w:val="24"/>
        </w:rPr>
        <w:t>ia a la</w:t>
      </w:r>
      <w:r w:rsidRPr="0030111D">
        <w:rPr>
          <w:rFonts w:ascii="Arial" w:hAnsi="Arial" w:cs="Arial"/>
          <w:sz w:val="24"/>
          <w:szCs w:val="24"/>
        </w:rPr>
        <w:t xml:space="preserve"> limpieza del área con el objeto de conservar el buen aspecto y comodidad; además de hacer evidente problemas que antes eran ocultos por el desorden y la suciedad. Estas deficiencias, cuando no se atienden pueden llevar a falla del equipo y pérdidas de producción lo que afecta a las utilidades de la empresa.</w:t>
      </w:r>
    </w:p>
    <w:p w:rsidR="000A6276" w:rsidRDefault="000A6276" w:rsidP="000A6276">
      <w:pPr>
        <w:autoSpaceDE w:val="0"/>
        <w:autoSpaceDN w:val="0"/>
        <w:adjustRightInd w:val="0"/>
        <w:spacing w:after="0" w:line="480" w:lineRule="auto"/>
        <w:ind w:left="1358"/>
        <w:jc w:val="both"/>
        <w:rPr>
          <w:rFonts w:ascii="Arial" w:hAnsi="Arial" w:cs="Arial"/>
          <w:sz w:val="24"/>
          <w:szCs w:val="24"/>
        </w:rPr>
      </w:pPr>
    </w:p>
    <w:p w:rsidR="000A6276" w:rsidRDefault="000A6276" w:rsidP="000A6276">
      <w:pPr>
        <w:pStyle w:val="Titulo3Tesis"/>
      </w:pPr>
      <w:bookmarkStart w:id="37" w:name="_Toc241258700"/>
      <w:r>
        <w:t xml:space="preserve">1.6.4. </w:t>
      </w:r>
      <w:r w:rsidRPr="0030111D">
        <w:t>SEIKETSO (estandarizar)</w:t>
      </w:r>
      <w:bookmarkEnd w:id="37"/>
    </w:p>
    <w:p w:rsidR="000A6276" w:rsidRDefault="000A6276" w:rsidP="000A6276">
      <w:pPr>
        <w:autoSpaceDE w:val="0"/>
        <w:autoSpaceDN w:val="0"/>
        <w:adjustRightInd w:val="0"/>
        <w:spacing w:after="0" w:line="480" w:lineRule="auto"/>
        <w:ind w:left="1358"/>
        <w:jc w:val="both"/>
        <w:rPr>
          <w:rFonts w:ascii="Arial" w:hAnsi="Arial" w:cs="Arial"/>
          <w:sz w:val="24"/>
          <w:szCs w:val="24"/>
        </w:rPr>
      </w:pPr>
      <w:r>
        <w:rPr>
          <w:rFonts w:ascii="Arial" w:hAnsi="Arial" w:cs="Arial"/>
          <w:sz w:val="24"/>
          <w:szCs w:val="24"/>
        </w:rPr>
        <w:t>S</w:t>
      </w:r>
      <w:r w:rsidRPr="0030111D">
        <w:rPr>
          <w:rFonts w:ascii="Arial" w:hAnsi="Arial" w:cs="Arial"/>
          <w:sz w:val="24"/>
          <w:szCs w:val="24"/>
        </w:rPr>
        <w:t xml:space="preserve">e concentra en estandarizar las mejores prácticas en el área de trabajo. Los trabajadores deben participar en el desarrollo de estos estándares o normas; las cuáles son muy valiosas fuentes de información del trabajo, </w:t>
      </w:r>
      <w:r w:rsidR="000C47C3">
        <w:rPr>
          <w:rFonts w:ascii="Arial" w:hAnsi="Arial" w:cs="Arial"/>
          <w:sz w:val="24"/>
          <w:szCs w:val="24"/>
        </w:rPr>
        <w:t>aunque</w:t>
      </w:r>
      <w:r w:rsidRPr="0030111D">
        <w:rPr>
          <w:rFonts w:ascii="Arial" w:hAnsi="Arial" w:cs="Arial"/>
          <w:sz w:val="24"/>
          <w:szCs w:val="24"/>
        </w:rPr>
        <w:t xml:space="preserve"> con frecuencia no </w:t>
      </w:r>
      <w:r w:rsidR="000C47C3">
        <w:rPr>
          <w:rFonts w:ascii="Arial" w:hAnsi="Arial" w:cs="Arial"/>
          <w:sz w:val="24"/>
          <w:szCs w:val="24"/>
        </w:rPr>
        <w:t>son considerados por la alta gerencia</w:t>
      </w:r>
      <w:r w:rsidRPr="0030111D">
        <w:rPr>
          <w:rFonts w:ascii="Arial" w:hAnsi="Arial" w:cs="Arial"/>
          <w:sz w:val="24"/>
          <w:szCs w:val="24"/>
        </w:rPr>
        <w:t>.</w:t>
      </w:r>
    </w:p>
    <w:p w:rsidR="000A6276" w:rsidRDefault="000A6276" w:rsidP="000A6276">
      <w:pPr>
        <w:autoSpaceDE w:val="0"/>
        <w:autoSpaceDN w:val="0"/>
        <w:adjustRightInd w:val="0"/>
        <w:spacing w:after="0" w:line="480" w:lineRule="auto"/>
        <w:ind w:left="1358"/>
        <w:jc w:val="both"/>
        <w:rPr>
          <w:rFonts w:ascii="Arial" w:hAnsi="Arial" w:cs="Arial"/>
          <w:sz w:val="24"/>
          <w:szCs w:val="24"/>
        </w:rPr>
      </w:pPr>
    </w:p>
    <w:p w:rsidR="000A6276" w:rsidRDefault="000A6276" w:rsidP="000A6276">
      <w:pPr>
        <w:pStyle w:val="Titulo3Tesis"/>
      </w:pPr>
      <w:bookmarkStart w:id="38" w:name="_Toc241258701"/>
      <w:r>
        <w:t xml:space="preserve">1.6.5. </w:t>
      </w:r>
      <w:r w:rsidRPr="0030111D">
        <w:t>SITSUKE (sostener)</w:t>
      </w:r>
      <w:bookmarkEnd w:id="38"/>
    </w:p>
    <w:p w:rsidR="000A6276" w:rsidRDefault="000A6276" w:rsidP="000A6276">
      <w:pPr>
        <w:autoSpaceDE w:val="0"/>
        <w:autoSpaceDN w:val="0"/>
        <w:adjustRightInd w:val="0"/>
        <w:spacing w:after="0" w:line="480" w:lineRule="auto"/>
        <w:ind w:left="1358"/>
        <w:jc w:val="both"/>
        <w:rPr>
          <w:rFonts w:ascii="Arial" w:hAnsi="Arial" w:cs="Arial"/>
          <w:sz w:val="24"/>
          <w:szCs w:val="24"/>
        </w:rPr>
      </w:pPr>
      <w:r>
        <w:rPr>
          <w:rFonts w:ascii="Arial" w:hAnsi="Arial" w:cs="Arial"/>
          <w:sz w:val="24"/>
          <w:szCs w:val="24"/>
        </w:rPr>
        <w:t>E</w:t>
      </w:r>
      <w:r w:rsidR="00612D6E">
        <w:rPr>
          <w:rFonts w:ascii="Arial" w:hAnsi="Arial" w:cs="Arial"/>
          <w:sz w:val="24"/>
          <w:szCs w:val="24"/>
        </w:rPr>
        <w:t>s la “S</w:t>
      </w:r>
      <w:r w:rsidRPr="0030111D">
        <w:rPr>
          <w:rFonts w:ascii="Arial" w:hAnsi="Arial" w:cs="Arial"/>
          <w:sz w:val="24"/>
          <w:szCs w:val="24"/>
        </w:rPr>
        <w:t xml:space="preserve">” más </w:t>
      </w:r>
      <w:r w:rsidR="00612D6E">
        <w:rPr>
          <w:rFonts w:ascii="Arial" w:hAnsi="Arial" w:cs="Arial"/>
          <w:sz w:val="24"/>
          <w:szCs w:val="24"/>
        </w:rPr>
        <w:t>complicada</w:t>
      </w:r>
      <w:r w:rsidRPr="0030111D">
        <w:rPr>
          <w:rFonts w:ascii="Arial" w:hAnsi="Arial" w:cs="Arial"/>
          <w:sz w:val="24"/>
          <w:szCs w:val="24"/>
        </w:rPr>
        <w:t xml:space="preserve"> de alcanzar e implementar, la naturaleza human</w:t>
      </w:r>
      <w:r>
        <w:rPr>
          <w:rFonts w:ascii="Arial" w:hAnsi="Arial" w:cs="Arial"/>
          <w:sz w:val="24"/>
          <w:szCs w:val="24"/>
        </w:rPr>
        <w:t>a</w:t>
      </w:r>
      <w:r w:rsidRPr="0030111D">
        <w:rPr>
          <w:rFonts w:ascii="Arial" w:hAnsi="Arial" w:cs="Arial"/>
          <w:sz w:val="24"/>
          <w:szCs w:val="24"/>
        </w:rPr>
        <w:t xml:space="preserve"> es resistir</w:t>
      </w:r>
      <w:r>
        <w:rPr>
          <w:rFonts w:ascii="Arial" w:hAnsi="Arial" w:cs="Arial"/>
          <w:sz w:val="24"/>
          <w:szCs w:val="24"/>
        </w:rPr>
        <w:t>se</w:t>
      </w:r>
      <w:r w:rsidRPr="0030111D">
        <w:rPr>
          <w:rFonts w:ascii="Arial" w:hAnsi="Arial" w:cs="Arial"/>
          <w:sz w:val="24"/>
          <w:szCs w:val="24"/>
        </w:rPr>
        <w:t xml:space="preserve"> el cambio y son frecuentes las organizaciones que terminan con plantas sucias y productos amontonados. La quinta “</w:t>
      </w:r>
      <w:r w:rsidR="00612D6E">
        <w:rPr>
          <w:rFonts w:ascii="Arial" w:hAnsi="Arial" w:cs="Arial"/>
          <w:sz w:val="24"/>
          <w:szCs w:val="24"/>
        </w:rPr>
        <w:t>S</w:t>
      </w:r>
      <w:r w:rsidRPr="0030111D">
        <w:rPr>
          <w:rFonts w:ascii="Arial" w:hAnsi="Arial" w:cs="Arial"/>
          <w:sz w:val="24"/>
          <w:szCs w:val="24"/>
        </w:rPr>
        <w:t xml:space="preserve">” busca establecer un nuevo “status </w:t>
      </w:r>
      <w:r w:rsidRPr="0030111D">
        <w:rPr>
          <w:rFonts w:ascii="Arial" w:hAnsi="Arial" w:cs="Arial"/>
          <w:sz w:val="24"/>
          <w:szCs w:val="24"/>
        </w:rPr>
        <w:lastRenderedPageBreak/>
        <w:t>quo” y una nueva serie de normas y estándares en la organización del área de trabajo.</w:t>
      </w:r>
    </w:p>
    <w:p w:rsidR="000A6276" w:rsidRDefault="000A6276" w:rsidP="000A6276">
      <w:pPr>
        <w:autoSpaceDE w:val="0"/>
        <w:autoSpaceDN w:val="0"/>
        <w:adjustRightInd w:val="0"/>
        <w:spacing w:after="0" w:line="480" w:lineRule="auto"/>
        <w:ind w:left="1358"/>
        <w:jc w:val="both"/>
        <w:rPr>
          <w:rFonts w:ascii="Arial" w:hAnsi="Arial" w:cs="Arial"/>
          <w:sz w:val="24"/>
          <w:szCs w:val="24"/>
        </w:rPr>
      </w:pPr>
    </w:p>
    <w:p w:rsidR="000A6276" w:rsidRDefault="00612D6E" w:rsidP="000A6276">
      <w:pPr>
        <w:autoSpaceDE w:val="0"/>
        <w:autoSpaceDN w:val="0"/>
        <w:adjustRightInd w:val="0"/>
        <w:spacing w:after="0" w:line="480" w:lineRule="auto"/>
        <w:ind w:left="1358"/>
        <w:jc w:val="both"/>
        <w:rPr>
          <w:rFonts w:ascii="Arial" w:hAnsi="Arial" w:cs="Arial"/>
          <w:sz w:val="24"/>
          <w:szCs w:val="24"/>
        </w:rPr>
      </w:pPr>
      <w:r>
        <w:rPr>
          <w:rFonts w:ascii="Arial" w:hAnsi="Arial" w:cs="Arial"/>
          <w:sz w:val="24"/>
          <w:szCs w:val="24"/>
        </w:rPr>
        <w:t>Cuando se implementa correctamente</w:t>
      </w:r>
      <w:r w:rsidR="000A6276">
        <w:rPr>
          <w:rFonts w:ascii="Arial" w:hAnsi="Arial" w:cs="Arial"/>
          <w:sz w:val="24"/>
          <w:szCs w:val="24"/>
        </w:rPr>
        <w:t xml:space="preserve"> el proceso de las 5S</w:t>
      </w:r>
      <w:r w:rsidR="000A6276" w:rsidRPr="0030111D">
        <w:rPr>
          <w:rFonts w:ascii="Arial" w:hAnsi="Arial" w:cs="Arial"/>
          <w:sz w:val="24"/>
          <w:szCs w:val="24"/>
        </w:rPr>
        <w:t xml:space="preserve">’s </w:t>
      </w:r>
      <w:r>
        <w:rPr>
          <w:rFonts w:ascii="Arial" w:hAnsi="Arial" w:cs="Arial"/>
          <w:sz w:val="24"/>
          <w:szCs w:val="24"/>
        </w:rPr>
        <w:t xml:space="preserve">se </w:t>
      </w:r>
      <w:r w:rsidR="000A6276" w:rsidRPr="0030111D">
        <w:rPr>
          <w:rFonts w:ascii="Arial" w:hAnsi="Arial" w:cs="Arial"/>
          <w:sz w:val="24"/>
          <w:szCs w:val="24"/>
        </w:rPr>
        <w:t xml:space="preserve">eleva la moral, </w:t>
      </w:r>
      <w:r>
        <w:rPr>
          <w:rFonts w:ascii="Arial" w:hAnsi="Arial" w:cs="Arial"/>
          <w:sz w:val="24"/>
          <w:szCs w:val="24"/>
        </w:rPr>
        <w:t xml:space="preserve">se </w:t>
      </w:r>
      <w:r w:rsidR="000A6276" w:rsidRPr="0030111D">
        <w:rPr>
          <w:rFonts w:ascii="Arial" w:hAnsi="Arial" w:cs="Arial"/>
          <w:sz w:val="24"/>
          <w:szCs w:val="24"/>
        </w:rPr>
        <w:t xml:space="preserve">crea impresiones positivas en los clientes y </w:t>
      </w:r>
      <w:r>
        <w:rPr>
          <w:rFonts w:ascii="Arial" w:hAnsi="Arial" w:cs="Arial"/>
          <w:sz w:val="24"/>
          <w:szCs w:val="24"/>
        </w:rPr>
        <w:t xml:space="preserve">se </w:t>
      </w:r>
      <w:r w:rsidR="000A6276" w:rsidRPr="0030111D">
        <w:rPr>
          <w:rFonts w:ascii="Arial" w:hAnsi="Arial" w:cs="Arial"/>
          <w:sz w:val="24"/>
          <w:szCs w:val="24"/>
        </w:rPr>
        <w:t>aumenta la eficiencia de la organización</w:t>
      </w:r>
      <w:r w:rsidR="000C47C3">
        <w:rPr>
          <w:rFonts w:ascii="Arial" w:hAnsi="Arial" w:cs="Arial"/>
          <w:sz w:val="24"/>
          <w:szCs w:val="24"/>
        </w:rPr>
        <w:t>.</w:t>
      </w:r>
      <w:r w:rsidR="00FE7C7E">
        <w:rPr>
          <w:rFonts w:ascii="Arial" w:hAnsi="Arial" w:cs="Arial"/>
          <w:sz w:val="24"/>
          <w:szCs w:val="24"/>
        </w:rPr>
        <w:t xml:space="preserve"> </w:t>
      </w:r>
      <w:r w:rsidR="000C47C3">
        <w:rPr>
          <w:rFonts w:ascii="Arial" w:hAnsi="Arial" w:cs="Arial"/>
          <w:sz w:val="24"/>
          <w:szCs w:val="24"/>
        </w:rPr>
        <w:t>M</w:t>
      </w:r>
      <w:r w:rsidR="00FE7C7E">
        <w:rPr>
          <w:rFonts w:ascii="Arial" w:hAnsi="Arial" w:cs="Arial"/>
          <w:sz w:val="24"/>
          <w:szCs w:val="24"/>
        </w:rPr>
        <w:t xml:space="preserve">ás sobre el tema se puede encontrar </w:t>
      </w:r>
      <w:r w:rsidR="00FE7C7E" w:rsidRPr="00FE7C7E">
        <w:rPr>
          <w:rFonts w:ascii="Arial" w:hAnsi="Arial" w:cs="Arial"/>
          <w:sz w:val="24"/>
          <w:szCs w:val="24"/>
        </w:rPr>
        <w:t xml:space="preserve">en </w:t>
      </w:r>
      <w:r w:rsidR="00FE7C7E" w:rsidRPr="00FE7C7E">
        <w:rPr>
          <w:rFonts w:ascii="Arial" w:hAnsi="Arial" w:cs="Arial"/>
          <w:sz w:val="24"/>
          <w:szCs w:val="24"/>
          <w:lang w:val="es-ES"/>
        </w:rPr>
        <w:t>[2]</w:t>
      </w:r>
      <w:r w:rsidR="00FE7C7E" w:rsidRPr="00FE7C7E">
        <w:rPr>
          <w:rFonts w:ascii="Arial" w:hAnsi="Arial" w:cs="Arial"/>
          <w:b/>
          <w:sz w:val="24"/>
          <w:szCs w:val="24"/>
          <w:lang w:val="es-ES"/>
        </w:rPr>
        <w:t xml:space="preserve">  </w:t>
      </w:r>
      <w:r w:rsidR="00FE7C7E" w:rsidRPr="00FE7C7E">
        <w:rPr>
          <w:rFonts w:ascii="Arial" w:hAnsi="Arial" w:cs="Arial"/>
          <w:sz w:val="24"/>
          <w:szCs w:val="24"/>
          <w:lang w:val="es-ES"/>
        </w:rPr>
        <w:t>AROSEMENA</w:t>
      </w:r>
      <w:r w:rsidR="000A6276" w:rsidRPr="0030111D">
        <w:rPr>
          <w:rFonts w:ascii="Arial" w:hAnsi="Arial" w:cs="Arial"/>
          <w:sz w:val="24"/>
          <w:szCs w:val="24"/>
        </w:rPr>
        <w:t>.</w:t>
      </w:r>
    </w:p>
    <w:p w:rsidR="000A6276" w:rsidRPr="000A6276" w:rsidRDefault="000A6276" w:rsidP="000A6276">
      <w:pPr>
        <w:autoSpaceDE w:val="0"/>
        <w:autoSpaceDN w:val="0"/>
        <w:adjustRightInd w:val="0"/>
        <w:spacing w:after="0" w:line="480" w:lineRule="auto"/>
        <w:ind w:left="1358"/>
        <w:jc w:val="both"/>
        <w:rPr>
          <w:rFonts w:ascii="Arial" w:hAnsi="Arial" w:cs="Arial"/>
          <w:sz w:val="24"/>
          <w:szCs w:val="24"/>
        </w:rPr>
      </w:pPr>
    </w:p>
    <w:p w:rsidR="003952D1" w:rsidRDefault="006965A7" w:rsidP="002F2EAD">
      <w:pPr>
        <w:pStyle w:val="Titulo2Tesis"/>
      </w:pPr>
      <w:bookmarkStart w:id="39" w:name="_Toc241258702"/>
      <w:r>
        <w:t>1.7</w:t>
      </w:r>
      <w:r w:rsidR="003952D1">
        <w:t>. Indicadores Clave de Desempeño (KPI’s)</w:t>
      </w:r>
      <w:bookmarkEnd w:id="39"/>
    </w:p>
    <w:p w:rsidR="00F45FC9" w:rsidRDefault="00F45FC9" w:rsidP="00F45FC9">
      <w:pPr>
        <w:autoSpaceDE w:val="0"/>
        <w:autoSpaceDN w:val="0"/>
        <w:adjustRightInd w:val="0"/>
        <w:spacing w:after="0" w:line="480" w:lineRule="auto"/>
        <w:ind w:left="728"/>
        <w:jc w:val="both"/>
        <w:rPr>
          <w:rFonts w:ascii="Arial" w:hAnsi="Arial" w:cs="Arial"/>
          <w:sz w:val="24"/>
          <w:szCs w:val="24"/>
        </w:rPr>
      </w:pPr>
      <w:r>
        <w:rPr>
          <w:rFonts w:ascii="Arial" w:hAnsi="Arial" w:cs="Arial"/>
          <w:sz w:val="24"/>
          <w:szCs w:val="24"/>
        </w:rPr>
        <w:t xml:space="preserve">Los KPI’s </w:t>
      </w:r>
      <w:r w:rsidRPr="00F45FC9">
        <w:rPr>
          <w:rFonts w:ascii="Arial" w:hAnsi="Arial" w:cs="Arial"/>
          <w:sz w:val="24"/>
          <w:szCs w:val="24"/>
        </w:rPr>
        <w:t xml:space="preserve">miden el nivel del desempeño de un proceso, enfocándose en el "cómo" e indicando </w:t>
      </w:r>
      <w:r w:rsidR="00820DEF">
        <w:rPr>
          <w:rFonts w:ascii="Arial" w:hAnsi="Arial" w:cs="Arial"/>
          <w:sz w:val="24"/>
          <w:szCs w:val="24"/>
        </w:rPr>
        <w:t>“</w:t>
      </w:r>
      <w:r w:rsidRPr="00F45FC9">
        <w:rPr>
          <w:rFonts w:ascii="Arial" w:hAnsi="Arial" w:cs="Arial"/>
          <w:sz w:val="24"/>
          <w:szCs w:val="24"/>
        </w:rPr>
        <w:t>qué tan buenos</w:t>
      </w:r>
      <w:r w:rsidR="00820DEF">
        <w:rPr>
          <w:rFonts w:ascii="Arial" w:hAnsi="Arial" w:cs="Arial"/>
          <w:sz w:val="24"/>
          <w:szCs w:val="24"/>
        </w:rPr>
        <w:t>”</w:t>
      </w:r>
      <w:r w:rsidRPr="00F45FC9">
        <w:rPr>
          <w:rFonts w:ascii="Arial" w:hAnsi="Arial" w:cs="Arial"/>
          <w:sz w:val="24"/>
          <w:szCs w:val="24"/>
        </w:rPr>
        <w:t xml:space="preserve"> son los procesos, de forma que se pueda alcanzar el objetivo fijado.</w:t>
      </w:r>
    </w:p>
    <w:p w:rsidR="00F45FC9" w:rsidRPr="00F45FC9" w:rsidRDefault="00F45FC9" w:rsidP="00F45FC9">
      <w:pPr>
        <w:autoSpaceDE w:val="0"/>
        <w:autoSpaceDN w:val="0"/>
        <w:adjustRightInd w:val="0"/>
        <w:spacing w:after="0" w:line="480" w:lineRule="auto"/>
        <w:ind w:left="728"/>
        <w:jc w:val="both"/>
        <w:rPr>
          <w:rFonts w:ascii="Arial" w:hAnsi="Arial" w:cs="Arial"/>
          <w:sz w:val="24"/>
          <w:szCs w:val="24"/>
        </w:rPr>
      </w:pPr>
    </w:p>
    <w:p w:rsidR="009753B3" w:rsidRDefault="00F45FC9" w:rsidP="00F45FC9">
      <w:pPr>
        <w:autoSpaceDE w:val="0"/>
        <w:autoSpaceDN w:val="0"/>
        <w:adjustRightInd w:val="0"/>
        <w:spacing w:after="0" w:line="480" w:lineRule="auto"/>
        <w:ind w:left="728"/>
        <w:jc w:val="both"/>
        <w:rPr>
          <w:rFonts w:ascii="Arial" w:hAnsi="Arial" w:cs="Arial"/>
          <w:sz w:val="24"/>
          <w:szCs w:val="24"/>
        </w:rPr>
      </w:pPr>
      <w:r>
        <w:rPr>
          <w:rFonts w:ascii="Arial" w:hAnsi="Arial" w:cs="Arial"/>
          <w:sz w:val="24"/>
          <w:szCs w:val="24"/>
        </w:rPr>
        <w:t>S</w:t>
      </w:r>
      <w:r w:rsidRPr="00F45FC9">
        <w:rPr>
          <w:rFonts w:ascii="Arial" w:hAnsi="Arial" w:cs="Arial"/>
          <w:sz w:val="24"/>
          <w:szCs w:val="24"/>
        </w:rPr>
        <w:t xml:space="preserve">on métricas financieras o no financieras, utilizadas para cuantificar objetivos que reflejan el rendimiento de una organización, y que generalmente se recogen en su plan estratégico. </w:t>
      </w:r>
    </w:p>
    <w:p w:rsidR="009753B3" w:rsidRDefault="009753B3" w:rsidP="00F45FC9">
      <w:pPr>
        <w:autoSpaceDE w:val="0"/>
        <w:autoSpaceDN w:val="0"/>
        <w:adjustRightInd w:val="0"/>
        <w:spacing w:after="0" w:line="480" w:lineRule="auto"/>
        <w:ind w:left="728"/>
        <w:jc w:val="both"/>
        <w:rPr>
          <w:rFonts w:ascii="Arial" w:hAnsi="Arial" w:cs="Arial"/>
          <w:sz w:val="24"/>
          <w:szCs w:val="24"/>
        </w:rPr>
      </w:pPr>
    </w:p>
    <w:p w:rsidR="00F45FC9" w:rsidRDefault="00F45FC9" w:rsidP="00F45FC9">
      <w:pPr>
        <w:autoSpaceDE w:val="0"/>
        <w:autoSpaceDN w:val="0"/>
        <w:adjustRightInd w:val="0"/>
        <w:spacing w:after="0" w:line="480" w:lineRule="auto"/>
        <w:ind w:left="728"/>
        <w:jc w:val="both"/>
        <w:rPr>
          <w:rFonts w:ascii="Arial" w:hAnsi="Arial" w:cs="Arial"/>
          <w:sz w:val="24"/>
          <w:szCs w:val="24"/>
          <w:lang w:val="es-ES_tradnl"/>
        </w:rPr>
      </w:pPr>
      <w:r w:rsidRPr="005E2548">
        <w:rPr>
          <w:rFonts w:ascii="Arial" w:hAnsi="Arial" w:cs="Arial"/>
          <w:sz w:val="24"/>
          <w:szCs w:val="24"/>
          <w:lang w:val="es-ES_tradnl"/>
        </w:rPr>
        <w:t xml:space="preserve">Cuando se definen KPI's en una empresa se suele aplicar el acrónimo </w:t>
      </w:r>
      <w:hyperlink r:id="rId16" w:tooltip="SMART (gestión de proyectos) (aún no redactado)" w:history="1">
        <w:r w:rsidR="00820DEF">
          <w:rPr>
            <w:rFonts w:ascii="Arial" w:hAnsi="Arial" w:cs="Arial"/>
            <w:sz w:val="24"/>
            <w:szCs w:val="24"/>
            <w:lang w:val="es-ES_tradnl"/>
          </w:rPr>
          <w:t>E</w:t>
        </w:r>
        <w:r w:rsidRPr="005E2548">
          <w:rPr>
            <w:rFonts w:ascii="Arial" w:hAnsi="Arial" w:cs="Arial"/>
            <w:sz w:val="24"/>
            <w:szCs w:val="24"/>
            <w:lang w:val="es-ES_tradnl"/>
          </w:rPr>
          <w:t>MART</w:t>
        </w:r>
      </w:hyperlink>
      <w:r w:rsidRPr="005E2548">
        <w:rPr>
          <w:rFonts w:ascii="Arial" w:hAnsi="Arial" w:cs="Arial"/>
          <w:sz w:val="24"/>
          <w:szCs w:val="24"/>
          <w:lang w:val="es-ES_tradnl"/>
        </w:rPr>
        <w:t xml:space="preserve">, ya que los </w:t>
      </w:r>
      <w:r w:rsidR="00390263">
        <w:rPr>
          <w:rFonts w:ascii="Arial" w:hAnsi="Arial" w:cs="Arial"/>
          <w:sz w:val="24"/>
          <w:szCs w:val="24"/>
          <w:lang w:val="es-ES_tradnl"/>
        </w:rPr>
        <w:t>indicadores</w:t>
      </w:r>
      <w:r w:rsidRPr="005E2548">
        <w:rPr>
          <w:rFonts w:ascii="Arial" w:hAnsi="Arial" w:cs="Arial"/>
          <w:sz w:val="24"/>
          <w:szCs w:val="24"/>
          <w:lang w:val="es-ES_tradnl"/>
        </w:rPr>
        <w:t xml:space="preserve"> tienen que ser: específicos, medibles, alcanzables, realistas, definidos en el tiempo.</w:t>
      </w:r>
      <w:r w:rsidR="00FE7C7E">
        <w:rPr>
          <w:rFonts w:ascii="Arial" w:hAnsi="Arial" w:cs="Arial"/>
          <w:sz w:val="24"/>
          <w:szCs w:val="24"/>
          <w:lang w:val="es-ES_tradnl"/>
        </w:rPr>
        <w:t xml:space="preserve"> </w:t>
      </w:r>
      <w:r w:rsidR="00323524">
        <w:rPr>
          <w:rFonts w:ascii="Arial" w:hAnsi="Arial" w:cs="Arial"/>
          <w:sz w:val="24"/>
          <w:szCs w:val="24"/>
          <w:lang w:val="es-ES_tradnl"/>
        </w:rPr>
        <w:t xml:space="preserve">Dentro de los indicadores de desempeño más importantes con los que debe contar una empresa para gerenciar sus activos están: disponibilidad, </w:t>
      </w:r>
      <w:r w:rsidR="00323524">
        <w:rPr>
          <w:rFonts w:ascii="Arial" w:hAnsi="Arial" w:cs="Arial"/>
          <w:sz w:val="24"/>
          <w:szCs w:val="24"/>
          <w:lang w:val="es-ES_tradnl"/>
        </w:rPr>
        <w:lastRenderedPageBreak/>
        <w:t>rendimiento,</w:t>
      </w:r>
      <w:r w:rsidR="00AC1E9D">
        <w:rPr>
          <w:rFonts w:ascii="Arial" w:hAnsi="Arial" w:cs="Arial"/>
          <w:sz w:val="24"/>
          <w:szCs w:val="24"/>
          <w:lang w:val="es-ES_tradnl"/>
        </w:rPr>
        <w:t xml:space="preserve"> calidad; y, </w:t>
      </w:r>
      <w:r w:rsidR="00323524">
        <w:rPr>
          <w:rFonts w:ascii="Arial" w:hAnsi="Arial" w:cs="Arial"/>
          <w:sz w:val="24"/>
          <w:szCs w:val="24"/>
          <w:lang w:val="es-ES_tradnl"/>
        </w:rPr>
        <w:t xml:space="preserve">eficiencia global </w:t>
      </w:r>
      <w:r w:rsidR="00AC1E9D">
        <w:rPr>
          <w:rFonts w:ascii="Arial" w:hAnsi="Arial" w:cs="Arial"/>
          <w:sz w:val="24"/>
          <w:szCs w:val="24"/>
          <w:lang w:val="es-ES_tradnl"/>
        </w:rPr>
        <w:t>del equipo</w:t>
      </w:r>
      <w:r w:rsidR="00323524">
        <w:rPr>
          <w:rFonts w:ascii="Arial" w:hAnsi="Arial" w:cs="Arial"/>
          <w:sz w:val="24"/>
          <w:szCs w:val="24"/>
          <w:lang w:val="es-ES_tradnl"/>
        </w:rPr>
        <w:t xml:space="preserve"> (</w:t>
      </w:r>
      <w:r w:rsidR="00820DEF">
        <w:rPr>
          <w:rFonts w:ascii="Arial" w:hAnsi="Arial" w:cs="Arial"/>
          <w:sz w:val="24"/>
          <w:szCs w:val="24"/>
          <w:lang w:val="es-ES_tradnl"/>
        </w:rPr>
        <w:t xml:space="preserve">de las siglas en inglés </w:t>
      </w:r>
      <w:r w:rsidR="00323524">
        <w:rPr>
          <w:rFonts w:ascii="Arial" w:hAnsi="Arial" w:cs="Arial"/>
          <w:sz w:val="24"/>
          <w:szCs w:val="24"/>
          <w:lang w:val="es-ES_tradnl"/>
        </w:rPr>
        <w:t>OEE)</w:t>
      </w:r>
      <w:r w:rsidR="00AC1E9D">
        <w:rPr>
          <w:rFonts w:ascii="Arial" w:hAnsi="Arial" w:cs="Arial"/>
          <w:sz w:val="24"/>
          <w:szCs w:val="24"/>
          <w:lang w:val="es-ES_tradnl"/>
        </w:rPr>
        <w:t>.</w:t>
      </w:r>
    </w:p>
    <w:p w:rsidR="00AC1E9D" w:rsidRDefault="00AC1E9D" w:rsidP="00F45FC9">
      <w:pPr>
        <w:autoSpaceDE w:val="0"/>
        <w:autoSpaceDN w:val="0"/>
        <w:adjustRightInd w:val="0"/>
        <w:spacing w:after="0" w:line="480" w:lineRule="auto"/>
        <w:ind w:left="728"/>
        <w:jc w:val="both"/>
        <w:rPr>
          <w:rFonts w:ascii="Arial" w:hAnsi="Arial" w:cs="Arial"/>
          <w:sz w:val="24"/>
          <w:szCs w:val="24"/>
          <w:lang w:val="es-ES_tradnl"/>
        </w:rPr>
      </w:pPr>
    </w:p>
    <w:p w:rsidR="00E644DC" w:rsidRDefault="00AC1E9D" w:rsidP="00E644DC">
      <w:pPr>
        <w:autoSpaceDE w:val="0"/>
        <w:autoSpaceDN w:val="0"/>
        <w:adjustRightInd w:val="0"/>
        <w:spacing w:after="0" w:line="480" w:lineRule="auto"/>
        <w:ind w:left="728"/>
        <w:jc w:val="both"/>
        <w:rPr>
          <w:rFonts w:ascii="Arial" w:hAnsi="Arial" w:cs="Arial"/>
          <w:sz w:val="24"/>
          <w:szCs w:val="24"/>
          <w:lang w:val="es-ES_tradnl"/>
        </w:rPr>
      </w:pPr>
      <w:r w:rsidRPr="00AC1E9D">
        <w:rPr>
          <w:rFonts w:ascii="Arial" w:hAnsi="Arial" w:cs="Arial"/>
          <w:b/>
          <w:sz w:val="24"/>
          <w:szCs w:val="24"/>
          <w:lang w:val="es-ES_tradnl"/>
        </w:rPr>
        <w:t>Disponibilidad:</w:t>
      </w:r>
      <w:r w:rsidR="00427A37">
        <w:rPr>
          <w:rFonts w:ascii="Arial" w:hAnsi="Arial" w:cs="Arial"/>
          <w:b/>
          <w:sz w:val="24"/>
          <w:szCs w:val="24"/>
          <w:lang w:val="es-ES_tradnl"/>
        </w:rPr>
        <w:t xml:space="preserve"> </w:t>
      </w:r>
      <w:smartTag w:uri="urn:schemas-microsoft-com:office:smarttags" w:element="PersonName">
        <w:smartTagPr>
          <w:attr w:name="ProductID" w:val="La Disponibilidad"/>
        </w:smartTagPr>
        <w:r w:rsidRPr="00AC1E9D">
          <w:rPr>
            <w:rFonts w:ascii="Arial" w:hAnsi="Arial" w:cs="Arial"/>
            <w:sz w:val="24"/>
            <w:szCs w:val="24"/>
            <w:lang w:val="es-ES_tradnl"/>
          </w:rPr>
          <w:t>La Disponibilidad</w:t>
        </w:r>
      </w:smartTag>
      <w:r w:rsidRPr="00AC1E9D">
        <w:rPr>
          <w:rFonts w:ascii="Arial" w:hAnsi="Arial" w:cs="Arial"/>
          <w:sz w:val="24"/>
          <w:szCs w:val="24"/>
          <w:lang w:val="es-ES_tradnl"/>
        </w:rPr>
        <w:t xml:space="preserve"> resulta de dividir el tiempo que la máquina ha estado pr</w:t>
      </w:r>
      <w:r w:rsidR="00427A37">
        <w:rPr>
          <w:rFonts w:ascii="Arial" w:hAnsi="Arial" w:cs="Arial"/>
          <w:sz w:val="24"/>
          <w:szCs w:val="24"/>
          <w:lang w:val="es-ES_tradnl"/>
        </w:rPr>
        <w:t>oduciendo (</w:t>
      </w:r>
      <w:r w:rsidRPr="00AC1E9D">
        <w:rPr>
          <w:rFonts w:ascii="Arial" w:hAnsi="Arial" w:cs="Arial"/>
          <w:sz w:val="24"/>
          <w:szCs w:val="24"/>
          <w:lang w:val="es-ES_tradnl"/>
        </w:rPr>
        <w:t>TO) por el tiempo que la máquina p</w:t>
      </w:r>
      <w:r w:rsidR="00427A37">
        <w:rPr>
          <w:rFonts w:ascii="Arial" w:hAnsi="Arial" w:cs="Arial"/>
          <w:sz w:val="24"/>
          <w:szCs w:val="24"/>
          <w:lang w:val="es-ES_tradnl"/>
        </w:rPr>
        <w:t xml:space="preserve">odría haber estado produciendo </w:t>
      </w:r>
      <w:r w:rsidRPr="00AC1E9D">
        <w:rPr>
          <w:rFonts w:ascii="Arial" w:hAnsi="Arial" w:cs="Arial"/>
          <w:sz w:val="24"/>
          <w:szCs w:val="24"/>
          <w:lang w:val="es-ES_tradnl"/>
        </w:rPr>
        <w:t>(</w:t>
      </w:r>
      <w:r w:rsidR="00427A37">
        <w:rPr>
          <w:rFonts w:ascii="Arial" w:hAnsi="Arial" w:cs="Arial"/>
          <w:sz w:val="24"/>
          <w:szCs w:val="24"/>
          <w:lang w:val="es-ES_tradnl"/>
        </w:rPr>
        <w:t xml:space="preserve">TPO). </w:t>
      </w:r>
      <w:r w:rsidR="00427A37" w:rsidRPr="00427A37">
        <w:rPr>
          <w:rFonts w:ascii="Arial" w:hAnsi="Arial" w:cs="Arial"/>
          <w:sz w:val="24"/>
          <w:szCs w:val="24"/>
          <w:lang w:val="es-ES_tradnl"/>
        </w:rPr>
        <w:t>Donde</w:t>
      </w:r>
      <w:r w:rsidR="00427A37">
        <w:rPr>
          <w:rFonts w:ascii="Arial" w:hAnsi="Arial" w:cs="Arial"/>
          <w:sz w:val="24"/>
          <w:szCs w:val="24"/>
          <w:lang w:val="es-ES_tradnl"/>
        </w:rPr>
        <w:t xml:space="preserve">, </w:t>
      </w:r>
      <w:r w:rsidR="00427A37" w:rsidRPr="00427A37">
        <w:rPr>
          <w:rFonts w:ascii="Arial" w:hAnsi="Arial" w:cs="Arial"/>
          <w:sz w:val="24"/>
          <w:szCs w:val="24"/>
          <w:lang w:val="es-ES_tradnl"/>
        </w:rPr>
        <w:t>TPO</w:t>
      </w:r>
      <w:r w:rsidR="00427A37">
        <w:rPr>
          <w:rFonts w:ascii="Arial" w:hAnsi="Arial" w:cs="Arial"/>
          <w:sz w:val="24"/>
          <w:szCs w:val="24"/>
          <w:lang w:val="es-ES_tradnl"/>
        </w:rPr>
        <w:t xml:space="preserve"> es igual al Tiempo Total de trabajo menos </w:t>
      </w:r>
      <w:r w:rsidR="00427A37" w:rsidRPr="00427A37">
        <w:rPr>
          <w:rFonts w:ascii="Arial" w:hAnsi="Arial" w:cs="Arial"/>
          <w:sz w:val="24"/>
          <w:szCs w:val="24"/>
          <w:lang w:val="es-ES_tradnl"/>
        </w:rPr>
        <w:t>Tiempo de Paradas Planificadas</w:t>
      </w:r>
      <w:r w:rsidR="00427A37">
        <w:rPr>
          <w:rFonts w:ascii="Arial" w:hAnsi="Arial" w:cs="Arial"/>
          <w:sz w:val="24"/>
          <w:szCs w:val="24"/>
          <w:lang w:val="es-ES_tradnl"/>
        </w:rPr>
        <w:t xml:space="preserve">; y, </w:t>
      </w:r>
      <w:r w:rsidR="00427A37" w:rsidRPr="00427A37">
        <w:rPr>
          <w:rFonts w:ascii="Arial" w:hAnsi="Arial" w:cs="Arial"/>
          <w:sz w:val="24"/>
          <w:szCs w:val="24"/>
          <w:lang w:val="es-ES_tradnl"/>
        </w:rPr>
        <w:t>TO</w:t>
      </w:r>
      <w:r w:rsidR="00427A37">
        <w:rPr>
          <w:rFonts w:ascii="Arial" w:hAnsi="Arial" w:cs="Arial"/>
          <w:sz w:val="24"/>
          <w:szCs w:val="24"/>
          <w:lang w:val="es-ES_tradnl"/>
        </w:rPr>
        <w:t xml:space="preserve"> es igual al TPO menos</w:t>
      </w:r>
      <w:r w:rsidR="00427A37" w:rsidRPr="00427A37">
        <w:rPr>
          <w:rFonts w:ascii="Arial" w:hAnsi="Arial" w:cs="Arial"/>
          <w:sz w:val="24"/>
          <w:szCs w:val="24"/>
          <w:lang w:val="es-ES_tradnl"/>
        </w:rPr>
        <w:t xml:space="preserve"> Paradas y/o Averías</w:t>
      </w:r>
      <w:r w:rsidR="00427A37">
        <w:rPr>
          <w:rFonts w:ascii="Arial" w:hAnsi="Arial" w:cs="Arial"/>
          <w:sz w:val="24"/>
          <w:szCs w:val="24"/>
          <w:lang w:val="es-ES_tradnl"/>
        </w:rPr>
        <w:t xml:space="preserve">. </w:t>
      </w:r>
      <w:smartTag w:uri="urn:schemas-microsoft-com:office:smarttags" w:element="PersonName">
        <w:smartTagPr>
          <w:attr w:name="ProductID" w:val="La Disponibilidad"/>
        </w:smartTagPr>
        <w:r w:rsidR="00427A37" w:rsidRPr="00427A37">
          <w:rPr>
            <w:rFonts w:ascii="Arial" w:hAnsi="Arial" w:cs="Arial"/>
            <w:sz w:val="24"/>
            <w:szCs w:val="24"/>
            <w:lang w:val="es-ES_tradnl"/>
          </w:rPr>
          <w:t>La Disponibilidad</w:t>
        </w:r>
      </w:smartTag>
      <w:r w:rsidR="00427A37" w:rsidRPr="00427A37">
        <w:rPr>
          <w:rFonts w:ascii="Arial" w:hAnsi="Arial" w:cs="Arial"/>
          <w:sz w:val="24"/>
          <w:szCs w:val="24"/>
          <w:lang w:val="es-ES_tradnl"/>
        </w:rPr>
        <w:t xml:space="preserve"> es un valor entre 0 y 1</w:t>
      </w:r>
      <w:r w:rsidR="00820DEF">
        <w:rPr>
          <w:rFonts w:ascii="Arial" w:hAnsi="Arial" w:cs="Arial"/>
          <w:sz w:val="24"/>
          <w:szCs w:val="24"/>
          <w:lang w:val="es-ES_tradnl"/>
        </w:rPr>
        <w:t>,</w:t>
      </w:r>
      <w:r w:rsidR="00427A37" w:rsidRPr="00427A37">
        <w:rPr>
          <w:rFonts w:ascii="Arial" w:hAnsi="Arial" w:cs="Arial"/>
          <w:sz w:val="24"/>
          <w:szCs w:val="24"/>
          <w:lang w:val="es-ES_tradnl"/>
        </w:rPr>
        <w:t xml:space="preserve"> por lo que </w:t>
      </w:r>
      <w:r w:rsidR="00427A37">
        <w:rPr>
          <w:rFonts w:ascii="Arial" w:hAnsi="Arial" w:cs="Arial"/>
          <w:sz w:val="24"/>
          <w:szCs w:val="24"/>
          <w:lang w:val="es-ES_tradnl"/>
        </w:rPr>
        <w:t>suele ser expresado</w:t>
      </w:r>
      <w:r w:rsidR="00427A37" w:rsidRPr="00427A37">
        <w:rPr>
          <w:rFonts w:ascii="Arial" w:hAnsi="Arial" w:cs="Arial"/>
          <w:sz w:val="24"/>
          <w:szCs w:val="24"/>
          <w:lang w:val="es-ES_tradnl"/>
        </w:rPr>
        <w:t xml:space="preserve"> porcentualmente.</w:t>
      </w:r>
    </w:p>
    <w:p w:rsidR="00E644DC" w:rsidRDefault="00E644DC" w:rsidP="00E644DC">
      <w:pPr>
        <w:autoSpaceDE w:val="0"/>
        <w:autoSpaceDN w:val="0"/>
        <w:adjustRightInd w:val="0"/>
        <w:spacing w:after="0" w:line="480" w:lineRule="auto"/>
        <w:ind w:left="728"/>
        <w:jc w:val="both"/>
        <w:rPr>
          <w:rFonts w:ascii="Arial" w:hAnsi="Arial" w:cs="Arial"/>
          <w:sz w:val="24"/>
          <w:szCs w:val="24"/>
          <w:lang w:val="es-ES_tradnl"/>
        </w:rPr>
      </w:pPr>
    </w:p>
    <w:p w:rsidR="00E644DC" w:rsidRDefault="00427A37" w:rsidP="00E644DC">
      <w:pPr>
        <w:autoSpaceDE w:val="0"/>
        <w:autoSpaceDN w:val="0"/>
        <w:adjustRightInd w:val="0"/>
        <w:spacing w:after="0" w:line="480" w:lineRule="auto"/>
        <w:ind w:left="728"/>
        <w:jc w:val="both"/>
        <w:rPr>
          <w:rFonts w:ascii="Arial" w:hAnsi="Arial" w:cs="Arial"/>
          <w:sz w:val="24"/>
          <w:szCs w:val="24"/>
          <w:lang w:val="es-ES_tradnl"/>
        </w:rPr>
      </w:pPr>
      <w:r w:rsidRPr="00E644DC">
        <w:rPr>
          <w:rFonts w:ascii="Arial" w:hAnsi="Arial" w:cs="Arial"/>
          <w:b/>
          <w:sz w:val="24"/>
          <w:szCs w:val="24"/>
          <w:lang w:val="es-ES_tradnl"/>
        </w:rPr>
        <w:t>Rendimiento:</w:t>
      </w:r>
      <w:r w:rsidRPr="00E644DC">
        <w:rPr>
          <w:rFonts w:ascii="Arial" w:hAnsi="Arial" w:cs="Arial"/>
          <w:sz w:val="24"/>
          <w:szCs w:val="24"/>
          <w:lang w:val="es-ES_tradnl"/>
        </w:rPr>
        <w:t xml:space="preserve"> </w:t>
      </w:r>
      <w:r w:rsidR="00E644DC" w:rsidRPr="00E644DC">
        <w:rPr>
          <w:rFonts w:ascii="Arial" w:hAnsi="Arial" w:cs="Arial"/>
          <w:sz w:val="24"/>
          <w:szCs w:val="24"/>
          <w:lang w:val="es-ES_tradnl"/>
        </w:rPr>
        <w:t xml:space="preserve">El Rendimiento resulta de dividir la cantidad realmente producida por la cantidad que se podría haber producido. La cantidad </w:t>
      </w:r>
      <w:r w:rsidR="00C60DC4">
        <w:rPr>
          <w:rFonts w:ascii="Arial" w:hAnsi="Arial" w:cs="Arial"/>
          <w:sz w:val="24"/>
          <w:szCs w:val="24"/>
          <w:lang w:val="es-ES_tradnl"/>
        </w:rPr>
        <w:t>q</w:t>
      </w:r>
      <w:r w:rsidR="00E644DC" w:rsidRPr="00E644DC">
        <w:rPr>
          <w:rFonts w:ascii="Arial" w:hAnsi="Arial" w:cs="Arial"/>
          <w:sz w:val="24"/>
          <w:szCs w:val="24"/>
          <w:lang w:val="es-ES_tradnl"/>
        </w:rPr>
        <w:t>ue se podría haber producido se obtiene multiplicando el tiempo en producción por la capacidad de p</w:t>
      </w:r>
      <w:r w:rsidR="00C60DC4">
        <w:rPr>
          <w:rFonts w:ascii="Arial" w:hAnsi="Arial" w:cs="Arial"/>
          <w:sz w:val="24"/>
          <w:szCs w:val="24"/>
          <w:lang w:val="es-ES_tradnl"/>
        </w:rPr>
        <w:t>roducción nominal de la máquina, siendo la capacidad nominal de la máquina aquella declarada en las especificaciones del equipo, es decir, es proporcionada por el fabricante. Al igual que la disponibilidad</w:t>
      </w:r>
      <w:r w:rsidR="00820DEF">
        <w:rPr>
          <w:rFonts w:ascii="Arial" w:hAnsi="Arial" w:cs="Arial"/>
          <w:sz w:val="24"/>
          <w:szCs w:val="24"/>
          <w:lang w:val="es-ES_tradnl"/>
        </w:rPr>
        <w:t>,</w:t>
      </w:r>
      <w:r w:rsidR="00C60DC4">
        <w:rPr>
          <w:rFonts w:ascii="Arial" w:hAnsi="Arial" w:cs="Arial"/>
          <w:sz w:val="24"/>
          <w:szCs w:val="24"/>
          <w:lang w:val="es-ES_tradnl"/>
        </w:rPr>
        <w:t xml:space="preserve"> es un valor entre 0 y 1</w:t>
      </w:r>
      <w:r w:rsidR="00820DEF">
        <w:rPr>
          <w:rFonts w:ascii="Arial" w:hAnsi="Arial" w:cs="Arial"/>
          <w:sz w:val="24"/>
          <w:szCs w:val="24"/>
          <w:lang w:val="es-ES_tradnl"/>
        </w:rPr>
        <w:t>,</w:t>
      </w:r>
      <w:r w:rsidR="00C60DC4">
        <w:rPr>
          <w:rFonts w:ascii="Arial" w:hAnsi="Arial" w:cs="Arial"/>
          <w:sz w:val="24"/>
          <w:szCs w:val="24"/>
          <w:lang w:val="es-ES_tradnl"/>
        </w:rPr>
        <w:t xml:space="preserve"> por lo que puede ser expresado en porcentaje.</w:t>
      </w:r>
    </w:p>
    <w:p w:rsidR="00C60DC4" w:rsidRDefault="00C60DC4" w:rsidP="00E644DC">
      <w:pPr>
        <w:autoSpaceDE w:val="0"/>
        <w:autoSpaceDN w:val="0"/>
        <w:adjustRightInd w:val="0"/>
        <w:spacing w:after="0" w:line="480" w:lineRule="auto"/>
        <w:ind w:left="728"/>
        <w:jc w:val="both"/>
        <w:rPr>
          <w:rFonts w:ascii="Arial" w:hAnsi="Arial" w:cs="Arial"/>
          <w:sz w:val="24"/>
          <w:szCs w:val="24"/>
          <w:lang w:val="es-ES_tradnl"/>
        </w:rPr>
      </w:pPr>
    </w:p>
    <w:p w:rsidR="00C60DC4" w:rsidRDefault="00C60DC4" w:rsidP="00E644DC">
      <w:pPr>
        <w:autoSpaceDE w:val="0"/>
        <w:autoSpaceDN w:val="0"/>
        <w:adjustRightInd w:val="0"/>
        <w:spacing w:after="0" w:line="480" w:lineRule="auto"/>
        <w:ind w:left="728"/>
        <w:jc w:val="both"/>
        <w:rPr>
          <w:rFonts w:ascii="Arial" w:hAnsi="Arial" w:cs="Arial"/>
          <w:sz w:val="24"/>
          <w:szCs w:val="24"/>
          <w:lang w:val="es-ES_tradnl"/>
        </w:rPr>
      </w:pPr>
      <w:r w:rsidRPr="00C60DC4">
        <w:rPr>
          <w:rFonts w:ascii="Arial" w:hAnsi="Arial" w:cs="Arial"/>
          <w:b/>
          <w:sz w:val="24"/>
          <w:szCs w:val="24"/>
          <w:lang w:val="es-ES_tradnl"/>
        </w:rPr>
        <w:t>Calidad:</w:t>
      </w:r>
      <w:r>
        <w:rPr>
          <w:rFonts w:ascii="Arial" w:hAnsi="Arial" w:cs="Arial"/>
          <w:sz w:val="24"/>
          <w:szCs w:val="24"/>
          <w:lang w:val="es-ES_tradnl"/>
        </w:rPr>
        <w:t xml:space="preserve"> </w:t>
      </w:r>
      <w:r w:rsidR="00E26E5A">
        <w:rPr>
          <w:rFonts w:ascii="Arial" w:hAnsi="Arial" w:cs="Arial"/>
          <w:sz w:val="24"/>
          <w:szCs w:val="24"/>
          <w:lang w:val="es-ES_tradnl"/>
        </w:rPr>
        <w:t>R</w:t>
      </w:r>
      <w:r w:rsidRPr="00C60DC4">
        <w:rPr>
          <w:rFonts w:ascii="Arial" w:hAnsi="Arial" w:cs="Arial"/>
          <w:sz w:val="24"/>
          <w:szCs w:val="24"/>
          <w:lang w:val="es-ES_tradnl"/>
        </w:rPr>
        <w:t xml:space="preserve">esulta de dividir las </w:t>
      </w:r>
      <w:r>
        <w:rPr>
          <w:rFonts w:ascii="Arial" w:hAnsi="Arial" w:cs="Arial"/>
          <w:sz w:val="24"/>
          <w:szCs w:val="24"/>
          <w:lang w:val="es-ES_tradnl"/>
        </w:rPr>
        <w:t>unidades producidas conformes</w:t>
      </w:r>
      <w:r w:rsidRPr="00C60DC4">
        <w:rPr>
          <w:rFonts w:ascii="Arial" w:hAnsi="Arial" w:cs="Arial"/>
          <w:sz w:val="24"/>
          <w:szCs w:val="24"/>
          <w:lang w:val="es-ES_tradnl"/>
        </w:rPr>
        <w:t xml:space="preserve"> por el total </w:t>
      </w:r>
      <w:r>
        <w:rPr>
          <w:rFonts w:ascii="Arial" w:hAnsi="Arial" w:cs="Arial"/>
          <w:sz w:val="24"/>
          <w:szCs w:val="24"/>
          <w:lang w:val="es-ES_tradnl"/>
        </w:rPr>
        <w:t>unidades</w:t>
      </w:r>
      <w:r w:rsidRPr="00C60DC4">
        <w:rPr>
          <w:rFonts w:ascii="Arial" w:hAnsi="Arial" w:cs="Arial"/>
          <w:sz w:val="24"/>
          <w:szCs w:val="24"/>
          <w:lang w:val="es-ES_tradnl"/>
        </w:rPr>
        <w:t xml:space="preserve"> producidas incluyendo </w:t>
      </w:r>
      <w:r>
        <w:rPr>
          <w:rFonts w:ascii="Arial" w:hAnsi="Arial" w:cs="Arial"/>
          <w:sz w:val="24"/>
          <w:szCs w:val="24"/>
          <w:lang w:val="es-ES_tradnl"/>
        </w:rPr>
        <w:t>aquellas</w:t>
      </w:r>
      <w:r w:rsidRPr="00C60DC4">
        <w:rPr>
          <w:rFonts w:ascii="Arial" w:hAnsi="Arial" w:cs="Arial"/>
          <w:sz w:val="24"/>
          <w:szCs w:val="24"/>
          <w:lang w:val="es-ES_tradnl"/>
        </w:rPr>
        <w:t xml:space="preserve"> retrabajadas o desechadas</w:t>
      </w:r>
      <w:r>
        <w:rPr>
          <w:rFonts w:ascii="Arial" w:hAnsi="Arial" w:cs="Arial"/>
          <w:sz w:val="24"/>
          <w:szCs w:val="24"/>
          <w:lang w:val="es-ES_tradnl"/>
        </w:rPr>
        <w:t>. E</w:t>
      </w:r>
      <w:r w:rsidRPr="00C60DC4">
        <w:rPr>
          <w:rFonts w:ascii="Arial" w:hAnsi="Arial" w:cs="Arial"/>
          <w:sz w:val="24"/>
          <w:szCs w:val="24"/>
          <w:lang w:val="es-ES_tradnl"/>
        </w:rPr>
        <w:t>s un valor entre 0 y 1</w:t>
      </w:r>
      <w:r>
        <w:rPr>
          <w:rFonts w:ascii="Arial" w:hAnsi="Arial" w:cs="Arial"/>
          <w:sz w:val="24"/>
          <w:szCs w:val="24"/>
          <w:lang w:val="es-ES_tradnl"/>
        </w:rPr>
        <w:t xml:space="preserve">, y para el indicador </w:t>
      </w:r>
      <w:r w:rsidRPr="00C60DC4">
        <w:rPr>
          <w:rFonts w:ascii="Arial" w:hAnsi="Arial" w:cs="Arial"/>
          <w:sz w:val="24"/>
          <w:szCs w:val="24"/>
          <w:lang w:val="es-ES_tradnl"/>
        </w:rPr>
        <w:t xml:space="preserve">OEE sólo </w:t>
      </w:r>
      <w:r w:rsidRPr="00C60DC4">
        <w:rPr>
          <w:rFonts w:ascii="Arial" w:hAnsi="Arial" w:cs="Arial"/>
          <w:sz w:val="24"/>
          <w:szCs w:val="24"/>
          <w:lang w:val="es-ES_tradnl"/>
        </w:rPr>
        <w:lastRenderedPageBreak/>
        <w:t xml:space="preserve">considera </w:t>
      </w:r>
      <w:r>
        <w:rPr>
          <w:rFonts w:ascii="Arial" w:hAnsi="Arial" w:cs="Arial"/>
          <w:sz w:val="24"/>
          <w:szCs w:val="24"/>
          <w:lang w:val="es-ES_tradnl"/>
        </w:rPr>
        <w:t>las unidades conformes</w:t>
      </w:r>
      <w:r w:rsidRPr="00C60DC4">
        <w:rPr>
          <w:rFonts w:ascii="Arial" w:hAnsi="Arial" w:cs="Arial"/>
          <w:sz w:val="24"/>
          <w:szCs w:val="24"/>
          <w:lang w:val="es-ES_tradnl"/>
        </w:rPr>
        <w:t xml:space="preserve"> que salen </w:t>
      </w:r>
      <w:r>
        <w:rPr>
          <w:rFonts w:ascii="Arial" w:hAnsi="Arial" w:cs="Arial"/>
          <w:sz w:val="24"/>
          <w:szCs w:val="24"/>
          <w:lang w:val="es-ES_tradnl"/>
        </w:rPr>
        <w:t>por</w:t>
      </w:r>
      <w:r w:rsidRPr="00C60DC4">
        <w:rPr>
          <w:rFonts w:ascii="Arial" w:hAnsi="Arial" w:cs="Arial"/>
          <w:sz w:val="24"/>
          <w:szCs w:val="24"/>
          <w:lang w:val="es-ES_tradnl"/>
        </w:rPr>
        <w:t xml:space="preserve"> primera vez, no las reprocesadas</w:t>
      </w:r>
      <w:r>
        <w:rPr>
          <w:rFonts w:ascii="Arial" w:hAnsi="Arial" w:cs="Arial"/>
          <w:sz w:val="24"/>
          <w:szCs w:val="24"/>
          <w:lang w:val="es-ES_tradnl"/>
        </w:rPr>
        <w:t>.</w:t>
      </w:r>
    </w:p>
    <w:p w:rsidR="00E26E5A" w:rsidRDefault="00E26E5A" w:rsidP="00E644DC">
      <w:pPr>
        <w:autoSpaceDE w:val="0"/>
        <w:autoSpaceDN w:val="0"/>
        <w:adjustRightInd w:val="0"/>
        <w:spacing w:after="0" w:line="480" w:lineRule="auto"/>
        <w:ind w:left="728"/>
        <w:jc w:val="both"/>
        <w:rPr>
          <w:rFonts w:ascii="Arial" w:hAnsi="Arial" w:cs="Arial"/>
          <w:sz w:val="24"/>
          <w:szCs w:val="24"/>
          <w:lang w:val="es-ES_tradnl"/>
        </w:rPr>
      </w:pPr>
    </w:p>
    <w:p w:rsidR="00C80ADF" w:rsidRDefault="00E26E5A" w:rsidP="00E644DC">
      <w:pPr>
        <w:autoSpaceDE w:val="0"/>
        <w:autoSpaceDN w:val="0"/>
        <w:adjustRightInd w:val="0"/>
        <w:spacing w:after="0" w:line="480" w:lineRule="auto"/>
        <w:ind w:left="728"/>
        <w:jc w:val="both"/>
        <w:rPr>
          <w:rFonts w:ascii="Arial" w:hAnsi="Arial" w:cs="Arial"/>
          <w:sz w:val="24"/>
          <w:szCs w:val="24"/>
          <w:lang w:val="es-ES_tradnl"/>
        </w:rPr>
      </w:pPr>
      <w:r w:rsidRPr="00E26E5A">
        <w:rPr>
          <w:rFonts w:ascii="Arial" w:hAnsi="Arial" w:cs="Arial"/>
          <w:b/>
          <w:sz w:val="24"/>
          <w:szCs w:val="24"/>
          <w:lang w:val="es-ES_tradnl"/>
        </w:rPr>
        <w:t>Eficiencia Global del Equipo (OEE):</w:t>
      </w:r>
      <w:r>
        <w:rPr>
          <w:rFonts w:ascii="Arial" w:hAnsi="Arial" w:cs="Arial"/>
          <w:sz w:val="24"/>
          <w:szCs w:val="24"/>
          <w:lang w:val="es-ES_tradnl"/>
        </w:rPr>
        <w:t xml:space="preserve"> E</w:t>
      </w:r>
      <w:r w:rsidRPr="00E26E5A">
        <w:rPr>
          <w:rFonts w:ascii="Arial" w:hAnsi="Arial" w:cs="Arial"/>
          <w:sz w:val="24"/>
          <w:szCs w:val="24"/>
          <w:lang w:val="es-ES_tradnl"/>
        </w:rPr>
        <w:t xml:space="preserve">s un </w:t>
      </w:r>
      <w:r>
        <w:rPr>
          <w:rFonts w:ascii="Arial" w:hAnsi="Arial" w:cs="Arial"/>
          <w:sz w:val="24"/>
          <w:szCs w:val="24"/>
          <w:lang w:val="es-ES_tradnl"/>
        </w:rPr>
        <w:t>porcentaje</w:t>
      </w:r>
      <w:r w:rsidRPr="00E26E5A">
        <w:rPr>
          <w:rFonts w:ascii="Arial" w:hAnsi="Arial" w:cs="Arial"/>
          <w:sz w:val="24"/>
          <w:szCs w:val="24"/>
          <w:lang w:val="es-ES_tradnl"/>
        </w:rPr>
        <w:t xml:space="preserve"> que sirve para medir la eficiencia productiva de </w:t>
      </w:r>
      <w:r>
        <w:rPr>
          <w:rFonts w:ascii="Arial" w:hAnsi="Arial" w:cs="Arial"/>
          <w:sz w:val="24"/>
          <w:szCs w:val="24"/>
          <w:lang w:val="es-ES_tradnl"/>
        </w:rPr>
        <w:t>un activo. Su</w:t>
      </w:r>
      <w:r w:rsidRPr="00E26E5A">
        <w:rPr>
          <w:rFonts w:ascii="Arial" w:hAnsi="Arial" w:cs="Arial"/>
          <w:sz w:val="24"/>
          <w:szCs w:val="24"/>
          <w:lang w:val="es-ES_tradnl"/>
        </w:rPr>
        <w:t xml:space="preserve"> ventaja es que mide, en un único indicador, todos los parámetros fundamentales en la producción</w:t>
      </w:r>
      <w:r>
        <w:rPr>
          <w:rFonts w:ascii="Arial" w:hAnsi="Arial" w:cs="Arial"/>
          <w:sz w:val="24"/>
          <w:szCs w:val="24"/>
          <w:lang w:val="es-ES_tradnl"/>
        </w:rPr>
        <w:t xml:space="preserve">: </w:t>
      </w:r>
      <w:r w:rsidRPr="00E26E5A">
        <w:rPr>
          <w:rFonts w:ascii="Arial" w:hAnsi="Arial" w:cs="Arial"/>
          <w:sz w:val="24"/>
          <w:szCs w:val="24"/>
          <w:lang w:val="es-ES_tradnl"/>
        </w:rPr>
        <w:t xml:space="preserve">disponibilidad, </w:t>
      </w:r>
      <w:r>
        <w:rPr>
          <w:rFonts w:ascii="Arial" w:hAnsi="Arial" w:cs="Arial"/>
          <w:sz w:val="24"/>
          <w:szCs w:val="24"/>
          <w:lang w:val="es-ES_tradnl"/>
        </w:rPr>
        <w:t xml:space="preserve">rendimiento y </w:t>
      </w:r>
      <w:r w:rsidRPr="00E26E5A">
        <w:rPr>
          <w:rFonts w:ascii="Arial" w:hAnsi="Arial" w:cs="Arial"/>
          <w:sz w:val="24"/>
          <w:szCs w:val="24"/>
          <w:lang w:val="es-ES_tradnl"/>
        </w:rPr>
        <w:t>calidad</w:t>
      </w:r>
      <w:r>
        <w:rPr>
          <w:rFonts w:ascii="Arial" w:hAnsi="Arial" w:cs="Arial"/>
          <w:sz w:val="24"/>
          <w:szCs w:val="24"/>
          <w:lang w:val="es-ES_tradnl"/>
        </w:rPr>
        <w:t>.</w:t>
      </w:r>
      <w:r w:rsidR="00C80ADF">
        <w:rPr>
          <w:rFonts w:ascii="Arial" w:hAnsi="Arial" w:cs="Arial"/>
          <w:sz w:val="24"/>
          <w:szCs w:val="24"/>
          <w:lang w:val="es-ES_tradnl"/>
        </w:rPr>
        <w:t xml:space="preserve"> </w:t>
      </w:r>
    </w:p>
    <w:p w:rsidR="005E2548" w:rsidRDefault="005E2548" w:rsidP="00E644DC">
      <w:pPr>
        <w:autoSpaceDE w:val="0"/>
        <w:autoSpaceDN w:val="0"/>
        <w:adjustRightInd w:val="0"/>
        <w:spacing w:after="0" w:line="480" w:lineRule="auto"/>
        <w:ind w:left="728"/>
        <w:jc w:val="both"/>
        <w:rPr>
          <w:rFonts w:ascii="Arial" w:hAnsi="Arial" w:cs="Arial"/>
          <w:sz w:val="24"/>
          <w:szCs w:val="24"/>
          <w:lang w:val="es-ES_tradnl"/>
        </w:rPr>
      </w:pPr>
    </w:p>
    <w:p w:rsidR="00E26E5A" w:rsidRPr="00E644DC" w:rsidRDefault="00C80ADF" w:rsidP="00E644DC">
      <w:pPr>
        <w:autoSpaceDE w:val="0"/>
        <w:autoSpaceDN w:val="0"/>
        <w:adjustRightInd w:val="0"/>
        <w:spacing w:after="0" w:line="480" w:lineRule="auto"/>
        <w:ind w:left="728"/>
        <w:jc w:val="both"/>
        <w:rPr>
          <w:rFonts w:ascii="Arial" w:hAnsi="Arial" w:cs="Arial"/>
          <w:sz w:val="24"/>
          <w:szCs w:val="24"/>
          <w:lang w:val="es-ES_tradnl"/>
        </w:rPr>
      </w:pPr>
      <w:r>
        <w:rPr>
          <w:rFonts w:ascii="Arial" w:hAnsi="Arial" w:cs="Arial"/>
          <w:sz w:val="24"/>
          <w:szCs w:val="24"/>
          <w:lang w:val="es-ES_tradnl"/>
        </w:rPr>
        <w:t>Resulta de multiplicar los tres indicadores descritos anteriormente; este indicador considera 6 grandes pérdidas a saber: paradas o averías, configuraciones y ajustes, pequeñas paradas, reducción de velocidad, rechazos por puesta en marcha y rechazos de producción.</w:t>
      </w:r>
    </w:p>
    <w:p w:rsidR="00427A37" w:rsidRPr="00427A37" w:rsidRDefault="00427A37" w:rsidP="00427A37">
      <w:pPr>
        <w:autoSpaceDE w:val="0"/>
        <w:autoSpaceDN w:val="0"/>
        <w:adjustRightInd w:val="0"/>
        <w:spacing w:after="0" w:line="480" w:lineRule="auto"/>
        <w:ind w:left="728"/>
        <w:jc w:val="both"/>
        <w:rPr>
          <w:rFonts w:ascii="Arial" w:hAnsi="Arial" w:cs="Arial"/>
          <w:sz w:val="24"/>
          <w:szCs w:val="24"/>
          <w:lang w:val="es-ES_tradnl"/>
        </w:rPr>
      </w:pPr>
    </w:p>
    <w:p w:rsidR="000243BE" w:rsidRDefault="000243BE" w:rsidP="002F2EAD">
      <w:pPr>
        <w:pStyle w:val="Titulo2Tesis"/>
      </w:pPr>
      <w:bookmarkStart w:id="40" w:name="_Toc241258703"/>
      <w:r>
        <w:t>1</w:t>
      </w:r>
      <w:r w:rsidR="006965A7">
        <w:t>.8</w:t>
      </w:r>
      <w:r>
        <w:t xml:space="preserve">. Análisis de </w:t>
      </w:r>
      <w:r w:rsidR="00EE4851">
        <w:t xml:space="preserve">Modo y Efecto de </w:t>
      </w:r>
      <w:r>
        <w:t>Fallas</w:t>
      </w:r>
      <w:r w:rsidR="00EE4851">
        <w:t xml:space="preserve"> (</w:t>
      </w:r>
      <w:r w:rsidR="006965A7">
        <w:t>AMEF</w:t>
      </w:r>
      <w:r w:rsidR="00EE4851">
        <w:t>)</w:t>
      </w:r>
      <w:bookmarkEnd w:id="40"/>
    </w:p>
    <w:p w:rsidR="00427A37" w:rsidRDefault="005065FB" w:rsidP="000243BE">
      <w:pPr>
        <w:autoSpaceDE w:val="0"/>
        <w:autoSpaceDN w:val="0"/>
        <w:adjustRightInd w:val="0"/>
        <w:spacing w:after="0" w:line="480" w:lineRule="auto"/>
        <w:ind w:left="728"/>
        <w:jc w:val="both"/>
        <w:rPr>
          <w:rFonts w:ascii="Arial" w:hAnsi="Arial" w:cs="Arial"/>
          <w:sz w:val="24"/>
          <w:szCs w:val="24"/>
          <w:lang w:val="es-ES_tradnl"/>
        </w:rPr>
      </w:pPr>
      <w:r>
        <w:rPr>
          <w:rFonts w:ascii="Arial" w:hAnsi="Arial" w:cs="Arial"/>
          <w:sz w:val="24"/>
          <w:szCs w:val="24"/>
        </w:rPr>
        <w:t>Una falla es t</w:t>
      </w:r>
      <w:r>
        <w:rPr>
          <w:rFonts w:ascii="Arial" w:hAnsi="Arial" w:cs="Arial"/>
          <w:sz w:val="24"/>
          <w:szCs w:val="24"/>
          <w:lang w:val="es-ES"/>
        </w:rPr>
        <w:t xml:space="preserve">odo lo que detiene la operación de una máquina o cuando se produce un producto defectuoso o resulta en un accidente, de ahí surge el </w:t>
      </w:r>
      <w:r w:rsidR="006965A7">
        <w:rPr>
          <w:rFonts w:ascii="Arial" w:hAnsi="Arial" w:cs="Arial"/>
          <w:sz w:val="24"/>
          <w:szCs w:val="24"/>
          <w:lang w:val="es-ES"/>
        </w:rPr>
        <w:t>AMEF</w:t>
      </w:r>
      <w:r>
        <w:rPr>
          <w:rFonts w:ascii="Arial" w:hAnsi="Arial" w:cs="Arial"/>
          <w:sz w:val="24"/>
          <w:szCs w:val="24"/>
          <w:lang w:val="es-ES"/>
        </w:rPr>
        <w:t xml:space="preserve"> que es</w:t>
      </w:r>
      <w:r w:rsidR="00EE4851">
        <w:rPr>
          <w:rFonts w:ascii="Arial" w:hAnsi="Arial" w:cs="Arial"/>
          <w:sz w:val="24"/>
          <w:szCs w:val="24"/>
        </w:rPr>
        <w:t xml:space="preserve"> un instrumento que permite el análisis sistemático para establecer una falla y determinar el efecto de esta.</w:t>
      </w:r>
    </w:p>
    <w:p w:rsidR="00427A37" w:rsidRDefault="00427A37" w:rsidP="00427A37">
      <w:pPr>
        <w:autoSpaceDE w:val="0"/>
        <w:autoSpaceDN w:val="0"/>
        <w:adjustRightInd w:val="0"/>
        <w:spacing w:after="0" w:line="480" w:lineRule="auto"/>
        <w:ind w:left="728"/>
        <w:jc w:val="both"/>
        <w:rPr>
          <w:rFonts w:ascii="Arial" w:hAnsi="Arial" w:cs="Arial"/>
          <w:sz w:val="24"/>
          <w:szCs w:val="24"/>
          <w:lang w:val="es-ES_tradnl"/>
        </w:rPr>
      </w:pPr>
    </w:p>
    <w:p w:rsidR="009913CB" w:rsidRDefault="009913CB" w:rsidP="00427A37">
      <w:pPr>
        <w:autoSpaceDE w:val="0"/>
        <w:autoSpaceDN w:val="0"/>
        <w:adjustRightInd w:val="0"/>
        <w:spacing w:after="0" w:line="480" w:lineRule="auto"/>
        <w:ind w:left="728"/>
        <w:jc w:val="both"/>
        <w:rPr>
          <w:rFonts w:ascii="Arial" w:hAnsi="Arial" w:cs="Arial"/>
          <w:sz w:val="24"/>
          <w:szCs w:val="24"/>
          <w:lang w:val="es-ES_tradnl"/>
        </w:rPr>
      </w:pPr>
      <w:r>
        <w:rPr>
          <w:rFonts w:ascii="Arial" w:hAnsi="Arial" w:cs="Arial"/>
          <w:sz w:val="24"/>
          <w:szCs w:val="24"/>
          <w:lang w:val="es-ES_tradnl"/>
        </w:rPr>
        <w:t xml:space="preserve">Durante el desarrollo del </w:t>
      </w:r>
      <w:r w:rsidR="006965A7">
        <w:rPr>
          <w:rFonts w:ascii="Arial" w:hAnsi="Arial" w:cs="Arial"/>
          <w:sz w:val="24"/>
          <w:szCs w:val="24"/>
          <w:lang w:val="es-ES_tradnl"/>
        </w:rPr>
        <w:t>AMEF</w:t>
      </w:r>
      <w:r>
        <w:rPr>
          <w:rFonts w:ascii="Arial" w:hAnsi="Arial" w:cs="Arial"/>
          <w:sz w:val="24"/>
          <w:szCs w:val="24"/>
          <w:lang w:val="es-ES_tradnl"/>
        </w:rPr>
        <w:t xml:space="preserve"> </w:t>
      </w:r>
      <w:r w:rsidRPr="009913CB">
        <w:rPr>
          <w:rFonts w:ascii="Arial" w:hAnsi="Arial" w:cs="Arial"/>
          <w:sz w:val="24"/>
          <w:szCs w:val="24"/>
          <w:lang w:val="es-ES_tradnl"/>
        </w:rPr>
        <w:t xml:space="preserve">es </w:t>
      </w:r>
      <w:r>
        <w:rPr>
          <w:rFonts w:ascii="Arial" w:hAnsi="Arial" w:cs="Arial"/>
          <w:sz w:val="24"/>
          <w:szCs w:val="24"/>
          <w:lang w:val="es-ES_tradnl"/>
        </w:rPr>
        <w:t xml:space="preserve">necesario </w:t>
      </w:r>
      <w:r w:rsidRPr="009913CB">
        <w:rPr>
          <w:rFonts w:ascii="Arial" w:hAnsi="Arial" w:cs="Arial"/>
          <w:sz w:val="24"/>
          <w:szCs w:val="24"/>
          <w:lang w:val="es-ES_tradnl"/>
        </w:rPr>
        <w:t>determinar todos los modos de falla con base en los requerimie</w:t>
      </w:r>
      <w:r>
        <w:rPr>
          <w:rFonts w:ascii="Arial" w:hAnsi="Arial" w:cs="Arial"/>
          <w:sz w:val="24"/>
          <w:szCs w:val="24"/>
          <w:lang w:val="es-ES_tradnl"/>
        </w:rPr>
        <w:t>ntos funcionales y sus efectos; además se debe describir las causas y o</w:t>
      </w:r>
      <w:r w:rsidRPr="009913CB">
        <w:rPr>
          <w:rFonts w:ascii="Arial" w:hAnsi="Arial" w:cs="Arial"/>
          <w:sz w:val="24"/>
          <w:szCs w:val="24"/>
          <w:lang w:val="es-ES_tradnl"/>
        </w:rPr>
        <w:t xml:space="preserve">currencias para cada </w:t>
      </w:r>
      <w:r w:rsidRPr="009913CB">
        <w:rPr>
          <w:rFonts w:ascii="Arial" w:hAnsi="Arial" w:cs="Arial"/>
          <w:sz w:val="24"/>
          <w:szCs w:val="24"/>
          <w:lang w:val="es-ES_tradnl"/>
        </w:rPr>
        <w:lastRenderedPageBreak/>
        <w:t xml:space="preserve">Modo de Falla. </w:t>
      </w:r>
      <w:r>
        <w:rPr>
          <w:rFonts w:ascii="Arial" w:hAnsi="Arial" w:cs="Arial"/>
          <w:sz w:val="24"/>
          <w:szCs w:val="24"/>
          <w:lang w:val="es-ES_tradnl"/>
        </w:rPr>
        <w:t>L</w:t>
      </w:r>
      <w:r w:rsidRPr="009913CB">
        <w:rPr>
          <w:rFonts w:ascii="Arial" w:hAnsi="Arial" w:cs="Arial"/>
          <w:sz w:val="24"/>
          <w:szCs w:val="24"/>
          <w:lang w:val="es-ES_tradnl"/>
        </w:rPr>
        <w:t>as acciones son determinadas si la ocurrencia es alta (</w:t>
      </w:r>
      <w:r>
        <w:rPr>
          <w:rFonts w:ascii="Arial" w:hAnsi="Arial" w:cs="Arial"/>
          <w:sz w:val="24"/>
          <w:szCs w:val="24"/>
          <w:lang w:val="es-ES_tradnl"/>
        </w:rPr>
        <w:t xml:space="preserve">mayor a </w:t>
      </w:r>
      <w:r w:rsidRPr="009913CB">
        <w:rPr>
          <w:rFonts w:ascii="Arial" w:hAnsi="Arial" w:cs="Arial"/>
          <w:sz w:val="24"/>
          <w:szCs w:val="24"/>
          <w:lang w:val="es-ES_tradnl"/>
        </w:rPr>
        <w:t xml:space="preserve">4 para lo que no es seguridad y </w:t>
      </w:r>
      <w:r>
        <w:rPr>
          <w:rFonts w:ascii="Arial" w:hAnsi="Arial" w:cs="Arial"/>
          <w:sz w:val="24"/>
          <w:szCs w:val="24"/>
          <w:lang w:val="es-ES_tradnl"/>
        </w:rPr>
        <w:t xml:space="preserve">menor a </w:t>
      </w:r>
      <w:r w:rsidRPr="009913CB">
        <w:rPr>
          <w:rFonts w:ascii="Arial" w:hAnsi="Arial" w:cs="Arial"/>
          <w:sz w:val="24"/>
          <w:szCs w:val="24"/>
          <w:lang w:val="es-ES_tradnl"/>
        </w:rPr>
        <w:t>1 cuando la severidad es 9 o 10</w:t>
      </w:r>
      <w:r w:rsidR="00F80B83">
        <w:rPr>
          <w:rFonts w:ascii="Arial" w:hAnsi="Arial" w:cs="Arial"/>
          <w:sz w:val="24"/>
          <w:szCs w:val="24"/>
          <w:lang w:val="es-ES_tradnl"/>
        </w:rPr>
        <w:t xml:space="preserve">. </w:t>
      </w:r>
      <w:r w:rsidR="00F80B83" w:rsidRPr="00F80B83">
        <w:rPr>
          <w:rFonts w:ascii="Arial" w:hAnsi="Arial" w:cs="Arial"/>
          <w:b/>
          <w:i/>
          <w:sz w:val="18"/>
          <w:szCs w:val="18"/>
          <w:lang w:val="es-ES_tradnl"/>
        </w:rPr>
        <w:t>Fuente:</w:t>
      </w:r>
      <w:r w:rsidR="00F80B83" w:rsidRPr="00F80B83">
        <w:rPr>
          <w:rFonts w:ascii="Arial" w:hAnsi="Arial" w:cs="Arial"/>
          <w:i/>
          <w:sz w:val="24"/>
          <w:szCs w:val="24"/>
          <w:lang w:val="es-ES_tradnl"/>
        </w:rPr>
        <w:t xml:space="preserve"> </w:t>
      </w:r>
      <w:r w:rsidR="00F80B83" w:rsidRPr="00F80B83">
        <w:rPr>
          <w:rFonts w:ascii="Arial" w:hAnsi="Arial" w:cs="Arial"/>
          <w:i/>
          <w:sz w:val="18"/>
          <w:szCs w:val="18"/>
          <w:lang w:val="es-ES_tradnl"/>
        </w:rPr>
        <w:t>Quality Associates International</w:t>
      </w:r>
      <w:r w:rsidRPr="009913CB">
        <w:rPr>
          <w:rFonts w:ascii="Arial" w:hAnsi="Arial" w:cs="Arial"/>
          <w:sz w:val="24"/>
          <w:szCs w:val="24"/>
          <w:lang w:val="es-ES_tradnl"/>
        </w:rPr>
        <w:t>)</w:t>
      </w:r>
      <w:r>
        <w:rPr>
          <w:rFonts w:ascii="Arial" w:hAnsi="Arial" w:cs="Arial"/>
          <w:sz w:val="24"/>
          <w:szCs w:val="24"/>
          <w:lang w:val="es-ES_tradnl"/>
        </w:rPr>
        <w:t xml:space="preserve">. Finalmente se deben </w:t>
      </w:r>
      <w:r w:rsidRPr="009913CB">
        <w:rPr>
          <w:rFonts w:ascii="Arial" w:hAnsi="Arial" w:cs="Arial"/>
          <w:sz w:val="24"/>
          <w:szCs w:val="24"/>
          <w:lang w:val="es-ES_tradnl"/>
        </w:rPr>
        <w:t xml:space="preserve">considerar pruebas, verificación del diseño y métodos de inspección. </w:t>
      </w:r>
      <w:r>
        <w:rPr>
          <w:rFonts w:ascii="Arial" w:hAnsi="Arial" w:cs="Arial"/>
          <w:sz w:val="24"/>
          <w:szCs w:val="24"/>
          <w:lang w:val="es-ES_tradnl"/>
        </w:rPr>
        <w:t>Cuando se considere un modo de falla</w:t>
      </w:r>
      <w:r w:rsidRPr="009913CB">
        <w:rPr>
          <w:rFonts w:ascii="Arial" w:hAnsi="Arial" w:cs="Arial"/>
          <w:sz w:val="24"/>
          <w:szCs w:val="24"/>
          <w:lang w:val="es-ES_tradnl"/>
        </w:rPr>
        <w:t xml:space="preserve"> como riesgo </w:t>
      </w:r>
      <w:r>
        <w:rPr>
          <w:rFonts w:ascii="Arial" w:hAnsi="Arial" w:cs="Arial"/>
          <w:sz w:val="24"/>
          <w:szCs w:val="24"/>
          <w:lang w:val="es-ES_tradnl"/>
        </w:rPr>
        <w:t xml:space="preserve">se </w:t>
      </w:r>
      <w:r w:rsidRPr="009913CB">
        <w:rPr>
          <w:rFonts w:ascii="Arial" w:hAnsi="Arial" w:cs="Arial"/>
          <w:sz w:val="24"/>
          <w:szCs w:val="24"/>
          <w:lang w:val="es-ES_tradnl"/>
        </w:rPr>
        <w:t xml:space="preserve">requiere un número </w:t>
      </w:r>
      <w:r>
        <w:rPr>
          <w:rFonts w:ascii="Arial" w:hAnsi="Arial" w:cs="Arial"/>
          <w:sz w:val="24"/>
          <w:szCs w:val="24"/>
          <w:lang w:val="es-ES_tradnl"/>
        </w:rPr>
        <w:t xml:space="preserve">de detección, el cual </w:t>
      </w:r>
      <w:r w:rsidRPr="009913CB">
        <w:rPr>
          <w:rFonts w:ascii="Arial" w:hAnsi="Arial" w:cs="Arial"/>
          <w:sz w:val="24"/>
          <w:szCs w:val="24"/>
          <w:lang w:val="es-ES_tradnl"/>
        </w:rPr>
        <w:t>representa la habilidad de las pruebas e inspecciones planeadas para quitar defectos o evitar los modos de falla.</w:t>
      </w:r>
      <w:r w:rsidR="00B57744">
        <w:rPr>
          <w:rFonts w:ascii="Arial" w:hAnsi="Arial" w:cs="Arial"/>
          <w:sz w:val="24"/>
          <w:szCs w:val="24"/>
          <w:lang w:val="es-ES_tradnl"/>
        </w:rPr>
        <w:t xml:space="preserve"> </w:t>
      </w:r>
    </w:p>
    <w:p w:rsidR="00B57744" w:rsidRPr="00F80B83" w:rsidRDefault="00B57744" w:rsidP="00427A37">
      <w:pPr>
        <w:autoSpaceDE w:val="0"/>
        <w:autoSpaceDN w:val="0"/>
        <w:adjustRightInd w:val="0"/>
        <w:spacing w:after="0" w:line="480" w:lineRule="auto"/>
        <w:ind w:left="728"/>
        <w:jc w:val="both"/>
        <w:rPr>
          <w:rFonts w:ascii="Arial" w:hAnsi="Arial" w:cs="Arial"/>
          <w:sz w:val="20"/>
          <w:szCs w:val="20"/>
          <w:lang w:val="es-ES_tradnl"/>
        </w:rPr>
      </w:pPr>
    </w:p>
    <w:p w:rsidR="00C84E3A" w:rsidRDefault="00B57744" w:rsidP="00B57744">
      <w:pPr>
        <w:autoSpaceDE w:val="0"/>
        <w:autoSpaceDN w:val="0"/>
        <w:adjustRightInd w:val="0"/>
        <w:spacing w:after="0" w:line="480" w:lineRule="auto"/>
        <w:ind w:left="728"/>
        <w:jc w:val="both"/>
      </w:pPr>
      <w:r>
        <w:rPr>
          <w:rFonts w:ascii="Arial" w:hAnsi="Arial" w:cs="Arial"/>
          <w:sz w:val="24"/>
          <w:szCs w:val="24"/>
          <w:lang w:val="es-ES_tradnl"/>
        </w:rPr>
        <w:t xml:space="preserve">La aplicación del </w:t>
      </w:r>
      <w:r w:rsidR="006965A7">
        <w:rPr>
          <w:rFonts w:ascii="Arial" w:hAnsi="Arial" w:cs="Arial"/>
          <w:sz w:val="24"/>
          <w:szCs w:val="24"/>
          <w:lang w:val="es-ES_tradnl"/>
        </w:rPr>
        <w:t>AMEF</w:t>
      </w:r>
      <w:r>
        <w:rPr>
          <w:rFonts w:ascii="Arial" w:hAnsi="Arial" w:cs="Arial"/>
          <w:sz w:val="24"/>
          <w:szCs w:val="24"/>
          <w:lang w:val="es-ES_tradnl"/>
        </w:rPr>
        <w:t xml:space="preserve"> trae consigo varios beneficios, entre los cuales tenemos:</w:t>
      </w:r>
    </w:p>
    <w:p w:rsidR="00C84E3A" w:rsidRPr="00C84E3A" w:rsidRDefault="00C84E3A" w:rsidP="00F80B83">
      <w:pPr>
        <w:numPr>
          <w:ilvl w:val="0"/>
          <w:numId w:val="15"/>
        </w:numPr>
        <w:autoSpaceDE w:val="0"/>
        <w:autoSpaceDN w:val="0"/>
        <w:adjustRightInd w:val="0"/>
        <w:spacing w:after="0" w:line="480" w:lineRule="auto"/>
        <w:ind w:left="1064" w:hanging="308"/>
        <w:jc w:val="both"/>
        <w:rPr>
          <w:rFonts w:ascii="Arial" w:hAnsi="Arial" w:cs="Arial"/>
          <w:sz w:val="24"/>
          <w:szCs w:val="24"/>
        </w:rPr>
      </w:pPr>
      <w:r w:rsidRPr="00C84E3A">
        <w:rPr>
          <w:rFonts w:ascii="Arial" w:hAnsi="Arial" w:cs="Arial"/>
          <w:sz w:val="24"/>
          <w:szCs w:val="24"/>
        </w:rPr>
        <w:t>Mejora la calidad, confiabilidad</w:t>
      </w:r>
      <w:r>
        <w:rPr>
          <w:rFonts w:ascii="Arial" w:hAnsi="Arial" w:cs="Arial"/>
          <w:sz w:val="24"/>
          <w:szCs w:val="24"/>
        </w:rPr>
        <w:t xml:space="preserve"> y seguridad de los productos, servicios, </w:t>
      </w:r>
      <w:r w:rsidRPr="00C84E3A">
        <w:rPr>
          <w:rFonts w:ascii="Arial" w:hAnsi="Arial" w:cs="Arial"/>
          <w:sz w:val="24"/>
          <w:szCs w:val="24"/>
        </w:rPr>
        <w:t>maquinaria y procesos</w:t>
      </w:r>
      <w:r>
        <w:rPr>
          <w:rFonts w:ascii="Arial" w:hAnsi="Arial" w:cs="Arial"/>
          <w:sz w:val="24"/>
          <w:szCs w:val="24"/>
        </w:rPr>
        <w:t>.</w:t>
      </w:r>
    </w:p>
    <w:p w:rsidR="00C84E3A" w:rsidRPr="00C84E3A" w:rsidRDefault="00C84E3A" w:rsidP="00F80B83">
      <w:pPr>
        <w:numPr>
          <w:ilvl w:val="0"/>
          <w:numId w:val="15"/>
        </w:numPr>
        <w:autoSpaceDE w:val="0"/>
        <w:autoSpaceDN w:val="0"/>
        <w:adjustRightInd w:val="0"/>
        <w:spacing w:after="0" w:line="480" w:lineRule="auto"/>
        <w:ind w:left="1064" w:hanging="308"/>
        <w:jc w:val="both"/>
        <w:rPr>
          <w:rFonts w:ascii="Arial" w:hAnsi="Arial" w:cs="Arial"/>
          <w:sz w:val="24"/>
          <w:szCs w:val="24"/>
        </w:rPr>
      </w:pPr>
      <w:r w:rsidRPr="00C84E3A">
        <w:rPr>
          <w:rFonts w:ascii="Arial" w:hAnsi="Arial" w:cs="Arial"/>
          <w:sz w:val="24"/>
          <w:szCs w:val="24"/>
        </w:rPr>
        <w:t xml:space="preserve">Mejora la imagen y competitividad de la </w:t>
      </w:r>
      <w:r>
        <w:rPr>
          <w:rFonts w:ascii="Arial" w:hAnsi="Arial" w:cs="Arial"/>
          <w:sz w:val="24"/>
          <w:szCs w:val="24"/>
        </w:rPr>
        <w:t>empresa.</w:t>
      </w:r>
      <w:r w:rsidRPr="00C84E3A">
        <w:rPr>
          <w:rFonts w:ascii="Arial" w:hAnsi="Arial" w:cs="Arial"/>
          <w:sz w:val="24"/>
          <w:szCs w:val="24"/>
        </w:rPr>
        <w:t xml:space="preserve"> </w:t>
      </w:r>
    </w:p>
    <w:p w:rsidR="00C84E3A" w:rsidRPr="00C84E3A" w:rsidRDefault="00C84E3A" w:rsidP="00F80B83">
      <w:pPr>
        <w:numPr>
          <w:ilvl w:val="0"/>
          <w:numId w:val="15"/>
        </w:numPr>
        <w:autoSpaceDE w:val="0"/>
        <w:autoSpaceDN w:val="0"/>
        <w:adjustRightInd w:val="0"/>
        <w:spacing w:after="0" w:line="480" w:lineRule="auto"/>
        <w:ind w:left="1064" w:hanging="308"/>
        <w:jc w:val="both"/>
        <w:rPr>
          <w:rFonts w:ascii="Arial" w:hAnsi="Arial" w:cs="Arial"/>
          <w:sz w:val="24"/>
          <w:szCs w:val="24"/>
        </w:rPr>
      </w:pPr>
      <w:r w:rsidRPr="00C84E3A">
        <w:rPr>
          <w:rFonts w:ascii="Arial" w:hAnsi="Arial" w:cs="Arial"/>
          <w:sz w:val="24"/>
          <w:szCs w:val="24"/>
        </w:rPr>
        <w:t>Mejora la satisfacción del cliente</w:t>
      </w:r>
      <w:r>
        <w:rPr>
          <w:rFonts w:ascii="Arial" w:hAnsi="Arial" w:cs="Arial"/>
          <w:sz w:val="24"/>
          <w:szCs w:val="24"/>
        </w:rPr>
        <w:t>.</w:t>
      </w:r>
      <w:r w:rsidRPr="00C84E3A">
        <w:rPr>
          <w:rFonts w:ascii="Arial" w:hAnsi="Arial" w:cs="Arial"/>
          <w:sz w:val="24"/>
          <w:szCs w:val="24"/>
        </w:rPr>
        <w:t xml:space="preserve"> </w:t>
      </w:r>
    </w:p>
    <w:p w:rsidR="00C84E3A" w:rsidRPr="00C84E3A" w:rsidRDefault="00C84E3A" w:rsidP="00F80B83">
      <w:pPr>
        <w:numPr>
          <w:ilvl w:val="0"/>
          <w:numId w:val="15"/>
        </w:numPr>
        <w:autoSpaceDE w:val="0"/>
        <w:autoSpaceDN w:val="0"/>
        <w:adjustRightInd w:val="0"/>
        <w:spacing w:after="0" w:line="480" w:lineRule="auto"/>
        <w:ind w:left="1064" w:hanging="308"/>
        <w:jc w:val="both"/>
        <w:rPr>
          <w:rFonts w:ascii="Arial" w:hAnsi="Arial" w:cs="Arial"/>
          <w:sz w:val="24"/>
          <w:szCs w:val="24"/>
        </w:rPr>
      </w:pPr>
      <w:r w:rsidRPr="00C84E3A">
        <w:rPr>
          <w:rFonts w:ascii="Arial" w:hAnsi="Arial" w:cs="Arial"/>
          <w:sz w:val="24"/>
          <w:szCs w:val="24"/>
        </w:rPr>
        <w:t xml:space="preserve">Reduce el tiempo y costo en el desarrollo del producto </w:t>
      </w:r>
      <w:r>
        <w:rPr>
          <w:rFonts w:ascii="Arial" w:hAnsi="Arial" w:cs="Arial"/>
          <w:sz w:val="24"/>
          <w:szCs w:val="24"/>
        </w:rPr>
        <w:t>y</w:t>
      </w:r>
      <w:r w:rsidRPr="00C84E3A">
        <w:rPr>
          <w:rFonts w:ascii="Arial" w:hAnsi="Arial" w:cs="Arial"/>
          <w:sz w:val="24"/>
          <w:szCs w:val="24"/>
        </w:rPr>
        <w:t xml:space="preserve"> soporte integ</w:t>
      </w:r>
      <w:r>
        <w:rPr>
          <w:rFonts w:ascii="Arial" w:hAnsi="Arial" w:cs="Arial"/>
          <w:sz w:val="24"/>
          <w:szCs w:val="24"/>
        </w:rPr>
        <w:t>rado al desarrollo del producto.</w:t>
      </w:r>
    </w:p>
    <w:p w:rsidR="00C84E3A" w:rsidRPr="00C84E3A" w:rsidRDefault="00C84E3A" w:rsidP="00F80B83">
      <w:pPr>
        <w:numPr>
          <w:ilvl w:val="0"/>
          <w:numId w:val="15"/>
        </w:numPr>
        <w:autoSpaceDE w:val="0"/>
        <w:autoSpaceDN w:val="0"/>
        <w:adjustRightInd w:val="0"/>
        <w:spacing w:after="0" w:line="480" w:lineRule="auto"/>
        <w:ind w:left="1064" w:hanging="308"/>
        <w:jc w:val="both"/>
        <w:rPr>
          <w:rFonts w:ascii="Arial" w:hAnsi="Arial" w:cs="Arial"/>
          <w:sz w:val="24"/>
          <w:szCs w:val="24"/>
        </w:rPr>
      </w:pPr>
      <w:r>
        <w:rPr>
          <w:rFonts w:ascii="Arial" w:hAnsi="Arial" w:cs="Arial"/>
          <w:sz w:val="24"/>
          <w:szCs w:val="24"/>
        </w:rPr>
        <w:t>Desarrolla d</w:t>
      </w:r>
      <w:r w:rsidRPr="00C84E3A">
        <w:rPr>
          <w:rFonts w:ascii="Arial" w:hAnsi="Arial" w:cs="Arial"/>
          <w:sz w:val="24"/>
          <w:szCs w:val="24"/>
        </w:rPr>
        <w:t>ocumentos y acciones de seguimiento para reducir los riesgos</w:t>
      </w:r>
      <w:r>
        <w:rPr>
          <w:rFonts w:ascii="Arial" w:hAnsi="Arial" w:cs="Arial"/>
          <w:sz w:val="24"/>
          <w:szCs w:val="24"/>
        </w:rPr>
        <w:t>.</w:t>
      </w:r>
      <w:r w:rsidRPr="00C84E3A">
        <w:rPr>
          <w:rFonts w:ascii="Arial" w:hAnsi="Arial" w:cs="Arial"/>
          <w:sz w:val="24"/>
          <w:szCs w:val="24"/>
        </w:rPr>
        <w:t xml:space="preserve"> </w:t>
      </w:r>
    </w:p>
    <w:p w:rsidR="00AC1E9D" w:rsidRPr="00F80B83" w:rsidRDefault="00AC1E9D" w:rsidP="00F45FC9">
      <w:pPr>
        <w:autoSpaceDE w:val="0"/>
        <w:autoSpaceDN w:val="0"/>
        <w:adjustRightInd w:val="0"/>
        <w:spacing w:after="0" w:line="480" w:lineRule="auto"/>
        <w:ind w:left="728"/>
        <w:jc w:val="both"/>
        <w:rPr>
          <w:sz w:val="20"/>
          <w:szCs w:val="20"/>
          <w:lang w:val="es-ES_tradnl"/>
        </w:rPr>
      </w:pPr>
    </w:p>
    <w:p w:rsidR="00026F23" w:rsidRDefault="006965A7" w:rsidP="002F2EAD">
      <w:pPr>
        <w:pStyle w:val="Titulo2Tesis"/>
      </w:pPr>
      <w:bookmarkStart w:id="41" w:name="_Toc241258704"/>
      <w:r>
        <w:t>1.9</w:t>
      </w:r>
      <w:r w:rsidR="00026F23">
        <w:t>. Análisis de Árbol de Fallas</w:t>
      </w:r>
      <w:bookmarkEnd w:id="41"/>
    </w:p>
    <w:p w:rsidR="00397B45" w:rsidRPr="00397B45" w:rsidRDefault="00397B45" w:rsidP="00397B45">
      <w:pPr>
        <w:autoSpaceDE w:val="0"/>
        <w:autoSpaceDN w:val="0"/>
        <w:adjustRightInd w:val="0"/>
        <w:spacing w:after="0" w:line="480" w:lineRule="auto"/>
        <w:ind w:left="754"/>
        <w:jc w:val="both"/>
        <w:rPr>
          <w:rFonts w:ascii="Arial" w:hAnsi="Arial" w:cs="Arial"/>
          <w:sz w:val="24"/>
          <w:szCs w:val="24"/>
        </w:rPr>
      </w:pPr>
      <w:r>
        <w:rPr>
          <w:rFonts w:ascii="Arial" w:hAnsi="Arial" w:cs="Arial"/>
          <w:sz w:val="24"/>
          <w:szCs w:val="24"/>
        </w:rPr>
        <w:t xml:space="preserve">Un árbol de fallas es un instrumento </w:t>
      </w:r>
      <w:r w:rsidRPr="00397B45">
        <w:rPr>
          <w:rFonts w:ascii="Arial" w:hAnsi="Arial" w:cs="Arial"/>
          <w:sz w:val="24"/>
          <w:szCs w:val="24"/>
        </w:rPr>
        <w:t>para localizar y corregir fallas. Puede usarse para prevenir o identificar fallas an</w:t>
      </w:r>
      <w:r>
        <w:rPr>
          <w:rFonts w:ascii="Arial" w:hAnsi="Arial" w:cs="Arial"/>
          <w:sz w:val="24"/>
          <w:szCs w:val="24"/>
        </w:rPr>
        <w:t xml:space="preserve">tes de que ocurran, </w:t>
      </w:r>
      <w:r>
        <w:rPr>
          <w:rFonts w:ascii="Arial" w:hAnsi="Arial" w:cs="Arial"/>
          <w:sz w:val="24"/>
          <w:szCs w:val="24"/>
        </w:rPr>
        <w:lastRenderedPageBreak/>
        <w:t>pero se usa</w:t>
      </w:r>
      <w:r w:rsidRPr="00397B45">
        <w:rPr>
          <w:rFonts w:ascii="Arial" w:hAnsi="Arial" w:cs="Arial"/>
          <w:sz w:val="24"/>
          <w:szCs w:val="24"/>
        </w:rPr>
        <w:t xml:space="preserve"> con más frecuencia para analizar accidentes o como </w:t>
      </w:r>
      <w:r>
        <w:rPr>
          <w:rFonts w:ascii="Arial" w:hAnsi="Arial" w:cs="Arial"/>
          <w:sz w:val="24"/>
          <w:szCs w:val="24"/>
        </w:rPr>
        <w:t>instrumento</w:t>
      </w:r>
      <w:r w:rsidRPr="00397B45">
        <w:rPr>
          <w:rFonts w:ascii="Arial" w:hAnsi="Arial" w:cs="Arial"/>
          <w:sz w:val="24"/>
          <w:szCs w:val="24"/>
        </w:rPr>
        <w:t xml:space="preserve"> </w:t>
      </w:r>
      <w:r>
        <w:rPr>
          <w:rFonts w:ascii="Arial" w:hAnsi="Arial" w:cs="Arial"/>
          <w:sz w:val="24"/>
          <w:szCs w:val="24"/>
        </w:rPr>
        <w:t>investigativo</w:t>
      </w:r>
      <w:r w:rsidRPr="00397B45">
        <w:rPr>
          <w:rFonts w:ascii="Arial" w:hAnsi="Arial" w:cs="Arial"/>
          <w:sz w:val="24"/>
          <w:szCs w:val="24"/>
        </w:rPr>
        <w:t xml:space="preserve"> para señalar fallas.</w:t>
      </w:r>
    </w:p>
    <w:p w:rsidR="00397B45" w:rsidRDefault="00397B45" w:rsidP="00026F23">
      <w:pPr>
        <w:autoSpaceDE w:val="0"/>
        <w:autoSpaceDN w:val="0"/>
        <w:adjustRightInd w:val="0"/>
        <w:spacing w:after="0" w:line="480" w:lineRule="auto"/>
        <w:ind w:left="728"/>
        <w:jc w:val="both"/>
        <w:rPr>
          <w:rFonts w:ascii="Arial" w:hAnsi="Arial" w:cs="Arial"/>
          <w:sz w:val="24"/>
          <w:szCs w:val="24"/>
        </w:rPr>
      </w:pPr>
    </w:p>
    <w:p w:rsidR="00026F23" w:rsidRDefault="00026F23" w:rsidP="00026F23">
      <w:pPr>
        <w:autoSpaceDE w:val="0"/>
        <w:autoSpaceDN w:val="0"/>
        <w:adjustRightInd w:val="0"/>
        <w:spacing w:after="0" w:line="480" w:lineRule="auto"/>
        <w:ind w:left="728"/>
        <w:jc w:val="both"/>
        <w:rPr>
          <w:rFonts w:ascii="Arial" w:hAnsi="Arial" w:cs="Arial"/>
          <w:sz w:val="24"/>
          <w:szCs w:val="24"/>
        </w:rPr>
      </w:pPr>
      <w:r w:rsidRPr="00026F23">
        <w:rPr>
          <w:rFonts w:ascii="Arial" w:hAnsi="Arial" w:cs="Arial"/>
          <w:sz w:val="24"/>
          <w:szCs w:val="24"/>
        </w:rPr>
        <w:t>Un análisis de árbol de falla (</w:t>
      </w:r>
      <w:r w:rsidR="006965A7">
        <w:rPr>
          <w:rFonts w:ascii="Arial" w:hAnsi="Arial" w:cs="Arial"/>
          <w:sz w:val="24"/>
          <w:szCs w:val="24"/>
        </w:rPr>
        <w:t>AAT</w:t>
      </w:r>
      <w:r w:rsidRPr="00026F23">
        <w:rPr>
          <w:rFonts w:ascii="Arial" w:hAnsi="Arial" w:cs="Arial"/>
          <w:sz w:val="24"/>
          <w:szCs w:val="24"/>
        </w:rPr>
        <w:t xml:space="preserve">) es un método deductivo, efectivo </w:t>
      </w:r>
      <w:r w:rsidR="00397B45">
        <w:rPr>
          <w:rFonts w:ascii="Arial" w:hAnsi="Arial" w:cs="Arial"/>
          <w:sz w:val="24"/>
          <w:szCs w:val="24"/>
        </w:rPr>
        <w:t>para</w:t>
      </w:r>
      <w:r w:rsidRPr="00026F23">
        <w:rPr>
          <w:rFonts w:ascii="Arial" w:hAnsi="Arial" w:cs="Arial"/>
          <w:sz w:val="24"/>
          <w:szCs w:val="24"/>
        </w:rPr>
        <w:t xml:space="preserve"> analizar el plan del sistema y</w:t>
      </w:r>
      <w:r>
        <w:rPr>
          <w:rFonts w:ascii="Arial" w:hAnsi="Arial" w:cs="Arial"/>
          <w:sz w:val="24"/>
          <w:szCs w:val="24"/>
        </w:rPr>
        <w:t xml:space="preserve"> </w:t>
      </w:r>
      <w:r w:rsidRPr="00026F23">
        <w:rPr>
          <w:rFonts w:ascii="Arial" w:hAnsi="Arial" w:cs="Arial"/>
          <w:sz w:val="24"/>
          <w:szCs w:val="24"/>
        </w:rPr>
        <w:t>actuación. Involucra especificando un evento por encima de todo para ser analizado (Ej: un incendio), seguido</w:t>
      </w:r>
      <w:r>
        <w:rPr>
          <w:rFonts w:ascii="Arial" w:hAnsi="Arial" w:cs="Arial"/>
          <w:sz w:val="24"/>
          <w:szCs w:val="24"/>
        </w:rPr>
        <w:t xml:space="preserve"> </w:t>
      </w:r>
      <w:r w:rsidRPr="00026F23">
        <w:rPr>
          <w:rFonts w:ascii="Arial" w:hAnsi="Arial" w:cs="Arial"/>
          <w:sz w:val="24"/>
          <w:szCs w:val="24"/>
        </w:rPr>
        <w:t>por la identificación de todos los elementos asociados en el sistema que podría causar que este evento</w:t>
      </w:r>
      <w:r>
        <w:rPr>
          <w:rFonts w:ascii="Arial" w:hAnsi="Arial" w:cs="Arial"/>
          <w:sz w:val="24"/>
          <w:szCs w:val="24"/>
        </w:rPr>
        <w:t xml:space="preserve"> </w:t>
      </w:r>
      <w:r w:rsidRPr="00026F23">
        <w:rPr>
          <w:rFonts w:ascii="Arial" w:hAnsi="Arial" w:cs="Arial"/>
          <w:sz w:val="24"/>
          <w:szCs w:val="24"/>
        </w:rPr>
        <w:t>ocurriera.</w:t>
      </w:r>
    </w:p>
    <w:p w:rsidR="005E2548" w:rsidRDefault="005E2548" w:rsidP="00026F23">
      <w:pPr>
        <w:autoSpaceDE w:val="0"/>
        <w:autoSpaceDN w:val="0"/>
        <w:adjustRightInd w:val="0"/>
        <w:spacing w:after="0" w:line="480" w:lineRule="auto"/>
        <w:ind w:left="728"/>
        <w:jc w:val="both"/>
        <w:rPr>
          <w:rFonts w:ascii="Arial" w:hAnsi="Arial" w:cs="Arial"/>
          <w:sz w:val="24"/>
          <w:szCs w:val="24"/>
        </w:rPr>
      </w:pPr>
    </w:p>
    <w:p w:rsidR="00397B45" w:rsidRDefault="00612D6E" w:rsidP="00026F23">
      <w:pPr>
        <w:autoSpaceDE w:val="0"/>
        <w:autoSpaceDN w:val="0"/>
        <w:adjustRightInd w:val="0"/>
        <w:spacing w:after="0" w:line="480" w:lineRule="auto"/>
        <w:ind w:left="728"/>
        <w:jc w:val="both"/>
        <w:rPr>
          <w:rFonts w:ascii="Arial" w:hAnsi="Arial" w:cs="Arial"/>
          <w:sz w:val="24"/>
          <w:szCs w:val="24"/>
        </w:rPr>
      </w:pPr>
      <w:r>
        <w:rPr>
          <w:rFonts w:ascii="Arial" w:hAnsi="Arial" w:cs="Arial"/>
          <w:sz w:val="24"/>
          <w:szCs w:val="24"/>
        </w:rPr>
        <w:t>Al hacer</w:t>
      </w:r>
      <w:r w:rsidR="00397B45">
        <w:rPr>
          <w:rFonts w:ascii="Arial" w:hAnsi="Arial" w:cs="Arial"/>
          <w:sz w:val="24"/>
          <w:szCs w:val="24"/>
        </w:rPr>
        <w:t xml:space="preserve"> un análisis de árbol de fallas se siguen los siguientes pasos:</w:t>
      </w:r>
    </w:p>
    <w:p w:rsidR="00397B45" w:rsidRPr="00397B45" w:rsidRDefault="00397B45" w:rsidP="00397B45">
      <w:pPr>
        <w:autoSpaceDE w:val="0"/>
        <w:autoSpaceDN w:val="0"/>
        <w:adjustRightInd w:val="0"/>
        <w:spacing w:after="0" w:line="480" w:lineRule="auto"/>
        <w:ind w:left="728"/>
        <w:jc w:val="both"/>
        <w:rPr>
          <w:rFonts w:ascii="Arial" w:hAnsi="Arial" w:cs="Arial"/>
          <w:sz w:val="24"/>
          <w:szCs w:val="24"/>
        </w:rPr>
      </w:pPr>
      <w:r w:rsidRPr="00397B45">
        <w:rPr>
          <w:rFonts w:ascii="Arial" w:hAnsi="Arial" w:cs="Arial"/>
          <w:sz w:val="24"/>
          <w:szCs w:val="24"/>
        </w:rPr>
        <w:t>1. Definir el evento superior.</w:t>
      </w:r>
    </w:p>
    <w:p w:rsidR="00397B45" w:rsidRPr="00397B45" w:rsidRDefault="00397B45" w:rsidP="00397B45">
      <w:pPr>
        <w:autoSpaceDE w:val="0"/>
        <w:autoSpaceDN w:val="0"/>
        <w:adjustRightInd w:val="0"/>
        <w:spacing w:after="0" w:line="480" w:lineRule="auto"/>
        <w:ind w:left="728"/>
        <w:jc w:val="both"/>
        <w:rPr>
          <w:rFonts w:ascii="Arial" w:hAnsi="Arial" w:cs="Arial"/>
          <w:sz w:val="24"/>
          <w:szCs w:val="24"/>
        </w:rPr>
      </w:pPr>
      <w:r w:rsidRPr="00397B45">
        <w:rPr>
          <w:rFonts w:ascii="Arial" w:hAnsi="Arial" w:cs="Arial"/>
          <w:sz w:val="24"/>
          <w:szCs w:val="24"/>
        </w:rPr>
        <w:t>2. Conocer el sistema.</w:t>
      </w:r>
    </w:p>
    <w:p w:rsidR="00397B45" w:rsidRPr="00397B45" w:rsidRDefault="00397B45" w:rsidP="00397B45">
      <w:pPr>
        <w:autoSpaceDE w:val="0"/>
        <w:autoSpaceDN w:val="0"/>
        <w:adjustRightInd w:val="0"/>
        <w:spacing w:after="0" w:line="480" w:lineRule="auto"/>
        <w:ind w:left="728"/>
        <w:jc w:val="both"/>
        <w:rPr>
          <w:rFonts w:ascii="Arial" w:hAnsi="Arial" w:cs="Arial"/>
          <w:sz w:val="24"/>
          <w:szCs w:val="24"/>
        </w:rPr>
      </w:pPr>
      <w:r w:rsidRPr="00397B45">
        <w:rPr>
          <w:rFonts w:ascii="Arial" w:hAnsi="Arial" w:cs="Arial"/>
          <w:sz w:val="24"/>
          <w:szCs w:val="24"/>
        </w:rPr>
        <w:t>3. Construir el árbol.</w:t>
      </w:r>
    </w:p>
    <w:p w:rsidR="00397B45" w:rsidRPr="00397B45" w:rsidRDefault="00397B45" w:rsidP="00397B45">
      <w:pPr>
        <w:autoSpaceDE w:val="0"/>
        <w:autoSpaceDN w:val="0"/>
        <w:adjustRightInd w:val="0"/>
        <w:spacing w:after="0" w:line="480" w:lineRule="auto"/>
        <w:ind w:left="728"/>
        <w:jc w:val="both"/>
        <w:rPr>
          <w:rFonts w:ascii="Arial" w:hAnsi="Arial" w:cs="Arial"/>
          <w:sz w:val="24"/>
          <w:szCs w:val="24"/>
        </w:rPr>
      </w:pPr>
      <w:r w:rsidRPr="00397B45">
        <w:rPr>
          <w:rFonts w:ascii="Arial" w:hAnsi="Arial" w:cs="Arial"/>
          <w:sz w:val="24"/>
          <w:szCs w:val="24"/>
        </w:rPr>
        <w:t>4. Validar el árbol.</w:t>
      </w:r>
    </w:p>
    <w:p w:rsidR="00397B45" w:rsidRPr="00397B45" w:rsidRDefault="00397B45" w:rsidP="00397B45">
      <w:pPr>
        <w:autoSpaceDE w:val="0"/>
        <w:autoSpaceDN w:val="0"/>
        <w:adjustRightInd w:val="0"/>
        <w:spacing w:after="0" w:line="480" w:lineRule="auto"/>
        <w:ind w:left="728"/>
        <w:jc w:val="both"/>
        <w:rPr>
          <w:rFonts w:ascii="Arial" w:hAnsi="Arial" w:cs="Arial"/>
          <w:sz w:val="24"/>
          <w:szCs w:val="24"/>
        </w:rPr>
      </w:pPr>
      <w:r w:rsidRPr="00397B45">
        <w:rPr>
          <w:rFonts w:ascii="Arial" w:hAnsi="Arial" w:cs="Arial"/>
          <w:sz w:val="24"/>
          <w:szCs w:val="24"/>
        </w:rPr>
        <w:t>5. Evaluar el árbol.</w:t>
      </w:r>
    </w:p>
    <w:p w:rsidR="00397B45" w:rsidRPr="00397B45" w:rsidRDefault="00397B45" w:rsidP="00397B45">
      <w:pPr>
        <w:autoSpaceDE w:val="0"/>
        <w:autoSpaceDN w:val="0"/>
        <w:adjustRightInd w:val="0"/>
        <w:spacing w:after="0" w:line="480" w:lineRule="auto"/>
        <w:ind w:left="728"/>
        <w:jc w:val="both"/>
        <w:rPr>
          <w:rFonts w:ascii="Arial" w:hAnsi="Arial" w:cs="Arial"/>
          <w:sz w:val="24"/>
          <w:szCs w:val="24"/>
        </w:rPr>
      </w:pPr>
      <w:r w:rsidRPr="00397B45">
        <w:rPr>
          <w:rFonts w:ascii="Arial" w:hAnsi="Arial" w:cs="Arial"/>
          <w:sz w:val="24"/>
          <w:szCs w:val="24"/>
        </w:rPr>
        <w:t>6. Consider</w:t>
      </w:r>
      <w:r>
        <w:rPr>
          <w:rFonts w:ascii="Arial" w:hAnsi="Arial" w:cs="Arial"/>
          <w:sz w:val="24"/>
          <w:szCs w:val="24"/>
        </w:rPr>
        <w:t>ar</w:t>
      </w:r>
      <w:r w:rsidRPr="00397B45">
        <w:rPr>
          <w:rFonts w:ascii="Arial" w:hAnsi="Arial" w:cs="Arial"/>
          <w:sz w:val="24"/>
          <w:szCs w:val="24"/>
        </w:rPr>
        <w:t xml:space="preserve"> cambios constructivos.</w:t>
      </w:r>
    </w:p>
    <w:p w:rsidR="00397B45" w:rsidRDefault="00397B45" w:rsidP="00397B45">
      <w:pPr>
        <w:autoSpaceDE w:val="0"/>
        <w:autoSpaceDN w:val="0"/>
        <w:adjustRightInd w:val="0"/>
        <w:spacing w:after="0" w:line="480" w:lineRule="auto"/>
        <w:ind w:left="728"/>
        <w:jc w:val="both"/>
        <w:rPr>
          <w:rFonts w:ascii="Arial" w:hAnsi="Arial" w:cs="Arial"/>
          <w:sz w:val="24"/>
          <w:szCs w:val="24"/>
        </w:rPr>
      </w:pPr>
      <w:r w:rsidRPr="00397B45">
        <w:rPr>
          <w:rFonts w:ascii="Arial" w:hAnsi="Arial" w:cs="Arial"/>
          <w:sz w:val="24"/>
          <w:szCs w:val="24"/>
        </w:rPr>
        <w:t>7. Consider</w:t>
      </w:r>
      <w:r>
        <w:rPr>
          <w:rFonts w:ascii="Arial" w:hAnsi="Arial" w:cs="Arial"/>
          <w:sz w:val="24"/>
          <w:szCs w:val="24"/>
        </w:rPr>
        <w:t>ar</w:t>
      </w:r>
      <w:r w:rsidRPr="00397B45">
        <w:rPr>
          <w:rFonts w:ascii="Arial" w:hAnsi="Arial" w:cs="Arial"/>
          <w:sz w:val="24"/>
          <w:szCs w:val="24"/>
        </w:rPr>
        <w:t xml:space="preserve"> alternativas y recomiende medidas.</w:t>
      </w:r>
    </w:p>
    <w:p w:rsidR="00397B45" w:rsidRDefault="00397B45" w:rsidP="00397B45">
      <w:pPr>
        <w:autoSpaceDE w:val="0"/>
        <w:autoSpaceDN w:val="0"/>
        <w:adjustRightInd w:val="0"/>
        <w:spacing w:after="0" w:line="480" w:lineRule="auto"/>
        <w:ind w:left="728"/>
        <w:jc w:val="both"/>
        <w:rPr>
          <w:rFonts w:ascii="Arial" w:hAnsi="Arial" w:cs="Arial"/>
          <w:sz w:val="24"/>
          <w:szCs w:val="24"/>
        </w:rPr>
      </w:pPr>
    </w:p>
    <w:p w:rsidR="00D00920" w:rsidRDefault="00397B45" w:rsidP="00D00920">
      <w:pPr>
        <w:autoSpaceDE w:val="0"/>
        <w:autoSpaceDN w:val="0"/>
        <w:adjustRightInd w:val="0"/>
        <w:spacing w:after="0" w:line="480" w:lineRule="auto"/>
        <w:ind w:left="728"/>
        <w:jc w:val="both"/>
        <w:rPr>
          <w:rFonts w:ascii="Arial" w:hAnsi="Arial" w:cs="Arial"/>
          <w:sz w:val="24"/>
          <w:szCs w:val="24"/>
          <w:lang w:val="es-ES"/>
        </w:rPr>
      </w:pPr>
      <w:r w:rsidRPr="00397B45">
        <w:rPr>
          <w:rFonts w:ascii="Arial" w:hAnsi="Arial" w:cs="Arial"/>
          <w:sz w:val="24"/>
          <w:szCs w:val="24"/>
          <w:lang w:val="es-ES"/>
        </w:rPr>
        <w:t>La ventaja principal de los análisis de árbol de falla</w:t>
      </w:r>
      <w:r>
        <w:rPr>
          <w:rFonts w:ascii="Arial" w:hAnsi="Arial" w:cs="Arial"/>
          <w:sz w:val="24"/>
          <w:szCs w:val="24"/>
          <w:lang w:val="es-ES"/>
        </w:rPr>
        <w:t xml:space="preserve"> </w:t>
      </w:r>
      <w:r w:rsidRPr="00397B45">
        <w:rPr>
          <w:rFonts w:ascii="Arial" w:hAnsi="Arial" w:cs="Arial"/>
          <w:sz w:val="24"/>
          <w:szCs w:val="24"/>
          <w:lang w:val="es-ES"/>
        </w:rPr>
        <w:t>son los datos valiosos que producen que permiten evaluar y mejorar</w:t>
      </w:r>
      <w:r>
        <w:rPr>
          <w:rFonts w:ascii="Arial" w:hAnsi="Arial" w:cs="Arial"/>
          <w:sz w:val="24"/>
          <w:szCs w:val="24"/>
          <w:lang w:val="es-ES"/>
        </w:rPr>
        <w:t xml:space="preserve"> </w:t>
      </w:r>
      <w:r w:rsidRPr="00397B45">
        <w:rPr>
          <w:rFonts w:ascii="Arial" w:hAnsi="Arial" w:cs="Arial"/>
          <w:sz w:val="24"/>
          <w:szCs w:val="24"/>
          <w:lang w:val="es-ES"/>
        </w:rPr>
        <w:t>la fiabilidad general del</w:t>
      </w:r>
      <w:r>
        <w:rPr>
          <w:rFonts w:ascii="Arial" w:hAnsi="Arial" w:cs="Arial"/>
          <w:sz w:val="24"/>
          <w:szCs w:val="24"/>
          <w:lang w:val="es-ES"/>
        </w:rPr>
        <w:t xml:space="preserve"> sistema. También evalúa la efi</w:t>
      </w:r>
      <w:r w:rsidRPr="00397B45">
        <w:rPr>
          <w:rFonts w:ascii="Arial" w:hAnsi="Arial" w:cs="Arial"/>
          <w:sz w:val="24"/>
          <w:szCs w:val="24"/>
          <w:lang w:val="es-ES"/>
        </w:rPr>
        <w:t>ciencia</w:t>
      </w:r>
      <w:r>
        <w:rPr>
          <w:rFonts w:ascii="Arial" w:hAnsi="Arial" w:cs="Arial"/>
          <w:sz w:val="24"/>
          <w:szCs w:val="24"/>
          <w:lang w:val="es-ES"/>
        </w:rPr>
        <w:t xml:space="preserve"> </w:t>
      </w:r>
      <w:r w:rsidRPr="00397B45">
        <w:rPr>
          <w:rFonts w:ascii="Arial" w:hAnsi="Arial" w:cs="Arial"/>
          <w:sz w:val="24"/>
          <w:szCs w:val="24"/>
          <w:lang w:val="es-ES"/>
        </w:rPr>
        <w:t>y la necesidad de redundancia.</w:t>
      </w:r>
    </w:p>
    <w:p w:rsidR="00913E5F" w:rsidRDefault="008869EA" w:rsidP="00A05C4F">
      <w:pPr>
        <w:pStyle w:val="Titulo2Tesis"/>
      </w:pPr>
      <w:bookmarkStart w:id="42" w:name="_Toc241258705"/>
      <w:r>
        <w:lastRenderedPageBreak/>
        <w:t>1.</w:t>
      </w:r>
      <w:r w:rsidR="00991EED">
        <w:t>10</w:t>
      </w:r>
      <w:r w:rsidR="00913E5F">
        <w:t>. Términos y Definiciones</w:t>
      </w:r>
      <w:bookmarkEnd w:id="42"/>
    </w:p>
    <w:p w:rsidR="006965A7" w:rsidRDefault="00913E5F" w:rsidP="006965A7">
      <w:pPr>
        <w:pStyle w:val="Titulo12-Tesis"/>
        <w:autoSpaceDE w:val="0"/>
        <w:autoSpaceDN w:val="0"/>
        <w:adjustRightInd w:val="0"/>
        <w:spacing w:before="0" w:after="0" w:line="480" w:lineRule="auto"/>
        <w:ind w:left="851"/>
        <w:jc w:val="both"/>
        <w:rPr>
          <w:b w:val="0"/>
        </w:rPr>
      </w:pPr>
      <w:r>
        <w:t xml:space="preserve">Activos: </w:t>
      </w:r>
      <w:r w:rsidRPr="0074130E">
        <w:rPr>
          <w:b w:val="0"/>
        </w:rPr>
        <w:t>Infraestructura física como maquinarias, edificios, etc.</w:t>
      </w:r>
    </w:p>
    <w:p w:rsidR="006965A7" w:rsidRDefault="006965A7" w:rsidP="0074130E">
      <w:pPr>
        <w:pStyle w:val="Titulo12-Tesis"/>
        <w:autoSpaceDE w:val="0"/>
        <w:autoSpaceDN w:val="0"/>
        <w:adjustRightInd w:val="0"/>
        <w:spacing w:before="0" w:after="0" w:line="480" w:lineRule="auto"/>
        <w:ind w:left="851"/>
        <w:jc w:val="both"/>
      </w:pPr>
    </w:p>
    <w:p w:rsidR="000C0A29" w:rsidRDefault="000C0A29" w:rsidP="0074130E">
      <w:pPr>
        <w:pStyle w:val="Titulo12-Tesis"/>
        <w:autoSpaceDE w:val="0"/>
        <w:autoSpaceDN w:val="0"/>
        <w:adjustRightInd w:val="0"/>
        <w:spacing w:before="0" w:after="0" w:line="480" w:lineRule="auto"/>
        <w:ind w:left="851"/>
        <w:jc w:val="both"/>
      </w:pPr>
      <w:r>
        <w:t>Activos Críticos</w:t>
      </w:r>
      <w:r w:rsidR="006965A7">
        <w:t xml:space="preserve">: </w:t>
      </w:r>
      <w:r w:rsidRPr="006965A7">
        <w:rPr>
          <w:b w:val="0"/>
        </w:rPr>
        <w:t>Activos identificados como críticos para lograr las políticas, estrategias y objetivos  de la gerencia de activos.</w:t>
      </w:r>
    </w:p>
    <w:p w:rsidR="006965A7" w:rsidRDefault="006965A7" w:rsidP="0074130E">
      <w:pPr>
        <w:pStyle w:val="Titulo12-Tesis"/>
        <w:autoSpaceDE w:val="0"/>
        <w:autoSpaceDN w:val="0"/>
        <w:adjustRightInd w:val="0"/>
        <w:spacing w:before="0" w:after="0" w:line="480" w:lineRule="auto"/>
        <w:ind w:left="851"/>
        <w:jc w:val="both"/>
      </w:pPr>
    </w:p>
    <w:p w:rsidR="0074130E" w:rsidRPr="0074130E" w:rsidRDefault="00913E5F" w:rsidP="0074130E">
      <w:pPr>
        <w:pStyle w:val="Titulo12-Tesis"/>
        <w:autoSpaceDE w:val="0"/>
        <w:autoSpaceDN w:val="0"/>
        <w:adjustRightInd w:val="0"/>
        <w:spacing w:before="0" w:after="0" w:line="480" w:lineRule="auto"/>
        <w:ind w:left="851"/>
        <w:jc w:val="both"/>
      </w:pPr>
      <w:r>
        <w:t xml:space="preserve">Ciclo de Vida: </w:t>
      </w:r>
      <w:r w:rsidRPr="0074130E">
        <w:rPr>
          <w:b w:val="0"/>
        </w:rPr>
        <w:t>Intervalo de tiempo que comienza con la identificación de la necesidad del activo y termina con el retiro del mismo.</w:t>
      </w:r>
    </w:p>
    <w:p w:rsidR="006965A7" w:rsidRDefault="006965A7" w:rsidP="0074130E">
      <w:pPr>
        <w:pStyle w:val="Titulo12-Tesis"/>
        <w:autoSpaceDE w:val="0"/>
        <w:autoSpaceDN w:val="0"/>
        <w:adjustRightInd w:val="0"/>
        <w:spacing w:before="0" w:after="0" w:line="480" w:lineRule="auto"/>
        <w:ind w:left="851"/>
        <w:jc w:val="both"/>
      </w:pPr>
    </w:p>
    <w:p w:rsidR="0074130E" w:rsidRPr="0074130E" w:rsidRDefault="00913E5F" w:rsidP="0074130E">
      <w:pPr>
        <w:pStyle w:val="Titulo12-Tesis"/>
        <w:autoSpaceDE w:val="0"/>
        <w:autoSpaceDN w:val="0"/>
        <w:adjustRightInd w:val="0"/>
        <w:spacing w:before="0" w:after="0" w:line="480" w:lineRule="auto"/>
        <w:ind w:left="851"/>
        <w:jc w:val="both"/>
        <w:rPr>
          <w:b w:val="0"/>
        </w:rPr>
      </w:pPr>
      <w:r w:rsidRPr="00234CCC">
        <w:t>Optimizar:</w:t>
      </w:r>
      <w:r w:rsidRPr="0074130E">
        <w:t xml:space="preserve"> </w:t>
      </w:r>
      <w:r w:rsidRPr="0074130E">
        <w:rPr>
          <w:b w:val="0"/>
        </w:rPr>
        <w:t>Lograr con el método apropiado los mejores resultados de costos, minimización de riesgos, maximización en cuanto a cantidad y calidad.</w:t>
      </w:r>
    </w:p>
    <w:p w:rsidR="006965A7" w:rsidRDefault="006965A7" w:rsidP="0074130E">
      <w:pPr>
        <w:pStyle w:val="Titulo12-Tesis"/>
        <w:autoSpaceDE w:val="0"/>
        <w:autoSpaceDN w:val="0"/>
        <w:adjustRightInd w:val="0"/>
        <w:spacing w:before="0" w:after="0" w:line="480" w:lineRule="auto"/>
        <w:ind w:left="851"/>
        <w:jc w:val="both"/>
      </w:pPr>
    </w:p>
    <w:p w:rsidR="0074130E" w:rsidRDefault="00913E5F" w:rsidP="0074130E">
      <w:pPr>
        <w:pStyle w:val="Titulo12-Tesis"/>
        <w:autoSpaceDE w:val="0"/>
        <w:autoSpaceDN w:val="0"/>
        <w:adjustRightInd w:val="0"/>
        <w:spacing w:before="0" w:after="0" w:line="480" w:lineRule="auto"/>
        <w:ind w:left="851"/>
        <w:jc w:val="both"/>
        <w:rPr>
          <w:b w:val="0"/>
        </w:rPr>
      </w:pPr>
      <w:r>
        <w:t>Desperdicio:</w:t>
      </w:r>
      <w:r w:rsidRPr="0074130E">
        <w:rPr>
          <w:b w:val="0"/>
        </w:rPr>
        <w:t xml:space="preserve"> Materiales o recursos que ya no se pueden emplear productivamente, por que han sido dañados o porque son residuos de un proceso productivo.</w:t>
      </w:r>
    </w:p>
    <w:p w:rsidR="006965A7" w:rsidRDefault="006965A7" w:rsidP="0074130E">
      <w:pPr>
        <w:pStyle w:val="Titulo12-Tesis"/>
        <w:autoSpaceDE w:val="0"/>
        <w:autoSpaceDN w:val="0"/>
        <w:adjustRightInd w:val="0"/>
        <w:spacing w:before="0" w:after="0" w:line="480" w:lineRule="auto"/>
        <w:ind w:left="851"/>
        <w:jc w:val="both"/>
      </w:pPr>
    </w:p>
    <w:p w:rsidR="0074130E" w:rsidRDefault="00913E5F" w:rsidP="0074130E">
      <w:pPr>
        <w:pStyle w:val="Titulo12-Tesis"/>
        <w:autoSpaceDE w:val="0"/>
        <w:autoSpaceDN w:val="0"/>
        <w:adjustRightInd w:val="0"/>
        <w:spacing w:before="0" w:after="0" w:line="480" w:lineRule="auto"/>
        <w:ind w:left="851"/>
        <w:jc w:val="both"/>
        <w:rPr>
          <w:b w:val="0"/>
        </w:rPr>
      </w:pPr>
      <w:r w:rsidRPr="00913E5F">
        <w:t>Reproceso en maquinarias y equipos:</w:t>
      </w:r>
      <w:r>
        <w:t xml:space="preserve"> </w:t>
      </w:r>
      <w:r w:rsidRPr="0074130E">
        <w:rPr>
          <w:b w:val="0"/>
        </w:rPr>
        <w:t xml:space="preserve">Ocasionar por la transformación del desperdicio y los productos terminados retirados del mercado y devueltos por averías, en materia prima de segunda. </w:t>
      </w:r>
    </w:p>
    <w:p w:rsidR="0074130E" w:rsidRDefault="00913E5F" w:rsidP="0074130E">
      <w:pPr>
        <w:pStyle w:val="Titulo12-Tesis"/>
        <w:autoSpaceDE w:val="0"/>
        <w:autoSpaceDN w:val="0"/>
        <w:adjustRightInd w:val="0"/>
        <w:spacing w:before="0" w:after="0" w:line="480" w:lineRule="auto"/>
        <w:ind w:left="851"/>
        <w:jc w:val="both"/>
        <w:rPr>
          <w:b w:val="0"/>
        </w:rPr>
      </w:pPr>
      <w:r w:rsidRPr="00913E5F">
        <w:lastRenderedPageBreak/>
        <w:t>Pérdida de materiales:</w:t>
      </w:r>
      <w:r w:rsidRPr="0074130E">
        <w:rPr>
          <w:b w:val="0"/>
        </w:rPr>
        <w:t xml:space="preserve"> Costos de desperdicios como etiquetas, cartones, fundas e insumos mal usados durante el proceso de producción.</w:t>
      </w:r>
    </w:p>
    <w:p w:rsidR="006965A7" w:rsidRDefault="006965A7" w:rsidP="0074130E">
      <w:pPr>
        <w:pStyle w:val="Titulo12-Tesis"/>
        <w:autoSpaceDE w:val="0"/>
        <w:autoSpaceDN w:val="0"/>
        <w:adjustRightInd w:val="0"/>
        <w:spacing w:before="0" w:after="0" w:line="480" w:lineRule="auto"/>
        <w:ind w:left="851"/>
        <w:jc w:val="both"/>
      </w:pPr>
    </w:p>
    <w:p w:rsidR="00913E5F" w:rsidRPr="0074130E" w:rsidRDefault="00913E5F" w:rsidP="0074130E">
      <w:pPr>
        <w:pStyle w:val="Titulo12-Tesis"/>
        <w:autoSpaceDE w:val="0"/>
        <w:autoSpaceDN w:val="0"/>
        <w:adjustRightInd w:val="0"/>
        <w:spacing w:before="0" w:after="0" w:line="480" w:lineRule="auto"/>
        <w:ind w:left="851"/>
        <w:jc w:val="both"/>
        <w:rPr>
          <w:b w:val="0"/>
        </w:rPr>
      </w:pPr>
      <w:r w:rsidRPr="00913E5F">
        <w:t>Sistema de Riego:</w:t>
      </w:r>
      <w:r w:rsidRPr="0074130E">
        <w:rPr>
          <w:b w:val="0"/>
        </w:rPr>
        <w:t xml:space="preserve"> Conjunto de estructuras, que hace posible que una determinada área pueda ser cultivada con la aplicación del agua necesaria a las plantas. </w:t>
      </w:r>
    </w:p>
    <w:p w:rsidR="006965A7" w:rsidRDefault="006965A7" w:rsidP="006965A7">
      <w:pPr>
        <w:pStyle w:val="Titulo12-Tesis"/>
        <w:spacing w:before="0" w:after="0" w:line="480" w:lineRule="auto"/>
        <w:ind w:left="851"/>
        <w:jc w:val="both"/>
      </w:pPr>
    </w:p>
    <w:p w:rsidR="005938CE" w:rsidRDefault="007F026F" w:rsidP="006965A7">
      <w:pPr>
        <w:pStyle w:val="Titulo12-Tesis"/>
        <w:spacing w:before="0" w:after="0" w:line="480" w:lineRule="auto"/>
        <w:ind w:left="851"/>
        <w:jc w:val="both"/>
        <w:rPr>
          <w:b w:val="0"/>
        </w:rPr>
      </w:pPr>
      <w:r>
        <w:t>Sistema de drenaje:</w:t>
      </w:r>
      <w:r>
        <w:rPr>
          <w:b w:val="0"/>
        </w:rPr>
        <w:t xml:space="preserve"> Conjunto de estructuras que permite la retirada de las aguas que se acumulan en el terreno, causando inconvenientes para la producción.</w:t>
      </w:r>
    </w:p>
    <w:p w:rsidR="006C030E" w:rsidRDefault="006C030E" w:rsidP="00486368">
      <w:pPr>
        <w:spacing w:after="0" w:line="480" w:lineRule="auto"/>
        <w:rPr>
          <w:rFonts w:ascii="Arial" w:hAnsi="Arial" w:cs="Arial"/>
          <w:b/>
          <w:sz w:val="24"/>
          <w:szCs w:val="24"/>
        </w:rPr>
        <w:sectPr w:rsidR="006C030E" w:rsidSect="00C66BA7">
          <w:headerReference w:type="default" r:id="rId17"/>
          <w:pgSz w:w="11906" w:h="16838"/>
          <w:pgMar w:top="2268" w:right="1361" w:bottom="2268" w:left="2268" w:header="1134" w:footer="709" w:gutter="0"/>
          <w:cols w:space="708"/>
          <w:docGrid w:linePitch="360"/>
        </w:sectPr>
      </w:pPr>
    </w:p>
    <w:p w:rsidR="00D73390" w:rsidRPr="00D73390" w:rsidRDefault="00D73390" w:rsidP="00D73390">
      <w:pPr>
        <w:pStyle w:val="Ttulo1-Tesis"/>
        <w:spacing w:before="0" w:after="0" w:line="480" w:lineRule="auto"/>
        <w:rPr>
          <w:sz w:val="24"/>
          <w:szCs w:val="24"/>
        </w:rPr>
      </w:pPr>
    </w:p>
    <w:p w:rsidR="00D73390" w:rsidRPr="00D73390" w:rsidRDefault="00D73390" w:rsidP="00D73390">
      <w:pPr>
        <w:pStyle w:val="Ttulo1-Tesis"/>
        <w:spacing w:before="0" w:after="0" w:line="480" w:lineRule="auto"/>
        <w:rPr>
          <w:sz w:val="24"/>
          <w:szCs w:val="24"/>
        </w:rPr>
      </w:pPr>
    </w:p>
    <w:p w:rsidR="00D73390" w:rsidRPr="00D73390" w:rsidRDefault="00D73390" w:rsidP="00D73390">
      <w:pPr>
        <w:pStyle w:val="Ttulo1-Tesis"/>
        <w:spacing w:before="0" w:after="0" w:line="480" w:lineRule="auto"/>
        <w:rPr>
          <w:sz w:val="24"/>
          <w:szCs w:val="24"/>
        </w:rPr>
      </w:pPr>
    </w:p>
    <w:p w:rsidR="00D73390" w:rsidRPr="00D73390" w:rsidRDefault="00D73390" w:rsidP="00D73390">
      <w:pPr>
        <w:pStyle w:val="Ttulo1-Tesis"/>
        <w:spacing w:before="0" w:after="0" w:line="480" w:lineRule="auto"/>
        <w:rPr>
          <w:sz w:val="24"/>
          <w:szCs w:val="24"/>
        </w:rPr>
      </w:pPr>
    </w:p>
    <w:p w:rsidR="00D73390" w:rsidRPr="00D73390" w:rsidRDefault="00D73390" w:rsidP="00D73390">
      <w:pPr>
        <w:pStyle w:val="Ttulo1-Tesis"/>
        <w:spacing w:before="0" w:after="0" w:line="480" w:lineRule="auto"/>
        <w:rPr>
          <w:sz w:val="24"/>
          <w:szCs w:val="24"/>
        </w:rPr>
      </w:pPr>
    </w:p>
    <w:p w:rsidR="00D73390" w:rsidRPr="00D73390" w:rsidRDefault="00D73390" w:rsidP="00D73390">
      <w:pPr>
        <w:pStyle w:val="Ttulo1-Tesis"/>
        <w:spacing w:before="0" w:after="0" w:line="480" w:lineRule="auto"/>
        <w:rPr>
          <w:sz w:val="24"/>
          <w:szCs w:val="24"/>
        </w:rPr>
      </w:pPr>
    </w:p>
    <w:p w:rsidR="00D73390" w:rsidRDefault="006C030E" w:rsidP="00D73390">
      <w:pPr>
        <w:pStyle w:val="Ttulo1-Tesis"/>
        <w:spacing w:before="0" w:after="0" w:line="480" w:lineRule="auto"/>
      </w:pPr>
      <w:r>
        <w:t>CAPÍTULO 2</w:t>
      </w:r>
    </w:p>
    <w:p w:rsidR="00D73390" w:rsidRPr="00D73390" w:rsidRDefault="00D73390" w:rsidP="00D73390">
      <w:pPr>
        <w:pStyle w:val="Ttulo1-Tesis"/>
        <w:spacing w:before="0" w:after="0" w:line="480" w:lineRule="auto"/>
        <w:rPr>
          <w:sz w:val="24"/>
          <w:szCs w:val="24"/>
        </w:rPr>
      </w:pPr>
    </w:p>
    <w:p w:rsidR="006C030E" w:rsidRPr="00FA412E" w:rsidRDefault="006C030E" w:rsidP="00FA412E">
      <w:pPr>
        <w:pStyle w:val="Titulo1Tesis"/>
        <w:spacing w:before="0"/>
        <w:jc w:val="left"/>
        <w:rPr>
          <w:b/>
        </w:rPr>
      </w:pPr>
      <w:bookmarkStart w:id="43" w:name="_Toc241258706"/>
      <w:r w:rsidRPr="00FA412E">
        <w:rPr>
          <w:b/>
        </w:rPr>
        <w:t xml:space="preserve">2. DIAGNÓSTICO DE </w:t>
      </w:r>
      <w:smartTag w:uri="urn:schemas-microsoft-com:office:smarttags" w:element="PersonName">
        <w:smartTagPr>
          <w:attr w:name="ProductID" w:val="LA SITUACIￓN ACTUAL"/>
        </w:smartTagPr>
        <w:r w:rsidRPr="00FA412E">
          <w:rPr>
            <w:b/>
          </w:rPr>
          <w:t>LA SITUACIÓN ACTUAL</w:t>
        </w:r>
      </w:smartTag>
      <w:bookmarkEnd w:id="43"/>
    </w:p>
    <w:p w:rsidR="001F7532" w:rsidRDefault="001F7532" w:rsidP="001F7532">
      <w:pPr>
        <w:pStyle w:val="Titulo12-Tesis"/>
        <w:spacing w:before="0" w:after="0" w:line="480" w:lineRule="auto"/>
        <w:ind w:left="252"/>
      </w:pPr>
    </w:p>
    <w:p w:rsidR="001F7532" w:rsidRDefault="001F7532" w:rsidP="00FA412E">
      <w:pPr>
        <w:pStyle w:val="Titulo2Tesis"/>
      </w:pPr>
      <w:bookmarkStart w:id="44" w:name="_Toc241258707"/>
      <w:r>
        <w:t xml:space="preserve">2.1. Información General de </w:t>
      </w:r>
      <w:smartTag w:uri="urn:schemas-microsoft-com:office:smarttags" w:element="PersonName">
        <w:smartTagPr>
          <w:attr w:name="ProductID" w:val="la Empresa"/>
        </w:smartTagPr>
        <w:r>
          <w:t>la Empresa</w:t>
        </w:r>
      </w:smartTag>
      <w:bookmarkEnd w:id="44"/>
    </w:p>
    <w:p w:rsidR="00D138FB" w:rsidRDefault="00D138FB" w:rsidP="003E77E2">
      <w:pPr>
        <w:pStyle w:val="Titulo12-Tesis"/>
        <w:spacing w:before="0" w:after="0" w:line="480" w:lineRule="auto"/>
        <w:ind w:left="672"/>
        <w:jc w:val="both"/>
        <w:rPr>
          <w:b w:val="0"/>
          <w:lang w:val="es-ES"/>
        </w:rPr>
      </w:pPr>
      <w:r w:rsidRPr="00D138FB">
        <w:rPr>
          <w:b w:val="0"/>
          <w:lang w:val="es-ES"/>
        </w:rPr>
        <w:t xml:space="preserve">Las operaciones de </w:t>
      </w:r>
      <w:r w:rsidR="00C53711">
        <w:rPr>
          <w:b w:val="0"/>
          <w:lang w:val="es-ES"/>
        </w:rPr>
        <w:t>la corporación</w:t>
      </w:r>
      <w:r w:rsidRPr="00D138FB">
        <w:rPr>
          <w:b w:val="0"/>
          <w:lang w:val="es-ES"/>
        </w:rPr>
        <w:t xml:space="preserve"> se iniciaron el primero de enero de 1955, habiendo celebrado su cuadragésimo quinto aniversario en el año 2000, como exportadora de la más prestigiosa marca de legumbres </w:t>
      </w:r>
      <w:r w:rsidR="00C53711">
        <w:rPr>
          <w:b w:val="0"/>
          <w:lang w:val="es-ES"/>
        </w:rPr>
        <w:t>y frutas frescas del mundo</w:t>
      </w:r>
      <w:r>
        <w:rPr>
          <w:b w:val="0"/>
          <w:lang w:val="es-ES"/>
        </w:rPr>
        <w:t>.</w:t>
      </w:r>
    </w:p>
    <w:p w:rsidR="00D138FB" w:rsidRDefault="00D138FB" w:rsidP="003E77E2">
      <w:pPr>
        <w:pStyle w:val="Titulo12-Tesis"/>
        <w:spacing w:before="0" w:after="0" w:line="480" w:lineRule="auto"/>
        <w:ind w:left="672"/>
        <w:jc w:val="both"/>
        <w:rPr>
          <w:b w:val="0"/>
          <w:lang w:val="es-ES"/>
        </w:rPr>
      </w:pPr>
    </w:p>
    <w:p w:rsidR="00C319C0" w:rsidRDefault="00D138FB" w:rsidP="003E77E2">
      <w:pPr>
        <w:pStyle w:val="Titulo12-Tesis"/>
        <w:spacing w:before="0" w:after="0" w:line="480" w:lineRule="auto"/>
        <w:ind w:left="672"/>
        <w:jc w:val="both"/>
        <w:rPr>
          <w:b w:val="0"/>
          <w:lang w:val="es-ES"/>
        </w:rPr>
      </w:pPr>
      <w:r w:rsidRPr="00D138FB">
        <w:rPr>
          <w:b w:val="0"/>
          <w:lang w:val="es-ES"/>
        </w:rPr>
        <w:t xml:space="preserve">Actualmente se ha diversificado, formando otras compañías que sirven de apoyo a sus operaciones.  Es así como </w:t>
      </w:r>
      <w:r w:rsidR="00C319C0">
        <w:rPr>
          <w:b w:val="0"/>
          <w:lang w:val="es-ES"/>
        </w:rPr>
        <w:t>cuenta</w:t>
      </w:r>
      <w:r w:rsidRPr="00D138FB">
        <w:rPr>
          <w:b w:val="0"/>
          <w:lang w:val="es-ES"/>
        </w:rPr>
        <w:t xml:space="preserve"> con empresas que dan servicios varios en </w:t>
      </w:r>
      <w:r w:rsidR="00056A9E">
        <w:rPr>
          <w:b w:val="0"/>
          <w:lang w:val="es-ES"/>
        </w:rPr>
        <w:t xml:space="preserve">el </w:t>
      </w:r>
      <w:r w:rsidRPr="00D138FB">
        <w:rPr>
          <w:b w:val="0"/>
          <w:lang w:val="es-ES"/>
        </w:rPr>
        <w:t>Terminal de Contene</w:t>
      </w:r>
      <w:r w:rsidR="00C319C0">
        <w:rPr>
          <w:b w:val="0"/>
          <w:lang w:val="es-ES"/>
        </w:rPr>
        <w:t>dores, Puertos y Zonas Agrícola</w:t>
      </w:r>
      <w:r w:rsidR="00C53711">
        <w:rPr>
          <w:b w:val="0"/>
          <w:lang w:val="es-ES"/>
        </w:rPr>
        <w:t>s</w:t>
      </w:r>
      <w:r w:rsidR="00056A9E">
        <w:rPr>
          <w:b w:val="0"/>
          <w:lang w:val="es-ES"/>
        </w:rPr>
        <w:t xml:space="preserve"> y es precisamente en e</w:t>
      </w:r>
      <w:r w:rsidR="00C319C0">
        <w:rPr>
          <w:b w:val="0"/>
          <w:lang w:val="es-ES"/>
        </w:rPr>
        <w:t xml:space="preserve">stas zonas donde se encuentran localizadas las fincas propias, las mismas que forman parte de las operaciones de </w:t>
      </w:r>
      <w:r w:rsidR="00C53711">
        <w:rPr>
          <w:b w:val="0"/>
          <w:lang w:val="es-ES"/>
        </w:rPr>
        <w:t>la corporación</w:t>
      </w:r>
      <w:r w:rsidR="00C319C0">
        <w:rPr>
          <w:b w:val="0"/>
          <w:lang w:val="es-ES"/>
        </w:rPr>
        <w:t xml:space="preserve">, el objetivo es cultivar, comercializar y </w:t>
      </w:r>
      <w:r w:rsidR="00C319C0">
        <w:rPr>
          <w:b w:val="0"/>
          <w:lang w:val="es-ES"/>
        </w:rPr>
        <w:lastRenderedPageBreak/>
        <w:t xml:space="preserve">exportar la fruta </w:t>
      </w:r>
      <w:r w:rsidRPr="00D138FB">
        <w:rPr>
          <w:b w:val="0"/>
          <w:lang w:val="es-ES"/>
        </w:rPr>
        <w:t>a Estados Unidos, Europa, Asia y Medio Oriente, generando una importante fuente de ingresos para el país.</w:t>
      </w:r>
    </w:p>
    <w:p w:rsidR="00C319C0" w:rsidRDefault="00C319C0" w:rsidP="003E77E2">
      <w:pPr>
        <w:pStyle w:val="Titulo12-Tesis"/>
        <w:spacing w:before="0" w:after="0" w:line="480" w:lineRule="auto"/>
        <w:ind w:left="672"/>
        <w:jc w:val="both"/>
        <w:rPr>
          <w:b w:val="0"/>
          <w:lang w:val="es-ES"/>
        </w:rPr>
      </w:pPr>
    </w:p>
    <w:p w:rsidR="00C319C0" w:rsidRDefault="00C319C0" w:rsidP="003E77E2">
      <w:pPr>
        <w:pStyle w:val="Titulo12-Tesis"/>
        <w:spacing w:before="0" w:after="0" w:line="480" w:lineRule="auto"/>
        <w:ind w:left="672"/>
        <w:jc w:val="both"/>
        <w:rPr>
          <w:b w:val="0"/>
          <w:lang w:val="es-ES"/>
        </w:rPr>
      </w:pPr>
      <w:smartTag w:uri="urn:schemas-microsoft-com:office:smarttags" w:element="PersonName">
        <w:smartTagPr>
          <w:attr w:name="ProductID" w:val="La Corporaci￳n"/>
        </w:smartTagPr>
        <w:r>
          <w:rPr>
            <w:b w:val="0"/>
            <w:lang w:val="es-ES"/>
          </w:rPr>
          <w:t>La Corporación</w:t>
        </w:r>
      </w:smartTag>
      <w:r>
        <w:rPr>
          <w:b w:val="0"/>
          <w:lang w:val="es-ES"/>
        </w:rPr>
        <w:t xml:space="preserve"> </w:t>
      </w:r>
      <w:r w:rsidRPr="00C319C0">
        <w:rPr>
          <w:b w:val="0"/>
          <w:lang w:val="es-ES"/>
        </w:rPr>
        <w:t>decide adquirir fincas propias de banano en el año 1998. Estas fincas generan fuentes de empl</w:t>
      </w:r>
      <w:r>
        <w:rPr>
          <w:b w:val="0"/>
          <w:lang w:val="es-ES"/>
        </w:rPr>
        <w:t>eo para más de 1,000 familias y e</w:t>
      </w:r>
      <w:r w:rsidRPr="00C319C0">
        <w:rPr>
          <w:b w:val="0"/>
          <w:lang w:val="es-ES"/>
        </w:rPr>
        <w:t>n la actualidad c</w:t>
      </w:r>
      <w:r>
        <w:rPr>
          <w:b w:val="0"/>
          <w:lang w:val="es-ES"/>
        </w:rPr>
        <w:t>uenta</w:t>
      </w:r>
      <w:r w:rsidRPr="00C319C0">
        <w:rPr>
          <w:b w:val="0"/>
          <w:lang w:val="es-ES"/>
        </w:rPr>
        <w:t xml:space="preserve"> con 1,115 hectáreas de banano en producción y posee una de las mejores productividades por hectárea de la industria bananera del</w:t>
      </w:r>
      <w:r>
        <w:rPr>
          <w:b w:val="0"/>
          <w:lang w:val="es-ES"/>
        </w:rPr>
        <w:t xml:space="preserve"> país, siendo </w:t>
      </w:r>
      <w:r w:rsidR="00C53711">
        <w:rPr>
          <w:b w:val="0"/>
          <w:lang w:val="es-ES"/>
        </w:rPr>
        <w:t>la empresa “ABC”</w:t>
      </w:r>
      <w:r>
        <w:rPr>
          <w:b w:val="0"/>
          <w:lang w:val="es-ES"/>
        </w:rPr>
        <w:t xml:space="preserve"> la finca más grande que posee </w:t>
      </w:r>
      <w:r w:rsidR="00056A9E">
        <w:rPr>
          <w:b w:val="0"/>
          <w:lang w:val="es-ES"/>
        </w:rPr>
        <w:t>e</w:t>
      </w:r>
      <w:r>
        <w:rPr>
          <w:b w:val="0"/>
          <w:lang w:val="es-ES"/>
        </w:rPr>
        <w:t>sta corporación.</w:t>
      </w:r>
    </w:p>
    <w:p w:rsidR="00C319C0" w:rsidRDefault="00C319C0" w:rsidP="003E77E2">
      <w:pPr>
        <w:pStyle w:val="Titulo12-Tesis"/>
        <w:spacing w:before="0" w:after="0" w:line="480" w:lineRule="auto"/>
        <w:ind w:left="672"/>
        <w:jc w:val="both"/>
        <w:rPr>
          <w:b w:val="0"/>
          <w:lang w:val="es-ES"/>
        </w:rPr>
      </w:pPr>
    </w:p>
    <w:p w:rsidR="00951489" w:rsidRDefault="00C319C0" w:rsidP="007B1D4B">
      <w:pPr>
        <w:pStyle w:val="Titulo12-Tesis"/>
        <w:spacing w:before="0" w:after="0" w:line="480" w:lineRule="auto"/>
        <w:ind w:left="672"/>
        <w:jc w:val="both"/>
        <w:rPr>
          <w:b w:val="0"/>
          <w:lang w:val="es-ES"/>
        </w:rPr>
      </w:pPr>
      <w:r>
        <w:rPr>
          <w:b w:val="0"/>
          <w:lang w:val="es-ES"/>
        </w:rPr>
        <w:t xml:space="preserve">A través de </w:t>
      </w:r>
      <w:smartTag w:uri="urn:schemas-microsoft-com:office:smarttags" w:element="PersonName">
        <w:smartTagPr>
          <w:attr w:name="ProductID" w:val="La Corporaci￳n"/>
        </w:smartTagPr>
        <w:r>
          <w:rPr>
            <w:b w:val="0"/>
            <w:lang w:val="es-ES"/>
          </w:rPr>
          <w:t>la Corporación</w:t>
        </w:r>
      </w:smartTag>
      <w:r>
        <w:rPr>
          <w:b w:val="0"/>
          <w:lang w:val="es-ES"/>
        </w:rPr>
        <w:t xml:space="preserve">, </w:t>
      </w:r>
      <w:r w:rsidR="00C53711">
        <w:rPr>
          <w:b w:val="0"/>
          <w:lang w:val="es-ES"/>
        </w:rPr>
        <w:t>la empresa “ABC”</w:t>
      </w:r>
      <w:r>
        <w:rPr>
          <w:b w:val="0"/>
          <w:lang w:val="es-ES"/>
        </w:rPr>
        <w:t xml:space="preserve"> ha logrado incorporar</w:t>
      </w:r>
      <w:r w:rsidR="00D138FB" w:rsidRPr="00D138FB">
        <w:rPr>
          <w:b w:val="0"/>
          <w:lang w:val="es-ES"/>
        </w:rPr>
        <w:t xml:space="preserve"> modernas tecnologías de riego, drenaje subterráneo, cable</w:t>
      </w:r>
      <w:r>
        <w:rPr>
          <w:b w:val="0"/>
          <w:lang w:val="es-ES"/>
        </w:rPr>
        <w:t>ado</w:t>
      </w:r>
      <w:r w:rsidR="00D138FB" w:rsidRPr="00D138FB">
        <w:rPr>
          <w:b w:val="0"/>
          <w:lang w:val="es-ES"/>
        </w:rPr>
        <w:t xml:space="preserve"> aéreo, programa de fertilización</w:t>
      </w:r>
      <w:r w:rsidR="007B1D4B">
        <w:rPr>
          <w:b w:val="0"/>
          <w:lang w:val="es-ES"/>
        </w:rPr>
        <w:t xml:space="preserve"> y fumigación aérea controlada. </w:t>
      </w:r>
      <w:r w:rsidR="00C53711">
        <w:rPr>
          <w:b w:val="0"/>
          <w:lang w:val="es-ES"/>
        </w:rPr>
        <w:t>“ABC”</w:t>
      </w:r>
      <w:r>
        <w:rPr>
          <w:b w:val="0"/>
          <w:lang w:val="es-ES"/>
        </w:rPr>
        <w:t xml:space="preserve"> ha sido la pionera en incorporar </w:t>
      </w:r>
      <w:r w:rsidRPr="00C319C0">
        <w:rPr>
          <w:b w:val="0"/>
          <w:lang w:val="es-ES"/>
        </w:rPr>
        <w:t>un programa de Ban</w:t>
      </w:r>
      <w:r w:rsidR="00C53711">
        <w:rPr>
          <w:b w:val="0"/>
          <w:lang w:val="es-ES"/>
        </w:rPr>
        <w:t>ano</w:t>
      </w:r>
      <w:r w:rsidRPr="00C319C0">
        <w:rPr>
          <w:b w:val="0"/>
          <w:lang w:val="es-ES"/>
        </w:rPr>
        <w:t xml:space="preserve">, el cual es producido sin impacto ambiental.  </w:t>
      </w:r>
    </w:p>
    <w:p w:rsidR="00951489" w:rsidRDefault="00951489" w:rsidP="007B1D4B">
      <w:pPr>
        <w:pStyle w:val="Titulo12-Tesis"/>
        <w:spacing w:before="0" w:after="0" w:line="480" w:lineRule="auto"/>
        <w:ind w:left="672"/>
        <w:jc w:val="both"/>
        <w:rPr>
          <w:b w:val="0"/>
          <w:lang w:val="es-ES"/>
        </w:rPr>
      </w:pPr>
    </w:p>
    <w:p w:rsidR="00C319C0" w:rsidRDefault="00C319C0" w:rsidP="007B1D4B">
      <w:pPr>
        <w:pStyle w:val="Titulo12-Tesis"/>
        <w:spacing w:before="0" w:after="0" w:line="480" w:lineRule="auto"/>
        <w:ind w:left="672"/>
        <w:jc w:val="both"/>
        <w:rPr>
          <w:b w:val="0"/>
          <w:lang w:val="es-ES"/>
        </w:rPr>
      </w:pPr>
      <w:r w:rsidRPr="00C319C0">
        <w:rPr>
          <w:b w:val="0"/>
          <w:lang w:val="es-ES"/>
        </w:rPr>
        <w:t xml:space="preserve">Con una inversión de $2,600,000 la compañía inició con la siembra de </w:t>
      </w:r>
      <w:smartTag w:uri="urn:schemas-microsoft-com:office:smarttags" w:element="metricconverter">
        <w:smartTagPr>
          <w:attr w:name="ProductID" w:val="150 Ha"/>
        </w:smartTagPr>
        <w:r w:rsidRPr="00C319C0">
          <w:rPr>
            <w:b w:val="0"/>
            <w:lang w:val="es-ES"/>
          </w:rPr>
          <w:t>150 Ha</w:t>
        </w:r>
      </w:smartTag>
      <w:r w:rsidRPr="00C319C0">
        <w:rPr>
          <w:b w:val="0"/>
          <w:lang w:val="es-ES"/>
        </w:rPr>
        <w:t xml:space="preserve"> en la provincia de Manabí</w:t>
      </w:r>
      <w:r w:rsidR="00173174">
        <w:rPr>
          <w:b w:val="0"/>
          <w:lang w:val="es-ES"/>
        </w:rPr>
        <w:t xml:space="preserve"> y </w:t>
      </w:r>
      <w:r w:rsidRPr="00C319C0">
        <w:rPr>
          <w:b w:val="0"/>
          <w:lang w:val="es-ES"/>
        </w:rPr>
        <w:t>ha sido reconocida como la mejor finca de banano de la corporación y exporta un promedio semanal de</w:t>
      </w:r>
      <w:r w:rsidR="00173174">
        <w:rPr>
          <w:b w:val="0"/>
          <w:lang w:val="es-ES"/>
        </w:rPr>
        <w:t xml:space="preserve"> 12</w:t>
      </w:r>
      <w:r w:rsidRPr="00C319C0">
        <w:rPr>
          <w:b w:val="0"/>
          <w:lang w:val="es-ES"/>
        </w:rPr>
        <w:t>,000 cajas a mercados de Europa y Estados Unidos.</w:t>
      </w:r>
    </w:p>
    <w:p w:rsidR="00951489" w:rsidRDefault="00951489" w:rsidP="007B1D4B">
      <w:pPr>
        <w:pStyle w:val="Titulo12-Tesis"/>
        <w:spacing w:before="0" w:after="0" w:line="480" w:lineRule="auto"/>
        <w:ind w:left="672"/>
        <w:jc w:val="both"/>
        <w:rPr>
          <w:b w:val="0"/>
          <w:lang w:val="es-ES"/>
        </w:rPr>
      </w:pPr>
    </w:p>
    <w:p w:rsidR="00056A9E" w:rsidRDefault="00056A9E" w:rsidP="00FA412E">
      <w:pPr>
        <w:pStyle w:val="Titulo3Tesis"/>
      </w:pPr>
    </w:p>
    <w:p w:rsidR="00D138FB" w:rsidRDefault="00D138FB" w:rsidP="00FA412E">
      <w:pPr>
        <w:pStyle w:val="Titulo3Tesis"/>
      </w:pPr>
      <w:bookmarkStart w:id="45" w:name="_Toc241258708"/>
      <w:r>
        <w:lastRenderedPageBreak/>
        <w:t>2.1.1. Actividad Económica</w:t>
      </w:r>
      <w:bookmarkEnd w:id="45"/>
    </w:p>
    <w:p w:rsidR="006C030E" w:rsidRDefault="00C53711" w:rsidP="003E77E2">
      <w:pPr>
        <w:pStyle w:val="Ttulo1-Tesis"/>
        <w:spacing w:before="0" w:after="0" w:line="480" w:lineRule="auto"/>
        <w:ind w:left="1316"/>
        <w:jc w:val="both"/>
        <w:rPr>
          <w:b w:val="0"/>
          <w:sz w:val="24"/>
          <w:szCs w:val="24"/>
        </w:rPr>
      </w:pPr>
      <w:r>
        <w:rPr>
          <w:b w:val="0"/>
          <w:sz w:val="24"/>
          <w:szCs w:val="24"/>
        </w:rPr>
        <w:t>La empresa “ABC”</w:t>
      </w:r>
      <w:r w:rsidR="00A76144">
        <w:rPr>
          <w:b w:val="0"/>
          <w:sz w:val="24"/>
          <w:szCs w:val="24"/>
        </w:rPr>
        <w:t xml:space="preserve"> fue constituída en 1997, </w:t>
      </w:r>
      <w:r w:rsidR="00882A43" w:rsidRPr="00882A43">
        <w:rPr>
          <w:b w:val="0"/>
          <w:sz w:val="24"/>
          <w:szCs w:val="24"/>
        </w:rPr>
        <w:t xml:space="preserve">es propietaria de 259.97 hectáreas </w:t>
      </w:r>
      <w:r w:rsidR="00A76144">
        <w:rPr>
          <w:b w:val="0"/>
          <w:sz w:val="24"/>
          <w:szCs w:val="24"/>
        </w:rPr>
        <w:t xml:space="preserve">y está ubicada </w:t>
      </w:r>
      <w:r w:rsidR="00882A43" w:rsidRPr="00882A43">
        <w:rPr>
          <w:b w:val="0"/>
          <w:sz w:val="24"/>
          <w:szCs w:val="24"/>
        </w:rPr>
        <w:t>en el Cantón Tosagua, Provincia de Manabí</w:t>
      </w:r>
      <w:r w:rsidR="00882A43">
        <w:rPr>
          <w:b w:val="0"/>
          <w:sz w:val="24"/>
          <w:szCs w:val="24"/>
        </w:rPr>
        <w:t>.</w:t>
      </w:r>
      <w:r w:rsidR="00882A43" w:rsidRPr="00882A43">
        <w:rPr>
          <w:b w:val="0"/>
          <w:sz w:val="24"/>
          <w:szCs w:val="24"/>
        </w:rPr>
        <w:t xml:space="preserve"> </w:t>
      </w:r>
      <w:r w:rsidR="00882A43">
        <w:rPr>
          <w:b w:val="0"/>
          <w:sz w:val="24"/>
          <w:szCs w:val="24"/>
        </w:rPr>
        <w:t>S</w:t>
      </w:r>
      <w:r w:rsidR="00882A43" w:rsidRPr="00882A43">
        <w:rPr>
          <w:b w:val="0"/>
          <w:sz w:val="24"/>
          <w:szCs w:val="24"/>
        </w:rPr>
        <w:t>u actividad principal es la siembra</w:t>
      </w:r>
      <w:r w:rsidR="00882A43">
        <w:rPr>
          <w:b w:val="0"/>
          <w:sz w:val="24"/>
          <w:szCs w:val="24"/>
        </w:rPr>
        <w:t>,</w:t>
      </w:r>
      <w:r w:rsidR="00882A43" w:rsidRPr="00882A43">
        <w:rPr>
          <w:b w:val="0"/>
          <w:sz w:val="24"/>
          <w:szCs w:val="24"/>
        </w:rPr>
        <w:t xml:space="preserve"> cultivo y co</w:t>
      </w:r>
      <w:r w:rsidR="00882A43">
        <w:rPr>
          <w:b w:val="0"/>
          <w:sz w:val="24"/>
          <w:szCs w:val="24"/>
        </w:rPr>
        <w:t xml:space="preserve">secha de banano, para lo cual hace uso de las hectáreas que posee y es así que </w:t>
      </w:r>
      <w:r w:rsidR="00882A43" w:rsidRPr="00882A43">
        <w:rPr>
          <w:b w:val="0"/>
          <w:sz w:val="24"/>
          <w:szCs w:val="24"/>
        </w:rPr>
        <w:t xml:space="preserve">al 31 de diciembre </w:t>
      </w:r>
      <w:r w:rsidR="00882A43">
        <w:rPr>
          <w:b w:val="0"/>
          <w:sz w:val="24"/>
          <w:szCs w:val="24"/>
        </w:rPr>
        <w:t xml:space="preserve">de </w:t>
      </w:r>
      <w:r w:rsidR="00882A43" w:rsidRPr="00882A43">
        <w:rPr>
          <w:b w:val="0"/>
          <w:sz w:val="24"/>
          <w:szCs w:val="24"/>
        </w:rPr>
        <w:t>200</w:t>
      </w:r>
      <w:r w:rsidR="00882A43">
        <w:rPr>
          <w:b w:val="0"/>
          <w:sz w:val="24"/>
          <w:szCs w:val="24"/>
        </w:rPr>
        <w:t>7</w:t>
      </w:r>
      <w:r w:rsidR="00882A43" w:rsidRPr="00882A43">
        <w:rPr>
          <w:b w:val="0"/>
          <w:sz w:val="24"/>
          <w:szCs w:val="24"/>
        </w:rPr>
        <w:t xml:space="preserve"> y 200</w:t>
      </w:r>
      <w:r w:rsidR="00882A43">
        <w:rPr>
          <w:b w:val="0"/>
          <w:sz w:val="24"/>
          <w:szCs w:val="24"/>
        </w:rPr>
        <w:t>8</w:t>
      </w:r>
      <w:r w:rsidR="00882A43" w:rsidRPr="00882A43">
        <w:rPr>
          <w:b w:val="0"/>
          <w:sz w:val="24"/>
          <w:szCs w:val="24"/>
        </w:rPr>
        <w:t xml:space="preserve"> estaban en producción 135.56</w:t>
      </w:r>
      <w:r w:rsidR="00882A43">
        <w:rPr>
          <w:b w:val="0"/>
          <w:sz w:val="24"/>
          <w:szCs w:val="24"/>
        </w:rPr>
        <w:t xml:space="preserve"> y 175 </w:t>
      </w:r>
      <w:r w:rsidR="00882A43" w:rsidRPr="00882A43">
        <w:rPr>
          <w:b w:val="0"/>
          <w:sz w:val="24"/>
          <w:szCs w:val="24"/>
        </w:rPr>
        <w:t>hectáreas respectivamente</w:t>
      </w:r>
      <w:r w:rsidR="00882A43">
        <w:rPr>
          <w:b w:val="0"/>
          <w:sz w:val="24"/>
          <w:szCs w:val="24"/>
        </w:rPr>
        <w:t>.</w:t>
      </w:r>
    </w:p>
    <w:p w:rsidR="00AA5AA2" w:rsidRDefault="00AA5AA2" w:rsidP="00AA5AA2">
      <w:pPr>
        <w:pStyle w:val="Ttulo1-Tesis"/>
        <w:spacing w:before="0" w:after="0" w:line="480" w:lineRule="auto"/>
        <w:ind w:left="252"/>
        <w:jc w:val="both"/>
        <w:rPr>
          <w:b w:val="0"/>
          <w:sz w:val="24"/>
          <w:szCs w:val="24"/>
        </w:rPr>
      </w:pPr>
    </w:p>
    <w:p w:rsidR="00AA5AA2" w:rsidRDefault="001F7532" w:rsidP="00FA412E">
      <w:pPr>
        <w:pStyle w:val="Titulo3Tesis"/>
      </w:pPr>
      <w:bookmarkStart w:id="46" w:name="_Toc241258709"/>
      <w:r>
        <w:t>2.1.</w:t>
      </w:r>
      <w:r w:rsidR="00951489">
        <w:t>2</w:t>
      </w:r>
      <w:r>
        <w:t xml:space="preserve">. </w:t>
      </w:r>
      <w:r w:rsidR="00AA5AA2" w:rsidRPr="00AA5AA2">
        <w:t>Misión</w:t>
      </w:r>
      <w:bookmarkEnd w:id="46"/>
      <w:r w:rsidR="007B1D4B">
        <w:t xml:space="preserve"> </w:t>
      </w:r>
    </w:p>
    <w:p w:rsidR="00AA5AA2" w:rsidRDefault="00AA5AA2" w:rsidP="001F7532">
      <w:pPr>
        <w:pStyle w:val="Ttulo1-Tesis"/>
        <w:spacing w:before="0" w:after="0" w:line="480" w:lineRule="auto"/>
        <w:ind w:left="1344"/>
        <w:jc w:val="both"/>
        <w:rPr>
          <w:b w:val="0"/>
          <w:sz w:val="24"/>
          <w:szCs w:val="24"/>
          <w:lang w:val="es-ES"/>
        </w:rPr>
      </w:pPr>
      <w:r w:rsidRPr="00AA5AA2">
        <w:rPr>
          <w:rFonts w:eastAsia="+mn-ea"/>
          <w:b w:val="0"/>
          <w:sz w:val="24"/>
          <w:szCs w:val="24"/>
          <w:lang w:val="es-ES"/>
        </w:rPr>
        <w:t>Liderar y mante</w:t>
      </w:r>
      <w:r w:rsidR="00D73390">
        <w:rPr>
          <w:rFonts w:eastAsia="+mn-ea"/>
          <w:b w:val="0"/>
          <w:sz w:val="24"/>
          <w:szCs w:val="24"/>
          <w:lang w:val="es-ES"/>
        </w:rPr>
        <w:t xml:space="preserve">ner la fruta ecuatoriana en los </w:t>
      </w:r>
      <w:r w:rsidRPr="00AA5AA2">
        <w:rPr>
          <w:rFonts w:eastAsia="+mn-ea"/>
          <w:b w:val="0"/>
          <w:sz w:val="24"/>
          <w:szCs w:val="24"/>
          <w:lang w:val="es-ES"/>
        </w:rPr>
        <w:t>mercados internacionales de acuerdo a los requerimientos de los clientes y los lineamientos corporativos</w:t>
      </w:r>
      <w:r>
        <w:rPr>
          <w:b w:val="0"/>
          <w:sz w:val="24"/>
          <w:szCs w:val="24"/>
          <w:lang w:val="es-ES"/>
        </w:rPr>
        <w:t>.</w:t>
      </w:r>
    </w:p>
    <w:p w:rsidR="007B1D4B" w:rsidRDefault="007B1D4B" w:rsidP="001F7532">
      <w:pPr>
        <w:pStyle w:val="Ttulo1-Tesis"/>
        <w:spacing w:before="0" w:after="0" w:line="480" w:lineRule="auto"/>
        <w:ind w:left="686"/>
        <w:jc w:val="both"/>
        <w:rPr>
          <w:sz w:val="24"/>
          <w:szCs w:val="24"/>
          <w:lang w:val="es-ES"/>
        </w:rPr>
      </w:pPr>
    </w:p>
    <w:p w:rsidR="00557193" w:rsidRDefault="00557193" w:rsidP="00FA412E">
      <w:pPr>
        <w:pStyle w:val="Titulo3Tesis"/>
        <w:rPr>
          <w:lang w:val="es-ES"/>
        </w:rPr>
      </w:pPr>
      <w:bookmarkStart w:id="47" w:name="_Toc241258710"/>
      <w:r w:rsidRPr="00557193">
        <w:rPr>
          <w:lang w:val="es-ES"/>
        </w:rPr>
        <w:t>2.</w:t>
      </w:r>
      <w:r w:rsidR="00D44045">
        <w:rPr>
          <w:lang w:val="es-ES"/>
        </w:rPr>
        <w:t>1</w:t>
      </w:r>
      <w:r w:rsidRPr="00557193">
        <w:rPr>
          <w:lang w:val="es-ES"/>
        </w:rPr>
        <w:t>.</w:t>
      </w:r>
      <w:r w:rsidR="00951489">
        <w:rPr>
          <w:lang w:val="es-ES"/>
        </w:rPr>
        <w:t>3</w:t>
      </w:r>
      <w:r w:rsidR="001F7532">
        <w:rPr>
          <w:lang w:val="es-ES"/>
        </w:rPr>
        <w:t xml:space="preserve">. </w:t>
      </w:r>
      <w:r w:rsidRPr="00557193">
        <w:rPr>
          <w:lang w:val="es-ES"/>
        </w:rPr>
        <w:t>Visión</w:t>
      </w:r>
      <w:bookmarkEnd w:id="47"/>
    </w:p>
    <w:p w:rsidR="00557193" w:rsidRDefault="00557193" w:rsidP="009C16B5">
      <w:pPr>
        <w:pStyle w:val="Ttulo1-Tesis"/>
        <w:spacing w:before="0" w:after="0" w:line="480" w:lineRule="auto"/>
        <w:ind w:left="1344"/>
        <w:jc w:val="both"/>
        <w:rPr>
          <w:b w:val="0"/>
          <w:sz w:val="24"/>
          <w:szCs w:val="24"/>
          <w:lang w:val="es-ES"/>
        </w:rPr>
      </w:pPr>
      <w:r w:rsidRPr="00557193">
        <w:rPr>
          <w:b w:val="0"/>
          <w:sz w:val="24"/>
          <w:szCs w:val="24"/>
          <w:lang w:val="es-ES"/>
        </w:rPr>
        <w:t xml:space="preserve">Contribuir al engrandecimiento de su marca, reafirmando a </w:t>
      </w:r>
      <w:smartTag w:uri="urn:schemas-microsoft-com:office:smarttags" w:element="PersonName">
        <w:smartTagPr>
          <w:attr w:name="ProductID" w:val="La Corporaci￳n"/>
        </w:smartTagPr>
        <w:r w:rsidRPr="00557193">
          <w:rPr>
            <w:b w:val="0"/>
            <w:sz w:val="24"/>
            <w:szCs w:val="24"/>
            <w:lang w:val="es-ES"/>
          </w:rPr>
          <w:t>la Corporación</w:t>
        </w:r>
      </w:smartTag>
      <w:r w:rsidRPr="00557193">
        <w:rPr>
          <w:b w:val="0"/>
          <w:sz w:val="24"/>
          <w:szCs w:val="24"/>
          <w:lang w:val="es-ES"/>
        </w:rPr>
        <w:t xml:space="preserve"> como la mejor proveedora de productos alimenticios alrededor del mundo</w:t>
      </w:r>
      <w:r w:rsidR="006F36D2">
        <w:rPr>
          <w:b w:val="0"/>
          <w:sz w:val="24"/>
          <w:szCs w:val="24"/>
          <w:lang w:val="es-ES"/>
        </w:rPr>
        <w:t>.</w:t>
      </w:r>
    </w:p>
    <w:p w:rsidR="00951489" w:rsidRDefault="00951489" w:rsidP="009C16B5">
      <w:pPr>
        <w:pStyle w:val="Ttulo1-Tesis"/>
        <w:spacing w:before="0" w:after="0" w:line="480" w:lineRule="auto"/>
        <w:ind w:left="1344"/>
        <w:jc w:val="both"/>
        <w:rPr>
          <w:b w:val="0"/>
          <w:sz w:val="24"/>
          <w:szCs w:val="24"/>
          <w:lang w:val="es-ES"/>
        </w:rPr>
      </w:pPr>
    </w:p>
    <w:p w:rsidR="000E2795" w:rsidRDefault="000E2795" w:rsidP="00FA412E">
      <w:pPr>
        <w:pStyle w:val="Titulo3Tesis"/>
        <w:rPr>
          <w:lang w:val="es-ES"/>
        </w:rPr>
      </w:pPr>
      <w:bookmarkStart w:id="48" w:name="_Toc241258711"/>
      <w:r w:rsidRPr="00557193">
        <w:rPr>
          <w:lang w:val="es-ES"/>
        </w:rPr>
        <w:t>2.</w:t>
      </w:r>
      <w:r>
        <w:rPr>
          <w:lang w:val="es-ES"/>
        </w:rPr>
        <w:t>1</w:t>
      </w:r>
      <w:r w:rsidRPr="00557193">
        <w:rPr>
          <w:lang w:val="es-ES"/>
        </w:rPr>
        <w:t>.</w:t>
      </w:r>
      <w:r w:rsidR="00951489">
        <w:rPr>
          <w:lang w:val="es-ES"/>
        </w:rPr>
        <w:t>4</w:t>
      </w:r>
      <w:r>
        <w:rPr>
          <w:lang w:val="es-ES"/>
        </w:rPr>
        <w:t>. Descripción del Producto</w:t>
      </w:r>
      <w:bookmarkEnd w:id="48"/>
    </w:p>
    <w:p w:rsidR="000E2795" w:rsidRDefault="00CA2A79" w:rsidP="009C16B5">
      <w:pPr>
        <w:pStyle w:val="Ttulo1-Tesis"/>
        <w:spacing w:before="0" w:after="0" w:line="480" w:lineRule="auto"/>
        <w:ind w:left="1330"/>
        <w:jc w:val="both"/>
        <w:rPr>
          <w:b w:val="0"/>
          <w:sz w:val="24"/>
          <w:szCs w:val="24"/>
          <w:lang w:val="es-ES"/>
        </w:rPr>
      </w:pPr>
      <w:r>
        <w:rPr>
          <w:b w:val="0"/>
          <w:sz w:val="24"/>
          <w:szCs w:val="24"/>
          <w:lang w:val="es-ES"/>
        </w:rPr>
        <w:t>Las</w:t>
      </w:r>
      <w:r w:rsidR="000E2795" w:rsidRPr="000E2795">
        <w:rPr>
          <w:b w:val="0"/>
          <w:sz w:val="24"/>
          <w:szCs w:val="24"/>
          <w:lang w:val="es-ES"/>
        </w:rPr>
        <w:t xml:space="preserve"> técnicas de cultivo </w:t>
      </w:r>
      <w:r w:rsidR="00D13990">
        <w:rPr>
          <w:b w:val="0"/>
          <w:sz w:val="24"/>
          <w:szCs w:val="24"/>
          <w:lang w:val="es-ES"/>
        </w:rPr>
        <w:t xml:space="preserve">del banano </w:t>
      </w:r>
      <w:r w:rsidR="000E2795" w:rsidRPr="000E2795">
        <w:rPr>
          <w:b w:val="0"/>
          <w:sz w:val="24"/>
          <w:szCs w:val="24"/>
          <w:lang w:val="es-ES"/>
        </w:rPr>
        <w:t>están enfatizadas en el mejoramiento de suelos así como el control bio</w:t>
      </w:r>
      <w:r w:rsidR="000E2795">
        <w:rPr>
          <w:b w:val="0"/>
          <w:sz w:val="24"/>
          <w:szCs w:val="24"/>
          <w:lang w:val="es-ES"/>
        </w:rPr>
        <w:t xml:space="preserve">lógico de plagas y </w:t>
      </w:r>
      <w:r w:rsidR="000E2795">
        <w:rPr>
          <w:b w:val="0"/>
          <w:sz w:val="24"/>
          <w:szCs w:val="24"/>
          <w:lang w:val="es-ES"/>
        </w:rPr>
        <w:lastRenderedPageBreak/>
        <w:t xml:space="preserve">enfermedades, además es </w:t>
      </w:r>
      <w:r>
        <w:rPr>
          <w:b w:val="0"/>
          <w:sz w:val="24"/>
          <w:szCs w:val="24"/>
          <w:lang w:val="es-ES"/>
        </w:rPr>
        <w:t>libre de grasas, libre de colesterol, con buena fuente de fibra, de potasio y de vitamina C.</w:t>
      </w:r>
    </w:p>
    <w:p w:rsidR="00AD674D" w:rsidRDefault="00AD674D" w:rsidP="009C16B5">
      <w:pPr>
        <w:pStyle w:val="Ttulo1-Tesis"/>
        <w:spacing w:before="0" w:after="0" w:line="480" w:lineRule="auto"/>
        <w:jc w:val="both"/>
        <w:rPr>
          <w:b w:val="0"/>
          <w:sz w:val="24"/>
          <w:szCs w:val="24"/>
          <w:lang w:val="es-ES"/>
        </w:rPr>
      </w:pPr>
    </w:p>
    <w:p w:rsidR="00AD674D" w:rsidRDefault="00AD674D" w:rsidP="00FA412E">
      <w:pPr>
        <w:pStyle w:val="Titulo3Tesis"/>
        <w:rPr>
          <w:lang w:val="es-ES"/>
        </w:rPr>
      </w:pPr>
      <w:bookmarkStart w:id="49" w:name="_Toc241258712"/>
      <w:r w:rsidRPr="00557193">
        <w:rPr>
          <w:lang w:val="es-ES"/>
        </w:rPr>
        <w:t>2.</w:t>
      </w:r>
      <w:r>
        <w:rPr>
          <w:lang w:val="es-ES"/>
        </w:rPr>
        <w:t>1</w:t>
      </w:r>
      <w:r w:rsidRPr="00557193">
        <w:rPr>
          <w:lang w:val="es-ES"/>
        </w:rPr>
        <w:t>.</w:t>
      </w:r>
      <w:r w:rsidR="00951489">
        <w:rPr>
          <w:lang w:val="es-ES"/>
        </w:rPr>
        <w:t>5</w:t>
      </w:r>
      <w:r>
        <w:rPr>
          <w:lang w:val="es-ES"/>
        </w:rPr>
        <w:t xml:space="preserve">. </w:t>
      </w:r>
      <w:r w:rsidR="00A77D36">
        <w:rPr>
          <w:lang w:val="es-ES"/>
        </w:rPr>
        <w:t>Estructura Organizacional</w:t>
      </w:r>
      <w:bookmarkEnd w:id="49"/>
    </w:p>
    <w:p w:rsidR="00A77D36" w:rsidRDefault="007B1D4B" w:rsidP="009C16B5">
      <w:pPr>
        <w:pStyle w:val="Ttulo1-Tesis"/>
        <w:spacing w:before="0" w:after="0" w:line="480" w:lineRule="auto"/>
        <w:ind w:left="1330"/>
        <w:jc w:val="both"/>
        <w:rPr>
          <w:b w:val="0"/>
          <w:i/>
          <w:sz w:val="24"/>
          <w:szCs w:val="24"/>
          <w:lang w:val="es-ES"/>
        </w:rPr>
      </w:pPr>
      <w:r>
        <w:rPr>
          <w:b w:val="0"/>
          <w:sz w:val="24"/>
          <w:szCs w:val="24"/>
          <w:lang w:val="es-ES"/>
        </w:rPr>
        <w:t>La empresa “ABC”</w:t>
      </w:r>
      <w:r w:rsidR="00A77D36">
        <w:rPr>
          <w:b w:val="0"/>
          <w:sz w:val="24"/>
          <w:szCs w:val="24"/>
          <w:lang w:val="es-ES"/>
        </w:rPr>
        <w:t xml:space="preserve"> considera importante el establecimiento de una estructura organizacional que establezca un sistema de roles a desarrollar de manera conjunta dentro de la empresa, de tal manera que se logren alcanzar los objetivos y metas propuestas para un período determinado. Dicha estructura se muestra en </w:t>
      </w:r>
      <w:smartTag w:uri="urn:schemas-microsoft-com:office:smarttags" w:element="PersonName">
        <w:smartTagPr>
          <w:attr w:name="ProductID" w:val="la Figura"/>
        </w:smartTagPr>
        <w:r w:rsidR="00A77D36">
          <w:rPr>
            <w:b w:val="0"/>
            <w:sz w:val="24"/>
            <w:szCs w:val="24"/>
            <w:lang w:val="es-ES"/>
          </w:rPr>
          <w:t xml:space="preserve">la </w:t>
        </w:r>
        <w:r w:rsidR="00A77D36" w:rsidRPr="00AA2158">
          <w:rPr>
            <w:b w:val="0"/>
            <w:i/>
            <w:sz w:val="24"/>
            <w:szCs w:val="24"/>
            <w:lang w:val="es-ES"/>
          </w:rPr>
          <w:t>Figura</w:t>
        </w:r>
      </w:smartTag>
      <w:r w:rsidR="00AA2158" w:rsidRPr="00AA2158">
        <w:rPr>
          <w:b w:val="0"/>
          <w:i/>
          <w:sz w:val="24"/>
          <w:szCs w:val="24"/>
          <w:lang w:val="es-ES"/>
        </w:rPr>
        <w:t xml:space="preserve"> 2.1.</w:t>
      </w:r>
    </w:p>
    <w:p w:rsidR="007B1D4B" w:rsidRPr="007B1D4B" w:rsidRDefault="007B1D4B" w:rsidP="00A62685">
      <w:pPr>
        <w:pStyle w:val="Ttulo1-Tesis"/>
        <w:spacing w:before="0" w:after="0" w:line="240" w:lineRule="auto"/>
        <w:ind w:left="1325"/>
        <w:rPr>
          <w:sz w:val="12"/>
          <w:szCs w:val="12"/>
        </w:rPr>
      </w:pPr>
    </w:p>
    <w:p w:rsidR="00A62685" w:rsidRPr="00A62685" w:rsidRDefault="00A62685" w:rsidP="00A62685">
      <w:pPr>
        <w:pStyle w:val="Ttulo1-Tesis"/>
        <w:spacing w:before="0" w:after="0" w:line="240" w:lineRule="auto"/>
        <w:ind w:left="1325"/>
        <w:rPr>
          <w:sz w:val="18"/>
          <w:szCs w:val="18"/>
        </w:rPr>
      </w:pPr>
      <w:r w:rsidRPr="00A62685">
        <w:rPr>
          <w:sz w:val="18"/>
          <w:szCs w:val="18"/>
        </w:rPr>
        <w:t>Figura 2.1</w:t>
      </w:r>
    </w:p>
    <w:p w:rsidR="00A62685" w:rsidRPr="00A62685" w:rsidRDefault="00A62685" w:rsidP="00A62685">
      <w:pPr>
        <w:pStyle w:val="Ttulo1-Tesis"/>
        <w:spacing w:before="0" w:after="0" w:line="240" w:lineRule="auto"/>
        <w:ind w:left="1325"/>
        <w:rPr>
          <w:i/>
          <w:sz w:val="18"/>
          <w:szCs w:val="18"/>
        </w:rPr>
      </w:pPr>
      <w:r w:rsidRPr="00A62685">
        <w:rPr>
          <w:i/>
          <w:sz w:val="18"/>
          <w:szCs w:val="18"/>
        </w:rPr>
        <w:t xml:space="preserve">Información General de </w:t>
      </w:r>
      <w:smartTag w:uri="urn:schemas-microsoft-com:office:smarttags" w:element="PersonName">
        <w:smartTagPr>
          <w:attr w:name="ProductID" w:val="la Empresa"/>
        </w:smartTagPr>
        <w:r w:rsidRPr="00A62685">
          <w:rPr>
            <w:i/>
            <w:sz w:val="18"/>
            <w:szCs w:val="18"/>
          </w:rPr>
          <w:t>la Empresa</w:t>
        </w:r>
      </w:smartTag>
    </w:p>
    <w:p w:rsidR="00A62685" w:rsidRDefault="00A62685" w:rsidP="00A62685">
      <w:pPr>
        <w:pStyle w:val="Ttulo1-Tesis"/>
        <w:spacing w:before="0" w:after="0" w:line="240" w:lineRule="auto"/>
        <w:ind w:left="1325"/>
        <w:rPr>
          <w:b w:val="0"/>
          <w:i/>
          <w:sz w:val="18"/>
          <w:szCs w:val="18"/>
        </w:rPr>
      </w:pPr>
      <w:r w:rsidRPr="00A62685">
        <w:rPr>
          <w:b w:val="0"/>
          <w:i/>
          <w:sz w:val="18"/>
          <w:szCs w:val="18"/>
        </w:rPr>
        <w:t xml:space="preserve">“Organigrama </w:t>
      </w:r>
      <w:r w:rsidR="007B1D4B">
        <w:rPr>
          <w:b w:val="0"/>
          <w:i/>
          <w:sz w:val="18"/>
          <w:szCs w:val="18"/>
        </w:rPr>
        <w:t>Empresa ABC</w:t>
      </w:r>
      <w:r w:rsidRPr="00A62685">
        <w:rPr>
          <w:b w:val="0"/>
          <w:i/>
          <w:sz w:val="18"/>
          <w:szCs w:val="18"/>
        </w:rPr>
        <w:t>”</w:t>
      </w:r>
    </w:p>
    <w:p w:rsidR="00A62685" w:rsidRPr="00A62685" w:rsidRDefault="00A62685" w:rsidP="00A62685">
      <w:pPr>
        <w:pStyle w:val="Ttulo1-Tesis"/>
        <w:spacing w:before="0" w:after="0" w:line="240" w:lineRule="auto"/>
        <w:ind w:left="1325"/>
        <w:rPr>
          <w:b w:val="0"/>
          <w:i/>
          <w:sz w:val="18"/>
          <w:szCs w:val="18"/>
        </w:rPr>
      </w:pPr>
    </w:p>
    <w:p w:rsidR="00AA2158" w:rsidRPr="00A62685" w:rsidRDefault="00257FEB" w:rsidP="00A62685">
      <w:pPr>
        <w:pStyle w:val="Ttulo1-Tesis"/>
        <w:spacing w:before="0" w:after="0" w:line="240" w:lineRule="auto"/>
        <w:ind w:left="1325"/>
        <w:rPr>
          <w:b w:val="0"/>
          <w:sz w:val="20"/>
          <w:szCs w:val="20"/>
          <w:lang w:val="es-ES"/>
        </w:rPr>
      </w:pPr>
      <w:r>
        <w:rPr>
          <w:noProof/>
          <w:sz w:val="20"/>
          <w:szCs w:val="20"/>
          <w:lang w:val="es-ES" w:eastAsia="es-ES"/>
        </w:rPr>
        <w:drawing>
          <wp:inline distT="0" distB="0" distL="0" distR="0">
            <wp:extent cx="4210050" cy="225742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210050" cy="2257425"/>
                    </a:xfrm>
                    <a:prstGeom prst="rect">
                      <a:avLst/>
                    </a:prstGeom>
                    <a:noFill/>
                    <a:ln w="9525">
                      <a:noFill/>
                      <a:miter lim="800000"/>
                      <a:headEnd/>
                      <a:tailEnd/>
                    </a:ln>
                  </pic:spPr>
                </pic:pic>
              </a:graphicData>
            </a:graphic>
          </wp:inline>
        </w:drawing>
      </w:r>
    </w:p>
    <w:p w:rsidR="00951489" w:rsidRDefault="00951489" w:rsidP="00FA412E">
      <w:pPr>
        <w:pStyle w:val="Titulo3Tesis"/>
        <w:rPr>
          <w:lang w:val="es-ES"/>
        </w:rPr>
      </w:pPr>
    </w:p>
    <w:p w:rsidR="007C7D99" w:rsidRDefault="007C7D99" w:rsidP="00FA412E">
      <w:pPr>
        <w:pStyle w:val="Titulo3Tesis"/>
        <w:rPr>
          <w:lang w:val="es-ES"/>
        </w:rPr>
      </w:pPr>
      <w:bookmarkStart w:id="50" w:name="_Toc241258713"/>
      <w:r w:rsidRPr="00557193">
        <w:rPr>
          <w:lang w:val="es-ES"/>
        </w:rPr>
        <w:t>2.</w:t>
      </w:r>
      <w:r>
        <w:rPr>
          <w:lang w:val="es-ES"/>
        </w:rPr>
        <w:t>1</w:t>
      </w:r>
      <w:r w:rsidRPr="00557193">
        <w:rPr>
          <w:lang w:val="es-ES"/>
        </w:rPr>
        <w:t>.</w:t>
      </w:r>
      <w:r w:rsidR="00951489">
        <w:rPr>
          <w:lang w:val="es-ES"/>
        </w:rPr>
        <w:t>6</w:t>
      </w:r>
      <w:r>
        <w:rPr>
          <w:lang w:val="es-ES"/>
        </w:rPr>
        <w:t>. Proceso de Producción</w:t>
      </w:r>
      <w:bookmarkEnd w:id="50"/>
    </w:p>
    <w:p w:rsidR="009C16B5" w:rsidRDefault="007C7D99" w:rsidP="009C16B5">
      <w:pPr>
        <w:pStyle w:val="Ttulo1-Tesis"/>
        <w:spacing w:before="0" w:after="0" w:line="480" w:lineRule="auto"/>
        <w:ind w:left="1325"/>
        <w:jc w:val="both"/>
        <w:rPr>
          <w:b w:val="0"/>
          <w:sz w:val="24"/>
          <w:szCs w:val="24"/>
          <w:lang w:val="es-ES"/>
        </w:rPr>
      </w:pPr>
      <w:r>
        <w:rPr>
          <w:b w:val="0"/>
          <w:sz w:val="24"/>
          <w:szCs w:val="24"/>
          <w:lang w:val="es-ES"/>
        </w:rPr>
        <w:t xml:space="preserve">El proceso de producción que realiza </w:t>
      </w:r>
      <w:r w:rsidR="00E702EE">
        <w:rPr>
          <w:b w:val="0"/>
          <w:sz w:val="24"/>
          <w:szCs w:val="24"/>
          <w:lang w:val="es-ES"/>
        </w:rPr>
        <w:t>“ABC”</w:t>
      </w:r>
      <w:r>
        <w:rPr>
          <w:b w:val="0"/>
          <w:sz w:val="24"/>
          <w:szCs w:val="24"/>
          <w:lang w:val="es-ES"/>
        </w:rPr>
        <w:t xml:space="preserve"> comienza enviando el centro de los cebollines </w:t>
      </w:r>
      <w:r w:rsidR="00D13990">
        <w:rPr>
          <w:b w:val="0"/>
          <w:sz w:val="24"/>
          <w:szCs w:val="24"/>
          <w:lang w:val="es-ES"/>
        </w:rPr>
        <w:t>o colines</w:t>
      </w:r>
      <w:r>
        <w:rPr>
          <w:b w:val="0"/>
          <w:sz w:val="24"/>
          <w:szCs w:val="24"/>
          <w:lang w:val="es-ES"/>
        </w:rPr>
        <w:t xml:space="preserve"> del ba</w:t>
      </w:r>
      <w:r w:rsidR="009C16B5">
        <w:rPr>
          <w:b w:val="0"/>
          <w:sz w:val="24"/>
          <w:szCs w:val="24"/>
          <w:lang w:val="es-ES"/>
        </w:rPr>
        <w:t xml:space="preserve">nano a un laboratorio </w:t>
      </w:r>
      <w:r w:rsidR="009C16B5">
        <w:rPr>
          <w:b w:val="0"/>
          <w:sz w:val="24"/>
          <w:szCs w:val="24"/>
          <w:lang w:val="es-ES"/>
        </w:rPr>
        <w:lastRenderedPageBreak/>
        <w:t>para ser almacenado en un recipiente de vidrio con una sustancia gelatinosa para después de varias semanas, cuando se haya reproducido</w:t>
      </w:r>
      <w:r w:rsidR="00056A9E">
        <w:rPr>
          <w:b w:val="0"/>
          <w:sz w:val="24"/>
          <w:szCs w:val="24"/>
          <w:lang w:val="es-ES"/>
        </w:rPr>
        <w:t>,</w:t>
      </w:r>
      <w:r w:rsidR="009C16B5">
        <w:rPr>
          <w:b w:val="0"/>
          <w:sz w:val="24"/>
          <w:szCs w:val="24"/>
          <w:lang w:val="es-ES"/>
        </w:rPr>
        <w:t xml:space="preserve"> trasladarla al vivero; otro forma de comienzo es enviando directamente </w:t>
      </w:r>
      <w:r w:rsidR="00D13990">
        <w:rPr>
          <w:b w:val="0"/>
          <w:sz w:val="24"/>
          <w:szCs w:val="24"/>
          <w:lang w:val="es-ES"/>
        </w:rPr>
        <w:t>el colín</w:t>
      </w:r>
      <w:r w:rsidR="009C16B5">
        <w:rPr>
          <w:b w:val="0"/>
          <w:sz w:val="24"/>
          <w:szCs w:val="24"/>
          <w:lang w:val="es-ES"/>
        </w:rPr>
        <w:t xml:space="preserve"> al vivero.</w:t>
      </w:r>
    </w:p>
    <w:p w:rsidR="009C16B5" w:rsidRDefault="009C16B5" w:rsidP="009C16B5">
      <w:pPr>
        <w:pStyle w:val="Ttulo1-Tesis"/>
        <w:spacing w:before="0" w:after="0" w:line="480" w:lineRule="auto"/>
        <w:ind w:left="1325"/>
        <w:jc w:val="both"/>
        <w:rPr>
          <w:b w:val="0"/>
          <w:sz w:val="24"/>
          <w:szCs w:val="24"/>
          <w:lang w:val="es-ES"/>
        </w:rPr>
      </w:pPr>
    </w:p>
    <w:p w:rsidR="007C7D99" w:rsidRDefault="009C16B5" w:rsidP="009C16B5">
      <w:pPr>
        <w:pStyle w:val="Ttulo1-Tesis"/>
        <w:spacing w:before="0" w:after="0" w:line="480" w:lineRule="auto"/>
        <w:ind w:left="1325"/>
        <w:jc w:val="both"/>
        <w:rPr>
          <w:b w:val="0"/>
          <w:sz w:val="24"/>
          <w:szCs w:val="24"/>
          <w:lang w:val="es-ES"/>
        </w:rPr>
      </w:pPr>
      <w:r>
        <w:rPr>
          <w:b w:val="0"/>
          <w:sz w:val="24"/>
          <w:szCs w:val="24"/>
          <w:lang w:val="es-ES"/>
        </w:rPr>
        <w:t>Una vez en el vivero</w:t>
      </w:r>
      <w:r w:rsidR="00056A9E">
        <w:rPr>
          <w:b w:val="0"/>
          <w:sz w:val="24"/>
          <w:szCs w:val="24"/>
          <w:lang w:val="es-ES"/>
        </w:rPr>
        <w:t>,</w:t>
      </w:r>
      <w:r>
        <w:rPr>
          <w:b w:val="0"/>
          <w:sz w:val="24"/>
          <w:szCs w:val="24"/>
          <w:lang w:val="es-ES"/>
        </w:rPr>
        <w:t xml:space="preserve"> se deja crecer la planta hasta que alcance una altura de 25cm y después se realizan dos acciones, vender la planta a otros productores o trasladarla a las plantaciones para que continúen su proceso.</w:t>
      </w:r>
    </w:p>
    <w:p w:rsidR="009C16B5" w:rsidRDefault="009C16B5" w:rsidP="009C16B5">
      <w:pPr>
        <w:pStyle w:val="Ttulo1-Tesis"/>
        <w:spacing w:before="0" w:after="0" w:line="480" w:lineRule="auto"/>
        <w:ind w:left="1325"/>
        <w:jc w:val="both"/>
        <w:rPr>
          <w:b w:val="0"/>
          <w:sz w:val="24"/>
          <w:szCs w:val="24"/>
          <w:lang w:val="es-ES"/>
        </w:rPr>
      </w:pPr>
    </w:p>
    <w:p w:rsidR="009C16B5" w:rsidRDefault="009C16B5" w:rsidP="009C16B5">
      <w:pPr>
        <w:spacing w:after="0" w:line="480" w:lineRule="auto"/>
        <w:ind w:left="1332"/>
        <w:jc w:val="both"/>
        <w:rPr>
          <w:rFonts w:ascii="Arial" w:eastAsia="Times New Roman" w:hAnsi="Arial" w:cs="Arial"/>
          <w:bCs/>
          <w:kern w:val="32"/>
          <w:sz w:val="24"/>
          <w:szCs w:val="24"/>
          <w:lang w:val="es-ES"/>
        </w:rPr>
      </w:pPr>
      <w:r w:rsidRPr="009C16B5">
        <w:rPr>
          <w:rFonts w:ascii="Arial" w:eastAsia="Times New Roman" w:hAnsi="Arial" w:cs="Arial"/>
          <w:bCs/>
          <w:kern w:val="32"/>
          <w:sz w:val="24"/>
          <w:szCs w:val="24"/>
          <w:lang w:val="es-ES"/>
        </w:rPr>
        <w:t>Dentro de las plantaciones recibe todos los cuidados que la técnica moderna exige, tanto en las labores de mantenimiento como en las de protección de la  fruta que han resultado de la investigación para lograr un manejo integrado del cultivo. Entre estas actividades se cuentan:</w:t>
      </w:r>
    </w:p>
    <w:p w:rsidR="009C16B5" w:rsidRPr="009C16B5" w:rsidRDefault="009C16B5" w:rsidP="009C16B5">
      <w:pPr>
        <w:spacing w:after="0" w:line="480" w:lineRule="auto"/>
        <w:jc w:val="both"/>
        <w:rPr>
          <w:rFonts w:ascii="Arial" w:eastAsia="Times New Roman" w:hAnsi="Arial" w:cs="Arial"/>
          <w:bCs/>
          <w:kern w:val="32"/>
          <w:sz w:val="24"/>
          <w:szCs w:val="24"/>
          <w:lang w:val="es-ES"/>
        </w:rPr>
      </w:pPr>
    </w:p>
    <w:p w:rsidR="009C16B5" w:rsidRDefault="002464AE" w:rsidP="009C16B5">
      <w:pPr>
        <w:spacing w:after="0" w:line="480" w:lineRule="auto"/>
        <w:ind w:left="1350"/>
        <w:jc w:val="both"/>
        <w:rPr>
          <w:rFonts w:ascii="Arial" w:eastAsia="Times New Roman" w:hAnsi="Arial" w:cs="Arial"/>
          <w:bCs/>
          <w:kern w:val="32"/>
          <w:sz w:val="24"/>
          <w:szCs w:val="24"/>
          <w:lang w:val="es-ES"/>
        </w:rPr>
      </w:pPr>
      <w:r>
        <w:rPr>
          <w:rFonts w:ascii="Arial" w:eastAsia="Times New Roman" w:hAnsi="Arial" w:cs="Arial"/>
          <w:b/>
          <w:bCs/>
          <w:kern w:val="32"/>
          <w:sz w:val="24"/>
          <w:szCs w:val="24"/>
          <w:lang w:val="es-ES"/>
        </w:rPr>
        <w:t xml:space="preserve">a) </w:t>
      </w:r>
      <w:r w:rsidR="009C16B5" w:rsidRPr="009C16B5">
        <w:rPr>
          <w:rFonts w:ascii="Arial" w:eastAsia="Times New Roman" w:hAnsi="Arial" w:cs="Arial"/>
          <w:b/>
          <w:bCs/>
          <w:kern w:val="32"/>
          <w:sz w:val="24"/>
          <w:szCs w:val="24"/>
          <w:lang w:val="es-ES"/>
        </w:rPr>
        <w:t>Deshije</w:t>
      </w:r>
      <w:r w:rsidR="00FE38C7">
        <w:rPr>
          <w:rFonts w:ascii="Arial" w:eastAsia="Times New Roman" w:hAnsi="Arial" w:cs="Arial"/>
          <w:b/>
          <w:bCs/>
          <w:kern w:val="32"/>
          <w:sz w:val="24"/>
          <w:szCs w:val="24"/>
          <w:lang w:val="es-ES"/>
        </w:rPr>
        <w:t xml:space="preserve">, </w:t>
      </w:r>
      <w:r w:rsidR="00FE38C7" w:rsidRPr="00FE38C7">
        <w:rPr>
          <w:rFonts w:ascii="Arial" w:eastAsia="Times New Roman" w:hAnsi="Arial" w:cs="Arial"/>
          <w:bCs/>
          <w:kern w:val="32"/>
          <w:sz w:val="24"/>
          <w:szCs w:val="24"/>
          <w:lang w:val="es-ES"/>
        </w:rPr>
        <w:t>que c</w:t>
      </w:r>
      <w:r w:rsidR="009C16B5" w:rsidRPr="009C16B5">
        <w:rPr>
          <w:rFonts w:ascii="Arial" w:eastAsia="Times New Roman" w:hAnsi="Arial" w:cs="Arial"/>
          <w:bCs/>
          <w:kern w:val="32"/>
          <w:sz w:val="24"/>
          <w:szCs w:val="24"/>
          <w:lang w:val="es-ES"/>
        </w:rPr>
        <w:t>onsiste en la eliminación de retoños o hijos que no son productivos. El concepto básico es mantener únicamente una secuencia entre la madre, el hijo y un nieto, seleccionando sólo las mejores plantas para la producción</w:t>
      </w:r>
      <w:r w:rsidR="00FE38C7">
        <w:rPr>
          <w:rFonts w:ascii="Arial" w:eastAsia="Times New Roman" w:hAnsi="Arial" w:cs="Arial"/>
          <w:bCs/>
          <w:kern w:val="32"/>
          <w:sz w:val="24"/>
          <w:szCs w:val="24"/>
          <w:lang w:val="es-ES"/>
        </w:rPr>
        <w:t>.</w:t>
      </w:r>
    </w:p>
    <w:p w:rsidR="00FE38C7" w:rsidRPr="009C16B5" w:rsidRDefault="00FE38C7" w:rsidP="009C16B5">
      <w:pPr>
        <w:spacing w:after="0" w:line="480" w:lineRule="auto"/>
        <w:ind w:left="1350"/>
        <w:jc w:val="both"/>
        <w:rPr>
          <w:rFonts w:ascii="Arial" w:eastAsia="Times New Roman" w:hAnsi="Arial" w:cs="Arial"/>
          <w:bCs/>
          <w:kern w:val="32"/>
          <w:sz w:val="24"/>
          <w:szCs w:val="24"/>
          <w:lang w:val="es-ES"/>
        </w:rPr>
      </w:pPr>
    </w:p>
    <w:p w:rsidR="009C16B5" w:rsidRDefault="002464AE" w:rsidP="00FE38C7">
      <w:pPr>
        <w:spacing w:after="0" w:line="480" w:lineRule="auto"/>
        <w:ind w:left="1359"/>
        <w:jc w:val="both"/>
        <w:rPr>
          <w:rFonts w:ascii="Arial" w:eastAsia="Times New Roman" w:hAnsi="Arial" w:cs="Arial"/>
          <w:bCs/>
          <w:kern w:val="32"/>
          <w:sz w:val="24"/>
          <w:szCs w:val="24"/>
          <w:lang w:val="es-ES"/>
        </w:rPr>
      </w:pPr>
      <w:r>
        <w:rPr>
          <w:rFonts w:ascii="Arial" w:eastAsia="Times New Roman" w:hAnsi="Arial" w:cs="Arial"/>
          <w:b/>
          <w:bCs/>
          <w:kern w:val="32"/>
          <w:sz w:val="24"/>
          <w:szCs w:val="24"/>
          <w:lang w:val="es-ES"/>
        </w:rPr>
        <w:t xml:space="preserve">b) </w:t>
      </w:r>
      <w:r w:rsidR="009C16B5" w:rsidRPr="00FE38C7">
        <w:rPr>
          <w:rFonts w:ascii="Arial" w:eastAsia="Times New Roman" w:hAnsi="Arial" w:cs="Arial"/>
          <w:b/>
          <w:bCs/>
          <w:kern w:val="32"/>
          <w:sz w:val="24"/>
          <w:szCs w:val="24"/>
          <w:lang w:val="es-ES"/>
        </w:rPr>
        <w:t>Deshoje</w:t>
      </w:r>
      <w:r w:rsidR="00FE38C7" w:rsidRPr="00FE38C7">
        <w:rPr>
          <w:rFonts w:ascii="Arial" w:eastAsia="Times New Roman" w:hAnsi="Arial" w:cs="Arial"/>
          <w:b/>
          <w:bCs/>
          <w:kern w:val="32"/>
          <w:sz w:val="24"/>
          <w:szCs w:val="24"/>
          <w:lang w:val="es-ES"/>
        </w:rPr>
        <w:t>,</w:t>
      </w:r>
      <w:r w:rsidR="00FE38C7">
        <w:rPr>
          <w:rFonts w:ascii="Arial" w:eastAsia="Times New Roman" w:hAnsi="Arial" w:cs="Arial"/>
          <w:bCs/>
          <w:kern w:val="32"/>
          <w:sz w:val="24"/>
          <w:szCs w:val="24"/>
          <w:lang w:val="es-ES"/>
        </w:rPr>
        <w:t xml:space="preserve"> c</w:t>
      </w:r>
      <w:r w:rsidR="009C16B5" w:rsidRPr="009C16B5">
        <w:rPr>
          <w:rFonts w:ascii="Arial" w:eastAsia="Times New Roman" w:hAnsi="Arial" w:cs="Arial"/>
          <w:bCs/>
          <w:kern w:val="32"/>
          <w:sz w:val="24"/>
          <w:szCs w:val="24"/>
          <w:lang w:val="es-ES"/>
        </w:rPr>
        <w:t>omprende la eliminación de hojas no funcionales</w:t>
      </w:r>
      <w:r w:rsidR="00FE38C7">
        <w:rPr>
          <w:rFonts w:ascii="Arial" w:eastAsia="Times New Roman" w:hAnsi="Arial" w:cs="Arial"/>
          <w:bCs/>
          <w:kern w:val="32"/>
          <w:sz w:val="24"/>
          <w:szCs w:val="24"/>
          <w:lang w:val="es-ES"/>
        </w:rPr>
        <w:t>.</w:t>
      </w:r>
    </w:p>
    <w:p w:rsidR="00FE38C7" w:rsidRDefault="002464AE" w:rsidP="00FE38C7">
      <w:pPr>
        <w:spacing w:after="0" w:line="480" w:lineRule="auto"/>
        <w:ind w:left="1350"/>
        <w:jc w:val="both"/>
        <w:rPr>
          <w:rFonts w:ascii="Arial" w:eastAsia="Times New Roman" w:hAnsi="Arial" w:cs="Arial"/>
          <w:bCs/>
          <w:kern w:val="32"/>
          <w:sz w:val="24"/>
          <w:szCs w:val="24"/>
          <w:lang w:val="es-ES"/>
        </w:rPr>
      </w:pPr>
      <w:r>
        <w:rPr>
          <w:rFonts w:ascii="Arial" w:eastAsia="Times New Roman" w:hAnsi="Arial" w:cs="Arial"/>
          <w:b/>
          <w:bCs/>
          <w:kern w:val="32"/>
          <w:sz w:val="24"/>
          <w:szCs w:val="24"/>
          <w:lang w:val="es-ES"/>
        </w:rPr>
        <w:lastRenderedPageBreak/>
        <w:t xml:space="preserve">c) </w:t>
      </w:r>
      <w:r w:rsidR="00FE38C7" w:rsidRPr="00FE38C7">
        <w:rPr>
          <w:rFonts w:ascii="Arial" w:eastAsia="Times New Roman" w:hAnsi="Arial" w:cs="Arial"/>
          <w:b/>
          <w:bCs/>
          <w:kern w:val="32"/>
          <w:sz w:val="24"/>
          <w:szCs w:val="24"/>
          <w:lang w:val="es-ES"/>
        </w:rPr>
        <w:t>Riego y Ferti</w:t>
      </w:r>
      <w:r w:rsidR="009C16B5" w:rsidRPr="00FE38C7">
        <w:rPr>
          <w:rFonts w:ascii="Arial" w:eastAsia="Times New Roman" w:hAnsi="Arial" w:cs="Arial"/>
          <w:b/>
          <w:bCs/>
          <w:kern w:val="32"/>
          <w:sz w:val="24"/>
          <w:szCs w:val="24"/>
          <w:lang w:val="es-ES"/>
        </w:rPr>
        <w:t>riego</w:t>
      </w:r>
      <w:r w:rsidR="00FE38C7" w:rsidRPr="00FE38C7">
        <w:rPr>
          <w:rFonts w:ascii="Arial" w:eastAsia="Times New Roman" w:hAnsi="Arial" w:cs="Arial"/>
          <w:b/>
          <w:bCs/>
          <w:kern w:val="32"/>
          <w:sz w:val="24"/>
          <w:szCs w:val="24"/>
          <w:lang w:val="es-ES"/>
        </w:rPr>
        <w:t>,</w:t>
      </w:r>
      <w:r w:rsidR="00FE38C7">
        <w:rPr>
          <w:rFonts w:ascii="Arial" w:eastAsia="Times New Roman" w:hAnsi="Arial" w:cs="Arial"/>
          <w:bCs/>
          <w:kern w:val="32"/>
          <w:sz w:val="24"/>
          <w:szCs w:val="24"/>
          <w:lang w:val="es-ES"/>
        </w:rPr>
        <w:t xml:space="preserve"> esta actividad p</w:t>
      </w:r>
      <w:r w:rsidR="009C16B5" w:rsidRPr="009C16B5">
        <w:rPr>
          <w:rFonts w:ascii="Arial" w:eastAsia="Times New Roman" w:hAnsi="Arial" w:cs="Arial"/>
          <w:bCs/>
          <w:kern w:val="32"/>
          <w:sz w:val="24"/>
          <w:szCs w:val="24"/>
          <w:lang w:val="es-ES"/>
        </w:rPr>
        <w:t>roporciona</w:t>
      </w:r>
      <w:r w:rsidR="00FE38C7">
        <w:rPr>
          <w:rFonts w:ascii="Arial" w:eastAsia="Times New Roman" w:hAnsi="Arial" w:cs="Arial"/>
          <w:bCs/>
          <w:kern w:val="32"/>
          <w:sz w:val="24"/>
          <w:szCs w:val="24"/>
          <w:lang w:val="es-ES"/>
        </w:rPr>
        <w:t xml:space="preserve"> </w:t>
      </w:r>
      <w:r w:rsidR="009C16B5" w:rsidRPr="009C16B5">
        <w:rPr>
          <w:rFonts w:ascii="Arial" w:eastAsia="Times New Roman" w:hAnsi="Arial" w:cs="Arial"/>
          <w:bCs/>
          <w:kern w:val="32"/>
          <w:sz w:val="24"/>
          <w:szCs w:val="24"/>
          <w:lang w:val="es-ES"/>
        </w:rPr>
        <w:t>a l</w:t>
      </w:r>
      <w:r w:rsidR="00FE38C7">
        <w:rPr>
          <w:rFonts w:ascii="Arial" w:eastAsia="Times New Roman" w:hAnsi="Arial" w:cs="Arial"/>
          <w:bCs/>
          <w:kern w:val="32"/>
          <w:sz w:val="24"/>
          <w:szCs w:val="24"/>
          <w:lang w:val="es-ES"/>
        </w:rPr>
        <w:t>os cultivos </w:t>
      </w:r>
      <w:r w:rsidR="009C16B5" w:rsidRPr="009C16B5">
        <w:rPr>
          <w:rFonts w:ascii="Arial" w:eastAsia="Times New Roman" w:hAnsi="Arial" w:cs="Arial"/>
          <w:bCs/>
          <w:kern w:val="32"/>
          <w:sz w:val="24"/>
          <w:szCs w:val="24"/>
          <w:lang w:val="es-ES"/>
        </w:rPr>
        <w:t>todos los elementos nutricionales  que  son requeridos para alcanzar  los niveles  óptimos  de productividad a través  del sistema  de riego, logrando una alta eficiencia en</w:t>
      </w:r>
      <w:r w:rsidR="00FE38C7">
        <w:rPr>
          <w:rFonts w:ascii="Arial" w:eastAsia="Times New Roman" w:hAnsi="Arial" w:cs="Arial"/>
          <w:bCs/>
          <w:kern w:val="32"/>
          <w:sz w:val="24"/>
          <w:szCs w:val="24"/>
          <w:lang w:val="es-ES"/>
        </w:rPr>
        <w:t xml:space="preserve"> los  productos  utilizados. </w:t>
      </w:r>
      <w:r w:rsidR="009C16B5" w:rsidRPr="009C16B5">
        <w:rPr>
          <w:rFonts w:ascii="Arial" w:eastAsia="Times New Roman" w:hAnsi="Arial" w:cs="Arial"/>
          <w:bCs/>
          <w:kern w:val="32"/>
          <w:sz w:val="24"/>
          <w:szCs w:val="24"/>
          <w:lang w:val="es-ES"/>
        </w:rPr>
        <w:t>Todo esto se hace de manera amigable con el medioambiente, cuidando el equilibrio entre la naturaleza, la tecnología y la alta productividad, minimizando o eliminando el uso de químicos</w:t>
      </w:r>
      <w:r w:rsidR="00FE38C7">
        <w:rPr>
          <w:rFonts w:ascii="Arial" w:eastAsia="Times New Roman" w:hAnsi="Arial" w:cs="Arial"/>
          <w:bCs/>
          <w:kern w:val="32"/>
          <w:sz w:val="24"/>
          <w:szCs w:val="24"/>
          <w:lang w:val="es-ES"/>
        </w:rPr>
        <w:t>.</w:t>
      </w:r>
    </w:p>
    <w:p w:rsidR="009C16B5" w:rsidRPr="009C16B5" w:rsidRDefault="009C16B5" w:rsidP="00FE38C7">
      <w:pPr>
        <w:spacing w:after="0" w:line="480" w:lineRule="auto"/>
        <w:ind w:left="1350"/>
        <w:jc w:val="both"/>
        <w:rPr>
          <w:rFonts w:ascii="Arial" w:eastAsia="Times New Roman" w:hAnsi="Arial" w:cs="Arial"/>
          <w:bCs/>
          <w:kern w:val="32"/>
          <w:sz w:val="24"/>
          <w:szCs w:val="24"/>
          <w:lang w:val="es-ES"/>
        </w:rPr>
      </w:pPr>
      <w:r w:rsidRPr="009C16B5">
        <w:rPr>
          <w:rFonts w:ascii="Arial" w:eastAsia="Times New Roman" w:hAnsi="Arial" w:cs="Arial"/>
          <w:bCs/>
          <w:kern w:val="32"/>
          <w:sz w:val="24"/>
          <w:szCs w:val="24"/>
          <w:lang w:val="es-ES"/>
        </w:rPr>
        <w:t xml:space="preserve"> </w:t>
      </w:r>
    </w:p>
    <w:p w:rsidR="009C16B5" w:rsidRPr="009C16B5" w:rsidRDefault="002464AE" w:rsidP="00FE38C7">
      <w:pPr>
        <w:spacing w:after="0" w:line="480" w:lineRule="auto"/>
        <w:ind w:left="1350"/>
        <w:jc w:val="both"/>
        <w:rPr>
          <w:rFonts w:ascii="Arial" w:eastAsia="Times New Roman" w:hAnsi="Arial" w:cs="Arial"/>
          <w:bCs/>
          <w:kern w:val="32"/>
          <w:sz w:val="24"/>
          <w:szCs w:val="24"/>
          <w:lang w:val="es-ES"/>
        </w:rPr>
      </w:pPr>
      <w:r>
        <w:rPr>
          <w:rFonts w:ascii="Arial" w:eastAsia="Times New Roman" w:hAnsi="Arial" w:cs="Arial"/>
          <w:b/>
          <w:bCs/>
          <w:kern w:val="32"/>
          <w:sz w:val="24"/>
          <w:szCs w:val="24"/>
          <w:lang w:val="es-ES"/>
        </w:rPr>
        <w:t xml:space="preserve">d) </w:t>
      </w:r>
      <w:r w:rsidR="009C16B5" w:rsidRPr="00FE38C7">
        <w:rPr>
          <w:rFonts w:ascii="Arial" w:eastAsia="Times New Roman" w:hAnsi="Arial" w:cs="Arial"/>
          <w:b/>
          <w:bCs/>
          <w:kern w:val="32"/>
          <w:sz w:val="24"/>
          <w:szCs w:val="24"/>
          <w:lang w:val="es-ES"/>
        </w:rPr>
        <w:t>Calidad preventiva</w:t>
      </w:r>
      <w:r w:rsidR="00FE38C7">
        <w:rPr>
          <w:rFonts w:ascii="Arial" w:eastAsia="Times New Roman" w:hAnsi="Arial" w:cs="Arial"/>
          <w:b/>
          <w:bCs/>
          <w:kern w:val="32"/>
          <w:sz w:val="24"/>
          <w:szCs w:val="24"/>
          <w:lang w:val="es-ES"/>
        </w:rPr>
        <w:t xml:space="preserve">, </w:t>
      </w:r>
      <w:r w:rsidR="009C16B5" w:rsidRPr="009C16B5">
        <w:rPr>
          <w:rFonts w:ascii="Arial" w:eastAsia="Times New Roman" w:hAnsi="Arial" w:cs="Arial"/>
          <w:bCs/>
          <w:kern w:val="32"/>
          <w:sz w:val="24"/>
          <w:szCs w:val="24"/>
          <w:lang w:val="es-ES"/>
        </w:rPr>
        <w:t xml:space="preserve">una vez desarrollada la fruta es cuidada bajo procedimientos establecidos de control de calidad que permiten la obtención de banano sano, limpio y con excelente calidad. Esta es la etapa más importante de nuestra producción y comprende: </w:t>
      </w:r>
    </w:p>
    <w:p w:rsidR="009C16B5" w:rsidRPr="009C16B5" w:rsidRDefault="00FE38C7" w:rsidP="00FE38C7">
      <w:pPr>
        <w:tabs>
          <w:tab w:val="left" w:pos="1350"/>
        </w:tabs>
        <w:spacing w:after="0" w:line="480" w:lineRule="auto"/>
        <w:ind w:left="1359"/>
        <w:jc w:val="both"/>
        <w:rPr>
          <w:rFonts w:ascii="Arial" w:eastAsia="Times New Roman" w:hAnsi="Arial" w:cs="Arial"/>
          <w:bCs/>
          <w:kern w:val="32"/>
          <w:sz w:val="24"/>
          <w:szCs w:val="24"/>
          <w:lang w:val="es-ES"/>
        </w:rPr>
      </w:pPr>
      <w:r>
        <w:rPr>
          <w:rFonts w:ascii="Arial" w:eastAsia="Times New Roman" w:hAnsi="Arial" w:cs="Arial"/>
          <w:bCs/>
          <w:kern w:val="32"/>
          <w:sz w:val="24"/>
          <w:szCs w:val="24"/>
          <w:lang w:val="es-ES"/>
        </w:rPr>
        <w:t xml:space="preserve">a) </w:t>
      </w:r>
      <w:r w:rsidR="009C16B5" w:rsidRPr="009C16B5">
        <w:rPr>
          <w:rFonts w:ascii="Arial" w:eastAsia="Times New Roman" w:hAnsi="Arial" w:cs="Arial"/>
          <w:bCs/>
          <w:kern w:val="32"/>
          <w:sz w:val="24"/>
          <w:szCs w:val="24"/>
          <w:lang w:val="es-ES"/>
        </w:rPr>
        <w:t xml:space="preserve">Enfunde </w:t>
      </w:r>
    </w:p>
    <w:p w:rsidR="009C16B5" w:rsidRPr="009C16B5" w:rsidRDefault="00FE38C7" w:rsidP="00FE38C7">
      <w:pPr>
        <w:tabs>
          <w:tab w:val="left" w:pos="1350"/>
        </w:tabs>
        <w:spacing w:after="0" w:line="480" w:lineRule="auto"/>
        <w:ind w:left="1359"/>
        <w:jc w:val="both"/>
        <w:rPr>
          <w:rFonts w:ascii="Arial" w:eastAsia="Times New Roman" w:hAnsi="Arial" w:cs="Arial"/>
          <w:bCs/>
          <w:kern w:val="32"/>
          <w:sz w:val="24"/>
          <w:szCs w:val="24"/>
          <w:lang w:val="es-ES"/>
        </w:rPr>
      </w:pPr>
      <w:r>
        <w:rPr>
          <w:rFonts w:ascii="Arial" w:eastAsia="Times New Roman" w:hAnsi="Arial" w:cs="Arial"/>
          <w:bCs/>
          <w:kern w:val="32"/>
          <w:sz w:val="24"/>
          <w:szCs w:val="24"/>
          <w:lang w:val="es-ES"/>
        </w:rPr>
        <w:t xml:space="preserve">b) </w:t>
      </w:r>
      <w:r w:rsidR="009C16B5" w:rsidRPr="009C16B5">
        <w:rPr>
          <w:rFonts w:ascii="Arial" w:eastAsia="Times New Roman" w:hAnsi="Arial" w:cs="Arial"/>
          <w:bCs/>
          <w:kern w:val="32"/>
          <w:sz w:val="24"/>
          <w:szCs w:val="24"/>
          <w:lang w:val="es-ES"/>
        </w:rPr>
        <w:t xml:space="preserve">Desflore </w:t>
      </w:r>
    </w:p>
    <w:p w:rsidR="009C16B5" w:rsidRPr="009C16B5" w:rsidRDefault="00FE38C7" w:rsidP="00FE38C7">
      <w:pPr>
        <w:tabs>
          <w:tab w:val="left" w:pos="1350"/>
        </w:tabs>
        <w:spacing w:after="0" w:line="480" w:lineRule="auto"/>
        <w:ind w:left="1359"/>
        <w:jc w:val="both"/>
        <w:rPr>
          <w:rFonts w:ascii="Arial" w:eastAsia="Times New Roman" w:hAnsi="Arial" w:cs="Arial"/>
          <w:bCs/>
          <w:kern w:val="32"/>
          <w:sz w:val="24"/>
          <w:szCs w:val="24"/>
          <w:lang w:val="es-ES"/>
        </w:rPr>
      </w:pPr>
      <w:r>
        <w:rPr>
          <w:rFonts w:ascii="Arial" w:eastAsia="Times New Roman" w:hAnsi="Arial" w:cs="Arial"/>
          <w:bCs/>
          <w:kern w:val="32"/>
          <w:sz w:val="24"/>
          <w:szCs w:val="24"/>
          <w:lang w:val="es-ES"/>
        </w:rPr>
        <w:t xml:space="preserve">c) </w:t>
      </w:r>
      <w:r w:rsidR="009C16B5" w:rsidRPr="009C16B5">
        <w:rPr>
          <w:rFonts w:ascii="Arial" w:eastAsia="Times New Roman" w:hAnsi="Arial" w:cs="Arial"/>
          <w:bCs/>
          <w:kern w:val="32"/>
          <w:sz w:val="24"/>
          <w:szCs w:val="24"/>
          <w:lang w:val="es-ES"/>
        </w:rPr>
        <w:t xml:space="preserve">Protección de gajos </w:t>
      </w:r>
    </w:p>
    <w:p w:rsidR="009C16B5" w:rsidRPr="009C16B5" w:rsidRDefault="00FE38C7" w:rsidP="00FE38C7">
      <w:pPr>
        <w:tabs>
          <w:tab w:val="left" w:pos="1350"/>
        </w:tabs>
        <w:spacing w:after="0" w:line="480" w:lineRule="auto"/>
        <w:ind w:left="1359"/>
        <w:jc w:val="both"/>
        <w:rPr>
          <w:rFonts w:ascii="Arial" w:eastAsia="Times New Roman" w:hAnsi="Arial" w:cs="Arial"/>
          <w:bCs/>
          <w:kern w:val="32"/>
          <w:sz w:val="24"/>
          <w:szCs w:val="24"/>
          <w:lang w:val="es-ES"/>
        </w:rPr>
      </w:pPr>
      <w:r>
        <w:rPr>
          <w:rFonts w:ascii="Arial" w:eastAsia="Times New Roman" w:hAnsi="Arial" w:cs="Arial"/>
          <w:bCs/>
          <w:kern w:val="32"/>
          <w:sz w:val="24"/>
          <w:szCs w:val="24"/>
          <w:lang w:val="es-ES"/>
        </w:rPr>
        <w:t>d) Apuntalamiento</w:t>
      </w:r>
    </w:p>
    <w:p w:rsidR="009C16B5" w:rsidRPr="009C16B5" w:rsidRDefault="00FE38C7" w:rsidP="00FE38C7">
      <w:pPr>
        <w:tabs>
          <w:tab w:val="left" w:pos="1350"/>
        </w:tabs>
        <w:spacing w:after="0" w:line="480" w:lineRule="auto"/>
        <w:ind w:left="1359"/>
        <w:jc w:val="both"/>
        <w:rPr>
          <w:rFonts w:ascii="Arial" w:eastAsia="Times New Roman" w:hAnsi="Arial" w:cs="Arial"/>
          <w:bCs/>
          <w:kern w:val="32"/>
          <w:sz w:val="24"/>
          <w:szCs w:val="24"/>
          <w:lang w:val="es-ES"/>
        </w:rPr>
      </w:pPr>
      <w:r>
        <w:rPr>
          <w:rFonts w:ascii="Arial" w:eastAsia="Times New Roman" w:hAnsi="Arial" w:cs="Arial"/>
          <w:bCs/>
          <w:kern w:val="32"/>
          <w:sz w:val="24"/>
          <w:szCs w:val="24"/>
          <w:lang w:val="es-ES"/>
        </w:rPr>
        <w:t>e) Deschire (quitar los g</w:t>
      </w:r>
      <w:r w:rsidR="009C16B5" w:rsidRPr="009C16B5">
        <w:rPr>
          <w:rFonts w:ascii="Arial" w:eastAsia="Times New Roman" w:hAnsi="Arial" w:cs="Arial"/>
          <w:bCs/>
          <w:kern w:val="32"/>
          <w:sz w:val="24"/>
          <w:szCs w:val="24"/>
          <w:lang w:val="es-ES"/>
        </w:rPr>
        <w:t>ajos o manos que no sirve</w:t>
      </w:r>
      <w:r>
        <w:rPr>
          <w:rFonts w:ascii="Arial" w:eastAsia="Times New Roman" w:hAnsi="Arial" w:cs="Arial"/>
          <w:bCs/>
          <w:kern w:val="32"/>
          <w:sz w:val="24"/>
          <w:szCs w:val="24"/>
          <w:lang w:val="es-ES"/>
        </w:rPr>
        <w:t>n);</w:t>
      </w:r>
      <w:r w:rsidR="009C16B5" w:rsidRPr="009C16B5">
        <w:rPr>
          <w:rFonts w:ascii="Arial" w:eastAsia="Times New Roman" w:hAnsi="Arial" w:cs="Arial"/>
          <w:bCs/>
          <w:kern w:val="32"/>
          <w:sz w:val="24"/>
          <w:szCs w:val="24"/>
          <w:lang w:val="es-ES"/>
        </w:rPr>
        <w:t xml:space="preserve"> y</w:t>
      </w:r>
      <w:r>
        <w:rPr>
          <w:rFonts w:ascii="Arial" w:eastAsia="Times New Roman" w:hAnsi="Arial" w:cs="Arial"/>
          <w:bCs/>
          <w:kern w:val="32"/>
          <w:sz w:val="24"/>
          <w:szCs w:val="24"/>
          <w:lang w:val="es-ES"/>
        </w:rPr>
        <w:t>,</w:t>
      </w:r>
      <w:r w:rsidR="009C16B5" w:rsidRPr="009C16B5">
        <w:rPr>
          <w:rFonts w:ascii="Arial" w:eastAsia="Times New Roman" w:hAnsi="Arial" w:cs="Arial"/>
          <w:bCs/>
          <w:kern w:val="32"/>
          <w:sz w:val="24"/>
          <w:szCs w:val="24"/>
          <w:lang w:val="es-ES"/>
        </w:rPr>
        <w:t xml:space="preserve"> </w:t>
      </w:r>
    </w:p>
    <w:p w:rsidR="009C16B5" w:rsidRPr="009C16B5" w:rsidRDefault="00FE38C7" w:rsidP="00FE38C7">
      <w:pPr>
        <w:tabs>
          <w:tab w:val="left" w:pos="1350"/>
        </w:tabs>
        <w:spacing w:after="0" w:line="480" w:lineRule="auto"/>
        <w:ind w:left="1359"/>
        <w:jc w:val="both"/>
        <w:rPr>
          <w:rFonts w:ascii="Arial" w:eastAsia="Times New Roman" w:hAnsi="Arial" w:cs="Arial"/>
          <w:bCs/>
          <w:kern w:val="32"/>
          <w:sz w:val="24"/>
          <w:szCs w:val="24"/>
          <w:lang w:val="es-ES"/>
        </w:rPr>
      </w:pPr>
      <w:r>
        <w:rPr>
          <w:rFonts w:ascii="Arial" w:eastAsia="Times New Roman" w:hAnsi="Arial" w:cs="Arial"/>
          <w:bCs/>
          <w:kern w:val="32"/>
          <w:sz w:val="24"/>
          <w:szCs w:val="24"/>
          <w:lang w:val="es-ES"/>
        </w:rPr>
        <w:t xml:space="preserve">f) </w:t>
      </w:r>
      <w:r w:rsidR="009C16B5" w:rsidRPr="009C16B5">
        <w:rPr>
          <w:rFonts w:ascii="Arial" w:eastAsia="Times New Roman" w:hAnsi="Arial" w:cs="Arial"/>
          <w:bCs/>
          <w:kern w:val="32"/>
          <w:sz w:val="24"/>
          <w:szCs w:val="24"/>
          <w:lang w:val="es-ES"/>
        </w:rPr>
        <w:t xml:space="preserve">Limpieza de </w:t>
      </w:r>
      <w:r>
        <w:rPr>
          <w:rFonts w:ascii="Arial" w:eastAsia="Times New Roman" w:hAnsi="Arial" w:cs="Arial"/>
          <w:bCs/>
          <w:kern w:val="32"/>
          <w:sz w:val="24"/>
          <w:szCs w:val="24"/>
          <w:lang w:val="es-ES"/>
        </w:rPr>
        <w:t>bacterias del racimo</w:t>
      </w:r>
    </w:p>
    <w:p w:rsidR="00FE38C7" w:rsidRDefault="00FE38C7" w:rsidP="00FE38C7">
      <w:pPr>
        <w:spacing w:after="0" w:line="480" w:lineRule="auto"/>
        <w:ind w:left="1350"/>
        <w:jc w:val="both"/>
        <w:rPr>
          <w:rFonts w:ascii="Arial" w:eastAsia="Times New Roman" w:hAnsi="Arial" w:cs="Arial"/>
          <w:bCs/>
          <w:kern w:val="32"/>
          <w:sz w:val="24"/>
          <w:szCs w:val="24"/>
          <w:lang w:val="es-ES"/>
        </w:rPr>
      </w:pPr>
    </w:p>
    <w:p w:rsidR="009C16B5" w:rsidRDefault="002464AE" w:rsidP="00FE38C7">
      <w:pPr>
        <w:spacing w:after="0" w:line="480" w:lineRule="auto"/>
        <w:ind w:left="1350"/>
        <w:jc w:val="both"/>
        <w:rPr>
          <w:rFonts w:ascii="Arial" w:eastAsia="Times New Roman" w:hAnsi="Arial" w:cs="Arial"/>
          <w:bCs/>
          <w:kern w:val="32"/>
          <w:sz w:val="24"/>
          <w:szCs w:val="24"/>
          <w:lang w:val="es-ES"/>
        </w:rPr>
      </w:pPr>
      <w:r>
        <w:rPr>
          <w:rFonts w:ascii="Arial" w:eastAsia="Times New Roman" w:hAnsi="Arial" w:cs="Arial"/>
          <w:b/>
          <w:bCs/>
          <w:kern w:val="32"/>
          <w:sz w:val="24"/>
          <w:szCs w:val="24"/>
          <w:lang w:val="es-ES"/>
        </w:rPr>
        <w:lastRenderedPageBreak/>
        <w:t xml:space="preserve">e) </w:t>
      </w:r>
      <w:r w:rsidR="009C16B5" w:rsidRPr="00FE38C7">
        <w:rPr>
          <w:rFonts w:ascii="Arial" w:eastAsia="Times New Roman" w:hAnsi="Arial" w:cs="Arial"/>
          <w:b/>
          <w:bCs/>
          <w:kern w:val="32"/>
          <w:sz w:val="24"/>
          <w:szCs w:val="24"/>
          <w:lang w:val="es-ES"/>
        </w:rPr>
        <w:t>Control Fitosanitario</w:t>
      </w:r>
      <w:r w:rsidR="00FE38C7">
        <w:rPr>
          <w:rFonts w:ascii="Arial" w:eastAsia="Times New Roman" w:hAnsi="Arial" w:cs="Arial"/>
          <w:b/>
          <w:bCs/>
          <w:kern w:val="32"/>
          <w:sz w:val="24"/>
          <w:szCs w:val="24"/>
          <w:lang w:val="es-ES"/>
        </w:rPr>
        <w:t xml:space="preserve">, </w:t>
      </w:r>
      <w:r w:rsidR="009C16B5" w:rsidRPr="009C16B5">
        <w:rPr>
          <w:rFonts w:ascii="Arial" w:eastAsia="Times New Roman" w:hAnsi="Arial" w:cs="Arial"/>
          <w:bCs/>
          <w:kern w:val="32"/>
          <w:sz w:val="24"/>
          <w:szCs w:val="24"/>
          <w:lang w:val="es-ES"/>
        </w:rPr>
        <w:t xml:space="preserve">cuenta con personal técnico altamente calificado y con amplia experiencia en el manejo de plagas y enfermedades del cultivo. Este personal realiza permanentes monitoreos de prevención para evaluar y discutir los procedimientos idóneos en cada caso puntual. Con esta metodología se logra un control eficiente y se reducen al mínimo las aplicaciones de plaguicidas para no causar impactos en el ambiente. </w:t>
      </w:r>
    </w:p>
    <w:p w:rsidR="00B40372" w:rsidRDefault="00B40372" w:rsidP="00FE38C7">
      <w:pPr>
        <w:spacing w:after="0" w:line="480" w:lineRule="auto"/>
        <w:ind w:left="1350"/>
        <w:jc w:val="both"/>
        <w:rPr>
          <w:rFonts w:ascii="Arial" w:eastAsia="Times New Roman" w:hAnsi="Arial" w:cs="Arial"/>
          <w:bCs/>
          <w:kern w:val="32"/>
          <w:sz w:val="24"/>
          <w:szCs w:val="24"/>
          <w:lang w:val="es-ES"/>
        </w:rPr>
      </w:pPr>
    </w:p>
    <w:p w:rsidR="00B40372" w:rsidRDefault="00B40372" w:rsidP="00B40372">
      <w:pPr>
        <w:spacing w:after="0" w:line="480" w:lineRule="auto"/>
        <w:ind w:left="1359"/>
        <w:jc w:val="both"/>
        <w:rPr>
          <w:rFonts w:ascii="Arial" w:eastAsia="Times New Roman" w:hAnsi="Arial" w:cs="Arial"/>
          <w:bCs/>
          <w:kern w:val="32"/>
          <w:sz w:val="24"/>
          <w:szCs w:val="24"/>
          <w:lang w:val="es-ES"/>
        </w:rPr>
      </w:pPr>
      <w:r w:rsidRPr="00B40372">
        <w:rPr>
          <w:rFonts w:ascii="Arial" w:eastAsia="Times New Roman" w:hAnsi="Arial" w:cs="Arial"/>
          <w:bCs/>
          <w:kern w:val="32"/>
          <w:sz w:val="24"/>
          <w:szCs w:val="24"/>
          <w:lang w:val="es-ES"/>
        </w:rPr>
        <w:t xml:space="preserve">Cuando </w:t>
      </w:r>
      <w:r>
        <w:rPr>
          <w:rFonts w:ascii="Arial" w:eastAsia="Times New Roman" w:hAnsi="Arial" w:cs="Arial"/>
          <w:bCs/>
          <w:kern w:val="32"/>
          <w:sz w:val="24"/>
          <w:szCs w:val="24"/>
          <w:lang w:val="es-ES"/>
        </w:rPr>
        <w:t>la fruta</w:t>
      </w:r>
      <w:r w:rsidRPr="00B40372">
        <w:rPr>
          <w:rFonts w:ascii="Arial" w:eastAsia="Times New Roman" w:hAnsi="Arial" w:cs="Arial"/>
          <w:bCs/>
          <w:kern w:val="32"/>
          <w:sz w:val="24"/>
          <w:szCs w:val="24"/>
          <w:lang w:val="es-ES"/>
        </w:rPr>
        <w:t xml:space="preserve"> ha completado su madurez fisiológica, es cosechad</w:t>
      </w:r>
      <w:r w:rsidR="00E059E1">
        <w:rPr>
          <w:rFonts w:ascii="Arial" w:eastAsia="Times New Roman" w:hAnsi="Arial" w:cs="Arial"/>
          <w:bCs/>
          <w:kern w:val="32"/>
          <w:sz w:val="24"/>
          <w:szCs w:val="24"/>
          <w:lang w:val="es-ES"/>
        </w:rPr>
        <w:t>a</w:t>
      </w:r>
      <w:r w:rsidRPr="00B40372">
        <w:rPr>
          <w:rFonts w:ascii="Arial" w:eastAsia="Times New Roman" w:hAnsi="Arial" w:cs="Arial"/>
          <w:bCs/>
          <w:kern w:val="32"/>
          <w:sz w:val="24"/>
          <w:szCs w:val="24"/>
          <w:lang w:val="es-ES"/>
        </w:rPr>
        <w:t xml:space="preserve"> con mucho cuidado para evitar daños y luego transportad</w:t>
      </w:r>
      <w:r w:rsidR="00E059E1">
        <w:rPr>
          <w:rFonts w:ascii="Arial" w:eastAsia="Times New Roman" w:hAnsi="Arial" w:cs="Arial"/>
          <w:bCs/>
          <w:kern w:val="32"/>
          <w:sz w:val="24"/>
          <w:szCs w:val="24"/>
          <w:lang w:val="es-ES"/>
        </w:rPr>
        <w:t>a</w:t>
      </w:r>
      <w:r w:rsidRPr="00B40372">
        <w:rPr>
          <w:rFonts w:ascii="Arial" w:eastAsia="Times New Roman" w:hAnsi="Arial" w:cs="Arial"/>
          <w:bCs/>
          <w:kern w:val="32"/>
          <w:sz w:val="24"/>
          <w:szCs w:val="24"/>
          <w:lang w:val="es-ES"/>
        </w:rPr>
        <w:t xml:space="preserve"> por líneas de cable vías hacia las plantas empacadoras para ser calificad</w:t>
      </w:r>
      <w:r w:rsidR="00E059E1">
        <w:rPr>
          <w:rFonts w:ascii="Arial" w:eastAsia="Times New Roman" w:hAnsi="Arial" w:cs="Arial"/>
          <w:bCs/>
          <w:kern w:val="32"/>
          <w:sz w:val="24"/>
          <w:szCs w:val="24"/>
          <w:lang w:val="es-ES"/>
        </w:rPr>
        <w:t>a</w:t>
      </w:r>
      <w:r w:rsidRPr="00B40372">
        <w:rPr>
          <w:rFonts w:ascii="Arial" w:eastAsia="Times New Roman" w:hAnsi="Arial" w:cs="Arial"/>
          <w:bCs/>
          <w:kern w:val="32"/>
          <w:sz w:val="24"/>
          <w:szCs w:val="24"/>
          <w:lang w:val="es-ES"/>
        </w:rPr>
        <w:t xml:space="preserve"> bajo los parámetros exigidos por </w:t>
      </w:r>
      <w:r w:rsidR="00E059E1">
        <w:rPr>
          <w:rFonts w:ascii="Arial" w:eastAsia="Times New Roman" w:hAnsi="Arial" w:cs="Arial"/>
          <w:bCs/>
          <w:kern w:val="32"/>
          <w:sz w:val="24"/>
          <w:szCs w:val="24"/>
          <w:lang w:val="es-ES"/>
        </w:rPr>
        <w:t>los</w:t>
      </w:r>
      <w:r w:rsidRPr="00B40372">
        <w:rPr>
          <w:rFonts w:ascii="Arial" w:eastAsia="Times New Roman" w:hAnsi="Arial" w:cs="Arial"/>
          <w:bCs/>
          <w:kern w:val="32"/>
          <w:sz w:val="24"/>
          <w:szCs w:val="24"/>
          <w:lang w:val="es-ES"/>
        </w:rPr>
        <w:t xml:space="preserve"> clientes</w:t>
      </w:r>
      <w:r w:rsidR="002464AE">
        <w:rPr>
          <w:rFonts w:ascii="Arial" w:eastAsia="Times New Roman" w:hAnsi="Arial" w:cs="Arial"/>
          <w:bCs/>
          <w:kern w:val="32"/>
          <w:sz w:val="24"/>
          <w:szCs w:val="24"/>
          <w:lang w:val="es-ES"/>
        </w:rPr>
        <w:t xml:space="preserve"> a través de balanzas</w:t>
      </w:r>
      <w:r w:rsidRPr="00B40372">
        <w:rPr>
          <w:rFonts w:ascii="Arial" w:eastAsia="Times New Roman" w:hAnsi="Arial" w:cs="Arial"/>
          <w:bCs/>
          <w:kern w:val="32"/>
          <w:sz w:val="24"/>
          <w:szCs w:val="24"/>
          <w:lang w:val="es-ES"/>
        </w:rPr>
        <w:t xml:space="preserve">. </w:t>
      </w:r>
    </w:p>
    <w:p w:rsidR="00E059E1" w:rsidRPr="00B40372" w:rsidRDefault="00E059E1" w:rsidP="00B40372">
      <w:pPr>
        <w:spacing w:after="0" w:line="480" w:lineRule="auto"/>
        <w:ind w:left="1359"/>
        <w:jc w:val="both"/>
        <w:rPr>
          <w:rFonts w:ascii="Arial" w:eastAsia="Times New Roman" w:hAnsi="Arial" w:cs="Arial"/>
          <w:bCs/>
          <w:kern w:val="32"/>
          <w:sz w:val="24"/>
          <w:szCs w:val="24"/>
          <w:lang w:val="es-ES"/>
        </w:rPr>
      </w:pPr>
    </w:p>
    <w:p w:rsidR="00B40372" w:rsidRDefault="00B40372" w:rsidP="00B40372">
      <w:pPr>
        <w:spacing w:after="0" w:line="480" w:lineRule="auto"/>
        <w:ind w:left="1359"/>
        <w:jc w:val="both"/>
        <w:rPr>
          <w:rFonts w:ascii="Arial" w:eastAsia="Times New Roman" w:hAnsi="Arial" w:cs="Arial"/>
          <w:bCs/>
          <w:kern w:val="32"/>
          <w:sz w:val="24"/>
          <w:szCs w:val="24"/>
          <w:lang w:val="es-ES"/>
        </w:rPr>
      </w:pPr>
      <w:r w:rsidRPr="00B40372">
        <w:rPr>
          <w:rFonts w:ascii="Arial" w:eastAsia="Times New Roman" w:hAnsi="Arial" w:cs="Arial"/>
          <w:bCs/>
          <w:kern w:val="32"/>
          <w:sz w:val="24"/>
          <w:szCs w:val="24"/>
          <w:lang w:val="es-ES"/>
        </w:rPr>
        <w:t>La fruta es limpiada y clasificada dentro de las piscinas de procesamiento para eliminar el látex natural. Los gajos limpios o “Clusters” son pesados y luego reciben un recubrimiento protector contra agentes patógenos lo que garantiza la preservación de su calidad y que al consumidor le llegue un producto completamente sano.</w:t>
      </w:r>
    </w:p>
    <w:p w:rsidR="00B40372" w:rsidRPr="00B40372" w:rsidRDefault="00B40372" w:rsidP="00B40372">
      <w:pPr>
        <w:spacing w:after="0" w:line="480" w:lineRule="auto"/>
        <w:ind w:left="1359"/>
        <w:jc w:val="both"/>
        <w:rPr>
          <w:rFonts w:ascii="Arial" w:eastAsia="Times New Roman" w:hAnsi="Arial" w:cs="Arial"/>
          <w:bCs/>
          <w:kern w:val="32"/>
          <w:sz w:val="24"/>
          <w:szCs w:val="24"/>
          <w:lang w:val="es-ES"/>
        </w:rPr>
      </w:pPr>
      <w:r w:rsidRPr="00B40372">
        <w:rPr>
          <w:rFonts w:ascii="Arial" w:eastAsia="Times New Roman" w:hAnsi="Arial" w:cs="Arial"/>
          <w:bCs/>
          <w:kern w:val="32"/>
          <w:sz w:val="24"/>
          <w:szCs w:val="24"/>
          <w:lang w:val="es-ES"/>
        </w:rPr>
        <w:t xml:space="preserve"> </w:t>
      </w:r>
    </w:p>
    <w:p w:rsidR="00A109E7" w:rsidRDefault="00B40372" w:rsidP="00A109E7">
      <w:pPr>
        <w:spacing w:after="0" w:line="480" w:lineRule="auto"/>
        <w:ind w:left="1359"/>
        <w:jc w:val="both"/>
        <w:rPr>
          <w:rFonts w:ascii="Arial" w:eastAsia="Times New Roman" w:hAnsi="Arial" w:cs="Arial"/>
          <w:bCs/>
          <w:kern w:val="32"/>
          <w:sz w:val="24"/>
          <w:szCs w:val="24"/>
          <w:lang w:val="es-ES"/>
        </w:rPr>
      </w:pPr>
      <w:r w:rsidRPr="00B40372">
        <w:rPr>
          <w:rFonts w:ascii="Arial" w:eastAsia="Times New Roman" w:hAnsi="Arial" w:cs="Arial"/>
          <w:bCs/>
          <w:kern w:val="32"/>
          <w:sz w:val="24"/>
          <w:szCs w:val="24"/>
          <w:lang w:val="es-ES"/>
        </w:rPr>
        <w:lastRenderedPageBreak/>
        <w:t xml:space="preserve">Finalmente, la fruta es empacada de acuerdo a los requerimientos del mercado y transportada a los puertos para ser exportada a </w:t>
      </w:r>
      <w:r w:rsidR="00F715CC">
        <w:rPr>
          <w:rFonts w:ascii="Arial" w:eastAsia="Times New Roman" w:hAnsi="Arial" w:cs="Arial"/>
          <w:bCs/>
          <w:kern w:val="32"/>
          <w:sz w:val="24"/>
          <w:szCs w:val="24"/>
          <w:lang w:val="es-ES"/>
        </w:rPr>
        <w:t>los mercados de Estados Unidos y Europa</w:t>
      </w:r>
      <w:r w:rsidRPr="00B40372">
        <w:rPr>
          <w:rFonts w:ascii="Arial" w:eastAsia="Times New Roman" w:hAnsi="Arial" w:cs="Arial"/>
          <w:bCs/>
          <w:kern w:val="32"/>
          <w:sz w:val="24"/>
          <w:szCs w:val="24"/>
          <w:lang w:val="es-ES"/>
        </w:rPr>
        <w:t>.</w:t>
      </w:r>
    </w:p>
    <w:p w:rsidR="00A109E7" w:rsidRDefault="00A109E7" w:rsidP="00A109E7">
      <w:pPr>
        <w:spacing w:after="0" w:line="480" w:lineRule="auto"/>
        <w:ind w:left="1359"/>
        <w:jc w:val="both"/>
        <w:rPr>
          <w:rFonts w:ascii="Arial" w:eastAsia="Times New Roman" w:hAnsi="Arial" w:cs="Arial"/>
          <w:bCs/>
          <w:kern w:val="32"/>
          <w:sz w:val="24"/>
          <w:szCs w:val="24"/>
          <w:lang w:val="es-ES"/>
        </w:rPr>
      </w:pPr>
    </w:p>
    <w:p w:rsidR="00A109E7" w:rsidRDefault="001D77F8" w:rsidP="00FA412E">
      <w:pPr>
        <w:pStyle w:val="Titulo2Tesis"/>
      </w:pPr>
      <w:bookmarkStart w:id="51" w:name="_Toc241258714"/>
      <w:r w:rsidRPr="00A109E7">
        <w:t xml:space="preserve">2.2. Políticas de </w:t>
      </w:r>
      <w:smartTag w:uri="urn:schemas-microsoft-com:office:smarttags" w:element="PersonName">
        <w:smartTagPr>
          <w:attr w:name="ProductID" w:val="la Empresa"/>
        </w:smartTagPr>
        <w:r w:rsidRPr="00A109E7">
          <w:t>la Empresa</w:t>
        </w:r>
      </w:smartTag>
      <w:bookmarkEnd w:id="51"/>
    </w:p>
    <w:p w:rsidR="00EF02C2" w:rsidRDefault="00EF02C2" w:rsidP="00A109E7">
      <w:pPr>
        <w:spacing w:after="0" w:line="480" w:lineRule="auto"/>
        <w:ind w:left="280"/>
        <w:jc w:val="both"/>
        <w:rPr>
          <w:rFonts w:ascii="Arial" w:hAnsi="Arial" w:cs="Arial"/>
          <w:b/>
          <w:sz w:val="24"/>
          <w:szCs w:val="24"/>
        </w:rPr>
      </w:pPr>
    </w:p>
    <w:p w:rsidR="00A109E7" w:rsidRPr="00A109E7" w:rsidRDefault="00A109E7" w:rsidP="00FA412E">
      <w:pPr>
        <w:pStyle w:val="Titulo3Tesis"/>
        <w:rPr>
          <w:lang w:val="es-ES"/>
        </w:rPr>
      </w:pPr>
      <w:bookmarkStart w:id="52" w:name="_Toc241258715"/>
      <w:r w:rsidRPr="00A109E7">
        <w:rPr>
          <w:lang w:val="es-ES"/>
        </w:rPr>
        <w:t>2.2.1. Principios Corporativos</w:t>
      </w:r>
      <w:bookmarkEnd w:id="52"/>
    </w:p>
    <w:p w:rsidR="00A109E7" w:rsidRDefault="00A109E7" w:rsidP="00A109E7">
      <w:pPr>
        <w:spacing w:after="0" w:line="480" w:lineRule="auto"/>
        <w:ind w:left="1358"/>
        <w:jc w:val="both"/>
        <w:rPr>
          <w:rFonts w:ascii="Arial" w:hAnsi="Arial" w:cs="Arial"/>
          <w:sz w:val="24"/>
          <w:szCs w:val="24"/>
          <w:lang w:val="es-ES"/>
        </w:rPr>
      </w:pPr>
      <w:r w:rsidRPr="00A109E7">
        <w:rPr>
          <w:rFonts w:ascii="Arial" w:hAnsi="Arial" w:cs="Arial"/>
          <w:sz w:val="24"/>
          <w:szCs w:val="24"/>
          <w:lang w:val="es-ES"/>
        </w:rPr>
        <w:t>Para garantizar el continuo éxito</w:t>
      </w:r>
      <w:r w:rsidR="00951489">
        <w:rPr>
          <w:rFonts w:ascii="Arial" w:hAnsi="Arial" w:cs="Arial"/>
          <w:sz w:val="24"/>
          <w:szCs w:val="24"/>
          <w:lang w:val="es-ES"/>
        </w:rPr>
        <w:t xml:space="preserve"> y crecimiento de la compañía y </w:t>
      </w:r>
      <w:r w:rsidRPr="00A109E7">
        <w:rPr>
          <w:rFonts w:ascii="Arial" w:hAnsi="Arial" w:cs="Arial"/>
          <w:sz w:val="24"/>
          <w:szCs w:val="24"/>
          <w:lang w:val="es-ES"/>
        </w:rPr>
        <w:t>de sus colaboradores, la empresa opera bajo las siguientes guías y compromisos:</w:t>
      </w:r>
    </w:p>
    <w:p w:rsidR="00951489" w:rsidRDefault="00951489" w:rsidP="00A109E7">
      <w:pPr>
        <w:spacing w:after="0" w:line="480" w:lineRule="auto"/>
        <w:ind w:left="1358"/>
        <w:jc w:val="both"/>
        <w:rPr>
          <w:rFonts w:ascii="Arial" w:hAnsi="Arial" w:cs="Arial"/>
          <w:sz w:val="24"/>
          <w:szCs w:val="24"/>
          <w:lang w:val="es-ES"/>
        </w:rPr>
      </w:pPr>
    </w:p>
    <w:p w:rsidR="00A109E7" w:rsidRPr="00A109E7" w:rsidRDefault="00A109E7" w:rsidP="00A109E7">
      <w:pPr>
        <w:spacing w:after="0" w:line="480" w:lineRule="auto"/>
        <w:ind w:left="1358"/>
        <w:jc w:val="both"/>
        <w:rPr>
          <w:rFonts w:ascii="Arial" w:hAnsi="Arial" w:cs="Arial"/>
          <w:sz w:val="24"/>
          <w:szCs w:val="24"/>
          <w:lang w:val="es-ES"/>
        </w:rPr>
      </w:pPr>
      <w:r w:rsidRPr="00A109E7">
        <w:rPr>
          <w:rFonts w:ascii="Arial" w:hAnsi="Arial" w:cs="Arial"/>
          <w:sz w:val="24"/>
          <w:szCs w:val="24"/>
          <w:lang w:val="es-ES"/>
        </w:rPr>
        <w:t>1.-  Manejar el negocio con los niveles más altos de integridad.</w:t>
      </w:r>
    </w:p>
    <w:p w:rsidR="00A109E7" w:rsidRPr="00A109E7" w:rsidRDefault="00A109E7" w:rsidP="00A109E7">
      <w:pPr>
        <w:spacing w:after="0" w:line="480" w:lineRule="auto"/>
        <w:ind w:left="1358"/>
        <w:jc w:val="both"/>
        <w:rPr>
          <w:rFonts w:ascii="Arial" w:hAnsi="Arial" w:cs="Arial"/>
          <w:sz w:val="24"/>
          <w:szCs w:val="24"/>
          <w:lang w:val="es-ES"/>
        </w:rPr>
      </w:pPr>
      <w:r w:rsidRPr="00A109E7">
        <w:rPr>
          <w:rFonts w:ascii="Arial" w:hAnsi="Arial" w:cs="Arial"/>
          <w:sz w:val="24"/>
          <w:szCs w:val="24"/>
          <w:lang w:val="es-ES"/>
        </w:rPr>
        <w:t>2.-  Valorar diferencias, compartiendo la información y opiniones abiertamente.</w:t>
      </w:r>
    </w:p>
    <w:p w:rsidR="00A109E7" w:rsidRPr="00A109E7" w:rsidRDefault="00A109E7" w:rsidP="00A109E7">
      <w:pPr>
        <w:spacing w:after="0" w:line="480" w:lineRule="auto"/>
        <w:ind w:left="1358"/>
        <w:jc w:val="both"/>
        <w:rPr>
          <w:rFonts w:ascii="Arial" w:hAnsi="Arial" w:cs="Arial"/>
          <w:sz w:val="24"/>
          <w:szCs w:val="24"/>
          <w:lang w:val="es-ES"/>
        </w:rPr>
      </w:pPr>
      <w:r w:rsidRPr="00A109E7">
        <w:rPr>
          <w:rFonts w:ascii="Arial" w:hAnsi="Arial" w:cs="Arial"/>
          <w:sz w:val="24"/>
          <w:szCs w:val="24"/>
          <w:lang w:val="es-ES"/>
        </w:rPr>
        <w:t>3.-  Fortalecer y valorar el trabajo en equipo</w:t>
      </w:r>
    </w:p>
    <w:p w:rsidR="00EF02C2" w:rsidRDefault="00A109E7" w:rsidP="00A109E7">
      <w:pPr>
        <w:spacing w:after="0" w:line="480" w:lineRule="auto"/>
        <w:ind w:left="1358"/>
        <w:jc w:val="both"/>
        <w:rPr>
          <w:rFonts w:ascii="Arial" w:hAnsi="Arial" w:cs="Arial"/>
          <w:sz w:val="24"/>
          <w:szCs w:val="24"/>
          <w:lang w:val="es-ES"/>
        </w:rPr>
      </w:pPr>
      <w:r w:rsidRPr="00A109E7">
        <w:rPr>
          <w:rFonts w:ascii="Arial" w:hAnsi="Arial" w:cs="Arial"/>
          <w:sz w:val="24"/>
          <w:szCs w:val="24"/>
          <w:lang w:val="es-ES"/>
        </w:rPr>
        <w:t>4.- Contribuir con la educación y capacitación de  todos los colaboradores.</w:t>
      </w:r>
    </w:p>
    <w:p w:rsidR="00A109E7" w:rsidRDefault="00A109E7" w:rsidP="00A109E7">
      <w:pPr>
        <w:spacing w:after="0" w:line="480" w:lineRule="auto"/>
        <w:ind w:left="1358"/>
        <w:jc w:val="both"/>
        <w:rPr>
          <w:rFonts w:ascii="Arial" w:hAnsi="Arial" w:cs="Arial"/>
          <w:sz w:val="24"/>
          <w:szCs w:val="24"/>
          <w:lang w:val="es-ES"/>
        </w:rPr>
      </w:pPr>
      <w:r w:rsidRPr="00A109E7">
        <w:rPr>
          <w:rFonts w:ascii="Arial" w:hAnsi="Arial" w:cs="Arial"/>
          <w:sz w:val="24"/>
          <w:szCs w:val="24"/>
          <w:lang w:val="es-ES"/>
        </w:rPr>
        <w:t>5.- Compromiso con los ser</w:t>
      </w:r>
      <w:r w:rsidR="00BA43E8">
        <w:rPr>
          <w:rFonts w:ascii="Arial" w:hAnsi="Arial" w:cs="Arial"/>
          <w:sz w:val="24"/>
          <w:szCs w:val="24"/>
          <w:lang w:val="es-ES"/>
        </w:rPr>
        <w:t xml:space="preserve">vicios de alta calidad y mejora </w:t>
      </w:r>
      <w:r w:rsidRPr="00A109E7">
        <w:rPr>
          <w:rFonts w:ascii="Arial" w:hAnsi="Arial" w:cs="Arial"/>
          <w:sz w:val="24"/>
          <w:szCs w:val="24"/>
          <w:lang w:val="es-ES"/>
        </w:rPr>
        <w:t>continua.</w:t>
      </w:r>
    </w:p>
    <w:p w:rsidR="001D77F8" w:rsidRDefault="00A109E7" w:rsidP="00A109E7">
      <w:pPr>
        <w:spacing w:after="0" w:line="480" w:lineRule="auto"/>
        <w:ind w:left="1358"/>
        <w:jc w:val="both"/>
        <w:rPr>
          <w:rFonts w:ascii="Arial" w:hAnsi="Arial" w:cs="Arial"/>
          <w:sz w:val="24"/>
          <w:szCs w:val="24"/>
          <w:lang w:val="es-ES"/>
        </w:rPr>
      </w:pPr>
      <w:r w:rsidRPr="00A109E7">
        <w:rPr>
          <w:rFonts w:ascii="Arial" w:hAnsi="Arial" w:cs="Arial"/>
          <w:sz w:val="24"/>
          <w:szCs w:val="24"/>
          <w:lang w:val="es-ES"/>
        </w:rPr>
        <w:t>6.- Lograr que los colaboradores tengan un claro entendimiento de sus puestos y roles dentro de la mejora continua.</w:t>
      </w:r>
    </w:p>
    <w:p w:rsidR="000F36F6" w:rsidRDefault="000F36F6" w:rsidP="00A109E7">
      <w:pPr>
        <w:spacing w:after="0" w:line="480" w:lineRule="auto"/>
        <w:ind w:left="1358"/>
        <w:jc w:val="both"/>
        <w:rPr>
          <w:rFonts w:ascii="Arial" w:hAnsi="Arial" w:cs="Arial"/>
          <w:sz w:val="24"/>
          <w:szCs w:val="24"/>
          <w:lang w:val="es-ES"/>
        </w:rPr>
      </w:pPr>
    </w:p>
    <w:p w:rsidR="000F36F6" w:rsidRPr="00A109E7" w:rsidRDefault="000F36F6" w:rsidP="00FA412E">
      <w:pPr>
        <w:pStyle w:val="Titulo3Tesis"/>
        <w:rPr>
          <w:lang w:val="es-ES"/>
        </w:rPr>
      </w:pPr>
      <w:bookmarkStart w:id="53" w:name="_Toc241258716"/>
      <w:r w:rsidRPr="00A109E7">
        <w:rPr>
          <w:lang w:val="es-ES"/>
        </w:rPr>
        <w:lastRenderedPageBreak/>
        <w:t>2.2.</w:t>
      </w:r>
      <w:r>
        <w:rPr>
          <w:lang w:val="es-ES"/>
        </w:rPr>
        <w:t>2</w:t>
      </w:r>
      <w:r w:rsidRPr="00A109E7">
        <w:rPr>
          <w:lang w:val="es-ES"/>
        </w:rPr>
        <w:t xml:space="preserve">. </w:t>
      </w:r>
      <w:r>
        <w:rPr>
          <w:lang w:val="es-ES"/>
        </w:rPr>
        <w:t xml:space="preserve">Política </w:t>
      </w:r>
      <w:r w:rsidR="00C41F52">
        <w:rPr>
          <w:lang w:val="es-ES"/>
        </w:rPr>
        <w:t xml:space="preserve">de </w:t>
      </w:r>
      <w:smartTag w:uri="urn:schemas-microsoft-com:office:smarttags" w:element="PersonName">
        <w:smartTagPr>
          <w:attr w:name="ProductID" w:val="la Empresa"/>
        </w:smartTagPr>
        <w:r w:rsidR="00C41F52">
          <w:rPr>
            <w:lang w:val="es-ES"/>
          </w:rPr>
          <w:t>la Empresa</w:t>
        </w:r>
      </w:smartTag>
      <w:bookmarkEnd w:id="53"/>
    </w:p>
    <w:p w:rsidR="000F36F6" w:rsidRDefault="000F36F6" w:rsidP="000F36F6">
      <w:pPr>
        <w:spacing w:after="0" w:line="480" w:lineRule="auto"/>
        <w:ind w:left="1358"/>
        <w:jc w:val="both"/>
        <w:rPr>
          <w:rFonts w:ascii="Arial" w:hAnsi="Arial" w:cs="Arial"/>
          <w:sz w:val="24"/>
          <w:szCs w:val="24"/>
          <w:lang w:val="es-ES"/>
        </w:rPr>
      </w:pPr>
      <w:r>
        <w:rPr>
          <w:rFonts w:ascii="Arial" w:hAnsi="Arial" w:cs="Arial"/>
          <w:sz w:val="24"/>
          <w:szCs w:val="24"/>
          <w:lang w:val="es-ES"/>
        </w:rPr>
        <w:t>Es política de la empresa cumplir en todo momento con las leyes y regulaciones aplicables dondequiera que se real</w:t>
      </w:r>
      <w:r w:rsidR="00BA43E8">
        <w:rPr>
          <w:rFonts w:ascii="Arial" w:hAnsi="Arial" w:cs="Arial"/>
          <w:sz w:val="24"/>
          <w:szCs w:val="24"/>
          <w:lang w:val="es-ES"/>
        </w:rPr>
        <w:t>i</w:t>
      </w:r>
      <w:r>
        <w:rPr>
          <w:rFonts w:ascii="Arial" w:hAnsi="Arial" w:cs="Arial"/>
          <w:sz w:val="24"/>
          <w:szCs w:val="24"/>
          <w:lang w:val="es-ES"/>
        </w:rPr>
        <w:t>cen sus operaciones, tomar las medidas factibles para promover la protección de la salud, seguridad y el ambiente, y progresar continuamente hacia el logro de los objetivos planteados.</w:t>
      </w:r>
    </w:p>
    <w:p w:rsidR="000F36F6" w:rsidRDefault="000F36F6" w:rsidP="000F36F6">
      <w:pPr>
        <w:spacing w:after="0" w:line="480" w:lineRule="auto"/>
        <w:ind w:left="1358"/>
        <w:jc w:val="both"/>
        <w:rPr>
          <w:rFonts w:ascii="Arial" w:hAnsi="Arial" w:cs="Arial"/>
          <w:sz w:val="24"/>
          <w:szCs w:val="24"/>
          <w:lang w:val="es-ES"/>
        </w:rPr>
      </w:pPr>
    </w:p>
    <w:p w:rsidR="000F36F6" w:rsidRDefault="000F36F6" w:rsidP="000F36F6">
      <w:pPr>
        <w:spacing w:after="0" w:line="480" w:lineRule="auto"/>
        <w:ind w:left="1358"/>
        <w:jc w:val="both"/>
        <w:rPr>
          <w:rFonts w:ascii="Arial" w:hAnsi="Arial" w:cs="Arial"/>
          <w:sz w:val="24"/>
          <w:szCs w:val="24"/>
          <w:lang w:val="es-ES"/>
        </w:rPr>
      </w:pPr>
      <w:r>
        <w:rPr>
          <w:rFonts w:ascii="Arial" w:hAnsi="Arial" w:cs="Arial"/>
          <w:sz w:val="24"/>
          <w:szCs w:val="24"/>
          <w:lang w:val="es-ES"/>
        </w:rPr>
        <w:t>El objetivo central es proveer niveles comparables de protección a la salud, seguridad y medio ambiente, a todos aquellos que ayudan a producir los productos y a aquellas comunidades influenciadas por las operaciones.</w:t>
      </w:r>
    </w:p>
    <w:p w:rsidR="000F36F6" w:rsidRDefault="000F36F6" w:rsidP="000F36F6">
      <w:pPr>
        <w:spacing w:after="0" w:line="480" w:lineRule="auto"/>
        <w:ind w:left="1358"/>
        <w:jc w:val="both"/>
        <w:rPr>
          <w:rFonts w:ascii="Arial" w:hAnsi="Arial" w:cs="Arial"/>
          <w:sz w:val="24"/>
          <w:szCs w:val="24"/>
          <w:lang w:val="es-ES"/>
        </w:rPr>
      </w:pPr>
    </w:p>
    <w:p w:rsidR="000F36F6" w:rsidRDefault="000F36F6" w:rsidP="000F36F6">
      <w:pPr>
        <w:spacing w:after="0" w:line="480" w:lineRule="auto"/>
        <w:ind w:left="1358"/>
        <w:jc w:val="both"/>
        <w:rPr>
          <w:rFonts w:ascii="Arial" w:hAnsi="Arial" w:cs="Arial"/>
          <w:sz w:val="24"/>
          <w:szCs w:val="24"/>
          <w:lang w:val="es-ES"/>
        </w:rPr>
      </w:pPr>
      <w:r>
        <w:rPr>
          <w:rFonts w:ascii="Arial" w:hAnsi="Arial" w:cs="Arial"/>
          <w:sz w:val="24"/>
          <w:szCs w:val="24"/>
          <w:lang w:val="es-ES"/>
        </w:rPr>
        <w:t xml:space="preserve">La empresa procura desarrollar y emplear enfoques que son </w:t>
      </w:r>
      <w:r w:rsidR="00C41F52">
        <w:rPr>
          <w:rFonts w:ascii="Arial" w:hAnsi="Arial" w:cs="Arial"/>
          <w:sz w:val="24"/>
          <w:szCs w:val="24"/>
          <w:lang w:val="es-ES"/>
        </w:rPr>
        <w:t xml:space="preserve">los más apropiados y efectivos bajo condiciones locales para realizar progreso significativo hacia los objetivos. En esos esfuerzos, la empresa se guía por la investigación y el conocimiento científico, intereses públicos, de la comunidad, y de los trabajadores; y las políticas y reguladores estándares de los Estados Unidos, </w:t>
      </w:r>
      <w:smartTag w:uri="urn:schemas-microsoft-com:office:smarttags" w:element="PersonName">
        <w:smartTagPr>
          <w:attr w:name="ProductID" w:val="la Uni￳n Europea"/>
        </w:smartTagPr>
        <w:r w:rsidR="00C41F52">
          <w:rPr>
            <w:rFonts w:ascii="Arial" w:hAnsi="Arial" w:cs="Arial"/>
            <w:sz w:val="24"/>
            <w:szCs w:val="24"/>
            <w:lang w:val="es-ES"/>
          </w:rPr>
          <w:t>la Unión Europea</w:t>
        </w:r>
      </w:smartTag>
      <w:r w:rsidR="00C41F52">
        <w:rPr>
          <w:rFonts w:ascii="Arial" w:hAnsi="Arial" w:cs="Arial"/>
          <w:sz w:val="24"/>
          <w:szCs w:val="24"/>
          <w:lang w:val="es-ES"/>
        </w:rPr>
        <w:t xml:space="preserve"> y organizaciones internacionales tales como </w:t>
      </w:r>
      <w:smartTag w:uri="urn:schemas-microsoft-com:office:smarttags" w:element="PersonName">
        <w:smartTagPr>
          <w:attr w:name="ProductID" w:val="la Organizaci￳n Mundial"/>
        </w:smartTagPr>
        <w:r w:rsidR="00C41F52">
          <w:rPr>
            <w:rFonts w:ascii="Arial" w:hAnsi="Arial" w:cs="Arial"/>
            <w:sz w:val="24"/>
            <w:szCs w:val="24"/>
            <w:lang w:val="es-ES"/>
          </w:rPr>
          <w:t>la Organización Mundial</w:t>
        </w:r>
      </w:smartTag>
      <w:r w:rsidR="00C41F52">
        <w:rPr>
          <w:rFonts w:ascii="Arial" w:hAnsi="Arial" w:cs="Arial"/>
          <w:sz w:val="24"/>
          <w:szCs w:val="24"/>
          <w:lang w:val="es-ES"/>
        </w:rPr>
        <w:t xml:space="preserve"> de </w:t>
      </w:r>
      <w:smartTag w:uri="urn:schemas-microsoft-com:office:smarttags" w:element="PersonName">
        <w:smartTagPr>
          <w:attr w:name="ProductID" w:val="la Salud."/>
        </w:smartTagPr>
        <w:r w:rsidR="00C41F52">
          <w:rPr>
            <w:rFonts w:ascii="Arial" w:hAnsi="Arial" w:cs="Arial"/>
            <w:sz w:val="24"/>
            <w:szCs w:val="24"/>
            <w:lang w:val="es-ES"/>
          </w:rPr>
          <w:t>la Salud.</w:t>
        </w:r>
      </w:smartTag>
    </w:p>
    <w:p w:rsidR="00C41F52" w:rsidRDefault="00C41F52" w:rsidP="000F36F6">
      <w:pPr>
        <w:spacing w:after="0" w:line="480" w:lineRule="auto"/>
        <w:ind w:left="1358"/>
        <w:jc w:val="both"/>
        <w:rPr>
          <w:rFonts w:ascii="Arial" w:hAnsi="Arial" w:cs="Arial"/>
          <w:sz w:val="24"/>
          <w:szCs w:val="24"/>
          <w:lang w:val="es-ES"/>
        </w:rPr>
      </w:pPr>
    </w:p>
    <w:p w:rsidR="00C41F52" w:rsidRDefault="00235C4E" w:rsidP="000F36F6">
      <w:pPr>
        <w:spacing w:after="0" w:line="480" w:lineRule="auto"/>
        <w:ind w:left="1358"/>
        <w:jc w:val="both"/>
        <w:rPr>
          <w:rFonts w:ascii="Arial" w:hAnsi="Arial" w:cs="Arial"/>
          <w:sz w:val="24"/>
          <w:szCs w:val="24"/>
          <w:lang w:val="es-ES"/>
        </w:rPr>
      </w:pPr>
      <w:r>
        <w:rPr>
          <w:rFonts w:ascii="Arial" w:hAnsi="Arial" w:cs="Arial"/>
          <w:sz w:val="24"/>
          <w:szCs w:val="24"/>
          <w:lang w:val="es-ES"/>
        </w:rPr>
        <w:lastRenderedPageBreak/>
        <w:t>“ABC”</w:t>
      </w:r>
      <w:r w:rsidR="00C41F52">
        <w:rPr>
          <w:rFonts w:ascii="Arial" w:hAnsi="Arial" w:cs="Arial"/>
          <w:sz w:val="24"/>
          <w:szCs w:val="24"/>
          <w:lang w:val="es-ES"/>
        </w:rPr>
        <w:t xml:space="preserve"> se compromete con la calidad, la seguridad, la prevención de la contaminación y la mejora continua en la protección ambiental.</w:t>
      </w:r>
    </w:p>
    <w:p w:rsidR="00F51CDD" w:rsidRDefault="00F51CDD" w:rsidP="000F36F6">
      <w:pPr>
        <w:spacing w:after="0" w:line="480" w:lineRule="auto"/>
        <w:ind w:left="1358"/>
        <w:jc w:val="both"/>
        <w:rPr>
          <w:rFonts w:ascii="Arial" w:hAnsi="Arial" w:cs="Arial"/>
          <w:sz w:val="24"/>
          <w:szCs w:val="24"/>
          <w:lang w:val="es-ES"/>
        </w:rPr>
      </w:pPr>
    </w:p>
    <w:p w:rsidR="00F51CDD" w:rsidRPr="00A109E7" w:rsidRDefault="00F51CDD" w:rsidP="00FA412E">
      <w:pPr>
        <w:pStyle w:val="Titulo3Tesis"/>
        <w:rPr>
          <w:lang w:val="es-ES"/>
        </w:rPr>
      </w:pPr>
      <w:bookmarkStart w:id="54" w:name="_Toc241258717"/>
      <w:r w:rsidRPr="00A109E7">
        <w:rPr>
          <w:lang w:val="es-ES"/>
        </w:rPr>
        <w:t>2.2.</w:t>
      </w:r>
      <w:r>
        <w:rPr>
          <w:lang w:val="es-ES"/>
        </w:rPr>
        <w:t>3</w:t>
      </w:r>
      <w:r w:rsidRPr="00A109E7">
        <w:rPr>
          <w:lang w:val="es-ES"/>
        </w:rPr>
        <w:t xml:space="preserve">. </w:t>
      </w:r>
      <w:r>
        <w:rPr>
          <w:lang w:val="es-ES"/>
        </w:rPr>
        <w:t>Certi</w:t>
      </w:r>
      <w:r w:rsidR="00951489">
        <w:rPr>
          <w:lang w:val="es-ES"/>
        </w:rPr>
        <w:t>ficaciones ISO 9001:2000 e ISO 14001</w:t>
      </w:r>
      <w:bookmarkEnd w:id="54"/>
    </w:p>
    <w:p w:rsidR="00F51CDD" w:rsidRDefault="00F51CDD" w:rsidP="00F51CDD">
      <w:pPr>
        <w:spacing w:after="0" w:line="480" w:lineRule="auto"/>
        <w:ind w:left="1358"/>
        <w:jc w:val="both"/>
        <w:rPr>
          <w:rFonts w:ascii="Arial" w:hAnsi="Arial" w:cs="Arial"/>
          <w:sz w:val="24"/>
          <w:szCs w:val="24"/>
          <w:lang w:val="es-ES"/>
        </w:rPr>
      </w:pPr>
      <w:r>
        <w:rPr>
          <w:rFonts w:ascii="Arial" w:hAnsi="Arial" w:cs="Arial"/>
          <w:sz w:val="24"/>
          <w:szCs w:val="24"/>
          <w:lang w:val="es-ES"/>
        </w:rPr>
        <w:t>La constante búsqueda de excelencia ha llevado a la empresa a desarrollar lineamientos basados en la norma para ser implementados en el proceso de control de calidad de los productos, de tal manera que se garantice la selección adecuada del mismo, logrando de esta manera la satisfacción del cliente.</w:t>
      </w:r>
    </w:p>
    <w:p w:rsidR="00F51CDD" w:rsidRDefault="00F51CDD" w:rsidP="00F51CDD">
      <w:pPr>
        <w:spacing w:after="0" w:line="480" w:lineRule="auto"/>
        <w:ind w:left="1358"/>
        <w:jc w:val="both"/>
        <w:rPr>
          <w:rFonts w:ascii="Arial" w:hAnsi="Arial" w:cs="Arial"/>
          <w:sz w:val="24"/>
          <w:szCs w:val="24"/>
          <w:lang w:val="es-ES"/>
        </w:rPr>
      </w:pPr>
    </w:p>
    <w:p w:rsidR="00A83C2B" w:rsidRPr="00A83C2B" w:rsidRDefault="00235C4E" w:rsidP="00A83C2B">
      <w:pPr>
        <w:spacing w:after="0" w:line="480" w:lineRule="auto"/>
        <w:ind w:left="1372"/>
        <w:jc w:val="both"/>
        <w:rPr>
          <w:rFonts w:ascii="Arial" w:hAnsi="Arial" w:cs="Arial"/>
          <w:sz w:val="24"/>
          <w:szCs w:val="24"/>
          <w:lang w:val="es-ES"/>
        </w:rPr>
      </w:pPr>
      <w:r>
        <w:rPr>
          <w:rFonts w:ascii="Arial" w:hAnsi="Arial" w:cs="Arial"/>
          <w:sz w:val="24"/>
          <w:szCs w:val="24"/>
          <w:lang w:val="es-ES"/>
        </w:rPr>
        <w:t>“ABC”</w:t>
      </w:r>
      <w:r w:rsidR="00A83C2B">
        <w:rPr>
          <w:rFonts w:ascii="Arial" w:hAnsi="Arial" w:cs="Arial"/>
          <w:sz w:val="24"/>
          <w:szCs w:val="24"/>
          <w:lang w:val="es-ES"/>
        </w:rPr>
        <w:t xml:space="preserve"> </w:t>
      </w:r>
      <w:r w:rsidR="00A83C2B" w:rsidRPr="00A83C2B">
        <w:rPr>
          <w:rFonts w:ascii="Arial" w:hAnsi="Arial" w:cs="Arial"/>
          <w:sz w:val="24"/>
          <w:szCs w:val="24"/>
          <w:lang w:val="es-ES"/>
        </w:rPr>
        <w:t>forma también parte de la vanguardia que lucha por la conservación del planeta.  Es así como a través de sus años de trabajo en el país, ha desarrollado y aplicado programas medioambientales para un desarrollo agrícola respons</w:t>
      </w:r>
      <w:r w:rsidR="00A83C2B">
        <w:rPr>
          <w:rFonts w:ascii="Arial" w:hAnsi="Arial" w:cs="Arial"/>
          <w:sz w:val="24"/>
          <w:szCs w:val="24"/>
          <w:lang w:val="es-ES"/>
        </w:rPr>
        <w:t>a</w:t>
      </w:r>
      <w:r w:rsidR="00A83C2B" w:rsidRPr="00A83C2B">
        <w:rPr>
          <w:rFonts w:ascii="Arial" w:hAnsi="Arial" w:cs="Arial"/>
          <w:sz w:val="24"/>
          <w:szCs w:val="24"/>
          <w:lang w:val="es-ES"/>
        </w:rPr>
        <w:t xml:space="preserve">ble, </w:t>
      </w:r>
      <w:r w:rsidR="00680A41">
        <w:rPr>
          <w:rFonts w:ascii="Arial" w:hAnsi="Arial" w:cs="Arial"/>
          <w:sz w:val="24"/>
          <w:szCs w:val="24"/>
          <w:lang w:val="es-ES"/>
        </w:rPr>
        <w:t xml:space="preserve">además cuenta con un </w:t>
      </w:r>
      <w:r w:rsidR="00A83C2B" w:rsidRPr="00A83C2B">
        <w:rPr>
          <w:rFonts w:ascii="Arial" w:hAnsi="Arial" w:cs="Arial"/>
          <w:sz w:val="24"/>
          <w:szCs w:val="24"/>
          <w:lang w:val="es-ES"/>
        </w:rPr>
        <w:t>Sistema de Administración Medioambiental, el cual se basa en políticas, procedimientos, programas y planes, encaminados al desarrollo sustentable de los recursos naturales.</w:t>
      </w:r>
    </w:p>
    <w:p w:rsidR="00F51CDD" w:rsidRDefault="00F51CDD" w:rsidP="00A83C2B">
      <w:pPr>
        <w:spacing w:after="0" w:line="480" w:lineRule="auto"/>
        <w:ind w:left="1358"/>
        <w:jc w:val="both"/>
        <w:rPr>
          <w:rFonts w:ascii="Arial" w:hAnsi="Arial" w:cs="Arial"/>
          <w:sz w:val="24"/>
          <w:szCs w:val="24"/>
          <w:lang w:val="es-ES"/>
        </w:rPr>
      </w:pPr>
    </w:p>
    <w:p w:rsidR="004E69C9" w:rsidRPr="00A109E7" w:rsidRDefault="004E69C9" w:rsidP="00FA412E">
      <w:pPr>
        <w:pStyle w:val="Titulo3Tesis"/>
        <w:rPr>
          <w:lang w:val="es-ES"/>
        </w:rPr>
      </w:pPr>
      <w:bookmarkStart w:id="55" w:name="_Toc241258718"/>
      <w:r w:rsidRPr="00A109E7">
        <w:rPr>
          <w:lang w:val="es-ES"/>
        </w:rPr>
        <w:lastRenderedPageBreak/>
        <w:t>2.2.</w:t>
      </w:r>
      <w:r>
        <w:rPr>
          <w:lang w:val="es-ES"/>
        </w:rPr>
        <w:t>4</w:t>
      </w:r>
      <w:r w:rsidRPr="00A109E7">
        <w:rPr>
          <w:lang w:val="es-ES"/>
        </w:rPr>
        <w:t xml:space="preserve">. </w:t>
      </w:r>
      <w:r>
        <w:rPr>
          <w:lang w:val="es-ES"/>
        </w:rPr>
        <w:t>Sistema de Codificación de Activos</w:t>
      </w:r>
      <w:bookmarkEnd w:id="55"/>
    </w:p>
    <w:p w:rsidR="00951489" w:rsidRDefault="004E69C9" w:rsidP="00951489">
      <w:pPr>
        <w:spacing w:after="0" w:line="480" w:lineRule="auto"/>
        <w:ind w:left="1358"/>
        <w:jc w:val="both"/>
        <w:rPr>
          <w:rFonts w:ascii="Arial" w:hAnsi="Arial" w:cs="Arial"/>
          <w:sz w:val="24"/>
          <w:szCs w:val="24"/>
          <w:lang w:val="es-ES"/>
        </w:rPr>
      </w:pPr>
      <w:r>
        <w:rPr>
          <w:rFonts w:ascii="Arial" w:hAnsi="Arial" w:cs="Arial"/>
          <w:sz w:val="24"/>
          <w:szCs w:val="24"/>
          <w:lang w:val="es-ES"/>
        </w:rPr>
        <w:t xml:space="preserve">La </w:t>
      </w:r>
      <w:r w:rsidR="00F559F6">
        <w:rPr>
          <w:rFonts w:ascii="Arial" w:hAnsi="Arial" w:cs="Arial"/>
          <w:sz w:val="24"/>
          <w:szCs w:val="24"/>
          <w:lang w:val="es-ES"/>
        </w:rPr>
        <w:t xml:space="preserve">empresa cuenta con dos sistemas de codificación de activos, un código físico y un código digital. El código físico </w:t>
      </w:r>
      <w:r w:rsidR="000C026C">
        <w:rPr>
          <w:rFonts w:ascii="Arial" w:hAnsi="Arial" w:cs="Arial"/>
          <w:sz w:val="24"/>
          <w:szCs w:val="24"/>
          <w:lang w:val="es-ES"/>
        </w:rPr>
        <w:t>se realiza en forma secuencial y consta de dos partes: el número secuencial y el código de la compañía; el código físico es colocado en cada uno de los activos y consta además digitalizado en el sistema.</w:t>
      </w:r>
      <w:r w:rsidR="00951489">
        <w:rPr>
          <w:rFonts w:ascii="Arial" w:hAnsi="Arial" w:cs="Arial"/>
          <w:sz w:val="24"/>
          <w:szCs w:val="24"/>
          <w:lang w:val="es-ES"/>
        </w:rPr>
        <w:t xml:space="preserve"> </w:t>
      </w:r>
    </w:p>
    <w:p w:rsidR="00951489" w:rsidRDefault="00951489" w:rsidP="00951489">
      <w:pPr>
        <w:spacing w:after="0" w:line="480" w:lineRule="auto"/>
        <w:ind w:left="1358"/>
        <w:jc w:val="both"/>
        <w:rPr>
          <w:rFonts w:ascii="Arial" w:hAnsi="Arial" w:cs="Arial"/>
          <w:sz w:val="24"/>
          <w:szCs w:val="24"/>
          <w:lang w:val="es-ES"/>
        </w:rPr>
      </w:pPr>
    </w:p>
    <w:p w:rsidR="000C026C" w:rsidRPr="00951489" w:rsidRDefault="000C026C" w:rsidP="00951489">
      <w:pPr>
        <w:spacing w:after="0" w:line="480" w:lineRule="auto"/>
        <w:ind w:left="1358"/>
        <w:jc w:val="both"/>
        <w:rPr>
          <w:rFonts w:ascii="Arial" w:hAnsi="Arial" w:cs="Arial"/>
          <w:sz w:val="24"/>
          <w:szCs w:val="24"/>
          <w:lang w:val="es-ES"/>
        </w:rPr>
      </w:pPr>
      <w:r>
        <w:rPr>
          <w:rFonts w:ascii="Arial" w:hAnsi="Arial" w:cs="Arial"/>
          <w:sz w:val="24"/>
          <w:szCs w:val="24"/>
          <w:lang w:val="es-ES"/>
        </w:rPr>
        <w:t>El código digital se utiliza para fines contables</w:t>
      </w:r>
      <w:r w:rsidR="00E84477">
        <w:rPr>
          <w:rFonts w:ascii="Arial" w:hAnsi="Arial" w:cs="Arial"/>
          <w:sz w:val="24"/>
          <w:szCs w:val="24"/>
          <w:lang w:val="es-ES"/>
        </w:rPr>
        <w:t xml:space="preserve"> y a diferencia del código anterior consta de tres partes que son: código de la compañía, </w:t>
      </w:r>
      <w:r w:rsidR="00157BC4">
        <w:rPr>
          <w:rFonts w:ascii="Arial" w:hAnsi="Arial" w:cs="Arial"/>
          <w:sz w:val="24"/>
          <w:szCs w:val="24"/>
          <w:lang w:val="es-ES"/>
        </w:rPr>
        <w:t xml:space="preserve">cuenta contable del activo número del activo. Ejemplos de los códigos mencionados se muestran en </w:t>
      </w:r>
      <w:smartTag w:uri="urn:schemas-microsoft-com:office:smarttags" w:element="PersonName">
        <w:smartTagPr>
          <w:attr w:name="ProductID" w:val="la Figura"/>
        </w:smartTagPr>
        <w:r w:rsidR="00157BC4">
          <w:rPr>
            <w:rFonts w:ascii="Arial" w:hAnsi="Arial" w:cs="Arial"/>
            <w:sz w:val="24"/>
            <w:szCs w:val="24"/>
            <w:lang w:val="es-ES"/>
          </w:rPr>
          <w:t xml:space="preserve">la </w:t>
        </w:r>
        <w:r w:rsidR="00157BC4" w:rsidRPr="00157BC4">
          <w:rPr>
            <w:rFonts w:ascii="Arial" w:hAnsi="Arial" w:cs="Arial"/>
            <w:i/>
            <w:sz w:val="24"/>
            <w:szCs w:val="24"/>
            <w:lang w:val="es-ES"/>
          </w:rPr>
          <w:t>Figura</w:t>
        </w:r>
      </w:smartTag>
      <w:r w:rsidR="00157BC4" w:rsidRPr="00157BC4">
        <w:rPr>
          <w:rFonts w:ascii="Arial" w:hAnsi="Arial" w:cs="Arial"/>
          <w:i/>
          <w:sz w:val="24"/>
          <w:szCs w:val="24"/>
          <w:lang w:val="es-ES"/>
        </w:rPr>
        <w:t xml:space="preserve"> </w:t>
      </w:r>
      <w:r w:rsidR="000A7705">
        <w:rPr>
          <w:rFonts w:ascii="Arial" w:hAnsi="Arial" w:cs="Arial"/>
          <w:i/>
          <w:sz w:val="24"/>
          <w:szCs w:val="24"/>
          <w:lang w:val="es-ES"/>
        </w:rPr>
        <w:t>2.</w:t>
      </w:r>
      <w:r w:rsidR="00FE6C67">
        <w:rPr>
          <w:rFonts w:ascii="Arial" w:hAnsi="Arial" w:cs="Arial"/>
          <w:i/>
          <w:sz w:val="24"/>
          <w:szCs w:val="24"/>
          <w:lang w:val="es-ES"/>
        </w:rPr>
        <w:t>2</w:t>
      </w:r>
      <w:r w:rsidR="000A7705">
        <w:rPr>
          <w:rFonts w:ascii="Arial" w:hAnsi="Arial" w:cs="Arial"/>
          <w:i/>
          <w:sz w:val="24"/>
          <w:szCs w:val="24"/>
          <w:lang w:val="es-ES"/>
        </w:rPr>
        <w:t>.</w:t>
      </w:r>
    </w:p>
    <w:p w:rsidR="00157BC4" w:rsidRPr="00157BC4" w:rsidRDefault="00FE6C67" w:rsidP="00157BC4">
      <w:pPr>
        <w:pStyle w:val="Ttulo1-Tesis"/>
        <w:spacing w:before="0" w:after="0" w:line="240" w:lineRule="auto"/>
        <w:ind w:left="1325"/>
        <w:rPr>
          <w:sz w:val="18"/>
          <w:szCs w:val="18"/>
        </w:rPr>
      </w:pPr>
      <w:r>
        <w:rPr>
          <w:sz w:val="18"/>
          <w:szCs w:val="18"/>
        </w:rPr>
        <w:t>Figura 2.2</w:t>
      </w:r>
    </w:p>
    <w:p w:rsidR="00157BC4" w:rsidRPr="00157BC4" w:rsidRDefault="00E57E22" w:rsidP="00157BC4">
      <w:pPr>
        <w:pStyle w:val="Ttulo1-Tesis"/>
        <w:spacing w:before="0" w:after="0" w:line="240" w:lineRule="auto"/>
        <w:ind w:left="1325"/>
        <w:rPr>
          <w:i/>
          <w:sz w:val="18"/>
          <w:szCs w:val="18"/>
        </w:rPr>
      </w:pPr>
      <w:r>
        <w:rPr>
          <w:i/>
          <w:sz w:val="18"/>
          <w:szCs w:val="18"/>
        </w:rPr>
        <w:t xml:space="preserve">Políticas de </w:t>
      </w:r>
      <w:smartTag w:uri="urn:schemas-microsoft-com:office:smarttags" w:element="PersonName">
        <w:smartTagPr>
          <w:attr w:name="ProductID" w:val="la Empresa"/>
        </w:smartTagPr>
        <w:r>
          <w:rPr>
            <w:i/>
            <w:sz w:val="18"/>
            <w:szCs w:val="18"/>
          </w:rPr>
          <w:t>la Empresa</w:t>
        </w:r>
      </w:smartTag>
    </w:p>
    <w:p w:rsidR="000A7705" w:rsidRDefault="00157BC4" w:rsidP="000A7705">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Sistema de Codificación de Activos</w:t>
      </w:r>
      <w:r w:rsidRPr="00157BC4">
        <w:rPr>
          <w:rFonts w:ascii="Arial" w:hAnsi="Arial" w:cs="Arial"/>
          <w:i/>
          <w:sz w:val="18"/>
          <w:szCs w:val="18"/>
        </w:rPr>
        <w:t>”</w:t>
      </w:r>
    </w:p>
    <w:p w:rsidR="00951489" w:rsidRDefault="00257FEB" w:rsidP="00951489">
      <w:pPr>
        <w:spacing w:after="0" w:line="480" w:lineRule="auto"/>
        <w:ind w:left="1358"/>
        <w:jc w:val="center"/>
        <w:rPr>
          <w:szCs w:val="18"/>
        </w:rPr>
      </w:pPr>
      <w:r>
        <w:rPr>
          <w:noProof/>
          <w:szCs w:val="18"/>
          <w:lang w:val="es-ES" w:eastAsia="es-ES"/>
        </w:rPr>
        <w:drawing>
          <wp:inline distT="0" distB="0" distL="0" distR="0">
            <wp:extent cx="2695575" cy="197167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r="45471" b="11290"/>
                    <a:stretch>
                      <a:fillRect/>
                    </a:stretch>
                  </pic:blipFill>
                  <pic:spPr bwMode="auto">
                    <a:xfrm>
                      <a:off x="0" y="0"/>
                      <a:ext cx="2695575" cy="1971675"/>
                    </a:xfrm>
                    <a:prstGeom prst="rect">
                      <a:avLst/>
                    </a:prstGeom>
                    <a:noFill/>
                    <a:ln w="9525">
                      <a:noFill/>
                      <a:miter lim="800000"/>
                      <a:headEnd/>
                      <a:tailEnd/>
                    </a:ln>
                  </pic:spPr>
                </pic:pic>
              </a:graphicData>
            </a:graphic>
          </wp:inline>
        </w:drawing>
      </w:r>
    </w:p>
    <w:p w:rsidR="00951489" w:rsidRDefault="00951489" w:rsidP="00951489">
      <w:pPr>
        <w:spacing w:after="0" w:line="480" w:lineRule="auto"/>
        <w:ind w:left="1358"/>
        <w:jc w:val="center"/>
        <w:rPr>
          <w:szCs w:val="18"/>
        </w:rPr>
      </w:pPr>
    </w:p>
    <w:p w:rsidR="00951489" w:rsidRDefault="00951489" w:rsidP="00951489">
      <w:pPr>
        <w:spacing w:after="0" w:line="480" w:lineRule="auto"/>
        <w:ind w:left="1358"/>
        <w:jc w:val="center"/>
        <w:rPr>
          <w:szCs w:val="18"/>
        </w:rPr>
      </w:pPr>
    </w:p>
    <w:p w:rsidR="00951489" w:rsidRDefault="00951489" w:rsidP="00951489">
      <w:pPr>
        <w:spacing w:after="0" w:line="480" w:lineRule="auto"/>
        <w:ind w:left="1358"/>
        <w:jc w:val="center"/>
        <w:rPr>
          <w:szCs w:val="18"/>
        </w:rPr>
      </w:pPr>
    </w:p>
    <w:p w:rsidR="00B810EA" w:rsidRDefault="00B810EA" w:rsidP="00951489">
      <w:pPr>
        <w:pStyle w:val="Titulo2Tesis"/>
      </w:pPr>
      <w:bookmarkStart w:id="56" w:name="_Toc241258719"/>
      <w:r>
        <w:lastRenderedPageBreak/>
        <w:t>2.3</w:t>
      </w:r>
      <w:r w:rsidRPr="00A109E7">
        <w:t xml:space="preserve">. </w:t>
      </w:r>
      <w:r>
        <w:t>Descripción de Problemas Encontrados</w:t>
      </w:r>
      <w:bookmarkEnd w:id="56"/>
    </w:p>
    <w:p w:rsidR="00B94A75" w:rsidRDefault="00B57B86" w:rsidP="00B94A75">
      <w:pPr>
        <w:spacing w:after="0" w:line="480" w:lineRule="auto"/>
        <w:ind w:left="742"/>
        <w:jc w:val="both"/>
        <w:rPr>
          <w:rFonts w:ascii="Arial" w:hAnsi="Arial" w:cs="Arial"/>
          <w:sz w:val="24"/>
          <w:szCs w:val="24"/>
          <w:lang w:val="es-ES"/>
        </w:rPr>
      </w:pPr>
      <w:r>
        <w:rPr>
          <w:rFonts w:ascii="Arial" w:hAnsi="Arial" w:cs="Arial"/>
          <w:sz w:val="24"/>
          <w:szCs w:val="24"/>
          <w:lang w:val="es-ES"/>
        </w:rPr>
        <w:t>Uno de los principales documentos que</w:t>
      </w:r>
      <w:r w:rsidR="00951489">
        <w:rPr>
          <w:rFonts w:ascii="Arial" w:hAnsi="Arial" w:cs="Arial"/>
          <w:sz w:val="24"/>
          <w:szCs w:val="24"/>
          <w:lang w:val="es-ES"/>
        </w:rPr>
        <w:t xml:space="preserve"> ayudan en el proceso de </w:t>
      </w:r>
      <w:r>
        <w:rPr>
          <w:rFonts w:ascii="Arial" w:hAnsi="Arial" w:cs="Arial"/>
          <w:sz w:val="24"/>
          <w:szCs w:val="24"/>
          <w:lang w:val="es-ES"/>
        </w:rPr>
        <w:t>identificación de problemas de una organización es el listado de verificación o también conocido como “check list”</w:t>
      </w:r>
      <w:r w:rsidR="00B94A75">
        <w:rPr>
          <w:rFonts w:ascii="Arial" w:hAnsi="Arial" w:cs="Arial"/>
          <w:sz w:val="24"/>
          <w:szCs w:val="24"/>
          <w:lang w:val="es-ES"/>
        </w:rPr>
        <w:t>, el mismo que se ha realizado de tal manera que se abarque varias áreas, entre las que se pueden mencionar calidad, seguridad y medio ambiente.</w:t>
      </w:r>
    </w:p>
    <w:p w:rsidR="00B94A75" w:rsidRDefault="00B94A75" w:rsidP="00B94A75">
      <w:pPr>
        <w:spacing w:after="0" w:line="480" w:lineRule="auto"/>
        <w:ind w:left="742"/>
        <w:jc w:val="both"/>
        <w:rPr>
          <w:rFonts w:ascii="Arial" w:hAnsi="Arial" w:cs="Arial"/>
          <w:sz w:val="24"/>
          <w:szCs w:val="24"/>
          <w:lang w:val="es-ES"/>
        </w:rPr>
      </w:pPr>
    </w:p>
    <w:p w:rsidR="00B94A75" w:rsidRDefault="00B94A75" w:rsidP="00B94A75">
      <w:pPr>
        <w:spacing w:after="0" w:line="480" w:lineRule="auto"/>
        <w:ind w:left="742"/>
        <w:jc w:val="both"/>
        <w:rPr>
          <w:rFonts w:ascii="Arial" w:hAnsi="Arial" w:cs="Arial"/>
          <w:sz w:val="24"/>
          <w:szCs w:val="24"/>
          <w:lang w:val="es-ES"/>
        </w:rPr>
      </w:pPr>
      <w:r>
        <w:rPr>
          <w:rFonts w:ascii="Arial" w:hAnsi="Arial" w:cs="Arial"/>
          <w:sz w:val="24"/>
          <w:szCs w:val="24"/>
          <w:lang w:val="es-ES"/>
        </w:rPr>
        <w:t>Con la información obtenida se ha realizado un análisis FODA</w:t>
      </w:r>
      <w:r w:rsidR="00BA43E8">
        <w:rPr>
          <w:rFonts w:ascii="Arial" w:hAnsi="Arial" w:cs="Arial"/>
          <w:sz w:val="24"/>
          <w:szCs w:val="24"/>
          <w:lang w:val="es-ES"/>
        </w:rPr>
        <w:t xml:space="preserve"> (fortalezas, oportunidades, debilidades y amenazas),</w:t>
      </w:r>
      <w:r>
        <w:rPr>
          <w:rFonts w:ascii="Arial" w:hAnsi="Arial" w:cs="Arial"/>
          <w:sz w:val="24"/>
          <w:szCs w:val="24"/>
          <w:lang w:val="es-ES"/>
        </w:rPr>
        <w:t xml:space="preserve"> y un análisis de riesgo; el primero se basa en la identificación de las oportunidades, debilidades y amenazas propias de la organización, y el segundo </w:t>
      </w:r>
      <w:r w:rsidR="00BA3822">
        <w:rPr>
          <w:rFonts w:ascii="Arial" w:hAnsi="Arial" w:cs="Arial"/>
          <w:sz w:val="24"/>
          <w:szCs w:val="24"/>
          <w:lang w:val="es-ES"/>
        </w:rPr>
        <w:t>trata de obtener un mayor conocimiento del negocio a través de la descripción e identificación de los riesgos potenciales del negocio.</w:t>
      </w:r>
    </w:p>
    <w:p w:rsidR="00BA3822" w:rsidRDefault="00BA3822" w:rsidP="00B94A75">
      <w:pPr>
        <w:spacing w:after="0" w:line="480" w:lineRule="auto"/>
        <w:ind w:left="742"/>
        <w:jc w:val="both"/>
        <w:rPr>
          <w:rFonts w:ascii="Arial" w:hAnsi="Arial" w:cs="Arial"/>
          <w:sz w:val="24"/>
          <w:szCs w:val="24"/>
          <w:lang w:val="es-ES"/>
        </w:rPr>
      </w:pPr>
    </w:p>
    <w:p w:rsidR="00BA3822" w:rsidRPr="00A109E7" w:rsidRDefault="00BA3822" w:rsidP="00FA412E">
      <w:pPr>
        <w:pStyle w:val="Titulo3Tesis"/>
        <w:rPr>
          <w:lang w:val="es-ES"/>
        </w:rPr>
      </w:pPr>
      <w:bookmarkStart w:id="57" w:name="_Toc241258720"/>
      <w:r w:rsidRPr="00A109E7">
        <w:rPr>
          <w:lang w:val="es-ES"/>
        </w:rPr>
        <w:t>2.</w:t>
      </w:r>
      <w:r w:rsidR="00FE6C67">
        <w:rPr>
          <w:lang w:val="es-ES"/>
        </w:rPr>
        <w:t>3</w:t>
      </w:r>
      <w:r w:rsidRPr="00A109E7">
        <w:rPr>
          <w:lang w:val="es-ES"/>
        </w:rPr>
        <w:t>.</w:t>
      </w:r>
      <w:r w:rsidR="00FE6C67">
        <w:rPr>
          <w:lang w:val="es-ES"/>
        </w:rPr>
        <w:t>1</w:t>
      </w:r>
      <w:r w:rsidRPr="00A109E7">
        <w:rPr>
          <w:lang w:val="es-ES"/>
        </w:rPr>
        <w:t xml:space="preserve">. </w:t>
      </w:r>
      <w:r w:rsidR="00FE6C67">
        <w:rPr>
          <w:lang w:val="es-ES"/>
        </w:rPr>
        <w:t>Análisis F.O.D.A</w:t>
      </w:r>
      <w:bookmarkEnd w:id="57"/>
    </w:p>
    <w:p w:rsidR="00BA3822" w:rsidRDefault="00FE6C67" w:rsidP="00FE6C67">
      <w:pPr>
        <w:spacing w:after="0" w:line="480" w:lineRule="auto"/>
        <w:ind w:left="1372"/>
        <w:jc w:val="both"/>
        <w:rPr>
          <w:rFonts w:ascii="Arial" w:hAnsi="Arial" w:cs="Arial"/>
          <w:sz w:val="24"/>
          <w:szCs w:val="24"/>
          <w:lang w:val="es-ES"/>
        </w:rPr>
      </w:pPr>
      <w:r>
        <w:rPr>
          <w:rFonts w:ascii="Arial" w:hAnsi="Arial" w:cs="Arial"/>
          <w:sz w:val="24"/>
          <w:szCs w:val="24"/>
          <w:lang w:val="es-ES"/>
        </w:rPr>
        <w:t xml:space="preserve">Para el presente análisis se ha realizado una partición en lo que respecta a los factores internos y externos de la empresa. Dentro de los factores internos se consideran las fortalezas y debilidades, mientras que en los factores externos se encuentran las oportunidades y amenazas. En </w:t>
      </w:r>
      <w:smartTag w:uri="urn:schemas-microsoft-com:office:smarttags" w:element="PersonName">
        <w:smartTagPr>
          <w:attr w:name="ProductID" w:val="la Tabla"/>
        </w:smartTagPr>
        <w:r>
          <w:rPr>
            <w:rFonts w:ascii="Arial" w:hAnsi="Arial" w:cs="Arial"/>
            <w:sz w:val="24"/>
            <w:szCs w:val="24"/>
            <w:lang w:val="es-ES"/>
          </w:rPr>
          <w:t>la Tabla</w:t>
        </w:r>
      </w:smartTag>
      <w:r>
        <w:rPr>
          <w:rFonts w:ascii="Arial" w:hAnsi="Arial" w:cs="Arial"/>
          <w:sz w:val="24"/>
          <w:szCs w:val="24"/>
          <w:lang w:val="es-ES"/>
        </w:rPr>
        <w:t xml:space="preserve"> 2.1 se muestra el Análisis F.O.D.A correspondiente a </w:t>
      </w:r>
      <w:r w:rsidR="00314086">
        <w:rPr>
          <w:rFonts w:ascii="Arial" w:hAnsi="Arial" w:cs="Arial"/>
          <w:sz w:val="24"/>
          <w:szCs w:val="24"/>
          <w:lang w:val="es-ES"/>
        </w:rPr>
        <w:t>la empresa</w:t>
      </w:r>
      <w:r>
        <w:rPr>
          <w:rFonts w:ascii="Arial" w:hAnsi="Arial" w:cs="Arial"/>
          <w:sz w:val="24"/>
          <w:szCs w:val="24"/>
          <w:lang w:val="es-ES"/>
        </w:rPr>
        <w:t>.</w:t>
      </w:r>
    </w:p>
    <w:p w:rsidR="00FE6C67" w:rsidRDefault="00FE6C67" w:rsidP="00FE6C67">
      <w:pPr>
        <w:spacing w:after="0" w:line="480" w:lineRule="auto"/>
        <w:ind w:left="1372"/>
        <w:jc w:val="both"/>
        <w:rPr>
          <w:rFonts w:ascii="Arial" w:hAnsi="Arial" w:cs="Arial"/>
          <w:sz w:val="24"/>
          <w:szCs w:val="24"/>
          <w:lang w:val="es-ES"/>
        </w:rPr>
      </w:pPr>
    </w:p>
    <w:p w:rsidR="002F1C90" w:rsidRPr="00157BC4" w:rsidRDefault="002F1C90" w:rsidP="002F1C90">
      <w:pPr>
        <w:pStyle w:val="Ttulo1-Tesis"/>
        <w:spacing w:before="0" w:after="0" w:line="240" w:lineRule="auto"/>
        <w:ind w:left="1325"/>
        <w:rPr>
          <w:sz w:val="18"/>
          <w:szCs w:val="18"/>
        </w:rPr>
      </w:pPr>
      <w:r>
        <w:rPr>
          <w:sz w:val="18"/>
          <w:szCs w:val="18"/>
        </w:rPr>
        <w:lastRenderedPageBreak/>
        <w:t>Tabla 2.1</w:t>
      </w:r>
    </w:p>
    <w:p w:rsidR="002F1C90" w:rsidRPr="00157BC4" w:rsidRDefault="00E57E22" w:rsidP="002F1C90">
      <w:pPr>
        <w:pStyle w:val="Ttulo1-Tesis"/>
        <w:spacing w:before="0" w:after="0" w:line="240" w:lineRule="auto"/>
        <w:ind w:left="1325"/>
        <w:rPr>
          <w:i/>
          <w:sz w:val="18"/>
          <w:szCs w:val="18"/>
        </w:rPr>
      </w:pPr>
      <w:r>
        <w:rPr>
          <w:i/>
          <w:sz w:val="18"/>
          <w:szCs w:val="18"/>
        </w:rPr>
        <w:t>Descripción de Problemas Encontrados</w:t>
      </w:r>
    </w:p>
    <w:p w:rsidR="002F1C90" w:rsidRDefault="002F1C90" w:rsidP="002F1C90">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Análisis F.O.D.A</w:t>
      </w:r>
      <w:r w:rsidRPr="00157BC4">
        <w:rPr>
          <w:rFonts w:ascii="Arial" w:hAnsi="Arial" w:cs="Arial"/>
          <w:i/>
          <w:sz w:val="18"/>
          <w:szCs w:val="18"/>
        </w:rPr>
        <w:t>”</w:t>
      </w:r>
    </w:p>
    <w:tbl>
      <w:tblPr>
        <w:tblW w:w="4096" w:type="pct"/>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3524"/>
        <w:gridCol w:w="3524"/>
      </w:tblGrid>
      <w:tr w:rsidR="002F1C90" w:rsidRPr="00A07712" w:rsidTr="00A07712">
        <w:trPr>
          <w:trHeight w:val="32"/>
          <w:tblCellSpacing w:w="20" w:type="dxa"/>
          <w:jc w:val="right"/>
        </w:trPr>
        <w:tc>
          <w:tcPr>
            <w:tcW w:w="5000" w:type="pct"/>
            <w:gridSpan w:val="2"/>
            <w:shd w:val="clear" w:color="auto" w:fill="auto"/>
            <w:vAlign w:val="center"/>
          </w:tcPr>
          <w:p w:rsidR="002F1C90" w:rsidRPr="00A07712" w:rsidRDefault="002F1C90" w:rsidP="00A07712">
            <w:pPr>
              <w:spacing w:after="0" w:line="360" w:lineRule="auto"/>
              <w:jc w:val="center"/>
              <w:rPr>
                <w:rFonts w:ascii="Arial" w:eastAsia="Times New Roman" w:hAnsi="Arial" w:cs="Arial"/>
                <w:b/>
                <w:i/>
                <w:sz w:val="20"/>
                <w:szCs w:val="20"/>
              </w:rPr>
            </w:pPr>
            <w:r w:rsidRPr="00A07712">
              <w:rPr>
                <w:rFonts w:ascii="Arial" w:eastAsia="Times New Roman" w:hAnsi="Arial" w:cs="Arial"/>
                <w:b/>
                <w:i/>
                <w:sz w:val="20"/>
                <w:szCs w:val="20"/>
              </w:rPr>
              <w:t>FACTORES INTERNOS</w:t>
            </w:r>
          </w:p>
        </w:tc>
      </w:tr>
      <w:tr w:rsidR="002F1C90" w:rsidRPr="00A07712" w:rsidTr="00A07712">
        <w:trPr>
          <w:trHeight w:val="32"/>
          <w:tblCellSpacing w:w="20" w:type="dxa"/>
          <w:jc w:val="right"/>
        </w:trPr>
        <w:tc>
          <w:tcPr>
            <w:tcW w:w="2500" w:type="pct"/>
            <w:shd w:val="clear" w:color="auto" w:fill="auto"/>
            <w:vAlign w:val="center"/>
          </w:tcPr>
          <w:p w:rsidR="002F1C90" w:rsidRPr="00A07712" w:rsidRDefault="002F1C90" w:rsidP="00A07712">
            <w:pPr>
              <w:spacing w:after="0" w:line="360" w:lineRule="auto"/>
              <w:jc w:val="center"/>
              <w:rPr>
                <w:rFonts w:ascii="Arial" w:eastAsia="Times New Roman" w:hAnsi="Arial" w:cs="Arial"/>
                <w:b/>
                <w:i/>
                <w:sz w:val="20"/>
                <w:szCs w:val="20"/>
              </w:rPr>
            </w:pPr>
            <w:r w:rsidRPr="00A07712">
              <w:rPr>
                <w:rFonts w:ascii="Arial" w:eastAsia="Times New Roman" w:hAnsi="Arial" w:cs="Arial"/>
                <w:b/>
                <w:i/>
                <w:sz w:val="20"/>
                <w:szCs w:val="20"/>
              </w:rPr>
              <w:t>FORTALEZAS</w:t>
            </w:r>
          </w:p>
        </w:tc>
        <w:tc>
          <w:tcPr>
            <w:tcW w:w="2500" w:type="pct"/>
            <w:shd w:val="clear" w:color="auto" w:fill="auto"/>
            <w:vAlign w:val="center"/>
          </w:tcPr>
          <w:p w:rsidR="002F1C90" w:rsidRPr="00A07712" w:rsidRDefault="002F1C90" w:rsidP="00A07712">
            <w:pPr>
              <w:spacing w:after="0" w:line="360" w:lineRule="auto"/>
              <w:jc w:val="center"/>
              <w:rPr>
                <w:rFonts w:ascii="Arial" w:eastAsia="Times New Roman" w:hAnsi="Arial" w:cs="Arial"/>
                <w:b/>
                <w:i/>
                <w:sz w:val="20"/>
                <w:szCs w:val="20"/>
              </w:rPr>
            </w:pPr>
            <w:r w:rsidRPr="00A07712">
              <w:rPr>
                <w:rFonts w:ascii="Arial" w:eastAsia="Times New Roman" w:hAnsi="Arial" w:cs="Arial"/>
                <w:b/>
                <w:i/>
                <w:sz w:val="20"/>
                <w:szCs w:val="20"/>
              </w:rPr>
              <w:t>DEBILIDADES</w:t>
            </w:r>
          </w:p>
        </w:tc>
      </w:tr>
      <w:tr w:rsidR="002F1C90" w:rsidRPr="00A07712" w:rsidTr="00A07712">
        <w:trPr>
          <w:trHeight w:val="504"/>
          <w:tblCellSpacing w:w="20" w:type="dxa"/>
          <w:jc w:val="right"/>
        </w:trPr>
        <w:tc>
          <w:tcPr>
            <w:tcW w:w="2500" w:type="pct"/>
            <w:shd w:val="clear" w:color="auto" w:fill="auto"/>
          </w:tcPr>
          <w:p w:rsidR="00AC665D" w:rsidRPr="00A07712" w:rsidRDefault="00AC665D" w:rsidP="00A07712">
            <w:pPr>
              <w:spacing w:after="0" w:line="360" w:lineRule="auto"/>
              <w:ind w:left="427"/>
              <w:jc w:val="both"/>
              <w:rPr>
                <w:rFonts w:ascii="Arial" w:eastAsia="Times New Roman" w:hAnsi="Arial" w:cs="Arial"/>
                <w:sz w:val="20"/>
                <w:szCs w:val="20"/>
              </w:rPr>
            </w:pPr>
          </w:p>
          <w:p w:rsidR="00A605AD" w:rsidRPr="00A07712" w:rsidRDefault="00A605AD" w:rsidP="00A07712">
            <w:pPr>
              <w:numPr>
                <w:ilvl w:val="0"/>
                <w:numId w:val="8"/>
              </w:numPr>
              <w:spacing w:after="0" w:line="360" w:lineRule="auto"/>
              <w:ind w:left="427" w:hanging="284"/>
              <w:jc w:val="both"/>
              <w:rPr>
                <w:rFonts w:ascii="Arial" w:eastAsia="Times New Roman" w:hAnsi="Arial" w:cs="Arial"/>
                <w:sz w:val="20"/>
                <w:szCs w:val="20"/>
              </w:rPr>
            </w:pPr>
            <w:r w:rsidRPr="00A07712">
              <w:rPr>
                <w:rFonts w:ascii="Arial" w:eastAsia="Times New Roman" w:hAnsi="Arial" w:cs="Arial"/>
                <w:sz w:val="20"/>
                <w:szCs w:val="20"/>
              </w:rPr>
              <w:t>Ser parte de una Empresa Multinacional con una fuerte imagen corporativa.</w:t>
            </w:r>
          </w:p>
          <w:p w:rsidR="00A605AD" w:rsidRPr="00A07712" w:rsidRDefault="00A605AD" w:rsidP="00A07712">
            <w:pPr>
              <w:numPr>
                <w:ilvl w:val="0"/>
                <w:numId w:val="8"/>
              </w:numPr>
              <w:spacing w:after="0" w:line="360" w:lineRule="auto"/>
              <w:ind w:left="427" w:hanging="284"/>
              <w:jc w:val="both"/>
              <w:rPr>
                <w:rFonts w:ascii="Arial" w:eastAsia="Times New Roman" w:hAnsi="Arial" w:cs="Arial"/>
                <w:sz w:val="20"/>
                <w:szCs w:val="20"/>
              </w:rPr>
            </w:pPr>
            <w:r w:rsidRPr="00A07712">
              <w:rPr>
                <w:rFonts w:ascii="Arial" w:eastAsia="Times New Roman" w:hAnsi="Arial" w:cs="Arial"/>
                <w:sz w:val="20"/>
                <w:szCs w:val="20"/>
              </w:rPr>
              <w:t>Estar ubicada en una zona de alta producción agrícola.</w:t>
            </w:r>
          </w:p>
          <w:p w:rsidR="00A605AD" w:rsidRPr="00A07712" w:rsidRDefault="00A605AD" w:rsidP="00A07712">
            <w:pPr>
              <w:numPr>
                <w:ilvl w:val="0"/>
                <w:numId w:val="8"/>
              </w:numPr>
              <w:spacing w:after="0" w:line="360" w:lineRule="auto"/>
              <w:ind w:left="427" w:hanging="284"/>
              <w:jc w:val="both"/>
              <w:rPr>
                <w:rFonts w:ascii="Arial" w:eastAsia="Times New Roman" w:hAnsi="Arial" w:cs="Arial"/>
                <w:sz w:val="20"/>
                <w:szCs w:val="20"/>
              </w:rPr>
            </w:pPr>
            <w:r w:rsidRPr="00A07712">
              <w:rPr>
                <w:rFonts w:ascii="Arial" w:eastAsia="Times New Roman" w:hAnsi="Arial" w:cs="Arial"/>
                <w:sz w:val="20"/>
                <w:szCs w:val="20"/>
              </w:rPr>
              <w:t>Contar con un plan de capacitación para el personal en general.</w:t>
            </w:r>
          </w:p>
          <w:p w:rsidR="00A605AD" w:rsidRPr="00A07712" w:rsidRDefault="00A605AD" w:rsidP="00A07712">
            <w:pPr>
              <w:numPr>
                <w:ilvl w:val="0"/>
                <w:numId w:val="8"/>
              </w:numPr>
              <w:spacing w:after="0" w:line="360" w:lineRule="auto"/>
              <w:ind w:left="427" w:hanging="284"/>
              <w:jc w:val="both"/>
              <w:rPr>
                <w:rFonts w:ascii="Arial" w:eastAsia="Times New Roman" w:hAnsi="Arial" w:cs="Arial"/>
                <w:sz w:val="20"/>
                <w:szCs w:val="20"/>
              </w:rPr>
            </w:pPr>
            <w:r w:rsidRPr="00A07712">
              <w:rPr>
                <w:rFonts w:ascii="Arial" w:eastAsia="Times New Roman" w:hAnsi="Arial" w:cs="Arial"/>
                <w:sz w:val="20"/>
                <w:szCs w:val="20"/>
              </w:rPr>
              <w:t>Contar con personal altamente capacitado para labores de campo.</w:t>
            </w:r>
          </w:p>
          <w:p w:rsidR="00A605AD" w:rsidRPr="00A07712" w:rsidRDefault="00A605AD" w:rsidP="00A07712">
            <w:pPr>
              <w:numPr>
                <w:ilvl w:val="0"/>
                <w:numId w:val="8"/>
              </w:numPr>
              <w:spacing w:after="0" w:line="360" w:lineRule="auto"/>
              <w:ind w:left="427" w:hanging="284"/>
              <w:jc w:val="both"/>
              <w:rPr>
                <w:rFonts w:ascii="Arial" w:eastAsia="Times New Roman" w:hAnsi="Arial" w:cs="Arial"/>
                <w:sz w:val="20"/>
                <w:szCs w:val="20"/>
              </w:rPr>
            </w:pPr>
            <w:r w:rsidRPr="00A07712">
              <w:rPr>
                <w:rFonts w:ascii="Arial" w:eastAsia="Times New Roman" w:hAnsi="Arial" w:cs="Arial"/>
                <w:sz w:val="20"/>
                <w:szCs w:val="20"/>
              </w:rPr>
              <w:t>Mantener un cronograma de producción periodal.</w:t>
            </w:r>
          </w:p>
          <w:p w:rsidR="00A605AD" w:rsidRPr="00A07712" w:rsidRDefault="00A605AD" w:rsidP="00A07712">
            <w:pPr>
              <w:numPr>
                <w:ilvl w:val="0"/>
                <w:numId w:val="8"/>
              </w:numPr>
              <w:spacing w:after="0" w:line="360" w:lineRule="auto"/>
              <w:ind w:left="427" w:hanging="284"/>
              <w:jc w:val="both"/>
              <w:rPr>
                <w:rFonts w:ascii="Arial" w:eastAsia="Times New Roman" w:hAnsi="Arial" w:cs="Arial"/>
                <w:sz w:val="20"/>
                <w:szCs w:val="20"/>
              </w:rPr>
            </w:pPr>
            <w:r w:rsidRPr="00A07712">
              <w:rPr>
                <w:rFonts w:ascii="Arial" w:eastAsia="Times New Roman" w:hAnsi="Arial" w:cs="Arial"/>
                <w:sz w:val="20"/>
                <w:szCs w:val="20"/>
              </w:rPr>
              <w:t>Aseguramiento de la venta total de la producción.</w:t>
            </w:r>
          </w:p>
          <w:p w:rsidR="00AC665D" w:rsidRPr="00A07712" w:rsidRDefault="00A605AD" w:rsidP="00A07712">
            <w:pPr>
              <w:numPr>
                <w:ilvl w:val="0"/>
                <w:numId w:val="8"/>
              </w:numPr>
              <w:spacing w:after="0" w:line="360" w:lineRule="auto"/>
              <w:ind w:left="427" w:hanging="284"/>
              <w:jc w:val="both"/>
              <w:rPr>
                <w:rFonts w:ascii="Arial" w:eastAsia="Times New Roman" w:hAnsi="Arial" w:cs="Arial"/>
                <w:sz w:val="20"/>
                <w:szCs w:val="20"/>
              </w:rPr>
            </w:pPr>
            <w:r w:rsidRPr="00A07712">
              <w:rPr>
                <w:rFonts w:ascii="Arial" w:eastAsia="Times New Roman" w:hAnsi="Arial" w:cs="Arial"/>
                <w:sz w:val="20"/>
                <w:szCs w:val="20"/>
              </w:rPr>
              <w:t>Contar con un Plan de Mantenimiento semanal de los Sistemas de Riego y Drenaje.</w:t>
            </w:r>
          </w:p>
        </w:tc>
        <w:tc>
          <w:tcPr>
            <w:tcW w:w="2500" w:type="pct"/>
            <w:shd w:val="clear" w:color="auto" w:fill="auto"/>
          </w:tcPr>
          <w:p w:rsidR="00AC665D" w:rsidRPr="00A07712" w:rsidRDefault="00AC665D" w:rsidP="00A07712">
            <w:pPr>
              <w:spacing w:after="0" w:line="360" w:lineRule="auto"/>
              <w:ind w:left="442"/>
              <w:jc w:val="both"/>
              <w:rPr>
                <w:rFonts w:ascii="Arial" w:eastAsia="Times New Roman" w:hAnsi="Arial" w:cs="Arial"/>
                <w:sz w:val="20"/>
                <w:szCs w:val="20"/>
              </w:rPr>
            </w:pPr>
          </w:p>
          <w:p w:rsidR="00A605AD" w:rsidRPr="00A07712" w:rsidRDefault="00A605AD" w:rsidP="00A07712">
            <w:pPr>
              <w:numPr>
                <w:ilvl w:val="0"/>
                <w:numId w:val="8"/>
              </w:numPr>
              <w:spacing w:after="0" w:line="360" w:lineRule="auto"/>
              <w:ind w:left="442" w:hanging="284"/>
              <w:jc w:val="both"/>
              <w:rPr>
                <w:rFonts w:ascii="Arial" w:eastAsia="Times New Roman" w:hAnsi="Arial" w:cs="Arial"/>
                <w:sz w:val="20"/>
                <w:szCs w:val="20"/>
              </w:rPr>
            </w:pPr>
            <w:r w:rsidRPr="00A07712">
              <w:rPr>
                <w:rFonts w:ascii="Arial" w:eastAsia="Times New Roman" w:hAnsi="Arial" w:cs="Arial"/>
                <w:sz w:val="20"/>
                <w:szCs w:val="20"/>
              </w:rPr>
              <w:t xml:space="preserve">Ausentismo del Personal. </w:t>
            </w:r>
          </w:p>
          <w:p w:rsidR="00A605AD" w:rsidRPr="00A07712" w:rsidRDefault="00A605AD" w:rsidP="00A07712">
            <w:pPr>
              <w:numPr>
                <w:ilvl w:val="0"/>
                <w:numId w:val="8"/>
              </w:numPr>
              <w:spacing w:after="0" w:line="360" w:lineRule="auto"/>
              <w:ind w:left="442" w:hanging="284"/>
              <w:jc w:val="both"/>
              <w:rPr>
                <w:rFonts w:ascii="Arial" w:eastAsia="Times New Roman" w:hAnsi="Arial" w:cs="Arial"/>
                <w:sz w:val="20"/>
                <w:szCs w:val="20"/>
              </w:rPr>
            </w:pPr>
            <w:r w:rsidRPr="00A07712">
              <w:rPr>
                <w:rFonts w:ascii="Arial" w:eastAsia="Times New Roman" w:hAnsi="Arial" w:cs="Arial"/>
                <w:sz w:val="20"/>
                <w:szCs w:val="20"/>
              </w:rPr>
              <w:t>Enfermedades profesionales.</w:t>
            </w:r>
          </w:p>
          <w:p w:rsidR="00A605AD" w:rsidRPr="00A07712" w:rsidRDefault="00A605AD" w:rsidP="00A07712">
            <w:pPr>
              <w:numPr>
                <w:ilvl w:val="0"/>
                <w:numId w:val="8"/>
              </w:numPr>
              <w:spacing w:after="0" w:line="360" w:lineRule="auto"/>
              <w:ind w:left="442" w:hanging="284"/>
              <w:jc w:val="both"/>
              <w:rPr>
                <w:rFonts w:ascii="Arial" w:eastAsia="Times New Roman" w:hAnsi="Arial" w:cs="Arial"/>
                <w:sz w:val="20"/>
                <w:szCs w:val="20"/>
              </w:rPr>
            </w:pPr>
            <w:r w:rsidRPr="00A07712">
              <w:rPr>
                <w:rFonts w:ascii="Arial" w:eastAsia="Times New Roman" w:hAnsi="Arial" w:cs="Arial"/>
                <w:sz w:val="20"/>
                <w:szCs w:val="20"/>
              </w:rPr>
              <w:t>Baja permanencia del personal de labores agrícolas.</w:t>
            </w:r>
          </w:p>
          <w:p w:rsidR="00A605AD" w:rsidRPr="00A07712" w:rsidRDefault="00A605AD" w:rsidP="00A07712">
            <w:pPr>
              <w:numPr>
                <w:ilvl w:val="0"/>
                <w:numId w:val="8"/>
              </w:numPr>
              <w:spacing w:after="0" w:line="360" w:lineRule="auto"/>
              <w:ind w:left="442" w:hanging="284"/>
              <w:jc w:val="both"/>
              <w:rPr>
                <w:rFonts w:ascii="Arial" w:eastAsia="Times New Roman" w:hAnsi="Arial" w:cs="Arial"/>
                <w:sz w:val="20"/>
                <w:szCs w:val="20"/>
              </w:rPr>
            </w:pPr>
            <w:r w:rsidRPr="00A07712">
              <w:rPr>
                <w:rFonts w:ascii="Arial" w:eastAsia="Times New Roman" w:hAnsi="Arial" w:cs="Arial"/>
                <w:sz w:val="20"/>
                <w:szCs w:val="20"/>
              </w:rPr>
              <w:t>No contar con un departamento interno de mantenimiento de maquinarias y equipos.</w:t>
            </w:r>
          </w:p>
          <w:p w:rsidR="00A605AD" w:rsidRPr="00A07712" w:rsidRDefault="00A605AD" w:rsidP="00A07712">
            <w:pPr>
              <w:numPr>
                <w:ilvl w:val="0"/>
                <w:numId w:val="8"/>
              </w:numPr>
              <w:spacing w:after="0" w:line="360" w:lineRule="auto"/>
              <w:ind w:left="442" w:hanging="284"/>
              <w:jc w:val="both"/>
              <w:rPr>
                <w:rFonts w:ascii="Arial" w:eastAsia="Times New Roman" w:hAnsi="Arial" w:cs="Arial"/>
                <w:sz w:val="20"/>
                <w:szCs w:val="20"/>
              </w:rPr>
            </w:pPr>
            <w:r w:rsidRPr="00A07712">
              <w:rPr>
                <w:rFonts w:ascii="Arial" w:eastAsia="Times New Roman" w:hAnsi="Arial" w:cs="Arial"/>
                <w:sz w:val="20"/>
                <w:szCs w:val="20"/>
              </w:rPr>
              <w:t>No contar con un inventario permanente de repuestos.</w:t>
            </w:r>
          </w:p>
          <w:p w:rsidR="00A605AD" w:rsidRPr="00A07712" w:rsidRDefault="00A605AD" w:rsidP="00A07712">
            <w:pPr>
              <w:numPr>
                <w:ilvl w:val="0"/>
                <w:numId w:val="8"/>
              </w:numPr>
              <w:spacing w:after="0" w:line="360" w:lineRule="auto"/>
              <w:ind w:left="442" w:hanging="284"/>
              <w:jc w:val="both"/>
              <w:rPr>
                <w:rFonts w:ascii="Arial" w:eastAsia="Times New Roman" w:hAnsi="Arial" w:cs="Arial"/>
                <w:sz w:val="20"/>
                <w:szCs w:val="20"/>
              </w:rPr>
            </w:pPr>
            <w:r w:rsidRPr="00A07712">
              <w:rPr>
                <w:rFonts w:ascii="Arial" w:eastAsia="Times New Roman" w:hAnsi="Arial" w:cs="Arial"/>
                <w:sz w:val="20"/>
                <w:szCs w:val="20"/>
              </w:rPr>
              <w:t>Falta de un Plan General de Mantenimiento para equipos y maquinarias.</w:t>
            </w:r>
          </w:p>
          <w:p w:rsidR="002F1C90" w:rsidRPr="00A07712" w:rsidRDefault="00A605AD" w:rsidP="00A07712">
            <w:pPr>
              <w:numPr>
                <w:ilvl w:val="0"/>
                <w:numId w:val="8"/>
              </w:numPr>
              <w:spacing w:after="0" w:line="360" w:lineRule="auto"/>
              <w:ind w:left="442" w:hanging="284"/>
              <w:jc w:val="both"/>
              <w:rPr>
                <w:rFonts w:ascii="Arial" w:eastAsia="Times New Roman" w:hAnsi="Arial" w:cs="Arial"/>
                <w:i/>
                <w:sz w:val="20"/>
                <w:szCs w:val="20"/>
              </w:rPr>
            </w:pPr>
            <w:r w:rsidRPr="00A07712">
              <w:rPr>
                <w:rFonts w:ascii="Arial" w:eastAsia="Times New Roman" w:hAnsi="Arial" w:cs="Arial"/>
                <w:sz w:val="20"/>
                <w:szCs w:val="20"/>
              </w:rPr>
              <w:t>Falta de indicadores de desempeño.</w:t>
            </w:r>
          </w:p>
        </w:tc>
      </w:tr>
      <w:tr w:rsidR="00420F37" w:rsidRPr="00A07712" w:rsidTr="00A07712">
        <w:trPr>
          <w:trHeight w:val="32"/>
          <w:tblCellSpacing w:w="20" w:type="dxa"/>
          <w:jc w:val="right"/>
        </w:trPr>
        <w:tc>
          <w:tcPr>
            <w:tcW w:w="5000" w:type="pct"/>
            <w:gridSpan w:val="2"/>
            <w:shd w:val="clear" w:color="auto" w:fill="auto"/>
            <w:vAlign w:val="center"/>
          </w:tcPr>
          <w:p w:rsidR="00420F37" w:rsidRPr="00A07712" w:rsidRDefault="00420F37" w:rsidP="00A07712">
            <w:pPr>
              <w:spacing w:after="0" w:line="360" w:lineRule="auto"/>
              <w:jc w:val="center"/>
              <w:rPr>
                <w:rFonts w:ascii="Arial" w:eastAsia="Times New Roman" w:hAnsi="Arial" w:cs="Arial"/>
                <w:b/>
                <w:i/>
                <w:sz w:val="20"/>
                <w:szCs w:val="20"/>
              </w:rPr>
            </w:pPr>
            <w:r w:rsidRPr="00A07712">
              <w:rPr>
                <w:rFonts w:ascii="Arial" w:eastAsia="Times New Roman" w:hAnsi="Arial" w:cs="Arial"/>
                <w:b/>
                <w:i/>
                <w:sz w:val="20"/>
                <w:szCs w:val="20"/>
              </w:rPr>
              <w:t>FACTORES EXTERNOS</w:t>
            </w:r>
          </w:p>
        </w:tc>
      </w:tr>
      <w:tr w:rsidR="00420F37" w:rsidRPr="00A07712" w:rsidTr="00A07712">
        <w:trPr>
          <w:trHeight w:val="32"/>
          <w:tblCellSpacing w:w="20" w:type="dxa"/>
          <w:jc w:val="right"/>
        </w:trPr>
        <w:tc>
          <w:tcPr>
            <w:tcW w:w="2500" w:type="pct"/>
            <w:shd w:val="clear" w:color="auto" w:fill="auto"/>
            <w:vAlign w:val="center"/>
          </w:tcPr>
          <w:p w:rsidR="00420F37" w:rsidRPr="00A07712" w:rsidRDefault="00F23453" w:rsidP="00A07712">
            <w:pPr>
              <w:spacing w:after="0" w:line="360" w:lineRule="auto"/>
              <w:jc w:val="center"/>
              <w:rPr>
                <w:rFonts w:ascii="Arial" w:eastAsia="Times New Roman" w:hAnsi="Arial" w:cs="Arial"/>
                <w:b/>
                <w:i/>
                <w:sz w:val="20"/>
                <w:szCs w:val="20"/>
              </w:rPr>
            </w:pPr>
            <w:r w:rsidRPr="00A07712">
              <w:rPr>
                <w:rFonts w:ascii="Arial" w:eastAsia="Times New Roman" w:hAnsi="Arial" w:cs="Arial"/>
                <w:b/>
                <w:i/>
                <w:sz w:val="20"/>
                <w:szCs w:val="20"/>
              </w:rPr>
              <w:t>OPORTUNIDADES</w:t>
            </w:r>
          </w:p>
        </w:tc>
        <w:tc>
          <w:tcPr>
            <w:tcW w:w="2500" w:type="pct"/>
            <w:shd w:val="clear" w:color="auto" w:fill="auto"/>
            <w:vAlign w:val="center"/>
          </w:tcPr>
          <w:p w:rsidR="00420F37" w:rsidRPr="00A07712" w:rsidRDefault="00F23453" w:rsidP="00A07712">
            <w:pPr>
              <w:spacing w:after="0" w:line="360" w:lineRule="auto"/>
              <w:jc w:val="center"/>
              <w:rPr>
                <w:rFonts w:ascii="Arial" w:eastAsia="Times New Roman" w:hAnsi="Arial" w:cs="Arial"/>
                <w:b/>
                <w:i/>
                <w:sz w:val="20"/>
                <w:szCs w:val="20"/>
              </w:rPr>
            </w:pPr>
            <w:r w:rsidRPr="00A07712">
              <w:rPr>
                <w:rFonts w:ascii="Arial" w:eastAsia="Times New Roman" w:hAnsi="Arial" w:cs="Arial"/>
                <w:b/>
                <w:i/>
                <w:sz w:val="20"/>
                <w:szCs w:val="20"/>
              </w:rPr>
              <w:t>AMENAZAS</w:t>
            </w:r>
          </w:p>
        </w:tc>
      </w:tr>
      <w:tr w:rsidR="00420F37" w:rsidRPr="00A07712" w:rsidTr="00A07712">
        <w:trPr>
          <w:trHeight w:val="504"/>
          <w:tblCellSpacing w:w="20" w:type="dxa"/>
          <w:jc w:val="right"/>
        </w:trPr>
        <w:tc>
          <w:tcPr>
            <w:tcW w:w="2500" w:type="pct"/>
            <w:shd w:val="clear" w:color="auto" w:fill="auto"/>
          </w:tcPr>
          <w:p w:rsidR="00AC665D" w:rsidRPr="00A07712" w:rsidRDefault="00AC665D" w:rsidP="00A07712">
            <w:pPr>
              <w:spacing w:after="0" w:line="360" w:lineRule="auto"/>
              <w:ind w:left="448"/>
              <w:jc w:val="both"/>
              <w:rPr>
                <w:rFonts w:ascii="Arial" w:eastAsia="Times New Roman" w:hAnsi="Arial" w:cs="Arial"/>
                <w:sz w:val="20"/>
                <w:szCs w:val="20"/>
              </w:rPr>
            </w:pPr>
          </w:p>
          <w:p w:rsidR="00420F37" w:rsidRPr="00A07712" w:rsidRDefault="00420F37" w:rsidP="00A07712">
            <w:pPr>
              <w:numPr>
                <w:ilvl w:val="0"/>
                <w:numId w:val="9"/>
              </w:numPr>
              <w:spacing w:after="0" w:line="360" w:lineRule="auto"/>
              <w:ind w:left="448" w:hanging="284"/>
              <w:jc w:val="both"/>
              <w:rPr>
                <w:rFonts w:ascii="Arial" w:eastAsia="Times New Roman" w:hAnsi="Arial" w:cs="Arial"/>
                <w:sz w:val="20"/>
                <w:szCs w:val="20"/>
              </w:rPr>
            </w:pPr>
            <w:r w:rsidRPr="00A07712">
              <w:rPr>
                <w:rFonts w:ascii="Arial" w:eastAsia="Times New Roman" w:hAnsi="Arial" w:cs="Arial"/>
                <w:sz w:val="20"/>
                <w:szCs w:val="20"/>
              </w:rPr>
              <w:t>Incremento de la producción por la demanda mundial de productos orgánicos.</w:t>
            </w:r>
          </w:p>
          <w:p w:rsidR="00420F37" w:rsidRPr="00A07712" w:rsidRDefault="00420F37" w:rsidP="00A07712">
            <w:pPr>
              <w:numPr>
                <w:ilvl w:val="0"/>
                <w:numId w:val="8"/>
              </w:numPr>
              <w:spacing w:after="0" w:line="360" w:lineRule="auto"/>
              <w:ind w:left="427" w:hanging="284"/>
              <w:jc w:val="both"/>
              <w:rPr>
                <w:rFonts w:ascii="Arial" w:eastAsia="Times New Roman" w:hAnsi="Arial" w:cs="Arial"/>
                <w:sz w:val="20"/>
                <w:szCs w:val="20"/>
              </w:rPr>
            </w:pPr>
            <w:r w:rsidRPr="00A07712">
              <w:rPr>
                <w:rFonts w:ascii="Arial" w:eastAsia="Times New Roman" w:hAnsi="Arial" w:cs="Arial"/>
                <w:sz w:val="20"/>
                <w:szCs w:val="20"/>
              </w:rPr>
              <w:t>Facilidad en la adquisición de activos por medio de transferencia de los mismos entre empresas relacionadas.</w:t>
            </w:r>
          </w:p>
        </w:tc>
        <w:tc>
          <w:tcPr>
            <w:tcW w:w="2500" w:type="pct"/>
            <w:shd w:val="clear" w:color="auto" w:fill="auto"/>
          </w:tcPr>
          <w:p w:rsidR="00AC665D" w:rsidRPr="00A07712" w:rsidRDefault="00AC665D" w:rsidP="00A07712">
            <w:pPr>
              <w:spacing w:after="0" w:line="360" w:lineRule="auto"/>
              <w:ind w:left="454"/>
              <w:jc w:val="both"/>
              <w:rPr>
                <w:rFonts w:ascii="Arial" w:eastAsia="Times New Roman" w:hAnsi="Arial" w:cs="Arial"/>
                <w:i/>
                <w:sz w:val="20"/>
                <w:szCs w:val="20"/>
              </w:rPr>
            </w:pPr>
          </w:p>
          <w:p w:rsidR="00420F37" w:rsidRPr="00A07712" w:rsidRDefault="00420F37" w:rsidP="00A07712">
            <w:pPr>
              <w:numPr>
                <w:ilvl w:val="0"/>
                <w:numId w:val="8"/>
              </w:numPr>
              <w:spacing w:after="0" w:line="360" w:lineRule="auto"/>
              <w:ind w:left="454" w:hanging="280"/>
              <w:jc w:val="both"/>
              <w:rPr>
                <w:rFonts w:ascii="Arial" w:eastAsia="Times New Roman" w:hAnsi="Arial" w:cs="Arial"/>
                <w:i/>
                <w:sz w:val="20"/>
                <w:szCs w:val="20"/>
              </w:rPr>
            </w:pPr>
            <w:r w:rsidRPr="00A07712">
              <w:rPr>
                <w:rFonts w:ascii="Arial" w:eastAsia="Times New Roman" w:hAnsi="Arial" w:cs="Arial"/>
                <w:sz w:val="20"/>
                <w:szCs w:val="20"/>
              </w:rPr>
              <w:t>Presencia de plagas en la producción difíciles de controlar.</w:t>
            </w:r>
          </w:p>
        </w:tc>
      </w:tr>
    </w:tbl>
    <w:p w:rsidR="00AC665D" w:rsidRDefault="00AC665D" w:rsidP="00576A30">
      <w:pPr>
        <w:spacing w:line="360" w:lineRule="auto"/>
        <w:ind w:left="728"/>
        <w:jc w:val="both"/>
        <w:rPr>
          <w:rFonts w:ascii="Arial" w:hAnsi="Arial" w:cs="Arial"/>
          <w:b/>
          <w:sz w:val="24"/>
          <w:szCs w:val="24"/>
        </w:rPr>
      </w:pPr>
    </w:p>
    <w:p w:rsidR="00576A30" w:rsidRPr="00576A30" w:rsidRDefault="00576A30" w:rsidP="00FA412E">
      <w:pPr>
        <w:pStyle w:val="Titulo3Tesis"/>
      </w:pPr>
      <w:bookmarkStart w:id="58" w:name="_Toc241258721"/>
      <w:r w:rsidRPr="00576A30">
        <w:lastRenderedPageBreak/>
        <w:t>2.3.2. Identificación y Análisis de Riesgos</w:t>
      </w:r>
      <w:bookmarkEnd w:id="58"/>
    </w:p>
    <w:p w:rsidR="002F1C90" w:rsidRDefault="00576A30" w:rsidP="00576A30">
      <w:pPr>
        <w:spacing w:after="0" w:line="480" w:lineRule="auto"/>
        <w:ind w:left="1386"/>
        <w:jc w:val="both"/>
        <w:rPr>
          <w:rFonts w:ascii="Arial" w:hAnsi="Arial" w:cs="Arial"/>
          <w:sz w:val="24"/>
          <w:szCs w:val="24"/>
        </w:rPr>
      </w:pPr>
      <w:r w:rsidRPr="00576A30">
        <w:rPr>
          <w:rFonts w:ascii="Arial" w:hAnsi="Arial" w:cs="Arial"/>
          <w:sz w:val="24"/>
          <w:szCs w:val="24"/>
        </w:rPr>
        <w:t xml:space="preserve">Para tener un mayor conocimiento del negocio y así poder realizar una mejor descripción de los problemas encontrados, es necesario realizar el análisis de </w:t>
      </w:r>
      <w:r w:rsidR="00951489">
        <w:rPr>
          <w:rFonts w:ascii="Arial" w:hAnsi="Arial" w:cs="Arial"/>
          <w:sz w:val="24"/>
          <w:szCs w:val="24"/>
        </w:rPr>
        <w:t xml:space="preserve">riesgos a los que está expuesto </w:t>
      </w:r>
      <w:r w:rsidRPr="00576A30">
        <w:rPr>
          <w:rFonts w:ascii="Arial" w:hAnsi="Arial" w:cs="Arial"/>
          <w:sz w:val="24"/>
          <w:szCs w:val="24"/>
        </w:rPr>
        <w:t xml:space="preserve">el </w:t>
      </w:r>
      <w:r>
        <w:rPr>
          <w:rFonts w:ascii="Arial" w:hAnsi="Arial" w:cs="Arial"/>
          <w:sz w:val="24"/>
          <w:szCs w:val="24"/>
        </w:rPr>
        <w:t>mismo</w:t>
      </w:r>
      <w:r w:rsidRPr="00576A30">
        <w:rPr>
          <w:rFonts w:ascii="Arial" w:hAnsi="Arial" w:cs="Arial"/>
          <w:sz w:val="24"/>
          <w:szCs w:val="24"/>
        </w:rPr>
        <w:t>.</w:t>
      </w:r>
    </w:p>
    <w:p w:rsidR="00327A54" w:rsidRDefault="00327A54" w:rsidP="00576A30">
      <w:pPr>
        <w:spacing w:after="0" w:line="480" w:lineRule="auto"/>
        <w:ind w:left="1386"/>
        <w:jc w:val="both"/>
        <w:rPr>
          <w:rFonts w:ascii="Arial" w:hAnsi="Arial" w:cs="Arial"/>
          <w:sz w:val="24"/>
          <w:szCs w:val="24"/>
        </w:rPr>
      </w:pPr>
    </w:p>
    <w:p w:rsidR="00327A54" w:rsidRPr="00327A54" w:rsidRDefault="00327A54" w:rsidP="00FA412E">
      <w:pPr>
        <w:pStyle w:val="Titulo4Tesis"/>
      </w:pPr>
      <w:bookmarkStart w:id="59" w:name="_Toc241258722"/>
      <w:r w:rsidRPr="00327A54">
        <w:t>2.</w:t>
      </w:r>
      <w:r>
        <w:t>3</w:t>
      </w:r>
      <w:r w:rsidRPr="00327A54">
        <w:t>.1</w:t>
      </w:r>
      <w:r>
        <w:t>.1.</w:t>
      </w:r>
      <w:r w:rsidRPr="00327A54">
        <w:t xml:space="preserve"> Riesgos </w:t>
      </w:r>
      <w:r>
        <w:t>Inherentes</w:t>
      </w:r>
      <w:bookmarkEnd w:id="59"/>
    </w:p>
    <w:p w:rsidR="00327A54" w:rsidRDefault="00327A54" w:rsidP="009D607E">
      <w:pPr>
        <w:numPr>
          <w:ilvl w:val="0"/>
          <w:numId w:val="2"/>
        </w:numPr>
        <w:spacing w:after="0" w:line="480" w:lineRule="auto"/>
        <w:ind w:left="2552" w:hanging="326"/>
        <w:jc w:val="both"/>
        <w:rPr>
          <w:rFonts w:ascii="Arial" w:hAnsi="Arial" w:cs="Arial"/>
          <w:sz w:val="24"/>
          <w:szCs w:val="24"/>
        </w:rPr>
      </w:pPr>
      <w:r w:rsidRPr="009D607E">
        <w:rPr>
          <w:rFonts w:ascii="Arial" w:hAnsi="Arial" w:cs="Arial"/>
          <w:sz w:val="24"/>
          <w:szCs w:val="24"/>
        </w:rPr>
        <w:t xml:space="preserve">Riesgo País: </w:t>
      </w:r>
      <w:r w:rsidRPr="00327A54">
        <w:rPr>
          <w:rFonts w:ascii="Arial" w:hAnsi="Arial" w:cs="Arial"/>
          <w:sz w:val="24"/>
          <w:szCs w:val="24"/>
        </w:rPr>
        <w:t>La incertidumbre en la política económica que afecten directamente a las importaciones de insumos agrícolas, necesarios para  la producción.</w:t>
      </w:r>
    </w:p>
    <w:p w:rsidR="00327A54" w:rsidRDefault="00327A54" w:rsidP="009D607E">
      <w:pPr>
        <w:numPr>
          <w:ilvl w:val="0"/>
          <w:numId w:val="2"/>
        </w:numPr>
        <w:spacing w:after="0" w:line="480" w:lineRule="auto"/>
        <w:ind w:left="2552" w:hanging="326"/>
        <w:jc w:val="both"/>
        <w:rPr>
          <w:rFonts w:ascii="Arial" w:hAnsi="Arial" w:cs="Arial"/>
          <w:sz w:val="24"/>
          <w:szCs w:val="24"/>
        </w:rPr>
      </w:pPr>
      <w:r w:rsidRPr="009D607E">
        <w:rPr>
          <w:rFonts w:ascii="Arial" w:hAnsi="Arial" w:cs="Arial"/>
          <w:sz w:val="24"/>
          <w:szCs w:val="24"/>
        </w:rPr>
        <w:t>Precio Oficial del Banano:</w:t>
      </w:r>
      <w:r w:rsidRPr="00327A54">
        <w:rPr>
          <w:rFonts w:ascii="Arial" w:hAnsi="Arial" w:cs="Arial"/>
          <w:sz w:val="24"/>
          <w:szCs w:val="24"/>
        </w:rPr>
        <w:t xml:space="preserve"> Que el precio establecido no represente la inversión que se realiza en la producción. </w:t>
      </w:r>
    </w:p>
    <w:p w:rsidR="00327A54" w:rsidRDefault="00327A54" w:rsidP="009D607E">
      <w:pPr>
        <w:numPr>
          <w:ilvl w:val="0"/>
          <w:numId w:val="2"/>
        </w:numPr>
        <w:spacing w:after="0" w:line="480" w:lineRule="auto"/>
        <w:ind w:left="2552" w:hanging="326"/>
        <w:jc w:val="both"/>
        <w:rPr>
          <w:rFonts w:ascii="Arial" w:hAnsi="Arial" w:cs="Arial"/>
          <w:sz w:val="24"/>
          <w:szCs w:val="24"/>
        </w:rPr>
      </w:pPr>
      <w:r w:rsidRPr="009D607E">
        <w:rPr>
          <w:rFonts w:ascii="Arial" w:hAnsi="Arial" w:cs="Arial"/>
          <w:sz w:val="24"/>
          <w:szCs w:val="24"/>
        </w:rPr>
        <w:t xml:space="preserve">Riesgo de </w:t>
      </w:r>
      <w:smartTag w:uri="urn:schemas-microsoft-com:office:smarttags" w:element="PersonName">
        <w:smartTagPr>
          <w:attr w:name="ProductID" w:val="la Actividad Empresarial"/>
        </w:smartTagPr>
        <w:r w:rsidRPr="009D607E">
          <w:rPr>
            <w:rFonts w:ascii="Arial" w:hAnsi="Arial" w:cs="Arial"/>
            <w:sz w:val="24"/>
            <w:szCs w:val="24"/>
          </w:rPr>
          <w:t>la Actividad Empresarial</w:t>
        </w:r>
      </w:smartTag>
      <w:r w:rsidRPr="009D607E">
        <w:rPr>
          <w:rFonts w:ascii="Arial" w:hAnsi="Arial" w:cs="Arial"/>
          <w:sz w:val="24"/>
          <w:szCs w:val="24"/>
        </w:rPr>
        <w:t>:</w:t>
      </w:r>
      <w:r w:rsidRPr="00327A54">
        <w:rPr>
          <w:rFonts w:ascii="Arial" w:hAnsi="Arial" w:cs="Arial"/>
          <w:sz w:val="24"/>
          <w:szCs w:val="24"/>
        </w:rPr>
        <w:t xml:space="preserve"> Que la producción dependa de factores externos, como plagas o enfermedades que pudieren presentarse e inclusive, por ser éste un producto perecible; el desecho de la fruta por la alta maduración que produzca el clima.</w:t>
      </w:r>
    </w:p>
    <w:p w:rsidR="00923249" w:rsidRDefault="00923249" w:rsidP="00923249">
      <w:pPr>
        <w:spacing w:after="0" w:line="480" w:lineRule="auto"/>
        <w:jc w:val="both"/>
        <w:rPr>
          <w:rFonts w:ascii="Arial" w:hAnsi="Arial" w:cs="Arial"/>
          <w:sz w:val="24"/>
          <w:szCs w:val="24"/>
        </w:rPr>
      </w:pPr>
    </w:p>
    <w:p w:rsidR="00923249" w:rsidRDefault="00923249" w:rsidP="00923249">
      <w:pPr>
        <w:spacing w:after="0" w:line="480" w:lineRule="auto"/>
        <w:jc w:val="both"/>
        <w:rPr>
          <w:rFonts w:ascii="Arial" w:hAnsi="Arial" w:cs="Arial"/>
          <w:sz w:val="24"/>
          <w:szCs w:val="24"/>
        </w:rPr>
      </w:pPr>
    </w:p>
    <w:p w:rsidR="009A06FF" w:rsidRDefault="009A06FF" w:rsidP="00FA412E">
      <w:pPr>
        <w:pStyle w:val="Titulo4Tesis"/>
      </w:pPr>
      <w:bookmarkStart w:id="60" w:name="_Toc241258723"/>
      <w:r w:rsidRPr="009A06FF">
        <w:lastRenderedPageBreak/>
        <w:t>2.</w:t>
      </w:r>
      <w:r>
        <w:t>3</w:t>
      </w:r>
      <w:r w:rsidRPr="009A06FF">
        <w:t>.</w:t>
      </w:r>
      <w:r>
        <w:t>1.</w:t>
      </w:r>
      <w:r w:rsidRPr="009A06FF">
        <w:t>2</w:t>
      </w:r>
      <w:r>
        <w:t>.</w:t>
      </w:r>
      <w:r w:rsidRPr="009A06FF">
        <w:t xml:space="preserve"> </w:t>
      </w:r>
      <w:r>
        <w:t>Riesgos de Control</w:t>
      </w:r>
      <w:bookmarkEnd w:id="60"/>
    </w:p>
    <w:p w:rsidR="009A06FF" w:rsidRPr="00923249" w:rsidRDefault="00BA43E8" w:rsidP="00923249">
      <w:pPr>
        <w:numPr>
          <w:ilvl w:val="3"/>
          <w:numId w:val="11"/>
        </w:numPr>
        <w:spacing w:after="0" w:line="480" w:lineRule="auto"/>
        <w:ind w:left="2548" w:hanging="336"/>
        <w:jc w:val="both"/>
        <w:rPr>
          <w:rFonts w:ascii="Arial" w:hAnsi="Arial" w:cs="Arial"/>
          <w:b/>
          <w:sz w:val="24"/>
          <w:szCs w:val="24"/>
          <w:u w:val="single"/>
        </w:rPr>
      </w:pPr>
      <w:r>
        <w:rPr>
          <w:rFonts w:ascii="Arial" w:hAnsi="Arial" w:cs="Arial"/>
          <w:sz w:val="24"/>
          <w:szCs w:val="24"/>
        </w:rPr>
        <w:t>Debilidad en las p</w:t>
      </w:r>
      <w:r w:rsidR="009A06FF" w:rsidRPr="009A06FF">
        <w:rPr>
          <w:rFonts w:ascii="Arial" w:hAnsi="Arial" w:cs="Arial"/>
          <w:sz w:val="24"/>
          <w:szCs w:val="24"/>
        </w:rPr>
        <w:t xml:space="preserve">olíticas de </w:t>
      </w:r>
      <w:r>
        <w:rPr>
          <w:rFonts w:ascii="Arial" w:hAnsi="Arial" w:cs="Arial"/>
          <w:sz w:val="24"/>
          <w:szCs w:val="24"/>
        </w:rPr>
        <w:t>control i</w:t>
      </w:r>
      <w:r w:rsidR="009A06FF" w:rsidRPr="009A06FF">
        <w:rPr>
          <w:rFonts w:ascii="Arial" w:hAnsi="Arial" w:cs="Arial"/>
          <w:sz w:val="24"/>
          <w:szCs w:val="24"/>
        </w:rPr>
        <w:t>nterno</w:t>
      </w:r>
      <w:r w:rsidR="00923249">
        <w:rPr>
          <w:rFonts w:ascii="Arial" w:hAnsi="Arial" w:cs="Arial"/>
          <w:sz w:val="24"/>
          <w:szCs w:val="24"/>
        </w:rPr>
        <w:t>.</w:t>
      </w:r>
    </w:p>
    <w:p w:rsidR="009A06FF" w:rsidRPr="009A06FF" w:rsidRDefault="009A06FF" w:rsidP="00923249">
      <w:pPr>
        <w:numPr>
          <w:ilvl w:val="3"/>
          <w:numId w:val="11"/>
        </w:numPr>
        <w:spacing w:after="0" w:line="480" w:lineRule="auto"/>
        <w:ind w:left="2548" w:hanging="336"/>
        <w:jc w:val="both"/>
        <w:rPr>
          <w:rFonts w:ascii="Arial" w:hAnsi="Arial" w:cs="Arial"/>
          <w:b/>
          <w:sz w:val="24"/>
          <w:szCs w:val="24"/>
          <w:u w:val="single"/>
        </w:rPr>
      </w:pPr>
      <w:r w:rsidRPr="009A06FF">
        <w:rPr>
          <w:rFonts w:ascii="Arial" w:hAnsi="Arial" w:cs="Arial"/>
          <w:sz w:val="24"/>
          <w:szCs w:val="24"/>
        </w:rPr>
        <w:t>Falta de supervisión al personal de labores agrícolas, respecto al cumplimiento de todos los procedimientos necesarios durante el ciclo de producción de la fruta.</w:t>
      </w:r>
    </w:p>
    <w:p w:rsidR="009A06FF" w:rsidRPr="00923249" w:rsidRDefault="009A06FF" w:rsidP="00923249">
      <w:pPr>
        <w:numPr>
          <w:ilvl w:val="3"/>
          <w:numId w:val="11"/>
        </w:numPr>
        <w:spacing w:after="0" w:line="480" w:lineRule="auto"/>
        <w:ind w:left="2548" w:hanging="336"/>
        <w:jc w:val="both"/>
        <w:rPr>
          <w:rFonts w:ascii="Arial" w:hAnsi="Arial" w:cs="Arial"/>
          <w:b/>
          <w:sz w:val="24"/>
          <w:szCs w:val="24"/>
          <w:u w:val="single"/>
        </w:rPr>
      </w:pPr>
      <w:r w:rsidRPr="009A06FF">
        <w:rPr>
          <w:rFonts w:ascii="Arial" w:hAnsi="Arial" w:cs="Arial"/>
          <w:sz w:val="24"/>
          <w:szCs w:val="24"/>
        </w:rPr>
        <w:t>Falta de indicadores de desempeño.</w:t>
      </w:r>
    </w:p>
    <w:p w:rsidR="009A06FF" w:rsidRPr="00923249" w:rsidRDefault="009A06FF" w:rsidP="00923249">
      <w:pPr>
        <w:numPr>
          <w:ilvl w:val="3"/>
          <w:numId w:val="11"/>
        </w:numPr>
        <w:spacing w:after="0" w:line="480" w:lineRule="auto"/>
        <w:ind w:left="2548" w:hanging="336"/>
        <w:jc w:val="both"/>
        <w:rPr>
          <w:rFonts w:ascii="Arial" w:hAnsi="Arial" w:cs="Arial"/>
          <w:b/>
          <w:sz w:val="24"/>
          <w:szCs w:val="24"/>
          <w:u w:val="single"/>
        </w:rPr>
      </w:pPr>
      <w:r w:rsidRPr="009A06FF">
        <w:rPr>
          <w:rFonts w:ascii="Arial" w:hAnsi="Arial" w:cs="Arial"/>
          <w:sz w:val="24"/>
          <w:szCs w:val="24"/>
        </w:rPr>
        <w:t>Inexistencia de registros de las tareas diarias realizadas por el personal.</w:t>
      </w:r>
    </w:p>
    <w:p w:rsidR="009A06FF" w:rsidRDefault="009A06FF" w:rsidP="00923249">
      <w:pPr>
        <w:numPr>
          <w:ilvl w:val="3"/>
          <w:numId w:val="11"/>
        </w:numPr>
        <w:spacing w:after="0" w:line="480" w:lineRule="auto"/>
        <w:ind w:left="2548" w:hanging="336"/>
        <w:jc w:val="both"/>
        <w:rPr>
          <w:rFonts w:ascii="Arial" w:hAnsi="Arial" w:cs="Arial"/>
          <w:sz w:val="24"/>
          <w:szCs w:val="24"/>
        </w:rPr>
      </w:pPr>
      <w:r w:rsidRPr="009A06FF">
        <w:rPr>
          <w:rFonts w:ascii="Arial" w:hAnsi="Arial" w:cs="Arial"/>
          <w:sz w:val="24"/>
          <w:szCs w:val="24"/>
        </w:rPr>
        <w:t>Incremento en los costos de mantenimiento por la falta de un sistema informático que permita llevar un control detallado de todos los mantenimientos programados.</w:t>
      </w:r>
    </w:p>
    <w:p w:rsidR="009A06FF" w:rsidRDefault="009A06FF" w:rsidP="00923249">
      <w:pPr>
        <w:numPr>
          <w:ilvl w:val="3"/>
          <w:numId w:val="11"/>
        </w:numPr>
        <w:spacing w:after="0" w:line="480" w:lineRule="auto"/>
        <w:ind w:left="2548" w:hanging="336"/>
        <w:jc w:val="both"/>
        <w:rPr>
          <w:rFonts w:ascii="Arial" w:hAnsi="Arial" w:cs="Arial"/>
          <w:sz w:val="24"/>
          <w:szCs w:val="24"/>
        </w:rPr>
      </w:pPr>
      <w:r w:rsidRPr="009A06FF">
        <w:rPr>
          <w:rFonts w:ascii="Arial" w:hAnsi="Arial" w:cs="Arial"/>
          <w:sz w:val="24"/>
          <w:szCs w:val="24"/>
        </w:rPr>
        <w:t>Ausencia de registros de horas de operación de las maquinarias y equipos.</w:t>
      </w:r>
    </w:p>
    <w:p w:rsidR="009A06FF" w:rsidRPr="00923249" w:rsidRDefault="009A06FF" w:rsidP="00923249">
      <w:pPr>
        <w:numPr>
          <w:ilvl w:val="3"/>
          <w:numId w:val="11"/>
        </w:numPr>
        <w:spacing w:after="0" w:line="480" w:lineRule="auto"/>
        <w:ind w:left="2548" w:hanging="336"/>
        <w:jc w:val="both"/>
        <w:rPr>
          <w:rFonts w:ascii="Arial" w:hAnsi="Arial" w:cs="Arial"/>
          <w:b/>
          <w:sz w:val="24"/>
          <w:szCs w:val="24"/>
          <w:u w:val="single"/>
        </w:rPr>
      </w:pPr>
      <w:r w:rsidRPr="009A06FF">
        <w:rPr>
          <w:rFonts w:ascii="Arial" w:hAnsi="Arial" w:cs="Arial"/>
          <w:sz w:val="24"/>
          <w:szCs w:val="24"/>
        </w:rPr>
        <w:t>Falta de respaldo de los registros manuales de mantenimientos y órdenes de trabajo.</w:t>
      </w:r>
    </w:p>
    <w:p w:rsidR="009A06FF" w:rsidRPr="00923249" w:rsidRDefault="009A06FF" w:rsidP="00923249">
      <w:pPr>
        <w:numPr>
          <w:ilvl w:val="3"/>
          <w:numId w:val="11"/>
        </w:numPr>
        <w:spacing w:after="0" w:line="480" w:lineRule="auto"/>
        <w:ind w:left="2548" w:hanging="336"/>
        <w:jc w:val="both"/>
        <w:rPr>
          <w:rFonts w:ascii="Arial" w:hAnsi="Arial" w:cs="Arial"/>
          <w:b/>
          <w:sz w:val="24"/>
          <w:szCs w:val="24"/>
          <w:u w:val="single"/>
        </w:rPr>
      </w:pPr>
      <w:r w:rsidRPr="009A06FF">
        <w:rPr>
          <w:rFonts w:ascii="Arial" w:hAnsi="Arial" w:cs="Arial"/>
          <w:sz w:val="24"/>
          <w:szCs w:val="24"/>
        </w:rPr>
        <w:t>No difusión de los procedimientos de trabajo de riesgo establecidos en la empresa.</w:t>
      </w:r>
    </w:p>
    <w:p w:rsidR="009A06FF" w:rsidRPr="00923249" w:rsidRDefault="009A06FF" w:rsidP="00923249">
      <w:pPr>
        <w:numPr>
          <w:ilvl w:val="3"/>
          <w:numId w:val="11"/>
        </w:numPr>
        <w:spacing w:after="0" w:line="480" w:lineRule="auto"/>
        <w:ind w:left="2548" w:hanging="336"/>
        <w:jc w:val="both"/>
        <w:rPr>
          <w:rFonts w:ascii="Arial" w:hAnsi="Arial" w:cs="Arial"/>
          <w:b/>
          <w:sz w:val="24"/>
          <w:szCs w:val="24"/>
          <w:u w:val="single"/>
        </w:rPr>
      </w:pPr>
      <w:r w:rsidRPr="009A06FF">
        <w:rPr>
          <w:rFonts w:ascii="Arial" w:hAnsi="Arial" w:cs="Arial"/>
          <w:sz w:val="24"/>
          <w:szCs w:val="24"/>
        </w:rPr>
        <w:t>Falta de control y monitoreo de los accidentes e incidentes ocurridos en la empresa.</w:t>
      </w:r>
    </w:p>
    <w:p w:rsidR="009A06FF" w:rsidRPr="002F454B" w:rsidRDefault="002464AE" w:rsidP="00923249">
      <w:pPr>
        <w:numPr>
          <w:ilvl w:val="3"/>
          <w:numId w:val="11"/>
        </w:numPr>
        <w:spacing w:after="0" w:line="480" w:lineRule="auto"/>
        <w:ind w:left="2548" w:hanging="336"/>
        <w:jc w:val="both"/>
        <w:rPr>
          <w:rFonts w:ascii="Arial" w:hAnsi="Arial" w:cs="Arial"/>
          <w:i/>
          <w:sz w:val="24"/>
          <w:szCs w:val="24"/>
        </w:rPr>
      </w:pPr>
      <w:r>
        <w:rPr>
          <w:rFonts w:ascii="Arial" w:hAnsi="Arial" w:cs="Arial"/>
          <w:sz w:val="24"/>
          <w:szCs w:val="24"/>
        </w:rPr>
        <w:t xml:space="preserve"> </w:t>
      </w:r>
      <w:r w:rsidR="009A06FF" w:rsidRPr="009A06FF">
        <w:rPr>
          <w:rFonts w:ascii="Arial" w:hAnsi="Arial" w:cs="Arial"/>
          <w:sz w:val="24"/>
          <w:szCs w:val="24"/>
        </w:rPr>
        <w:t>Inexistencia de procedimientos para identificar peligros relacionados con los activos.</w:t>
      </w:r>
    </w:p>
    <w:p w:rsidR="002F454B" w:rsidRPr="002F454B" w:rsidRDefault="002F454B" w:rsidP="00FA412E">
      <w:pPr>
        <w:pStyle w:val="Titulo4Tesis"/>
      </w:pPr>
      <w:bookmarkStart w:id="61" w:name="_Toc241258724"/>
      <w:r w:rsidRPr="002F454B">
        <w:lastRenderedPageBreak/>
        <w:t>2.3</w:t>
      </w:r>
      <w:r>
        <w:t>.1.3.</w:t>
      </w:r>
      <w:r w:rsidRPr="002F454B">
        <w:t xml:space="preserve"> Valorización del Riesgo</w:t>
      </w:r>
      <w:bookmarkEnd w:id="61"/>
    </w:p>
    <w:p w:rsidR="002F454B" w:rsidRDefault="002F454B" w:rsidP="00373559">
      <w:pPr>
        <w:spacing w:after="0" w:line="480" w:lineRule="auto"/>
        <w:ind w:left="2155"/>
        <w:jc w:val="both"/>
        <w:rPr>
          <w:rFonts w:ascii="Arial" w:hAnsi="Arial" w:cs="Arial"/>
          <w:i/>
          <w:sz w:val="24"/>
          <w:szCs w:val="24"/>
        </w:rPr>
      </w:pPr>
      <w:r w:rsidRPr="002F454B">
        <w:rPr>
          <w:rFonts w:ascii="Arial" w:hAnsi="Arial" w:cs="Arial"/>
          <w:i/>
          <w:sz w:val="24"/>
          <w:szCs w:val="24"/>
        </w:rPr>
        <w:t>Escalas de Valorización del Riesgo:</w:t>
      </w:r>
      <w:r w:rsidRPr="002F454B">
        <w:rPr>
          <w:rFonts w:ascii="Arial" w:hAnsi="Arial" w:cs="Arial"/>
          <w:b/>
          <w:sz w:val="24"/>
          <w:szCs w:val="24"/>
        </w:rPr>
        <w:t xml:space="preserve"> </w:t>
      </w:r>
      <w:r w:rsidRPr="002F454B">
        <w:rPr>
          <w:rFonts w:ascii="Arial" w:hAnsi="Arial" w:cs="Arial"/>
          <w:sz w:val="24"/>
          <w:szCs w:val="24"/>
        </w:rPr>
        <w:t xml:space="preserve">Para este análisis se ha procedido a clasificar </w:t>
      </w:r>
      <w:smartTag w:uri="urn:schemas-microsoft-com:office:smarttags" w:element="PersonName">
        <w:smartTagPr>
          <w:attr w:name="ProductID" w:val="la Valorizaci￳n"/>
        </w:smartTagPr>
        <w:r w:rsidRPr="002F454B">
          <w:rPr>
            <w:rFonts w:ascii="Arial" w:hAnsi="Arial" w:cs="Arial"/>
            <w:sz w:val="24"/>
            <w:szCs w:val="24"/>
          </w:rPr>
          <w:t>la Valorización</w:t>
        </w:r>
      </w:smartTag>
      <w:r w:rsidRPr="002F454B">
        <w:rPr>
          <w:rFonts w:ascii="Arial" w:hAnsi="Arial" w:cs="Arial"/>
          <w:sz w:val="24"/>
          <w:szCs w:val="24"/>
        </w:rPr>
        <w:t xml:space="preserve"> del Riesgo en tres grupos: Ocurrencia, Impacto y Controles, asignando una escala numéri</w:t>
      </w:r>
      <w:r w:rsidR="00951489">
        <w:rPr>
          <w:rFonts w:ascii="Arial" w:hAnsi="Arial" w:cs="Arial"/>
          <w:sz w:val="24"/>
          <w:szCs w:val="24"/>
        </w:rPr>
        <w:t xml:space="preserve">ca ascendente a fin de medir el </w:t>
      </w:r>
      <w:r w:rsidRPr="002F454B">
        <w:rPr>
          <w:rFonts w:ascii="Arial" w:hAnsi="Arial" w:cs="Arial"/>
          <w:sz w:val="24"/>
          <w:szCs w:val="24"/>
        </w:rPr>
        <w:t xml:space="preserve">impacto de cada riesgo, tal como se muestra en el </w:t>
      </w:r>
      <w:r w:rsidR="002C0C8A">
        <w:rPr>
          <w:rFonts w:ascii="Arial" w:hAnsi="Arial" w:cs="Arial"/>
          <w:i/>
          <w:sz w:val="24"/>
          <w:szCs w:val="24"/>
        </w:rPr>
        <w:t>Tabla 2.2</w:t>
      </w:r>
      <w:r>
        <w:rPr>
          <w:rFonts w:ascii="Arial" w:hAnsi="Arial" w:cs="Arial"/>
          <w:i/>
          <w:sz w:val="24"/>
          <w:szCs w:val="24"/>
        </w:rPr>
        <w:t>.</w:t>
      </w:r>
    </w:p>
    <w:p w:rsidR="00F01D12" w:rsidRPr="00157BC4" w:rsidRDefault="002C0C8A" w:rsidP="00373559">
      <w:pPr>
        <w:pStyle w:val="Ttulo1-Tesis"/>
        <w:spacing w:before="0" w:after="0" w:line="240" w:lineRule="auto"/>
        <w:ind w:left="2156"/>
        <w:rPr>
          <w:sz w:val="18"/>
          <w:szCs w:val="18"/>
        </w:rPr>
      </w:pPr>
      <w:r>
        <w:rPr>
          <w:sz w:val="18"/>
          <w:szCs w:val="18"/>
        </w:rPr>
        <w:t>Tabla 2.2</w:t>
      </w:r>
    </w:p>
    <w:p w:rsidR="00F01D12" w:rsidRPr="00157BC4" w:rsidRDefault="00E57E22" w:rsidP="00373559">
      <w:pPr>
        <w:pStyle w:val="Ttulo1-Tesis"/>
        <w:spacing w:before="0" w:after="0" w:line="240" w:lineRule="auto"/>
        <w:ind w:left="2142"/>
        <w:rPr>
          <w:i/>
          <w:sz w:val="18"/>
          <w:szCs w:val="18"/>
        </w:rPr>
      </w:pPr>
      <w:r>
        <w:rPr>
          <w:i/>
          <w:sz w:val="18"/>
          <w:szCs w:val="18"/>
        </w:rPr>
        <w:t>Descripción de Problemas Encontrados</w:t>
      </w:r>
    </w:p>
    <w:p w:rsidR="00F01D12" w:rsidRDefault="00F01D12" w:rsidP="00373559">
      <w:pPr>
        <w:spacing w:after="0" w:line="480" w:lineRule="auto"/>
        <w:ind w:left="2142"/>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Valorización del Riesgo</w:t>
      </w:r>
      <w:r w:rsidRPr="00157BC4">
        <w:rPr>
          <w:rFonts w:ascii="Arial" w:hAnsi="Arial" w:cs="Arial"/>
          <w:i/>
          <w:sz w:val="18"/>
          <w:szCs w:val="18"/>
        </w:rPr>
        <w:t>”</w:t>
      </w:r>
    </w:p>
    <w:tbl>
      <w:tblPr>
        <w:tblW w:w="3725" w:type="pct"/>
        <w:jc w:val="right"/>
        <w:tblInd w:w="1358" w:type="dxa"/>
        <w:tblBorders>
          <w:top w:val="double" w:sz="4" w:space="0" w:color="BFBFBF"/>
          <w:left w:val="double" w:sz="4" w:space="0" w:color="BFBFBF"/>
          <w:bottom w:val="double" w:sz="4" w:space="0" w:color="BFBFBF"/>
          <w:right w:val="double" w:sz="4" w:space="0" w:color="BFBFBF"/>
        </w:tblBorders>
        <w:tblLook w:val="04A0"/>
      </w:tblPr>
      <w:tblGrid>
        <w:gridCol w:w="3163"/>
        <w:gridCol w:w="3164"/>
      </w:tblGrid>
      <w:tr w:rsidR="002217CF" w:rsidRPr="00A07712" w:rsidTr="00A07712">
        <w:trPr>
          <w:trHeight w:val="3506"/>
          <w:jc w:val="right"/>
        </w:trPr>
        <w:tc>
          <w:tcPr>
            <w:tcW w:w="2500" w:type="pct"/>
          </w:tcPr>
          <w:p w:rsidR="002217CF" w:rsidRPr="00A07712" w:rsidRDefault="002217CF" w:rsidP="00A07712">
            <w:pPr>
              <w:spacing w:after="0" w:line="240" w:lineRule="auto"/>
              <w:jc w:val="center"/>
              <w:rPr>
                <w:rFonts w:ascii="Arial" w:hAnsi="Arial" w:cs="Arial"/>
                <w:i/>
                <w:sz w:val="20"/>
                <w:szCs w:val="20"/>
              </w:rPr>
            </w:pPr>
          </w:p>
          <w:p w:rsidR="00351C70" w:rsidRPr="00A07712" w:rsidRDefault="00351C70" w:rsidP="00A07712">
            <w:pPr>
              <w:spacing w:after="0" w:line="240" w:lineRule="auto"/>
              <w:jc w:val="center"/>
              <w:rPr>
                <w:rFonts w:ascii="Arial" w:hAnsi="Arial" w:cs="Arial"/>
                <w:i/>
                <w:sz w:val="20"/>
                <w:szCs w:val="20"/>
              </w:rPr>
            </w:pPr>
          </w:p>
          <w:tbl>
            <w:tblPr>
              <w:tblW w:w="4213"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941"/>
              <w:gridCol w:w="1529"/>
            </w:tblGrid>
            <w:tr w:rsidR="00351C70" w:rsidTr="00351C70">
              <w:trPr>
                <w:trHeight w:val="260"/>
                <w:tblCellSpacing w:w="20" w:type="dxa"/>
                <w:jc w:val="center"/>
              </w:trPr>
              <w:tc>
                <w:tcPr>
                  <w:tcW w:w="4835" w:type="pct"/>
                  <w:gridSpan w:val="2"/>
                  <w:shd w:val="clear" w:color="auto" w:fill="auto"/>
                  <w:vAlign w:val="center"/>
                </w:tcPr>
                <w:p w:rsidR="00351C70" w:rsidRPr="00351C70" w:rsidRDefault="00351C70" w:rsidP="00351C70">
                  <w:pPr>
                    <w:spacing w:after="0" w:line="240" w:lineRule="auto"/>
                    <w:jc w:val="center"/>
                    <w:rPr>
                      <w:rFonts w:ascii="Arial" w:eastAsia="Times New Roman" w:hAnsi="Arial" w:cs="Arial"/>
                      <w:b/>
                      <w:sz w:val="20"/>
                      <w:szCs w:val="20"/>
                    </w:rPr>
                  </w:pPr>
                  <w:r w:rsidRPr="00351C70">
                    <w:rPr>
                      <w:rFonts w:ascii="Arial" w:eastAsia="Times New Roman" w:hAnsi="Arial" w:cs="Arial"/>
                      <w:b/>
                      <w:sz w:val="20"/>
                      <w:szCs w:val="20"/>
                    </w:rPr>
                    <w:t>Nivel de Ocurrencia</w:t>
                  </w:r>
                </w:p>
              </w:tc>
            </w:tr>
            <w:tr w:rsidR="00351C70" w:rsidTr="00351C70">
              <w:trPr>
                <w:trHeight w:val="260"/>
                <w:tblCellSpacing w:w="20" w:type="dxa"/>
                <w:jc w:val="center"/>
              </w:trPr>
              <w:tc>
                <w:tcPr>
                  <w:tcW w:w="1813" w:type="pct"/>
                  <w:shd w:val="clear" w:color="auto" w:fill="auto"/>
                  <w:vAlign w:val="center"/>
                </w:tcPr>
                <w:p w:rsidR="00351C70" w:rsidRPr="00351C70" w:rsidRDefault="00351C70" w:rsidP="00351C70">
                  <w:pPr>
                    <w:spacing w:after="0" w:line="240" w:lineRule="auto"/>
                    <w:jc w:val="center"/>
                    <w:rPr>
                      <w:rFonts w:ascii="Arial" w:eastAsia="Times New Roman" w:hAnsi="Arial" w:cs="Arial"/>
                      <w:b/>
                      <w:sz w:val="20"/>
                      <w:szCs w:val="20"/>
                    </w:rPr>
                  </w:pPr>
                  <w:r w:rsidRPr="00351C70">
                    <w:rPr>
                      <w:rFonts w:ascii="Arial" w:eastAsia="Times New Roman" w:hAnsi="Arial" w:cs="Arial"/>
                      <w:b/>
                      <w:sz w:val="20"/>
                      <w:szCs w:val="20"/>
                    </w:rPr>
                    <w:t>Escala</w:t>
                  </w:r>
                </w:p>
              </w:tc>
              <w:tc>
                <w:tcPr>
                  <w:tcW w:w="2939" w:type="pct"/>
                  <w:shd w:val="clear" w:color="auto" w:fill="auto"/>
                  <w:vAlign w:val="center"/>
                </w:tcPr>
                <w:p w:rsidR="00351C70" w:rsidRPr="00351C70" w:rsidRDefault="00351C70" w:rsidP="00351C70">
                  <w:pPr>
                    <w:spacing w:after="0" w:line="240" w:lineRule="auto"/>
                    <w:jc w:val="center"/>
                    <w:rPr>
                      <w:rFonts w:ascii="Arial" w:eastAsia="Times New Roman" w:hAnsi="Arial" w:cs="Arial"/>
                      <w:b/>
                      <w:sz w:val="20"/>
                      <w:szCs w:val="20"/>
                    </w:rPr>
                  </w:pPr>
                  <w:r w:rsidRPr="00351C70">
                    <w:rPr>
                      <w:rFonts w:ascii="Arial" w:eastAsia="Times New Roman" w:hAnsi="Arial" w:cs="Arial"/>
                      <w:b/>
                      <w:sz w:val="20"/>
                      <w:szCs w:val="20"/>
                    </w:rPr>
                    <w:t>Nivel</w:t>
                  </w:r>
                </w:p>
              </w:tc>
            </w:tr>
            <w:tr w:rsidR="00351C70" w:rsidTr="00351C70">
              <w:trPr>
                <w:trHeight w:val="260"/>
                <w:tblCellSpacing w:w="20" w:type="dxa"/>
                <w:jc w:val="center"/>
              </w:trPr>
              <w:tc>
                <w:tcPr>
                  <w:tcW w:w="1813"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1</w:t>
                  </w:r>
                </w:p>
              </w:tc>
              <w:tc>
                <w:tcPr>
                  <w:tcW w:w="2939"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Rara vez ocurre</w:t>
                  </w:r>
                </w:p>
              </w:tc>
            </w:tr>
            <w:tr w:rsidR="00351C70" w:rsidTr="00351C70">
              <w:trPr>
                <w:trHeight w:val="260"/>
                <w:tblCellSpacing w:w="20" w:type="dxa"/>
                <w:jc w:val="center"/>
              </w:trPr>
              <w:tc>
                <w:tcPr>
                  <w:tcW w:w="1813"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3</w:t>
                  </w:r>
                </w:p>
              </w:tc>
              <w:tc>
                <w:tcPr>
                  <w:tcW w:w="2939"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Poco probable</w:t>
                  </w:r>
                </w:p>
              </w:tc>
            </w:tr>
            <w:tr w:rsidR="00351C70" w:rsidTr="00351C70">
              <w:trPr>
                <w:trHeight w:val="260"/>
                <w:tblCellSpacing w:w="20" w:type="dxa"/>
                <w:jc w:val="center"/>
              </w:trPr>
              <w:tc>
                <w:tcPr>
                  <w:tcW w:w="1813"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5</w:t>
                  </w:r>
                </w:p>
              </w:tc>
              <w:tc>
                <w:tcPr>
                  <w:tcW w:w="2939"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Medio probable</w:t>
                  </w:r>
                </w:p>
              </w:tc>
            </w:tr>
            <w:tr w:rsidR="00351C70" w:rsidTr="00351C70">
              <w:trPr>
                <w:trHeight w:val="260"/>
                <w:tblCellSpacing w:w="20" w:type="dxa"/>
                <w:jc w:val="center"/>
              </w:trPr>
              <w:tc>
                <w:tcPr>
                  <w:tcW w:w="1813"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7</w:t>
                  </w:r>
                </w:p>
              </w:tc>
              <w:tc>
                <w:tcPr>
                  <w:tcW w:w="2939"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Muy probable</w:t>
                  </w:r>
                </w:p>
              </w:tc>
            </w:tr>
            <w:tr w:rsidR="00351C70" w:rsidTr="00351C70">
              <w:trPr>
                <w:trHeight w:val="260"/>
                <w:tblCellSpacing w:w="20" w:type="dxa"/>
                <w:jc w:val="center"/>
              </w:trPr>
              <w:tc>
                <w:tcPr>
                  <w:tcW w:w="1813"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9</w:t>
                  </w:r>
                </w:p>
              </w:tc>
              <w:tc>
                <w:tcPr>
                  <w:tcW w:w="2939"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Altamente probable</w:t>
                  </w:r>
                </w:p>
              </w:tc>
            </w:tr>
          </w:tbl>
          <w:p w:rsidR="002217CF" w:rsidRPr="00A07712" w:rsidRDefault="002217CF" w:rsidP="00A07712">
            <w:pPr>
              <w:spacing w:after="0" w:line="240" w:lineRule="auto"/>
              <w:rPr>
                <w:rFonts w:ascii="Arial" w:hAnsi="Arial" w:cs="Arial"/>
                <w:i/>
                <w:sz w:val="18"/>
                <w:szCs w:val="18"/>
              </w:rPr>
            </w:pPr>
          </w:p>
        </w:tc>
        <w:tc>
          <w:tcPr>
            <w:tcW w:w="2500" w:type="pct"/>
          </w:tcPr>
          <w:p w:rsidR="002217CF" w:rsidRPr="00A07712" w:rsidRDefault="002217CF" w:rsidP="00A07712">
            <w:pPr>
              <w:spacing w:after="0" w:line="240" w:lineRule="auto"/>
              <w:rPr>
                <w:rFonts w:ascii="Arial" w:hAnsi="Arial" w:cs="Arial"/>
                <w:i/>
                <w:sz w:val="6"/>
                <w:szCs w:val="6"/>
              </w:rPr>
            </w:pPr>
          </w:p>
          <w:p w:rsidR="002217CF" w:rsidRPr="00A07712" w:rsidRDefault="002217CF" w:rsidP="00A07712">
            <w:pPr>
              <w:spacing w:after="0" w:line="240" w:lineRule="auto"/>
              <w:rPr>
                <w:rFonts w:ascii="Arial" w:hAnsi="Arial" w:cs="Arial"/>
                <w:i/>
                <w:sz w:val="18"/>
                <w:szCs w:val="18"/>
              </w:rPr>
            </w:pPr>
          </w:p>
          <w:p w:rsidR="00351C70" w:rsidRPr="00A07712" w:rsidRDefault="00351C70" w:rsidP="00A07712">
            <w:pPr>
              <w:spacing w:after="0" w:line="240" w:lineRule="auto"/>
              <w:rPr>
                <w:rFonts w:ascii="Arial" w:hAnsi="Arial" w:cs="Arial"/>
                <w:i/>
                <w:sz w:val="18"/>
                <w:szCs w:val="18"/>
              </w:rPr>
            </w:pPr>
          </w:p>
          <w:tbl>
            <w:tblPr>
              <w:tblW w:w="419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940"/>
              <w:gridCol w:w="1517"/>
            </w:tblGrid>
            <w:tr w:rsidR="00351C70" w:rsidTr="00351C70">
              <w:trPr>
                <w:trHeight w:val="351"/>
                <w:tblCellSpacing w:w="20" w:type="dxa"/>
                <w:jc w:val="center"/>
              </w:trPr>
              <w:tc>
                <w:tcPr>
                  <w:tcW w:w="4835" w:type="pct"/>
                  <w:gridSpan w:val="2"/>
                  <w:shd w:val="clear" w:color="auto" w:fill="auto"/>
                  <w:vAlign w:val="center"/>
                </w:tcPr>
                <w:p w:rsidR="00351C70" w:rsidRPr="00351C70" w:rsidRDefault="00351C70" w:rsidP="00351C70">
                  <w:pPr>
                    <w:spacing w:after="0" w:line="240" w:lineRule="auto"/>
                    <w:jc w:val="center"/>
                    <w:rPr>
                      <w:rFonts w:ascii="Arial" w:eastAsia="Times New Roman" w:hAnsi="Arial" w:cs="Arial"/>
                      <w:b/>
                      <w:sz w:val="20"/>
                      <w:szCs w:val="20"/>
                    </w:rPr>
                  </w:pPr>
                  <w:r w:rsidRPr="00351C70">
                    <w:rPr>
                      <w:rFonts w:ascii="Arial" w:eastAsia="Times New Roman" w:hAnsi="Arial" w:cs="Arial"/>
                      <w:b/>
                      <w:sz w:val="20"/>
                      <w:szCs w:val="20"/>
                    </w:rPr>
                    <w:t xml:space="preserve">Nivel de </w:t>
                  </w:r>
                  <w:r>
                    <w:rPr>
                      <w:rFonts w:ascii="Arial" w:eastAsia="Times New Roman" w:hAnsi="Arial" w:cs="Arial"/>
                      <w:b/>
                      <w:sz w:val="20"/>
                      <w:szCs w:val="20"/>
                    </w:rPr>
                    <w:t>Impacto</w:t>
                  </w:r>
                </w:p>
              </w:tc>
            </w:tr>
            <w:tr w:rsidR="00351C70" w:rsidTr="00351C70">
              <w:trPr>
                <w:trHeight w:val="351"/>
                <w:tblCellSpacing w:w="20" w:type="dxa"/>
                <w:jc w:val="center"/>
              </w:trPr>
              <w:tc>
                <w:tcPr>
                  <w:tcW w:w="1750" w:type="pct"/>
                  <w:shd w:val="clear" w:color="auto" w:fill="auto"/>
                  <w:vAlign w:val="center"/>
                </w:tcPr>
                <w:p w:rsidR="00351C70" w:rsidRPr="00351C70" w:rsidRDefault="00351C70" w:rsidP="00351C70">
                  <w:pPr>
                    <w:spacing w:after="0" w:line="240" w:lineRule="auto"/>
                    <w:jc w:val="center"/>
                    <w:rPr>
                      <w:rFonts w:ascii="Arial" w:eastAsia="Times New Roman" w:hAnsi="Arial" w:cs="Arial"/>
                      <w:b/>
                      <w:sz w:val="20"/>
                      <w:szCs w:val="20"/>
                    </w:rPr>
                  </w:pPr>
                  <w:r w:rsidRPr="00351C70">
                    <w:rPr>
                      <w:rFonts w:ascii="Arial" w:eastAsia="Times New Roman" w:hAnsi="Arial" w:cs="Arial"/>
                      <w:b/>
                      <w:sz w:val="20"/>
                      <w:szCs w:val="20"/>
                    </w:rPr>
                    <w:t>Escala</w:t>
                  </w:r>
                </w:p>
              </w:tc>
              <w:tc>
                <w:tcPr>
                  <w:tcW w:w="3006" w:type="pct"/>
                  <w:shd w:val="clear" w:color="auto" w:fill="auto"/>
                  <w:vAlign w:val="center"/>
                </w:tcPr>
                <w:p w:rsidR="00351C70" w:rsidRPr="00351C70" w:rsidRDefault="00351C70" w:rsidP="00351C70">
                  <w:pPr>
                    <w:spacing w:after="0" w:line="240" w:lineRule="auto"/>
                    <w:jc w:val="center"/>
                    <w:rPr>
                      <w:rFonts w:ascii="Arial" w:eastAsia="Times New Roman" w:hAnsi="Arial" w:cs="Arial"/>
                      <w:b/>
                      <w:sz w:val="20"/>
                      <w:szCs w:val="20"/>
                    </w:rPr>
                  </w:pPr>
                  <w:r w:rsidRPr="00351C70">
                    <w:rPr>
                      <w:rFonts w:ascii="Arial" w:eastAsia="Times New Roman" w:hAnsi="Arial" w:cs="Arial"/>
                      <w:b/>
                      <w:sz w:val="20"/>
                      <w:szCs w:val="20"/>
                    </w:rPr>
                    <w:t>Nivel</w:t>
                  </w:r>
                </w:p>
              </w:tc>
            </w:tr>
            <w:tr w:rsidR="00351C70" w:rsidTr="00351C70">
              <w:trPr>
                <w:trHeight w:val="351"/>
                <w:tblCellSpacing w:w="20" w:type="dxa"/>
                <w:jc w:val="center"/>
              </w:trPr>
              <w:tc>
                <w:tcPr>
                  <w:tcW w:w="1750"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1</w:t>
                  </w:r>
                </w:p>
              </w:tc>
              <w:tc>
                <w:tcPr>
                  <w:tcW w:w="3006"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Bajo</w:t>
                  </w:r>
                </w:p>
              </w:tc>
            </w:tr>
            <w:tr w:rsidR="00351C70" w:rsidTr="00351C70">
              <w:trPr>
                <w:trHeight w:val="351"/>
                <w:tblCellSpacing w:w="20" w:type="dxa"/>
                <w:jc w:val="center"/>
              </w:trPr>
              <w:tc>
                <w:tcPr>
                  <w:tcW w:w="1750"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3</w:t>
                  </w:r>
                </w:p>
              </w:tc>
              <w:tc>
                <w:tcPr>
                  <w:tcW w:w="3006"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Medio/Bajo</w:t>
                  </w:r>
                </w:p>
              </w:tc>
            </w:tr>
            <w:tr w:rsidR="00351C70" w:rsidTr="00351C70">
              <w:trPr>
                <w:trHeight w:val="351"/>
                <w:tblCellSpacing w:w="20" w:type="dxa"/>
                <w:jc w:val="center"/>
              </w:trPr>
              <w:tc>
                <w:tcPr>
                  <w:tcW w:w="1750"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5</w:t>
                  </w:r>
                </w:p>
              </w:tc>
              <w:tc>
                <w:tcPr>
                  <w:tcW w:w="3006"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Medio</w:t>
                  </w:r>
                </w:p>
              </w:tc>
            </w:tr>
            <w:tr w:rsidR="00351C70" w:rsidTr="00351C70">
              <w:trPr>
                <w:trHeight w:val="351"/>
                <w:tblCellSpacing w:w="20" w:type="dxa"/>
                <w:jc w:val="center"/>
              </w:trPr>
              <w:tc>
                <w:tcPr>
                  <w:tcW w:w="1750"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7</w:t>
                  </w:r>
                </w:p>
              </w:tc>
              <w:tc>
                <w:tcPr>
                  <w:tcW w:w="3006"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Medio/Alto</w:t>
                  </w:r>
                </w:p>
              </w:tc>
            </w:tr>
            <w:tr w:rsidR="00351C70" w:rsidTr="00351C70">
              <w:trPr>
                <w:trHeight w:val="351"/>
                <w:tblCellSpacing w:w="20" w:type="dxa"/>
                <w:jc w:val="center"/>
              </w:trPr>
              <w:tc>
                <w:tcPr>
                  <w:tcW w:w="1750"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9</w:t>
                  </w:r>
                </w:p>
              </w:tc>
              <w:tc>
                <w:tcPr>
                  <w:tcW w:w="3006"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Alto</w:t>
                  </w:r>
                </w:p>
              </w:tc>
            </w:tr>
          </w:tbl>
          <w:p w:rsidR="00351C70" w:rsidRPr="00A07712" w:rsidRDefault="00351C70" w:rsidP="00A07712">
            <w:pPr>
              <w:spacing w:after="0" w:line="240" w:lineRule="auto"/>
              <w:rPr>
                <w:rFonts w:ascii="Arial" w:hAnsi="Arial" w:cs="Arial"/>
                <w:i/>
                <w:sz w:val="18"/>
                <w:szCs w:val="18"/>
              </w:rPr>
            </w:pPr>
          </w:p>
        </w:tc>
      </w:tr>
      <w:tr w:rsidR="002217CF" w:rsidRPr="00A07712" w:rsidTr="00314086">
        <w:trPr>
          <w:trHeight w:val="3360"/>
          <w:jc w:val="right"/>
        </w:trPr>
        <w:tc>
          <w:tcPr>
            <w:tcW w:w="5000" w:type="pct"/>
            <w:gridSpan w:val="2"/>
          </w:tcPr>
          <w:p w:rsidR="002217CF" w:rsidRPr="00A07712" w:rsidRDefault="002217CF" w:rsidP="00A07712">
            <w:pPr>
              <w:spacing w:after="0" w:line="240" w:lineRule="auto"/>
              <w:jc w:val="center"/>
              <w:rPr>
                <w:rFonts w:ascii="Arial" w:hAnsi="Arial" w:cs="Arial"/>
                <w:i/>
                <w:noProof/>
                <w:sz w:val="18"/>
                <w:szCs w:val="18"/>
                <w:lang w:val="es-ES" w:eastAsia="es-ES"/>
              </w:rPr>
            </w:pPr>
          </w:p>
          <w:tbl>
            <w:tblPr>
              <w:tblW w:w="226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257"/>
              <w:gridCol w:w="1498"/>
            </w:tblGrid>
            <w:tr w:rsidR="00351C70" w:rsidTr="00351C70">
              <w:trPr>
                <w:trHeight w:val="320"/>
                <w:tblCellSpacing w:w="20" w:type="dxa"/>
                <w:jc w:val="center"/>
              </w:trPr>
              <w:tc>
                <w:tcPr>
                  <w:tcW w:w="4855" w:type="pct"/>
                  <w:gridSpan w:val="2"/>
                  <w:shd w:val="clear" w:color="auto" w:fill="auto"/>
                  <w:vAlign w:val="center"/>
                </w:tcPr>
                <w:p w:rsidR="00351C70" w:rsidRPr="00351C70" w:rsidRDefault="00351C70" w:rsidP="00351C70">
                  <w:pPr>
                    <w:spacing w:after="0" w:line="240" w:lineRule="auto"/>
                    <w:jc w:val="center"/>
                    <w:rPr>
                      <w:rFonts w:ascii="Arial" w:eastAsia="Times New Roman" w:hAnsi="Arial" w:cs="Arial"/>
                      <w:b/>
                      <w:sz w:val="20"/>
                      <w:szCs w:val="20"/>
                    </w:rPr>
                  </w:pPr>
                  <w:r>
                    <w:rPr>
                      <w:rFonts w:ascii="Arial" w:eastAsia="Times New Roman" w:hAnsi="Arial" w:cs="Arial"/>
                      <w:b/>
                      <w:sz w:val="20"/>
                      <w:szCs w:val="20"/>
                    </w:rPr>
                    <w:t>Controles</w:t>
                  </w:r>
                </w:p>
              </w:tc>
            </w:tr>
            <w:tr w:rsidR="00351C70" w:rsidTr="00351C70">
              <w:trPr>
                <w:trHeight w:val="320"/>
                <w:tblCellSpacing w:w="20" w:type="dxa"/>
                <w:jc w:val="center"/>
              </w:trPr>
              <w:tc>
                <w:tcPr>
                  <w:tcW w:w="2111" w:type="pct"/>
                  <w:shd w:val="clear" w:color="auto" w:fill="auto"/>
                  <w:vAlign w:val="center"/>
                </w:tcPr>
                <w:p w:rsidR="00351C70" w:rsidRPr="00351C70" w:rsidRDefault="00351C70" w:rsidP="00351C70">
                  <w:pPr>
                    <w:spacing w:after="0" w:line="240" w:lineRule="auto"/>
                    <w:jc w:val="center"/>
                    <w:rPr>
                      <w:rFonts w:ascii="Arial" w:eastAsia="Times New Roman" w:hAnsi="Arial" w:cs="Arial"/>
                      <w:b/>
                      <w:sz w:val="20"/>
                      <w:szCs w:val="20"/>
                    </w:rPr>
                  </w:pPr>
                  <w:r w:rsidRPr="00351C70">
                    <w:rPr>
                      <w:rFonts w:ascii="Arial" w:eastAsia="Times New Roman" w:hAnsi="Arial" w:cs="Arial"/>
                      <w:b/>
                      <w:sz w:val="20"/>
                      <w:szCs w:val="20"/>
                    </w:rPr>
                    <w:t>Escala</w:t>
                  </w:r>
                </w:p>
              </w:tc>
              <w:tc>
                <w:tcPr>
                  <w:tcW w:w="2672" w:type="pct"/>
                  <w:shd w:val="clear" w:color="auto" w:fill="auto"/>
                  <w:vAlign w:val="center"/>
                </w:tcPr>
                <w:p w:rsidR="00351C70" w:rsidRPr="00351C70" w:rsidRDefault="00351C70" w:rsidP="00351C70">
                  <w:pPr>
                    <w:spacing w:after="0" w:line="240" w:lineRule="auto"/>
                    <w:jc w:val="center"/>
                    <w:rPr>
                      <w:rFonts w:ascii="Arial" w:eastAsia="Times New Roman" w:hAnsi="Arial" w:cs="Arial"/>
                      <w:b/>
                      <w:sz w:val="20"/>
                      <w:szCs w:val="20"/>
                    </w:rPr>
                  </w:pPr>
                  <w:r>
                    <w:rPr>
                      <w:rFonts w:ascii="Arial" w:eastAsia="Times New Roman" w:hAnsi="Arial" w:cs="Arial"/>
                      <w:b/>
                      <w:sz w:val="20"/>
                      <w:szCs w:val="20"/>
                    </w:rPr>
                    <w:t>Efectividad</w:t>
                  </w:r>
                </w:p>
              </w:tc>
            </w:tr>
            <w:tr w:rsidR="00351C70" w:rsidTr="00351C70">
              <w:trPr>
                <w:trHeight w:val="320"/>
                <w:tblCellSpacing w:w="20" w:type="dxa"/>
                <w:jc w:val="center"/>
              </w:trPr>
              <w:tc>
                <w:tcPr>
                  <w:tcW w:w="2111"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Baja</w:t>
                  </w:r>
                </w:p>
              </w:tc>
              <w:tc>
                <w:tcPr>
                  <w:tcW w:w="2672"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10%</w:t>
                  </w:r>
                </w:p>
              </w:tc>
            </w:tr>
            <w:tr w:rsidR="00351C70" w:rsidTr="00351C70">
              <w:trPr>
                <w:trHeight w:val="320"/>
                <w:tblCellSpacing w:w="20" w:type="dxa"/>
                <w:jc w:val="center"/>
              </w:trPr>
              <w:tc>
                <w:tcPr>
                  <w:tcW w:w="2111"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Media/Baja</w:t>
                  </w:r>
                </w:p>
              </w:tc>
              <w:tc>
                <w:tcPr>
                  <w:tcW w:w="2672"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20%</w:t>
                  </w:r>
                </w:p>
              </w:tc>
            </w:tr>
            <w:tr w:rsidR="00351C70" w:rsidTr="00351C70">
              <w:trPr>
                <w:trHeight w:val="320"/>
                <w:tblCellSpacing w:w="20" w:type="dxa"/>
                <w:jc w:val="center"/>
              </w:trPr>
              <w:tc>
                <w:tcPr>
                  <w:tcW w:w="2111"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Media</w:t>
                  </w:r>
                </w:p>
              </w:tc>
              <w:tc>
                <w:tcPr>
                  <w:tcW w:w="2672"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50%</w:t>
                  </w:r>
                </w:p>
              </w:tc>
            </w:tr>
            <w:tr w:rsidR="00351C70" w:rsidTr="00351C70">
              <w:trPr>
                <w:trHeight w:val="320"/>
                <w:tblCellSpacing w:w="20" w:type="dxa"/>
                <w:jc w:val="center"/>
              </w:trPr>
              <w:tc>
                <w:tcPr>
                  <w:tcW w:w="2111"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Media/Ata</w:t>
                  </w:r>
                </w:p>
              </w:tc>
              <w:tc>
                <w:tcPr>
                  <w:tcW w:w="2672"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80%</w:t>
                  </w:r>
                </w:p>
              </w:tc>
            </w:tr>
            <w:tr w:rsidR="00351C70" w:rsidTr="00351C70">
              <w:trPr>
                <w:trHeight w:val="320"/>
                <w:tblCellSpacing w:w="20" w:type="dxa"/>
                <w:jc w:val="center"/>
              </w:trPr>
              <w:tc>
                <w:tcPr>
                  <w:tcW w:w="2111" w:type="pct"/>
                  <w:shd w:val="clear" w:color="auto" w:fill="auto"/>
                  <w:vAlign w:val="center"/>
                </w:tcPr>
                <w:p w:rsidR="00351C70" w:rsidRPr="00351C70" w:rsidRDefault="00351C70" w:rsidP="00351C70">
                  <w:pPr>
                    <w:spacing w:after="0" w:line="240" w:lineRule="auto"/>
                    <w:rPr>
                      <w:rFonts w:ascii="Arial" w:eastAsia="Times New Roman" w:hAnsi="Arial" w:cs="Arial"/>
                      <w:sz w:val="19"/>
                      <w:szCs w:val="19"/>
                    </w:rPr>
                  </w:pPr>
                  <w:r w:rsidRPr="00351C70">
                    <w:rPr>
                      <w:rFonts w:ascii="Arial" w:eastAsia="Times New Roman" w:hAnsi="Arial" w:cs="Arial"/>
                      <w:sz w:val="19"/>
                      <w:szCs w:val="19"/>
                    </w:rPr>
                    <w:t>Alta</w:t>
                  </w:r>
                </w:p>
              </w:tc>
              <w:tc>
                <w:tcPr>
                  <w:tcW w:w="2672" w:type="pct"/>
                  <w:shd w:val="clear" w:color="auto" w:fill="auto"/>
                  <w:vAlign w:val="center"/>
                </w:tcPr>
                <w:p w:rsidR="00351C70" w:rsidRPr="00351C70" w:rsidRDefault="00351C70" w:rsidP="00351C70">
                  <w:pPr>
                    <w:spacing w:after="0" w:line="240" w:lineRule="auto"/>
                    <w:jc w:val="center"/>
                    <w:rPr>
                      <w:rFonts w:ascii="Arial" w:eastAsia="Times New Roman" w:hAnsi="Arial" w:cs="Arial"/>
                      <w:sz w:val="19"/>
                      <w:szCs w:val="19"/>
                    </w:rPr>
                  </w:pPr>
                  <w:r w:rsidRPr="00351C70">
                    <w:rPr>
                      <w:rFonts w:ascii="Arial" w:eastAsia="Times New Roman" w:hAnsi="Arial" w:cs="Arial"/>
                      <w:sz w:val="19"/>
                      <w:szCs w:val="19"/>
                    </w:rPr>
                    <w:t>95%</w:t>
                  </w:r>
                </w:p>
              </w:tc>
            </w:tr>
          </w:tbl>
          <w:p w:rsidR="002217CF" w:rsidRPr="00A07712" w:rsidRDefault="002217CF" w:rsidP="00A07712">
            <w:pPr>
              <w:jc w:val="center"/>
              <w:rPr>
                <w:rFonts w:ascii="Arial" w:hAnsi="Arial" w:cs="Arial"/>
                <w:sz w:val="18"/>
                <w:szCs w:val="18"/>
                <w:lang w:val="es-ES" w:eastAsia="es-ES"/>
              </w:rPr>
            </w:pPr>
          </w:p>
        </w:tc>
      </w:tr>
    </w:tbl>
    <w:p w:rsidR="00FD083E" w:rsidRDefault="00FD083E" w:rsidP="00FD083E">
      <w:pPr>
        <w:spacing w:after="0" w:line="480" w:lineRule="auto"/>
        <w:ind w:left="1358"/>
        <w:jc w:val="center"/>
        <w:rPr>
          <w:rFonts w:ascii="Arial" w:hAnsi="Arial" w:cs="Arial"/>
          <w:i/>
          <w:sz w:val="18"/>
          <w:szCs w:val="18"/>
        </w:rPr>
      </w:pPr>
    </w:p>
    <w:p w:rsidR="00351C70" w:rsidRPr="00351C70" w:rsidRDefault="00351C70" w:rsidP="00FA412E">
      <w:pPr>
        <w:pStyle w:val="Titulo4Tesis"/>
      </w:pPr>
      <w:bookmarkStart w:id="62" w:name="_Toc241258725"/>
      <w:r w:rsidRPr="00351C70">
        <w:lastRenderedPageBreak/>
        <w:t>2.</w:t>
      </w:r>
      <w:r>
        <w:t>3.1</w:t>
      </w:r>
      <w:r w:rsidRPr="00351C70">
        <w:t>.4</w:t>
      </w:r>
      <w:r>
        <w:t>.</w:t>
      </w:r>
      <w:r w:rsidRPr="00351C70">
        <w:t xml:space="preserve"> Valorización </w:t>
      </w:r>
      <w:r>
        <w:t xml:space="preserve">de Riesgos de Mayor </w:t>
      </w:r>
      <w:r w:rsidRPr="00351C70">
        <w:t>Severidad</w:t>
      </w:r>
      <w:bookmarkEnd w:id="62"/>
    </w:p>
    <w:p w:rsidR="00F01D12" w:rsidRDefault="00351C70" w:rsidP="00351C70">
      <w:pPr>
        <w:spacing w:after="0" w:line="480" w:lineRule="auto"/>
        <w:ind w:left="2170"/>
        <w:jc w:val="both"/>
        <w:rPr>
          <w:rFonts w:ascii="Arial" w:hAnsi="Arial" w:cs="Arial"/>
          <w:sz w:val="24"/>
          <w:szCs w:val="24"/>
        </w:rPr>
      </w:pPr>
      <w:r w:rsidRPr="00351C70">
        <w:rPr>
          <w:rFonts w:ascii="Arial" w:hAnsi="Arial" w:cs="Arial"/>
          <w:sz w:val="24"/>
          <w:szCs w:val="24"/>
        </w:rPr>
        <w:t xml:space="preserve">Como se indica en </w:t>
      </w:r>
      <w:smartTag w:uri="urn:schemas-microsoft-com:office:smarttags" w:element="PersonName">
        <w:smartTagPr>
          <w:attr w:name="ProductID" w:val="la Tabla"/>
        </w:smartTagPr>
        <w:r>
          <w:rPr>
            <w:rFonts w:ascii="Arial" w:hAnsi="Arial" w:cs="Arial"/>
            <w:sz w:val="24"/>
            <w:szCs w:val="24"/>
          </w:rPr>
          <w:t xml:space="preserve">la </w:t>
        </w:r>
        <w:r w:rsidRPr="00351C70">
          <w:rPr>
            <w:rFonts w:ascii="Arial" w:hAnsi="Arial" w:cs="Arial"/>
            <w:i/>
            <w:sz w:val="24"/>
            <w:szCs w:val="24"/>
          </w:rPr>
          <w:t>Tabla</w:t>
        </w:r>
      </w:smartTag>
      <w:r w:rsidRPr="00351C70">
        <w:rPr>
          <w:rFonts w:ascii="Arial" w:hAnsi="Arial" w:cs="Arial"/>
          <w:i/>
          <w:sz w:val="24"/>
          <w:szCs w:val="24"/>
        </w:rPr>
        <w:t xml:space="preserve"> 2.</w:t>
      </w:r>
      <w:r w:rsidR="002C0C8A">
        <w:rPr>
          <w:rFonts w:ascii="Arial" w:hAnsi="Arial" w:cs="Arial"/>
          <w:i/>
          <w:sz w:val="24"/>
          <w:szCs w:val="24"/>
        </w:rPr>
        <w:t>3</w:t>
      </w:r>
      <w:r>
        <w:rPr>
          <w:rFonts w:ascii="Arial" w:hAnsi="Arial" w:cs="Arial"/>
          <w:sz w:val="24"/>
          <w:szCs w:val="24"/>
        </w:rPr>
        <w:t xml:space="preserve">, </w:t>
      </w:r>
      <w:r w:rsidRPr="00351C70">
        <w:rPr>
          <w:rFonts w:ascii="Arial" w:hAnsi="Arial" w:cs="Arial"/>
          <w:sz w:val="24"/>
          <w:szCs w:val="24"/>
        </w:rPr>
        <w:t>se procedió a enlistar los riesgos que se consideraron de mayor relevancia,  con la finalidad de identificar los niveles de severidad, donde la efectividad de los Controles no es significativa.</w:t>
      </w:r>
    </w:p>
    <w:p w:rsidR="005E42AE" w:rsidRDefault="005E42AE" w:rsidP="00351C70">
      <w:pPr>
        <w:spacing w:after="0" w:line="480" w:lineRule="auto"/>
        <w:ind w:left="2170"/>
        <w:jc w:val="both"/>
        <w:rPr>
          <w:rFonts w:ascii="Arial" w:hAnsi="Arial" w:cs="Arial"/>
          <w:sz w:val="24"/>
          <w:szCs w:val="24"/>
        </w:rPr>
      </w:pPr>
    </w:p>
    <w:p w:rsidR="005E42AE" w:rsidRPr="00157BC4" w:rsidRDefault="002C0C8A" w:rsidP="005E42AE">
      <w:pPr>
        <w:pStyle w:val="Ttulo1-Tesis"/>
        <w:spacing w:before="0" w:after="0" w:line="240" w:lineRule="auto"/>
        <w:ind w:left="2156"/>
        <w:rPr>
          <w:sz w:val="18"/>
          <w:szCs w:val="18"/>
        </w:rPr>
      </w:pPr>
      <w:r>
        <w:rPr>
          <w:sz w:val="18"/>
          <w:szCs w:val="18"/>
        </w:rPr>
        <w:t>Tabla 2.3</w:t>
      </w:r>
    </w:p>
    <w:p w:rsidR="005E42AE" w:rsidRPr="00157BC4" w:rsidRDefault="00E57E22" w:rsidP="005E42AE">
      <w:pPr>
        <w:pStyle w:val="Ttulo1-Tesis"/>
        <w:spacing w:before="0" w:after="0" w:line="240" w:lineRule="auto"/>
        <w:ind w:left="2142"/>
        <w:rPr>
          <w:i/>
          <w:sz w:val="18"/>
          <w:szCs w:val="18"/>
        </w:rPr>
      </w:pPr>
      <w:r>
        <w:rPr>
          <w:i/>
          <w:sz w:val="18"/>
          <w:szCs w:val="18"/>
        </w:rPr>
        <w:t>Descripción de Problemas Encontrados</w:t>
      </w:r>
    </w:p>
    <w:p w:rsidR="005E42AE" w:rsidRDefault="005E42AE" w:rsidP="005E42AE">
      <w:pPr>
        <w:spacing w:after="0" w:line="480" w:lineRule="auto"/>
        <w:ind w:left="2142"/>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Riesgos de Mayor Severidad</w:t>
      </w:r>
      <w:r w:rsidRPr="00157BC4">
        <w:rPr>
          <w:rFonts w:ascii="Arial" w:hAnsi="Arial" w:cs="Arial"/>
          <w:i/>
          <w:sz w:val="18"/>
          <w:szCs w:val="18"/>
        </w:rPr>
        <w:t>”</w:t>
      </w:r>
    </w:p>
    <w:tbl>
      <w:tblPr>
        <w:tblW w:w="0" w:type="auto"/>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895"/>
        <w:gridCol w:w="607"/>
        <w:gridCol w:w="607"/>
        <w:gridCol w:w="607"/>
        <w:gridCol w:w="607"/>
        <w:gridCol w:w="607"/>
        <w:gridCol w:w="607"/>
        <w:gridCol w:w="707"/>
      </w:tblGrid>
      <w:tr w:rsidR="003278D2" w:rsidRPr="00A07712" w:rsidTr="00A07712">
        <w:trPr>
          <w:trHeight w:val="1394"/>
          <w:tblCellSpacing w:w="20" w:type="dxa"/>
          <w:jc w:val="right"/>
        </w:trPr>
        <w:tc>
          <w:tcPr>
            <w:tcW w:w="2835" w:type="dxa"/>
            <w:shd w:val="clear" w:color="auto" w:fill="auto"/>
            <w:vAlign w:val="center"/>
          </w:tcPr>
          <w:p w:rsidR="003278D2" w:rsidRPr="00A07712" w:rsidRDefault="00247534" w:rsidP="00A07712">
            <w:pPr>
              <w:spacing w:after="0" w:line="240" w:lineRule="auto"/>
              <w:rPr>
                <w:rFonts w:ascii="Arial" w:eastAsia="Times New Roman" w:hAnsi="Arial" w:cs="Arial"/>
                <w:b/>
              </w:rPr>
            </w:pPr>
            <w:r w:rsidRPr="00A07712">
              <w:rPr>
                <w:rFonts w:ascii="Arial" w:eastAsia="Times New Roman" w:hAnsi="Arial" w:cs="Arial"/>
                <w:b/>
              </w:rPr>
              <w:t>Riesgos Inherentes</w:t>
            </w:r>
          </w:p>
        </w:tc>
        <w:tc>
          <w:tcPr>
            <w:tcW w:w="567" w:type="dxa"/>
            <w:shd w:val="clear" w:color="auto" w:fill="auto"/>
            <w:textDirection w:val="btLr"/>
          </w:tcPr>
          <w:p w:rsidR="003278D2" w:rsidRPr="00A07712" w:rsidRDefault="003278D2"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Aplicable</w:t>
            </w:r>
          </w:p>
        </w:tc>
        <w:tc>
          <w:tcPr>
            <w:tcW w:w="567" w:type="dxa"/>
            <w:shd w:val="clear" w:color="auto" w:fill="auto"/>
            <w:textDirection w:val="btLr"/>
          </w:tcPr>
          <w:p w:rsidR="003278D2" w:rsidRPr="00A07712" w:rsidRDefault="003278D2"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Experimentado</w:t>
            </w:r>
          </w:p>
        </w:tc>
        <w:tc>
          <w:tcPr>
            <w:tcW w:w="567" w:type="dxa"/>
            <w:shd w:val="clear" w:color="auto" w:fill="auto"/>
            <w:textDirection w:val="btLr"/>
          </w:tcPr>
          <w:p w:rsidR="003278D2" w:rsidRPr="00A07712" w:rsidRDefault="003278D2"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Ocurrencia</w:t>
            </w:r>
          </w:p>
        </w:tc>
        <w:tc>
          <w:tcPr>
            <w:tcW w:w="567" w:type="dxa"/>
            <w:shd w:val="clear" w:color="auto" w:fill="auto"/>
            <w:textDirection w:val="btLr"/>
          </w:tcPr>
          <w:p w:rsidR="003278D2" w:rsidRPr="00A07712" w:rsidRDefault="003278D2"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Impacto</w:t>
            </w:r>
          </w:p>
        </w:tc>
        <w:tc>
          <w:tcPr>
            <w:tcW w:w="567" w:type="dxa"/>
            <w:shd w:val="clear" w:color="auto" w:fill="auto"/>
            <w:textDirection w:val="btLr"/>
          </w:tcPr>
          <w:p w:rsidR="003278D2" w:rsidRPr="00A07712" w:rsidRDefault="003278D2"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Severidad</w:t>
            </w:r>
          </w:p>
        </w:tc>
        <w:tc>
          <w:tcPr>
            <w:tcW w:w="567" w:type="dxa"/>
            <w:shd w:val="clear" w:color="auto" w:fill="auto"/>
            <w:textDirection w:val="btLr"/>
          </w:tcPr>
          <w:p w:rsidR="003278D2" w:rsidRPr="00A07712" w:rsidRDefault="003278D2"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Efectividad Controles</w:t>
            </w:r>
          </w:p>
        </w:tc>
        <w:tc>
          <w:tcPr>
            <w:tcW w:w="647" w:type="dxa"/>
            <w:shd w:val="clear" w:color="auto" w:fill="auto"/>
            <w:textDirection w:val="btLr"/>
          </w:tcPr>
          <w:p w:rsidR="003278D2" w:rsidRPr="00A07712" w:rsidRDefault="003278D2"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Riesgo Residual</w:t>
            </w:r>
          </w:p>
        </w:tc>
      </w:tr>
      <w:tr w:rsidR="003278D2" w:rsidRPr="00A07712" w:rsidTr="00A07712">
        <w:trPr>
          <w:trHeight w:val="561"/>
          <w:tblCellSpacing w:w="20" w:type="dxa"/>
          <w:jc w:val="right"/>
        </w:trPr>
        <w:tc>
          <w:tcPr>
            <w:tcW w:w="2835" w:type="dxa"/>
            <w:shd w:val="clear" w:color="auto" w:fill="auto"/>
            <w:vAlign w:val="center"/>
          </w:tcPr>
          <w:p w:rsidR="003278D2" w:rsidRPr="00A07712" w:rsidRDefault="008B4987" w:rsidP="00A07712">
            <w:pPr>
              <w:spacing w:after="0" w:line="360" w:lineRule="auto"/>
              <w:rPr>
                <w:rFonts w:ascii="Arial" w:eastAsia="Times New Roman" w:hAnsi="Arial" w:cs="Arial"/>
                <w:i/>
                <w:sz w:val="18"/>
                <w:szCs w:val="18"/>
              </w:rPr>
            </w:pPr>
            <w:r w:rsidRPr="00A07712">
              <w:rPr>
                <w:rFonts w:ascii="Arial" w:eastAsia="Times New Roman" w:hAnsi="Arial" w:cs="Arial"/>
                <w:sz w:val="16"/>
                <w:szCs w:val="16"/>
              </w:rPr>
              <w:t>Riesgo País: La incertidumbre en la política económica que afecten directamente a las importaciones de insumos agrícolas, necesarios para la producción.</w:t>
            </w:r>
          </w:p>
        </w:tc>
        <w:tc>
          <w:tcPr>
            <w:tcW w:w="567" w:type="dxa"/>
            <w:shd w:val="clear" w:color="auto" w:fill="auto"/>
            <w:vAlign w:val="center"/>
          </w:tcPr>
          <w:p w:rsidR="003278D2"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3278D2"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No</w:t>
            </w:r>
          </w:p>
        </w:tc>
        <w:tc>
          <w:tcPr>
            <w:tcW w:w="567" w:type="dxa"/>
            <w:shd w:val="clear" w:color="auto" w:fill="auto"/>
            <w:vAlign w:val="center"/>
          </w:tcPr>
          <w:p w:rsidR="003278D2"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w:t>
            </w:r>
          </w:p>
        </w:tc>
        <w:tc>
          <w:tcPr>
            <w:tcW w:w="567" w:type="dxa"/>
            <w:shd w:val="clear" w:color="auto" w:fill="auto"/>
            <w:vAlign w:val="center"/>
          </w:tcPr>
          <w:p w:rsidR="003278D2"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auto"/>
            <w:vAlign w:val="center"/>
          </w:tcPr>
          <w:p w:rsidR="003278D2"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56</w:t>
            </w:r>
          </w:p>
        </w:tc>
        <w:tc>
          <w:tcPr>
            <w:tcW w:w="567" w:type="dxa"/>
            <w:shd w:val="clear" w:color="auto" w:fill="auto"/>
            <w:vAlign w:val="center"/>
          </w:tcPr>
          <w:p w:rsidR="003278D2"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20%</w:t>
            </w:r>
          </w:p>
        </w:tc>
        <w:tc>
          <w:tcPr>
            <w:tcW w:w="647" w:type="dxa"/>
            <w:shd w:val="clear" w:color="auto" w:fill="auto"/>
            <w:vAlign w:val="center"/>
          </w:tcPr>
          <w:p w:rsidR="003278D2"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44.80</w:t>
            </w:r>
          </w:p>
        </w:tc>
      </w:tr>
      <w:tr w:rsidR="0088363C" w:rsidRPr="00A07712" w:rsidTr="00A07712">
        <w:trPr>
          <w:trHeight w:val="541"/>
          <w:tblCellSpacing w:w="20" w:type="dxa"/>
          <w:jc w:val="right"/>
        </w:trPr>
        <w:tc>
          <w:tcPr>
            <w:tcW w:w="2835" w:type="dxa"/>
            <w:shd w:val="clear" w:color="auto" w:fill="auto"/>
            <w:vAlign w:val="center"/>
          </w:tcPr>
          <w:p w:rsidR="0088363C" w:rsidRPr="00A07712" w:rsidRDefault="0088363C" w:rsidP="00A07712">
            <w:pPr>
              <w:spacing w:after="0" w:line="360" w:lineRule="auto"/>
              <w:rPr>
                <w:rFonts w:ascii="Arial" w:eastAsia="Times New Roman" w:hAnsi="Arial" w:cs="Arial"/>
                <w:i/>
                <w:sz w:val="16"/>
                <w:szCs w:val="16"/>
              </w:rPr>
            </w:pPr>
            <w:r w:rsidRPr="00A07712">
              <w:rPr>
                <w:rFonts w:ascii="Arial" w:eastAsia="Times New Roman" w:hAnsi="Arial" w:cs="Arial"/>
                <w:sz w:val="16"/>
                <w:szCs w:val="16"/>
              </w:rPr>
              <w:t>Precio Oficial del Banano: Que el precio establecido no represente la inversión que se realiza en la producción.</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No</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56</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50%</w:t>
            </w:r>
          </w:p>
        </w:tc>
        <w:tc>
          <w:tcPr>
            <w:tcW w:w="64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28.00</w:t>
            </w:r>
          </w:p>
        </w:tc>
      </w:tr>
      <w:tr w:rsidR="0088363C" w:rsidRPr="00A07712" w:rsidTr="00A07712">
        <w:trPr>
          <w:trHeight w:val="561"/>
          <w:tblCellSpacing w:w="20" w:type="dxa"/>
          <w:jc w:val="right"/>
        </w:trPr>
        <w:tc>
          <w:tcPr>
            <w:tcW w:w="2835" w:type="dxa"/>
            <w:shd w:val="clear" w:color="auto" w:fill="auto"/>
            <w:vAlign w:val="center"/>
          </w:tcPr>
          <w:p w:rsidR="0088363C" w:rsidRPr="00A07712" w:rsidRDefault="0088363C" w:rsidP="00A07712">
            <w:pPr>
              <w:spacing w:after="0" w:line="360" w:lineRule="auto"/>
              <w:rPr>
                <w:rFonts w:ascii="Arial" w:eastAsia="Times New Roman" w:hAnsi="Arial" w:cs="Arial"/>
                <w:i/>
                <w:sz w:val="16"/>
                <w:szCs w:val="16"/>
              </w:rPr>
            </w:pPr>
            <w:r w:rsidRPr="00A07712">
              <w:rPr>
                <w:rFonts w:ascii="Arial" w:eastAsia="Times New Roman" w:hAnsi="Arial" w:cs="Arial"/>
                <w:sz w:val="16"/>
                <w:szCs w:val="16"/>
              </w:rPr>
              <w:t xml:space="preserve">Riesgo de </w:t>
            </w:r>
            <w:smartTag w:uri="urn:schemas-microsoft-com:office:smarttags" w:element="PersonName">
              <w:smartTagPr>
                <w:attr w:name="ProductID" w:val="la Actividad Empresarial"/>
              </w:smartTagPr>
              <w:r w:rsidRPr="00A07712">
                <w:rPr>
                  <w:rFonts w:ascii="Arial" w:eastAsia="Times New Roman" w:hAnsi="Arial" w:cs="Arial"/>
                  <w:sz w:val="16"/>
                  <w:szCs w:val="16"/>
                </w:rPr>
                <w:t>la Actividad Empresarial</w:t>
              </w:r>
            </w:smartTag>
            <w:r w:rsidRPr="00A07712">
              <w:rPr>
                <w:rFonts w:ascii="Arial" w:eastAsia="Times New Roman" w:hAnsi="Arial" w:cs="Arial"/>
                <w:sz w:val="16"/>
                <w:szCs w:val="16"/>
              </w:rPr>
              <w:t>: Que la producción dependa de factores externos, como plagas o enfermedades que pudieren presentarse e inclusive, por ser éste un producto perecible; el desecho de la fruta por la alta maduración que produzca el clima.</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56</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50%</w:t>
            </w:r>
          </w:p>
        </w:tc>
        <w:tc>
          <w:tcPr>
            <w:tcW w:w="64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28.00</w:t>
            </w:r>
          </w:p>
        </w:tc>
      </w:tr>
      <w:tr w:rsidR="0088363C" w:rsidRPr="00A07712" w:rsidTr="00A07712">
        <w:trPr>
          <w:trHeight w:val="561"/>
          <w:tblCellSpacing w:w="20" w:type="dxa"/>
          <w:jc w:val="right"/>
        </w:trPr>
        <w:tc>
          <w:tcPr>
            <w:tcW w:w="2835" w:type="dxa"/>
            <w:shd w:val="clear" w:color="auto" w:fill="auto"/>
            <w:vAlign w:val="center"/>
          </w:tcPr>
          <w:p w:rsidR="0088363C" w:rsidRPr="00A07712" w:rsidRDefault="0088363C" w:rsidP="00A07712">
            <w:pPr>
              <w:spacing w:after="0" w:line="360" w:lineRule="auto"/>
              <w:rPr>
                <w:rFonts w:ascii="Arial" w:eastAsia="Times New Roman" w:hAnsi="Arial" w:cs="Arial"/>
                <w:sz w:val="16"/>
                <w:szCs w:val="16"/>
              </w:rPr>
            </w:pPr>
            <w:r w:rsidRPr="00A07712">
              <w:rPr>
                <w:rFonts w:ascii="Arial" w:eastAsia="Times New Roman" w:hAnsi="Arial" w:cs="Arial"/>
                <w:sz w:val="16"/>
                <w:szCs w:val="16"/>
              </w:rPr>
              <w:t>Debilidad en las Políticas de Control Interno.</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56</w:t>
            </w:r>
          </w:p>
        </w:tc>
        <w:tc>
          <w:tcPr>
            <w:tcW w:w="56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50%</w:t>
            </w:r>
          </w:p>
        </w:tc>
        <w:tc>
          <w:tcPr>
            <w:tcW w:w="647" w:type="dxa"/>
            <w:shd w:val="clear" w:color="auto" w:fill="auto"/>
            <w:vAlign w:val="center"/>
          </w:tcPr>
          <w:p w:rsidR="0088363C" w:rsidRPr="00A07712" w:rsidRDefault="0088363C"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28.00</w:t>
            </w:r>
          </w:p>
        </w:tc>
      </w:tr>
    </w:tbl>
    <w:p w:rsidR="003278D2" w:rsidRDefault="003278D2" w:rsidP="005E42AE">
      <w:pPr>
        <w:spacing w:after="0" w:line="480" w:lineRule="auto"/>
        <w:ind w:left="2142"/>
        <w:jc w:val="center"/>
        <w:rPr>
          <w:rFonts w:ascii="Arial" w:hAnsi="Arial" w:cs="Arial"/>
          <w:i/>
          <w:sz w:val="18"/>
          <w:szCs w:val="18"/>
        </w:rPr>
      </w:pPr>
    </w:p>
    <w:p w:rsidR="003278D2" w:rsidRDefault="003278D2" w:rsidP="005E42AE">
      <w:pPr>
        <w:spacing w:after="0" w:line="480" w:lineRule="auto"/>
        <w:ind w:left="2142"/>
        <w:jc w:val="center"/>
        <w:rPr>
          <w:rFonts w:ascii="Arial" w:hAnsi="Arial" w:cs="Arial"/>
          <w:i/>
          <w:sz w:val="18"/>
          <w:szCs w:val="18"/>
        </w:rPr>
      </w:pPr>
    </w:p>
    <w:p w:rsidR="003278D2" w:rsidRDefault="003278D2" w:rsidP="005E42AE">
      <w:pPr>
        <w:spacing w:after="0" w:line="480" w:lineRule="auto"/>
        <w:ind w:left="2142"/>
        <w:jc w:val="center"/>
        <w:rPr>
          <w:rFonts w:ascii="Arial" w:hAnsi="Arial" w:cs="Arial"/>
          <w:i/>
          <w:sz w:val="18"/>
          <w:szCs w:val="18"/>
        </w:rPr>
      </w:pPr>
    </w:p>
    <w:p w:rsidR="005B3957" w:rsidRPr="00157BC4" w:rsidRDefault="005B3957" w:rsidP="005B3957">
      <w:pPr>
        <w:pStyle w:val="Ttulo1-Tesis"/>
        <w:spacing w:before="0" w:after="0" w:line="240" w:lineRule="auto"/>
        <w:ind w:left="2156"/>
        <w:rPr>
          <w:sz w:val="18"/>
          <w:szCs w:val="18"/>
        </w:rPr>
      </w:pPr>
      <w:r w:rsidRPr="005B3957">
        <w:rPr>
          <w:sz w:val="14"/>
          <w:szCs w:val="14"/>
        </w:rPr>
        <w:lastRenderedPageBreak/>
        <w:t xml:space="preserve">...viene </w:t>
      </w:r>
      <w:r w:rsidR="002C0C8A">
        <w:rPr>
          <w:sz w:val="18"/>
          <w:szCs w:val="18"/>
        </w:rPr>
        <w:t>Tabla 2.3</w:t>
      </w:r>
    </w:p>
    <w:p w:rsidR="005B3957" w:rsidRPr="00157BC4" w:rsidRDefault="00E57E22" w:rsidP="005B3957">
      <w:pPr>
        <w:pStyle w:val="Ttulo1-Tesis"/>
        <w:spacing w:before="0" w:after="0" w:line="240" w:lineRule="auto"/>
        <w:ind w:left="2142"/>
        <w:rPr>
          <w:i/>
          <w:sz w:val="18"/>
          <w:szCs w:val="18"/>
        </w:rPr>
      </w:pPr>
      <w:r>
        <w:rPr>
          <w:i/>
          <w:sz w:val="18"/>
          <w:szCs w:val="18"/>
        </w:rPr>
        <w:t>Descripción de Problemas Encontrados</w:t>
      </w:r>
    </w:p>
    <w:p w:rsidR="005B3957" w:rsidRDefault="005B3957" w:rsidP="005B3957">
      <w:pPr>
        <w:spacing w:after="0" w:line="480" w:lineRule="auto"/>
        <w:ind w:left="2142"/>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Riesgos de Mayor Severidad</w:t>
      </w:r>
      <w:r w:rsidRPr="00157BC4">
        <w:rPr>
          <w:rFonts w:ascii="Arial" w:hAnsi="Arial" w:cs="Arial"/>
          <w:i/>
          <w:sz w:val="18"/>
          <w:szCs w:val="18"/>
        </w:rPr>
        <w:t>”</w:t>
      </w:r>
    </w:p>
    <w:tbl>
      <w:tblPr>
        <w:tblW w:w="0" w:type="auto"/>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895"/>
        <w:gridCol w:w="607"/>
        <w:gridCol w:w="607"/>
        <w:gridCol w:w="607"/>
        <w:gridCol w:w="607"/>
        <w:gridCol w:w="607"/>
        <w:gridCol w:w="607"/>
        <w:gridCol w:w="707"/>
      </w:tblGrid>
      <w:tr w:rsidR="005B3957" w:rsidRPr="00A07712" w:rsidTr="00A07712">
        <w:trPr>
          <w:trHeight w:val="1394"/>
          <w:tblCellSpacing w:w="20" w:type="dxa"/>
          <w:jc w:val="right"/>
        </w:trPr>
        <w:tc>
          <w:tcPr>
            <w:tcW w:w="2835" w:type="dxa"/>
            <w:shd w:val="clear" w:color="auto" w:fill="auto"/>
            <w:vAlign w:val="center"/>
          </w:tcPr>
          <w:p w:rsidR="005B3957" w:rsidRPr="00A07712" w:rsidRDefault="005B3957" w:rsidP="00A07712">
            <w:pPr>
              <w:spacing w:after="0" w:line="240" w:lineRule="auto"/>
              <w:rPr>
                <w:rFonts w:ascii="Arial" w:eastAsia="Times New Roman" w:hAnsi="Arial" w:cs="Arial"/>
                <w:b/>
              </w:rPr>
            </w:pPr>
            <w:r w:rsidRPr="00A07712">
              <w:rPr>
                <w:rFonts w:ascii="Arial" w:eastAsia="Times New Roman" w:hAnsi="Arial" w:cs="Arial"/>
                <w:b/>
              </w:rPr>
              <w:t>Riesgos Inherentes</w:t>
            </w:r>
          </w:p>
        </w:tc>
        <w:tc>
          <w:tcPr>
            <w:tcW w:w="567" w:type="dxa"/>
            <w:shd w:val="clear" w:color="auto" w:fill="auto"/>
            <w:textDirection w:val="btLr"/>
          </w:tcPr>
          <w:p w:rsidR="005B3957" w:rsidRPr="00A07712" w:rsidRDefault="005B3957"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Aplicable</w:t>
            </w:r>
          </w:p>
        </w:tc>
        <w:tc>
          <w:tcPr>
            <w:tcW w:w="567" w:type="dxa"/>
            <w:shd w:val="clear" w:color="auto" w:fill="auto"/>
            <w:textDirection w:val="btLr"/>
          </w:tcPr>
          <w:p w:rsidR="005B3957" w:rsidRPr="00A07712" w:rsidRDefault="005B3957"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Experimentado</w:t>
            </w:r>
          </w:p>
        </w:tc>
        <w:tc>
          <w:tcPr>
            <w:tcW w:w="567" w:type="dxa"/>
            <w:shd w:val="clear" w:color="auto" w:fill="auto"/>
            <w:textDirection w:val="btLr"/>
          </w:tcPr>
          <w:p w:rsidR="005B3957" w:rsidRPr="00A07712" w:rsidRDefault="005B3957"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Ocurrencia</w:t>
            </w:r>
          </w:p>
        </w:tc>
        <w:tc>
          <w:tcPr>
            <w:tcW w:w="567" w:type="dxa"/>
            <w:shd w:val="clear" w:color="auto" w:fill="auto"/>
            <w:textDirection w:val="btLr"/>
          </w:tcPr>
          <w:p w:rsidR="005B3957" w:rsidRPr="00A07712" w:rsidRDefault="005B3957"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Impacto</w:t>
            </w:r>
          </w:p>
        </w:tc>
        <w:tc>
          <w:tcPr>
            <w:tcW w:w="567" w:type="dxa"/>
            <w:shd w:val="clear" w:color="auto" w:fill="auto"/>
            <w:textDirection w:val="btLr"/>
          </w:tcPr>
          <w:p w:rsidR="005B3957" w:rsidRPr="00A07712" w:rsidRDefault="005B3957"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Severidad</w:t>
            </w:r>
          </w:p>
        </w:tc>
        <w:tc>
          <w:tcPr>
            <w:tcW w:w="567" w:type="dxa"/>
            <w:shd w:val="clear" w:color="auto" w:fill="auto"/>
            <w:textDirection w:val="btLr"/>
          </w:tcPr>
          <w:p w:rsidR="005B3957" w:rsidRPr="00A07712" w:rsidRDefault="005B3957"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Efectividad Controles</w:t>
            </w:r>
          </w:p>
        </w:tc>
        <w:tc>
          <w:tcPr>
            <w:tcW w:w="647" w:type="dxa"/>
            <w:shd w:val="clear" w:color="auto" w:fill="auto"/>
            <w:textDirection w:val="btLr"/>
          </w:tcPr>
          <w:p w:rsidR="005B3957" w:rsidRPr="00A07712" w:rsidRDefault="005B3957" w:rsidP="00A07712">
            <w:pPr>
              <w:spacing w:after="0" w:line="240" w:lineRule="auto"/>
              <w:ind w:left="113" w:right="113"/>
              <w:jc w:val="center"/>
              <w:rPr>
                <w:rFonts w:ascii="Arial" w:eastAsia="Times New Roman" w:hAnsi="Arial" w:cs="Arial"/>
                <w:b/>
                <w:sz w:val="16"/>
                <w:szCs w:val="16"/>
              </w:rPr>
            </w:pPr>
            <w:r w:rsidRPr="00A07712">
              <w:rPr>
                <w:rFonts w:ascii="Arial" w:eastAsia="Times New Roman" w:hAnsi="Arial" w:cs="Arial"/>
                <w:b/>
                <w:sz w:val="16"/>
                <w:szCs w:val="16"/>
              </w:rPr>
              <w:t>Riesgo Residual</w:t>
            </w:r>
          </w:p>
        </w:tc>
      </w:tr>
      <w:tr w:rsidR="005B3957" w:rsidRPr="00A07712" w:rsidTr="00A07712">
        <w:trPr>
          <w:trHeight w:val="561"/>
          <w:tblCellSpacing w:w="20" w:type="dxa"/>
          <w:jc w:val="right"/>
        </w:trPr>
        <w:tc>
          <w:tcPr>
            <w:tcW w:w="2835" w:type="dxa"/>
            <w:shd w:val="clear" w:color="auto" w:fill="C6D9F1"/>
            <w:vAlign w:val="center"/>
          </w:tcPr>
          <w:p w:rsidR="005B3957" w:rsidRPr="00A07712" w:rsidRDefault="005B3957" w:rsidP="00A07712">
            <w:pPr>
              <w:spacing w:after="0" w:line="360" w:lineRule="auto"/>
              <w:rPr>
                <w:rFonts w:ascii="Arial" w:eastAsia="Times New Roman" w:hAnsi="Arial" w:cs="Arial"/>
                <w:b/>
                <w:sz w:val="16"/>
                <w:szCs w:val="16"/>
                <w:u w:val="single"/>
              </w:rPr>
            </w:pPr>
            <w:r w:rsidRPr="00A07712">
              <w:rPr>
                <w:rFonts w:ascii="Arial" w:eastAsia="Times New Roman" w:hAnsi="Arial" w:cs="Arial"/>
                <w:sz w:val="16"/>
                <w:szCs w:val="16"/>
              </w:rPr>
              <w:t>Falta de supervisión al personal de labores agrícolas, respecto al cumplimiento de todos los procedimientos necesarios durante el ciclo de producción de la fruta.</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10</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70</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20%</w:t>
            </w:r>
          </w:p>
        </w:tc>
        <w:tc>
          <w:tcPr>
            <w:tcW w:w="64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56.00</w:t>
            </w:r>
          </w:p>
        </w:tc>
      </w:tr>
      <w:tr w:rsidR="005B3957" w:rsidRPr="00A07712" w:rsidTr="00A07712">
        <w:trPr>
          <w:trHeight w:val="541"/>
          <w:tblCellSpacing w:w="20" w:type="dxa"/>
          <w:jc w:val="right"/>
        </w:trPr>
        <w:tc>
          <w:tcPr>
            <w:tcW w:w="2835" w:type="dxa"/>
            <w:shd w:val="clear" w:color="auto" w:fill="C6D9F1"/>
            <w:vAlign w:val="center"/>
          </w:tcPr>
          <w:p w:rsidR="005B3957" w:rsidRPr="00A07712" w:rsidRDefault="005B3957" w:rsidP="00A07712">
            <w:pPr>
              <w:spacing w:after="0" w:line="360" w:lineRule="auto"/>
              <w:rPr>
                <w:rFonts w:ascii="Arial" w:eastAsia="Times New Roman" w:hAnsi="Arial" w:cs="Arial"/>
                <w:i/>
                <w:sz w:val="16"/>
                <w:szCs w:val="16"/>
              </w:rPr>
            </w:pPr>
            <w:r w:rsidRPr="00A07712">
              <w:rPr>
                <w:rFonts w:ascii="Arial" w:eastAsia="Times New Roman" w:hAnsi="Arial" w:cs="Arial"/>
                <w:sz w:val="16"/>
                <w:szCs w:val="16"/>
              </w:rPr>
              <w:t>Falta de indicadores de desempeño.</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9</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72</w:t>
            </w:r>
          </w:p>
        </w:tc>
        <w:tc>
          <w:tcPr>
            <w:tcW w:w="56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10%</w:t>
            </w:r>
          </w:p>
        </w:tc>
        <w:tc>
          <w:tcPr>
            <w:tcW w:w="647" w:type="dxa"/>
            <w:shd w:val="clear" w:color="auto" w:fill="C6D9F1"/>
            <w:vAlign w:val="center"/>
          </w:tcPr>
          <w:p w:rsidR="005B3957" w:rsidRPr="00A07712" w:rsidRDefault="005B3957"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74.80</w:t>
            </w:r>
          </w:p>
        </w:tc>
      </w:tr>
      <w:tr w:rsidR="00C25E36" w:rsidRPr="00A07712" w:rsidTr="00A07712">
        <w:trPr>
          <w:trHeight w:val="561"/>
          <w:tblCellSpacing w:w="20" w:type="dxa"/>
          <w:jc w:val="right"/>
        </w:trPr>
        <w:tc>
          <w:tcPr>
            <w:tcW w:w="2835" w:type="dxa"/>
            <w:shd w:val="clear" w:color="auto" w:fill="auto"/>
            <w:vAlign w:val="center"/>
          </w:tcPr>
          <w:p w:rsidR="00C25E36" w:rsidRPr="00A07712" w:rsidRDefault="00C25E36" w:rsidP="00A07712">
            <w:pPr>
              <w:spacing w:after="0" w:line="360" w:lineRule="auto"/>
              <w:rPr>
                <w:rFonts w:ascii="Arial" w:eastAsia="Times New Roman" w:hAnsi="Arial" w:cs="Arial"/>
                <w:b/>
                <w:sz w:val="16"/>
                <w:szCs w:val="16"/>
                <w:u w:val="single"/>
              </w:rPr>
            </w:pPr>
            <w:r w:rsidRPr="00A07712">
              <w:rPr>
                <w:rFonts w:ascii="Arial" w:eastAsia="Times New Roman" w:hAnsi="Arial" w:cs="Arial"/>
                <w:sz w:val="16"/>
                <w:szCs w:val="16"/>
              </w:rPr>
              <w:t>Inexistencia de registros de las tareas diarias realizadas por el personal.</w:t>
            </w:r>
          </w:p>
        </w:tc>
        <w:tc>
          <w:tcPr>
            <w:tcW w:w="567" w:type="dxa"/>
            <w:shd w:val="clear" w:color="auto" w:fill="auto"/>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9</w:t>
            </w:r>
          </w:p>
        </w:tc>
        <w:tc>
          <w:tcPr>
            <w:tcW w:w="567" w:type="dxa"/>
            <w:shd w:val="clear" w:color="auto" w:fill="auto"/>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6</w:t>
            </w:r>
          </w:p>
        </w:tc>
        <w:tc>
          <w:tcPr>
            <w:tcW w:w="567" w:type="dxa"/>
            <w:shd w:val="clear" w:color="auto" w:fill="auto"/>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54</w:t>
            </w:r>
          </w:p>
        </w:tc>
        <w:tc>
          <w:tcPr>
            <w:tcW w:w="567" w:type="dxa"/>
            <w:shd w:val="clear" w:color="auto" w:fill="auto"/>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10%</w:t>
            </w:r>
          </w:p>
        </w:tc>
        <w:tc>
          <w:tcPr>
            <w:tcW w:w="647" w:type="dxa"/>
            <w:shd w:val="clear" w:color="auto" w:fill="auto"/>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48.60</w:t>
            </w:r>
          </w:p>
        </w:tc>
      </w:tr>
      <w:tr w:rsidR="00C25E36" w:rsidRPr="00A07712" w:rsidTr="00A07712">
        <w:trPr>
          <w:trHeight w:val="561"/>
          <w:tblCellSpacing w:w="20" w:type="dxa"/>
          <w:jc w:val="right"/>
        </w:trPr>
        <w:tc>
          <w:tcPr>
            <w:tcW w:w="2835" w:type="dxa"/>
            <w:shd w:val="clear" w:color="auto" w:fill="C6D9F1"/>
            <w:vAlign w:val="center"/>
          </w:tcPr>
          <w:p w:rsidR="00C25E36" w:rsidRPr="00A07712" w:rsidRDefault="00C25E36" w:rsidP="00A07712">
            <w:pPr>
              <w:spacing w:after="0" w:line="360" w:lineRule="auto"/>
              <w:rPr>
                <w:rFonts w:ascii="Arial" w:eastAsia="Times New Roman" w:hAnsi="Arial" w:cs="Arial"/>
                <w:sz w:val="16"/>
                <w:szCs w:val="16"/>
              </w:rPr>
            </w:pPr>
            <w:r w:rsidRPr="00A07712">
              <w:rPr>
                <w:rFonts w:ascii="Arial" w:eastAsia="Times New Roman" w:hAnsi="Arial" w:cs="Arial"/>
                <w:sz w:val="16"/>
                <w:szCs w:val="16"/>
              </w:rPr>
              <w:t>Incremento en los costos de mantenimiento por la falta de un sistema informático que permita llevar un control detallado de todos los mantenimientos programados.</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9</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72</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20%</w:t>
            </w:r>
          </w:p>
        </w:tc>
        <w:tc>
          <w:tcPr>
            <w:tcW w:w="64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57.60</w:t>
            </w:r>
          </w:p>
        </w:tc>
      </w:tr>
      <w:tr w:rsidR="00C25E36" w:rsidRPr="00A07712" w:rsidTr="00A07712">
        <w:trPr>
          <w:trHeight w:val="561"/>
          <w:tblCellSpacing w:w="20" w:type="dxa"/>
          <w:jc w:val="right"/>
        </w:trPr>
        <w:tc>
          <w:tcPr>
            <w:tcW w:w="2835" w:type="dxa"/>
            <w:shd w:val="clear" w:color="auto" w:fill="C6D9F1"/>
            <w:vAlign w:val="center"/>
          </w:tcPr>
          <w:p w:rsidR="00C25E36" w:rsidRPr="00A07712" w:rsidRDefault="00C25E36" w:rsidP="00A07712">
            <w:pPr>
              <w:spacing w:after="0" w:line="360" w:lineRule="auto"/>
              <w:rPr>
                <w:rFonts w:ascii="Arial" w:eastAsia="Times New Roman" w:hAnsi="Arial" w:cs="Arial"/>
                <w:sz w:val="16"/>
                <w:szCs w:val="16"/>
              </w:rPr>
            </w:pPr>
            <w:r w:rsidRPr="00A07712">
              <w:rPr>
                <w:rFonts w:ascii="Arial" w:eastAsia="Times New Roman" w:hAnsi="Arial" w:cs="Arial"/>
                <w:sz w:val="16"/>
                <w:szCs w:val="16"/>
              </w:rPr>
              <w:t>Ausencia de registros de horas de operación de las maquinarias y equipos.</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9</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72</w:t>
            </w:r>
          </w:p>
        </w:tc>
        <w:tc>
          <w:tcPr>
            <w:tcW w:w="56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20%</w:t>
            </w:r>
          </w:p>
        </w:tc>
        <w:tc>
          <w:tcPr>
            <w:tcW w:w="647" w:type="dxa"/>
            <w:shd w:val="clear" w:color="auto" w:fill="C6D9F1"/>
            <w:vAlign w:val="center"/>
          </w:tcPr>
          <w:p w:rsidR="00C25E36" w:rsidRPr="00A07712" w:rsidRDefault="00C25E36"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57.60</w:t>
            </w:r>
          </w:p>
        </w:tc>
      </w:tr>
      <w:tr w:rsidR="00DE433F" w:rsidRPr="00A07712" w:rsidTr="00A07712">
        <w:trPr>
          <w:trHeight w:val="561"/>
          <w:tblCellSpacing w:w="20" w:type="dxa"/>
          <w:jc w:val="right"/>
        </w:trPr>
        <w:tc>
          <w:tcPr>
            <w:tcW w:w="2835" w:type="dxa"/>
            <w:shd w:val="clear" w:color="auto" w:fill="C6D9F1"/>
            <w:vAlign w:val="center"/>
          </w:tcPr>
          <w:p w:rsidR="00DE433F" w:rsidRPr="00A07712" w:rsidRDefault="00DE433F" w:rsidP="00A07712">
            <w:pPr>
              <w:spacing w:after="0" w:line="360" w:lineRule="auto"/>
              <w:rPr>
                <w:rFonts w:ascii="Arial" w:eastAsia="Times New Roman" w:hAnsi="Arial" w:cs="Arial"/>
                <w:b/>
                <w:sz w:val="16"/>
                <w:szCs w:val="16"/>
                <w:u w:val="single"/>
              </w:rPr>
            </w:pPr>
            <w:r w:rsidRPr="00A07712">
              <w:rPr>
                <w:rFonts w:ascii="Arial" w:eastAsia="Times New Roman" w:hAnsi="Arial" w:cs="Arial"/>
                <w:sz w:val="16"/>
                <w:szCs w:val="16"/>
              </w:rPr>
              <w:t>Falta de respaldo de los registros manuales de mantenimientos y órdenes de trabajo.</w:t>
            </w:r>
          </w:p>
        </w:tc>
        <w:tc>
          <w:tcPr>
            <w:tcW w:w="567" w:type="dxa"/>
            <w:shd w:val="clear" w:color="auto" w:fill="C6D9F1"/>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9</w:t>
            </w:r>
          </w:p>
        </w:tc>
        <w:tc>
          <w:tcPr>
            <w:tcW w:w="567" w:type="dxa"/>
            <w:shd w:val="clear" w:color="auto" w:fill="C6D9F1"/>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C6D9F1"/>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72</w:t>
            </w:r>
          </w:p>
        </w:tc>
        <w:tc>
          <w:tcPr>
            <w:tcW w:w="567" w:type="dxa"/>
            <w:shd w:val="clear" w:color="auto" w:fill="C6D9F1"/>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20%</w:t>
            </w:r>
          </w:p>
        </w:tc>
        <w:tc>
          <w:tcPr>
            <w:tcW w:w="647" w:type="dxa"/>
            <w:shd w:val="clear" w:color="auto" w:fill="C6D9F1"/>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57.60</w:t>
            </w:r>
          </w:p>
        </w:tc>
      </w:tr>
      <w:tr w:rsidR="00DE433F" w:rsidRPr="00A07712" w:rsidTr="00A07712">
        <w:trPr>
          <w:trHeight w:val="561"/>
          <w:tblCellSpacing w:w="20" w:type="dxa"/>
          <w:jc w:val="right"/>
        </w:trPr>
        <w:tc>
          <w:tcPr>
            <w:tcW w:w="2835" w:type="dxa"/>
            <w:shd w:val="clear" w:color="auto" w:fill="auto"/>
            <w:vAlign w:val="center"/>
          </w:tcPr>
          <w:p w:rsidR="00DE433F" w:rsidRPr="00A07712" w:rsidRDefault="00DE433F" w:rsidP="00A07712">
            <w:pPr>
              <w:spacing w:after="0" w:line="360" w:lineRule="auto"/>
              <w:rPr>
                <w:rFonts w:ascii="Arial" w:eastAsia="Times New Roman" w:hAnsi="Arial" w:cs="Arial"/>
                <w:sz w:val="16"/>
                <w:szCs w:val="16"/>
              </w:rPr>
            </w:pPr>
            <w:r w:rsidRPr="00A07712">
              <w:rPr>
                <w:rFonts w:ascii="Arial" w:eastAsia="Times New Roman" w:hAnsi="Arial" w:cs="Arial"/>
                <w:sz w:val="16"/>
                <w:szCs w:val="16"/>
              </w:rPr>
              <w:t>No difusión de los procedimientos de trabajo de riesgo establecidos en la empresa.</w:t>
            </w:r>
          </w:p>
        </w:tc>
        <w:tc>
          <w:tcPr>
            <w:tcW w:w="567" w:type="dxa"/>
            <w:shd w:val="clear" w:color="auto" w:fill="auto"/>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w:t>
            </w:r>
          </w:p>
        </w:tc>
        <w:tc>
          <w:tcPr>
            <w:tcW w:w="567" w:type="dxa"/>
            <w:shd w:val="clear" w:color="auto" w:fill="auto"/>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6</w:t>
            </w:r>
          </w:p>
        </w:tc>
        <w:tc>
          <w:tcPr>
            <w:tcW w:w="567" w:type="dxa"/>
            <w:shd w:val="clear" w:color="auto" w:fill="auto"/>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42</w:t>
            </w:r>
          </w:p>
        </w:tc>
        <w:tc>
          <w:tcPr>
            <w:tcW w:w="567" w:type="dxa"/>
            <w:shd w:val="clear" w:color="auto" w:fill="auto"/>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50%</w:t>
            </w:r>
          </w:p>
        </w:tc>
        <w:tc>
          <w:tcPr>
            <w:tcW w:w="647" w:type="dxa"/>
            <w:shd w:val="clear" w:color="auto" w:fill="auto"/>
            <w:vAlign w:val="center"/>
          </w:tcPr>
          <w:p w:rsidR="00DE433F" w:rsidRPr="00A07712" w:rsidRDefault="00DE433F"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21.00</w:t>
            </w:r>
          </w:p>
        </w:tc>
      </w:tr>
      <w:tr w:rsidR="0069281E" w:rsidRPr="00A07712" w:rsidTr="00A07712">
        <w:trPr>
          <w:trHeight w:val="561"/>
          <w:tblCellSpacing w:w="20" w:type="dxa"/>
          <w:jc w:val="right"/>
        </w:trPr>
        <w:tc>
          <w:tcPr>
            <w:tcW w:w="2835" w:type="dxa"/>
            <w:shd w:val="clear" w:color="auto" w:fill="C6D9F1"/>
            <w:vAlign w:val="center"/>
          </w:tcPr>
          <w:p w:rsidR="0069281E" w:rsidRPr="00A07712" w:rsidRDefault="0069281E" w:rsidP="00A07712">
            <w:pPr>
              <w:spacing w:after="0" w:line="360" w:lineRule="auto"/>
              <w:rPr>
                <w:rFonts w:ascii="Arial" w:eastAsia="Times New Roman" w:hAnsi="Arial" w:cs="Arial"/>
                <w:b/>
                <w:u w:val="single"/>
              </w:rPr>
            </w:pPr>
            <w:r w:rsidRPr="00A07712">
              <w:rPr>
                <w:rFonts w:ascii="Arial" w:eastAsia="Times New Roman" w:hAnsi="Arial" w:cs="Arial"/>
                <w:sz w:val="16"/>
                <w:szCs w:val="16"/>
              </w:rPr>
              <w:t>Falta de control y monitoreo de los accidentes e incidentes ocurridos en la empresa.</w:t>
            </w:r>
          </w:p>
        </w:tc>
        <w:tc>
          <w:tcPr>
            <w:tcW w:w="567" w:type="dxa"/>
            <w:shd w:val="clear" w:color="auto" w:fill="C6D9F1"/>
            <w:vAlign w:val="center"/>
          </w:tcPr>
          <w:p w:rsidR="0069281E" w:rsidRPr="00A07712" w:rsidRDefault="0069281E"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69281E" w:rsidRPr="00A07712" w:rsidRDefault="0069281E"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C6D9F1"/>
            <w:vAlign w:val="center"/>
          </w:tcPr>
          <w:p w:rsidR="0069281E" w:rsidRPr="00A07712" w:rsidRDefault="0069281E"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9</w:t>
            </w:r>
          </w:p>
        </w:tc>
        <w:tc>
          <w:tcPr>
            <w:tcW w:w="567" w:type="dxa"/>
            <w:shd w:val="clear" w:color="auto" w:fill="C6D9F1"/>
            <w:vAlign w:val="center"/>
          </w:tcPr>
          <w:p w:rsidR="0069281E" w:rsidRPr="00A07712" w:rsidRDefault="0069281E"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C6D9F1"/>
            <w:vAlign w:val="center"/>
          </w:tcPr>
          <w:p w:rsidR="0069281E" w:rsidRPr="00A07712" w:rsidRDefault="0069281E"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72</w:t>
            </w:r>
          </w:p>
        </w:tc>
        <w:tc>
          <w:tcPr>
            <w:tcW w:w="567" w:type="dxa"/>
            <w:shd w:val="clear" w:color="auto" w:fill="C6D9F1"/>
            <w:vAlign w:val="center"/>
          </w:tcPr>
          <w:p w:rsidR="0069281E" w:rsidRPr="00A07712" w:rsidRDefault="0069281E"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20%</w:t>
            </w:r>
          </w:p>
        </w:tc>
        <w:tc>
          <w:tcPr>
            <w:tcW w:w="647" w:type="dxa"/>
            <w:shd w:val="clear" w:color="auto" w:fill="C6D9F1"/>
            <w:vAlign w:val="center"/>
          </w:tcPr>
          <w:p w:rsidR="0069281E" w:rsidRPr="00A07712" w:rsidRDefault="0069281E"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57.60</w:t>
            </w:r>
          </w:p>
        </w:tc>
      </w:tr>
      <w:tr w:rsidR="001F029D" w:rsidRPr="00A07712" w:rsidTr="00A07712">
        <w:trPr>
          <w:trHeight w:val="561"/>
          <w:tblCellSpacing w:w="20" w:type="dxa"/>
          <w:jc w:val="right"/>
        </w:trPr>
        <w:tc>
          <w:tcPr>
            <w:tcW w:w="2835" w:type="dxa"/>
            <w:shd w:val="clear" w:color="auto" w:fill="auto"/>
            <w:vAlign w:val="center"/>
          </w:tcPr>
          <w:p w:rsidR="001F029D" w:rsidRPr="00A07712" w:rsidRDefault="001F029D" w:rsidP="00A07712">
            <w:pPr>
              <w:spacing w:after="0" w:line="360" w:lineRule="auto"/>
              <w:rPr>
                <w:rFonts w:ascii="Arial" w:eastAsia="Times New Roman" w:hAnsi="Arial" w:cs="Arial"/>
                <w:b/>
                <w:sz w:val="16"/>
                <w:szCs w:val="16"/>
                <w:u w:val="single"/>
              </w:rPr>
            </w:pPr>
            <w:r w:rsidRPr="00A07712">
              <w:rPr>
                <w:rFonts w:ascii="Arial" w:eastAsia="Times New Roman" w:hAnsi="Arial" w:cs="Arial"/>
                <w:sz w:val="16"/>
                <w:szCs w:val="16"/>
              </w:rPr>
              <w:t>Inexistencia de procedimientos para identificar peligros relacionados con los activos.</w:t>
            </w:r>
          </w:p>
        </w:tc>
        <w:tc>
          <w:tcPr>
            <w:tcW w:w="567" w:type="dxa"/>
            <w:shd w:val="clear" w:color="auto" w:fill="auto"/>
            <w:vAlign w:val="center"/>
          </w:tcPr>
          <w:p w:rsidR="001F029D" w:rsidRPr="00A07712" w:rsidRDefault="001F029D"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1F029D" w:rsidRPr="00A07712" w:rsidRDefault="001F029D"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Sí</w:t>
            </w:r>
          </w:p>
        </w:tc>
        <w:tc>
          <w:tcPr>
            <w:tcW w:w="567" w:type="dxa"/>
            <w:shd w:val="clear" w:color="auto" w:fill="auto"/>
            <w:vAlign w:val="center"/>
          </w:tcPr>
          <w:p w:rsidR="001F029D" w:rsidRPr="00A07712" w:rsidRDefault="001F029D"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7</w:t>
            </w:r>
          </w:p>
        </w:tc>
        <w:tc>
          <w:tcPr>
            <w:tcW w:w="567" w:type="dxa"/>
            <w:shd w:val="clear" w:color="auto" w:fill="auto"/>
            <w:vAlign w:val="center"/>
          </w:tcPr>
          <w:p w:rsidR="001F029D" w:rsidRPr="00A07712" w:rsidRDefault="001F029D"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8</w:t>
            </w:r>
          </w:p>
        </w:tc>
        <w:tc>
          <w:tcPr>
            <w:tcW w:w="567" w:type="dxa"/>
            <w:shd w:val="clear" w:color="auto" w:fill="auto"/>
            <w:vAlign w:val="center"/>
          </w:tcPr>
          <w:p w:rsidR="001F029D" w:rsidRPr="00A07712" w:rsidRDefault="001F029D"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56</w:t>
            </w:r>
          </w:p>
        </w:tc>
        <w:tc>
          <w:tcPr>
            <w:tcW w:w="567" w:type="dxa"/>
            <w:shd w:val="clear" w:color="auto" w:fill="auto"/>
            <w:vAlign w:val="center"/>
          </w:tcPr>
          <w:p w:rsidR="001F029D" w:rsidRPr="00A07712" w:rsidRDefault="001F029D"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50%</w:t>
            </w:r>
          </w:p>
        </w:tc>
        <w:tc>
          <w:tcPr>
            <w:tcW w:w="647" w:type="dxa"/>
            <w:shd w:val="clear" w:color="auto" w:fill="auto"/>
            <w:vAlign w:val="center"/>
          </w:tcPr>
          <w:p w:rsidR="001F029D" w:rsidRPr="00A07712" w:rsidRDefault="001F029D" w:rsidP="00A07712">
            <w:pPr>
              <w:spacing w:after="0" w:line="240" w:lineRule="auto"/>
              <w:jc w:val="right"/>
              <w:rPr>
                <w:rFonts w:ascii="Arial" w:eastAsia="Times New Roman" w:hAnsi="Arial" w:cs="Arial"/>
                <w:sz w:val="16"/>
                <w:szCs w:val="16"/>
              </w:rPr>
            </w:pPr>
            <w:r w:rsidRPr="00A07712">
              <w:rPr>
                <w:rFonts w:ascii="Arial" w:eastAsia="Times New Roman" w:hAnsi="Arial" w:cs="Arial"/>
                <w:sz w:val="16"/>
                <w:szCs w:val="16"/>
              </w:rPr>
              <w:t>28.00</w:t>
            </w:r>
          </w:p>
        </w:tc>
      </w:tr>
    </w:tbl>
    <w:p w:rsidR="0019075B" w:rsidRDefault="0019075B" w:rsidP="00BB1FD8">
      <w:pPr>
        <w:spacing w:line="480" w:lineRule="auto"/>
        <w:ind w:left="2170"/>
        <w:jc w:val="both"/>
        <w:rPr>
          <w:rFonts w:ascii="Arial" w:hAnsi="Arial" w:cs="Arial"/>
          <w:sz w:val="24"/>
          <w:szCs w:val="24"/>
        </w:rPr>
        <w:sectPr w:rsidR="0019075B" w:rsidSect="00C66BA7">
          <w:headerReference w:type="default" r:id="rId20"/>
          <w:footerReference w:type="default" r:id="rId21"/>
          <w:pgSz w:w="11906" w:h="16838"/>
          <w:pgMar w:top="2268" w:right="1361" w:bottom="2268" w:left="2268" w:header="1134" w:footer="709" w:gutter="0"/>
          <w:cols w:space="708"/>
          <w:docGrid w:linePitch="360"/>
        </w:sectPr>
      </w:pPr>
    </w:p>
    <w:p w:rsidR="00BB1FD8" w:rsidRDefault="00BB1FD8" w:rsidP="00BB1FD8">
      <w:pPr>
        <w:spacing w:line="480" w:lineRule="auto"/>
        <w:ind w:left="2170"/>
        <w:jc w:val="both"/>
        <w:rPr>
          <w:rFonts w:ascii="Arial" w:hAnsi="Arial" w:cs="Arial"/>
          <w:sz w:val="24"/>
          <w:szCs w:val="24"/>
        </w:rPr>
      </w:pPr>
      <w:r w:rsidRPr="00BB1FD8">
        <w:rPr>
          <w:rFonts w:ascii="Arial" w:hAnsi="Arial" w:cs="Arial"/>
          <w:sz w:val="24"/>
          <w:szCs w:val="24"/>
        </w:rPr>
        <w:lastRenderedPageBreak/>
        <w:t xml:space="preserve">Para identificar cuáles de estos riesgos caen en </w:t>
      </w:r>
      <w:smartTag w:uri="urn:schemas-microsoft-com:office:smarttags" w:element="PersonName">
        <w:smartTagPr>
          <w:attr w:name="ProductID" w:val="la Zona"/>
        </w:smartTagPr>
        <w:r w:rsidRPr="00BB1FD8">
          <w:rPr>
            <w:rFonts w:ascii="Arial" w:hAnsi="Arial" w:cs="Arial"/>
            <w:sz w:val="24"/>
            <w:szCs w:val="24"/>
          </w:rPr>
          <w:t>la Zona</w:t>
        </w:r>
      </w:smartTag>
      <w:r w:rsidRPr="00BB1FD8">
        <w:rPr>
          <w:rFonts w:ascii="Arial" w:hAnsi="Arial" w:cs="Arial"/>
          <w:sz w:val="24"/>
          <w:szCs w:val="24"/>
        </w:rPr>
        <w:t xml:space="preserve"> de Alto Impacto, </w:t>
      </w:r>
      <w:r w:rsidR="001217E9">
        <w:rPr>
          <w:rFonts w:ascii="Arial" w:hAnsi="Arial" w:cs="Arial"/>
          <w:sz w:val="24"/>
          <w:szCs w:val="24"/>
        </w:rPr>
        <w:t>determinamos</w:t>
      </w:r>
      <w:r w:rsidRPr="00BB1FD8">
        <w:rPr>
          <w:rFonts w:ascii="Arial" w:hAnsi="Arial" w:cs="Arial"/>
          <w:sz w:val="24"/>
          <w:szCs w:val="24"/>
        </w:rPr>
        <w:t xml:space="preserve"> que, de acuerdo a </w:t>
      </w:r>
      <w:smartTag w:uri="urn:schemas-microsoft-com:office:smarttags" w:element="PersonName">
        <w:smartTagPr>
          <w:attr w:name="ProductID" w:val="la Tabla"/>
        </w:smartTagPr>
        <w:r w:rsidRPr="00BB1FD8">
          <w:rPr>
            <w:rFonts w:ascii="Arial" w:hAnsi="Arial" w:cs="Arial"/>
            <w:sz w:val="24"/>
            <w:szCs w:val="24"/>
          </w:rPr>
          <w:t xml:space="preserve">la </w:t>
        </w:r>
        <w:r w:rsidRPr="00BB1FD8">
          <w:rPr>
            <w:rFonts w:ascii="Arial" w:hAnsi="Arial" w:cs="Arial"/>
            <w:i/>
            <w:sz w:val="24"/>
            <w:szCs w:val="24"/>
          </w:rPr>
          <w:t>Tabla</w:t>
        </w:r>
      </w:smartTag>
      <w:r w:rsidRPr="00BB1FD8">
        <w:rPr>
          <w:rFonts w:ascii="Arial" w:hAnsi="Arial" w:cs="Arial"/>
          <w:i/>
          <w:sz w:val="24"/>
          <w:szCs w:val="24"/>
        </w:rPr>
        <w:t xml:space="preserve"> </w:t>
      </w:r>
      <w:r w:rsidR="00E70165">
        <w:rPr>
          <w:rFonts w:ascii="Arial" w:hAnsi="Arial" w:cs="Arial"/>
          <w:i/>
          <w:sz w:val="24"/>
          <w:szCs w:val="24"/>
        </w:rPr>
        <w:t>2.</w:t>
      </w:r>
      <w:r w:rsidR="002C0C8A">
        <w:rPr>
          <w:rFonts w:ascii="Arial" w:hAnsi="Arial" w:cs="Arial"/>
          <w:i/>
          <w:sz w:val="24"/>
          <w:szCs w:val="24"/>
        </w:rPr>
        <w:t>4</w:t>
      </w:r>
      <w:r w:rsidRPr="00BB1FD8">
        <w:rPr>
          <w:rFonts w:ascii="Arial" w:hAnsi="Arial" w:cs="Arial"/>
          <w:sz w:val="24"/>
          <w:szCs w:val="24"/>
        </w:rPr>
        <w:t xml:space="preserve">,  esta Zona estará comprendida en el intervalo de </w:t>
      </w:r>
      <w:smartTag w:uri="urn:schemas-microsoft-com:office:smarttags" w:element="metricconverter">
        <w:smartTagPr>
          <w:attr w:name="ProductID" w:val="50 a"/>
        </w:smartTagPr>
        <w:r w:rsidRPr="00BB1FD8">
          <w:rPr>
            <w:rFonts w:ascii="Arial" w:hAnsi="Arial" w:cs="Arial"/>
            <w:sz w:val="24"/>
            <w:szCs w:val="24"/>
          </w:rPr>
          <w:t>50 a</w:t>
        </w:r>
      </w:smartTag>
      <w:r w:rsidRPr="00BB1FD8">
        <w:rPr>
          <w:rFonts w:ascii="Arial" w:hAnsi="Arial" w:cs="Arial"/>
          <w:sz w:val="24"/>
          <w:szCs w:val="24"/>
        </w:rPr>
        <w:t xml:space="preserve"> 90, por tanto el Valor del Riesgo Residual </w:t>
      </w:r>
      <w:r w:rsidRPr="00BB1FD8">
        <w:rPr>
          <w:rFonts w:ascii="Arial" w:hAnsi="Arial" w:cs="Arial"/>
          <w:i/>
          <w:sz w:val="24"/>
          <w:szCs w:val="24"/>
        </w:rPr>
        <w:t>(</w:t>
      </w:r>
      <w:r w:rsidR="00E70165">
        <w:rPr>
          <w:rFonts w:ascii="Arial" w:hAnsi="Arial" w:cs="Arial"/>
          <w:i/>
          <w:sz w:val="24"/>
          <w:szCs w:val="24"/>
        </w:rPr>
        <w:t>Tabla 2.</w:t>
      </w:r>
      <w:r w:rsidR="002C0C8A">
        <w:rPr>
          <w:rFonts w:ascii="Arial" w:hAnsi="Arial" w:cs="Arial"/>
          <w:i/>
          <w:sz w:val="24"/>
          <w:szCs w:val="24"/>
        </w:rPr>
        <w:t>3</w:t>
      </w:r>
      <w:r w:rsidRPr="00BB1FD8">
        <w:rPr>
          <w:rFonts w:ascii="Arial" w:hAnsi="Arial" w:cs="Arial"/>
          <w:i/>
          <w:sz w:val="24"/>
          <w:szCs w:val="24"/>
        </w:rPr>
        <w:t xml:space="preserve">)  </w:t>
      </w:r>
      <w:r w:rsidRPr="00BB1FD8">
        <w:rPr>
          <w:rFonts w:ascii="Arial" w:hAnsi="Arial" w:cs="Arial"/>
          <w:sz w:val="24"/>
          <w:szCs w:val="24"/>
        </w:rPr>
        <w:t>que se encuentre en este intervalo  se identificará como Riesgo de Alto Impacto.</w:t>
      </w:r>
    </w:p>
    <w:p w:rsidR="007B07F8" w:rsidRPr="00157BC4" w:rsidRDefault="002C0C8A" w:rsidP="007B07F8">
      <w:pPr>
        <w:pStyle w:val="Ttulo1-Tesis"/>
        <w:spacing w:before="0" w:after="0" w:line="240" w:lineRule="auto"/>
        <w:ind w:left="2156"/>
        <w:rPr>
          <w:sz w:val="18"/>
          <w:szCs w:val="18"/>
        </w:rPr>
      </w:pPr>
      <w:r>
        <w:rPr>
          <w:sz w:val="18"/>
          <w:szCs w:val="18"/>
        </w:rPr>
        <w:t>Tabla 2.4</w:t>
      </w:r>
    </w:p>
    <w:p w:rsidR="007B07F8" w:rsidRPr="00157BC4" w:rsidRDefault="00E57E22" w:rsidP="007B07F8">
      <w:pPr>
        <w:pStyle w:val="Ttulo1-Tesis"/>
        <w:spacing w:before="0" w:after="0" w:line="240" w:lineRule="auto"/>
        <w:ind w:left="2142"/>
        <w:rPr>
          <w:i/>
          <w:sz w:val="18"/>
          <w:szCs w:val="18"/>
        </w:rPr>
      </w:pPr>
      <w:r>
        <w:rPr>
          <w:i/>
          <w:sz w:val="18"/>
          <w:szCs w:val="18"/>
        </w:rPr>
        <w:t>Descripción de Problemas Encontrados</w:t>
      </w:r>
    </w:p>
    <w:p w:rsidR="007B07F8" w:rsidRDefault="007B07F8" w:rsidP="007B07F8">
      <w:pPr>
        <w:spacing w:after="0" w:line="480" w:lineRule="auto"/>
        <w:ind w:left="2142"/>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Zona de Alto Impacto</w:t>
      </w:r>
      <w:r w:rsidRPr="00157BC4">
        <w:rPr>
          <w:rFonts w:ascii="Arial" w:hAnsi="Arial" w:cs="Arial"/>
          <w:i/>
          <w:sz w:val="18"/>
          <w:szCs w:val="18"/>
        </w:rPr>
        <w:t>”</w:t>
      </w:r>
    </w:p>
    <w:tbl>
      <w:tblPr>
        <w:tblW w:w="0" w:type="auto"/>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136"/>
        <w:gridCol w:w="1004"/>
        <w:gridCol w:w="1004"/>
        <w:gridCol w:w="1004"/>
        <w:gridCol w:w="1004"/>
        <w:gridCol w:w="1004"/>
        <w:gridCol w:w="1024"/>
      </w:tblGrid>
      <w:tr w:rsidR="004C5249" w:rsidRPr="00A07712" w:rsidTr="00A07712">
        <w:trPr>
          <w:trHeight w:val="420"/>
          <w:tblCellSpacing w:w="20" w:type="dxa"/>
          <w:jc w:val="right"/>
        </w:trPr>
        <w:tc>
          <w:tcPr>
            <w:tcW w:w="964" w:type="dxa"/>
            <w:gridSpan w:val="7"/>
            <w:shd w:val="clear" w:color="auto" w:fill="auto"/>
            <w:vAlign w:val="center"/>
          </w:tcPr>
          <w:p w:rsidR="004C5249" w:rsidRPr="00A07712" w:rsidRDefault="004C5249" w:rsidP="00A07712">
            <w:pPr>
              <w:spacing w:after="0" w:line="240" w:lineRule="auto"/>
              <w:jc w:val="center"/>
              <w:rPr>
                <w:rFonts w:ascii="Arial" w:eastAsia="Times New Roman" w:hAnsi="Arial" w:cs="Arial"/>
                <w:b/>
                <w:i/>
                <w:sz w:val="18"/>
                <w:szCs w:val="18"/>
              </w:rPr>
            </w:pPr>
            <w:r w:rsidRPr="00A07712">
              <w:rPr>
                <w:rFonts w:ascii="Arial" w:eastAsia="Times New Roman" w:hAnsi="Arial" w:cs="Arial"/>
                <w:b/>
                <w:i/>
                <w:sz w:val="18"/>
                <w:szCs w:val="18"/>
              </w:rPr>
              <w:t>OCURRENCIA</w:t>
            </w:r>
          </w:p>
        </w:tc>
      </w:tr>
      <w:tr w:rsidR="004C5249" w:rsidRPr="00A07712" w:rsidTr="00A07712">
        <w:trPr>
          <w:trHeight w:val="436"/>
          <w:tblCellSpacing w:w="20" w:type="dxa"/>
          <w:jc w:val="right"/>
        </w:trPr>
        <w:tc>
          <w:tcPr>
            <w:tcW w:w="964" w:type="dxa"/>
            <w:gridSpan w:val="4"/>
            <w:shd w:val="clear" w:color="auto" w:fill="auto"/>
          </w:tcPr>
          <w:p w:rsidR="004C5249" w:rsidRPr="00A07712" w:rsidRDefault="004C5249" w:rsidP="00A07712">
            <w:pPr>
              <w:spacing w:after="0" w:line="240" w:lineRule="auto"/>
              <w:jc w:val="center"/>
              <w:rPr>
                <w:rFonts w:ascii="Arial" w:eastAsia="Times New Roman" w:hAnsi="Arial" w:cs="Arial"/>
                <w:i/>
                <w:sz w:val="18"/>
                <w:szCs w:val="18"/>
              </w:rPr>
            </w:pPr>
          </w:p>
        </w:tc>
        <w:tc>
          <w:tcPr>
            <w:tcW w:w="964" w:type="dxa"/>
            <w:gridSpan w:val="3"/>
            <w:shd w:val="clear" w:color="auto" w:fill="FFC000"/>
            <w:vAlign w:val="center"/>
          </w:tcPr>
          <w:p w:rsidR="004C5249" w:rsidRPr="00A07712" w:rsidRDefault="004C5249" w:rsidP="00A07712">
            <w:pPr>
              <w:spacing w:after="0" w:line="240" w:lineRule="auto"/>
              <w:jc w:val="center"/>
              <w:rPr>
                <w:rFonts w:ascii="Arial" w:eastAsia="Times New Roman" w:hAnsi="Arial" w:cs="Arial"/>
                <w:b/>
                <w:i/>
                <w:sz w:val="18"/>
                <w:szCs w:val="18"/>
              </w:rPr>
            </w:pPr>
            <w:r w:rsidRPr="00A07712">
              <w:rPr>
                <w:rFonts w:ascii="Arial" w:eastAsia="Times New Roman" w:hAnsi="Arial" w:cs="Arial"/>
                <w:b/>
                <w:i/>
                <w:sz w:val="18"/>
                <w:szCs w:val="18"/>
              </w:rPr>
              <w:t>Zona de Alto Riesgo e Impacto</w:t>
            </w:r>
            <w:r w:rsidRPr="00A07712">
              <w:rPr>
                <w:rFonts w:ascii="Arial" w:eastAsia="Times New Roman" w:hAnsi="Arial" w:cs="Arial"/>
                <w:b/>
                <w:i/>
                <w:sz w:val="18"/>
                <w:szCs w:val="18"/>
                <w:vertAlign w:val="superscript"/>
              </w:rPr>
              <w:t>1</w:t>
            </w:r>
          </w:p>
        </w:tc>
      </w:tr>
      <w:tr w:rsidR="004C5249" w:rsidRPr="00A07712" w:rsidTr="00A07712">
        <w:trPr>
          <w:trHeight w:val="451"/>
          <w:tblCellSpacing w:w="20" w:type="dxa"/>
          <w:jc w:val="right"/>
        </w:trPr>
        <w:tc>
          <w:tcPr>
            <w:tcW w:w="1076" w:type="dxa"/>
            <w:vMerge w:val="restart"/>
            <w:shd w:val="clear" w:color="auto" w:fill="auto"/>
            <w:vAlign w:val="center"/>
          </w:tcPr>
          <w:p w:rsidR="004C5249" w:rsidRPr="00A07712" w:rsidRDefault="004C5249" w:rsidP="00A07712">
            <w:pPr>
              <w:spacing w:after="0" w:line="240" w:lineRule="auto"/>
              <w:rPr>
                <w:rFonts w:ascii="Arial" w:eastAsia="Times New Roman" w:hAnsi="Arial" w:cs="Arial"/>
                <w:b/>
                <w:i/>
                <w:sz w:val="18"/>
                <w:szCs w:val="18"/>
              </w:rPr>
            </w:pPr>
            <w:r w:rsidRPr="00A07712">
              <w:rPr>
                <w:rFonts w:ascii="Arial" w:eastAsia="Times New Roman" w:hAnsi="Arial" w:cs="Arial"/>
                <w:b/>
                <w:i/>
                <w:sz w:val="18"/>
                <w:szCs w:val="18"/>
              </w:rPr>
              <w:t>IMPACTO</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10</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10</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30</w:t>
            </w:r>
          </w:p>
        </w:tc>
        <w:tc>
          <w:tcPr>
            <w:tcW w:w="964" w:type="dxa"/>
            <w:shd w:val="clear" w:color="auto" w:fill="FFC000"/>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50</w:t>
            </w:r>
          </w:p>
        </w:tc>
        <w:tc>
          <w:tcPr>
            <w:tcW w:w="964" w:type="dxa"/>
            <w:shd w:val="clear" w:color="auto" w:fill="FFC000"/>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70</w:t>
            </w:r>
          </w:p>
        </w:tc>
        <w:tc>
          <w:tcPr>
            <w:tcW w:w="964" w:type="dxa"/>
            <w:shd w:val="clear" w:color="auto" w:fill="FFC000"/>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90</w:t>
            </w:r>
          </w:p>
        </w:tc>
      </w:tr>
      <w:tr w:rsidR="004C5249" w:rsidRPr="00A07712" w:rsidTr="00A07712">
        <w:trPr>
          <w:trHeight w:val="436"/>
          <w:tblCellSpacing w:w="20" w:type="dxa"/>
          <w:jc w:val="right"/>
        </w:trPr>
        <w:tc>
          <w:tcPr>
            <w:tcW w:w="1076" w:type="dxa"/>
            <w:vMerge/>
            <w:shd w:val="clear" w:color="auto" w:fill="auto"/>
          </w:tcPr>
          <w:p w:rsidR="004C5249" w:rsidRPr="00A07712" w:rsidRDefault="004C5249" w:rsidP="00A07712">
            <w:pPr>
              <w:spacing w:after="0" w:line="240" w:lineRule="auto"/>
              <w:jc w:val="center"/>
              <w:rPr>
                <w:rFonts w:ascii="Arial" w:eastAsia="Times New Roman" w:hAnsi="Arial" w:cs="Arial"/>
                <w:i/>
                <w:sz w:val="18"/>
                <w:szCs w:val="18"/>
              </w:rPr>
            </w:pP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8</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8</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24</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40</w:t>
            </w:r>
          </w:p>
        </w:tc>
        <w:tc>
          <w:tcPr>
            <w:tcW w:w="964" w:type="dxa"/>
            <w:shd w:val="clear" w:color="auto" w:fill="FFC000"/>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56</w:t>
            </w:r>
          </w:p>
        </w:tc>
        <w:tc>
          <w:tcPr>
            <w:tcW w:w="964" w:type="dxa"/>
            <w:shd w:val="clear" w:color="auto" w:fill="FFC000"/>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72</w:t>
            </w:r>
          </w:p>
        </w:tc>
      </w:tr>
      <w:tr w:rsidR="004C5249" w:rsidRPr="00A07712" w:rsidTr="00A07712">
        <w:trPr>
          <w:trHeight w:val="436"/>
          <w:tblCellSpacing w:w="20" w:type="dxa"/>
          <w:jc w:val="right"/>
        </w:trPr>
        <w:tc>
          <w:tcPr>
            <w:tcW w:w="1076" w:type="dxa"/>
            <w:vMerge/>
            <w:shd w:val="clear" w:color="auto" w:fill="auto"/>
          </w:tcPr>
          <w:p w:rsidR="004C5249" w:rsidRPr="00A07712" w:rsidRDefault="004C5249" w:rsidP="00A07712">
            <w:pPr>
              <w:spacing w:after="0" w:line="240" w:lineRule="auto"/>
              <w:jc w:val="center"/>
              <w:rPr>
                <w:rFonts w:ascii="Arial" w:eastAsia="Times New Roman" w:hAnsi="Arial" w:cs="Arial"/>
                <w:i/>
                <w:sz w:val="18"/>
                <w:szCs w:val="18"/>
              </w:rPr>
            </w:pP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6</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6</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18</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30</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42</w:t>
            </w:r>
          </w:p>
        </w:tc>
        <w:tc>
          <w:tcPr>
            <w:tcW w:w="964" w:type="dxa"/>
            <w:shd w:val="clear" w:color="auto" w:fill="FFC000"/>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54</w:t>
            </w:r>
          </w:p>
        </w:tc>
      </w:tr>
      <w:tr w:rsidR="004C5249" w:rsidRPr="00A07712" w:rsidTr="00A07712">
        <w:trPr>
          <w:trHeight w:val="451"/>
          <w:tblCellSpacing w:w="20" w:type="dxa"/>
          <w:jc w:val="right"/>
        </w:trPr>
        <w:tc>
          <w:tcPr>
            <w:tcW w:w="1076" w:type="dxa"/>
            <w:vMerge/>
            <w:shd w:val="clear" w:color="auto" w:fill="auto"/>
          </w:tcPr>
          <w:p w:rsidR="004C5249" w:rsidRPr="00A07712" w:rsidRDefault="004C5249" w:rsidP="00A07712">
            <w:pPr>
              <w:spacing w:after="0" w:line="240" w:lineRule="auto"/>
              <w:jc w:val="center"/>
              <w:rPr>
                <w:rFonts w:ascii="Arial" w:eastAsia="Times New Roman" w:hAnsi="Arial" w:cs="Arial"/>
                <w:i/>
                <w:sz w:val="18"/>
                <w:szCs w:val="18"/>
              </w:rPr>
            </w:pP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4</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4</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12</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20</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28</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36</w:t>
            </w:r>
          </w:p>
        </w:tc>
      </w:tr>
      <w:tr w:rsidR="004C5249" w:rsidRPr="00A07712" w:rsidTr="00A07712">
        <w:trPr>
          <w:trHeight w:val="436"/>
          <w:tblCellSpacing w:w="20" w:type="dxa"/>
          <w:jc w:val="right"/>
        </w:trPr>
        <w:tc>
          <w:tcPr>
            <w:tcW w:w="1076" w:type="dxa"/>
            <w:vMerge/>
            <w:shd w:val="clear" w:color="auto" w:fill="auto"/>
          </w:tcPr>
          <w:p w:rsidR="004C5249" w:rsidRPr="00A07712" w:rsidRDefault="004C5249" w:rsidP="00A07712">
            <w:pPr>
              <w:spacing w:after="0" w:line="240" w:lineRule="auto"/>
              <w:jc w:val="center"/>
              <w:rPr>
                <w:rFonts w:ascii="Arial" w:eastAsia="Times New Roman" w:hAnsi="Arial" w:cs="Arial"/>
                <w:i/>
                <w:sz w:val="18"/>
                <w:szCs w:val="18"/>
              </w:rPr>
            </w:pP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2</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2</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6</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10</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14</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18</w:t>
            </w:r>
          </w:p>
        </w:tc>
      </w:tr>
      <w:tr w:rsidR="004C5249" w:rsidRPr="00A07712" w:rsidTr="00A07712">
        <w:trPr>
          <w:trHeight w:val="451"/>
          <w:tblCellSpacing w:w="20" w:type="dxa"/>
          <w:jc w:val="right"/>
        </w:trPr>
        <w:tc>
          <w:tcPr>
            <w:tcW w:w="1076" w:type="dxa"/>
            <w:vMerge/>
            <w:shd w:val="clear" w:color="auto" w:fill="auto"/>
          </w:tcPr>
          <w:p w:rsidR="004C5249" w:rsidRPr="00A07712" w:rsidRDefault="004C5249" w:rsidP="00A07712">
            <w:pPr>
              <w:spacing w:after="0" w:line="240" w:lineRule="auto"/>
              <w:jc w:val="center"/>
              <w:rPr>
                <w:rFonts w:ascii="Arial" w:eastAsia="Times New Roman" w:hAnsi="Arial" w:cs="Arial"/>
                <w:i/>
                <w:sz w:val="18"/>
                <w:szCs w:val="18"/>
              </w:rPr>
            </w:pP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1</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3</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5</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7</w:t>
            </w:r>
          </w:p>
        </w:tc>
        <w:tc>
          <w:tcPr>
            <w:tcW w:w="964" w:type="dxa"/>
            <w:shd w:val="clear" w:color="auto" w:fill="auto"/>
            <w:vAlign w:val="center"/>
          </w:tcPr>
          <w:p w:rsidR="004C5249" w:rsidRPr="00A07712" w:rsidRDefault="004C5249" w:rsidP="00A07712">
            <w:pPr>
              <w:spacing w:after="0" w:line="240" w:lineRule="auto"/>
              <w:jc w:val="center"/>
              <w:rPr>
                <w:rFonts w:ascii="Arial" w:eastAsia="Times New Roman" w:hAnsi="Arial" w:cs="Arial"/>
                <w:i/>
                <w:sz w:val="18"/>
                <w:szCs w:val="18"/>
              </w:rPr>
            </w:pPr>
            <w:r w:rsidRPr="00A07712">
              <w:rPr>
                <w:rFonts w:ascii="Arial" w:eastAsia="Times New Roman" w:hAnsi="Arial" w:cs="Arial"/>
                <w:i/>
                <w:sz w:val="18"/>
                <w:szCs w:val="18"/>
              </w:rPr>
              <w:t>9</w:t>
            </w:r>
          </w:p>
        </w:tc>
      </w:tr>
    </w:tbl>
    <w:p w:rsidR="007B07F8" w:rsidRDefault="007B07F8" w:rsidP="00A0061E">
      <w:pPr>
        <w:spacing w:after="0" w:line="480" w:lineRule="auto"/>
        <w:ind w:left="2142"/>
        <w:jc w:val="both"/>
        <w:rPr>
          <w:rFonts w:ascii="Arial" w:hAnsi="Arial" w:cs="Arial"/>
          <w:i/>
          <w:sz w:val="24"/>
          <w:szCs w:val="24"/>
        </w:rPr>
      </w:pPr>
    </w:p>
    <w:p w:rsidR="00E57E22" w:rsidRPr="00A0061E" w:rsidRDefault="00E57E22" w:rsidP="00A0061E">
      <w:pPr>
        <w:spacing w:after="0" w:line="480" w:lineRule="auto"/>
        <w:ind w:left="2142"/>
        <w:jc w:val="both"/>
        <w:rPr>
          <w:rFonts w:ascii="Arial" w:hAnsi="Arial" w:cs="Arial"/>
          <w:i/>
          <w:sz w:val="24"/>
          <w:szCs w:val="24"/>
        </w:rPr>
      </w:pPr>
    </w:p>
    <w:p w:rsidR="00A0061E" w:rsidRDefault="00A0061E" w:rsidP="00FA412E">
      <w:pPr>
        <w:pStyle w:val="Titulo2Tesis"/>
      </w:pPr>
      <w:bookmarkStart w:id="63" w:name="_Toc241258726"/>
      <w:r w:rsidRPr="00A0061E">
        <w:t>2.4</w:t>
      </w:r>
      <w:r>
        <w:t>.</w:t>
      </w:r>
      <w:r w:rsidRPr="00A0061E">
        <w:t xml:space="preserve"> Identificación de Activos Críticos</w:t>
      </w:r>
      <w:bookmarkEnd w:id="63"/>
    </w:p>
    <w:p w:rsidR="00FA412E" w:rsidRDefault="00FA412E" w:rsidP="00FA412E">
      <w:pPr>
        <w:spacing w:after="0" w:line="480" w:lineRule="auto"/>
        <w:ind w:left="728"/>
        <w:jc w:val="both"/>
        <w:rPr>
          <w:rFonts w:ascii="Arial" w:hAnsi="Arial" w:cs="Arial"/>
          <w:b/>
          <w:sz w:val="24"/>
          <w:szCs w:val="24"/>
        </w:rPr>
      </w:pPr>
    </w:p>
    <w:p w:rsidR="00A0061E" w:rsidRDefault="00A0061E" w:rsidP="00FA412E">
      <w:pPr>
        <w:pStyle w:val="Titulo3Tesis"/>
      </w:pPr>
      <w:bookmarkStart w:id="64" w:name="_Toc241258727"/>
      <w:r>
        <w:t>2.4.1. Sistema de Riego</w:t>
      </w:r>
      <w:bookmarkEnd w:id="64"/>
    </w:p>
    <w:p w:rsidR="00E57E22" w:rsidRDefault="00E57E22" w:rsidP="002022A4">
      <w:pPr>
        <w:spacing w:after="0" w:line="480" w:lineRule="auto"/>
        <w:ind w:left="1414"/>
        <w:jc w:val="both"/>
        <w:rPr>
          <w:rFonts w:ascii="Arial" w:hAnsi="Arial" w:cs="Arial"/>
          <w:i/>
          <w:sz w:val="24"/>
          <w:szCs w:val="24"/>
        </w:rPr>
      </w:pPr>
      <w:r w:rsidRPr="00E57E22">
        <w:rPr>
          <w:rFonts w:ascii="Arial" w:hAnsi="Arial" w:cs="Arial"/>
          <w:sz w:val="24"/>
          <w:szCs w:val="24"/>
        </w:rPr>
        <w:t>El sistema de riego tiene la función de conducir el agua de</w:t>
      </w:r>
      <w:r w:rsidR="002022A4">
        <w:rPr>
          <w:rFonts w:ascii="Arial" w:hAnsi="Arial" w:cs="Arial"/>
          <w:sz w:val="24"/>
          <w:szCs w:val="24"/>
        </w:rPr>
        <w:t xml:space="preserve">sde la </w:t>
      </w:r>
      <w:r w:rsidRPr="00E57E22">
        <w:rPr>
          <w:rFonts w:ascii="Arial" w:hAnsi="Arial" w:cs="Arial"/>
          <w:sz w:val="24"/>
          <w:szCs w:val="24"/>
        </w:rPr>
        <w:t>captación hasta la finca, d</w:t>
      </w:r>
      <w:r>
        <w:rPr>
          <w:rFonts w:ascii="Arial" w:hAnsi="Arial" w:cs="Arial"/>
          <w:sz w:val="24"/>
          <w:szCs w:val="24"/>
        </w:rPr>
        <w:t>o</w:t>
      </w:r>
      <w:r w:rsidR="002022A4">
        <w:rPr>
          <w:rFonts w:ascii="Arial" w:hAnsi="Arial" w:cs="Arial"/>
          <w:sz w:val="24"/>
          <w:szCs w:val="24"/>
        </w:rPr>
        <w:t xml:space="preserve">nde se encuentran los cultivos; </w:t>
      </w:r>
      <w:r w:rsidR="003B23E6">
        <w:rPr>
          <w:rFonts w:ascii="Arial" w:hAnsi="Arial" w:cs="Arial"/>
          <w:sz w:val="24"/>
          <w:szCs w:val="24"/>
        </w:rPr>
        <w:t xml:space="preserve">es </w:t>
      </w:r>
      <w:r w:rsidR="003B23E6">
        <w:rPr>
          <w:rFonts w:ascii="Arial" w:hAnsi="Arial" w:cs="Arial"/>
          <w:sz w:val="24"/>
          <w:szCs w:val="24"/>
        </w:rPr>
        <w:lastRenderedPageBreak/>
        <w:t xml:space="preserve">por </w:t>
      </w:r>
      <w:r>
        <w:rPr>
          <w:rFonts w:ascii="Arial" w:hAnsi="Arial" w:cs="Arial"/>
          <w:sz w:val="24"/>
          <w:szCs w:val="24"/>
        </w:rPr>
        <w:t>esto</w:t>
      </w:r>
      <w:r w:rsidR="00BA43E8">
        <w:rPr>
          <w:rFonts w:ascii="Arial" w:hAnsi="Arial" w:cs="Arial"/>
          <w:sz w:val="24"/>
          <w:szCs w:val="24"/>
        </w:rPr>
        <w:t>,</w:t>
      </w:r>
      <w:r>
        <w:rPr>
          <w:rFonts w:ascii="Arial" w:hAnsi="Arial" w:cs="Arial"/>
          <w:sz w:val="24"/>
          <w:szCs w:val="24"/>
        </w:rPr>
        <w:t xml:space="preserve"> que una falla en el mismo suspendería la producción del banano.</w:t>
      </w:r>
      <w:r w:rsidRPr="00E57E22">
        <w:rPr>
          <w:rFonts w:ascii="Arial" w:hAnsi="Arial" w:cs="Arial"/>
          <w:sz w:val="24"/>
          <w:szCs w:val="24"/>
        </w:rPr>
        <w:t xml:space="preserve"> </w:t>
      </w:r>
      <w:r>
        <w:rPr>
          <w:rFonts w:ascii="Arial" w:hAnsi="Arial" w:cs="Arial"/>
          <w:sz w:val="24"/>
          <w:szCs w:val="24"/>
        </w:rPr>
        <w:t>Además c</w:t>
      </w:r>
      <w:r w:rsidRPr="00E57E22">
        <w:rPr>
          <w:rFonts w:ascii="Arial" w:hAnsi="Arial" w:cs="Arial"/>
          <w:sz w:val="24"/>
          <w:szCs w:val="24"/>
        </w:rPr>
        <w:t xml:space="preserve">onstituye una de las obras de ingeniería más importantes de la empresa, </w:t>
      </w:r>
      <w:r w:rsidR="006A49EA">
        <w:rPr>
          <w:rFonts w:ascii="Arial" w:hAnsi="Arial" w:cs="Arial"/>
          <w:sz w:val="24"/>
          <w:szCs w:val="24"/>
        </w:rPr>
        <w:t>dentro de sus componentes existen dos que son la base del sistema de riego: el motor de riego y la bomba de ri</w:t>
      </w:r>
      <w:r w:rsidR="00BF6C3D">
        <w:rPr>
          <w:rFonts w:ascii="Arial" w:hAnsi="Arial" w:cs="Arial"/>
          <w:sz w:val="24"/>
          <w:szCs w:val="24"/>
        </w:rPr>
        <w:t>ego</w:t>
      </w:r>
      <w:r w:rsidR="00B32A2E">
        <w:rPr>
          <w:rFonts w:ascii="Arial" w:hAnsi="Arial" w:cs="Arial"/>
          <w:sz w:val="24"/>
          <w:szCs w:val="24"/>
        </w:rPr>
        <w:t>,</w:t>
      </w:r>
      <w:r w:rsidR="00BF6C3D">
        <w:rPr>
          <w:rFonts w:ascii="Arial" w:hAnsi="Arial" w:cs="Arial"/>
          <w:sz w:val="24"/>
          <w:szCs w:val="24"/>
        </w:rPr>
        <w:t xml:space="preserve"> </w:t>
      </w:r>
      <w:r w:rsidR="00B32A2E">
        <w:rPr>
          <w:rFonts w:ascii="Arial" w:hAnsi="Arial" w:cs="Arial"/>
          <w:sz w:val="24"/>
          <w:szCs w:val="24"/>
        </w:rPr>
        <w:t>cuya</w:t>
      </w:r>
      <w:r w:rsidRPr="00E57E22">
        <w:rPr>
          <w:rFonts w:ascii="Arial" w:hAnsi="Arial" w:cs="Arial"/>
          <w:sz w:val="24"/>
          <w:szCs w:val="24"/>
        </w:rPr>
        <w:t xml:space="preserve"> inversión </w:t>
      </w:r>
      <w:r w:rsidR="00B32A2E">
        <w:rPr>
          <w:rFonts w:ascii="Arial" w:hAnsi="Arial" w:cs="Arial"/>
          <w:sz w:val="24"/>
          <w:szCs w:val="24"/>
        </w:rPr>
        <w:t>es</w:t>
      </w:r>
      <w:r>
        <w:rPr>
          <w:rFonts w:ascii="Arial" w:hAnsi="Arial" w:cs="Arial"/>
          <w:sz w:val="24"/>
          <w:szCs w:val="24"/>
        </w:rPr>
        <w:t xml:space="preserve"> de $1</w:t>
      </w:r>
      <w:r w:rsidR="00B32A2E">
        <w:rPr>
          <w:rFonts w:ascii="Arial" w:hAnsi="Arial" w:cs="Arial"/>
          <w:sz w:val="24"/>
          <w:szCs w:val="24"/>
        </w:rPr>
        <w:t>45</w:t>
      </w:r>
      <w:r>
        <w:rPr>
          <w:rFonts w:ascii="Arial" w:hAnsi="Arial" w:cs="Arial"/>
          <w:sz w:val="24"/>
          <w:szCs w:val="24"/>
        </w:rPr>
        <w:t>,</w:t>
      </w:r>
      <w:r w:rsidR="00B32A2E">
        <w:rPr>
          <w:rFonts w:ascii="Arial" w:hAnsi="Arial" w:cs="Arial"/>
          <w:sz w:val="24"/>
          <w:szCs w:val="24"/>
        </w:rPr>
        <w:t>35</w:t>
      </w:r>
      <w:r>
        <w:rPr>
          <w:rFonts w:ascii="Arial" w:hAnsi="Arial" w:cs="Arial"/>
          <w:sz w:val="24"/>
          <w:szCs w:val="24"/>
        </w:rPr>
        <w:t>1.4</w:t>
      </w:r>
      <w:r w:rsidR="00B32A2E">
        <w:rPr>
          <w:rFonts w:ascii="Arial" w:hAnsi="Arial" w:cs="Arial"/>
          <w:sz w:val="24"/>
          <w:szCs w:val="24"/>
        </w:rPr>
        <w:t>4</w:t>
      </w:r>
      <w:r>
        <w:rPr>
          <w:rFonts w:ascii="Arial" w:hAnsi="Arial" w:cs="Arial"/>
          <w:sz w:val="24"/>
          <w:szCs w:val="24"/>
        </w:rPr>
        <w:t xml:space="preserve">, </w:t>
      </w:r>
      <w:r w:rsidR="00B32A2E">
        <w:rPr>
          <w:rFonts w:ascii="Arial" w:hAnsi="Arial" w:cs="Arial"/>
          <w:sz w:val="24"/>
          <w:szCs w:val="24"/>
        </w:rPr>
        <w:t>otros detalles respecto a estos activos se</w:t>
      </w:r>
      <w:r>
        <w:rPr>
          <w:rFonts w:ascii="Arial" w:hAnsi="Arial" w:cs="Arial"/>
          <w:sz w:val="24"/>
          <w:szCs w:val="24"/>
        </w:rPr>
        <w:t xml:space="preserve"> puede</w:t>
      </w:r>
      <w:r w:rsidR="00B32A2E">
        <w:rPr>
          <w:rFonts w:ascii="Arial" w:hAnsi="Arial" w:cs="Arial"/>
          <w:sz w:val="24"/>
          <w:szCs w:val="24"/>
        </w:rPr>
        <w:t>n</w:t>
      </w:r>
      <w:r>
        <w:rPr>
          <w:rFonts w:ascii="Arial" w:hAnsi="Arial" w:cs="Arial"/>
          <w:sz w:val="24"/>
          <w:szCs w:val="24"/>
        </w:rPr>
        <w:t xml:space="preserve"> observar en </w:t>
      </w:r>
      <w:smartTag w:uri="urn:schemas-microsoft-com:office:smarttags" w:element="PersonName">
        <w:smartTagPr>
          <w:attr w:name="ProductID" w:val="la Tabla"/>
        </w:smartTagPr>
        <w:r>
          <w:rPr>
            <w:rFonts w:ascii="Arial" w:hAnsi="Arial" w:cs="Arial"/>
            <w:sz w:val="24"/>
            <w:szCs w:val="24"/>
          </w:rPr>
          <w:t xml:space="preserve">la </w:t>
        </w:r>
        <w:r w:rsidRPr="00E57E22">
          <w:rPr>
            <w:rFonts w:ascii="Arial" w:hAnsi="Arial" w:cs="Arial"/>
            <w:i/>
            <w:sz w:val="24"/>
            <w:szCs w:val="24"/>
          </w:rPr>
          <w:t>Tabla</w:t>
        </w:r>
      </w:smartTag>
      <w:r w:rsidR="002C0C8A">
        <w:rPr>
          <w:rFonts w:ascii="Arial" w:hAnsi="Arial" w:cs="Arial"/>
          <w:i/>
          <w:sz w:val="24"/>
          <w:szCs w:val="24"/>
        </w:rPr>
        <w:t xml:space="preserve"> 2.5</w:t>
      </w:r>
      <w:r w:rsidRPr="00E57E22">
        <w:rPr>
          <w:rFonts w:ascii="Arial" w:hAnsi="Arial" w:cs="Arial"/>
          <w:i/>
          <w:sz w:val="24"/>
          <w:szCs w:val="24"/>
        </w:rPr>
        <w:t>.</w:t>
      </w:r>
    </w:p>
    <w:p w:rsidR="00E57E22" w:rsidRDefault="00E57E22" w:rsidP="00E57E22">
      <w:pPr>
        <w:pStyle w:val="Ttulo1-Tesis"/>
        <w:spacing w:before="0" w:after="0" w:line="240" w:lineRule="auto"/>
        <w:ind w:left="1276"/>
        <w:rPr>
          <w:sz w:val="18"/>
          <w:szCs w:val="18"/>
        </w:rPr>
      </w:pPr>
    </w:p>
    <w:p w:rsidR="00E57E22" w:rsidRPr="00157BC4" w:rsidRDefault="002C0C8A" w:rsidP="00E57E22">
      <w:pPr>
        <w:pStyle w:val="Ttulo1-Tesis"/>
        <w:spacing w:before="0" w:after="0" w:line="240" w:lineRule="auto"/>
        <w:ind w:left="1276"/>
        <w:rPr>
          <w:sz w:val="18"/>
          <w:szCs w:val="18"/>
        </w:rPr>
      </w:pPr>
      <w:r>
        <w:rPr>
          <w:sz w:val="18"/>
          <w:szCs w:val="18"/>
        </w:rPr>
        <w:t>Tabla 2.5</w:t>
      </w:r>
    </w:p>
    <w:p w:rsidR="00E57E22" w:rsidRPr="00157BC4" w:rsidRDefault="00E57E22" w:rsidP="00E57E22">
      <w:pPr>
        <w:pStyle w:val="Ttulo1-Tesis"/>
        <w:spacing w:before="0" w:after="0" w:line="240" w:lineRule="auto"/>
        <w:ind w:left="1276"/>
        <w:rPr>
          <w:i/>
          <w:sz w:val="18"/>
          <w:szCs w:val="18"/>
        </w:rPr>
      </w:pPr>
      <w:r>
        <w:rPr>
          <w:i/>
          <w:sz w:val="18"/>
          <w:szCs w:val="18"/>
        </w:rPr>
        <w:t>Identificación de Activos Críticos</w:t>
      </w:r>
    </w:p>
    <w:p w:rsidR="00E57E22" w:rsidRDefault="00E57E22" w:rsidP="008377D1">
      <w:pPr>
        <w:spacing w:line="480" w:lineRule="auto"/>
        <w:ind w:left="1276"/>
        <w:jc w:val="center"/>
        <w:rPr>
          <w:rFonts w:ascii="Arial" w:hAnsi="Arial" w:cs="Arial"/>
          <w:i/>
          <w:sz w:val="18"/>
          <w:szCs w:val="18"/>
        </w:rPr>
      </w:pPr>
      <w:r w:rsidRPr="00157BC4">
        <w:rPr>
          <w:rFonts w:ascii="Arial" w:hAnsi="Arial" w:cs="Arial"/>
          <w:i/>
          <w:sz w:val="18"/>
          <w:szCs w:val="18"/>
        </w:rPr>
        <w:t>“</w:t>
      </w:r>
      <w:r w:rsidR="00B32A2E">
        <w:rPr>
          <w:rFonts w:ascii="Arial" w:hAnsi="Arial" w:cs="Arial"/>
          <w:i/>
          <w:sz w:val="18"/>
          <w:szCs w:val="18"/>
        </w:rPr>
        <w:t xml:space="preserve">Dos Componentes del </w:t>
      </w:r>
      <w:r>
        <w:rPr>
          <w:rFonts w:ascii="Arial" w:hAnsi="Arial" w:cs="Arial"/>
          <w:i/>
          <w:sz w:val="18"/>
          <w:szCs w:val="18"/>
        </w:rPr>
        <w:t>Sistema de Riego</w:t>
      </w:r>
      <w:r w:rsidRPr="00157BC4">
        <w:rPr>
          <w:rFonts w:ascii="Arial" w:hAnsi="Arial" w:cs="Arial"/>
          <w:i/>
          <w:sz w:val="18"/>
          <w:szCs w:val="18"/>
        </w:rPr>
        <w:t>”</w:t>
      </w:r>
    </w:p>
    <w:tbl>
      <w:tblPr>
        <w:tblW w:w="0" w:type="auto"/>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080"/>
        <w:gridCol w:w="1004"/>
        <w:gridCol w:w="1004"/>
        <w:gridCol w:w="1458"/>
        <w:gridCol w:w="1004"/>
        <w:gridCol w:w="1042"/>
        <w:gridCol w:w="1222"/>
      </w:tblGrid>
      <w:tr w:rsidR="003B23E6" w:rsidRPr="003B23E6" w:rsidTr="00B35BBB">
        <w:trPr>
          <w:trHeight w:val="451"/>
          <w:tblCellSpacing w:w="20" w:type="dxa"/>
          <w:jc w:val="right"/>
        </w:trPr>
        <w:tc>
          <w:tcPr>
            <w:tcW w:w="1020" w:type="dxa"/>
            <w:shd w:val="clear" w:color="auto" w:fill="C6D9F1"/>
            <w:vAlign w:val="center"/>
          </w:tcPr>
          <w:p w:rsidR="003B23E6" w:rsidRPr="003B23E6" w:rsidRDefault="003B23E6" w:rsidP="003B23E6">
            <w:pPr>
              <w:spacing w:after="0" w:line="240" w:lineRule="auto"/>
              <w:jc w:val="center"/>
              <w:rPr>
                <w:rFonts w:ascii="Arial" w:eastAsia="Times New Roman" w:hAnsi="Arial" w:cs="Arial"/>
                <w:b/>
                <w:sz w:val="16"/>
                <w:szCs w:val="16"/>
              </w:rPr>
            </w:pPr>
            <w:r w:rsidRPr="003B23E6">
              <w:rPr>
                <w:rFonts w:ascii="Arial" w:eastAsia="Times New Roman" w:hAnsi="Arial" w:cs="Arial"/>
                <w:b/>
                <w:sz w:val="16"/>
                <w:szCs w:val="16"/>
              </w:rPr>
              <w:t>Código Compañía</w:t>
            </w:r>
          </w:p>
        </w:tc>
        <w:tc>
          <w:tcPr>
            <w:tcW w:w="964" w:type="dxa"/>
            <w:shd w:val="clear" w:color="auto" w:fill="C6D9F1"/>
            <w:vAlign w:val="center"/>
          </w:tcPr>
          <w:p w:rsidR="003B23E6" w:rsidRPr="003B23E6" w:rsidRDefault="003B23E6" w:rsidP="003B23E6">
            <w:pPr>
              <w:spacing w:after="0" w:line="240" w:lineRule="auto"/>
              <w:jc w:val="center"/>
              <w:rPr>
                <w:rFonts w:ascii="Arial" w:eastAsia="Times New Roman" w:hAnsi="Arial" w:cs="Arial"/>
                <w:b/>
                <w:sz w:val="16"/>
                <w:szCs w:val="16"/>
              </w:rPr>
            </w:pPr>
            <w:r w:rsidRPr="003B23E6">
              <w:rPr>
                <w:rFonts w:ascii="Arial" w:eastAsia="Times New Roman" w:hAnsi="Arial" w:cs="Arial"/>
                <w:b/>
                <w:sz w:val="16"/>
                <w:szCs w:val="16"/>
              </w:rPr>
              <w:t>Cuenta</w:t>
            </w:r>
          </w:p>
        </w:tc>
        <w:tc>
          <w:tcPr>
            <w:tcW w:w="964" w:type="dxa"/>
            <w:shd w:val="clear" w:color="auto" w:fill="C6D9F1"/>
            <w:vAlign w:val="center"/>
          </w:tcPr>
          <w:p w:rsidR="003B23E6" w:rsidRPr="003B23E6" w:rsidRDefault="003B23E6" w:rsidP="003B23E6">
            <w:pPr>
              <w:spacing w:after="0" w:line="240" w:lineRule="auto"/>
              <w:jc w:val="center"/>
              <w:rPr>
                <w:rFonts w:ascii="Arial" w:eastAsia="Times New Roman" w:hAnsi="Arial" w:cs="Arial"/>
                <w:b/>
                <w:sz w:val="16"/>
                <w:szCs w:val="16"/>
              </w:rPr>
            </w:pPr>
            <w:r w:rsidRPr="003B23E6">
              <w:rPr>
                <w:rFonts w:ascii="Arial" w:eastAsia="Times New Roman" w:hAnsi="Arial" w:cs="Arial"/>
                <w:b/>
                <w:sz w:val="16"/>
                <w:szCs w:val="16"/>
              </w:rPr>
              <w:t>Nº Activo</w:t>
            </w:r>
          </w:p>
        </w:tc>
        <w:tc>
          <w:tcPr>
            <w:tcW w:w="1418" w:type="dxa"/>
            <w:shd w:val="clear" w:color="auto" w:fill="C6D9F1"/>
            <w:vAlign w:val="center"/>
          </w:tcPr>
          <w:p w:rsidR="003B23E6" w:rsidRPr="003B23E6" w:rsidRDefault="003B23E6" w:rsidP="003B23E6">
            <w:pPr>
              <w:spacing w:after="0" w:line="240" w:lineRule="auto"/>
              <w:jc w:val="center"/>
              <w:rPr>
                <w:rFonts w:ascii="Arial" w:eastAsia="Times New Roman" w:hAnsi="Arial" w:cs="Arial"/>
                <w:b/>
                <w:sz w:val="16"/>
                <w:szCs w:val="16"/>
              </w:rPr>
            </w:pPr>
            <w:r w:rsidRPr="003B23E6">
              <w:rPr>
                <w:rFonts w:ascii="Arial" w:eastAsia="Times New Roman" w:hAnsi="Arial" w:cs="Arial"/>
                <w:b/>
                <w:sz w:val="16"/>
                <w:szCs w:val="16"/>
              </w:rPr>
              <w:t>Activo</w:t>
            </w:r>
          </w:p>
        </w:tc>
        <w:tc>
          <w:tcPr>
            <w:tcW w:w="964" w:type="dxa"/>
            <w:shd w:val="clear" w:color="auto" w:fill="C6D9F1"/>
            <w:vAlign w:val="center"/>
          </w:tcPr>
          <w:p w:rsidR="003B23E6" w:rsidRPr="003B23E6" w:rsidRDefault="003B23E6" w:rsidP="003B23E6">
            <w:pPr>
              <w:spacing w:after="0" w:line="240" w:lineRule="auto"/>
              <w:jc w:val="center"/>
              <w:rPr>
                <w:rFonts w:ascii="Arial" w:eastAsia="Times New Roman" w:hAnsi="Arial" w:cs="Arial"/>
                <w:b/>
                <w:sz w:val="16"/>
                <w:szCs w:val="16"/>
              </w:rPr>
            </w:pPr>
            <w:r w:rsidRPr="003B23E6">
              <w:rPr>
                <w:rFonts w:ascii="Arial" w:eastAsia="Times New Roman" w:hAnsi="Arial" w:cs="Arial"/>
                <w:b/>
                <w:sz w:val="16"/>
                <w:szCs w:val="16"/>
              </w:rPr>
              <w:t>Placa</w:t>
            </w:r>
          </w:p>
        </w:tc>
        <w:tc>
          <w:tcPr>
            <w:tcW w:w="1002" w:type="dxa"/>
            <w:shd w:val="clear" w:color="auto" w:fill="C6D9F1"/>
            <w:vAlign w:val="center"/>
          </w:tcPr>
          <w:p w:rsidR="003B23E6" w:rsidRPr="003B23E6" w:rsidRDefault="003B23E6" w:rsidP="003B23E6">
            <w:pPr>
              <w:spacing w:after="0" w:line="240" w:lineRule="auto"/>
              <w:jc w:val="center"/>
              <w:rPr>
                <w:rFonts w:ascii="Arial" w:eastAsia="Times New Roman" w:hAnsi="Arial" w:cs="Arial"/>
                <w:b/>
                <w:sz w:val="16"/>
                <w:szCs w:val="16"/>
              </w:rPr>
            </w:pPr>
            <w:r w:rsidRPr="003B23E6">
              <w:rPr>
                <w:rFonts w:ascii="Arial" w:eastAsia="Times New Roman" w:hAnsi="Arial" w:cs="Arial"/>
                <w:b/>
                <w:sz w:val="16"/>
                <w:szCs w:val="16"/>
              </w:rPr>
              <w:t>Vida Útil (período*)</w:t>
            </w:r>
          </w:p>
        </w:tc>
        <w:tc>
          <w:tcPr>
            <w:tcW w:w="1162" w:type="dxa"/>
            <w:shd w:val="clear" w:color="auto" w:fill="C6D9F1"/>
            <w:vAlign w:val="center"/>
          </w:tcPr>
          <w:p w:rsidR="003B23E6" w:rsidRPr="003B23E6" w:rsidRDefault="003B23E6" w:rsidP="003B23E6">
            <w:pPr>
              <w:spacing w:after="0" w:line="240" w:lineRule="auto"/>
              <w:jc w:val="center"/>
              <w:rPr>
                <w:rFonts w:ascii="Arial" w:eastAsia="Times New Roman" w:hAnsi="Arial" w:cs="Arial"/>
                <w:b/>
                <w:sz w:val="16"/>
                <w:szCs w:val="16"/>
              </w:rPr>
            </w:pPr>
            <w:r w:rsidRPr="003B23E6">
              <w:rPr>
                <w:rFonts w:ascii="Arial" w:eastAsia="Times New Roman" w:hAnsi="Arial" w:cs="Arial"/>
                <w:b/>
                <w:sz w:val="16"/>
                <w:szCs w:val="16"/>
              </w:rPr>
              <w:t>Valor de Adquisición</w:t>
            </w:r>
          </w:p>
        </w:tc>
      </w:tr>
      <w:tr w:rsidR="003B23E6" w:rsidRPr="003B23E6" w:rsidTr="00B35BBB">
        <w:trPr>
          <w:trHeight w:val="436"/>
          <w:tblCellSpacing w:w="20" w:type="dxa"/>
          <w:jc w:val="right"/>
        </w:trPr>
        <w:tc>
          <w:tcPr>
            <w:tcW w:w="1020"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03423</w:t>
            </w:r>
          </w:p>
        </w:tc>
        <w:tc>
          <w:tcPr>
            <w:tcW w:w="964"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194306</w:t>
            </w:r>
          </w:p>
        </w:tc>
        <w:tc>
          <w:tcPr>
            <w:tcW w:w="964"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144670</w:t>
            </w:r>
          </w:p>
        </w:tc>
        <w:tc>
          <w:tcPr>
            <w:tcW w:w="1418" w:type="dxa"/>
            <w:shd w:val="clear" w:color="auto" w:fill="auto"/>
            <w:vAlign w:val="center"/>
          </w:tcPr>
          <w:p w:rsidR="003B23E6" w:rsidRPr="003B23E6" w:rsidRDefault="00B35BBB" w:rsidP="003B23E6">
            <w:pPr>
              <w:spacing w:after="0" w:line="240" w:lineRule="auto"/>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Motor de Riego</w:t>
            </w:r>
          </w:p>
        </w:tc>
        <w:tc>
          <w:tcPr>
            <w:tcW w:w="964"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000170-3423</w:t>
            </w:r>
          </w:p>
        </w:tc>
        <w:tc>
          <w:tcPr>
            <w:tcW w:w="1002"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130</w:t>
            </w:r>
          </w:p>
        </w:tc>
        <w:tc>
          <w:tcPr>
            <w:tcW w:w="1162"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134,746.44</w:t>
            </w:r>
          </w:p>
        </w:tc>
      </w:tr>
      <w:tr w:rsidR="003B23E6" w:rsidRPr="003B23E6" w:rsidTr="00B35BBB">
        <w:trPr>
          <w:trHeight w:val="436"/>
          <w:tblCellSpacing w:w="20" w:type="dxa"/>
          <w:jc w:val="right"/>
        </w:trPr>
        <w:tc>
          <w:tcPr>
            <w:tcW w:w="1020"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03423</w:t>
            </w:r>
          </w:p>
        </w:tc>
        <w:tc>
          <w:tcPr>
            <w:tcW w:w="964"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181704</w:t>
            </w:r>
          </w:p>
        </w:tc>
        <w:tc>
          <w:tcPr>
            <w:tcW w:w="964"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296972</w:t>
            </w:r>
          </w:p>
        </w:tc>
        <w:tc>
          <w:tcPr>
            <w:tcW w:w="1418" w:type="dxa"/>
            <w:shd w:val="clear" w:color="auto" w:fill="auto"/>
            <w:vAlign w:val="center"/>
          </w:tcPr>
          <w:p w:rsidR="003B23E6" w:rsidRPr="003B23E6" w:rsidRDefault="00B35BBB" w:rsidP="003B23E6">
            <w:pPr>
              <w:spacing w:after="0" w:line="240" w:lineRule="auto"/>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Bomba de Riego</w:t>
            </w:r>
          </w:p>
        </w:tc>
        <w:tc>
          <w:tcPr>
            <w:tcW w:w="964"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000182-03423</w:t>
            </w:r>
          </w:p>
        </w:tc>
        <w:tc>
          <w:tcPr>
            <w:tcW w:w="1002" w:type="dxa"/>
            <w:shd w:val="clear" w:color="auto" w:fill="auto"/>
            <w:vAlign w:val="center"/>
          </w:tcPr>
          <w:p w:rsidR="003B23E6" w:rsidRPr="003B23E6" w:rsidRDefault="003B23E6" w:rsidP="003B23E6">
            <w:pPr>
              <w:spacing w:after="0" w:line="240" w:lineRule="auto"/>
              <w:jc w:val="center"/>
              <w:rPr>
                <w:rFonts w:ascii="Arial" w:eastAsia="Times New Roman" w:hAnsi="Arial" w:cs="Arial"/>
                <w:color w:val="000000"/>
                <w:sz w:val="16"/>
                <w:szCs w:val="16"/>
                <w:lang w:val="es-ES" w:eastAsia="es-ES"/>
              </w:rPr>
            </w:pPr>
            <w:r w:rsidRPr="003B23E6">
              <w:rPr>
                <w:rFonts w:ascii="Arial" w:eastAsia="Times New Roman" w:hAnsi="Arial" w:cs="Arial"/>
                <w:color w:val="000000"/>
                <w:sz w:val="16"/>
                <w:szCs w:val="16"/>
                <w:lang w:val="es-ES" w:eastAsia="es-ES"/>
              </w:rPr>
              <w:t>130</w:t>
            </w:r>
          </w:p>
        </w:tc>
        <w:tc>
          <w:tcPr>
            <w:tcW w:w="1162" w:type="dxa"/>
            <w:shd w:val="clear" w:color="auto" w:fill="auto"/>
            <w:vAlign w:val="center"/>
          </w:tcPr>
          <w:p w:rsidR="003B23E6" w:rsidRPr="003B23E6" w:rsidRDefault="006A49EA" w:rsidP="006A49EA">
            <w:pPr>
              <w:spacing w:after="0" w:line="240"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10</w:t>
            </w:r>
            <w:r w:rsidR="003B23E6" w:rsidRPr="003B23E6">
              <w:rPr>
                <w:rFonts w:ascii="Arial" w:eastAsia="Times New Roman" w:hAnsi="Arial" w:cs="Arial"/>
                <w:color w:val="000000"/>
                <w:sz w:val="16"/>
                <w:szCs w:val="16"/>
                <w:lang w:val="es-ES" w:eastAsia="es-ES"/>
              </w:rPr>
              <w:t>,</w:t>
            </w:r>
            <w:r>
              <w:rPr>
                <w:rFonts w:ascii="Arial" w:eastAsia="Times New Roman" w:hAnsi="Arial" w:cs="Arial"/>
                <w:color w:val="000000"/>
                <w:sz w:val="16"/>
                <w:szCs w:val="16"/>
                <w:lang w:val="es-ES" w:eastAsia="es-ES"/>
              </w:rPr>
              <w:t>605</w:t>
            </w:r>
            <w:r w:rsidR="003B23E6" w:rsidRPr="003B23E6">
              <w:rPr>
                <w:rFonts w:ascii="Arial" w:eastAsia="Times New Roman" w:hAnsi="Arial" w:cs="Arial"/>
                <w:color w:val="000000"/>
                <w:sz w:val="16"/>
                <w:szCs w:val="16"/>
                <w:lang w:val="es-ES" w:eastAsia="es-ES"/>
              </w:rPr>
              <w:t>.0</w:t>
            </w:r>
            <w:r>
              <w:rPr>
                <w:rFonts w:ascii="Arial" w:eastAsia="Times New Roman" w:hAnsi="Arial" w:cs="Arial"/>
                <w:color w:val="000000"/>
                <w:sz w:val="16"/>
                <w:szCs w:val="16"/>
                <w:lang w:val="es-ES" w:eastAsia="es-ES"/>
              </w:rPr>
              <w:t>0</w:t>
            </w:r>
          </w:p>
        </w:tc>
      </w:tr>
    </w:tbl>
    <w:p w:rsidR="009D56CC" w:rsidRDefault="009D56CC" w:rsidP="009D56CC">
      <w:pPr>
        <w:spacing w:after="0" w:line="240" w:lineRule="auto"/>
        <w:rPr>
          <w:rFonts w:ascii="Arial" w:hAnsi="Arial" w:cs="Arial"/>
          <w:sz w:val="16"/>
          <w:szCs w:val="16"/>
        </w:rPr>
      </w:pPr>
    </w:p>
    <w:p w:rsidR="00AA5AA2" w:rsidRPr="009D56CC" w:rsidRDefault="009D56CC" w:rsidP="009D56CC">
      <w:pPr>
        <w:spacing w:after="0" w:line="240" w:lineRule="auto"/>
        <w:ind w:left="709"/>
        <w:rPr>
          <w:rFonts w:ascii="Arial" w:hAnsi="Arial" w:cs="Arial"/>
          <w:sz w:val="16"/>
          <w:szCs w:val="16"/>
        </w:rPr>
      </w:pPr>
      <w:r w:rsidRPr="009D56CC">
        <w:rPr>
          <w:rFonts w:ascii="Arial" w:hAnsi="Arial" w:cs="Arial"/>
          <w:sz w:val="16"/>
          <w:szCs w:val="16"/>
        </w:rPr>
        <w:t>*</w:t>
      </w:r>
      <w:r>
        <w:rPr>
          <w:rFonts w:ascii="Arial" w:hAnsi="Arial" w:cs="Arial"/>
          <w:sz w:val="16"/>
          <w:szCs w:val="16"/>
        </w:rPr>
        <w:t xml:space="preserve"> </w:t>
      </w:r>
      <w:r w:rsidRPr="009D56CC">
        <w:rPr>
          <w:rFonts w:ascii="Arial" w:hAnsi="Arial" w:cs="Arial"/>
          <w:sz w:val="16"/>
          <w:szCs w:val="16"/>
        </w:rPr>
        <w:t xml:space="preserve">Período </w:t>
      </w:r>
      <w:r w:rsidR="00BA43E8">
        <w:rPr>
          <w:rFonts w:ascii="Arial" w:hAnsi="Arial" w:cs="Arial"/>
          <w:sz w:val="16"/>
          <w:szCs w:val="16"/>
        </w:rPr>
        <w:t xml:space="preserve">equivale </w:t>
      </w:r>
      <w:r w:rsidRPr="009D56CC">
        <w:rPr>
          <w:rFonts w:ascii="Arial" w:hAnsi="Arial" w:cs="Arial"/>
          <w:sz w:val="16"/>
          <w:szCs w:val="16"/>
        </w:rPr>
        <w:t>a 4 semanas</w:t>
      </w:r>
    </w:p>
    <w:p w:rsidR="009D56CC" w:rsidRDefault="009D56CC" w:rsidP="00951E09">
      <w:pPr>
        <w:spacing w:line="480" w:lineRule="auto"/>
        <w:ind w:left="728"/>
        <w:jc w:val="both"/>
        <w:rPr>
          <w:rFonts w:ascii="Arial" w:hAnsi="Arial" w:cs="Arial"/>
          <w:b/>
          <w:sz w:val="24"/>
          <w:szCs w:val="24"/>
        </w:rPr>
      </w:pPr>
    </w:p>
    <w:p w:rsidR="00951E09" w:rsidRDefault="00951E09" w:rsidP="00FA412E">
      <w:pPr>
        <w:pStyle w:val="Titulo3Tesis"/>
      </w:pPr>
      <w:bookmarkStart w:id="65" w:name="_Toc241258728"/>
      <w:r>
        <w:t>2.4.2. Sistema de Drenaje</w:t>
      </w:r>
      <w:bookmarkEnd w:id="65"/>
    </w:p>
    <w:p w:rsidR="000951BA" w:rsidRDefault="00951E09" w:rsidP="00B00E98">
      <w:pPr>
        <w:spacing w:after="0" w:line="480" w:lineRule="auto"/>
        <w:ind w:left="1414"/>
        <w:jc w:val="both"/>
        <w:rPr>
          <w:rFonts w:ascii="Arial" w:hAnsi="Arial" w:cs="Arial"/>
          <w:i/>
          <w:sz w:val="24"/>
          <w:szCs w:val="24"/>
        </w:rPr>
      </w:pPr>
      <w:r w:rsidRPr="00951E09">
        <w:rPr>
          <w:rFonts w:ascii="Arial" w:hAnsi="Arial" w:cs="Arial"/>
          <w:sz w:val="24"/>
          <w:szCs w:val="24"/>
        </w:rPr>
        <w:t>El  sistema de drenaje permite que las aguas  que se acumulan en los distintos lugares del terreno, causando inconvenientes en la agricultura, sean retiradas.</w:t>
      </w:r>
      <w:r>
        <w:rPr>
          <w:rFonts w:ascii="Arial" w:hAnsi="Arial" w:cs="Arial"/>
          <w:sz w:val="24"/>
          <w:szCs w:val="24"/>
        </w:rPr>
        <w:t xml:space="preserve"> De ahí la importancia de la presencia de una falla en el mismo, ya que esto afectaría a la pro</w:t>
      </w:r>
      <w:r w:rsidR="00B32A2E">
        <w:rPr>
          <w:rFonts w:ascii="Arial" w:hAnsi="Arial" w:cs="Arial"/>
          <w:sz w:val="24"/>
          <w:szCs w:val="24"/>
        </w:rPr>
        <w:t xml:space="preserve">ducción. El motor de drenaje y la bomba de drenaje, son dos componentes vitales dentro de este sistema. </w:t>
      </w:r>
      <w:r w:rsidR="009D56CC" w:rsidRPr="009D56CC">
        <w:rPr>
          <w:rFonts w:ascii="Arial" w:hAnsi="Arial" w:cs="Arial"/>
          <w:sz w:val="24"/>
          <w:szCs w:val="24"/>
        </w:rPr>
        <w:t xml:space="preserve">La inversión </w:t>
      </w:r>
      <w:r w:rsidR="00B32A2E">
        <w:rPr>
          <w:rFonts w:ascii="Arial" w:hAnsi="Arial" w:cs="Arial"/>
          <w:sz w:val="24"/>
          <w:szCs w:val="24"/>
        </w:rPr>
        <w:t>en</w:t>
      </w:r>
      <w:r w:rsidR="009D56CC" w:rsidRPr="009D56CC">
        <w:rPr>
          <w:rFonts w:ascii="Arial" w:hAnsi="Arial" w:cs="Arial"/>
          <w:sz w:val="24"/>
          <w:szCs w:val="24"/>
        </w:rPr>
        <w:t xml:space="preserve"> la</w:t>
      </w:r>
      <w:r w:rsidR="00B32A2E">
        <w:rPr>
          <w:rFonts w:ascii="Arial" w:hAnsi="Arial" w:cs="Arial"/>
          <w:sz w:val="24"/>
          <w:szCs w:val="24"/>
        </w:rPr>
        <w:t xml:space="preserve"> que la</w:t>
      </w:r>
      <w:r w:rsidR="009D56CC" w:rsidRPr="009D56CC">
        <w:rPr>
          <w:rFonts w:ascii="Arial" w:hAnsi="Arial" w:cs="Arial"/>
          <w:sz w:val="24"/>
          <w:szCs w:val="24"/>
        </w:rPr>
        <w:t xml:space="preserve"> empresa </w:t>
      </w:r>
      <w:r w:rsidR="00B32A2E">
        <w:rPr>
          <w:rFonts w:ascii="Arial" w:hAnsi="Arial" w:cs="Arial"/>
          <w:sz w:val="24"/>
          <w:szCs w:val="24"/>
        </w:rPr>
        <w:t xml:space="preserve">ha incurrido para su adquisición </w:t>
      </w:r>
      <w:r w:rsidR="009D56CC" w:rsidRPr="009D56CC">
        <w:rPr>
          <w:rFonts w:ascii="Arial" w:hAnsi="Arial" w:cs="Arial"/>
          <w:sz w:val="24"/>
          <w:szCs w:val="24"/>
        </w:rPr>
        <w:t xml:space="preserve">es de </w:t>
      </w:r>
      <w:r w:rsidR="009D56CC" w:rsidRPr="009D56CC">
        <w:rPr>
          <w:rFonts w:ascii="Arial" w:hAnsi="Arial" w:cs="Arial"/>
          <w:sz w:val="24"/>
          <w:szCs w:val="24"/>
        </w:rPr>
        <w:lastRenderedPageBreak/>
        <w:t>$</w:t>
      </w:r>
      <w:r w:rsidR="00B32A2E">
        <w:rPr>
          <w:rFonts w:ascii="Arial" w:hAnsi="Arial" w:cs="Arial"/>
          <w:sz w:val="24"/>
          <w:szCs w:val="24"/>
        </w:rPr>
        <w:t>55</w:t>
      </w:r>
      <w:r w:rsidR="009D56CC" w:rsidRPr="009D56CC">
        <w:rPr>
          <w:rFonts w:ascii="Arial" w:hAnsi="Arial" w:cs="Arial"/>
          <w:sz w:val="24"/>
          <w:szCs w:val="24"/>
        </w:rPr>
        <w:t>,0</w:t>
      </w:r>
      <w:r w:rsidR="00B32A2E">
        <w:rPr>
          <w:rFonts w:ascii="Arial" w:hAnsi="Arial" w:cs="Arial"/>
          <w:sz w:val="24"/>
          <w:szCs w:val="24"/>
        </w:rPr>
        <w:t>41</w:t>
      </w:r>
      <w:r w:rsidR="009D56CC" w:rsidRPr="009D56CC">
        <w:rPr>
          <w:rFonts w:ascii="Arial" w:hAnsi="Arial" w:cs="Arial"/>
          <w:sz w:val="24"/>
          <w:szCs w:val="24"/>
        </w:rPr>
        <w:t>.</w:t>
      </w:r>
      <w:r w:rsidR="00B32A2E">
        <w:rPr>
          <w:rFonts w:ascii="Arial" w:hAnsi="Arial" w:cs="Arial"/>
          <w:sz w:val="24"/>
          <w:szCs w:val="24"/>
        </w:rPr>
        <w:t>90</w:t>
      </w:r>
      <w:r w:rsidR="009D56CC" w:rsidRPr="009D56CC">
        <w:rPr>
          <w:rFonts w:ascii="Arial" w:hAnsi="Arial" w:cs="Arial"/>
          <w:sz w:val="24"/>
          <w:szCs w:val="24"/>
        </w:rPr>
        <w:t xml:space="preserve">, </w:t>
      </w:r>
      <w:r w:rsidR="00B32A2E">
        <w:rPr>
          <w:rFonts w:ascii="Arial" w:hAnsi="Arial" w:cs="Arial"/>
          <w:sz w:val="24"/>
          <w:szCs w:val="24"/>
        </w:rPr>
        <w:t>más detalles respecto a estos activos</w:t>
      </w:r>
      <w:r w:rsidR="009D56CC" w:rsidRPr="009D56CC">
        <w:rPr>
          <w:rFonts w:ascii="Arial" w:hAnsi="Arial" w:cs="Arial"/>
          <w:sz w:val="24"/>
          <w:szCs w:val="24"/>
        </w:rPr>
        <w:t xml:space="preserve"> se puede</w:t>
      </w:r>
      <w:r w:rsidR="00B32A2E">
        <w:rPr>
          <w:rFonts w:ascii="Arial" w:hAnsi="Arial" w:cs="Arial"/>
          <w:sz w:val="24"/>
          <w:szCs w:val="24"/>
        </w:rPr>
        <w:t>n</w:t>
      </w:r>
      <w:r w:rsidR="009D56CC" w:rsidRPr="009D56CC">
        <w:rPr>
          <w:rFonts w:ascii="Arial" w:hAnsi="Arial" w:cs="Arial"/>
          <w:sz w:val="24"/>
          <w:szCs w:val="24"/>
        </w:rPr>
        <w:t xml:space="preserve"> observar en </w:t>
      </w:r>
      <w:smartTag w:uri="urn:schemas-microsoft-com:office:smarttags" w:element="PersonName">
        <w:smartTagPr>
          <w:attr w:name="ProductID" w:val="la Tabla"/>
        </w:smartTagPr>
        <w:r w:rsidR="009D56CC" w:rsidRPr="009D56CC">
          <w:rPr>
            <w:rFonts w:ascii="Arial" w:hAnsi="Arial" w:cs="Arial"/>
            <w:sz w:val="24"/>
            <w:szCs w:val="24"/>
          </w:rPr>
          <w:t xml:space="preserve">la </w:t>
        </w:r>
        <w:r w:rsidR="009D56CC" w:rsidRPr="009D56CC">
          <w:rPr>
            <w:rFonts w:ascii="Arial" w:hAnsi="Arial" w:cs="Arial"/>
            <w:i/>
            <w:sz w:val="24"/>
            <w:szCs w:val="24"/>
          </w:rPr>
          <w:t>Tabla</w:t>
        </w:r>
      </w:smartTag>
      <w:r w:rsidR="009D56CC" w:rsidRPr="009D56CC">
        <w:rPr>
          <w:rFonts w:ascii="Arial" w:hAnsi="Arial" w:cs="Arial"/>
          <w:i/>
          <w:sz w:val="24"/>
          <w:szCs w:val="24"/>
        </w:rPr>
        <w:t xml:space="preserve"> 2.</w:t>
      </w:r>
      <w:r w:rsidR="002C0C8A">
        <w:rPr>
          <w:rFonts w:ascii="Arial" w:hAnsi="Arial" w:cs="Arial"/>
          <w:i/>
          <w:sz w:val="24"/>
          <w:szCs w:val="24"/>
        </w:rPr>
        <w:t>6</w:t>
      </w:r>
      <w:r w:rsidR="009D56CC" w:rsidRPr="009D56CC">
        <w:rPr>
          <w:rFonts w:ascii="Arial" w:hAnsi="Arial" w:cs="Arial"/>
          <w:i/>
          <w:sz w:val="24"/>
          <w:szCs w:val="24"/>
        </w:rPr>
        <w:t>.</w:t>
      </w:r>
    </w:p>
    <w:p w:rsidR="009D56CC" w:rsidRDefault="009D56CC" w:rsidP="009D56CC">
      <w:pPr>
        <w:pStyle w:val="Ttulo1-Tesis"/>
        <w:spacing w:before="0" w:after="0" w:line="240" w:lineRule="auto"/>
        <w:ind w:left="1276"/>
        <w:rPr>
          <w:sz w:val="18"/>
          <w:szCs w:val="18"/>
        </w:rPr>
      </w:pPr>
    </w:p>
    <w:p w:rsidR="009D56CC" w:rsidRPr="00157BC4" w:rsidRDefault="009D56CC" w:rsidP="009D56CC">
      <w:pPr>
        <w:pStyle w:val="Ttulo1-Tesis"/>
        <w:spacing w:before="0" w:after="0" w:line="240" w:lineRule="auto"/>
        <w:ind w:left="1276"/>
        <w:rPr>
          <w:sz w:val="18"/>
          <w:szCs w:val="18"/>
        </w:rPr>
      </w:pPr>
      <w:r>
        <w:rPr>
          <w:sz w:val="18"/>
          <w:szCs w:val="18"/>
        </w:rPr>
        <w:t>Tabla 2</w:t>
      </w:r>
      <w:r w:rsidR="002C0C8A">
        <w:rPr>
          <w:sz w:val="18"/>
          <w:szCs w:val="18"/>
        </w:rPr>
        <w:t>.6</w:t>
      </w:r>
    </w:p>
    <w:p w:rsidR="009D56CC" w:rsidRPr="00157BC4" w:rsidRDefault="009D56CC" w:rsidP="009D56CC">
      <w:pPr>
        <w:pStyle w:val="Ttulo1-Tesis"/>
        <w:spacing w:before="0" w:after="0" w:line="240" w:lineRule="auto"/>
        <w:ind w:left="1276"/>
        <w:rPr>
          <w:i/>
          <w:sz w:val="18"/>
          <w:szCs w:val="18"/>
        </w:rPr>
      </w:pPr>
      <w:r>
        <w:rPr>
          <w:i/>
          <w:sz w:val="18"/>
          <w:szCs w:val="18"/>
        </w:rPr>
        <w:t>Identificación de Activos Críticos</w:t>
      </w:r>
    </w:p>
    <w:p w:rsidR="009D56CC" w:rsidRDefault="009D56CC" w:rsidP="009D56CC">
      <w:pPr>
        <w:spacing w:line="480" w:lineRule="auto"/>
        <w:ind w:left="1276"/>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Sistema de Drenaje</w:t>
      </w:r>
      <w:r w:rsidRPr="00157BC4">
        <w:rPr>
          <w:rFonts w:ascii="Arial" w:hAnsi="Arial" w:cs="Arial"/>
          <w:i/>
          <w:sz w:val="18"/>
          <w:szCs w:val="18"/>
        </w:rPr>
        <w:t>”</w:t>
      </w:r>
    </w:p>
    <w:tbl>
      <w:tblPr>
        <w:tblW w:w="0" w:type="auto"/>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080"/>
        <w:gridCol w:w="1004"/>
        <w:gridCol w:w="1004"/>
        <w:gridCol w:w="1458"/>
        <w:gridCol w:w="1004"/>
        <w:gridCol w:w="1042"/>
        <w:gridCol w:w="1222"/>
      </w:tblGrid>
      <w:tr w:rsidR="009D56CC" w:rsidRPr="009D56CC" w:rsidTr="009D56CC">
        <w:trPr>
          <w:trHeight w:val="451"/>
          <w:tblCellSpacing w:w="20" w:type="dxa"/>
          <w:jc w:val="right"/>
        </w:trPr>
        <w:tc>
          <w:tcPr>
            <w:tcW w:w="1020" w:type="dxa"/>
            <w:shd w:val="clear" w:color="auto" w:fill="C6D9F1"/>
            <w:vAlign w:val="center"/>
          </w:tcPr>
          <w:p w:rsidR="009D56CC" w:rsidRPr="009D56CC" w:rsidRDefault="009D56CC" w:rsidP="00ED30C0">
            <w:pPr>
              <w:spacing w:after="0" w:line="240" w:lineRule="auto"/>
              <w:jc w:val="center"/>
              <w:rPr>
                <w:rFonts w:ascii="Arial" w:eastAsia="Times New Roman" w:hAnsi="Arial" w:cs="Arial"/>
                <w:b/>
                <w:sz w:val="16"/>
                <w:szCs w:val="16"/>
              </w:rPr>
            </w:pPr>
            <w:r w:rsidRPr="009D56CC">
              <w:rPr>
                <w:rFonts w:ascii="Arial" w:eastAsia="Times New Roman" w:hAnsi="Arial" w:cs="Arial"/>
                <w:b/>
                <w:sz w:val="16"/>
                <w:szCs w:val="16"/>
              </w:rPr>
              <w:t>Código Compañía</w:t>
            </w:r>
          </w:p>
        </w:tc>
        <w:tc>
          <w:tcPr>
            <w:tcW w:w="964" w:type="dxa"/>
            <w:shd w:val="clear" w:color="auto" w:fill="C6D9F1"/>
            <w:vAlign w:val="center"/>
          </w:tcPr>
          <w:p w:rsidR="009D56CC" w:rsidRPr="009D56CC" w:rsidRDefault="009D56CC" w:rsidP="00ED30C0">
            <w:pPr>
              <w:spacing w:after="0" w:line="240" w:lineRule="auto"/>
              <w:jc w:val="center"/>
              <w:rPr>
                <w:rFonts w:ascii="Arial" w:eastAsia="Times New Roman" w:hAnsi="Arial" w:cs="Arial"/>
                <w:b/>
                <w:sz w:val="16"/>
                <w:szCs w:val="16"/>
              </w:rPr>
            </w:pPr>
            <w:r w:rsidRPr="009D56CC">
              <w:rPr>
                <w:rFonts w:ascii="Arial" w:eastAsia="Times New Roman" w:hAnsi="Arial" w:cs="Arial"/>
                <w:b/>
                <w:sz w:val="16"/>
                <w:szCs w:val="16"/>
              </w:rPr>
              <w:t>Cuenta</w:t>
            </w:r>
          </w:p>
        </w:tc>
        <w:tc>
          <w:tcPr>
            <w:tcW w:w="964" w:type="dxa"/>
            <w:shd w:val="clear" w:color="auto" w:fill="C6D9F1"/>
            <w:vAlign w:val="center"/>
          </w:tcPr>
          <w:p w:rsidR="009D56CC" w:rsidRPr="009D56CC" w:rsidRDefault="009D56CC" w:rsidP="00ED30C0">
            <w:pPr>
              <w:spacing w:after="0" w:line="240" w:lineRule="auto"/>
              <w:jc w:val="center"/>
              <w:rPr>
                <w:rFonts w:ascii="Arial" w:eastAsia="Times New Roman" w:hAnsi="Arial" w:cs="Arial"/>
                <w:b/>
                <w:sz w:val="16"/>
                <w:szCs w:val="16"/>
              </w:rPr>
            </w:pPr>
            <w:r w:rsidRPr="009D56CC">
              <w:rPr>
                <w:rFonts w:ascii="Arial" w:eastAsia="Times New Roman" w:hAnsi="Arial" w:cs="Arial"/>
                <w:b/>
                <w:sz w:val="16"/>
                <w:szCs w:val="16"/>
              </w:rPr>
              <w:t>Nº Activo</w:t>
            </w:r>
          </w:p>
        </w:tc>
        <w:tc>
          <w:tcPr>
            <w:tcW w:w="1418" w:type="dxa"/>
            <w:shd w:val="clear" w:color="auto" w:fill="C6D9F1"/>
            <w:vAlign w:val="center"/>
          </w:tcPr>
          <w:p w:rsidR="009D56CC" w:rsidRPr="009D56CC" w:rsidRDefault="009D56CC" w:rsidP="00ED30C0">
            <w:pPr>
              <w:spacing w:after="0" w:line="240" w:lineRule="auto"/>
              <w:jc w:val="center"/>
              <w:rPr>
                <w:rFonts w:ascii="Arial" w:eastAsia="Times New Roman" w:hAnsi="Arial" w:cs="Arial"/>
                <w:b/>
                <w:sz w:val="16"/>
                <w:szCs w:val="16"/>
              </w:rPr>
            </w:pPr>
            <w:r w:rsidRPr="009D56CC">
              <w:rPr>
                <w:rFonts w:ascii="Arial" w:eastAsia="Times New Roman" w:hAnsi="Arial" w:cs="Arial"/>
                <w:b/>
                <w:sz w:val="16"/>
                <w:szCs w:val="16"/>
              </w:rPr>
              <w:t>Activo</w:t>
            </w:r>
          </w:p>
        </w:tc>
        <w:tc>
          <w:tcPr>
            <w:tcW w:w="964" w:type="dxa"/>
            <w:shd w:val="clear" w:color="auto" w:fill="C6D9F1"/>
            <w:vAlign w:val="center"/>
          </w:tcPr>
          <w:p w:rsidR="009D56CC" w:rsidRPr="009D56CC" w:rsidRDefault="009D56CC" w:rsidP="00ED30C0">
            <w:pPr>
              <w:spacing w:after="0" w:line="240" w:lineRule="auto"/>
              <w:jc w:val="center"/>
              <w:rPr>
                <w:rFonts w:ascii="Arial" w:eastAsia="Times New Roman" w:hAnsi="Arial" w:cs="Arial"/>
                <w:b/>
                <w:sz w:val="16"/>
                <w:szCs w:val="16"/>
              </w:rPr>
            </w:pPr>
            <w:r w:rsidRPr="009D56CC">
              <w:rPr>
                <w:rFonts w:ascii="Arial" w:eastAsia="Times New Roman" w:hAnsi="Arial" w:cs="Arial"/>
                <w:b/>
                <w:sz w:val="16"/>
                <w:szCs w:val="16"/>
              </w:rPr>
              <w:t>Placa</w:t>
            </w:r>
          </w:p>
        </w:tc>
        <w:tc>
          <w:tcPr>
            <w:tcW w:w="1002" w:type="dxa"/>
            <w:shd w:val="clear" w:color="auto" w:fill="C6D9F1"/>
            <w:vAlign w:val="center"/>
          </w:tcPr>
          <w:p w:rsidR="009D56CC" w:rsidRPr="009D56CC" w:rsidRDefault="009D56CC" w:rsidP="00ED30C0">
            <w:pPr>
              <w:spacing w:after="0" w:line="240" w:lineRule="auto"/>
              <w:jc w:val="center"/>
              <w:rPr>
                <w:rFonts w:ascii="Arial" w:eastAsia="Times New Roman" w:hAnsi="Arial" w:cs="Arial"/>
                <w:b/>
                <w:sz w:val="16"/>
                <w:szCs w:val="16"/>
              </w:rPr>
            </w:pPr>
            <w:r w:rsidRPr="009D56CC">
              <w:rPr>
                <w:rFonts w:ascii="Arial" w:eastAsia="Times New Roman" w:hAnsi="Arial" w:cs="Arial"/>
                <w:b/>
                <w:sz w:val="16"/>
                <w:szCs w:val="16"/>
              </w:rPr>
              <w:t>Vida Útil (período*)</w:t>
            </w:r>
          </w:p>
        </w:tc>
        <w:tc>
          <w:tcPr>
            <w:tcW w:w="1162" w:type="dxa"/>
            <w:shd w:val="clear" w:color="auto" w:fill="C6D9F1"/>
            <w:vAlign w:val="center"/>
          </w:tcPr>
          <w:p w:rsidR="009D56CC" w:rsidRPr="009D56CC" w:rsidRDefault="009D56CC" w:rsidP="00ED30C0">
            <w:pPr>
              <w:spacing w:after="0" w:line="240" w:lineRule="auto"/>
              <w:jc w:val="center"/>
              <w:rPr>
                <w:rFonts w:ascii="Arial" w:eastAsia="Times New Roman" w:hAnsi="Arial" w:cs="Arial"/>
                <w:b/>
                <w:sz w:val="16"/>
                <w:szCs w:val="16"/>
              </w:rPr>
            </w:pPr>
            <w:r w:rsidRPr="009D56CC">
              <w:rPr>
                <w:rFonts w:ascii="Arial" w:eastAsia="Times New Roman" w:hAnsi="Arial" w:cs="Arial"/>
                <w:b/>
                <w:sz w:val="16"/>
                <w:szCs w:val="16"/>
              </w:rPr>
              <w:t>Valor de Adquisición</w:t>
            </w:r>
          </w:p>
        </w:tc>
      </w:tr>
      <w:tr w:rsidR="009D56CC" w:rsidRPr="009D56CC" w:rsidTr="009D56CC">
        <w:trPr>
          <w:trHeight w:val="436"/>
          <w:tblCellSpacing w:w="20" w:type="dxa"/>
          <w:jc w:val="right"/>
        </w:trPr>
        <w:tc>
          <w:tcPr>
            <w:tcW w:w="1020" w:type="dxa"/>
            <w:shd w:val="clear" w:color="auto" w:fill="auto"/>
            <w:vAlign w:val="center"/>
          </w:tcPr>
          <w:p w:rsidR="009D56CC" w:rsidRPr="009D56CC" w:rsidRDefault="009D56CC" w:rsidP="009D56CC">
            <w:pPr>
              <w:spacing w:after="0" w:line="240" w:lineRule="auto"/>
              <w:jc w:val="center"/>
              <w:rPr>
                <w:rFonts w:ascii="Arial" w:eastAsia="Times New Roman" w:hAnsi="Arial" w:cs="Arial"/>
                <w:color w:val="000000"/>
                <w:sz w:val="16"/>
                <w:szCs w:val="16"/>
                <w:lang w:val="es-ES" w:eastAsia="es-ES"/>
              </w:rPr>
            </w:pPr>
            <w:r w:rsidRPr="009D56CC">
              <w:rPr>
                <w:rFonts w:ascii="Arial" w:eastAsia="Times New Roman" w:hAnsi="Arial" w:cs="Arial"/>
                <w:color w:val="000000"/>
                <w:sz w:val="16"/>
                <w:szCs w:val="16"/>
                <w:lang w:val="es-ES" w:eastAsia="es-ES"/>
              </w:rPr>
              <w:t>03423</w:t>
            </w:r>
          </w:p>
        </w:tc>
        <w:tc>
          <w:tcPr>
            <w:tcW w:w="964" w:type="dxa"/>
            <w:shd w:val="clear" w:color="auto" w:fill="auto"/>
            <w:vAlign w:val="center"/>
          </w:tcPr>
          <w:p w:rsidR="009D56CC" w:rsidRPr="009D56CC" w:rsidRDefault="009D56CC" w:rsidP="009D56CC">
            <w:pPr>
              <w:spacing w:after="0" w:line="240" w:lineRule="auto"/>
              <w:jc w:val="center"/>
              <w:rPr>
                <w:rFonts w:ascii="Arial" w:eastAsia="Times New Roman" w:hAnsi="Arial" w:cs="Arial"/>
                <w:color w:val="000000"/>
                <w:sz w:val="16"/>
                <w:szCs w:val="16"/>
                <w:lang w:val="es-ES" w:eastAsia="es-ES"/>
              </w:rPr>
            </w:pPr>
            <w:r w:rsidRPr="009D56CC">
              <w:rPr>
                <w:rFonts w:ascii="Arial" w:eastAsia="Times New Roman" w:hAnsi="Arial" w:cs="Arial"/>
                <w:color w:val="000000"/>
                <w:sz w:val="16"/>
                <w:szCs w:val="16"/>
                <w:lang w:val="es-ES" w:eastAsia="es-ES"/>
              </w:rPr>
              <w:t>194306</w:t>
            </w:r>
          </w:p>
        </w:tc>
        <w:tc>
          <w:tcPr>
            <w:tcW w:w="964" w:type="dxa"/>
            <w:shd w:val="clear" w:color="auto" w:fill="auto"/>
            <w:vAlign w:val="center"/>
          </w:tcPr>
          <w:p w:rsidR="009D56CC" w:rsidRPr="009D56CC" w:rsidRDefault="009D56CC" w:rsidP="009D56CC">
            <w:pPr>
              <w:spacing w:after="0" w:line="240" w:lineRule="auto"/>
              <w:jc w:val="center"/>
              <w:rPr>
                <w:rFonts w:ascii="Arial" w:eastAsia="Times New Roman" w:hAnsi="Arial" w:cs="Arial"/>
                <w:color w:val="000000"/>
                <w:sz w:val="16"/>
                <w:szCs w:val="16"/>
                <w:lang w:val="es-ES" w:eastAsia="es-ES"/>
              </w:rPr>
            </w:pPr>
            <w:r w:rsidRPr="009D56CC">
              <w:rPr>
                <w:rFonts w:ascii="Arial" w:eastAsia="Times New Roman" w:hAnsi="Arial" w:cs="Arial"/>
                <w:color w:val="000000"/>
                <w:sz w:val="16"/>
                <w:szCs w:val="16"/>
                <w:lang w:val="es-ES" w:eastAsia="es-ES"/>
              </w:rPr>
              <w:t>144661</w:t>
            </w:r>
          </w:p>
        </w:tc>
        <w:tc>
          <w:tcPr>
            <w:tcW w:w="1418" w:type="dxa"/>
            <w:shd w:val="clear" w:color="auto" w:fill="auto"/>
            <w:vAlign w:val="center"/>
          </w:tcPr>
          <w:p w:rsidR="009D56CC" w:rsidRPr="009D56CC" w:rsidRDefault="00B32A2E" w:rsidP="009D56CC">
            <w:pPr>
              <w:spacing w:after="0" w:line="240" w:lineRule="auto"/>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Motor de drenaje</w:t>
            </w:r>
          </w:p>
        </w:tc>
        <w:tc>
          <w:tcPr>
            <w:tcW w:w="964" w:type="dxa"/>
            <w:shd w:val="clear" w:color="auto" w:fill="auto"/>
            <w:vAlign w:val="center"/>
          </w:tcPr>
          <w:p w:rsidR="009D56CC" w:rsidRPr="009D56CC" w:rsidRDefault="009D56CC" w:rsidP="009D56CC">
            <w:pPr>
              <w:spacing w:after="0" w:line="240" w:lineRule="auto"/>
              <w:jc w:val="center"/>
              <w:rPr>
                <w:rFonts w:ascii="Arial" w:eastAsia="Times New Roman" w:hAnsi="Arial" w:cs="Arial"/>
                <w:color w:val="000000"/>
                <w:sz w:val="16"/>
                <w:szCs w:val="16"/>
                <w:lang w:val="es-ES" w:eastAsia="es-ES"/>
              </w:rPr>
            </w:pPr>
            <w:r w:rsidRPr="009D56CC">
              <w:rPr>
                <w:rFonts w:ascii="Arial" w:eastAsia="Times New Roman" w:hAnsi="Arial" w:cs="Arial"/>
                <w:color w:val="000000"/>
                <w:sz w:val="16"/>
                <w:szCs w:val="16"/>
                <w:lang w:val="es-ES" w:eastAsia="es-ES"/>
              </w:rPr>
              <w:t>000163-3423</w:t>
            </w:r>
          </w:p>
        </w:tc>
        <w:tc>
          <w:tcPr>
            <w:tcW w:w="1002" w:type="dxa"/>
            <w:shd w:val="clear" w:color="auto" w:fill="auto"/>
            <w:vAlign w:val="center"/>
          </w:tcPr>
          <w:p w:rsidR="009D56CC" w:rsidRPr="009D56CC" w:rsidRDefault="009D56CC" w:rsidP="009D56CC">
            <w:pPr>
              <w:spacing w:after="0" w:line="240" w:lineRule="auto"/>
              <w:jc w:val="center"/>
              <w:rPr>
                <w:rFonts w:ascii="Arial" w:eastAsia="Times New Roman" w:hAnsi="Arial" w:cs="Arial"/>
                <w:color w:val="000000"/>
                <w:sz w:val="16"/>
                <w:szCs w:val="16"/>
                <w:lang w:val="es-ES" w:eastAsia="es-ES"/>
              </w:rPr>
            </w:pPr>
            <w:r w:rsidRPr="009D56CC">
              <w:rPr>
                <w:rFonts w:ascii="Arial" w:eastAsia="Times New Roman" w:hAnsi="Arial" w:cs="Arial"/>
                <w:color w:val="000000"/>
                <w:sz w:val="16"/>
                <w:szCs w:val="16"/>
                <w:lang w:val="es-ES" w:eastAsia="es-ES"/>
              </w:rPr>
              <w:t>130</w:t>
            </w:r>
          </w:p>
        </w:tc>
        <w:tc>
          <w:tcPr>
            <w:tcW w:w="1162" w:type="dxa"/>
            <w:shd w:val="clear" w:color="auto" w:fill="auto"/>
            <w:vAlign w:val="center"/>
          </w:tcPr>
          <w:p w:rsidR="009D56CC" w:rsidRPr="009D56CC" w:rsidRDefault="009D56CC" w:rsidP="009D56CC">
            <w:pPr>
              <w:spacing w:after="0" w:line="240" w:lineRule="auto"/>
              <w:jc w:val="center"/>
              <w:rPr>
                <w:rFonts w:ascii="Arial" w:eastAsia="Times New Roman" w:hAnsi="Arial" w:cs="Arial"/>
                <w:color w:val="000000"/>
                <w:sz w:val="16"/>
                <w:szCs w:val="16"/>
                <w:lang w:val="es-ES" w:eastAsia="es-ES"/>
              </w:rPr>
            </w:pPr>
            <w:r w:rsidRPr="009D56CC">
              <w:rPr>
                <w:rFonts w:ascii="Arial" w:eastAsia="Times New Roman" w:hAnsi="Arial" w:cs="Arial"/>
                <w:color w:val="000000"/>
                <w:sz w:val="16"/>
                <w:szCs w:val="16"/>
                <w:lang w:val="es-ES" w:eastAsia="es-ES"/>
              </w:rPr>
              <w:t>12,640.17</w:t>
            </w:r>
          </w:p>
        </w:tc>
      </w:tr>
      <w:tr w:rsidR="009D56CC" w:rsidRPr="009D56CC" w:rsidTr="009D56CC">
        <w:trPr>
          <w:trHeight w:val="436"/>
          <w:tblCellSpacing w:w="20" w:type="dxa"/>
          <w:jc w:val="right"/>
        </w:trPr>
        <w:tc>
          <w:tcPr>
            <w:tcW w:w="1020" w:type="dxa"/>
            <w:shd w:val="clear" w:color="auto" w:fill="auto"/>
            <w:vAlign w:val="center"/>
          </w:tcPr>
          <w:p w:rsidR="009D56CC" w:rsidRPr="009D56CC" w:rsidRDefault="00B32A2E" w:rsidP="009D56CC">
            <w:pPr>
              <w:spacing w:after="0" w:line="240" w:lineRule="auto"/>
              <w:jc w:val="center"/>
              <w:rPr>
                <w:rFonts w:ascii="Arial" w:eastAsia="Times New Roman" w:hAnsi="Arial" w:cs="Arial"/>
                <w:color w:val="000000"/>
                <w:sz w:val="16"/>
                <w:szCs w:val="16"/>
                <w:lang w:val="es-ES" w:eastAsia="es-ES"/>
              </w:rPr>
            </w:pPr>
            <w:r w:rsidRPr="00B32A2E">
              <w:rPr>
                <w:rFonts w:ascii="Arial" w:eastAsia="Times New Roman" w:hAnsi="Arial" w:cs="Arial"/>
                <w:color w:val="000000"/>
                <w:sz w:val="16"/>
                <w:szCs w:val="16"/>
                <w:lang w:val="es-ES" w:eastAsia="es-ES"/>
              </w:rPr>
              <w:t>03423</w:t>
            </w:r>
          </w:p>
        </w:tc>
        <w:tc>
          <w:tcPr>
            <w:tcW w:w="964" w:type="dxa"/>
            <w:shd w:val="clear" w:color="auto" w:fill="auto"/>
            <w:vAlign w:val="center"/>
          </w:tcPr>
          <w:p w:rsidR="009D56CC" w:rsidRPr="009D56CC" w:rsidRDefault="00B32A2E" w:rsidP="009D56CC">
            <w:pPr>
              <w:spacing w:after="0" w:line="240" w:lineRule="auto"/>
              <w:jc w:val="center"/>
              <w:rPr>
                <w:rFonts w:ascii="Arial" w:eastAsia="Times New Roman" w:hAnsi="Arial" w:cs="Arial"/>
                <w:color w:val="000000"/>
                <w:sz w:val="16"/>
                <w:szCs w:val="16"/>
                <w:lang w:val="es-ES" w:eastAsia="es-ES"/>
              </w:rPr>
            </w:pPr>
            <w:r w:rsidRPr="00B32A2E">
              <w:rPr>
                <w:rFonts w:ascii="Arial" w:eastAsia="Times New Roman" w:hAnsi="Arial" w:cs="Arial"/>
                <w:color w:val="000000"/>
                <w:sz w:val="16"/>
                <w:szCs w:val="16"/>
                <w:lang w:val="es-ES" w:eastAsia="es-ES"/>
              </w:rPr>
              <w:t>194306</w:t>
            </w:r>
          </w:p>
        </w:tc>
        <w:tc>
          <w:tcPr>
            <w:tcW w:w="964" w:type="dxa"/>
            <w:shd w:val="clear" w:color="auto" w:fill="auto"/>
            <w:vAlign w:val="center"/>
          </w:tcPr>
          <w:p w:rsidR="009D56CC" w:rsidRPr="009D56CC" w:rsidRDefault="00B32A2E" w:rsidP="009D56CC">
            <w:pPr>
              <w:spacing w:after="0" w:line="240" w:lineRule="auto"/>
              <w:jc w:val="center"/>
              <w:rPr>
                <w:rFonts w:ascii="Arial" w:eastAsia="Times New Roman" w:hAnsi="Arial" w:cs="Arial"/>
                <w:color w:val="000000"/>
                <w:sz w:val="16"/>
                <w:szCs w:val="16"/>
                <w:lang w:val="es-ES" w:eastAsia="es-ES"/>
              </w:rPr>
            </w:pPr>
            <w:r w:rsidRPr="00B32A2E">
              <w:rPr>
                <w:rFonts w:ascii="Arial" w:eastAsia="Times New Roman" w:hAnsi="Arial" w:cs="Arial"/>
                <w:color w:val="000000"/>
                <w:sz w:val="16"/>
                <w:szCs w:val="16"/>
                <w:lang w:val="es-ES" w:eastAsia="es-ES"/>
              </w:rPr>
              <w:t>296833</w:t>
            </w:r>
          </w:p>
        </w:tc>
        <w:tc>
          <w:tcPr>
            <w:tcW w:w="1418" w:type="dxa"/>
            <w:shd w:val="clear" w:color="auto" w:fill="auto"/>
            <w:vAlign w:val="center"/>
          </w:tcPr>
          <w:p w:rsidR="009D56CC" w:rsidRPr="009D56CC" w:rsidRDefault="00B32A2E" w:rsidP="009D56CC">
            <w:pPr>
              <w:spacing w:after="0" w:line="240" w:lineRule="auto"/>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Bomba de drenaje</w:t>
            </w:r>
          </w:p>
        </w:tc>
        <w:tc>
          <w:tcPr>
            <w:tcW w:w="964" w:type="dxa"/>
            <w:shd w:val="clear" w:color="auto" w:fill="auto"/>
            <w:vAlign w:val="center"/>
          </w:tcPr>
          <w:p w:rsidR="009D56CC" w:rsidRPr="009D56CC" w:rsidRDefault="00B32A2E" w:rsidP="009D56CC">
            <w:pPr>
              <w:spacing w:after="0" w:line="240" w:lineRule="auto"/>
              <w:jc w:val="center"/>
              <w:rPr>
                <w:rFonts w:ascii="Arial" w:eastAsia="Times New Roman" w:hAnsi="Arial" w:cs="Arial"/>
                <w:color w:val="000000"/>
                <w:sz w:val="16"/>
                <w:szCs w:val="16"/>
                <w:lang w:val="es-ES" w:eastAsia="es-ES"/>
              </w:rPr>
            </w:pPr>
            <w:r w:rsidRPr="00B32A2E">
              <w:rPr>
                <w:rFonts w:ascii="Arial" w:eastAsia="Times New Roman" w:hAnsi="Arial" w:cs="Arial"/>
                <w:color w:val="000000"/>
                <w:sz w:val="16"/>
                <w:szCs w:val="16"/>
                <w:lang w:val="es-ES" w:eastAsia="es-ES"/>
              </w:rPr>
              <w:t>000175-03423</w:t>
            </w:r>
          </w:p>
        </w:tc>
        <w:tc>
          <w:tcPr>
            <w:tcW w:w="1002" w:type="dxa"/>
            <w:shd w:val="clear" w:color="auto" w:fill="auto"/>
            <w:vAlign w:val="center"/>
          </w:tcPr>
          <w:p w:rsidR="009D56CC" w:rsidRPr="009D56CC" w:rsidRDefault="00B32A2E" w:rsidP="009D56CC">
            <w:pPr>
              <w:spacing w:after="0" w:line="240" w:lineRule="auto"/>
              <w:jc w:val="center"/>
              <w:rPr>
                <w:rFonts w:ascii="Arial" w:eastAsia="Times New Roman" w:hAnsi="Arial" w:cs="Arial"/>
                <w:color w:val="000000"/>
                <w:sz w:val="16"/>
                <w:szCs w:val="16"/>
                <w:lang w:val="es-ES" w:eastAsia="es-ES"/>
              </w:rPr>
            </w:pPr>
            <w:r w:rsidRPr="00B32A2E">
              <w:rPr>
                <w:rFonts w:ascii="Arial" w:eastAsia="Times New Roman" w:hAnsi="Arial" w:cs="Arial"/>
                <w:color w:val="000000"/>
                <w:sz w:val="16"/>
                <w:szCs w:val="16"/>
                <w:lang w:val="es-ES" w:eastAsia="es-ES"/>
              </w:rPr>
              <w:t>130</w:t>
            </w:r>
          </w:p>
        </w:tc>
        <w:tc>
          <w:tcPr>
            <w:tcW w:w="1162" w:type="dxa"/>
            <w:shd w:val="clear" w:color="auto" w:fill="auto"/>
            <w:vAlign w:val="center"/>
          </w:tcPr>
          <w:p w:rsidR="009D56CC" w:rsidRPr="009D56CC" w:rsidRDefault="00B32A2E" w:rsidP="009D56CC">
            <w:pPr>
              <w:spacing w:after="0" w:line="240" w:lineRule="auto"/>
              <w:jc w:val="center"/>
              <w:rPr>
                <w:rFonts w:ascii="Arial" w:eastAsia="Times New Roman" w:hAnsi="Arial" w:cs="Arial"/>
                <w:color w:val="000000"/>
                <w:sz w:val="16"/>
                <w:szCs w:val="16"/>
                <w:lang w:val="es-ES" w:eastAsia="es-ES"/>
              </w:rPr>
            </w:pPr>
            <w:r w:rsidRPr="00B32A2E">
              <w:rPr>
                <w:rFonts w:ascii="Arial" w:eastAsia="Times New Roman" w:hAnsi="Arial" w:cs="Arial"/>
                <w:color w:val="000000"/>
                <w:sz w:val="16"/>
                <w:szCs w:val="16"/>
                <w:lang w:val="es-ES" w:eastAsia="es-ES"/>
              </w:rPr>
              <w:t>42</w:t>
            </w:r>
            <w:r>
              <w:rPr>
                <w:rFonts w:ascii="Arial" w:eastAsia="Times New Roman" w:hAnsi="Arial" w:cs="Arial"/>
                <w:color w:val="000000"/>
                <w:sz w:val="16"/>
                <w:szCs w:val="16"/>
                <w:lang w:val="es-ES" w:eastAsia="es-ES"/>
              </w:rPr>
              <w:t>,</w:t>
            </w:r>
            <w:r w:rsidRPr="00B32A2E">
              <w:rPr>
                <w:rFonts w:ascii="Arial" w:eastAsia="Times New Roman" w:hAnsi="Arial" w:cs="Arial"/>
                <w:color w:val="000000"/>
                <w:sz w:val="16"/>
                <w:szCs w:val="16"/>
                <w:lang w:val="es-ES" w:eastAsia="es-ES"/>
              </w:rPr>
              <w:t>401.73</w:t>
            </w:r>
          </w:p>
        </w:tc>
      </w:tr>
    </w:tbl>
    <w:p w:rsidR="009D56CC" w:rsidRDefault="009D56CC" w:rsidP="009D56CC">
      <w:pPr>
        <w:spacing w:after="0" w:line="240" w:lineRule="auto"/>
        <w:ind w:left="709"/>
        <w:rPr>
          <w:rFonts w:ascii="Arial" w:hAnsi="Arial" w:cs="Arial"/>
          <w:sz w:val="16"/>
          <w:szCs w:val="16"/>
        </w:rPr>
      </w:pPr>
    </w:p>
    <w:p w:rsidR="009D56CC" w:rsidRPr="009D56CC" w:rsidRDefault="009D56CC" w:rsidP="009D56CC">
      <w:pPr>
        <w:spacing w:after="0" w:line="240" w:lineRule="auto"/>
        <w:ind w:left="709"/>
        <w:rPr>
          <w:rFonts w:ascii="Arial" w:hAnsi="Arial" w:cs="Arial"/>
          <w:sz w:val="16"/>
          <w:szCs w:val="16"/>
        </w:rPr>
      </w:pPr>
      <w:r w:rsidRPr="009D56CC">
        <w:rPr>
          <w:rFonts w:ascii="Arial" w:hAnsi="Arial" w:cs="Arial"/>
          <w:sz w:val="16"/>
          <w:szCs w:val="16"/>
        </w:rPr>
        <w:t>*</w:t>
      </w:r>
      <w:r>
        <w:rPr>
          <w:rFonts w:ascii="Arial" w:hAnsi="Arial" w:cs="Arial"/>
          <w:sz w:val="16"/>
          <w:szCs w:val="16"/>
        </w:rPr>
        <w:t xml:space="preserve"> </w:t>
      </w:r>
      <w:r w:rsidRPr="009D56CC">
        <w:rPr>
          <w:rFonts w:ascii="Arial" w:hAnsi="Arial" w:cs="Arial"/>
          <w:sz w:val="16"/>
          <w:szCs w:val="16"/>
        </w:rPr>
        <w:t xml:space="preserve">Período </w:t>
      </w:r>
      <w:r w:rsidR="00BA43E8">
        <w:rPr>
          <w:rFonts w:ascii="Arial" w:hAnsi="Arial" w:cs="Arial"/>
          <w:sz w:val="16"/>
          <w:szCs w:val="16"/>
        </w:rPr>
        <w:t xml:space="preserve">equivale </w:t>
      </w:r>
      <w:r w:rsidRPr="009D56CC">
        <w:rPr>
          <w:rFonts w:ascii="Arial" w:hAnsi="Arial" w:cs="Arial"/>
          <w:sz w:val="16"/>
          <w:szCs w:val="16"/>
        </w:rPr>
        <w:t>a 4 semanas</w:t>
      </w:r>
    </w:p>
    <w:p w:rsidR="009D56CC" w:rsidRDefault="009D56CC" w:rsidP="00951E09">
      <w:pPr>
        <w:spacing w:after="0" w:line="480" w:lineRule="auto"/>
        <w:ind w:left="1414"/>
        <w:jc w:val="both"/>
        <w:rPr>
          <w:b/>
          <w:sz w:val="24"/>
          <w:szCs w:val="24"/>
        </w:rPr>
      </w:pPr>
    </w:p>
    <w:p w:rsidR="00D42997" w:rsidRDefault="00D42997" w:rsidP="00FA412E">
      <w:pPr>
        <w:pStyle w:val="Titulo2Tesis"/>
      </w:pPr>
      <w:bookmarkStart w:id="66" w:name="_Toc241258729"/>
      <w:r>
        <w:t>2.5.</w:t>
      </w:r>
      <w:r w:rsidRPr="00A0061E">
        <w:t xml:space="preserve"> </w:t>
      </w:r>
      <w:r>
        <w:t>Mejoramiento Continuo</w:t>
      </w:r>
      <w:bookmarkEnd w:id="66"/>
      <w:r>
        <w:t xml:space="preserve"> </w:t>
      </w:r>
    </w:p>
    <w:p w:rsidR="00234C16" w:rsidRDefault="00234C16" w:rsidP="00B00E98">
      <w:pPr>
        <w:spacing w:after="0" w:line="480" w:lineRule="auto"/>
        <w:ind w:left="742"/>
        <w:jc w:val="both"/>
        <w:rPr>
          <w:rFonts w:ascii="Arial" w:hAnsi="Arial" w:cs="Arial"/>
          <w:sz w:val="24"/>
          <w:szCs w:val="24"/>
        </w:rPr>
      </w:pPr>
      <w:r>
        <w:rPr>
          <w:rFonts w:ascii="Arial" w:hAnsi="Arial" w:cs="Arial"/>
          <w:sz w:val="24"/>
          <w:szCs w:val="24"/>
        </w:rPr>
        <w:t>La empresa no cuenta con indicadores de desempeño que le permitan medir la calidad, disponibilidad y rendimiento, lo que realizan para mantener un control en estos aspectos es el cumplimiento de la planificación de mantenimiento para cada uno de los equipos críticos que existen</w:t>
      </w:r>
      <w:r w:rsidR="00A4173C">
        <w:rPr>
          <w:rFonts w:ascii="Arial" w:hAnsi="Arial" w:cs="Arial"/>
          <w:sz w:val="24"/>
          <w:szCs w:val="24"/>
        </w:rPr>
        <w:t>, y se realiza en un 80%</w:t>
      </w:r>
      <w:r>
        <w:rPr>
          <w:rFonts w:ascii="Arial" w:hAnsi="Arial" w:cs="Arial"/>
          <w:sz w:val="24"/>
          <w:szCs w:val="24"/>
        </w:rPr>
        <w:t>.</w:t>
      </w:r>
    </w:p>
    <w:p w:rsidR="00234C16" w:rsidRDefault="00234C16" w:rsidP="00B00E98">
      <w:pPr>
        <w:spacing w:after="0" w:line="480" w:lineRule="auto"/>
        <w:ind w:left="742"/>
        <w:jc w:val="both"/>
        <w:rPr>
          <w:rFonts w:ascii="Arial" w:hAnsi="Arial" w:cs="Arial"/>
          <w:sz w:val="24"/>
          <w:szCs w:val="24"/>
        </w:rPr>
      </w:pPr>
    </w:p>
    <w:p w:rsidR="00D42997" w:rsidRDefault="00B00E98" w:rsidP="00B00E98">
      <w:pPr>
        <w:spacing w:after="0" w:line="480" w:lineRule="auto"/>
        <w:ind w:left="742"/>
        <w:jc w:val="both"/>
        <w:rPr>
          <w:rFonts w:ascii="Arial" w:hAnsi="Arial" w:cs="Arial"/>
          <w:sz w:val="24"/>
          <w:szCs w:val="24"/>
        </w:rPr>
      </w:pPr>
      <w:r w:rsidRPr="00B00E98">
        <w:rPr>
          <w:rFonts w:ascii="Arial" w:hAnsi="Arial" w:cs="Arial"/>
          <w:sz w:val="24"/>
          <w:szCs w:val="24"/>
        </w:rPr>
        <w:t>En lo que respecta a análisis de fallas la empresa no realiza un análisis detallado, sólo se concentra en describir la falla que se ha presentado en el equipo o componente del equipo</w:t>
      </w:r>
      <w:r>
        <w:rPr>
          <w:rFonts w:ascii="Arial" w:hAnsi="Arial" w:cs="Arial"/>
          <w:sz w:val="24"/>
          <w:szCs w:val="24"/>
        </w:rPr>
        <w:t xml:space="preserve"> y dicha descripción la registra en el formato de reparación de equipos que mantienen, no especifican cuál es la causa o qué control establecer para evitar que ocurra nuevamente.</w:t>
      </w:r>
    </w:p>
    <w:p w:rsidR="00D42997" w:rsidRDefault="00D42997" w:rsidP="00FA412E">
      <w:pPr>
        <w:pStyle w:val="Titulo2Tesis"/>
      </w:pPr>
      <w:bookmarkStart w:id="67" w:name="_Toc241258730"/>
      <w:r>
        <w:lastRenderedPageBreak/>
        <w:t>2.6.</w:t>
      </w:r>
      <w:r w:rsidRPr="00A0061E">
        <w:t xml:space="preserve"> </w:t>
      </w:r>
      <w:r>
        <w:t>Mantenimiento Autónomo</w:t>
      </w:r>
      <w:bookmarkEnd w:id="67"/>
      <w:r>
        <w:t xml:space="preserve"> </w:t>
      </w:r>
    </w:p>
    <w:p w:rsidR="00D42997" w:rsidRDefault="00DD7EB3" w:rsidP="00DD7EB3">
      <w:pPr>
        <w:spacing w:after="0" w:line="480" w:lineRule="auto"/>
        <w:ind w:left="742"/>
        <w:jc w:val="both"/>
        <w:rPr>
          <w:rFonts w:ascii="Arial" w:hAnsi="Arial" w:cs="Arial"/>
          <w:sz w:val="24"/>
          <w:szCs w:val="24"/>
        </w:rPr>
      </w:pPr>
      <w:r>
        <w:rPr>
          <w:rFonts w:ascii="Arial" w:hAnsi="Arial" w:cs="Arial"/>
          <w:sz w:val="24"/>
          <w:szCs w:val="24"/>
        </w:rPr>
        <w:t>La empresa cuenta con un</w:t>
      </w:r>
      <w:r w:rsidR="002B6628">
        <w:rPr>
          <w:rFonts w:ascii="Arial" w:hAnsi="Arial" w:cs="Arial"/>
          <w:sz w:val="24"/>
          <w:szCs w:val="24"/>
        </w:rPr>
        <w:t xml:space="preserve"> sistema desde el cual </w:t>
      </w:r>
      <w:r w:rsidR="00A4173C">
        <w:rPr>
          <w:rFonts w:ascii="Arial" w:hAnsi="Arial" w:cs="Arial"/>
          <w:sz w:val="24"/>
          <w:szCs w:val="24"/>
        </w:rPr>
        <w:t>controla sus actividades</w:t>
      </w:r>
      <w:r w:rsidR="002B6628">
        <w:rPr>
          <w:rFonts w:ascii="Arial" w:hAnsi="Arial" w:cs="Arial"/>
          <w:sz w:val="24"/>
          <w:szCs w:val="24"/>
        </w:rPr>
        <w:t>, en lo que respecta a los activos se registra en forma general el código y nombre de la compañía, la cuenta del activo, la categoría, descripción de la categoría, centro de costo, descripción del centro de costo, número del activo, nombre general del activo (descripción 1), nombre específico del activo (descripción 2), serie del activo (descripción 3), número de la placa, número de serie, código de zona, zona, estado del activo, cantidad, código del empleado, vida útil (en períodos), fecha de adquisición, fecha de retiro</w:t>
      </w:r>
      <w:r w:rsidR="002022A4">
        <w:rPr>
          <w:rFonts w:ascii="Arial" w:hAnsi="Arial" w:cs="Arial"/>
          <w:sz w:val="24"/>
          <w:szCs w:val="24"/>
        </w:rPr>
        <w:t xml:space="preserve">, inicio de </w:t>
      </w:r>
      <w:r w:rsidR="00127083">
        <w:rPr>
          <w:rFonts w:ascii="Arial" w:hAnsi="Arial" w:cs="Arial"/>
          <w:sz w:val="24"/>
          <w:szCs w:val="24"/>
        </w:rPr>
        <w:t>amortización, valor de adquisición, depreciación acumulada, valor del activo; y, desglose de depr</w:t>
      </w:r>
      <w:r w:rsidR="00E65E05">
        <w:rPr>
          <w:rFonts w:ascii="Arial" w:hAnsi="Arial" w:cs="Arial"/>
          <w:sz w:val="24"/>
          <w:szCs w:val="24"/>
        </w:rPr>
        <w:t>eciación</w:t>
      </w:r>
      <w:r w:rsidR="00127083">
        <w:rPr>
          <w:rFonts w:ascii="Arial" w:hAnsi="Arial" w:cs="Arial"/>
          <w:sz w:val="24"/>
          <w:szCs w:val="24"/>
        </w:rPr>
        <w:t>.</w:t>
      </w:r>
    </w:p>
    <w:p w:rsidR="00127083" w:rsidRDefault="00127083" w:rsidP="00DD7EB3">
      <w:pPr>
        <w:spacing w:after="0" w:line="480" w:lineRule="auto"/>
        <w:ind w:left="742"/>
        <w:jc w:val="both"/>
        <w:rPr>
          <w:rFonts w:ascii="Arial" w:hAnsi="Arial" w:cs="Arial"/>
          <w:sz w:val="24"/>
          <w:szCs w:val="24"/>
        </w:rPr>
      </w:pPr>
    </w:p>
    <w:p w:rsidR="00B055A7" w:rsidRDefault="00127083" w:rsidP="00DD7EB3">
      <w:pPr>
        <w:spacing w:after="0" w:line="480" w:lineRule="auto"/>
        <w:ind w:left="742"/>
        <w:jc w:val="both"/>
        <w:rPr>
          <w:rFonts w:ascii="Arial" w:hAnsi="Arial" w:cs="Arial"/>
          <w:i/>
          <w:sz w:val="24"/>
          <w:szCs w:val="24"/>
        </w:rPr>
      </w:pPr>
      <w:r>
        <w:rPr>
          <w:rFonts w:ascii="Arial" w:hAnsi="Arial" w:cs="Arial"/>
          <w:sz w:val="24"/>
          <w:szCs w:val="24"/>
        </w:rPr>
        <w:t>En el sistema no se hace referencia a aspectos técnicos de los activos, ni a puntos de mantenimiento, es utilizado generalmente para fines contables, por lo que el mayor énfasis se centra en la parte de registros de costos de los activos, amortizaciones, depreciaciones, entre otros.</w:t>
      </w:r>
      <w:r w:rsidR="00E65E05">
        <w:rPr>
          <w:rFonts w:ascii="Arial" w:hAnsi="Arial" w:cs="Arial"/>
          <w:sz w:val="24"/>
          <w:szCs w:val="24"/>
        </w:rPr>
        <w:t xml:space="preserve"> </w:t>
      </w:r>
      <w:r w:rsidR="00B055A7">
        <w:rPr>
          <w:rFonts w:ascii="Arial" w:hAnsi="Arial" w:cs="Arial"/>
          <w:sz w:val="24"/>
          <w:szCs w:val="24"/>
        </w:rPr>
        <w:t>En forma separada cuentan con formatos de verificación de mantenimiento para el área de empaque y para mantenimiento de campo, es decir, mantenimiento de los diferentes componentes del sistema de riego y del sistema de drenaje.</w:t>
      </w:r>
      <w:r w:rsidR="002C4F71">
        <w:rPr>
          <w:rFonts w:ascii="Arial" w:hAnsi="Arial" w:cs="Arial"/>
          <w:sz w:val="24"/>
          <w:szCs w:val="24"/>
        </w:rPr>
        <w:t xml:space="preserve"> Este formato cubre aspectos como inspecciones visuales, chequeo de fluidos, chequeo </w:t>
      </w:r>
      <w:r w:rsidR="002C4F71">
        <w:rPr>
          <w:rFonts w:ascii="Arial" w:hAnsi="Arial" w:cs="Arial"/>
          <w:sz w:val="24"/>
          <w:szCs w:val="24"/>
        </w:rPr>
        <w:lastRenderedPageBreak/>
        <w:t xml:space="preserve">de baterías, revisión de bandas, regulaciones de bomba, lubricación de bombas, revisión de accesorios, verificación del sistema eléctrico y del sistema hidráulico, etc. Un ejemplo de este formato se muestra en la </w:t>
      </w:r>
      <w:r w:rsidR="002C0C8A">
        <w:rPr>
          <w:rFonts w:ascii="Arial" w:hAnsi="Arial" w:cs="Arial"/>
          <w:i/>
          <w:sz w:val="24"/>
          <w:szCs w:val="24"/>
        </w:rPr>
        <w:t>Tabla 2.7</w:t>
      </w:r>
      <w:r w:rsidR="002C4F71" w:rsidRPr="002C4F71">
        <w:rPr>
          <w:rFonts w:ascii="Arial" w:hAnsi="Arial" w:cs="Arial"/>
          <w:i/>
          <w:sz w:val="24"/>
          <w:szCs w:val="24"/>
        </w:rPr>
        <w:t>.</w:t>
      </w:r>
    </w:p>
    <w:p w:rsidR="002C4F71" w:rsidRPr="00157BC4" w:rsidRDefault="002C0C8A" w:rsidP="002C4F71">
      <w:pPr>
        <w:pStyle w:val="Ttulo1-Tesis"/>
        <w:spacing w:before="0" w:after="0" w:line="240" w:lineRule="auto"/>
        <w:ind w:left="728"/>
        <w:rPr>
          <w:sz w:val="18"/>
          <w:szCs w:val="18"/>
        </w:rPr>
      </w:pPr>
      <w:r>
        <w:rPr>
          <w:sz w:val="18"/>
          <w:szCs w:val="18"/>
        </w:rPr>
        <w:t>Tabla 2.7</w:t>
      </w:r>
    </w:p>
    <w:p w:rsidR="002C4F71" w:rsidRPr="00157BC4" w:rsidRDefault="002C4F71" w:rsidP="002C4F71">
      <w:pPr>
        <w:pStyle w:val="Ttulo1-Tesis"/>
        <w:spacing w:before="0" w:after="0" w:line="240" w:lineRule="auto"/>
        <w:ind w:left="728"/>
        <w:rPr>
          <w:i/>
          <w:sz w:val="18"/>
          <w:szCs w:val="18"/>
        </w:rPr>
      </w:pPr>
      <w:r>
        <w:rPr>
          <w:i/>
          <w:sz w:val="18"/>
          <w:szCs w:val="18"/>
        </w:rPr>
        <w:t>Mantenimiento Autónomo</w:t>
      </w:r>
    </w:p>
    <w:p w:rsidR="002C4F71" w:rsidRDefault="002C4F71" w:rsidP="002C4F71">
      <w:pPr>
        <w:spacing w:after="0" w:line="480" w:lineRule="auto"/>
        <w:ind w:left="72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Formato de Verificación de Mantenimiento de Campo</w:t>
      </w:r>
      <w:r w:rsidRPr="00157BC4">
        <w:rPr>
          <w:rFonts w:ascii="Arial" w:hAnsi="Arial" w:cs="Arial"/>
          <w:i/>
          <w:sz w:val="18"/>
          <w:szCs w:val="18"/>
        </w:rPr>
        <w:t>”</w:t>
      </w:r>
    </w:p>
    <w:tbl>
      <w:tblPr>
        <w:tblW w:w="4519" w:type="pct"/>
        <w:jc w:val="right"/>
        <w:tblInd w:w="9" w:type="dxa"/>
        <w:tblBorders>
          <w:top w:val="double" w:sz="4" w:space="0" w:color="BFBFBF"/>
          <w:left w:val="double" w:sz="4" w:space="0" w:color="BFBFBF"/>
          <w:bottom w:val="double" w:sz="4" w:space="0" w:color="BFBFBF"/>
          <w:right w:val="double" w:sz="4" w:space="0" w:color="BFBFBF"/>
        </w:tblBorders>
        <w:tblLayout w:type="fixed"/>
        <w:tblLook w:val="04A0"/>
      </w:tblPr>
      <w:tblGrid>
        <w:gridCol w:w="7676"/>
      </w:tblGrid>
      <w:tr w:rsidR="00B3770A" w:rsidRPr="00A07712" w:rsidTr="00E65E05">
        <w:trPr>
          <w:trHeight w:val="8943"/>
          <w:jc w:val="right"/>
        </w:trPr>
        <w:tc>
          <w:tcPr>
            <w:tcW w:w="5000" w:type="pct"/>
          </w:tcPr>
          <w:p w:rsidR="00B3770A" w:rsidRPr="00E65E05" w:rsidRDefault="00B3770A" w:rsidP="005002B8">
            <w:pPr>
              <w:spacing w:after="0" w:line="240" w:lineRule="auto"/>
              <w:jc w:val="center"/>
              <w:rPr>
                <w:rFonts w:ascii="Arial" w:hAnsi="Arial" w:cs="Arial"/>
                <w:i/>
                <w:sz w:val="20"/>
                <w:szCs w:val="20"/>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2045"/>
              <w:gridCol w:w="536"/>
              <w:gridCol w:w="536"/>
              <w:gridCol w:w="536"/>
              <w:gridCol w:w="536"/>
              <w:gridCol w:w="536"/>
              <w:gridCol w:w="536"/>
              <w:gridCol w:w="1614"/>
            </w:tblGrid>
            <w:tr w:rsidR="00C029EF" w:rsidRPr="00E65E05" w:rsidTr="005002B8">
              <w:trPr>
                <w:trHeight w:val="255"/>
                <w:tblCellSpacing w:w="20" w:type="dxa"/>
                <w:jc w:val="center"/>
              </w:trPr>
              <w:tc>
                <w:tcPr>
                  <w:tcW w:w="1985" w:type="dxa"/>
                  <w:vMerge w:val="restart"/>
                  <w:shd w:val="clear" w:color="auto" w:fill="auto"/>
                  <w:noWrap/>
                  <w:vAlign w:val="center"/>
                </w:tcPr>
                <w:p w:rsidR="00FD0FEB" w:rsidRPr="00E65E05" w:rsidRDefault="00C029EF" w:rsidP="005002B8">
                  <w:pPr>
                    <w:spacing w:after="0" w:line="240" w:lineRule="auto"/>
                    <w:jc w:val="center"/>
                    <w:rPr>
                      <w:rFonts w:ascii="Arial" w:eastAsia="Times New Roman" w:hAnsi="Arial" w:cs="Arial"/>
                      <w:b/>
                      <w:sz w:val="16"/>
                      <w:szCs w:val="16"/>
                    </w:rPr>
                  </w:pPr>
                  <w:r w:rsidRPr="00E65E05">
                    <w:rPr>
                      <w:rFonts w:ascii="Arial" w:eastAsia="Times New Roman" w:hAnsi="Arial" w:cs="Arial"/>
                      <w:b/>
                      <w:sz w:val="16"/>
                      <w:szCs w:val="16"/>
                    </w:rPr>
                    <w:t>Motor</w:t>
                  </w:r>
                  <w:r w:rsidR="00FD0FEB" w:rsidRPr="00E65E05">
                    <w:rPr>
                      <w:rFonts w:ascii="Arial" w:eastAsia="Times New Roman" w:hAnsi="Arial" w:cs="Arial"/>
                      <w:b/>
                      <w:sz w:val="16"/>
                      <w:szCs w:val="16"/>
                    </w:rPr>
                    <w:t xml:space="preserve"> de </w:t>
                  </w:r>
                </w:p>
                <w:p w:rsidR="00C029EF" w:rsidRPr="00E65E05" w:rsidRDefault="00FD0FEB" w:rsidP="005002B8">
                  <w:pPr>
                    <w:spacing w:after="0" w:line="240" w:lineRule="auto"/>
                    <w:jc w:val="center"/>
                    <w:rPr>
                      <w:rFonts w:ascii="Arial" w:eastAsia="Times New Roman" w:hAnsi="Arial" w:cs="Arial"/>
                      <w:b/>
                      <w:sz w:val="16"/>
                      <w:szCs w:val="16"/>
                    </w:rPr>
                  </w:pPr>
                  <w:r w:rsidRPr="00E65E05">
                    <w:rPr>
                      <w:rFonts w:ascii="Arial" w:eastAsia="Times New Roman" w:hAnsi="Arial" w:cs="Arial"/>
                      <w:b/>
                      <w:sz w:val="16"/>
                      <w:szCs w:val="16"/>
                    </w:rPr>
                    <w:t>Riego y Drenaje</w:t>
                  </w:r>
                </w:p>
              </w:tc>
              <w:tc>
                <w:tcPr>
                  <w:tcW w:w="3176" w:type="dxa"/>
                  <w:gridSpan w:val="6"/>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 de equipo</w:t>
                  </w:r>
                </w:p>
              </w:tc>
              <w:tc>
                <w:tcPr>
                  <w:tcW w:w="1554" w:type="dxa"/>
                  <w:vMerge w:val="restart"/>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b/>
                      <w:sz w:val="16"/>
                      <w:szCs w:val="16"/>
                    </w:rPr>
                    <w:t>Observaciones</w:t>
                  </w:r>
                </w:p>
              </w:tc>
            </w:tr>
            <w:tr w:rsidR="00C029EF" w:rsidRPr="00E65E05" w:rsidTr="005002B8">
              <w:trPr>
                <w:trHeight w:val="255"/>
                <w:tblCellSpacing w:w="20" w:type="dxa"/>
                <w:jc w:val="center"/>
              </w:trPr>
              <w:tc>
                <w:tcPr>
                  <w:tcW w:w="1985" w:type="dxa"/>
                  <w:vMerge/>
                  <w:shd w:val="clear" w:color="auto" w:fill="auto"/>
                  <w:noWrap/>
                </w:tcPr>
                <w:p w:rsidR="00C029EF" w:rsidRPr="00E65E05" w:rsidRDefault="00C029EF" w:rsidP="005002B8">
                  <w:pPr>
                    <w:spacing w:after="0" w:line="240" w:lineRule="auto"/>
                    <w:rPr>
                      <w:rFonts w:ascii="Arial" w:eastAsia="Times New Roman" w:hAnsi="Arial" w:cs="Arial"/>
                      <w:sz w:val="16"/>
                      <w:szCs w:val="16"/>
                    </w:rPr>
                  </w:pPr>
                </w:p>
              </w:tc>
              <w:tc>
                <w:tcPr>
                  <w:tcW w:w="496"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1</w:t>
                  </w:r>
                </w:p>
              </w:tc>
              <w:tc>
                <w:tcPr>
                  <w:tcW w:w="496"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2</w:t>
                  </w:r>
                </w:p>
              </w:tc>
              <w:tc>
                <w:tcPr>
                  <w:tcW w:w="496"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3</w:t>
                  </w:r>
                </w:p>
              </w:tc>
              <w:tc>
                <w:tcPr>
                  <w:tcW w:w="496"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4</w:t>
                  </w:r>
                </w:p>
              </w:tc>
              <w:tc>
                <w:tcPr>
                  <w:tcW w:w="496"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5</w:t>
                  </w:r>
                </w:p>
              </w:tc>
              <w:tc>
                <w:tcPr>
                  <w:tcW w:w="496"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6</w:t>
                  </w:r>
                </w:p>
              </w:tc>
              <w:tc>
                <w:tcPr>
                  <w:tcW w:w="1554" w:type="dxa"/>
                  <w:vMerge/>
                  <w:shd w:val="clear" w:color="auto" w:fill="auto"/>
                  <w:noWrap/>
                </w:tcPr>
                <w:p w:rsidR="00C029EF" w:rsidRPr="00E65E05" w:rsidRDefault="00C029EF" w:rsidP="005002B8">
                  <w:pPr>
                    <w:spacing w:after="0" w:line="240" w:lineRule="auto"/>
                    <w:rPr>
                      <w:rFonts w:ascii="Arial" w:eastAsia="Times New Roman" w:hAnsi="Arial" w:cs="Arial"/>
                      <w:sz w:val="16"/>
                      <w:szCs w:val="16"/>
                    </w:rPr>
                  </w:pP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Inspección visual</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4"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Revisar fluidos</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4"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Chequear batería</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4"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Revisión de bandas</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4"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Sistema de escape</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4"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Sistema eléctrico</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4"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Sistema de embrague</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496"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4"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bl>
          <w:p w:rsidR="00B3770A" w:rsidRPr="00E65E05" w:rsidRDefault="00B3770A" w:rsidP="00C029EF">
            <w:pPr>
              <w:spacing w:after="0" w:line="240" w:lineRule="auto"/>
              <w:rPr>
                <w:rFonts w:ascii="Arial" w:hAnsi="Arial" w:cs="Arial"/>
                <w:i/>
                <w:sz w:val="10"/>
                <w:szCs w:val="10"/>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2045"/>
              <w:gridCol w:w="550"/>
              <w:gridCol w:w="550"/>
              <w:gridCol w:w="550"/>
              <w:gridCol w:w="550"/>
              <w:gridCol w:w="550"/>
              <w:gridCol w:w="550"/>
              <w:gridCol w:w="1611"/>
            </w:tblGrid>
            <w:tr w:rsidR="00C029EF" w:rsidRPr="00E65E05" w:rsidTr="00C029EF">
              <w:trPr>
                <w:trHeight w:val="255"/>
                <w:tblCellSpacing w:w="20" w:type="dxa"/>
                <w:jc w:val="center"/>
              </w:trPr>
              <w:tc>
                <w:tcPr>
                  <w:tcW w:w="1985" w:type="dxa"/>
                  <w:vMerge w:val="restart"/>
                  <w:shd w:val="clear" w:color="auto" w:fill="auto"/>
                  <w:noWrap/>
                  <w:vAlign w:val="center"/>
                </w:tcPr>
                <w:p w:rsidR="00C029EF" w:rsidRPr="00E65E05" w:rsidRDefault="00C029EF" w:rsidP="00C029EF">
                  <w:pPr>
                    <w:spacing w:after="0" w:line="240" w:lineRule="auto"/>
                    <w:jc w:val="center"/>
                    <w:rPr>
                      <w:rFonts w:ascii="Arial" w:eastAsia="Batang" w:hAnsi="Arial" w:cs="Arial"/>
                      <w:b/>
                      <w:bCs/>
                      <w:sz w:val="16"/>
                      <w:szCs w:val="16"/>
                    </w:rPr>
                  </w:pPr>
                  <w:r w:rsidRPr="00E65E05">
                    <w:rPr>
                      <w:rFonts w:ascii="Arial" w:eastAsia="Batang" w:hAnsi="Arial" w:cs="Arial"/>
                      <w:b/>
                      <w:bCs/>
                      <w:sz w:val="16"/>
                      <w:szCs w:val="16"/>
                    </w:rPr>
                    <w:t>Bomba de Riego</w:t>
                  </w:r>
                </w:p>
              </w:tc>
              <w:tc>
                <w:tcPr>
                  <w:tcW w:w="3260" w:type="dxa"/>
                  <w:gridSpan w:val="6"/>
                  <w:shd w:val="clear" w:color="auto" w:fill="auto"/>
                  <w:noWrap/>
                  <w:vAlign w:val="center"/>
                </w:tcPr>
                <w:p w:rsidR="00C029EF" w:rsidRPr="00E65E05" w:rsidRDefault="00C029EF" w:rsidP="00C029EF">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 de equipo</w:t>
                  </w:r>
                </w:p>
              </w:tc>
              <w:tc>
                <w:tcPr>
                  <w:tcW w:w="1551" w:type="dxa"/>
                  <w:vMerge w:val="restart"/>
                  <w:shd w:val="clear" w:color="auto" w:fill="auto"/>
                  <w:noWrap/>
                  <w:vAlign w:val="center"/>
                </w:tcPr>
                <w:p w:rsidR="00C029EF" w:rsidRPr="00E65E05" w:rsidRDefault="00C029EF" w:rsidP="00C029EF">
                  <w:pPr>
                    <w:spacing w:after="0" w:line="240" w:lineRule="auto"/>
                    <w:jc w:val="center"/>
                    <w:rPr>
                      <w:rFonts w:ascii="Arial" w:eastAsia="Times New Roman" w:hAnsi="Arial" w:cs="Arial"/>
                      <w:sz w:val="16"/>
                      <w:szCs w:val="16"/>
                    </w:rPr>
                  </w:pPr>
                  <w:r w:rsidRPr="00E65E05">
                    <w:rPr>
                      <w:rFonts w:ascii="Arial" w:eastAsia="Times New Roman" w:hAnsi="Arial" w:cs="Arial"/>
                      <w:b/>
                      <w:sz w:val="16"/>
                      <w:szCs w:val="16"/>
                    </w:rPr>
                    <w:t>Observaciones</w:t>
                  </w:r>
                </w:p>
              </w:tc>
            </w:tr>
            <w:tr w:rsidR="00C029EF" w:rsidRPr="00E65E05" w:rsidTr="00C029EF">
              <w:trPr>
                <w:trHeight w:val="255"/>
                <w:tblCellSpacing w:w="20" w:type="dxa"/>
                <w:jc w:val="center"/>
              </w:trPr>
              <w:tc>
                <w:tcPr>
                  <w:tcW w:w="1985" w:type="dxa"/>
                  <w:vMerge/>
                  <w:shd w:val="clear" w:color="auto" w:fill="auto"/>
                  <w:noWrap/>
                  <w:vAlign w:val="bottom"/>
                </w:tcPr>
                <w:p w:rsidR="00C029EF" w:rsidRPr="00E65E05" w:rsidRDefault="00C029EF" w:rsidP="00C029EF">
                  <w:pPr>
                    <w:spacing w:after="0" w:line="240" w:lineRule="auto"/>
                    <w:rPr>
                      <w:rFonts w:ascii="Arial" w:eastAsia="Times New Roman" w:hAnsi="Arial" w:cs="Arial"/>
                      <w:sz w:val="16"/>
                      <w:szCs w:val="16"/>
                    </w:rPr>
                  </w:pPr>
                </w:p>
              </w:tc>
              <w:tc>
                <w:tcPr>
                  <w:tcW w:w="510" w:type="dxa"/>
                  <w:shd w:val="clear" w:color="auto" w:fill="auto"/>
                  <w:noWrap/>
                  <w:vAlign w:val="center"/>
                </w:tcPr>
                <w:p w:rsidR="00C029EF" w:rsidRPr="00E65E05" w:rsidRDefault="00C029EF" w:rsidP="00C029EF">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1</w:t>
                  </w:r>
                </w:p>
              </w:tc>
              <w:tc>
                <w:tcPr>
                  <w:tcW w:w="510" w:type="dxa"/>
                  <w:shd w:val="clear" w:color="auto" w:fill="auto"/>
                  <w:noWrap/>
                  <w:vAlign w:val="center"/>
                </w:tcPr>
                <w:p w:rsidR="00C029EF" w:rsidRPr="00E65E05" w:rsidRDefault="00C029EF" w:rsidP="00C029EF">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2</w:t>
                  </w:r>
                </w:p>
              </w:tc>
              <w:tc>
                <w:tcPr>
                  <w:tcW w:w="510" w:type="dxa"/>
                  <w:shd w:val="clear" w:color="auto" w:fill="auto"/>
                  <w:noWrap/>
                  <w:vAlign w:val="center"/>
                </w:tcPr>
                <w:p w:rsidR="00C029EF" w:rsidRPr="00E65E05" w:rsidRDefault="00C029EF" w:rsidP="00C029EF">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3</w:t>
                  </w:r>
                </w:p>
              </w:tc>
              <w:tc>
                <w:tcPr>
                  <w:tcW w:w="510" w:type="dxa"/>
                  <w:shd w:val="clear" w:color="auto" w:fill="auto"/>
                  <w:noWrap/>
                  <w:vAlign w:val="center"/>
                </w:tcPr>
                <w:p w:rsidR="00C029EF" w:rsidRPr="00E65E05" w:rsidRDefault="00C029EF" w:rsidP="00C029EF">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4</w:t>
                  </w:r>
                </w:p>
              </w:tc>
              <w:tc>
                <w:tcPr>
                  <w:tcW w:w="510" w:type="dxa"/>
                  <w:shd w:val="clear" w:color="auto" w:fill="auto"/>
                  <w:noWrap/>
                  <w:vAlign w:val="center"/>
                </w:tcPr>
                <w:p w:rsidR="00C029EF" w:rsidRPr="00E65E05" w:rsidRDefault="00C029EF" w:rsidP="00C029EF">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5</w:t>
                  </w:r>
                </w:p>
              </w:tc>
              <w:tc>
                <w:tcPr>
                  <w:tcW w:w="510" w:type="dxa"/>
                  <w:shd w:val="clear" w:color="auto" w:fill="auto"/>
                  <w:noWrap/>
                  <w:vAlign w:val="center"/>
                </w:tcPr>
                <w:p w:rsidR="00C029EF" w:rsidRPr="00E65E05" w:rsidRDefault="00C029EF" w:rsidP="00C029EF">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6</w:t>
                  </w:r>
                </w:p>
              </w:tc>
              <w:tc>
                <w:tcPr>
                  <w:tcW w:w="1551" w:type="dxa"/>
                  <w:vMerge/>
                  <w:shd w:val="clear" w:color="auto" w:fill="auto"/>
                  <w:noWrap/>
                </w:tcPr>
                <w:p w:rsidR="00C029EF" w:rsidRPr="00E65E05" w:rsidRDefault="00C029EF" w:rsidP="00C029EF">
                  <w:pPr>
                    <w:spacing w:after="0" w:line="240" w:lineRule="auto"/>
                    <w:rPr>
                      <w:rFonts w:ascii="Arial" w:eastAsia="Times New Roman" w:hAnsi="Arial" w:cs="Arial"/>
                      <w:sz w:val="16"/>
                      <w:szCs w:val="16"/>
                    </w:rPr>
                  </w:pPr>
                </w:p>
              </w:tc>
            </w:tr>
            <w:tr w:rsidR="00C029EF" w:rsidRPr="00E65E05" w:rsidTr="00C029EF">
              <w:trPr>
                <w:trHeight w:val="255"/>
                <w:tblCellSpacing w:w="20" w:type="dxa"/>
                <w:jc w:val="center"/>
              </w:trPr>
              <w:tc>
                <w:tcPr>
                  <w:tcW w:w="1985" w:type="dxa"/>
                  <w:shd w:val="clear" w:color="auto" w:fill="auto"/>
                  <w:noWrap/>
                  <w:vAlign w:val="center"/>
                </w:tcPr>
                <w:p w:rsidR="00C029EF" w:rsidRPr="00E65E05" w:rsidRDefault="00C029EF" w:rsidP="00C029EF">
                  <w:pPr>
                    <w:spacing w:after="0" w:line="240" w:lineRule="auto"/>
                    <w:rPr>
                      <w:rFonts w:ascii="Arial" w:hAnsi="Arial" w:cs="Arial"/>
                      <w:sz w:val="16"/>
                      <w:szCs w:val="16"/>
                    </w:rPr>
                  </w:pPr>
                  <w:r w:rsidRPr="00E65E05">
                    <w:rPr>
                      <w:rFonts w:ascii="Arial" w:hAnsi="Arial" w:cs="Arial"/>
                      <w:sz w:val="16"/>
                      <w:szCs w:val="16"/>
                    </w:rPr>
                    <w:t>Inspección visual</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C029EF">
              <w:trPr>
                <w:trHeight w:val="255"/>
                <w:tblCellSpacing w:w="20" w:type="dxa"/>
                <w:jc w:val="center"/>
              </w:trPr>
              <w:tc>
                <w:tcPr>
                  <w:tcW w:w="1985" w:type="dxa"/>
                  <w:shd w:val="clear" w:color="auto" w:fill="auto"/>
                  <w:noWrap/>
                  <w:vAlign w:val="center"/>
                </w:tcPr>
                <w:p w:rsidR="00C029EF" w:rsidRPr="00E65E05" w:rsidRDefault="00C029EF" w:rsidP="00C029EF">
                  <w:pPr>
                    <w:spacing w:after="0" w:line="240" w:lineRule="auto"/>
                    <w:rPr>
                      <w:rFonts w:ascii="Arial" w:hAnsi="Arial" w:cs="Arial"/>
                      <w:sz w:val="16"/>
                      <w:szCs w:val="16"/>
                    </w:rPr>
                  </w:pPr>
                  <w:r w:rsidRPr="00E65E05">
                    <w:rPr>
                      <w:rFonts w:ascii="Arial" w:hAnsi="Arial" w:cs="Arial"/>
                      <w:sz w:val="16"/>
                      <w:szCs w:val="16"/>
                    </w:rPr>
                    <w:t>Revisar cabezal</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C029EF">
              <w:trPr>
                <w:trHeight w:val="255"/>
                <w:tblCellSpacing w:w="20" w:type="dxa"/>
                <w:jc w:val="center"/>
              </w:trPr>
              <w:tc>
                <w:tcPr>
                  <w:tcW w:w="1985" w:type="dxa"/>
                  <w:shd w:val="clear" w:color="auto" w:fill="auto"/>
                  <w:noWrap/>
                  <w:vAlign w:val="center"/>
                </w:tcPr>
                <w:p w:rsidR="00C029EF" w:rsidRPr="00E65E05" w:rsidRDefault="00C029EF" w:rsidP="00C029EF">
                  <w:pPr>
                    <w:spacing w:after="0" w:line="240" w:lineRule="auto"/>
                    <w:rPr>
                      <w:rFonts w:ascii="Arial" w:hAnsi="Arial" w:cs="Arial"/>
                      <w:sz w:val="16"/>
                      <w:szCs w:val="16"/>
                    </w:rPr>
                  </w:pPr>
                  <w:r w:rsidRPr="00E65E05">
                    <w:rPr>
                      <w:rFonts w:ascii="Arial" w:hAnsi="Arial" w:cs="Arial"/>
                      <w:sz w:val="16"/>
                      <w:szCs w:val="16"/>
                    </w:rPr>
                    <w:t>Verificar lubricación bomba</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C029EF">
              <w:trPr>
                <w:trHeight w:val="255"/>
                <w:tblCellSpacing w:w="20" w:type="dxa"/>
                <w:jc w:val="center"/>
              </w:trPr>
              <w:tc>
                <w:tcPr>
                  <w:tcW w:w="1985" w:type="dxa"/>
                  <w:shd w:val="clear" w:color="auto" w:fill="auto"/>
                  <w:noWrap/>
                  <w:vAlign w:val="center"/>
                </w:tcPr>
                <w:p w:rsidR="00C029EF" w:rsidRPr="00E65E05" w:rsidRDefault="00C029EF" w:rsidP="00C029EF">
                  <w:pPr>
                    <w:spacing w:after="0" w:line="240" w:lineRule="auto"/>
                    <w:rPr>
                      <w:rFonts w:ascii="Arial" w:hAnsi="Arial" w:cs="Arial"/>
                      <w:sz w:val="16"/>
                      <w:szCs w:val="16"/>
                    </w:rPr>
                  </w:pPr>
                  <w:r w:rsidRPr="00E65E05">
                    <w:rPr>
                      <w:rFonts w:ascii="Arial" w:hAnsi="Arial" w:cs="Arial"/>
                      <w:sz w:val="16"/>
                      <w:szCs w:val="16"/>
                    </w:rPr>
                    <w:t>Regulación de bomba</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C029EF">
              <w:trPr>
                <w:trHeight w:val="255"/>
                <w:tblCellSpacing w:w="20" w:type="dxa"/>
                <w:jc w:val="center"/>
              </w:trPr>
              <w:tc>
                <w:tcPr>
                  <w:tcW w:w="1985" w:type="dxa"/>
                  <w:shd w:val="clear" w:color="auto" w:fill="auto"/>
                  <w:noWrap/>
                  <w:vAlign w:val="center"/>
                </w:tcPr>
                <w:p w:rsidR="00C029EF" w:rsidRPr="00E65E05" w:rsidRDefault="00C029EF" w:rsidP="00C029EF">
                  <w:pPr>
                    <w:spacing w:after="0" w:line="240" w:lineRule="auto"/>
                    <w:rPr>
                      <w:rFonts w:ascii="Arial" w:hAnsi="Arial" w:cs="Arial"/>
                      <w:sz w:val="16"/>
                      <w:szCs w:val="16"/>
                    </w:rPr>
                  </w:pPr>
                  <w:r w:rsidRPr="00E65E05">
                    <w:rPr>
                      <w:rFonts w:ascii="Arial" w:hAnsi="Arial" w:cs="Arial"/>
                      <w:sz w:val="16"/>
                      <w:szCs w:val="16"/>
                    </w:rPr>
                    <w:t>Revisión de cardan</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C029EF">
              <w:trPr>
                <w:trHeight w:val="255"/>
                <w:tblCellSpacing w:w="20" w:type="dxa"/>
                <w:jc w:val="center"/>
              </w:trPr>
              <w:tc>
                <w:tcPr>
                  <w:tcW w:w="1985" w:type="dxa"/>
                  <w:shd w:val="clear" w:color="auto" w:fill="auto"/>
                  <w:noWrap/>
                  <w:vAlign w:val="center"/>
                </w:tcPr>
                <w:p w:rsidR="00C029EF" w:rsidRPr="00E65E05" w:rsidRDefault="00C029EF" w:rsidP="00C029EF">
                  <w:pPr>
                    <w:spacing w:after="0" w:line="240" w:lineRule="auto"/>
                    <w:rPr>
                      <w:rFonts w:ascii="Arial" w:hAnsi="Arial" w:cs="Arial"/>
                      <w:sz w:val="16"/>
                      <w:szCs w:val="16"/>
                    </w:rPr>
                  </w:pPr>
                  <w:r w:rsidRPr="00E65E05">
                    <w:rPr>
                      <w:rFonts w:ascii="Arial" w:hAnsi="Arial" w:cs="Arial"/>
                      <w:sz w:val="16"/>
                      <w:szCs w:val="16"/>
                    </w:rPr>
                    <w:t xml:space="preserve">Revisión de accesorios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C029EF">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bl>
          <w:p w:rsidR="00C029EF" w:rsidRPr="00E65E05" w:rsidRDefault="00C029EF" w:rsidP="00C029EF">
            <w:pPr>
              <w:spacing w:after="0" w:line="240" w:lineRule="auto"/>
              <w:jc w:val="center"/>
              <w:rPr>
                <w:rFonts w:ascii="Arial" w:hAnsi="Arial" w:cs="Arial"/>
                <w:i/>
                <w:sz w:val="10"/>
                <w:szCs w:val="10"/>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2045"/>
              <w:gridCol w:w="550"/>
              <w:gridCol w:w="550"/>
              <w:gridCol w:w="550"/>
              <w:gridCol w:w="550"/>
              <w:gridCol w:w="550"/>
              <w:gridCol w:w="550"/>
              <w:gridCol w:w="1611"/>
            </w:tblGrid>
            <w:tr w:rsidR="00C029EF" w:rsidRPr="00E65E05" w:rsidTr="005002B8">
              <w:trPr>
                <w:trHeight w:val="255"/>
                <w:tblCellSpacing w:w="20" w:type="dxa"/>
                <w:jc w:val="center"/>
              </w:trPr>
              <w:tc>
                <w:tcPr>
                  <w:tcW w:w="1985" w:type="dxa"/>
                  <w:vMerge w:val="restart"/>
                  <w:shd w:val="clear" w:color="auto" w:fill="auto"/>
                  <w:noWrap/>
                  <w:vAlign w:val="center"/>
                </w:tcPr>
                <w:p w:rsidR="00C029EF" w:rsidRPr="00E65E05" w:rsidRDefault="00C029EF" w:rsidP="005002B8">
                  <w:pPr>
                    <w:spacing w:after="0" w:line="240" w:lineRule="auto"/>
                    <w:jc w:val="center"/>
                    <w:rPr>
                      <w:rFonts w:ascii="Arial" w:eastAsia="Batang" w:hAnsi="Arial" w:cs="Arial"/>
                      <w:b/>
                      <w:bCs/>
                      <w:sz w:val="16"/>
                      <w:szCs w:val="16"/>
                    </w:rPr>
                  </w:pPr>
                  <w:r w:rsidRPr="00E65E05">
                    <w:rPr>
                      <w:rFonts w:ascii="Arial" w:eastAsia="Batang" w:hAnsi="Arial" w:cs="Arial"/>
                      <w:b/>
                      <w:bCs/>
                      <w:sz w:val="16"/>
                      <w:szCs w:val="16"/>
                    </w:rPr>
                    <w:t>Bomba de Drenaje</w:t>
                  </w:r>
                </w:p>
              </w:tc>
              <w:tc>
                <w:tcPr>
                  <w:tcW w:w="3260" w:type="dxa"/>
                  <w:gridSpan w:val="6"/>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 de equipo</w:t>
                  </w:r>
                </w:p>
              </w:tc>
              <w:tc>
                <w:tcPr>
                  <w:tcW w:w="1551" w:type="dxa"/>
                  <w:vMerge w:val="restart"/>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b/>
                      <w:sz w:val="16"/>
                      <w:szCs w:val="16"/>
                    </w:rPr>
                    <w:t>Observaciones</w:t>
                  </w:r>
                </w:p>
              </w:tc>
            </w:tr>
            <w:tr w:rsidR="00C029EF" w:rsidRPr="00E65E05" w:rsidTr="005002B8">
              <w:trPr>
                <w:trHeight w:val="255"/>
                <w:tblCellSpacing w:w="20" w:type="dxa"/>
                <w:jc w:val="center"/>
              </w:trPr>
              <w:tc>
                <w:tcPr>
                  <w:tcW w:w="1985" w:type="dxa"/>
                  <w:vMerge/>
                  <w:shd w:val="clear" w:color="auto" w:fill="auto"/>
                  <w:noWrap/>
                  <w:vAlign w:val="bottom"/>
                </w:tcPr>
                <w:p w:rsidR="00C029EF" w:rsidRPr="00E65E05" w:rsidRDefault="00C029EF" w:rsidP="005002B8">
                  <w:pPr>
                    <w:spacing w:after="0" w:line="240" w:lineRule="auto"/>
                    <w:rPr>
                      <w:rFonts w:ascii="Arial" w:eastAsia="Times New Roman" w:hAnsi="Arial" w:cs="Arial"/>
                      <w:sz w:val="16"/>
                      <w:szCs w:val="16"/>
                    </w:rPr>
                  </w:pPr>
                </w:p>
              </w:tc>
              <w:tc>
                <w:tcPr>
                  <w:tcW w:w="510"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1</w:t>
                  </w:r>
                </w:p>
              </w:tc>
              <w:tc>
                <w:tcPr>
                  <w:tcW w:w="510"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2</w:t>
                  </w:r>
                </w:p>
              </w:tc>
              <w:tc>
                <w:tcPr>
                  <w:tcW w:w="510"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3</w:t>
                  </w:r>
                </w:p>
              </w:tc>
              <w:tc>
                <w:tcPr>
                  <w:tcW w:w="510"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4</w:t>
                  </w:r>
                </w:p>
              </w:tc>
              <w:tc>
                <w:tcPr>
                  <w:tcW w:w="510"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5</w:t>
                  </w:r>
                </w:p>
              </w:tc>
              <w:tc>
                <w:tcPr>
                  <w:tcW w:w="510" w:type="dxa"/>
                  <w:shd w:val="clear" w:color="auto" w:fill="auto"/>
                  <w:noWrap/>
                  <w:vAlign w:val="center"/>
                </w:tcPr>
                <w:p w:rsidR="00C029EF" w:rsidRPr="00E65E05" w:rsidRDefault="00C029EF" w:rsidP="005002B8">
                  <w:pPr>
                    <w:spacing w:after="0" w:line="240" w:lineRule="auto"/>
                    <w:jc w:val="center"/>
                    <w:rPr>
                      <w:rFonts w:ascii="Arial" w:eastAsia="Times New Roman" w:hAnsi="Arial" w:cs="Arial"/>
                      <w:sz w:val="16"/>
                      <w:szCs w:val="16"/>
                    </w:rPr>
                  </w:pPr>
                  <w:r w:rsidRPr="00E65E05">
                    <w:rPr>
                      <w:rFonts w:ascii="Arial" w:eastAsia="Times New Roman" w:hAnsi="Arial" w:cs="Arial"/>
                      <w:sz w:val="16"/>
                      <w:szCs w:val="16"/>
                    </w:rPr>
                    <w:t>6</w:t>
                  </w:r>
                </w:p>
              </w:tc>
              <w:tc>
                <w:tcPr>
                  <w:tcW w:w="1551" w:type="dxa"/>
                  <w:vMerge/>
                  <w:shd w:val="clear" w:color="auto" w:fill="auto"/>
                  <w:noWrap/>
                </w:tcPr>
                <w:p w:rsidR="00C029EF" w:rsidRPr="00E65E05" w:rsidRDefault="00C029EF" w:rsidP="005002B8">
                  <w:pPr>
                    <w:spacing w:after="0" w:line="240" w:lineRule="auto"/>
                    <w:rPr>
                      <w:rFonts w:ascii="Arial" w:eastAsia="Times New Roman" w:hAnsi="Arial" w:cs="Arial"/>
                      <w:sz w:val="16"/>
                      <w:szCs w:val="16"/>
                    </w:rPr>
                  </w:pP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hAnsi="Arial" w:cs="Arial"/>
                      <w:sz w:val="16"/>
                      <w:szCs w:val="16"/>
                    </w:rPr>
                  </w:pPr>
                  <w:r w:rsidRPr="00E65E05">
                    <w:rPr>
                      <w:rFonts w:ascii="Arial" w:hAnsi="Arial" w:cs="Arial"/>
                      <w:sz w:val="16"/>
                      <w:szCs w:val="16"/>
                    </w:rPr>
                    <w:t>Inspección visual</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hAnsi="Arial" w:cs="Arial"/>
                      <w:sz w:val="16"/>
                      <w:szCs w:val="16"/>
                    </w:rPr>
                  </w:pPr>
                  <w:r w:rsidRPr="00E65E05">
                    <w:rPr>
                      <w:rFonts w:ascii="Arial" w:hAnsi="Arial" w:cs="Arial"/>
                      <w:sz w:val="16"/>
                      <w:szCs w:val="16"/>
                    </w:rPr>
                    <w:t>Revisar cabezal</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hAnsi="Arial" w:cs="Arial"/>
                      <w:sz w:val="16"/>
                      <w:szCs w:val="16"/>
                    </w:rPr>
                  </w:pPr>
                  <w:r w:rsidRPr="00E65E05">
                    <w:rPr>
                      <w:rFonts w:ascii="Arial" w:hAnsi="Arial" w:cs="Arial"/>
                      <w:sz w:val="16"/>
                      <w:szCs w:val="16"/>
                    </w:rPr>
                    <w:t>Revisión de prensa estopa</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hAnsi="Arial" w:cs="Arial"/>
                      <w:sz w:val="16"/>
                      <w:szCs w:val="16"/>
                    </w:rPr>
                  </w:pPr>
                  <w:r w:rsidRPr="00E65E05">
                    <w:rPr>
                      <w:rFonts w:ascii="Arial" w:hAnsi="Arial" w:cs="Arial"/>
                      <w:sz w:val="16"/>
                      <w:szCs w:val="16"/>
                    </w:rPr>
                    <w:t>Regulación de bomba</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r w:rsidR="00C029EF" w:rsidRPr="00E65E05" w:rsidTr="005002B8">
              <w:trPr>
                <w:trHeight w:val="255"/>
                <w:tblCellSpacing w:w="20" w:type="dxa"/>
                <w:jc w:val="center"/>
              </w:trPr>
              <w:tc>
                <w:tcPr>
                  <w:tcW w:w="1985" w:type="dxa"/>
                  <w:shd w:val="clear" w:color="auto" w:fill="auto"/>
                  <w:noWrap/>
                  <w:vAlign w:val="center"/>
                </w:tcPr>
                <w:p w:rsidR="00C029EF" w:rsidRPr="00E65E05" w:rsidRDefault="00C029EF" w:rsidP="005002B8">
                  <w:pPr>
                    <w:spacing w:after="0" w:line="240" w:lineRule="auto"/>
                    <w:rPr>
                      <w:rFonts w:ascii="Arial" w:hAnsi="Arial" w:cs="Arial"/>
                      <w:sz w:val="16"/>
                      <w:szCs w:val="16"/>
                    </w:rPr>
                  </w:pPr>
                  <w:r w:rsidRPr="00E65E05">
                    <w:rPr>
                      <w:rFonts w:ascii="Arial" w:hAnsi="Arial" w:cs="Arial"/>
                      <w:sz w:val="16"/>
                      <w:szCs w:val="16"/>
                    </w:rPr>
                    <w:t>Revisión de cardan</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510"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c>
                <w:tcPr>
                  <w:tcW w:w="1551" w:type="dxa"/>
                  <w:shd w:val="clear" w:color="auto" w:fill="auto"/>
                  <w:noWrap/>
                </w:tcPr>
                <w:p w:rsidR="00C029EF" w:rsidRPr="00E65E05" w:rsidRDefault="00C029EF" w:rsidP="005002B8">
                  <w:pPr>
                    <w:spacing w:after="0" w:line="240" w:lineRule="auto"/>
                    <w:rPr>
                      <w:rFonts w:ascii="Arial" w:eastAsia="Times New Roman" w:hAnsi="Arial" w:cs="Arial"/>
                      <w:sz w:val="16"/>
                      <w:szCs w:val="16"/>
                    </w:rPr>
                  </w:pPr>
                  <w:r w:rsidRPr="00E65E05">
                    <w:rPr>
                      <w:rFonts w:ascii="Arial" w:eastAsia="Times New Roman" w:hAnsi="Arial" w:cs="Arial"/>
                      <w:sz w:val="16"/>
                      <w:szCs w:val="16"/>
                    </w:rPr>
                    <w:t> </w:t>
                  </w:r>
                </w:p>
              </w:tc>
            </w:tr>
          </w:tbl>
          <w:p w:rsidR="00C029EF" w:rsidRPr="00A07712" w:rsidRDefault="00C029EF" w:rsidP="005002B8">
            <w:pPr>
              <w:jc w:val="center"/>
              <w:rPr>
                <w:rFonts w:ascii="Arial" w:hAnsi="Arial" w:cs="Arial"/>
                <w:i/>
                <w:sz w:val="18"/>
                <w:szCs w:val="18"/>
              </w:rPr>
            </w:pPr>
          </w:p>
        </w:tc>
      </w:tr>
    </w:tbl>
    <w:p w:rsidR="00E24519" w:rsidRDefault="008B4784" w:rsidP="008B4784">
      <w:pPr>
        <w:spacing w:after="0" w:line="480" w:lineRule="auto"/>
        <w:ind w:left="728"/>
        <w:jc w:val="both"/>
        <w:rPr>
          <w:rFonts w:ascii="Arial" w:hAnsi="Arial" w:cs="Arial"/>
          <w:sz w:val="24"/>
          <w:szCs w:val="24"/>
        </w:rPr>
      </w:pPr>
      <w:r w:rsidRPr="008B4784">
        <w:rPr>
          <w:rFonts w:ascii="Arial" w:hAnsi="Arial" w:cs="Arial"/>
          <w:sz w:val="24"/>
          <w:szCs w:val="24"/>
        </w:rPr>
        <w:lastRenderedPageBreak/>
        <w:t>En cada uno de estos formatos se considera la fecha en que se realiza la verificación, el período al cual corresponde y la finca en la que se lo realiza.</w:t>
      </w:r>
      <w:r>
        <w:rPr>
          <w:rFonts w:ascii="Arial" w:hAnsi="Arial" w:cs="Arial"/>
          <w:sz w:val="24"/>
          <w:szCs w:val="24"/>
        </w:rPr>
        <w:t xml:space="preserve"> </w:t>
      </w:r>
    </w:p>
    <w:p w:rsidR="00E24519" w:rsidRDefault="00E24519" w:rsidP="008B4784">
      <w:pPr>
        <w:spacing w:after="0" w:line="480" w:lineRule="auto"/>
        <w:ind w:left="728"/>
        <w:jc w:val="both"/>
        <w:rPr>
          <w:rFonts w:ascii="Arial" w:hAnsi="Arial" w:cs="Arial"/>
          <w:sz w:val="24"/>
          <w:szCs w:val="24"/>
        </w:rPr>
      </w:pPr>
    </w:p>
    <w:p w:rsidR="008B4784" w:rsidRDefault="00E24519" w:rsidP="008B4784">
      <w:pPr>
        <w:spacing w:after="0" w:line="480" w:lineRule="auto"/>
        <w:ind w:left="728"/>
        <w:jc w:val="both"/>
        <w:rPr>
          <w:rFonts w:ascii="Arial" w:hAnsi="Arial" w:cs="Arial"/>
          <w:sz w:val="24"/>
          <w:szCs w:val="24"/>
        </w:rPr>
      </w:pPr>
      <w:r>
        <w:rPr>
          <w:rFonts w:ascii="Arial" w:hAnsi="Arial" w:cs="Arial"/>
          <w:sz w:val="24"/>
          <w:szCs w:val="24"/>
        </w:rPr>
        <w:t>Por otro lado,</w:t>
      </w:r>
      <w:r w:rsidR="008B4784">
        <w:rPr>
          <w:rFonts w:ascii="Arial" w:hAnsi="Arial" w:cs="Arial"/>
          <w:sz w:val="24"/>
          <w:szCs w:val="24"/>
        </w:rPr>
        <w:t xml:space="preserve"> </w:t>
      </w:r>
      <w:r>
        <w:rPr>
          <w:rFonts w:ascii="Arial" w:hAnsi="Arial" w:cs="Arial"/>
          <w:sz w:val="24"/>
          <w:szCs w:val="24"/>
        </w:rPr>
        <w:t xml:space="preserve">también </w:t>
      </w:r>
      <w:r w:rsidR="008B4784">
        <w:rPr>
          <w:rFonts w:ascii="Arial" w:hAnsi="Arial" w:cs="Arial"/>
          <w:sz w:val="24"/>
          <w:szCs w:val="24"/>
        </w:rPr>
        <w:t>se toma en cuenta quién es el responsable de hacer la respectiva verificación, quién es el usuario del activo; y, la fecha de la próxima verificación.</w:t>
      </w:r>
    </w:p>
    <w:p w:rsidR="008B4784" w:rsidRPr="008B4784" w:rsidRDefault="008B4784" w:rsidP="008B4784">
      <w:pPr>
        <w:spacing w:after="0" w:line="480" w:lineRule="auto"/>
        <w:ind w:left="728"/>
        <w:jc w:val="both"/>
        <w:rPr>
          <w:rFonts w:ascii="Arial" w:hAnsi="Arial" w:cs="Arial"/>
          <w:sz w:val="24"/>
          <w:szCs w:val="24"/>
        </w:rPr>
      </w:pPr>
    </w:p>
    <w:p w:rsidR="00DE0E20" w:rsidRDefault="00D42997" w:rsidP="00FA412E">
      <w:pPr>
        <w:pStyle w:val="Titulo2Tesis"/>
      </w:pPr>
      <w:bookmarkStart w:id="68" w:name="_Toc241258731"/>
      <w:r>
        <w:t>2.7.</w:t>
      </w:r>
      <w:r w:rsidRPr="00A0061E">
        <w:t xml:space="preserve"> </w:t>
      </w:r>
      <w:r>
        <w:t>Mantenimiento Planificado</w:t>
      </w:r>
      <w:bookmarkEnd w:id="68"/>
    </w:p>
    <w:p w:rsidR="00824652" w:rsidRDefault="00DE0E20" w:rsidP="00E24519">
      <w:pPr>
        <w:spacing w:after="0" w:line="480" w:lineRule="auto"/>
        <w:ind w:left="742"/>
        <w:jc w:val="both"/>
        <w:rPr>
          <w:rFonts w:ascii="Arial" w:hAnsi="Arial" w:cs="Arial"/>
          <w:sz w:val="24"/>
          <w:szCs w:val="24"/>
        </w:rPr>
      </w:pPr>
      <w:r w:rsidRPr="00DE0E20">
        <w:rPr>
          <w:rFonts w:ascii="Arial" w:hAnsi="Arial" w:cs="Arial"/>
          <w:sz w:val="24"/>
          <w:szCs w:val="24"/>
        </w:rPr>
        <w:t>El plan de mantenimiento que se lleva en la empresa “ABC” es anual y se realiza en forma general par</w:t>
      </w:r>
      <w:r w:rsidR="00DD0C1E">
        <w:rPr>
          <w:rFonts w:ascii="Arial" w:hAnsi="Arial" w:cs="Arial"/>
          <w:sz w:val="24"/>
          <w:szCs w:val="24"/>
        </w:rPr>
        <w:t>a los activos de cada una de las fincas (incluye tanto sistema de riego como sistema de drenaje)</w:t>
      </w:r>
      <w:r w:rsidR="00824652">
        <w:rPr>
          <w:rFonts w:ascii="Arial" w:hAnsi="Arial" w:cs="Arial"/>
          <w:sz w:val="24"/>
          <w:szCs w:val="24"/>
        </w:rPr>
        <w:t>.</w:t>
      </w:r>
    </w:p>
    <w:p w:rsidR="00824652" w:rsidRDefault="00824652" w:rsidP="00E24519">
      <w:pPr>
        <w:spacing w:after="0" w:line="480" w:lineRule="auto"/>
        <w:ind w:left="742"/>
        <w:jc w:val="both"/>
        <w:rPr>
          <w:rFonts w:ascii="Arial" w:hAnsi="Arial" w:cs="Arial"/>
          <w:sz w:val="24"/>
          <w:szCs w:val="24"/>
        </w:rPr>
      </w:pPr>
    </w:p>
    <w:p w:rsidR="00D42997" w:rsidRDefault="00824652" w:rsidP="00E24519">
      <w:pPr>
        <w:spacing w:after="0" w:line="480" w:lineRule="auto"/>
        <w:ind w:left="742"/>
        <w:jc w:val="both"/>
        <w:rPr>
          <w:rFonts w:ascii="Arial" w:hAnsi="Arial" w:cs="Arial"/>
          <w:i/>
          <w:sz w:val="24"/>
          <w:szCs w:val="24"/>
        </w:rPr>
      </w:pPr>
      <w:r>
        <w:rPr>
          <w:rFonts w:ascii="Arial" w:hAnsi="Arial" w:cs="Arial"/>
          <w:sz w:val="24"/>
          <w:szCs w:val="24"/>
        </w:rPr>
        <w:t>N</w:t>
      </w:r>
      <w:r w:rsidR="00DE0E20" w:rsidRPr="00DE0E20">
        <w:rPr>
          <w:rFonts w:ascii="Arial" w:hAnsi="Arial" w:cs="Arial"/>
          <w:sz w:val="24"/>
          <w:szCs w:val="24"/>
        </w:rPr>
        <w:t xml:space="preserve">o </w:t>
      </w:r>
      <w:r>
        <w:rPr>
          <w:rFonts w:ascii="Arial" w:hAnsi="Arial" w:cs="Arial"/>
          <w:sz w:val="24"/>
          <w:szCs w:val="24"/>
        </w:rPr>
        <w:t xml:space="preserve">se </w:t>
      </w:r>
      <w:r w:rsidR="00DE0E20" w:rsidRPr="00DE0E20">
        <w:rPr>
          <w:rFonts w:ascii="Arial" w:hAnsi="Arial" w:cs="Arial"/>
          <w:sz w:val="24"/>
          <w:szCs w:val="24"/>
        </w:rPr>
        <w:t>especifica por cada activo qué trabajos preventivos o paradas programadas (limpieza, ajuste, lubricación, regulación, reparaciones, etc.) se van a realizar semanalmente, mensualmente o trimestralmente y qué tiempo durará cada una; simplemente lleva un control de las visitas de mantenimiento</w:t>
      </w:r>
      <w:r w:rsidR="009F73A3">
        <w:rPr>
          <w:rFonts w:ascii="Arial" w:hAnsi="Arial" w:cs="Arial"/>
          <w:sz w:val="24"/>
          <w:szCs w:val="24"/>
        </w:rPr>
        <w:t xml:space="preserve"> y de los imprevistos</w:t>
      </w:r>
      <w:r w:rsidR="00DE0E20" w:rsidRPr="00DE0E20">
        <w:rPr>
          <w:rFonts w:ascii="Arial" w:hAnsi="Arial" w:cs="Arial"/>
          <w:sz w:val="24"/>
          <w:szCs w:val="24"/>
        </w:rPr>
        <w:t>, el mismo que se establece para los 13 períodos comprendidos de 4 semanas cada uno de ellos.</w:t>
      </w:r>
      <w:r w:rsidR="00DE0E20">
        <w:rPr>
          <w:rFonts w:ascii="Arial" w:hAnsi="Arial" w:cs="Arial"/>
          <w:sz w:val="24"/>
          <w:szCs w:val="24"/>
        </w:rPr>
        <w:t xml:space="preserve"> </w:t>
      </w:r>
      <w:r w:rsidR="00E24519">
        <w:rPr>
          <w:rFonts w:ascii="Arial" w:hAnsi="Arial" w:cs="Arial"/>
          <w:sz w:val="24"/>
          <w:szCs w:val="24"/>
        </w:rPr>
        <w:t xml:space="preserve">Una muestra del plan de mantenimiento se presenta en el </w:t>
      </w:r>
      <w:r w:rsidR="002C0C8A">
        <w:rPr>
          <w:rFonts w:ascii="Arial" w:hAnsi="Arial" w:cs="Arial"/>
          <w:i/>
          <w:sz w:val="24"/>
          <w:szCs w:val="24"/>
        </w:rPr>
        <w:t>Tabla 2.8</w:t>
      </w:r>
      <w:r w:rsidR="00E24519" w:rsidRPr="00E24519">
        <w:rPr>
          <w:rFonts w:ascii="Arial" w:hAnsi="Arial" w:cs="Arial"/>
          <w:i/>
          <w:sz w:val="24"/>
          <w:szCs w:val="24"/>
        </w:rPr>
        <w:t>.</w:t>
      </w:r>
    </w:p>
    <w:p w:rsidR="003B45F8" w:rsidRDefault="003B45F8" w:rsidP="00E24519">
      <w:pPr>
        <w:spacing w:after="0" w:line="480" w:lineRule="auto"/>
        <w:ind w:left="742"/>
        <w:jc w:val="both"/>
        <w:rPr>
          <w:rFonts w:ascii="Arial" w:hAnsi="Arial" w:cs="Arial"/>
          <w:i/>
          <w:sz w:val="24"/>
          <w:szCs w:val="24"/>
        </w:rPr>
      </w:pPr>
    </w:p>
    <w:p w:rsidR="00E24519" w:rsidRPr="00157BC4" w:rsidRDefault="002C0C8A" w:rsidP="00E24519">
      <w:pPr>
        <w:pStyle w:val="Ttulo1-Tesis"/>
        <w:spacing w:before="0" w:after="0" w:line="240" w:lineRule="auto"/>
        <w:ind w:left="728"/>
        <w:rPr>
          <w:sz w:val="18"/>
          <w:szCs w:val="18"/>
        </w:rPr>
      </w:pPr>
      <w:r>
        <w:rPr>
          <w:sz w:val="18"/>
          <w:szCs w:val="18"/>
        </w:rPr>
        <w:lastRenderedPageBreak/>
        <w:t>Tabla 2.8</w:t>
      </w:r>
    </w:p>
    <w:p w:rsidR="00E24519" w:rsidRPr="00157BC4" w:rsidRDefault="00E24519" w:rsidP="00E24519">
      <w:pPr>
        <w:pStyle w:val="Ttulo1-Tesis"/>
        <w:spacing w:before="0" w:after="0" w:line="240" w:lineRule="auto"/>
        <w:ind w:left="728"/>
        <w:rPr>
          <w:i/>
          <w:sz w:val="18"/>
          <w:szCs w:val="18"/>
        </w:rPr>
      </w:pPr>
      <w:r>
        <w:rPr>
          <w:i/>
          <w:sz w:val="18"/>
          <w:szCs w:val="18"/>
        </w:rPr>
        <w:t xml:space="preserve">Mantenimiento </w:t>
      </w:r>
      <w:r w:rsidR="00824652">
        <w:rPr>
          <w:i/>
          <w:sz w:val="18"/>
          <w:szCs w:val="18"/>
        </w:rPr>
        <w:t>Planificado</w:t>
      </w:r>
    </w:p>
    <w:p w:rsidR="00E24519" w:rsidRDefault="00E24519" w:rsidP="00824652">
      <w:pPr>
        <w:spacing w:after="0" w:line="480" w:lineRule="auto"/>
        <w:ind w:left="728"/>
        <w:jc w:val="center"/>
        <w:rPr>
          <w:rFonts w:ascii="Arial" w:hAnsi="Arial" w:cs="Arial"/>
          <w:sz w:val="24"/>
          <w:szCs w:val="24"/>
        </w:rPr>
      </w:pPr>
      <w:r w:rsidRPr="00157BC4">
        <w:rPr>
          <w:rFonts w:ascii="Arial" w:hAnsi="Arial" w:cs="Arial"/>
          <w:i/>
          <w:sz w:val="18"/>
          <w:szCs w:val="18"/>
        </w:rPr>
        <w:t>“</w:t>
      </w:r>
      <w:r w:rsidR="00824652">
        <w:rPr>
          <w:rFonts w:ascii="Arial" w:hAnsi="Arial" w:cs="Arial"/>
          <w:i/>
          <w:sz w:val="18"/>
          <w:szCs w:val="18"/>
        </w:rPr>
        <w:t xml:space="preserve">Plan Anual de Mantenimiento de </w:t>
      </w:r>
      <w:smartTag w:uri="urn:schemas-microsoft-com:office:smarttags" w:element="PersonName">
        <w:smartTagPr>
          <w:attr w:name="ProductID" w:val="la Empresa ABC"/>
        </w:smartTagPr>
        <w:r w:rsidR="00824652">
          <w:rPr>
            <w:rFonts w:ascii="Arial" w:hAnsi="Arial" w:cs="Arial"/>
            <w:i/>
            <w:sz w:val="18"/>
            <w:szCs w:val="18"/>
          </w:rPr>
          <w:t>la Empresa ABC</w:t>
        </w:r>
      </w:smartTag>
      <w:r w:rsidRPr="00157BC4">
        <w:rPr>
          <w:rFonts w:ascii="Arial" w:hAnsi="Arial" w:cs="Arial"/>
          <w:i/>
          <w:sz w:val="18"/>
          <w:szCs w:val="18"/>
        </w:rPr>
        <w:t>”</w:t>
      </w:r>
    </w:p>
    <w:tbl>
      <w:tblPr>
        <w:tblW w:w="4769" w:type="pct"/>
        <w:jc w:val="right"/>
        <w:tblInd w:w="-734" w:type="dxa"/>
        <w:tblBorders>
          <w:top w:val="double" w:sz="4" w:space="0" w:color="BFBFBF"/>
          <w:left w:val="double" w:sz="4" w:space="0" w:color="BFBFBF"/>
          <w:bottom w:val="double" w:sz="4" w:space="0" w:color="BFBFBF"/>
          <w:right w:val="double" w:sz="4" w:space="0" w:color="BFBFBF"/>
        </w:tblBorders>
        <w:tblLayout w:type="fixed"/>
        <w:tblLook w:val="04A0"/>
      </w:tblPr>
      <w:tblGrid>
        <w:gridCol w:w="8101"/>
      </w:tblGrid>
      <w:tr w:rsidR="00824652" w:rsidRPr="00A07712" w:rsidTr="009F73A3">
        <w:trPr>
          <w:trHeight w:val="10029"/>
          <w:jc w:val="right"/>
        </w:trPr>
        <w:tc>
          <w:tcPr>
            <w:tcW w:w="5000" w:type="pct"/>
          </w:tcPr>
          <w:p w:rsidR="00824652" w:rsidRPr="00C029EF" w:rsidRDefault="00824652" w:rsidP="005002B8">
            <w:pPr>
              <w:spacing w:after="0" w:line="240" w:lineRule="auto"/>
              <w:rPr>
                <w:rFonts w:ascii="Arial" w:hAnsi="Arial" w:cs="Arial"/>
                <w:i/>
                <w:sz w:val="18"/>
                <w:szCs w:val="18"/>
              </w:rPr>
            </w:pPr>
          </w:p>
          <w:tbl>
            <w:tblPr>
              <w:tblW w:w="771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343"/>
              <w:gridCol w:w="329"/>
              <w:gridCol w:w="336"/>
              <w:gridCol w:w="330"/>
              <w:gridCol w:w="330"/>
              <w:gridCol w:w="321"/>
              <w:gridCol w:w="312"/>
              <w:gridCol w:w="312"/>
              <w:gridCol w:w="312"/>
              <w:gridCol w:w="321"/>
              <w:gridCol w:w="312"/>
              <w:gridCol w:w="321"/>
              <w:gridCol w:w="312"/>
              <w:gridCol w:w="312"/>
              <w:gridCol w:w="312"/>
              <w:gridCol w:w="312"/>
              <w:gridCol w:w="312"/>
              <w:gridCol w:w="312"/>
              <w:gridCol w:w="312"/>
              <w:gridCol w:w="321"/>
              <w:gridCol w:w="326"/>
            </w:tblGrid>
            <w:tr w:rsidR="009F73A3" w:rsidRPr="005002B8" w:rsidTr="005002B8">
              <w:trPr>
                <w:trHeight w:val="270"/>
                <w:tblCellSpacing w:w="20" w:type="dxa"/>
                <w:jc w:val="center"/>
              </w:trPr>
              <w:tc>
                <w:tcPr>
                  <w:tcW w:w="1283" w:type="dxa"/>
                  <w:shd w:val="clear" w:color="auto" w:fill="auto"/>
                  <w:noWrap/>
                  <w:vAlign w:val="center"/>
                </w:tcPr>
                <w:p w:rsidR="009F73A3" w:rsidRPr="005002B8" w:rsidRDefault="009F73A3" w:rsidP="005002B8">
                  <w:pPr>
                    <w:spacing w:after="0" w:line="240" w:lineRule="auto"/>
                    <w:rPr>
                      <w:rFonts w:ascii="Arial" w:eastAsia="Times New Roman" w:hAnsi="Arial" w:cs="Arial"/>
                      <w:b/>
                      <w:bCs/>
                      <w:sz w:val="16"/>
                      <w:szCs w:val="16"/>
                      <w:lang w:val="es-ES" w:eastAsia="es-ES"/>
                    </w:rPr>
                  </w:pPr>
                  <w:r w:rsidRPr="005002B8">
                    <w:rPr>
                      <w:rFonts w:ascii="Arial" w:eastAsia="Times New Roman" w:hAnsi="Arial" w:cs="Arial"/>
                      <w:b/>
                      <w:bCs/>
                      <w:sz w:val="16"/>
                      <w:szCs w:val="16"/>
                      <w:lang w:val="es-ES" w:eastAsia="es-ES"/>
                    </w:rPr>
                    <w:t>PERIODOS</w:t>
                  </w:r>
                </w:p>
              </w:tc>
              <w:tc>
                <w:tcPr>
                  <w:tcW w:w="1285" w:type="dxa"/>
                  <w:gridSpan w:val="4"/>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r w:rsidRPr="005002B8">
                    <w:rPr>
                      <w:rFonts w:ascii="Arial" w:eastAsia="Times New Roman" w:hAnsi="Arial" w:cs="Arial"/>
                      <w:b/>
                      <w:bCs/>
                      <w:sz w:val="16"/>
                      <w:szCs w:val="16"/>
                      <w:lang w:val="es-ES" w:eastAsia="es-ES"/>
                    </w:rPr>
                    <w:t>1</w:t>
                  </w:r>
                </w:p>
              </w:tc>
              <w:tc>
                <w:tcPr>
                  <w:tcW w:w="1217" w:type="dxa"/>
                  <w:gridSpan w:val="4"/>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r w:rsidRPr="005002B8">
                    <w:rPr>
                      <w:rFonts w:ascii="Arial" w:eastAsia="Times New Roman" w:hAnsi="Arial" w:cs="Arial"/>
                      <w:b/>
                      <w:bCs/>
                      <w:sz w:val="16"/>
                      <w:szCs w:val="16"/>
                      <w:lang w:val="es-ES" w:eastAsia="es-ES"/>
                    </w:rPr>
                    <w:t>2</w:t>
                  </w:r>
                </w:p>
              </w:tc>
              <w:tc>
                <w:tcPr>
                  <w:tcW w:w="1226" w:type="dxa"/>
                  <w:gridSpan w:val="4"/>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r w:rsidRPr="005002B8">
                    <w:rPr>
                      <w:rFonts w:ascii="Arial" w:eastAsia="Times New Roman" w:hAnsi="Arial" w:cs="Arial"/>
                      <w:b/>
                      <w:bCs/>
                      <w:sz w:val="16"/>
                      <w:szCs w:val="16"/>
                      <w:lang w:val="es-ES" w:eastAsia="es-ES"/>
                    </w:rPr>
                    <w:t>3</w:t>
                  </w:r>
                </w:p>
              </w:tc>
              <w:tc>
                <w:tcPr>
                  <w:tcW w:w="1208" w:type="dxa"/>
                  <w:gridSpan w:val="4"/>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r w:rsidRPr="005002B8">
                    <w:rPr>
                      <w:rFonts w:ascii="Arial" w:eastAsia="Times New Roman" w:hAnsi="Arial" w:cs="Arial"/>
                      <w:b/>
                      <w:bCs/>
                      <w:sz w:val="16"/>
                      <w:szCs w:val="16"/>
                      <w:lang w:val="es-ES" w:eastAsia="es-ES"/>
                    </w:rPr>
                    <w:t>4</w:t>
                  </w:r>
                </w:p>
              </w:tc>
              <w:tc>
                <w:tcPr>
                  <w:tcW w:w="1211" w:type="dxa"/>
                  <w:gridSpan w:val="4"/>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r w:rsidRPr="005002B8">
                    <w:rPr>
                      <w:rFonts w:ascii="Arial" w:eastAsia="Times New Roman" w:hAnsi="Arial" w:cs="Arial"/>
                      <w:b/>
                      <w:bCs/>
                      <w:sz w:val="16"/>
                      <w:szCs w:val="16"/>
                      <w:lang w:val="es-ES" w:eastAsia="es-ES"/>
                    </w:rPr>
                    <w:t>5</w:t>
                  </w:r>
                </w:p>
              </w:tc>
            </w:tr>
            <w:tr w:rsidR="009F73A3" w:rsidRPr="005002B8" w:rsidTr="005002B8">
              <w:trPr>
                <w:trHeight w:val="270"/>
                <w:tblCellSpacing w:w="20" w:type="dxa"/>
                <w:jc w:val="center"/>
              </w:trPr>
              <w:tc>
                <w:tcPr>
                  <w:tcW w:w="1283" w:type="dxa"/>
                  <w:shd w:val="clear" w:color="auto" w:fill="auto"/>
                  <w:noWrap/>
                  <w:vAlign w:val="center"/>
                </w:tcPr>
                <w:p w:rsidR="009F73A3" w:rsidRPr="005002B8" w:rsidRDefault="009F73A3" w:rsidP="005002B8">
                  <w:pPr>
                    <w:spacing w:after="0" w:line="240" w:lineRule="auto"/>
                    <w:ind w:left="-55"/>
                    <w:rPr>
                      <w:rFonts w:ascii="Arial" w:eastAsia="Times New Roman" w:hAnsi="Arial" w:cs="Arial"/>
                      <w:b/>
                      <w:bCs/>
                      <w:sz w:val="16"/>
                      <w:szCs w:val="16"/>
                      <w:lang w:val="es-ES" w:eastAsia="es-ES"/>
                    </w:rPr>
                  </w:pPr>
                  <w:r w:rsidRPr="005002B8">
                    <w:rPr>
                      <w:rFonts w:ascii="Arial" w:eastAsia="Times New Roman" w:hAnsi="Arial" w:cs="Arial"/>
                      <w:b/>
                      <w:bCs/>
                      <w:sz w:val="16"/>
                      <w:szCs w:val="16"/>
                      <w:lang w:val="es-ES" w:eastAsia="es-ES"/>
                    </w:rPr>
                    <w:t> SEMANAS</w:t>
                  </w:r>
                </w:p>
              </w:tc>
              <w:tc>
                <w:tcPr>
                  <w:tcW w:w="289"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1</w:t>
                  </w:r>
                </w:p>
              </w:tc>
              <w:tc>
                <w:tcPr>
                  <w:tcW w:w="29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bCs/>
                      <w:sz w:val="16"/>
                      <w:szCs w:val="16"/>
                      <w:lang w:val="es-ES" w:eastAsia="es-ES"/>
                    </w:rPr>
                  </w:pPr>
                  <w:r w:rsidRPr="005002B8">
                    <w:rPr>
                      <w:rFonts w:ascii="Arial" w:eastAsia="Times New Roman" w:hAnsi="Arial" w:cs="Arial"/>
                      <w:b/>
                      <w:bCs/>
                      <w:sz w:val="16"/>
                      <w:szCs w:val="16"/>
                      <w:lang w:val="es-ES" w:eastAsia="es-ES"/>
                    </w:rPr>
                    <w:t>2</w:t>
                  </w: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3</w:t>
                  </w: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4</w:t>
                  </w: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1</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bCs/>
                      <w:sz w:val="16"/>
                      <w:szCs w:val="16"/>
                      <w:lang w:val="es-ES" w:eastAsia="es-ES"/>
                    </w:rPr>
                  </w:pPr>
                  <w:r w:rsidRPr="005002B8">
                    <w:rPr>
                      <w:rFonts w:ascii="Arial" w:eastAsia="Times New Roman" w:hAnsi="Arial" w:cs="Arial"/>
                      <w:b/>
                      <w:bCs/>
                      <w:sz w:val="16"/>
                      <w:szCs w:val="16"/>
                      <w:lang w:val="es-ES" w:eastAsia="es-ES"/>
                    </w:rPr>
                    <w:t>2</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3</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4</w:t>
                  </w: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1</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bCs/>
                      <w:sz w:val="16"/>
                      <w:szCs w:val="16"/>
                      <w:lang w:val="es-ES" w:eastAsia="es-ES"/>
                    </w:rPr>
                  </w:pPr>
                  <w:r w:rsidRPr="005002B8">
                    <w:rPr>
                      <w:rFonts w:ascii="Arial" w:eastAsia="Times New Roman" w:hAnsi="Arial" w:cs="Arial"/>
                      <w:b/>
                      <w:bCs/>
                      <w:sz w:val="16"/>
                      <w:szCs w:val="16"/>
                      <w:lang w:val="es-ES" w:eastAsia="es-ES"/>
                    </w:rPr>
                    <w:t>2</w:t>
                  </w: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3</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4</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1</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bCs/>
                      <w:sz w:val="16"/>
                      <w:szCs w:val="16"/>
                      <w:lang w:val="es-ES" w:eastAsia="es-ES"/>
                    </w:rPr>
                  </w:pPr>
                  <w:r w:rsidRPr="005002B8">
                    <w:rPr>
                      <w:rFonts w:ascii="Arial" w:eastAsia="Times New Roman" w:hAnsi="Arial" w:cs="Arial"/>
                      <w:b/>
                      <w:bCs/>
                      <w:sz w:val="16"/>
                      <w:szCs w:val="16"/>
                      <w:lang w:val="es-ES" w:eastAsia="es-ES"/>
                    </w:rPr>
                    <w:t>2</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3</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4</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1</w:t>
                  </w: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bCs/>
                      <w:sz w:val="16"/>
                      <w:szCs w:val="16"/>
                      <w:lang w:val="es-ES" w:eastAsia="es-ES"/>
                    </w:rPr>
                  </w:pPr>
                  <w:r w:rsidRPr="005002B8">
                    <w:rPr>
                      <w:rFonts w:ascii="Arial" w:eastAsia="Times New Roman" w:hAnsi="Arial" w:cs="Arial"/>
                      <w:b/>
                      <w:bCs/>
                      <w:sz w:val="16"/>
                      <w:szCs w:val="16"/>
                      <w:lang w:val="es-ES" w:eastAsia="es-ES"/>
                    </w:rPr>
                    <w:t>2</w:t>
                  </w: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3</w:t>
                  </w:r>
                </w:p>
              </w:tc>
              <w:tc>
                <w:tcPr>
                  <w:tcW w:w="26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b/>
                      <w:sz w:val="16"/>
                      <w:szCs w:val="16"/>
                      <w:lang w:val="es-ES" w:eastAsia="es-ES"/>
                    </w:rPr>
                  </w:pPr>
                  <w:r w:rsidRPr="005002B8">
                    <w:rPr>
                      <w:rFonts w:ascii="Arial" w:eastAsia="Times New Roman" w:hAnsi="Arial" w:cs="Arial"/>
                      <w:b/>
                      <w:sz w:val="16"/>
                      <w:szCs w:val="16"/>
                      <w:lang w:val="es-ES" w:eastAsia="es-ES"/>
                    </w:rPr>
                    <w:t>4</w:t>
                  </w:r>
                </w:p>
              </w:tc>
            </w:tr>
            <w:tr w:rsidR="009F73A3" w:rsidRPr="005002B8" w:rsidTr="005002B8">
              <w:trPr>
                <w:trHeight w:val="255"/>
                <w:tblCellSpacing w:w="20" w:type="dxa"/>
                <w:jc w:val="center"/>
              </w:trPr>
              <w:tc>
                <w:tcPr>
                  <w:tcW w:w="1283" w:type="dxa"/>
                  <w:shd w:val="clear" w:color="auto" w:fill="auto"/>
                  <w:noWrap/>
                  <w:vAlign w:val="center"/>
                </w:tcPr>
                <w:p w:rsidR="009F73A3" w:rsidRPr="005002B8" w:rsidRDefault="009F73A3" w:rsidP="005002B8">
                  <w:pPr>
                    <w:spacing w:after="0" w:line="240" w:lineRule="auto"/>
                    <w:rPr>
                      <w:rFonts w:ascii="Arial" w:eastAsia="Times New Roman" w:hAnsi="Arial" w:cs="Arial"/>
                      <w:sz w:val="16"/>
                      <w:szCs w:val="16"/>
                      <w:lang w:val="es-ES" w:eastAsia="es-ES"/>
                    </w:rPr>
                  </w:pPr>
                  <w:r w:rsidRPr="005002B8">
                    <w:rPr>
                      <w:rFonts w:ascii="Arial" w:eastAsia="Times New Roman" w:hAnsi="Arial" w:cs="Arial"/>
                      <w:sz w:val="16"/>
                      <w:szCs w:val="16"/>
                      <w:lang w:val="es-ES" w:eastAsia="es-ES"/>
                    </w:rPr>
                    <w:t>Finca 1</w:t>
                  </w:r>
                </w:p>
              </w:tc>
              <w:tc>
                <w:tcPr>
                  <w:tcW w:w="289"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r>
            <w:tr w:rsidR="009F73A3" w:rsidRPr="005002B8" w:rsidTr="005002B8">
              <w:trPr>
                <w:trHeight w:val="255"/>
                <w:tblCellSpacing w:w="20" w:type="dxa"/>
                <w:jc w:val="center"/>
              </w:trPr>
              <w:tc>
                <w:tcPr>
                  <w:tcW w:w="1283" w:type="dxa"/>
                  <w:shd w:val="clear" w:color="auto" w:fill="auto"/>
                  <w:noWrap/>
                  <w:vAlign w:val="center"/>
                </w:tcPr>
                <w:p w:rsidR="009F73A3" w:rsidRPr="005002B8" w:rsidRDefault="009F73A3" w:rsidP="005002B8">
                  <w:pPr>
                    <w:spacing w:after="0" w:line="240" w:lineRule="auto"/>
                    <w:rPr>
                      <w:rFonts w:ascii="Times New Roman" w:eastAsia="Times New Roman" w:hAnsi="Times New Roman"/>
                    </w:rPr>
                  </w:pPr>
                  <w:r w:rsidRPr="005002B8">
                    <w:rPr>
                      <w:rFonts w:ascii="Arial" w:eastAsia="Times New Roman" w:hAnsi="Arial" w:cs="Arial"/>
                      <w:sz w:val="16"/>
                      <w:szCs w:val="16"/>
                      <w:lang w:val="es-ES" w:eastAsia="es-ES"/>
                    </w:rPr>
                    <w:t>Finca 2</w:t>
                  </w:r>
                </w:p>
              </w:tc>
              <w:tc>
                <w:tcPr>
                  <w:tcW w:w="289"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r>
            <w:tr w:rsidR="009F73A3" w:rsidRPr="005002B8" w:rsidTr="005002B8">
              <w:trPr>
                <w:trHeight w:val="255"/>
                <w:tblCellSpacing w:w="20" w:type="dxa"/>
                <w:jc w:val="center"/>
              </w:trPr>
              <w:tc>
                <w:tcPr>
                  <w:tcW w:w="1283" w:type="dxa"/>
                  <w:shd w:val="clear" w:color="auto" w:fill="auto"/>
                  <w:noWrap/>
                  <w:vAlign w:val="center"/>
                </w:tcPr>
                <w:p w:rsidR="009F73A3" w:rsidRPr="005002B8" w:rsidRDefault="009F73A3" w:rsidP="005002B8">
                  <w:pPr>
                    <w:spacing w:after="0" w:line="240" w:lineRule="auto"/>
                    <w:rPr>
                      <w:rFonts w:ascii="Times New Roman" w:eastAsia="Times New Roman" w:hAnsi="Times New Roman"/>
                    </w:rPr>
                  </w:pPr>
                  <w:r w:rsidRPr="005002B8">
                    <w:rPr>
                      <w:rFonts w:ascii="Arial" w:eastAsia="Times New Roman" w:hAnsi="Arial" w:cs="Arial"/>
                      <w:sz w:val="16"/>
                      <w:szCs w:val="16"/>
                      <w:lang w:val="es-ES" w:eastAsia="es-ES"/>
                    </w:rPr>
                    <w:t>Finca 3</w:t>
                  </w:r>
                </w:p>
              </w:tc>
              <w:tc>
                <w:tcPr>
                  <w:tcW w:w="289"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6"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r>
            <w:tr w:rsidR="009F73A3" w:rsidRPr="005002B8" w:rsidTr="005002B8">
              <w:trPr>
                <w:trHeight w:val="255"/>
                <w:tblCellSpacing w:w="20" w:type="dxa"/>
                <w:jc w:val="center"/>
              </w:trPr>
              <w:tc>
                <w:tcPr>
                  <w:tcW w:w="1283" w:type="dxa"/>
                  <w:shd w:val="clear" w:color="auto" w:fill="auto"/>
                  <w:noWrap/>
                  <w:vAlign w:val="center"/>
                </w:tcPr>
                <w:p w:rsidR="009F73A3" w:rsidRPr="005002B8" w:rsidRDefault="009F73A3" w:rsidP="005002B8">
                  <w:pPr>
                    <w:spacing w:after="0" w:line="240" w:lineRule="auto"/>
                    <w:rPr>
                      <w:rFonts w:ascii="Times New Roman" w:eastAsia="Times New Roman" w:hAnsi="Times New Roman"/>
                    </w:rPr>
                  </w:pPr>
                  <w:r w:rsidRPr="005002B8">
                    <w:rPr>
                      <w:rFonts w:ascii="Arial" w:eastAsia="Times New Roman" w:hAnsi="Arial" w:cs="Arial"/>
                      <w:sz w:val="16"/>
                      <w:szCs w:val="16"/>
                      <w:lang w:val="es-ES" w:eastAsia="es-ES"/>
                    </w:rPr>
                    <w:t>Finca 4</w:t>
                  </w:r>
                </w:p>
              </w:tc>
              <w:tc>
                <w:tcPr>
                  <w:tcW w:w="289"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6"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r>
            <w:tr w:rsidR="009F73A3" w:rsidRPr="005002B8" w:rsidTr="007C4E71">
              <w:trPr>
                <w:trHeight w:val="255"/>
                <w:tblCellSpacing w:w="20" w:type="dxa"/>
                <w:jc w:val="center"/>
              </w:trPr>
              <w:tc>
                <w:tcPr>
                  <w:tcW w:w="1283" w:type="dxa"/>
                  <w:shd w:val="clear" w:color="auto" w:fill="auto"/>
                  <w:noWrap/>
                  <w:vAlign w:val="center"/>
                </w:tcPr>
                <w:p w:rsidR="009F73A3" w:rsidRPr="005002B8" w:rsidRDefault="009F73A3" w:rsidP="005002B8">
                  <w:pPr>
                    <w:spacing w:after="0" w:line="240" w:lineRule="auto"/>
                    <w:rPr>
                      <w:rFonts w:ascii="Times New Roman" w:eastAsia="Times New Roman" w:hAnsi="Times New Roman"/>
                    </w:rPr>
                  </w:pPr>
                  <w:r w:rsidRPr="005002B8">
                    <w:rPr>
                      <w:rFonts w:ascii="Arial" w:eastAsia="Times New Roman" w:hAnsi="Arial" w:cs="Arial"/>
                      <w:sz w:val="16"/>
                      <w:szCs w:val="16"/>
                      <w:lang w:val="es-ES" w:eastAsia="es-ES"/>
                    </w:rPr>
                    <w:t>Finca 5</w:t>
                  </w:r>
                </w:p>
              </w:tc>
              <w:tc>
                <w:tcPr>
                  <w:tcW w:w="289" w:type="dxa"/>
                  <w:shd w:val="thinDiagCross" w:color="auto" w:fill="B6DDE8"/>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thinDiagCross" w:color="auto" w:fill="B6DDE8"/>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thinDiagCross" w:color="auto" w:fill="B6DDE8"/>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thinDiagCross" w:color="auto" w:fill="B6DDE8"/>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thinDiagCross" w:color="auto" w:fill="B6DDE8"/>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r>
            <w:tr w:rsidR="00BB36B8" w:rsidRPr="005002B8" w:rsidTr="007C4E71">
              <w:trPr>
                <w:trHeight w:val="255"/>
                <w:tblCellSpacing w:w="20" w:type="dxa"/>
                <w:jc w:val="center"/>
              </w:trPr>
              <w:tc>
                <w:tcPr>
                  <w:tcW w:w="1283" w:type="dxa"/>
                  <w:shd w:val="clear" w:color="auto" w:fill="auto"/>
                  <w:noWrap/>
                  <w:vAlign w:val="center"/>
                </w:tcPr>
                <w:p w:rsidR="009F73A3" w:rsidRPr="005002B8" w:rsidRDefault="009F73A3" w:rsidP="005002B8">
                  <w:pPr>
                    <w:spacing w:after="0" w:line="240" w:lineRule="auto"/>
                    <w:rPr>
                      <w:rFonts w:ascii="Times New Roman" w:eastAsia="Times New Roman" w:hAnsi="Times New Roman"/>
                    </w:rPr>
                  </w:pPr>
                  <w:r w:rsidRPr="005002B8">
                    <w:rPr>
                      <w:rFonts w:ascii="Arial" w:eastAsia="Times New Roman" w:hAnsi="Arial" w:cs="Arial"/>
                      <w:sz w:val="16"/>
                      <w:szCs w:val="16"/>
                      <w:lang w:val="es-ES" w:eastAsia="es-ES"/>
                    </w:rPr>
                    <w:t>Finca 6</w:t>
                  </w:r>
                </w:p>
              </w:tc>
              <w:tc>
                <w:tcPr>
                  <w:tcW w:w="289"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66"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r>
            <w:tr w:rsidR="009F73A3" w:rsidRPr="005002B8" w:rsidTr="005002B8">
              <w:trPr>
                <w:trHeight w:val="270"/>
                <w:tblCellSpacing w:w="20" w:type="dxa"/>
                <w:jc w:val="center"/>
              </w:trPr>
              <w:tc>
                <w:tcPr>
                  <w:tcW w:w="1283" w:type="dxa"/>
                  <w:shd w:val="clear" w:color="auto" w:fill="auto"/>
                  <w:noWrap/>
                  <w:vAlign w:val="center"/>
                </w:tcPr>
                <w:p w:rsidR="009F73A3" w:rsidRPr="005002B8" w:rsidRDefault="009F73A3" w:rsidP="005002B8">
                  <w:pPr>
                    <w:spacing w:after="0" w:line="240" w:lineRule="auto"/>
                    <w:rPr>
                      <w:rFonts w:ascii="Arial" w:eastAsia="Times New Roman" w:hAnsi="Arial" w:cs="Arial"/>
                      <w:sz w:val="16"/>
                      <w:szCs w:val="16"/>
                      <w:lang w:val="es-ES" w:eastAsia="es-ES"/>
                    </w:rPr>
                  </w:pPr>
                  <w:r w:rsidRPr="005002B8">
                    <w:rPr>
                      <w:rFonts w:ascii="Arial" w:eastAsia="Times New Roman" w:hAnsi="Arial" w:cs="Arial"/>
                      <w:sz w:val="16"/>
                      <w:szCs w:val="16"/>
                      <w:lang w:val="es-ES" w:eastAsia="es-ES"/>
                    </w:rPr>
                    <w:t>Imprevistos</w:t>
                  </w:r>
                </w:p>
              </w:tc>
              <w:tc>
                <w:tcPr>
                  <w:tcW w:w="289"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c>
                <w:tcPr>
                  <w:tcW w:w="266" w:type="dxa"/>
                  <w:shd w:val="diagStripe" w:color="auto" w:fill="auto"/>
                  <w:noWrap/>
                  <w:vAlign w:val="center"/>
                </w:tcPr>
                <w:p w:rsidR="009F73A3" w:rsidRPr="005002B8" w:rsidRDefault="009F73A3" w:rsidP="005002B8">
                  <w:pPr>
                    <w:spacing w:after="0" w:line="240" w:lineRule="auto"/>
                    <w:jc w:val="center"/>
                    <w:rPr>
                      <w:rFonts w:ascii="Arial" w:eastAsia="Times New Roman" w:hAnsi="Arial" w:cs="Arial"/>
                      <w:sz w:val="16"/>
                      <w:szCs w:val="16"/>
                      <w:lang w:val="es-ES" w:eastAsia="es-ES"/>
                    </w:rPr>
                  </w:pPr>
                </w:p>
              </w:tc>
            </w:tr>
          </w:tbl>
          <w:p w:rsidR="00824652" w:rsidRDefault="00824652" w:rsidP="005002B8">
            <w:pPr>
              <w:spacing w:after="0" w:line="240" w:lineRule="auto"/>
              <w:jc w:val="center"/>
              <w:rPr>
                <w:rFonts w:ascii="Arial" w:hAnsi="Arial" w:cs="Arial"/>
                <w:i/>
                <w:sz w:val="18"/>
                <w:szCs w:val="18"/>
              </w:rPr>
            </w:pPr>
          </w:p>
          <w:tbl>
            <w:tblPr>
              <w:tblW w:w="771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343"/>
              <w:gridCol w:w="329"/>
              <w:gridCol w:w="336"/>
              <w:gridCol w:w="330"/>
              <w:gridCol w:w="330"/>
              <w:gridCol w:w="321"/>
              <w:gridCol w:w="312"/>
              <w:gridCol w:w="312"/>
              <w:gridCol w:w="312"/>
              <w:gridCol w:w="321"/>
              <w:gridCol w:w="312"/>
              <w:gridCol w:w="321"/>
              <w:gridCol w:w="312"/>
              <w:gridCol w:w="312"/>
              <w:gridCol w:w="312"/>
              <w:gridCol w:w="312"/>
              <w:gridCol w:w="312"/>
              <w:gridCol w:w="312"/>
              <w:gridCol w:w="312"/>
              <w:gridCol w:w="321"/>
              <w:gridCol w:w="326"/>
            </w:tblGrid>
            <w:tr w:rsidR="009F73A3" w:rsidRPr="009F73A3" w:rsidTr="00BB36B8">
              <w:trPr>
                <w:trHeight w:val="270"/>
                <w:tblCellSpacing w:w="20" w:type="dxa"/>
                <w:jc w:val="center"/>
              </w:trPr>
              <w:tc>
                <w:tcPr>
                  <w:tcW w:w="1283" w:type="dxa"/>
                  <w:shd w:val="clear" w:color="auto" w:fill="auto"/>
                  <w:noWrap/>
                  <w:vAlign w:val="center"/>
                </w:tcPr>
                <w:p w:rsidR="009F73A3" w:rsidRPr="009F73A3" w:rsidRDefault="009F73A3" w:rsidP="00BB36B8">
                  <w:pPr>
                    <w:spacing w:after="0" w:line="240" w:lineRule="auto"/>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PERIODOS</w:t>
                  </w:r>
                </w:p>
              </w:tc>
              <w:tc>
                <w:tcPr>
                  <w:tcW w:w="1285" w:type="dxa"/>
                  <w:gridSpan w:val="4"/>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r>
                    <w:rPr>
                      <w:rFonts w:ascii="Arial" w:eastAsia="Times New Roman" w:hAnsi="Arial" w:cs="Arial"/>
                      <w:b/>
                      <w:bCs/>
                      <w:sz w:val="16"/>
                      <w:szCs w:val="16"/>
                      <w:lang w:val="es-ES" w:eastAsia="es-ES"/>
                    </w:rPr>
                    <w:t>6</w:t>
                  </w:r>
                </w:p>
              </w:tc>
              <w:tc>
                <w:tcPr>
                  <w:tcW w:w="1217" w:type="dxa"/>
                  <w:gridSpan w:val="4"/>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r>
                    <w:rPr>
                      <w:rFonts w:ascii="Arial" w:eastAsia="Times New Roman" w:hAnsi="Arial" w:cs="Arial"/>
                      <w:b/>
                      <w:bCs/>
                      <w:sz w:val="16"/>
                      <w:szCs w:val="16"/>
                      <w:lang w:val="es-ES" w:eastAsia="es-ES"/>
                    </w:rPr>
                    <w:t>7</w:t>
                  </w:r>
                </w:p>
              </w:tc>
              <w:tc>
                <w:tcPr>
                  <w:tcW w:w="1226" w:type="dxa"/>
                  <w:gridSpan w:val="4"/>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r>
                    <w:rPr>
                      <w:rFonts w:ascii="Arial" w:eastAsia="Times New Roman" w:hAnsi="Arial" w:cs="Arial"/>
                      <w:b/>
                      <w:bCs/>
                      <w:sz w:val="16"/>
                      <w:szCs w:val="16"/>
                      <w:lang w:val="es-ES" w:eastAsia="es-ES"/>
                    </w:rPr>
                    <w:t>8</w:t>
                  </w:r>
                </w:p>
              </w:tc>
              <w:tc>
                <w:tcPr>
                  <w:tcW w:w="1208" w:type="dxa"/>
                  <w:gridSpan w:val="4"/>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r>
                    <w:rPr>
                      <w:rFonts w:ascii="Arial" w:eastAsia="Times New Roman" w:hAnsi="Arial" w:cs="Arial"/>
                      <w:b/>
                      <w:bCs/>
                      <w:sz w:val="16"/>
                      <w:szCs w:val="16"/>
                      <w:lang w:val="es-ES" w:eastAsia="es-ES"/>
                    </w:rPr>
                    <w:t>9</w:t>
                  </w:r>
                </w:p>
              </w:tc>
              <w:tc>
                <w:tcPr>
                  <w:tcW w:w="1211" w:type="dxa"/>
                  <w:gridSpan w:val="4"/>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r>
                    <w:rPr>
                      <w:rFonts w:ascii="Arial" w:eastAsia="Times New Roman" w:hAnsi="Arial" w:cs="Arial"/>
                      <w:b/>
                      <w:bCs/>
                      <w:sz w:val="16"/>
                      <w:szCs w:val="16"/>
                      <w:lang w:val="es-ES" w:eastAsia="es-ES"/>
                    </w:rPr>
                    <w:t>10</w:t>
                  </w:r>
                </w:p>
              </w:tc>
            </w:tr>
            <w:tr w:rsidR="009F73A3" w:rsidRPr="009F73A3" w:rsidTr="00BB36B8">
              <w:trPr>
                <w:trHeight w:val="270"/>
                <w:tblCellSpacing w:w="20" w:type="dxa"/>
                <w:jc w:val="center"/>
              </w:trPr>
              <w:tc>
                <w:tcPr>
                  <w:tcW w:w="1283" w:type="dxa"/>
                  <w:shd w:val="clear" w:color="auto" w:fill="auto"/>
                  <w:noWrap/>
                  <w:vAlign w:val="center"/>
                </w:tcPr>
                <w:p w:rsidR="009F73A3" w:rsidRPr="009F73A3" w:rsidRDefault="009F73A3" w:rsidP="00BB36B8">
                  <w:pPr>
                    <w:spacing w:after="0" w:line="240" w:lineRule="auto"/>
                    <w:ind w:left="-55"/>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 SEMANAS</w:t>
                  </w:r>
                </w:p>
              </w:tc>
              <w:tc>
                <w:tcPr>
                  <w:tcW w:w="289"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1</w:t>
                  </w: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2</w:t>
                  </w: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3</w:t>
                  </w: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4</w:t>
                  </w: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1</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2</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3</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4</w:t>
                  </w: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1</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2</w:t>
                  </w: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3</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4</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1</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2</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3</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4</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1</w:t>
                  </w: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2</w:t>
                  </w: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3</w:t>
                  </w: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4</w:t>
                  </w:r>
                </w:p>
              </w:tc>
            </w:tr>
            <w:tr w:rsidR="009F73A3" w:rsidRPr="009F73A3" w:rsidTr="00BB36B8">
              <w:trPr>
                <w:trHeight w:val="255"/>
                <w:tblCellSpacing w:w="20" w:type="dxa"/>
                <w:jc w:val="center"/>
              </w:trPr>
              <w:tc>
                <w:tcPr>
                  <w:tcW w:w="1283" w:type="dxa"/>
                  <w:shd w:val="clear" w:color="auto" w:fill="auto"/>
                  <w:noWrap/>
                  <w:vAlign w:val="center"/>
                </w:tcPr>
                <w:p w:rsidR="009F73A3" w:rsidRPr="009F73A3" w:rsidRDefault="009F73A3" w:rsidP="00BB36B8">
                  <w:pPr>
                    <w:spacing w:after="0" w:line="240" w:lineRule="auto"/>
                    <w:rPr>
                      <w:rFonts w:ascii="Arial" w:eastAsia="Times New Roman" w:hAnsi="Arial" w:cs="Arial"/>
                      <w:sz w:val="16"/>
                      <w:szCs w:val="16"/>
                      <w:lang w:val="es-ES" w:eastAsia="es-ES"/>
                    </w:rPr>
                  </w:pPr>
                  <w:r w:rsidRPr="009F73A3">
                    <w:rPr>
                      <w:rFonts w:ascii="Arial" w:eastAsia="Times New Roman" w:hAnsi="Arial" w:cs="Arial"/>
                      <w:sz w:val="16"/>
                      <w:szCs w:val="16"/>
                      <w:lang w:val="es-ES" w:eastAsia="es-ES"/>
                    </w:rPr>
                    <w:t>Finca 1</w:t>
                  </w:r>
                </w:p>
              </w:tc>
              <w:tc>
                <w:tcPr>
                  <w:tcW w:w="289"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BB36B8">
              <w:trPr>
                <w:trHeight w:val="255"/>
                <w:tblCellSpacing w:w="20" w:type="dxa"/>
                <w:jc w:val="center"/>
              </w:trPr>
              <w:tc>
                <w:tcPr>
                  <w:tcW w:w="1283"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2</w:t>
                  </w:r>
                </w:p>
              </w:tc>
              <w:tc>
                <w:tcPr>
                  <w:tcW w:w="289"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BB36B8">
              <w:trPr>
                <w:trHeight w:val="255"/>
                <w:tblCellSpacing w:w="20" w:type="dxa"/>
                <w:jc w:val="center"/>
              </w:trPr>
              <w:tc>
                <w:tcPr>
                  <w:tcW w:w="1283"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3</w:t>
                  </w:r>
                </w:p>
              </w:tc>
              <w:tc>
                <w:tcPr>
                  <w:tcW w:w="289"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BB36B8">
              <w:trPr>
                <w:trHeight w:val="255"/>
                <w:tblCellSpacing w:w="20" w:type="dxa"/>
                <w:jc w:val="center"/>
              </w:trPr>
              <w:tc>
                <w:tcPr>
                  <w:tcW w:w="1283"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4</w:t>
                  </w:r>
                </w:p>
              </w:tc>
              <w:tc>
                <w:tcPr>
                  <w:tcW w:w="289"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7C4E71">
              <w:trPr>
                <w:trHeight w:val="255"/>
                <w:tblCellSpacing w:w="20" w:type="dxa"/>
                <w:jc w:val="center"/>
              </w:trPr>
              <w:tc>
                <w:tcPr>
                  <w:tcW w:w="1283"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5</w:t>
                  </w:r>
                </w:p>
              </w:tc>
              <w:tc>
                <w:tcPr>
                  <w:tcW w:w="289" w:type="dxa"/>
                  <w:shd w:val="thinDiagCross" w:color="auto" w:fill="B6DDE8"/>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thinDiagCross" w:color="auto" w:fill="B6DDE8"/>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thinDiagCross" w:color="auto" w:fill="B6DDE8"/>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thinDiagCross" w:color="auto" w:fill="B6DDE8"/>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thinDiagCross" w:color="auto" w:fill="B6DDE8"/>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7C4E71">
              <w:trPr>
                <w:trHeight w:val="255"/>
                <w:tblCellSpacing w:w="20" w:type="dxa"/>
                <w:jc w:val="center"/>
              </w:trPr>
              <w:tc>
                <w:tcPr>
                  <w:tcW w:w="1283"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6</w:t>
                  </w:r>
                </w:p>
              </w:tc>
              <w:tc>
                <w:tcPr>
                  <w:tcW w:w="289"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BB36B8">
              <w:trPr>
                <w:trHeight w:val="270"/>
                <w:tblCellSpacing w:w="20" w:type="dxa"/>
                <w:jc w:val="center"/>
              </w:trPr>
              <w:tc>
                <w:tcPr>
                  <w:tcW w:w="1283" w:type="dxa"/>
                  <w:shd w:val="clear" w:color="auto" w:fill="auto"/>
                  <w:noWrap/>
                  <w:vAlign w:val="center"/>
                </w:tcPr>
                <w:p w:rsidR="009F73A3" w:rsidRPr="009F73A3" w:rsidRDefault="009F73A3" w:rsidP="00BB36B8">
                  <w:pPr>
                    <w:spacing w:after="0" w:line="240" w:lineRule="auto"/>
                    <w:rPr>
                      <w:rFonts w:ascii="Arial" w:eastAsia="Times New Roman" w:hAnsi="Arial" w:cs="Arial"/>
                      <w:sz w:val="16"/>
                      <w:szCs w:val="16"/>
                      <w:lang w:val="es-ES" w:eastAsia="es-ES"/>
                    </w:rPr>
                  </w:pPr>
                  <w:r w:rsidRPr="009F73A3">
                    <w:rPr>
                      <w:rFonts w:ascii="Arial" w:eastAsia="Times New Roman" w:hAnsi="Arial" w:cs="Arial"/>
                      <w:sz w:val="16"/>
                      <w:szCs w:val="16"/>
                      <w:lang w:val="es-ES" w:eastAsia="es-ES"/>
                    </w:rPr>
                    <w:t>Imprevistos</w:t>
                  </w:r>
                </w:p>
              </w:tc>
              <w:tc>
                <w:tcPr>
                  <w:tcW w:w="289"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bl>
          <w:p w:rsidR="00824652" w:rsidRDefault="00824652" w:rsidP="009F73A3">
            <w:pPr>
              <w:spacing w:after="0"/>
              <w:jc w:val="center"/>
              <w:rPr>
                <w:rFonts w:ascii="Arial" w:hAnsi="Arial" w:cs="Arial"/>
                <w:i/>
                <w:sz w:val="18"/>
                <w:szCs w:val="18"/>
              </w:rPr>
            </w:pPr>
          </w:p>
          <w:tbl>
            <w:tblPr>
              <w:tblW w:w="519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330"/>
              <w:gridCol w:w="328"/>
              <w:gridCol w:w="336"/>
              <w:gridCol w:w="330"/>
              <w:gridCol w:w="330"/>
              <w:gridCol w:w="321"/>
              <w:gridCol w:w="312"/>
              <w:gridCol w:w="312"/>
              <w:gridCol w:w="312"/>
              <w:gridCol w:w="321"/>
              <w:gridCol w:w="312"/>
              <w:gridCol w:w="321"/>
              <w:gridCol w:w="326"/>
            </w:tblGrid>
            <w:tr w:rsidR="009F73A3" w:rsidRPr="009F73A3" w:rsidTr="00BB36B8">
              <w:trPr>
                <w:trHeight w:val="270"/>
                <w:tblCellSpacing w:w="20" w:type="dxa"/>
                <w:jc w:val="center"/>
              </w:trPr>
              <w:tc>
                <w:tcPr>
                  <w:tcW w:w="1270" w:type="dxa"/>
                  <w:shd w:val="clear" w:color="auto" w:fill="auto"/>
                  <w:noWrap/>
                  <w:vAlign w:val="center"/>
                </w:tcPr>
                <w:p w:rsidR="009F73A3" w:rsidRPr="009F73A3" w:rsidRDefault="009F73A3" w:rsidP="00BB36B8">
                  <w:pPr>
                    <w:spacing w:after="0" w:line="240" w:lineRule="auto"/>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PERIODOS</w:t>
                  </w:r>
                </w:p>
              </w:tc>
              <w:tc>
                <w:tcPr>
                  <w:tcW w:w="1284" w:type="dxa"/>
                  <w:gridSpan w:val="4"/>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r>
                    <w:rPr>
                      <w:rFonts w:ascii="Arial" w:eastAsia="Times New Roman" w:hAnsi="Arial" w:cs="Arial"/>
                      <w:b/>
                      <w:bCs/>
                      <w:sz w:val="16"/>
                      <w:szCs w:val="16"/>
                      <w:lang w:val="es-ES" w:eastAsia="es-ES"/>
                    </w:rPr>
                    <w:t>11</w:t>
                  </w:r>
                </w:p>
              </w:tc>
              <w:tc>
                <w:tcPr>
                  <w:tcW w:w="1217" w:type="dxa"/>
                  <w:gridSpan w:val="4"/>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r>
                    <w:rPr>
                      <w:rFonts w:ascii="Arial" w:eastAsia="Times New Roman" w:hAnsi="Arial" w:cs="Arial"/>
                      <w:b/>
                      <w:bCs/>
                      <w:sz w:val="16"/>
                      <w:szCs w:val="16"/>
                      <w:lang w:val="es-ES" w:eastAsia="es-ES"/>
                    </w:rPr>
                    <w:t>12</w:t>
                  </w:r>
                </w:p>
              </w:tc>
              <w:tc>
                <w:tcPr>
                  <w:tcW w:w="1220" w:type="dxa"/>
                  <w:gridSpan w:val="4"/>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r>
                    <w:rPr>
                      <w:rFonts w:ascii="Arial" w:eastAsia="Times New Roman" w:hAnsi="Arial" w:cs="Arial"/>
                      <w:b/>
                      <w:bCs/>
                      <w:sz w:val="16"/>
                      <w:szCs w:val="16"/>
                      <w:lang w:val="es-ES" w:eastAsia="es-ES"/>
                    </w:rPr>
                    <w:t>13</w:t>
                  </w:r>
                </w:p>
              </w:tc>
            </w:tr>
            <w:tr w:rsidR="009F73A3" w:rsidRPr="009F73A3" w:rsidTr="00BB36B8">
              <w:trPr>
                <w:trHeight w:val="270"/>
                <w:tblCellSpacing w:w="20" w:type="dxa"/>
                <w:jc w:val="center"/>
              </w:trPr>
              <w:tc>
                <w:tcPr>
                  <w:tcW w:w="1270" w:type="dxa"/>
                  <w:shd w:val="clear" w:color="auto" w:fill="auto"/>
                  <w:noWrap/>
                  <w:vAlign w:val="center"/>
                </w:tcPr>
                <w:p w:rsidR="009F73A3" w:rsidRPr="009F73A3" w:rsidRDefault="009F73A3" w:rsidP="00BB36B8">
                  <w:pPr>
                    <w:spacing w:after="0" w:line="240" w:lineRule="auto"/>
                    <w:ind w:left="-55"/>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 SEMANAS</w:t>
                  </w:r>
                </w:p>
              </w:tc>
              <w:tc>
                <w:tcPr>
                  <w:tcW w:w="288"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1</w:t>
                  </w:r>
                </w:p>
              </w:tc>
              <w:tc>
                <w:tcPr>
                  <w:tcW w:w="296"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2</w:t>
                  </w:r>
                </w:p>
              </w:tc>
              <w:tc>
                <w:tcPr>
                  <w:tcW w:w="290"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3</w:t>
                  </w:r>
                </w:p>
              </w:tc>
              <w:tc>
                <w:tcPr>
                  <w:tcW w:w="290"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4</w:t>
                  </w:r>
                </w:p>
              </w:tc>
              <w:tc>
                <w:tcPr>
                  <w:tcW w:w="281"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1</w:t>
                  </w:r>
                </w:p>
              </w:tc>
              <w:tc>
                <w:tcPr>
                  <w:tcW w:w="272"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2</w:t>
                  </w:r>
                </w:p>
              </w:tc>
              <w:tc>
                <w:tcPr>
                  <w:tcW w:w="272"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3</w:t>
                  </w:r>
                </w:p>
              </w:tc>
              <w:tc>
                <w:tcPr>
                  <w:tcW w:w="272"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4</w:t>
                  </w:r>
                </w:p>
              </w:tc>
              <w:tc>
                <w:tcPr>
                  <w:tcW w:w="281"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1</w:t>
                  </w:r>
                </w:p>
              </w:tc>
              <w:tc>
                <w:tcPr>
                  <w:tcW w:w="272"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bCs/>
                      <w:sz w:val="16"/>
                      <w:szCs w:val="16"/>
                      <w:lang w:val="es-ES" w:eastAsia="es-ES"/>
                    </w:rPr>
                  </w:pPr>
                  <w:r w:rsidRPr="009F73A3">
                    <w:rPr>
                      <w:rFonts w:ascii="Arial" w:eastAsia="Times New Roman" w:hAnsi="Arial" w:cs="Arial"/>
                      <w:b/>
                      <w:bCs/>
                      <w:sz w:val="16"/>
                      <w:szCs w:val="16"/>
                      <w:lang w:val="es-ES" w:eastAsia="es-ES"/>
                    </w:rPr>
                    <w:t>2</w:t>
                  </w:r>
                </w:p>
              </w:tc>
              <w:tc>
                <w:tcPr>
                  <w:tcW w:w="281"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3</w:t>
                  </w:r>
                </w:p>
              </w:tc>
              <w:tc>
                <w:tcPr>
                  <w:tcW w:w="266" w:type="dxa"/>
                  <w:shd w:val="clear" w:color="auto" w:fill="auto"/>
                  <w:noWrap/>
                  <w:vAlign w:val="center"/>
                </w:tcPr>
                <w:p w:rsidR="009F73A3" w:rsidRPr="009F73A3" w:rsidRDefault="009F73A3" w:rsidP="005002B8">
                  <w:pPr>
                    <w:spacing w:after="0" w:line="240" w:lineRule="auto"/>
                    <w:jc w:val="center"/>
                    <w:rPr>
                      <w:rFonts w:ascii="Arial" w:eastAsia="Times New Roman" w:hAnsi="Arial" w:cs="Arial"/>
                      <w:b/>
                      <w:sz w:val="16"/>
                      <w:szCs w:val="16"/>
                      <w:lang w:val="es-ES" w:eastAsia="es-ES"/>
                    </w:rPr>
                  </w:pPr>
                  <w:r w:rsidRPr="009F73A3">
                    <w:rPr>
                      <w:rFonts w:ascii="Arial" w:eastAsia="Times New Roman" w:hAnsi="Arial" w:cs="Arial"/>
                      <w:b/>
                      <w:sz w:val="16"/>
                      <w:szCs w:val="16"/>
                      <w:lang w:val="es-ES" w:eastAsia="es-ES"/>
                    </w:rPr>
                    <w:t>4</w:t>
                  </w:r>
                </w:p>
              </w:tc>
            </w:tr>
            <w:tr w:rsidR="009F73A3" w:rsidRPr="009F73A3" w:rsidTr="00BB36B8">
              <w:trPr>
                <w:trHeight w:val="255"/>
                <w:tblCellSpacing w:w="20" w:type="dxa"/>
                <w:jc w:val="center"/>
              </w:trPr>
              <w:tc>
                <w:tcPr>
                  <w:tcW w:w="1270" w:type="dxa"/>
                  <w:shd w:val="clear" w:color="auto" w:fill="auto"/>
                  <w:noWrap/>
                  <w:vAlign w:val="center"/>
                </w:tcPr>
                <w:p w:rsidR="009F73A3" w:rsidRPr="009F73A3" w:rsidRDefault="009F73A3" w:rsidP="00BB36B8">
                  <w:pPr>
                    <w:spacing w:after="0" w:line="240" w:lineRule="auto"/>
                    <w:rPr>
                      <w:rFonts w:ascii="Arial" w:eastAsia="Times New Roman" w:hAnsi="Arial" w:cs="Arial"/>
                      <w:sz w:val="16"/>
                      <w:szCs w:val="16"/>
                      <w:lang w:val="es-ES" w:eastAsia="es-ES"/>
                    </w:rPr>
                  </w:pPr>
                  <w:r w:rsidRPr="009F73A3">
                    <w:rPr>
                      <w:rFonts w:ascii="Arial" w:eastAsia="Times New Roman" w:hAnsi="Arial" w:cs="Arial"/>
                      <w:sz w:val="16"/>
                      <w:szCs w:val="16"/>
                      <w:lang w:val="es-ES" w:eastAsia="es-ES"/>
                    </w:rPr>
                    <w:t>Finca 1</w:t>
                  </w:r>
                </w:p>
              </w:tc>
              <w:tc>
                <w:tcPr>
                  <w:tcW w:w="288"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BB36B8">
              <w:trPr>
                <w:trHeight w:val="255"/>
                <w:tblCellSpacing w:w="20" w:type="dxa"/>
                <w:jc w:val="center"/>
              </w:trPr>
              <w:tc>
                <w:tcPr>
                  <w:tcW w:w="1270"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2</w:t>
                  </w:r>
                </w:p>
              </w:tc>
              <w:tc>
                <w:tcPr>
                  <w:tcW w:w="288"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BB36B8">
              <w:trPr>
                <w:trHeight w:val="255"/>
                <w:tblCellSpacing w:w="20" w:type="dxa"/>
                <w:jc w:val="center"/>
              </w:trPr>
              <w:tc>
                <w:tcPr>
                  <w:tcW w:w="1270"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3</w:t>
                  </w:r>
                </w:p>
              </w:tc>
              <w:tc>
                <w:tcPr>
                  <w:tcW w:w="288"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BB36B8">
              <w:trPr>
                <w:trHeight w:val="255"/>
                <w:tblCellSpacing w:w="20" w:type="dxa"/>
                <w:jc w:val="center"/>
              </w:trPr>
              <w:tc>
                <w:tcPr>
                  <w:tcW w:w="1270"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4</w:t>
                  </w:r>
                </w:p>
              </w:tc>
              <w:tc>
                <w:tcPr>
                  <w:tcW w:w="288"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7C4E71">
              <w:trPr>
                <w:trHeight w:val="255"/>
                <w:tblCellSpacing w:w="20" w:type="dxa"/>
                <w:jc w:val="center"/>
              </w:trPr>
              <w:tc>
                <w:tcPr>
                  <w:tcW w:w="1270"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5</w:t>
                  </w:r>
                </w:p>
              </w:tc>
              <w:tc>
                <w:tcPr>
                  <w:tcW w:w="288" w:type="dxa"/>
                  <w:shd w:val="thinDiagCross" w:color="auto" w:fill="B6DDE8"/>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thinDiagCross" w:color="auto" w:fill="B6DDE8"/>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thinDiagCross" w:color="auto" w:fill="B6DDE8"/>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7C4E71">
              <w:trPr>
                <w:trHeight w:val="255"/>
                <w:tblCellSpacing w:w="20" w:type="dxa"/>
                <w:jc w:val="center"/>
              </w:trPr>
              <w:tc>
                <w:tcPr>
                  <w:tcW w:w="1270" w:type="dxa"/>
                  <w:shd w:val="clear" w:color="auto" w:fill="auto"/>
                  <w:noWrap/>
                  <w:vAlign w:val="center"/>
                </w:tcPr>
                <w:p w:rsidR="009F73A3" w:rsidRPr="009F73A3" w:rsidRDefault="009F73A3" w:rsidP="00BB36B8">
                  <w:pPr>
                    <w:spacing w:after="0" w:line="240" w:lineRule="auto"/>
                    <w:rPr>
                      <w:rFonts w:ascii="Times New Roman" w:eastAsia="Times New Roman" w:hAnsi="Times New Roman"/>
                    </w:rPr>
                  </w:pPr>
                  <w:r w:rsidRPr="009F73A3">
                    <w:rPr>
                      <w:rFonts w:ascii="Arial" w:eastAsia="Times New Roman" w:hAnsi="Arial" w:cs="Arial"/>
                      <w:sz w:val="16"/>
                      <w:szCs w:val="16"/>
                      <w:lang w:val="es-ES" w:eastAsia="es-ES"/>
                    </w:rPr>
                    <w:t xml:space="preserve">Finca </w:t>
                  </w:r>
                  <w:r>
                    <w:rPr>
                      <w:rFonts w:ascii="Arial" w:eastAsia="Times New Roman" w:hAnsi="Arial" w:cs="Arial"/>
                      <w:sz w:val="16"/>
                      <w:szCs w:val="16"/>
                      <w:lang w:val="es-ES" w:eastAsia="es-ES"/>
                    </w:rPr>
                    <w:t>6</w:t>
                  </w:r>
                </w:p>
              </w:tc>
              <w:tc>
                <w:tcPr>
                  <w:tcW w:w="288"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r w:rsidR="009F73A3" w:rsidRPr="009F73A3" w:rsidTr="00BB36B8">
              <w:trPr>
                <w:trHeight w:val="270"/>
                <w:tblCellSpacing w:w="20" w:type="dxa"/>
                <w:jc w:val="center"/>
              </w:trPr>
              <w:tc>
                <w:tcPr>
                  <w:tcW w:w="1270" w:type="dxa"/>
                  <w:shd w:val="clear" w:color="auto" w:fill="auto"/>
                  <w:noWrap/>
                  <w:vAlign w:val="center"/>
                </w:tcPr>
                <w:p w:rsidR="009F73A3" w:rsidRPr="009F73A3" w:rsidRDefault="009F73A3" w:rsidP="00BB36B8">
                  <w:pPr>
                    <w:spacing w:after="0" w:line="240" w:lineRule="auto"/>
                    <w:rPr>
                      <w:rFonts w:ascii="Arial" w:eastAsia="Times New Roman" w:hAnsi="Arial" w:cs="Arial"/>
                      <w:sz w:val="16"/>
                      <w:szCs w:val="16"/>
                      <w:lang w:val="es-ES" w:eastAsia="es-ES"/>
                    </w:rPr>
                  </w:pPr>
                  <w:r w:rsidRPr="009F73A3">
                    <w:rPr>
                      <w:rFonts w:ascii="Arial" w:eastAsia="Times New Roman" w:hAnsi="Arial" w:cs="Arial"/>
                      <w:sz w:val="16"/>
                      <w:szCs w:val="16"/>
                      <w:lang w:val="es-ES" w:eastAsia="es-ES"/>
                    </w:rPr>
                    <w:t>Imprevistos</w:t>
                  </w:r>
                </w:p>
              </w:tc>
              <w:tc>
                <w:tcPr>
                  <w:tcW w:w="288"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6"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90"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72"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81" w:type="dxa"/>
                  <w:shd w:val="clear"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c>
                <w:tcPr>
                  <w:tcW w:w="266" w:type="dxa"/>
                  <w:shd w:val="diagStripe" w:color="auto" w:fill="auto"/>
                  <w:noWrap/>
                  <w:vAlign w:val="center"/>
                </w:tcPr>
                <w:p w:rsidR="009F73A3" w:rsidRPr="009F73A3" w:rsidRDefault="009F73A3" w:rsidP="009F73A3">
                  <w:pPr>
                    <w:spacing w:after="0" w:line="240" w:lineRule="auto"/>
                    <w:jc w:val="center"/>
                    <w:rPr>
                      <w:rFonts w:ascii="Arial" w:eastAsia="Times New Roman" w:hAnsi="Arial" w:cs="Arial"/>
                      <w:sz w:val="16"/>
                      <w:szCs w:val="16"/>
                      <w:lang w:val="es-ES" w:eastAsia="es-ES"/>
                    </w:rPr>
                  </w:pPr>
                </w:p>
              </w:tc>
            </w:tr>
          </w:tbl>
          <w:p w:rsidR="009F73A3" w:rsidRPr="00A07712" w:rsidRDefault="009F73A3" w:rsidP="005002B8">
            <w:pPr>
              <w:jc w:val="center"/>
              <w:rPr>
                <w:rFonts w:ascii="Arial" w:hAnsi="Arial" w:cs="Arial"/>
                <w:i/>
                <w:sz w:val="18"/>
                <w:szCs w:val="18"/>
              </w:rPr>
            </w:pPr>
          </w:p>
        </w:tc>
      </w:tr>
    </w:tbl>
    <w:p w:rsidR="00824652" w:rsidRDefault="00824652" w:rsidP="00E24519">
      <w:pPr>
        <w:spacing w:after="0" w:line="480" w:lineRule="auto"/>
        <w:ind w:left="742"/>
        <w:jc w:val="both"/>
        <w:rPr>
          <w:rFonts w:ascii="Arial" w:hAnsi="Arial" w:cs="Arial"/>
          <w:sz w:val="24"/>
          <w:szCs w:val="24"/>
        </w:rPr>
      </w:pPr>
    </w:p>
    <w:p w:rsidR="00C50003" w:rsidRDefault="003B45F8" w:rsidP="00C50003">
      <w:pPr>
        <w:spacing w:after="0" w:line="480" w:lineRule="auto"/>
        <w:ind w:left="742"/>
        <w:jc w:val="both"/>
        <w:rPr>
          <w:rFonts w:ascii="Arial" w:hAnsi="Arial" w:cs="Arial"/>
          <w:i/>
          <w:sz w:val="24"/>
          <w:szCs w:val="24"/>
        </w:rPr>
      </w:pPr>
      <w:r>
        <w:rPr>
          <w:rFonts w:ascii="Arial" w:hAnsi="Arial" w:cs="Arial"/>
          <w:sz w:val="24"/>
          <w:szCs w:val="24"/>
        </w:rPr>
        <w:t>Para el análisis correspondiente d</w:t>
      </w:r>
      <w:r w:rsidR="00BE1A6B">
        <w:rPr>
          <w:rFonts w:ascii="Arial" w:hAnsi="Arial" w:cs="Arial"/>
          <w:sz w:val="24"/>
          <w:szCs w:val="24"/>
        </w:rPr>
        <w:t xml:space="preserve">el plan de mantenimiento </w:t>
      </w:r>
      <w:r>
        <w:rPr>
          <w:rFonts w:ascii="Arial" w:hAnsi="Arial" w:cs="Arial"/>
          <w:sz w:val="24"/>
          <w:szCs w:val="24"/>
        </w:rPr>
        <w:t xml:space="preserve">se tomará en cuenta </w:t>
      </w:r>
      <w:r w:rsidR="00BE1A6B">
        <w:rPr>
          <w:rFonts w:ascii="Arial" w:hAnsi="Arial" w:cs="Arial"/>
          <w:sz w:val="24"/>
          <w:szCs w:val="24"/>
        </w:rPr>
        <w:t xml:space="preserve">el de </w:t>
      </w:r>
      <w:smartTag w:uri="urn:schemas-microsoft-com:office:smarttags" w:element="PersonName">
        <w:smartTagPr>
          <w:attr w:name="ProductID" w:val="la Finca"/>
        </w:smartTagPr>
        <w:r w:rsidR="00BE1A6B">
          <w:rPr>
            <w:rFonts w:ascii="Arial" w:hAnsi="Arial" w:cs="Arial"/>
            <w:sz w:val="24"/>
            <w:szCs w:val="24"/>
          </w:rPr>
          <w:t>la Finca</w:t>
        </w:r>
      </w:smartTag>
      <w:r w:rsidR="007C4E71">
        <w:rPr>
          <w:rFonts w:ascii="Arial" w:hAnsi="Arial" w:cs="Arial"/>
          <w:sz w:val="24"/>
          <w:szCs w:val="24"/>
        </w:rPr>
        <w:t xml:space="preserve"> número 5</w:t>
      </w:r>
      <w:r w:rsidR="00D81A50">
        <w:rPr>
          <w:rFonts w:ascii="Arial" w:hAnsi="Arial" w:cs="Arial"/>
          <w:sz w:val="24"/>
          <w:szCs w:val="24"/>
        </w:rPr>
        <w:t xml:space="preserve">, el cual analizándolo más a detalle, </w:t>
      </w:r>
      <w:r w:rsidR="00D81A50">
        <w:rPr>
          <w:rFonts w:ascii="Arial" w:hAnsi="Arial" w:cs="Arial"/>
          <w:sz w:val="24"/>
          <w:szCs w:val="24"/>
        </w:rPr>
        <w:lastRenderedPageBreak/>
        <w:t>es decir, considerando los materiales que usualmente se utilizan al ejecutar el mantenimiento</w:t>
      </w:r>
      <w:r w:rsidR="00BB7D98">
        <w:rPr>
          <w:rFonts w:ascii="Arial" w:hAnsi="Arial" w:cs="Arial"/>
          <w:sz w:val="24"/>
          <w:szCs w:val="24"/>
        </w:rPr>
        <w:t xml:space="preserve"> (específicamente de los motores)</w:t>
      </w:r>
      <w:r w:rsidR="00D81A50">
        <w:rPr>
          <w:rFonts w:ascii="Arial" w:hAnsi="Arial" w:cs="Arial"/>
          <w:sz w:val="24"/>
          <w:szCs w:val="24"/>
        </w:rPr>
        <w:t>, tanto para el sistema de drenaje como para el sistema de riego, se puede observar que</w:t>
      </w:r>
      <w:r w:rsidR="00C50003">
        <w:rPr>
          <w:rFonts w:ascii="Arial" w:hAnsi="Arial" w:cs="Arial"/>
          <w:sz w:val="24"/>
          <w:szCs w:val="24"/>
        </w:rPr>
        <w:t xml:space="preserve"> en lo que respecta al motor de riego</w:t>
      </w:r>
      <w:r w:rsidR="00D81A50">
        <w:rPr>
          <w:rFonts w:ascii="Arial" w:hAnsi="Arial" w:cs="Arial"/>
          <w:sz w:val="24"/>
          <w:szCs w:val="24"/>
        </w:rPr>
        <w:t xml:space="preserve"> </w:t>
      </w:r>
      <w:r w:rsidR="00C50003">
        <w:rPr>
          <w:rFonts w:ascii="Arial" w:hAnsi="Arial" w:cs="Arial"/>
          <w:sz w:val="24"/>
          <w:szCs w:val="24"/>
        </w:rPr>
        <w:t xml:space="preserve">en los cuatro primeros períodos no se ha realizado mantenimiento, mientras que en el período cinco el 50% del total de materiales utilizados en el mantenimiento corresponden al aceite del motor y el 6.3% corresponden a filtros de aceite, aire, combustibles y bandas. Más detalles se pueden observar en la </w:t>
      </w:r>
      <w:r w:rsidR="00C50003" w:rsidRPr="00C50003">
        <w:rPr>
          <w:rFonts w:ascii="Arial" w:hAnsi="Arial" w:cs="Arial"/>
          <w:i/>
          <w:sz w:val="24"/>
          <w:szCs w:val="24"/>
        </w:rPr>
        <w:t>Figura 2.3.</w:t>
      </w:r>
    </w:p>
    <w:p w:rsidR="00C50003" w:rsidRDefault="00C50003" w:rsidP="00C50003">
      <w:pPr>
        <w:spacing w:after="0" w:line="240" w:lineRule="auto"/>
        <w:ind w:left="742"/>
        <w:jc w:val="center"/>
        <w:rPr>
          <w:rFonts w:ascii="Arial" w:hAnsi="Arial" w:cs="Arial"/>
          <w:b/>
          <w:sz w:val="18"/>
          <w:szCs w:val="18"/>
        </w:rPr>
      </w:pPr>
    </w:p>
    <w:p w:rsidR="00C50003" w:rsidRDefault="00C50003" w:rsidP="00C50003">
      <w:pPr>
        <w:spacing w:after="0" w:line="240" w:lineRule="auto"/>
        <w:ind w:left="742"/>
        <w:jc w:val="center"/>
        <w:rPr>
          <w:rFonts w:ascii="Arial" w:hAnsi="Arial" w:cs="Arial"/>
          <w:b/>
          <w:sz w:val="18"/>
          <w:szCs w:val="18"/>
        </w:rPr>
      </w:pPr>
    </w:p>
    <w:p w:rsidR="00C50003" w:rsidRPr="00C50003" w:rsidRDefault="00C50003" w:rsidP="00C50003">
      <w:pPr>
        <w:spacing w:after="0" w:line="240" w:lineRule="auto"/>
        <w:ind w:left="742"/>
        <w:jc w:val="center"/>
        <w:rPr>
          <w:rFonts w:ascii="Arial" w:hAnsi="Arial" w:cs="Arial"/>
          <w:b/>
          <w:sz w:val="18"/>
          <w:szCs w:val="18"/>
        </w:rPr>
      </w:pPr>
      <w:r w:rsidRPr="00C50003">
        <w:rPr>
          <w:rFonts w:ascii="Arial" w:hAnsi="Arial" w:cs="Arial"/>
          <w:b/>
          <w:sz w:val="18"/>
          <w:szCs w:val="18"/>
        </w:rPr>
        <w:t>Figura 2.3</w:t>
      </w:r>
    </w:p>
    <w:p w:rsidR="00C50003" w:rsidRPr="00C50003" w:rsidRDefault="00C50003" w:rsidP="00C50003">
      <w:pPr>
        <w:spacing w:after="0" w:line="240" w:lineRule="auto"/>
        <w:ind w:left="742"/>
        <w:jc w:val="center"/>
        <w:rPr>
          <w:rFonts w:ascii="Arial" w:hAnsi="Arial" w:cs="Arial"/>
          <w:b/>
          <w:i/>
          <w:sz w:val="24"/>
          <w:szCs w:val="24"/>
        </w:rPr>
      </w:pPr>
      <w:r w:rsidRPr="00C50003">
        <w:rPr>
          <w:rFonts w:ascii="Arial" w:hAnsi="Arial" w:cs="Arial"/>
          <w:b/>
          <w:i/>
          <w:sz w:val="18"/>
          <w:szCs w:val="18"/>
        </w:rPr>
        <w:t>Mantenimiento Planificado</w:t>
      </w:r>
    </w:p>
    <w:p w:rsidR="00940688" w:rsidRDefault="00C50003" w:rsidP="00C50003">
      <w:pPr>
        <w:spacing w:after="0" w:line="240" w:lineRule="auto"/>
        <w:ind w:left="742"/>
        <w:jc w:val="center"/>
        <w:rPr>
          <w:rFonts w:ascii="Arial" w:hAnsi="Arial" w:cs="Arial"/>
          <w:i/>
          <w:sz w:val="18"/>
          <w:szCs w:val="18"/>
        </w:rPr>
      </w:pPr>
      <w:r w:rsidRPr="00C50003">
        <w:rPr>
          <w:rFonts w:ascii="Arial" w:hAnsi="Arial" w:cs="Arial"/>
          <w:i/>
          <w:sz w:val="18"/>
          <w:szCs w:val="18"/>
        </w:rPr>
        <w:t xml:space="preserve">“Histograma de Frecuencias: Materiales para Mantenimiento </w:t>
      </w:r>
    </w:p>
    <w:p w:rsidR="00C50003" w:rsidRDefault="00C50003" w:rsidP="00C50003">
      <w:pPr>
        <w:spacing w:after="0" w:line="240" w:lineRule="auto"/>
        <w:ind w:left="742"/>
        <w:jc w:val="center"/>
        <w:rPr>
          <w:rFonts w:ascii="Arial" w:hAnsi="Arial" w:cs="Arial"/>
          <w:i/>
          <w:sz w:val="18"/>
          <w:szCs w:val="18"/>
        </w:rPr>
      </w:pPr>
      <w:r w:rsidRPr="00C50003">
        <w:rPr>
          <w:rFonts w:ascii="Arial" w:hAnsi="Arial" w:cs="Arial"/>
          <w:i/>
          <w:sz w:val="18"/>
          <w:szCs w:val="18"/>
        </w:rPr>
        <w:t xml:space="preserve">de Motores </w:t>
      </w:r>
      <w:r w:rsidR="00940688">
        <w:rPr>
          <w:rFonts w:ascii="Arial" w:hAnsi="Arial" w:cs="Arial"/>
          <w:i/>
          <w:sz w:val="18"/>
          <w:szCs w:val="18"/>
        </w:rPr>
        <w:t xml:space="preserve">de Riego </w:t>
      </w:r>
      <w:r w:rsidRPr="00C50003">
        <w:rPr>
          <w:rFonts w:ascii="Arial" w:hAnsi="Arial" w:cs="Arial"/>
          <w:i/>
          <w:sz w:val="18"/>
          <w:szCs w:val="18"/>
        </w:rPr>
        <w:t>Período 5”</w:t>
      </w:r>
    </w:p>
    <w:p w:rsidR="00C50003" w:rsidRDefault="00C50003" w:rsidP="00C50003">
      <w:pPr>
        <w:spacing w:after="0" w:line="240" w:lineRule="auto"/>
        <w:ind w:left="742"/>
        <w:jc w:val="center"/>
        <w:rPr>
          <w:rFonts w:ascii="Arial" w:hAnsi="Arial" w:cs="Arial"/>
          <w:i/>
          <w:sz w:val="18"/>
          <w:szCs w:val="18"/>
        </w:rPr>
      </w:pPr>
    </w:p>
    <w:p w:rsidR="00C50003" w:rsidRPr="00C50003" w:rsidRDefault="00257FEB" w:rsidP="00C50003">
      <w:pPr>
        <w:spacing w:after="0" w:line="240" w:lineRule="auto"/>
        <w:ind w:left="742"/>
        <w:jc w:val="center"/>
        <w:rPr>
          <w:rFonts w:ascii="Arial" w:hAnsi="Arial" w:cs="Arial"/>
          <w:i/>
          <w:sz w:val="24"/>
          <w:szCs w:val="24"/>
        </w:rPr>
      </w:pPr>
      <w:r>
        <w:rPr>
          <w:noProof/>
          <w:szCs w:val="24"/>
          <w:lang w:val="es-ES" w:eastAsia="es-ES"/>
        </w:rPr>
        <w:drawing>
          <wp:inline distT="0" distB="0" distL="0" distR="0">
            <wp:extent cx="4219575" cy="217170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219575" cy="2171700"/>
                    </a:xfrm>
                    <a:prstGeom prst="rect">
                      <a:avLst/>
                    </a:prstGeom>
                    <a:noFill/>
                    <a:ln w="9525">
                      <a:noFill/>
                      <a:miter lim="800000"/>
                      <a:headEnd/>
                      <a:tailEnd/>
                    </a:ln>
                  </pic:spPr>
                </pic:pic>
              </a:graphicData>
            </a:graphic>
          </wp:inline>
        </w:drawing>
      </w:r>
    </w:p>
    <w:p w:rsidR="00C50003" w:rsidRDefault="00C50003" w:rsidP="00E24519">
      <w:pPr>
        <w:spacing w:after="0" w:line="480" w:lineRule="auto"/>
        <w:ind w:left="742"/>
        <w:jc w:val="both"/>
        <w:rPr>
          <w:rFonts w:ascii="Arial" w:hAnsi="Arial" w:cs="Arial"/>
          <w:sz w:val="24"/>
          <w:szCs w:val="24"/>
        </w:rPr>
      </w:pPr>
    </w:p>
    <w:p w:rsidR="00C50003" w:rsidRDefault="00C50003" w:rsidP="00E24519">
      <w:pPr>
        <w:spacing w:after="0" w:line="480" w:lineRule="auto"/>
        <w:ind w:left="742"/>
        <w:jc w:val="both"/>
        <w:rPr>
          <w:rFonts w:ascii="Arial" w:hAnsi="Arial" w:cs="Arial"/>
          <w:sz w:val="24"/>
          <w:szCs w:val="24"/>
        </w:rPr>
      </w:pPr>
      <w:r>
        <w:rPr>
          <w:rFonts w:ascii="Arial" w:hAnsi="Arial" w:cs="Arial"/>
          <w:sz w:val="24"/>
          <w:szCs w:val="24"/>
        </w:rPr>
        <w:t>De la misma manera analizando cada uno de los períodos podemos ver que en los períodos seis, ocho, once y trece</w:t>
      </w:r>
      <w:r w:rsidR="00013882">
        <w:rPr>
          <w:rFonts w:ascii="Arial" w:hAnsi="Arial" w:cs="Arial"/>
          <w:sz w:val="24"/>
          <w:szCs w:val="24"/>
        </w:rPr>
        <w:t xml:space="preserve"> (véase </w:t>
      </w:r>
      <w:r w:rsidR="00013882" w:rsidRPr="00013882">
        <w:rPr>
          <w:rFonts w:ascii="Arial" w:hAnsi="Arial" w:cs="Arial"/>
          <w:i/>
          <w:sz w:val="24"/>
          <w:szCs w:val="24"/>
        </w:rPr>
        <w:t>Figura 2.4</w:t>
      </w:r>
      <w:r w:rsidR="00013882">
        <w:rPr>
          <w:rFonts w:ascii="Arial" w:hAnsi="Arial" w:cs="Arial"/>
          <w:sz w:val="24"/>
          <w:szCs w:val="24"/>
        </w:rPr>
        <w:t>)</w:t>
      </w:r>
      <w:r>
        <w:rPr>
          <w:rFonts w:ascii="Arial" w:hAnsi="Arial" w:cs="Arial"/>
          <w:sz w:val="24"/>
          <w:szCs w:val="24"/>
        </w:rPr>
        <w:t xml:space="preserve">, el 64.3% de los materiales utilizados corresponden a aceites de motor </w:t>
      </w:r>
      <w:r w:rsidR="00013882">
        <w:rPr>
          <w:rFonts w:ascii="Arial" w:hAnsi="Arial" w:cs="Arial"/>
          <w:sz w:val="24"/>
          <w:szCs w:val="24"/>
        </w:rPr>
        <w:t xml:space="preserve">y </w:t>
      </w:r>
      <w:r w:rsidR="00013882">
        <w:rPr>
          <w:rFonts w:ascii="Arial" w:hAnsi="Arial" w:cs="Arial"/>
          <w:sz w:val="24"/>
          <w:szCs w:val="24"/>
        </w:rPr>
        <w:lastRenderedPageBreak/>
        <w:t xml:space="preserve">a diferencia del período cinco el 28.6% de los materiales corresponden a filtros de combustible. </w:t>
      </w:r>
    </w:p>
    <w:p w:rsidR="00013882" w:rsidRDefault="00013882" w:rsidP="00013882">
      <w:pPr>
        <w:spacing w:after="0" w:line="240" w:lineRule="auto"/>
        <w:ind w:left="742"/>
        <w:jc w:val="center"/>
        <w:rPr>
          <w:rFonts w:ascii="Arial" w:hAnsi="Arial" w:cs="Arial"/>
          <w:b/>
          <w:sz w:val="18"/>
          <w:szCs w:val="18"/>
        </w:rPr>
      </w:pPr>
    </w:p>
    <w:p w:rsidR="00013882" w:rsidRPr="00C50003" w:rsidRDefault="00013882" w:rsidP="00013882">
      <w:pPr>
        <w:spacing w:after="0" w:line="240" w:lineRule="auto"/>
        <w:ind w:left="742"/>
        <w:jc w:val="center"/>
        <w:rPr>
          <w:rFonts w:ascii="Arial" w:hAnsi="Arial" w:cs="Arial"/>
          <w:b/>
          <w:sz w:val="18"/>
          <w:szCs w:val="18"/>
        </w:rPr>
      </w:pPr>
      <w:r w:rsidRPr="00C50003">
        <w:rPr>
          <w:rFonts w:ascii="Arial" w:hAnsi="Arial" w:cs="Arial"/>
          <w:b/>
          <w:sz w:val="18"/>
          <w:szCs w:val="18"/>
        </w:rPr>
        <w:t>Figura 2.</w:t>
      </w:r>
      <w:r>
        <w:rPr>
          <w:rFonts w:ascii="Arial" w:hAnsi="Arial" w:cs="Arial"/>
          <w:b/>
          <w:sz w:val="18"/>
          <w:szCs w:val="18"/>
        </w:rPr>
        <w:t>4</w:t>
      </w:r>
    </w:p>
    <w:p w:rsidR="00013882" w:rsidRPr="00C50003" w:rsidRDefault="00013882" w:rsidP="00013882">
      <w:pPr>
        <w:spacing w:after="0" w:line="240" w:lineRule="auto"/>
        <w:ind w:left="742"/>
        <w:jc w:val="center"/>
        <w:rPr>
          <w:rFonts w:ascii="Arial" w:hAnsi="Arial" w:cs="Arial"/>
          <w:b/>
          <w:i/>
          <w:sz w:val="24"/>
          <w:szCs w:val="24"/>
        </w:rPr>
      </w:pPr>
      <w:r w:rsidRPr="00C50003">
        <w:rPr>
          <w:rFonts w:ascii="Arial" w:hAnsi="Arial" w:cs="Arial"/>
          <w:b/>
          <w:i/>
          <w:sz w:val="18"/>
          <w:szCs w:val="18"/>
        </w:rPr>
        <w:t>Mantenimiento Planificado</w:t>
      </w:r>
    </w:p>
    <w:p w:rsidR="00940688" w:rsidRDefault="00013882" w:rsidP="00013882">
      <w:pPr>
        <w:spacing w:after="0" w:line="240" w:lineRule="auto"/>
        <w:ind w:left="742"/>
        <w:jc w:val="center"/>
        <w:rPr>
          <w:rFonts w:ascii="Arial" w:hAnsi="Arial" w:cs="Arial"/>
          <w:i/>
          <w:sz w:val="18"/>
          <w:szCs w:val="18"/>
        </w:rPr>
      </w:pPr>
      <w:r w:rsidRPr="00C50003">
        <w:rPr>
          <w:rFonts w:ascii="Arial" w:hAnsi="Arial" w:cs="Arial"/>
          <w:i/>
          <w:sz w:val="18"/>
          <w:szCs w:val="18"/>
        </w:rPr>
        <w:t xml:space="preserve">“Histograma de Frecuencias: Materiales para Mantenimiento </w:t>
      </w:r>
    </w:p>
    <w:p w:rsidR="00013882" w:rsidRDefault="00013882" w:rsidP="00013882">
      <w:pPr>
        <w:spacing w:after="0" w:line="240" w:lineRule="auto"/>
        <w:ind w:left="742"/>
        <w:jc w:val="center"/>
        <w:rPr>
          <w:rFonts w:ascii="Arial" w:hAnsi="Arial" w:cs="Arial"/>
          <w:i/>
          <w:sz w:val="18"/>
          <w:szCs w:val="18"/>
        </w:rPr>
      </w:pPr>
      <w:r w:rsidRPr="00C50003">
        <w:rPr>
          <w:rFonts w:ascii="Arial" w:hAnsi="Arial" w:cs="Arial"/>
          <w:i/>
          <w:sz w:val="18"/>
          <w:szCs w:val="18"/>
        </w:rPr>
        <w:t xml:space="preserve">de Motores </w:t>
      </w:r>
      <w:r w:rsidR="00940688">
        <w:rPr>
          <w:rFonts w:ascii="Arial" w:hAnsi="Arial" w:cs="Arial"/>
          <w:i/>
          <w:sz w:val="18"/>
          <w:szCs w:val="18"/>
        </w:rPr>
        <w:t xml:space="preserve">de Riego </w:t>
      </w:r>
      <w:r w:rsidRPr="00C50003">
        <w:rPr>
          <w:rFonts w:ascii="Arial" w:hAnsi="Arial" w:cs="Arial"/>
          <w:i/>
          <w:sz w:val="18"/>
          <w:szCs w:val="18"/>
        </w:rPr>
        <w:t xml:space="preserve">Período </w:t>
      </w:r>
      <w:r>
        <w:rPr>
          <w:rFonts w:ascii="Arial" w:hAnsi="Arial" w:cs="Arial"/>
          <w:i/>
          <w:sz w:val="18"/>
          <w:szCs w:val="18"/>
        </w:rPr>
        <w:t>6, 8, 11,13</w:t>
      </w:r>
      <w:r w:rsidRPr="00C50003">
        <w:rPr>
          <w:rFonts w:ascii="Arial" w:hAnsi="Arial" w:cs="Arial"/>
          <w:i/>
          <w:sz w:val="18"/>
          <w:szCs w:val="18"/>
        </w:rPr>
        <w:t>”</w:t>
      </w:r>
    </w:p>
    <w:p w:rsidR="00013882" w:rsidRDefault="00013882" w:rsidP="00013882">
      <w:pPr>
        <w:spacing w:after="0" w:line="240" w:lineRule="auto"/>
        <w:ind w:left="742"/>
        <w:jc w:val="center"/>
        <w:rPr>
          <w:rFonts w:ascii="Arial" w:hAnsi="Arial" w:cs="Arial"/>
          <w:i/>
          <w:sz w:val="18"/>
          <w:szCs w:val="18"/>
        </w:rPr>
      </w:pPr>
    </w:p>
    <w:p w:rsidR="00013882" w:rsidRDefault="00257FEB" w:rsidP="00013882">
      <w:pPr>
        <w:spacing w:after="0" w:line="240" w:lineRule="auto"/>
        <w:ind w:left="742"/>
        <w:jc w:val="center"/>
        <w:rPr>
          <w:szCs w:val="18"/>
        </w:rPr>
      </w:pPr>
      <w:r>
        <w:rPr>
          <w:noProof/>
          <w:szCs w:val="18"/>
          <w:lang w:val="es-ES" w:eastAsia="es-ES"/>
        </w:rPr>
        <w:drawing>
          <wp:inline distT="0" distB="0" distL="0" distR="0">
            <wp:extent cx="4219575" cy="20859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t="3923"/>
                    <a:stretch>
                      <a:fillRect/>
                    </a:stretch>
                  </pic:blipFill>
                  <pic:spPr bwMode="auto">
                    <a:xfrm>
                      <a:off x="0" y="0"/>
                      <a:ext cx="4219575" cy="2085975"/>
                    </a:xfrm>
                    <a:prstGeom prst="rect">
                      <a:avLst/>
                    </a:prstGeom>
                    <a:noFill/>
                    <a:ln w="9525">
                      <a:noFill/>
                      <a:miter lim="800000"/>
                      <a:headEnd/>
                      <a:tailEnd/>
                    </a:ln>
                  </pic:spPr>
                </pic:pic>
              </a:graphicData>
            </a:graphic>
          </wp:inline>
        </w:drawing>
      </w:r>
    </w:p>
    <w:p w:rsidR="00013882" w:rsidRDefault="00013882" w:rsidP="00013882">
      <w:pPr>
        <w:spacing w:after="0" w:line="240" w:lineRule="auto"/>
        <w:ind w:left="742"/>
        <w:jc w:val="center"/>
        <w:rPr>
          <w:szCs w:val="18"/>
        </w:rPr>
      </w:pPr>
    </w:p>
    <w:p w:rsidR="00013882" w:rsidRDefault="00013882" w:rsidP="00013882">
      <w:pPr>
        <w:spacing w:after="0" w:line="240" w:lineRule="auto"/>
        <w:ind w:left="742"/>
        <w:jc w:val="center"/>
        <w:rPr>
          <w:rFonts w:ascii="Arial" w:hAnsi="Arial" w:cs="Arial"/>
          <w:i/>
          <w:sz w:val="18"/>
          <w:szCs w:val="18"/>
        </w:rPr>
      </w:pPr>
    </w:p>
    <w:p w:rsidR="00D81A50" w:rsidRDefault="00ED6497" w:rsidP="00E24519">
      <w:pPr>
        <w:spacing w:after="0" w:line="480" w:lineRule="auto"/>
        <w:ind w:left="742"/>
        <w:jc w:val="both"/>
        <w:rPr>
          <w:rFonts w:ascii="Arial" w:hAnsi="Arial" w:cs="Arial"/>
          <w:sz w:val="24"/>
          <w:szCs w:val="24"/>
        </w:rPr>
      </w:pPr>
      <w:r>
        <w:rPr>
          <w:rFonts w:ascii="Arial" w:hAnsi="Arial" w:cs="Arial"/>
          <w:sz w:val="24"/>
          <w:szCs w:val="24"/>
        </w:rPr>
        <w:t xml:space="preserve">En cuanto al período siete y nueve tenemos que el 53.3% de los materiales usados en el mantenimiento son desengrasantes (véase </w:t>
      </w:r>
      <w:r w:rsidRPr="00ED6497">
        <w:rPr>
          <w:rFonts w:ascii="Arial" w:hAnsi="Arial" w:cs="Arial"/>
          <w:i/>
          <w:sz w:val="24"/>
          <w:szCs w:val="24"/>
        </w:rPr>
        <w:t>Figura 2.5</w:t>
      </w:r>
      <w:r>
        <w:rPr>
          <w:rFonts w:ascii="Arial" w:hAnsi="Arial" w:cs="Arial"/>
          <w:sz w:val="24"/>
          <w:szCs w:val="24"/>
        </w:rPr>
        <w:t>) y el 3.3% corresponden a filtros de aceite.</w:t>
      </w:r>
    </w:p>
    <w:p w:rsidR="00ED6497" w:rsidRDefault="00ED6497" w:rsidP="00ED6497">
      <w:pPr>
        <w:spacing w:after="0" w:line="240" w:lineRule="auto"/>
        <w:ind w:left="742"/>
        <w:jc w:val="center"/>
        <w:rPr>
          <w:rFonts w:ascii="Arial" w:hAnsi="Arial" w:cs="Arial"/>
          <w:b/>
          <w:sz w:val="18"/>
          <w:szCs w:val="18"/>
        </w:rPr>
      </w:pPr>
    </w:p>
    <w:p w:rsidR="00ED6497" w:rsidRPr="00C50003" w:rsidRDefault="00ED6497" w:rsidP="00ED6497">
      <w:pPr>
        <w:spacing w:after="0" w:line="240" w:lineRule="auto"/>
        <w:ind w:left="742"/>
        <w:jc w:val="center"/>
        <w:rPr>
          <w:rFonts w:ascii="Arial" w:hAnsi="Arial" w:cs="Arial"/>
          <w:b/>
          <w:sz w:val="18"/>
          <w:szCs w:val="18"/>
        </w:rPr>
      </w:pPr>
      <w:r w:rsidRPr="00C50003">
        <w:rPr>
          <w:rFonts w:ascii="Arial" w:hAnsi="Arial" w:cs="Arial"/>
          <w:b/>
          <w:sz w:val="18"/>
          <w:szCs w:val="18"/>
        </w:rPr>
        <w:t>Figura 2.</w:t>
      </w:r>
      <w:r>
        <w:rPr>
          <w:rFonts w:ascii="Arial" w:hAnsi="Arial" w:cs="Arial"/>
          <w:b/>
          <w:sz w:val="18"/>
          <w:szCs w:val="18"/>
        </w:rPr>
        <w:t>5</w:t>
      </w:r>
    </w:p>
    <w:p w:rsidR="00ED6497" w:rsidRPr="00C50003" w:rsidRDefault="00ED6497" w:rsidP="00ED6497">
      <w:pPr>
        <w:spacing w:after="0" w:line="240" w:lineRule="auto"/>
        <w:ind w:left="742"/>
        <w:jc w:val="center"/>
        <w:rPr>
          <w:rFonts w:ascii="Arial" w:hAnsi="Arial" w:cs="Arial"/>
          <w:b/>
          <w:i/>
          <w:sz w:val="24"/>
          <w:szCs w:val="24"/>
        </w:rPr>
      </w:pPr>
      <w:r w:rsidRPr="00C50003">
        <w:rPr>
          <w:rFonts w:ascii="Arial" w:hAnsi="Arial" w:cs="Arial"/>
          <w:b/>
          <w:i/>
          <w:sz w:val="18"/>
          <w:szCs w:val="18"/>
        </w:rPr>
        <w:t>Mantenimiento Planificado</w:t>
      </w:r>
    </w:p>
    <w:p w:rsidR="00940688" w:rsidRDefault="00ED6497" w:rsidP="00940688">
      <w:pPr>
        <w:spacing w:after="0" w:line="240" w:lineRule="auto"/>
        <w:ind w:left="742"/>
        <w:jc w:val="center"/>
        <w:rPr>
          <w:rFonts w:ascii="Arial" w:hAnsi="Arial" w:cs="Arial"/>
          <w:i/>
          <w:sz w:val="18"/>
          <w:szCs w:val="18"/>
        </w:rPr>
      </w:pPr>
      <w:r w:rsidRPr="00C50003">
        <w:rPr>
          <w:rFonts w:ascii="Arial" w:hAnsi="Arial" w:cs="Arial"/>
          <w:i/>
          <w:sz w:val="18"/>
          <w:szCs w:val="18"/>
        </w:rPr>
        <w:t>“Histograma de Frecuencias: Materiales para Mantenimiento</w:t>
      </w:r>
    </w:p>
    <w:p w:rsidR="00ED6497" w:rsidRDefault="00ED6497" w:rsidP="00940688">
      <w:pPr>
        <w:spacing w:after="0" w:line="240" w:lineRule="auto"/>
        <w:ind w:left="742"/>
        <w:jc w:val="center"/>
        <w:rPr>
          <w:rFonts w:ascii="Arial" w:hAnsi="Arial" w:cs="Arial"/>
          <w:i/>
          <w:sz w:val="18"/>
          <w:szCs w:val="18"/>
        </w:rPr>
      </w:pPr>
      <w:r w:rsidRPr="00C50003">
        <w:rPr>
          <w:rFonts w:ascii="Arial" w:hAnsi="Arial" w:cs="Arial"/>
          <w:i/>
          <w:sz w:val="18"/>
          <w:szCs w:val="18"/>
        </w:rPr>
        <w:t xml:space="preserve"> de Motores </w:t>
      </w:r>
      <w:r w:rsidR="00940688">
        <w:rPr>
          <w:rFonts w:ascii="Arial" w:hAnsi="Arial" w:cs="Arial"/>
          <w:i/>
          <w:sz w:val="18"/>
          <w:szCs w:val="18"/>
        </w:rPr>
        <w:t xml:space="preserve">de Riego </w:t>
      </w:r>
      <w:r w:rsidRPr="00C50003">
        <w:rPr>
          <w:rFonts w:ascii="Arial" w:hAnsi="Arial" w:cs="Arial"/>
          <w:i/>
          <w:sz w:val="18"/>
          <w:szCs w:val="18"/>
        </w:rPr>
        <w:t xml:space="preserve">Período </w:t>
      </w:r>
      <w:r>
        <w:rPr>
          <w:rFonts w:ascii="Arial" w:hAnsi="Arial" w:cs="Arial"/>
          <w:i/>
          <w:sz w:val="18"/>
          <w:szCs w:val="18"/>
        </w:rPr>
        <w:t>7, 9</w:t>
      </w:r>
      <w:r w:rsidRPr="00C50003">
        <w:rPr>
          <w:rFonts w:ascii="Arial" w:hAnsi="Arial" w:cs="Arial"/>
          <w:i/>
          <w:sz w:val="18"/>
          <w:szCs w:val="18"/>
        </w:rPr>
        <w:t>”</w:t>
      </w:r>
    </w:p>
    <w:p w:rsidR="00ED6497" w:rsidRDefault="00257FEB" w:rsidP="00ED6497">
      <w:pPr>
        <w:spacing w:after="0" w:line="480" w:lineRule="auto"/>
        <w:ind w:left="742"/>
        <w:jc w:val="center"/>
        <w:rPr>
          <w:rFonts w:ascii="Arial" w:hAnsi="Arial" w:cs="Arial"/>
          <w:i/>
          <w:sz w:val="18"/>
          <w:szCs w:val="18"/>
        </w:rPr>
      </w:pPr>
      <w:r>
        <w:rPr>
          <w:noProof/>
          <w:szCs w:val="18"/>
          <w:lang w:val="es-ES" w:eastAsia="es-ES"/>
        </w:rPr>
        <w:drawing>
          <wp:inline distT="0" distB="0" distL="0" distR="0">
            <wp:extent cx="4219575" cy="217170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219575" cy="2171700"/>
                    </a:xfrm>
                    <a:prstGeom prst="rect">
                      <a:avLst/>
                    </a:prstGeom>
                    <a:noFill/>
                    <a:ln w="9525">
                      <a:noFill/>
                      <a:miter lim="800000"/>
                      <a:headEnd/>
                      <a:tailEnd/>
                    </a:ln>
                  </pic:spPr>
                </pic:pic>
              </a:graphicData>
            </a:graphic>
          </wp:inline>
        </w:drawing>
      </w:r>
    </w:p>
    <w:p w:rsidR="00ED6497" w:rsidRDefault="00ED6497" w:rsidP="00ED6497">
      <w:pPr>
        <w:spacing w:after="0" w:line="480" w:lineRule="auto"/>
        <w:ind w:left="742"/>
        <w:jc w:val="both"/>
        <w:rPr>
          <w:rFonts w:ascii="Arial" w:hAnsi="Arial" w:cs="Arial"/>
          <w:i/>
          <w:sz w:val="24"/>
          <w:szCs w:val="24"/>
        </w:rPr>
      </w:pPr>
      <w:r>
        <w:rPr>
          <w:rFonts w:ascii="Arial" w:hAnsi="Arial" w:cs="Arial"/>
          <w:sz w:val="24"/>
          <w:szCs w:val="24"/>
        </w:rPr>
        <w:lastRenderedPageBreak/>
        <w:t xml:space="preserve">Finalmente en el período diez encontramos que el aceite de motor es el material más usado en el mantenimiento con un 72.7%, mientras que en el período doce </w:t>
      </w:r>
      <w:r w:rsidR="001217E9">
        <w:rPr>
          <w:rFonts w:ascii="Arial" w:hAnsi="Arial" w:cs="Arial"/>
          <w:sz w:val="24"/>
          <w:szCs w:val="24"/>
        </w:rPr>
        <w:t xml:space="preserve">el </w:t>
      </w:r>
      <w:r>
        <w:rPr>
          <w:rFonts w:ascii="Arial" w:hAnsi="Arial" w:cs="Arial"/>
          <w:sz w:val="24"/>
          <w:szCs w:val="24"/>
        </w:rPr>
        <w:t xml:space="preserve">material más usado es el desengrasante con un 47.1%, más detalles se muestran en la </w:t>
      </w:r>
      <w:r w:rsidRPr="00ED6497">
        <w:rPr>
          <w:rFonts w:ascii="Arial" w:hAnsi="Arial" w:cs="Arial"/>
          <w:i/>
          <w:sz w:val="24"/>
          <w:szCs w:val="24"/>
        </w:rPr>
        <w:t>Figura 2.6.</w:t>
      </w:r>
    </w:p>
    <w:p w:rsidR="00ED6497" w:rsidRDefault="00ED6497" w:rsidP="00ED6497">
      <w:pPr>
        <w:spacing w:after="0" w:line="240" w:lineRule="auto"/>
        <w:ind w:left="742"/>
        <w:jc w:val="center"/>
        <w:rPr>
          <w:rFonts w:ascii="Arial" w:hAnsi="Arial" w:cs="Arial"/>
          <w:b/>
          <w:sz w:val="18"/>
          <w:szCs w:val="18"/>
        </w:rPr>
      </w:pPr>
    </w:p>
    <w:p w:rsidR="00ED6497" w:rsidRDefault="00ED6497" w:rsidP="00ED6497">
      <w:pPr>
        <w:spacing w:after="0" w:line="240" w:lineRule="auto"/>
        <w:ind w:left="742"/>
        <w:jc w:val="center"/>
        <w:rPr>
          <w:rFonts w:ascii="Arial" w:hAnsi="Arial" w:cs="Arial"/>
          <w:b/>
          <w:sz w:val="18"/>
          <w:szCs w:val="18"/>
        </w:rPr>
      </w:pPr>
    </w:p>
    <w:p w:rsidR="00ED6497" w:rsidRPr="00C50003" w:rsidRDefault="00ED6497" w:rsidP="00ED6497">
      <w:pPr>
        <w:spacing w:after="0" w:line="240" w:lineRule="auto"/>
        <w:ind w:left="742"/>
        <w:jc w:val="center"/>
        <w:rPr>
          <w:rFonts w:ascii="Arial" w:hAnsi="Arial" w:cs="Arial"/>
          <w:b/>
          <w:sz w:val="18"/>
          <w:szCs w:val="18"/>
        </w:rPr>
      </w:pPr>
      <w:r w:rsidRPr="00C50003">
        <w:rPr>
          <w:rFonts w:ascii="Arial" w:hAnsi="Arial" w:cs="Arial"/>
          <w:b/>
          <w:sz w:val="18"/>
          <w:szCs w:val="18"/>
        </w:rPr>
        <w:t>Figura 2.</w:t>
      </w:r>
      <w:r>
        <w:rPr>
          <w:rFonts w:ascii="Arial" w:hAnsi="Arial" w:cs="Arial"/>
          <w:b/>
          <w:sz w:val="18"/>
          <w:szCs w:val="18"/>
        </w:rPr>
        <w:t>6</w:t>
      </w:r>
    </w:p>
    <w:p w:rsidR="00ED6497" w:rsidRPr="00C50003" w:rsidRDefault="00ED6497" w:rsidP="00ED6497">
      <w:pPr>
        <w:spacing w:after="0" w:line="240" w:lineRule="auto"/>
        <w:ind w:left="742"/>
        <w:jc w:val="center"/>
        <w:rPr>
          <w:rFonts w:ascii="Arial" w:hAnsi="Arial" w:cs="Arial"/>
          <w:b/>
          <w:i/>
          <w:sz w:val="24"/>
          <w:szCs w:val="24"/>
        </w:rPr>
      </w:pPr>
      <w:r w:rsidRPr="00C50003">
        <w:rPr>
          <w:rFonts w:ascii="Arial" w:hAnsi="Arial" w:cs="Arial"/>
          <w:b/>
          <w:i/>
          <w:sz w:val="18"/>
          <w:szCs w:val="18"/>
        </w:rPr>
        <w:t>Mantenimiento Planificado</w:t>
      </w:r>
    </w:p>
    <w:p w:rsidR="00940688" w:rsidRDefault="00ED6497" w:rsidP="00940688">
      <w:pPr>
        <w:spacing w:after="0" w:line="240" w:lineRule="auto"/>
        <w:ind w:left="742"/>
        <w:jc w:val="center"/>
        <w:rPr>
          <w:rFonts w:ascii="Arial" w:hAnsi="Arial" w:cs="Arial"/>
          <w:i/>
          <w:sz w:val="18"/>
          <w:szCs w:val="18"/>
        </w:rPr>
      </w:pPr>
      <w:r w:rsidRPr="00C50003">
        <w:rPr>
          <w:rFonts w:ascii="Arial" w:hAnsi="Arial" w:cs="Arial"/>
          <w:i/>
          <w:sz w:val="18"/>
          <w:szCs w:val="18"/>
        </w:rPr>
        <w:t xml:space="preserve">“Histograma de Frecuencias: Materiales para Mantenimiento </w:t>
      </w:r>
    </w:p>
    <w:p w:rsidR="00ED6497" w:rsidRDefault="00ED6497" w:rsidP="00940688">
      <w:pPr>
        <w:spacing w:after="0" w:line="240" w:lineRule="auto"/>
        <w:ind w:left="742"/>
        <w:jc w:val="center"/>
        <w:rPr>
          <w:rFonts w:ascii="Arial" w:hAnsi="Arial" w:cs="Arial"/>
          <w:i/>
          <w:sz w:val="18"/>
          <w:szCs w:val="18"/>
        </w:rPr>
      </w:pPr>
      <w:r w:rsidRPr="00C50003">
        <w:rPr>
          <w:rFonts w:ascii="Arial" w:hAnsi="Arial" w:cs="Arial"/>
          <w:i/>
          <w:sz w:val="18"/>
          <w:szCs w:val="18"/>
        </w:rPr>
        <w:t xml:space="preserve">de Motores </w:t>
      </w:r>
      <w:r w:rsidR="00940688">
        <w:rPr>
          <w:rFonts w:ascii="Arial" w:hAnsi="Arial" w:cs="Arial"/>
          <w:i/>
          <w:sz w:val="18"/>
          <w:szCs w:val="18"/>
        </w:rPr>
        <w:t xml:space="preserve">de Riego </w:t>
      </w:r>
      <w:r w:rsidRPr="00C50003">
        <w:rPr>
          <w:rFonts w:ascii="Arial" w:hAnsi="Arial" w:cs="Arial"/>
          <w:i/>
          <w:sz w:val="18"/>
          <w:szCs w:val="18"/>
        </w:rPr>
        <w:t xml:space="preserve">Período </w:t>
      </w:r>
      <w:r w:rsidR="00D52773">
        <w:rPr>
          <w:rFonts w:ascii="Arial" w:hAnsi="Arial" w:cs="Arial"/>
          <w:i/>
          <w:sz w:val="18"/>
          <w:szCs w:val="18"/>
        </w:rPr>
        <w:t>10, 12</w:t>
      </w:r>
      <w:r w:rsidRPr="00C50003">
        <w:rPr>
          <w:rFonts w:ascii="Arial" w:hAnsi="Arial" w:cs="Arial"/>
          <w:i/>
          <w:sz w:val="18"/>
          <w:szCs w:val="18"/>
        </w:rPr>
        <w:t>”</w:t>
      </w:r>
    </w:p>
    <w:p w:rsidR="00D52773" w:rsidRDefault="00257FEB" w:rsidP="00D52773">
      <w:pPr>
        <w:spacing w:after="0" w:line="480" w:lineRule="auto"/>
        <w:ind w:left="742"/>
        <w:jc w:val="center"/>
        <w:rPr>
          <w:szCs w:val="24"/>
        </w:rPr>
      </w:pPr>
      <w:r>
        <w:rPr>
          <w:noProof/>
          <w:szCs w:val="24"/>
          <w:lang w:val="es-ES" w:eastAsia="es-ES"/>
        </w:rPr>
        <w:drawing>
          <wp:inline distT="0" distB="0" distL="0" distR="0">
            <wp:extent cx="4219575" cy="21717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4219575" cy="2171700"/>
                    </a:xfrm>
                    <a:prstGeom prst="rect">
                      <a:avLst/>
                    </a:prstGeom>
                    <a:noFill/>
                    <a:ln w="9525">
                      <a:noFill/>
                      <a:miter lim="800000"/>
                      <a:headEnd/>
                      <a:tailEnd/>
                    </a:ln>
                  </pic:spPr>
                </pic:pic>
              </a:graphicData>
            </a:graphic>
          </wp:inline>
        </w:drawing>
      </w:r>
    </w:p>
    <w:p w:rsidR="00D52773" w:rsidRDefault="00257FEB" w:rsidP="00D52773">
      <w:pPr>
        <w:spacing w:after="0" w:line="480" w:lineRule="auto"/>
        <w:ind w:left="742"/>
        <w:jc w:val="center"/>
        <w:rPr>
          <w:rFonts w:ascii="Arial" w:hAnsi="Arial" w:cs="Arial"/>
          <w:sz w:val="24"/>
          <w:szCs w:val="24"/>
        </w:rPr>
      </w:pPr>
      <w:r>
        <w:rPr>
          <w:noProof/>
          <w:szCs w:val="24"/>
          <w:lang w:val="es-ES" w:eastAsia="es-ES"/>
        </w:rPr>
        <w:drawing>
          <wp:inline distT="0" distB="0" distL="0" distR="0">
            <wp:extent cx="4219575" cy="217170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4219575" cy="2171700"/>
                    </a:xfrm>
                    <a:prstGeom prst="rect">
                      <a:avLst/>
                    </a:prstGeom>
                    <a:noFill/>
                    <a:ln w="9525">
                      <a:noFill/>
                      <a:miter lim="800000"/>
                      <a:headEnd/>
                      <a:tailEnd/>
                    </a:ln>
                  </pic:spPr>
                </pic:pic>
              </a:graphicData>
            </a:graphic>
          </wp:inline>
        </w:drawing>
      </w:r>
    </w:p>
    <w:p w:rsidR="00BE1A6B" w:rsidRDefault="0024161C" w:rsidP="00E24519">
      <w:pPr>
        <w:spacing w:after="0" w:line="480" w:lineRule="auto"/>
        <w:ind w:left="742"/>
        <w:jc w:val="both"/>
        <w:rPr>
          <w:rFonts w:ascii="Arial" w:hAnsi="Arial" w:cs="Arial"/>
          <w:i/>
          <w:sz w:val="24"/>
          <w:szCs w:val="24"/>
        </w:rPr>
      </w:pPr>
      <w:r>
        <w:rPr>
          <w:rFonts w:ascii="Arial" w:hAnsi="Arial" w:cs="Arial"/>
          <w:sz w:val="24"/>
          <w:szCs w:val="24"/>
        </w:rPr>
        <w:t xml:space="preserve">Con respecto al motor de drenaje tenemos que en los períodos seis, siete, ocho, diez, once, doce y trece no se han realizado los mantenimientos planificados por la empresa. Para los realizados se </w:t>
      </w:r>
      <w:r>
        <w:rPr>
          <w:rFonts w:ascii="Arial" w:hAnsi="Arial" w:cs="Arial"/>
          <w:sz w:val="24"/>
          <w:szCs w:val="24"/>
        </w:rPr>
        <w:lastRenderedPageBreak/>
        <w:t xml:space="preserve">tiene que </w:t>
      </w:r>
      <w:r w:rsidR="00940688">
        <w:rPr>
          <w:rFonts w:ascii="Arial" w:hAnsi="Arial" w:cs="Arial"/>
          <w:sz w:val="24"/>
          <w:szCs w:val="24"/>
        </w:rPr>
        <w:t>para los cinco primeros períodos el material que más se ha utilizado es el aceite de motor, con</w:t>
      </w:r>
      <w:r>
        <w:rPr>
          <w:rFonts w:ascii="Arial" w:hAnsi="Arial" w:cs="Arial"/>
          <w:sz w:val="24"/>
          <w:szCs w:val="24"/>
        </w:rPr>
        <w:t xml:space="preserve"> </w:t>
      </w:r>
      <w:r w:rsidR="00940688">
        <w:rPr>
          <w:rFonts w:ascii="Arial" w:hAnsi="Arial" w:cs="Arial"/>
          <w:sz w:val="24"/>
          <w:szCs w:val="24"/>
        </w:rPr>
        <w:t xml:space="preserve">el 66.1% para el período uno y dos, el  83% para el período tres y cuatro; y, el 58.2% para el período cinco. Además vemos que para los períodos dos, tres, cuatro y cinco no se ha utilizado filtros de aire en el mantenimiento, mientras que en el período uno se utilizó el 6.8%, para más detalles véase </w:t>
      </w:r>
      <w:r w:rsidR="00940688" w:rsidRPr="00940688">
        <w:rPr>
          <w:rFonts w:ascii="Arial" w:hAnsi="Arial" w:cs="Arial"/>
          <w:i/>
          <w:sz w:val="24"/>
          <w:szCs w:val="24"/>
        </w:rPr>
        <w:t>Figura 2.7</w:t>
      </w:r>
      <w:r w:rsidR="00940688">
        <w:rPr>
          <w:rFonts w:ascii="Arial" w:hAnsi="Arial" w:cs="Arial"/>
          <w:i/>
          <w:sz w:val="24"/>
          <w:szCs w:val="24"/>
        </w:rPr>
        <w:t>.</w:t>
      </w:r>
    </w:p>
    <w:p w:rsidR="00940688" w:rsidRDefault="00940688" w:rsidP="00940688">
      <w:pPr>
        <w:spacing w:after="0" w:line="240" w:lineRule="auto"/>
        <w:ind w:left="742"/>
        <w:jc w:val="center"/>
        <w:rPr>
          <w:rFonts w:ascii="Arial" w:hAnsi="Arial" w:cs="Arial"/>
          <w:b/>
          <w:sz w:val="18"/>
          <w:szCs w:val="18"/>
        </w:rPr>
      </w:pPr>
    </w:p>
    <w:p w:rsidR="00940688" w:rsidRPr="00C50003" w:rsidRDefault="00940688" w:rsidP="00940688">
      <w:pPr>
        <w:spacing w:after="0" w:line="240" w:lineRule="auto"/>
        <w:ind w:left="742"/>
        <w:jc w:val="center"/>
        <w:rPr>
          <w:rFonts w:ascii="Arial" w:hAnsi="Arial" w:cs="Arial"/>
          <w:b/>
          <w:sz w:val="18"/>
          <w:szCs w:val="18"/>
        </w:rPr>
      </w:pPr>
      <w:r w:rsidRPr="00C50003">
        <w:rPr>
          <w:rFonts w:ascii="Arial" w:hAnsi="Arial" w:cs="Arial"/>
          <w:b/>
          <w:sz w:val="18"/>
          <w:szCs w:val="18"/>
        </w:rPr>
        <w:t>Figura 2.</w:t>
      </w:r>
      <w:r>
        <w:rPr>
          <w:rFonts w:ascii="Arial" w:hAnsi="Arial" w:cs="Arial"/>
          <w:b/>
          <w:sz w:val="18"/>
          <w:szCs w:val="18"/>
        </w:rPr>
        <w:t>7</w:t>
      </w:r>
    </w:p>
    <w:p w:rsidR="00940688" w:rsidRPr="00C50003" w:rsidRDefault="00940688" w:rsidP="00940688">
      <w:pPr>
        <w:spacing w:after="0" w:line="240" w:lineRule="auto"/>
        <w:ind w:left="742"/>
        <w:jc w:val="center"/>
        <w:rPr>
          <w:rFonts w:ascii="Arial" w:hAnsi="Arial" w:cs="Arial"/>
          <w:b/>
          <w:i/>
          <w:sz w:val="24"/>
          <w:szCs w:val="24"/>
        </w:rPr>
      </w:pPr>
      <w:r w:rsidRPr="00C50003">
        <w:rPr>
          <w:rFonts w:ascii="Arial" w:hAnsi="Arial" w:cs="Arial"/>
          <w:b/>
          <w:i/>
          <w:sz w:val="18"/>
          <w:szCs w:val="18"/>
        </w:rPr>
        <w:t>Mantenimiento Planificado</w:t>
      </w:r>
    </w:p>
    <w:p w:rsidR="00940688" w:rsidRDefault="00940688" w:rsidP="00940688">
      <w:pPr>
        <w:spacing w:after="0" w:line="240" w:lineRule="auto"/>
        <w:ind w:left="742"/>
        <w:jc w:val="center"/>
        <w:rPr>
          <w:rFonts w:ascii="Arial" w:hAnsi="Arial" w:cs="Arial"/>
          <w:i/>
          <w:sz w:val="18"/>
          <w:szCs w:val="18"/>
        </w:rPr>
      </w:pPr>
      <w:r w:rsidRPr="00C50003">
        <w:rPr>
          <w:rFonts w:ascii="Arial" w:hAnsi="Arial" w:cs="Arial"/>
          <w:i/>
          <w:sz w:val="18"/>
          <w:szCs w:val="18"/>
        </w:rPr>
        <w:t>“Histograma de Frecuencias: Materiales para Mantenimiento</w:t>
      </w:r>
    </w:p>
    <w:p w:rsidR="00940688" w:rsidRDefault="00940688" w:rsidP="00940688">
      <w:pPr>
        <w:spacing w:after="0" w:line="240" w:lineRule="auto"/>
        <w:ind w:left="742"/>
        <w:jc w:val="center"/>
        <w:rPr>
          <w:rFonts w:ascii="Arial" w:hAnsi="Arial" w:cs="Arial"/>
          <w:i/>
          <w:sz w:val="18"/>
          <w:szCs w:val="18"/>
        </w:rPr>
      </w:pPr>
      <w:r w:rsidRPr="00C50003">
        <w:rPr>
          <w:rFonts w:ascii="Arial" w:hAnsi="Arial" w:cs="Arial"/>
          <w:i/>
          <w:sz w:val="18"/>
          <w:szCs w:val="18"/>
        </w:rPr>
        <w:t xml:space="preserve">de Motores </w:t>
      </w:r>
      <w:r>
        <w:rPr>
          <w:rFonts w:ascii="Arial" w:hAnsi="Arial" w:cs="Arial"/>
          <w:i/>
          <w:sz w:val="18"/>
          <w:szCs w:val="18"/>
        </w:rPr>
        <w:t xml:space="preserve">de Drenaje </w:t>
      </w:r>
      <w:r w:rsidRPr="00C50003">
        <w:rPr>
          <w:rFonts w:ascii="Arial" w:hAnsi="Arial" w:cs="Arial"/>
          <w:i/>
          <w:sz w:val="18"/>
          <w:szCs w:val="18"/>
        </w:rPr>
        <w:t xml:space="preserve">Período </w:t>
      </w:r>
      <w:r>
        <w:rPr>
          <w:rFonts w:ascii="Arial" w:hAnsi="Arial" w:cs="Arial"/>
          <w:i/>
          <w:sz w:val="18"/>
          <w:szCs w:val="18"/>
        </w:rPr>
        <w:t>1, 2, 3, 4, 5</w:t>
      </w:r>
      <w:r w:rsidRPr="00C50003">
        <w:rPr>
          <w:rFonts w:ascii="Arial" w:hAnsi="Arial" w:cs="Arial"/>
          <w:i/>
          <w:sz w:val="18"/>
          <w:szCs w:val="18"/>
        </w:rPr>
        <w:t>”</w:t>
      </w:r>
    </w:p>
    <w:p w:rsidR="0064326F" w:rsidRDefault="0064326F" w:rsidP="00940688">
      <w:pPr>
        <w:spacing w:after="0" w:line="240" w:lineRule="auto"/>
        <w:ind w:left="742"/>
        <w:jc w:val="center"/>
        <w:rPr>
          <w:rFonts w:ascii="Arial" w:hAnsi="Arial" w:cs="Arial"/>
          <w:i/>
          <w:sz w:val="18"/>
          <w:szCs w:val="18"/>
        </w:rPr>
      </w:pPr>
    </w:p>
    <w:p w:rsidR="00940688" w:rsidRDefault="00257FEB" w:rsidP="00940688">
      <w:pPr>
        <w:spacing w:after="0" w:line="240" w:lineRule="auto"/>
        <w:ind w:left="742"/>
        <w:jc w:val="center"/>
        <w:rPr>
          <w:szCs w:val="24"/>
        </w:rPr>
      </w:pPr>
      <w:r>
        <w:rPr>
          <w:noProof/>
          <w:szCs w:val="24"/>
          <w:lang w:val="es-ES" w:eastAsia="es-ES"/>
        </w:rPr>
        <w:drawing>
          <wp:inline distT="0" distB="0" distL="0" distR="0">
            <wp:extent cx="4219575" cy="217170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4219575" cy="2171700"/>
                    </a:xfrm>
                    <a:prstGeom prst="rect">
                      <a:avLst/>
                    </a:prstGeom>
                    <a:noFill/>
                    <a:ln w="9525">
                      <a:noFill/>
                      <a:miter lim="800000"/>
                      <a:headEnd/>
                      <a:tailEnd/>
                    </a:ln>
                  </pic:spPr>
                </pic:pic>
              </a:graphicData>
            </a:graphic>
          </wp:inline>
        </w:drawing>
      </w:r>
    </w:p>
    <w:p w:rsidR="00940688" w:rsidRDefault="00940688" w:rsidP="00940688">
      <w:pPr>
        <w:spacing w:after="0" w:line="240" w:lineRule="auto"/>
        <w:ind w:left="742"/>
        <w:jc w:val="center"/>
        <w:rPr>
          <w:szCs w:val="24"/>
        </w:rPr>
      </w:pPr>
    </w:p>
    <w:p w:rsidR="00940688" w:rsidRDefault="00257FEB" w:rsidP="00940688">
      <w:pPr>
        <w:spacing w:after="0" w:line="240" w:lineRule="auto"/>
        <w:ind w:left="742"/>
        <w:jc w:val="center"/>
        <w:rPr>
          <w:szCs w:val="24"/>
        </w:rPr>
      </w:pPr>
      <w:r>
        <w:rPr>
          <w:noProof/>
          <w:szCs w:val="24"/>
          <w:lang w:val="es-ES" w:eastAsia="es-ES"/>
        </w:rPr>
        <w:drawing>
          <wp:inline distT="0" distB="0" distL="0" distR="0">
            <wp:extent cx="4219575" cy="2171700"/>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219575" cy="2171700"/>
                    </a:xfrm>
                    <a:prstGeom prst="rect">
                      <a:avLst/>
                    </a:prstGeom>
                    <a:noFill/>
                    <a:ln w="9525">
                      <a:noFill/>
                      <a:miter lim="800000"/>
                      <a:headEnd/>
                      <a:tailEnd/>
                    </a:ln>
                  </pic:spPr>
                </pic:pic>
              </a:graphicData>
            </a:graphic>
          </wp:inline>
        </w:drawing>
      </w:r>
    </w:p>
    <w:p w:rsidR="0064326F" w:rsidRDefault="0064326F" w:rsidP="00940688">
      <w:pPr>
        <w:spacing w:after="0" w:line="240" w:lineRule="auto"/>
        <w:ind w:left="742"/>
        <w:jc w:val="center"/>
        <w:rPr>
          <w:szCs w:val="24"/>
        </w:rPr>
      </w:pPr>
    </w:p>
    <w:p w:rsidR="0064326F" w:rsidRDefault="0064326F" w:rsidP="00940688">
      <w:pPr>
        <w:spacing w:after="0" w:line="240" w:lineRule="auto"/>
        <w:ind w:left="742"/>
        <w:jc w:val="center"/>
        <w:rPr>
          <w:szCs w:val="24"/>
        </w:rPr>
      </w:pPr>
    </w:p>
    <w:p w:rsidR="0064326F" w:rsidRPr="00C50003" w:rsidRDefault="0064326F" w:rsidP="0064326F">
      <w:pPr>
        <w:spacing w:after="0" w:line="240" w:lineRule="auto"/>
        <w:ind w:left="742"/>
        <w:jc w:val="center"/>
        <w:rPr>
          <w:rFonts w:ascii="Arial" w:hAnsi="Arial" w:cs="Arial"/>
          <w:b/>
          <w:sz w:val="18"/>
          <w:szCs w:val="18"/>
        </w:rPr>
      </w:pPr>
      <w:r w:rsidRPr="0064326F">
        <w:rPr>
          <w:rFonts w:ascii="Arial" w:hAnsi="Arial" w:cs="Arial"/>
          <w:b/>
          <w:sz w:val="16"/>
          <w:szCs w:val="16"/>
        </w:rPr>
        <w:lastRenderedPageBreak/>
        <w:t xml:space="preserve">...viene </w:t>
      </w:r>
      <w:r w:rsidRPr="00C50003">
        <w:rPr>
          <w:rFonts w:ascii="Arial" w:hAnsi="Arial" w:cs="Arial"/>
          <w:b/>
          <w:sz w:val="18"/>
          <w:szCs w:val="18"/>
        </w:rPr>
        <w:t>Figura 2.</w:t>
      </w:r>
      <w:r>
        <w:rPr>
          <w:rFonts w:ascii="Arial" w:hAnsi="Arial" w:cs="Arial"/>
          <w:b/>
          <w:sz w:val="18"/>
          <w:szCs w:val="18"/>
        </w:rPr>
        <w:t>7</w:t>
      </w:r>
    </w:p>
    <w:p w:rsidR="0064326F" w:rsidRPr="00C50003" w:rsidRDefault="0064326F" w:rsidP="0064326F">
      <w:pPr>
        <w:spacing w:after="0" w:line="240" w:lineRule="auto"/>
        <w:ind w:left="742"/>
        <w:jc w:val="center"/>
        <w:rPr>
          <w:rFonts w:ascii="Arial" w:hAnsi="Arial" w:cs="Arial"/>
          <w:b/>
          <w:i/>
          <w:sz w:val="24"/>
          <w:szCs w:val="24"/>
        </w:rPr>
      </w:pPr>
      <w:r w:rsidRPr="00C50003">
        <w:rPr>
          <w:rFonts w:ascii="Arial" w:hAnsi="Arial" w:cs="Arial"/>
          <w:b/>
          <w:i/>
          <w:sz w:val="18"/>
          <w:szCs w:val="18"/>
        </w:rPr>
        <w:t>Mantenimiento Planificado</w:t>
      </w:r>
    </w:p>
    <w:p w:rsidR="0064326F" w:rsidRDefault="0064326F" w:rsidP="0064326F">
      <w:pPr>
        <w:spacing w:after="0" w:line="240" w:lineRule="auto"/>
        <w:ind w:left="742"/>
        <w:jc w:val="center"/>
        <w:rPr>
          <w:rFonts w:ascii="Arial" w:hAnsi="Arial" w:cs="Arial"/>
          <w:i/>
          <w:sz w:val="18"/>
          <w:szCs w:val="18"/>
        </w:rPr>
      </w:pPr>
      <w:r w:rsidRPr="00C50003">
        <w:rPr>
          <w:rFonts w:ascii="Arial" w:hAnsi="Arial" w:cs="Arial"/>
          <w:i/>
          <w:sz w:val="18"/>
          <w:szCs w:val="18"/>
        </w:rPr>
        <w:t>“Histograma de Frecuencias: Materiales para Mantenimiento</w:t>
      </w:r>
    </w:p>
    <w:p w:rsidR="0064326F" w:rsidRDefault="0064326F" w:rsidP="0064326F">
      <w:pPr>
        <w:spacing w:after="0" w:line="240" w:lineRule="auto"/>
        <w:ind w:left="742"/>
        <w:jc w:val="center"/>
        <w:rPr>
          <w:rFonts w:ascii="Arial" w:hAnsi="Arial" w:cs="Arial"/>
          <w:i/>
          <w:sz w:val="18"/>
          <w:szCs w:val="18"/>
        </w:rPr>
      </w:pPr>
      <w:r w:rsidRPr="00C50003">
        <w:rPr>
          <w:rFonts w:ascii="Arial" w:hAnsi="Arial" w:cs="Arial"/>
          <w:i/>
          <w:sz w:val="18"/>
          <w:szCs w:val="18"/>
        </w:rPr>
        <w:t xml:space="preserve">de Motores </w:t>
      </w:r>
      <w:r>
        <w:rPr>
          <w:rFonts w:ascii="Arial" w:hAnsi="Arial" w:cs="Arial"/>
          <w:i/>
          <w:sz w:val="18"/>
          <w:szCs w:val="18"/>
        </w:rPr>
        <w:t xml:space="preserve">de Drenaje </w:t>
      </w:r>
      <w:r w:rsidRPr="00C50003">
        <w:rPr>
          <w:rFonts w:ascii="Arial" w:hAnsi="Arial" w:cs="Arial"/>
          <w:i/>
          <w:sz w:val="18"/>
          <w:szCs w:val="18"/>
        </w:rPr>
        <w:t xml:space="preserve">Período </w:t>
      </w:r>
      <w:r>
        <w:rPr>
          <w:rFonts w:ascii="Arial" w:hAnsi="Arial" w:cs="Arial"/>
          <w:i/>
          <w:sz w:val="18"/>
          <w:szCs w:val="18"/>
        </w:rPr>
        <w:t>1, 2, 3, 4, 5</w:t>
      </w:r>
      <w:r w:rsidRPr="00C50003">
        <w:rPr>
          <w:rFonts w:ascii="Arial" w:hAnsi="Arial" w:cs="Arial"/>
          <w:i/>
          <w:sz w:val="18"/>
          <w:szCs w:val="18"/>
        </w:rPr>
        <w:t>”</w:t>
      </w:r>
    </w:p>
    <w:p w:rsidR="0064326F" w:rsidRDefault="00257FEB" w:rsidP="0064326F">
      <w:pPr>
        <w:spacing w:after="0" w:line="240" w:lineRule="auto"/>
        <w:ind w:left="742"/>
        <w:jc w:val="center"/>
        <w:rPr>
          <w:szCs w:val="24"/>
        </w:rPr>
      </w:pPr>
      <w:r>
        <w:rPr>
          <w:noProof/>
          <w:szCs w:val="24"/>
          <w:lang w:val="es-ES" w:eastAsia="es-ES"/>
        </w:rPr>
        <w:drawing>
          <wp:inline distT="0" distB="0" distL="0" distR="0">
            <wp:extent cx="4219575" cy="206692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b="4825"/>
                    <a:stretch>
                      <a:fillRect/>
                    </a:stretch>
                  </pic:blipFill>
                  <pic:spPr bwMode="auto">
                    <a:xfrm>
                      <a:off x="0" y="0"/>
                      <a:ext cx="4219575" cy="2066925"/>
                    </a:xfrm>
                    <a:prstGeom prst="rect">
                      <a:avLst/>
                    </a:prstGeom>
                    <a:noFill/>
                    <a:ln w="9525">
                      <a:noFill/>
                      <a:miter lim="800000"/>
                      <a:headEnd/>
                      <a:tailEnd/>
                    </a:ln>
                  </pic:spPr>
                </pic:pic>
              </a:graphicData>
            </a:graphic>
          </wp:inline>
        </w:drawing>
      </w:r>
    </w:p>
    <w:p w:rsidR="0064326F" w:rsidRDefault="00257FEB" w:rsidP="0064326F">
      <w:pPr>
        <w:spacing w:after="0" w:line="240" w:lineRule="auto"/>
        <w:ind w:left="742"/>
        <w:jc w:val="center"/>
        <w:rPr>
          <w:szCs w:val="24"/>
        </w:rPr>
      </w:pPr>
      <w:r>
        <w:rPr>
          <w:noProof/>
          <w:szCs w:val="24"/>
          <w:lang w:val="es-ES" w:eastAsia="es-ES"/>
        </w:rPr>
        <w:drawing>
          <wp:inline distT="0" distB="0" distL="0" distR="0">
            <wp:extent cx="4219575" cy="205740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b="5263"/>
                    <a:stretch>
                      <a:fillRect/>
                    </a:stretch>
                  </pic:blipFill>
                  <pic:spPr bwMode="auto">
                    <a:xfrm>
                      <a:off x="0" y="0"/>
                      <a:ext cx="4219575" cy="2057400"/>
                    </a:xfrm>
                    <a:prstGeom prst="rect">
                      <a:avLst/>
                    </a:prstGeom>
                    <a:noFill/>
                    <a:ln w="9525">
                      <a:noFill/>
                      <a:miter lim="800000"/>
                      <a:headEnd/>
                      <a:tailEnd/>
                    </a:ln>
                  </pic:spPr>
                </pic:pic>
              </a:graphicData>
            </a:graphic>
          </wp:inline>
        </w:drawing>
      </w:r>
    </w:p>
    <w:p w:rsidR="0064326F" w:rsidRDefault="00257FEB" w:rsidP="0064326F">
      <w:pPr>
        <w:spacing w:after="0" w:line="240" w:lineRule="auto"/>
        <w:ind w:left="742"/>
        <w:jc w:val="center"/>
        <w:rPr>
          <w:szCs w:val="24"/>
        </w:rPr>
      </w:pPr>
      <w:r>
        <w:rPr>
          <w:noProof/>
          <w:szCs w:val="24"/>
          <w:lang w:val="es-ES" w:eastAsia="es-ES"/>
        </w:rPr>
        <w:drawing>
          <wp:inline distT="0" distB="0" distL="0" distR="0">
            <wp:extent cx="4219575" cy="208597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b="3947"/>
                    <a:stretch>
                      <a:fillRect/>
                    </a:stretch>
                  </pic:blipFill>
                  <pic:spPr bwMode="auto">
                    <a:xfrm>
                      <a:off x="0" y="0"/>
                      <a:ext cx="4219575" cy="2085975"/>
                    </a:xfrm>
                    <a:prstGeom prst="rect">
                      <a:avLst/>
                    </a:prstGeom>
                    <a:noFill/>
                    <a:ln w="9525">
                      <a:noFill/>
                      <a:miter lim="800000"/>
                      <a:headEnd/>
                      <a:tailEnd/>
                    </a:ln>
                  </pic:spPr>
                </pic:pic>
              </a:graphicData>
            </a:graphic>
          </wp:inline>
        </w:drawing>
      </w:r>
    </w:p>
    <w:p w:rsidR="0064326F" w:rsidRPr="0064326F" w:rsidRDefault="0064326F" w:rsidP="0064326F">
      <w:pPr>
        <w:spacing w:after="0" w:line="240" w:lineRule="auto"/>
        <w:ind w:left="742"/>
        <w:jc w:val="center"/>
        <w:rPr>
          <w:rFonts w:ascii="Arial" w:hAnsi="Arial" w:cs="Arial"/>
          <w:sz w:val="24"/>
          <w:szCs w:val="24"/>
        </w:rPr>
      </w:pPr>
    </w:p>
    <w:p w:rsidR="0064326F" w:rsidRDefault="0064326F" w:rsidP="00E24519">
      <w:pPr>
        <w:spacing w:after="0" w:line="480" w:lineRule="auto"/>
        <w:ind w:left="742"/>
        <w:jc w:val="both"/>
        <w:rPr>
          <w:rFonts w:ascii="Arial" w:hAnsi="Arial" w:cs="Arial"/>
          <w:sz w:val="24"/>
          <w:szCs w:val="24"/>
        </w:rPr>
      </w:pPr>
      <w:r>
        <w:rPr>
          <w:rFonts w:ascii="Arial" w:hAnsi="Arial" w:cs="Arial"/>
          <w:sz w:val="24"/>
          <w:szCs w:val="24"/>
        </w:rPr>
        <w:t xml:space="preserve">De </w:t>
      </w:r>
      <w:r w:rsidR="008A37F3">
        <w:rPr>
          <w:rFonts w:ascii="Arial" w:hAnsi="Arial" w:cs="Arial"/>
          <w:sz w:val="24"/>
          <w:szCs w:val="24"/>
        </w:rPr>
        <w:t>lo anterior</w:t>
      </w:r>
      <w:r>
        <w:rPr>
          <w:rFonts w:ascii="Arial" w:hAnsi="Arial" w:cs="Arial"/>
          <w:sz w:val="24"/>
          <w:szCs w:val="24"/>
        </w:rPr>
        <w:t xml:space="preserve"> podemos ver que el mantenimiento que se realiza para equipos del sistema de riego y drenaje se corresponde con la época en la que estos se utilizan con más frecuencia, así que para los cuatro </w:t>
      </w:r>
      <w:r>
        <w:rPr>
          <w:rFonts w:ascii="Arial" w:hAnsi="Arial" w:cs="Arial"/>
          <w:sz w:val="24"/>
          <w:szCs w:val="24"/>
        </w:rPr>
        <w:lastRenderedPageBreak/>
        <w:t>primeros períodos del año no se realiza mantenimiento en el motor de riego, ya que es época de lluvias y no es necesario realizar un riego en las plantaciones, a diferencia del sistema de riego que para los mismos períodos presenta un mantenimiento más frecuente.</w:t>
      </w:r>
    </w:p>
    <w:p w:rsidR="0064326F" w:rsidRDefault="0064326F" w:rsidP="00E24519">
      <w:pPr>
        <w:spacing w:after="0" w:line="480" w:lineRule="auto"/>
        <w:ind w:left="742"/>
        <w:jc w:val="both"/>
        <w:rPr>
          <w:rFonts w:ascii="Arial" w:hAnsi="Arial" w:cs="Arial"/>
          <w:sz w:val="24"/>
          <w:szCs w:val="24"/>
        </w:rPr>
      </w:pPr>
    </w:p>
    <w:p w:rsidR="00BE1A6B" w:rsidRDefault="00BE1A6B" w:rsidP="00E24519">
      <w:pPr>
        <w:spacing w:after="0" w:line="480" w:lineRule="auto"/>
        <w:ind w:left="742"/>
        <w:jc w:val="both"/>
        <w:rPr>
          <w:rFonts w:ascii="Arial" w:hAnsi="Arial" w:cs="Arial"/>
          <w:sz w:val="24"/>
          <w:szCs w:val="24"/>
        </w:rPr>
      </w:pPr>
      <w:r>
        <w:rPr>
          <w:rFonts w:ascii="Arial" w:hAnsi="Arial" w:cs="Arial"/>
          <w:sz w:val="24"/>
          <w:szCs w:val="24"/>
        </w:rPr>
        <w:t xml:space="preserve">Otro aspecto relevante en el tema de mantenimiento planificado es la utilización de órdenes de mantenimiento, la empresa </w:t>
      </w:r>
      <w:r w:rsidR="008C359D">
        <w:rPr>
          <w:rFonts w:ascii="Arial" w:hAnsi="Arial" w:cs="Arial"/>
          <w:sz w:val="24"/>
          <w:szCs w:val="24"/>
        </w:rPr>
        <w:t xml:space="preserve">cuenta con un formato de reparación de equipos, en el que considera la fecha, el período y la finca en la que se realiza la reparación; incluye además cuál es la reparación solicitada, el equipo a repararse, el daño </w:t>
      </w:r>
      <w:r>
        <w:rPr>
          <w:rFonts w:ascii="Arial" w:hAnsi="Arial" w:cs="Arial"/>
          <w:sz w:val="24"/>
          <w:szCs w:val="24"/>
        </w:rPr>
        <w:t xml:space="preserve"> </w:t>
      </w:r>
      <w:r w:rsidR="008C359D">
        <w:rPr>
          <w:rFonts w:ascii="Arial" w:hAnsi="Arial" w:cs="Arial"/>
          <w:sz w:val="24"/>
          <w:szCs w:val="24"/>
        </w:rPr>
        <w:t>reportado,</w:t>
      </w:r>
      <w:r w:rsidR="0064326F">
        <w:rPr>
          <w:rFonts w:ascii="Arial" w:hAnsi="Arial" w:cs="Arial"/>
          <w:sz w:val="24"/>
          <w:szCs w:val="24"/>
        </w:rPr>
        <w:t xml:space="preserve"> y</w:t>
      </w:r>
      <w:r w:rsidR="008C359D">
        <w:rPr>
          <w:rFonts w:ascii="Arial" w:hAnsi="Arial" w:cs="Arial"/>
          <w:sz w:val="24"/>
          <w:szCs w:val="24"/>
        </w:rPr>
        <w:t xml:space="preserve"> un análisis (descripción) de la falla, qué reparación se hizo, qué repuestos se utilizaron y un campo para las observaciones. En </w:t>
      </w:r>
      <w:smartTag w:uri="urn:schemas-microsoft-com:office:smarttags" w:element="PersonName">
        <w:smartTagPr>
          <w:attr w:name="ProductID" w:val="la Figura"/>
        </w:smartTagPr>
        <w:r w:rsidR="008C359D">
          <w:rPr>
            <w:rFonts w:ascii="Arial" w:hAnsi="Arial" w:cs="Arial"/>
            <w:sz w:val="24"/>
            <w:szCs w:val="24"/>
          </w:rPr>
          <w:t xml:space="preserve">la </w:t>
        </w:r>
        <w:r w:rsidR="008C359D" w:rsidRPr="008C359D">
          <w:rPr>
            <w:rFonts w:ascii="Arial" w:hAnsi="Arial" w:cs="Arial"/>
            <w:i/>
            <w:sz w:val="24"/>
            <w:szCs w:val="24"/>
          </w:rPr>
          <w:t>Figura</w:t>
        </w:r>
      </w:smartTag>
      <w:r w:rsidR="008C359D" w:rsidRPr="008C359D">
        <w:rPr>
          <w:rFonts w:ascii="Arial" w:hAnsi="Arial" w:cs="Arial"/>
          <w:i/>
          <w:sz w:val="24"/>
          <w:szCs w:val="24"/>
        </w:rPr>
        <w:t xml:space="preserve"> 2.</w:t>
      </w:r>
      <w:r w:rsidR="008A37F3">
        <w:rPr>
          <w:rFonts w:ascii="Arial" w:hAnsi="Arial" w:cs="Arial"/>
          <w:i/>
          <w:sz w:val="24"/>
          <w:szCs w:val="24"/>
        </w:rPr>
        <w:t>8</w:t>
      </w:r>
      <w:r w:rsidR="008C359D">
        <w:rPr>
          <w:rFonts w:ascii="Arial" w:hAnsi="Arial" w:cs="Arial"/>
          <w:sz w:val="24"/>
          <w:szCs w:val="24"/>
        </w:rPr>
        <w:t xml:space="preserve"> se muestra el formato de reparación de equipos.</w:t>
      </w:r>
    </w:p>
    <w:p w:rsidR="0064326F" w:rsidRDefault="0064326F" w:rsidP="008C359D">
      <w:pPr>
        <w:pStyle w:val="Ttulo1-Tesis"/>
        <w:spacing w:before="0" w:after="0" w:line="240" w:lineRule="auto"/>
        <w:ind w:left="728"/>
        <w:rPr>
          <w:sz w:val="18"/>
          <w:szCs w:val="18"/>
        </w:rPr>
      </w:pPr>
    </w:p>
    <w:p w:rsidR="008C359D" w:rsidRPr="00157BC4" w:rsidRDefault="008A37F3" w:rsidP="008C359D">
      <w:pPr>
        <w:pStyle w:val="Ttulo1-Tesis"/>
        <w:spacing w:before="0" w:after="0" w:line="240" w:lineRule="auto"/>
        <w:ind w:left="728"/>
        <w:rPr>
          <w:sz w:val="18"/>
          <w:szCs w:val="18"/>
        </w:rPr>
      </w:pPr>
      <w:r>
        <w:rPr>
          <w:sz w:val="18"/>
          <w:szCs w:val="18"/>
        </w:rPr>
        <w:t>Figura 2.8</w:t>
      </w:r>
    </w:p>
    <w:p w:rsidR="008C359D" w:rsidRPr="00157BC4" w:rsidRDefault="008C359D" w:rsidP="008C359D">
      <w:pPr>
        <w:pStyle w:val="Ttulo1-Tesis"/>
        <w:spacing w:before="0" w:after="0" w:line="240" w:lineRule="auto"/>
        <w:ind w:left="728"/>
        <w:rPr>
          <w:i/>
          <w:sz w:val="18"/>
          <w:szCs w:val="18"/>
        </w:rPr>
      </w:pPr>
      <w:r>
        <w:rPr>
          <w:i/>
          <w:sz w:val="18"/>
          <w:szCs w:val="18"/>
        </w:rPr>
        <w:t>Mantenimiento Planificado</w:t>
      </w:r>
    </w:p>
    <w:p w:rsidR="008C359D" w:rsidRDefault="008C359D" w:rsidP="008C359D">
      <w:pPr>
        <w:spacing w:after="0" w:line="480" w:lineRule="auto"/>
        <w:ind w:left="742"/>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Formato de Reparación de Equipos</w:t>
      </w:r>
      <w:r w:rsidRPr="00157BC4">
        <w:rPr>
          <w:rFonts w:ascii="Arial" w:hAnsi="Arial" w:cs="Arial"/>
          <w:i/>
          <w:sz w:val="18"/>
          <w:szCs w:val="18"/>
        </w:rPr>
        <w:t>”</w:t>
      </w:r>
    </w:p>
    <w:p w:rsidR="008C359D" w:rsidRDefault="00257FEB" w:rsidP="008C359D">
      <w:pPr>
        <w:spacing w:after="0" w:line="480" w:lineRule="auto"/>
        <w:ind w:left="742"/>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2266950" cy="2457450"/>
            <wp:effectExtent l="38100" t="19050" r="19050" b="1905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2"/>
                    <a:srcRect l="10149" t="2432" r="11354" b="4623"/>
                    <a:stretch>
                      <a:fillRect/>
                    </a:stretch>
                  </pic:blipFill>
                  <pic:spPr bwMode="auto">
                    <a:xfrm>
                      <a:off x="0" y="0"/>
                      <a:ext cx="2266950" cy="2457450"/>
                    </a:xfrm>
                    <a:prstGeom prst="rect">
                      <a:avLst/>
                    </a:prstGeom>
                    <a:noFill/>
                    <a:ln w="19050" cmpd="thickThin">
                      <a:solidFill>
                        <a:srgbClr val="000000"/>
                      </a:solidFill>
                      <a:miter lim="800000"/>
                      <a:headEnd/>
                      <a:tailEnd/>
                    </a:ln>
                    <a:effectLst/>
                  </pic:spPr>
                </pic:pic>
              </a:graphicData>
            </a:graphic>
          </wp:inline>
        </w:drawing>
      </w:r>
    </w:p>
    <w:p w:rsidR="00D42997" w:rsidRDefault="00D42997" w:rsidP="00FA412E">
      <w:pPr>
        <w:pStyle w:val="Titulo2Tesis"/>
      </w:pPr>
      <w:bookmarkStart w:id="69" w:name="_Toc241258732"/>
      <w:r>
        <w:lastRenderedPageBreak/>
        <w:t>2.8.</w:t>
      </w:r>
      <w:r w:rsidRPr="00A0061E">
        <w:t xml:space="preserve"> </w:t>
      </w:r>
      <w:r>
        <w:t>Mantenimiento de Calidad</w:t>
      </w:r>
      <w:bookmarkEnd w:id="69"/>
    </w:p>
    <w:p w:rsidR="00D42997" w:rsidRDefault="001D26C9" w:rsidP="00F34C22">
      <w:pPr>
        <w:spacing w:after="0" w:line="480" w:lineRule="auto"/>
        <w:ind w:left="756"/>
        <w:jc w:val="both"/>
        <w:rPr>
          <w:rFonts w:ascii="Arial" w:hAnsi="Arial" w:cs="Arial"/>
          <w:sz w:val="24"/>
          <w:szCs w:val="24"/>
        </w:rPr>
      </w:pPr>
      <w:r>
        <w:rPr>
          <w:rFonts w:ascii="Arial" w:hAnsi="Arial" w:cs="Arial"/>
          <w:sz w:val="24"/>
          <w:szCs w:val="24"/>
        </w:rPr>
        <w:t>Para garantizar el buen funcionamiento de los equipos, la empresa cuenta con un</w:t>
      </w:r>
      <w:r w:rsidR="00F34C22">
        <w:rPr>
          <w:rFonts w:ascii="Arial" w:hAnsi="Arial" w:cs="Arial"/>
          <w:sz w:val="24"/>
          <w:szCs w:val="24"/>
        </w:rPr>
        <w:t xml:space="preserve"> estricto plan de mantenimiento, que a pesar de no estar debidamente documentado ni contar con indicadores de desempeño que permitan evaluarlo, existe la </w:t>
      </w:r>
      <w:r w:rsidR="002022A4">
        <w:rPr>
          <w:rFonts w:ascii="Arial" w:hAnsi="Arial" w:cs="Arial"/>
          <w:sz w:val="24"/>
          <w:szCs w:val="24"/>
        </w:rPr>
        <w:t xml:space="preserve">responsabilidad y compromiso de </w:t>
      </w:r>
      <w:r w:rsidR="00F34C22">
        <w:rPr>
          <w:rFonts w:ascii="Arial" w:hAnsi="Arial" w:cs="Arial"/>
          <w:sz w:val="24"/>
          <w:szCs w:val="24"/>
        </w:rPr>
        <w:t xml:space="preserve">cumplimiento; éste mantenimiento </w:t>
      </w:r>
      <w:r>
        <w:rPr>
          <w:rFonts w:ascii="Arial" w:hAnsi="Arial" w:cs="Arial"/>
          <w:sz w:val="24"/>
          <w:szCs w:val="24"/>
        </w:rPr>
        <w:t>depende de factores externos como el clima y la evaporización de los suelos, por tanto  los Sistemas de Riego y Drenaje se ven directamente afectados.</w:t>
      </w:r>
    </w:p>
    <w:p w:rsidR="00F34C22" w:rsidRDefault="00F34C22" w:rsidP="00F34C22">
      <w:pPr>
        <w:spacing w:after="0" w:line="480" w:lineRule="auto"/>
        <w:ind w:left="756"/>
        <w:jc w:val="both"/>
        <w:rPr>
          <w:rFonts w:ascii="Arial" w:hAnsi="Arial" w:cs="Arial"/>
          <w:sz w:val="24"/>
          <w:szCs w:val="24"/>
        </w:rPr>
      </w:pPr>
    </w:p>
    <w:p w:rsidR="001D26C9" w:rsidRDefault="001D26C9" w:rsidP="00F34C22">
      <w:pPr>
        <w:spacing w:after="0" w:line="480" w:lineRule="auto"/>
        <w:ind w:left="756"/>
        <w:jc w:val="both"/>
        <w:rPr>
          <w:rFonts w:ascii="Arial" w:hAnsi="Arial" w:cs="Arial"/>
          <w:sz w:val="24"/>
          <w:szCs w:val="24"/>
        </w:rPr>
      </w:pPr>
      <w:r>
        <w:rPr>
          <w:rFonts w:ascii="Arial" w:hAnsi="Arial" w:cs="Arial"/>
          <w:sz w:val="24"/>
          <w:szCs w:val="24"/>
        </w:rPr>
        <w:t>En épocas de  abundantes lluvias el Sistema de Drenaje requiere de un mayor funcionamiento, y se cuenta con equipos alternos que permiten succionar toda el agua que se acumula en la plantación evitando que repercuta en la producción y calidad de la fruta.</w:t>
      </w:r>
    </w:p>
    <w:p w:rsidR="00F34C22" w:rsidRDefault="00F34C22" w:rsidP="00F34C22">
      <w:pPr>
        <w:spacing w:after="0" w:line="480" w:lineRule="auto"/>
        <w:ind w:left="756"/>
        <w:jc w:val="both"/>
        <w:rPr>
          <w:rFonts w:ascii="Arial" w:hAnsi="Arial" w:cs="Arial"/>
          <w:sz w:val="24"/>
          <w:szCs w:val="24"/>
        </w:rPr>
      </w:pPr>
    </w:p>
    <w:p w:rsidR="00F34C22" w:rsidRDefault="00F34C22" w:rsidP="00F34C22">
      <w:pPr>
        <w:spacing w:after="0" w:line="480" w:lineRule="auto"/>
        <w:ind w:left="756"/>
        <w:jc w:val="both"/>
        <w:rPr>
          <w:rFonts w:ascii="Arial" w:hAnsi="Arial" w:cs="Arial"/>
          <w:sz w:val="24"/>
          <w:szCs w:val="24"/>
        </w:rPr>
      </w:pPr>
      <w:r>
        <w:rPr>
          <w:rFonts w:ascii="Arial" w:hAnsi="Arial" w:cs="Arial"/>
          <w:sz w:val="24"/>
          <w:szCs w:val="24"/>
        </w:rPr>
        <w:t>Por otro lado, en épocas de excesivo calor, la evaporización de los suelos aumenta, produciendo que el Sistema de Riego trabaje con más frecuencia para compensar el agua que se evapora rápidamente y que puede ocasionar que las plantas mueran y la empresa sufra cuantiosas pérdidas.</w:t>
      </w:r>
    </w:p>
    <w:p w:rsidR="00F34C22" w:rsidRDefault="00F34C22" w:rsidP="00F34C22">
      <w:pPr>
        <w:spacing w:after="0" w:line="480" w:lineRule="auto"/>
        <w:ind w:left="756"/>
        <w:jc w:val="both"/>
        <w:rPr>
          <w:rFonts w:ascii="Arial" w:hAnsi="Arial" w:cs="Arial"/>
          <w:sz w:val="24"/>
          <w:szCs w:val="24"/>
        </w:rPr>
      </w:pPr>
    </w:p>
    <w:p w:rsidR="00F34C22" w:rsidRDefault="00F34C22" w:rsidP="00F34C22">
      <w:pPr>
        <w:spacing w:after="0" w:line="480" w:lineRule="auto"/>
        <w:ind w:left="756"/>
        <w:jc w:val="both"/>
        <w:rPr>
          <w:rFonts w:ascii="Arial" w:hAnsi="Arial" w:cs="Arial"/>
          <w:sz w:val="24"/>
          <w:szCs w:val="24"/>
        </w:rPr>
      </w:pPr>
      <w:r>
        <w:rPr>
          <w:rFonts w:ascii="Arial" w:hAnsi="Arial" w:cs="Arial"/>
          <w:sz w:val="24"/>
          <w:szCs w:val="24"/>
        </w:rPr>
        <w:t xml:space="preserve">Dadas todas estas circunstancias, la empresa trata de contar con un Plan de Emergencia, que le permita reaccionar ante cualquier </w:t>
      </w:r>
      <w:r>
        <w:rPr>
          <w:rFonts w:ascii="Arial" w:hAnsi="Arial" w:cs="Arial"/>
          <w:sz w:val="24"/>
          <w:szCs w:val="24"/>
        </w:rPr>
        <w:lastRenderedPageBreak/>
        <w:t>eventualidad que se presente, manteniendo siempre equipos de reemplazo de similares características.</w:t>
      </w:r>
    </w:p>
    <w:p w:rsidR="00F34C22" w:rsidRPr="001D26C9" w:rsidRDefault="00F34C22" w:rsidP="00F34C22">
      <w:pPr>
        <w:spacing w:after="0" w:line="480" w:lineRule="auto"/>
        <w:ind w:left="756"/>
        <w:jc w:val="both"/>
        <w:rPr>
          <w:rFonts w:ascii="Arial" w:hAnsi="Arial" w:cs="Arial"/>
          <w:sz w:val="24"/>
          <w:szCs w:val="24"/>
        </w:rPr>
      </w:pPr>
    </w:p>
    <w:p w:rsidR="00D42997" w:rsidRDefault="00D42997" w:rsidP="00FA412E">
      <w:pPr>
        <w:pStyle w:val="Titulo2Tesis"/>
      </w:pPr>
      <w:bookmarkStart w:id="70" w:name="_Toc241258733"/>
      <w:r>
        <w:t>2.9.</w:t>
      </w:r>
      <w:r w:rsidRPr="00A0061E">
        <w:t xml:space="preserve"> </w:t>
      </w:r>
      <w:r>
        <w:t>Prevención de Mantenimiento</w:t>
      </w:r>
      <w:bookmarkEnd w:id="70"/>
    </w:p>
    <w:p w:rsidR="004C5F4A" w:rsidRDefault="00B124B6" w:rsidP="00B124B6">
      <w:pPr>
        <w:spacing w:after="0" w:line="480" w:lineRule="auto"/>
        <w:ind w:left="742"/>
        <w:jc w:val="both"/>
        <w:rPr>
          <w:rFonts w:ascii="Arial" w:hAnsi="Arial" w:cs="Arial"/>
          <w:sz w:val="24"/>
          <w:szCs w:val="24"/>
        </w:rPr>
      </w:pPr>
      <w:r>
        <w:rPr>
          <w:rFonts w:ascii="Arial" w:hAnsi="Arial" w:cs="Arial"/>
          <w:sz w:val="24"/>
          <w:szCs w:val="24"/>
        </w:rPr>
        <w:t>La estrategia que emplea la empresa, para garantizar que la producción no se vea afectada por algún daño de estos equipos; se basa en la compra de equipos de las mismas marcas, con similares características y especificaciones técnicas que permita contar con equipos que sean compatibles y se puedan acoplar a diferentes funciones según las situaciones emergentes que se presenten.</w:t>
      </w:r>
    </w:p>
    <w:p w:rsidR="00B124B6" w:rsidRPr="00B124B6" w:rsidRDefault="00B124B6" w:rsidP="00B124B6">
      <w:pPr>
        <w:spacing w:after="0" w:line="480" w:lineRule="auto"/>
        <w:ind w:left="284"/>
        <w:jc w:val="both"/>
        <w:rPr>
          <w:rFonts w:ascii="Arial" w:hAnsi="Arial" w:cs="Arial"/>
          <w:sz w:val="24"/>
          <w:szCs w:val="24"/>
        </w:rPr>
      </w:pPr>
    </w:p>
    <w:p w:rsidR="00D42997" w:rsidRDefault="00D42997" w:rsidP="00FA412E">
      <w:pPr>
        <w:pStyle w:val="Titulo2Tesis"/>
      </w:pPr>
      <w:bookmarkStart w:id="71" w:name="_Toc241258734"/>
      <w:r>
        <w:t>2.10.</w:t>
      </w:r>
      <w:r w:rsidRPr="00A0061E">
        <w:t xml:space="preserve"> </w:t>
      </w:r>
      <w:r>
        <w:t>Áreas Administrativas</w:t>
      </w:r>
      <w:bookmarkEnd w:id="71"/>
    </w:p>
    <w:p w:rsidR="002F2389" w:rsidRDefault="002F2389" w:rsidP="00DE61EE">
      <w:pPr>
        <w:spacing w:after="0" w:line="480" w:lineRule="auto"/>
        <w:ind w:left="854"/>
        <w:jc w:val="both"/>
        <w:rPr>
          <w:rFonts w:ascii="Arial" w:hAnsi="Arial" w:cs="Arial"/>
          <w:sz w:val="24"/>
          <w:szCs w:val="24"/>
        </w:rPr>
      </w:pPr>
      <w:r w:rsidRPr="003C3441">
        <w:rPr>
          <w:rFonts w:ascii="Arial" w:hAnsi="Arial" w:cs="Arial"/>
          <w:sz w:val="24"/>
          <w:szCs w:val="24"/>
        </w:rPr>
        <w:t xml:space="preserve">Uno de los </w:t>
      </w:r>
      <w:r w:rsidR="008D3575" w:rsidRPr="003C3441">
        <w:rPr>
          <w:rFonts w:ascii="Arial" w:hAnsi="Arial" w:cs="Arial"/>
          <w:sz w:val="24"/>
          <w:szCs w:val="24"/>
        </w:rPr>
        <w:t>procedimientos con los que cuenta la organización es el de reparación de los equipos</w:t>
      </w:r>
      <w:r w:rsidR="003C3441">
        <w:rPr>
          <w:rFonts w:ascii="Arial" w:hAnsi="Arial" w:cs="Arial"/>
          <w:sz w:val="24"/>
          <w:szCs w:val="24"/>
        </w:rPr>
        <w:t xml:space="preserve"> (mantenimiento), cuyo respectivo flujo grama</w:t>
      </w:r>
      <w:r w:rsidR="00D500EF">
        <w:rPr>
          <w:rFonts w:ascii="Arial" w:hAnsi="Arial" w:cs="Arial"/>
          <w:sz w:val="24"/>
          <w:szCs w:val="24"/>
        </w:rPr>
        <w:t xml:space="preserve"> se describe en </w:t>
      </w:r>
      <w:smartTag w:uri="urn:schemas-microsoft-com:office:smarttags" w:element="PersonName">
        <w:smartTagPr>
          <w:attr w:name="ProductID" w:val="la Figura"/>
        </w:smartTagPr>
        <w:r w:rsidR="00D500EF">
          <w:rPr>
            <w:rFonts w:ascii="Arial" w:hAnsi="Arial" w:cs="Arial"/>
            <w:sz w:val="24"/>
            <w:szCs w:val="24"/>
          </w:rPr>
          <w:t xml:space="preserve">la </w:t>
        </w:r>
        <w:r w:rsidR="00D500EF" w:rsidRPr="00D500EF">
          <w:rPr>
            <w:rFonts w:ascii="Arial" w:hAnsi="Arial" w:cs="Arial"/>
            <w:i/>
            <w:sz w:val="24"/>
            <w:szCs w:val="24"/>
          </w:rPr>
          <w:t>Figura</w:t>
        </w:r>
      </w:smartTag>
      <w:r w:rsidR="00D500EF" w:rsidRPr="00D500EF">
        <w:rPr>
          <w:rFonts w:ascii="Arial" w:hAnsi="Arial" w:cs="Arial"/>
          <w:i/>
          <w:sz w:val="24"/>
          <w:szCs w:val="24"/>
        </w:rPr>
        <w:t xml:space="preserve"> 2.</w:t>
      </w:r>
      <w:r w:rsidR="008A37F3">
        <w:rPr>
          <w:rFonts w:ascii="Arial" w:hAnsi="Arial" w:cs="Arial"/>
          <w:i/>
          <w:sz w:val="24"/>
          <w:szCs w:val="24"/>
        </w:rPr>
        <w:t>9</w:t>
      </w:r>
      <w:r w:rsidR="00D500EF" w:rsidRPr="00D500EF">
        <w:rPr>
          <w:rFonts w:ascii="Arial" w:hAnsi="Arial" w:cs="Arial"/>
          <w:i/>
          <w:sz w:val="24"/>
          <w:szCs w:val="24"/>
        </w:rPr>
        <w:t>.</w:t>
      </w:r>
      <w:r w:rsidR="003C3441">
        <w:rPr>
          <w:rFonts w:ascii="Arial" w:hAnsi="Arial" w:cs="Arial"/>
          <w:sz w:val="24"/>
          <w:szCs w:val="24"/>
        </w:rPr>
        <w:t xml:space="preserve"> </w:t>
      </w:r>
    </w:p>
    <w:p w:rsidR="00DE61EE" w:rsidRDefault="00DE61EE" w:rsidP="00DE61EE">
      <w:pPr>
        <w:pStyle w:val="Ttulo1-Tesis"/>
        <w:spacing w:before="0" w:after="0" w:line="240" w:lineRule="auto"/>
        <w:ind w:left="728"/>
        <w:rPr>
          <w:sz w:val="18"/>
          <w:szCs w:val="18"/>
        </w:rPr>
      </w:pPr>
    </w:p>
    <w:p w:rsidR="00DE61EE" w:rsidRPr="00157BC4" w:rsidRDefault="008A37F3" w:rsidP="00DE61EE">
      <w:pPr>
        <w:pStyle w:val="Ttulo1-Tesis"/>
        <w:spacing w:before="0" w:after="0" w:line="240" w:lineRule="auto"/>
        <w:ind w:left="728"/>
        <w:rPr>
          <w:sz w:val="18"/>
          <w:szCs w:val="18"/>
        </w:rPr>
      </w:pPr>
      <w:r>
        <w:rPr>
          <w:sz w:val="18"/>
          <w:szCs w:val="18"/>
        </w:rPr>
        <w:t>Figura 2.9</w:t>
      </w:r>
    </w:p>
    <w:p w:rsidR="00DE61EE" w:rsidRPr="00157BC4" w:rsidRDefault="00DE61EE" w:rsidP="00DE61EE">
      <w:pPr>
        <w:pStyle w:val="Ttulo1-Tesis"/>
        <w:spacing w:before="0" w:after="0" w:line="240" w:lineRule="auto"/>
        <w:ind w:left="728"/>
        <w:rPr>
          <w:i/>
          <w:sz w:val="18"/>
          <w:szCs w:val="18"/>
        </w:rPr>
      </w:pPr>
      <w:r>
        <w:rPr>
          <w:i/>
          <w:sz w:val="18"/>
          <w:szCs w:val="18"/>
        </w:rPr>
        <w:t>Áreas Administrativas</w:t>
      </w:r>
    </w:p>
    <w:p w:rsidR="00DE61EE" w:rsidRDefault="00DE61EE" w:rsidP="00DE61EE">
      <w:pPr>
        <w:spacing w:line="480" w:lineRule="auto"/>
        <w:ind w:left="854"/>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Flujo Grama de Reparación de Equipos</w:t>
      </w:r>
      <w:r w:rsidRPr="00157BC4">
        <w:rPr>
          <w:rFonts w:ascii="Arial" w:hAnsi="Arial" w:cs="Arial"/>
          <w:i/>
          <w:sz w:val="18"/>
          <w:szCs w:val="18"/>
        </w:rPr>
        <w:t>”</w:t>
      </w:r>
    </w:p>
    <w:p w:rsidR="002F6B9B" w:rsidRPr="003C3441" w:rsidRDefault="00257FEB" w:rsidP="002F6B9B">
      <w:pPr>
        <w:spacing w:line="480" w:lineRule="auto"/>
        <w:ind w:left="854"/>
        <w:jc w:val="right"/>
        <w:rPr>
          <w:rFonts w:ascii="Arial" w:hAnsi="Arial" w:cs="Arial"/>
          <w:sz w:val="24"/>
          <w:szCs w:val="24"/>
        </w:rPr>
      </w:pPr>
      <w:r>
        <w:rPr>
          <w:rFonts w:ascii="Arial" w:hAnsi="Arial" w:cs="Arial"/>
          <w:i/>
          <w:noProof/>
          <w:sz w:val="18"/>
          <w:szCs w:val="18"/>
          <w:lang w:val="es-ES" w:eastAsia="es-ES"/>
        </w:rPr>
        <w:drawing>
          <wp:inline distT="0" distB="0" distL="0" distR="0">
            <wp:extent cx="4581525" cy="1238250"/>
            <wp:effectExtent l="19050" t="0" r="9525" b="0"/>
            <wp:docPr id="21" name="Imagen 21" descr="flujo m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ujo mtto"/>
                    <pic:cNvPicPr>
                      <a:picLocks noChangeAspect="1" noChangeArrowheads="1"/>
                    </pic:cNvPicPr>
                  </pic:nvPicPr>
                  <pic:blipFill>
                    <a:blip r:embed="rId33"/>
                    <a:srcRect/>
                    <a:stretch>
                      <a:fillRect/>
                    </a:stretch>
                  </pic:blipFill>
                  <pic:spPr bwMode="auto">
                    <a:xfrm>
                      <a:off x="0" y="0"/>
                      <a:ext cx="4581525" cy="1238250"/>
                    </a:xfrm>
                    <a:prstGeom prst="rect">
                      <a:avLst/>
                    </a:prstGeom>
                    <a:noFill/>
                    <a:ln w="9525">
                      <a:noFill/>
                      <a:miter lim="800000"/>
                      <a:headEnd/>
                      <a:tailEnd/>
                    </a:ln>
                  </pic:spPr>
                </pic:pic>
              </a:graphicData>
            </a:graphic>
          </wp:inline>
        </w:drawing>
      </w:r>
    </w:p>
    <w:p w:rsidR="00D42997" w:rsidRDefault="00D42997" w:rsidP="00D42997">
      <w:pPr>
        <w:spacing w:line="480" w:lineRule="auto"/>
        <w:ind w:left="284"/>
        <w:jc w:val="both"/>
        <w:rPr>
          <w:rFonts w:ascii="Arial" w:hAnsi="Arial" w:cs="Arial"/>
          <w:b/>
          <w:sz w:val="24"/>
          <w:szCs w:val="24"/>
        </w:rPr>
      </w:pPr>
    </w:p>
    <w:p w:rsidR="00D42997" w:rsidRDefault="00D42997" w:rsidP="00FA412E">
      <w:pPr>
        <w:pStyle w:val="Titulo2Tesis"/>
      </w:pPr>
      <w:bookmarkStart w:id="72" w:name="_Toc241258735"/>
      <w:r>
        <w:lastRenderedPageBreak/>
        <w:t>2.11.</w:t>
      </w:r>
      <w:r w:rsidRPr="00A0061E">
        <w:t xml:space="preserve"> </w:t>
      </w:r>
      <w:r>
        <w:t>Educación y Entrenamiento</w:t>
      </w:r>
      <w:bookmarkEnd w:id="72"/>
    </w:p>
    <w:p w:rsidR="00D42997" w:rsidRDefault="005C45A2" w:rsidP="005C45A2">
      <w:pPr>
        <w:spacing w:after="0" w:line="480" w:lineRule="auto"/>
        <w:ind w:left="868"/>
        <w:jc w:val="both"/>
        <w:rPr>
          <w:rFonts w:ascii="Arial" w:hAnsi="Arial" w:cs="Arial"/>
          <w:sz w:val="24"/>
          <w:szCs w:val="24"/>
        </w:rPr>
      </w:pPr>
      <w:r w:rsidRPr="005C45A2">
        <w:rPr>
          <w:rFonts w:ascii="Arial" w:hAnsi="Arial" w:cs="Arial"/>
          <w:sz w:val="24"/>
          <w:szCs w:val="24"/>
        </w:rPr>
        <w:t>La empresa no cuenta con planes de capacitación de</w:t>
      </w:r>
      <w:r w:rsidR="00BA43E8">
        <w:rPr>
          <w:rFonts w:ascii="Arial" w:hAnsi="Arial" w:cs="Arial"/>
          <w:sz w:val="24"/>
          <w:szCs w:val="24"/>
        </w:rPr>
        <w:t xml:space="preserve"> mantenimiento, simplemente toda</w:t>
      </w:r>
      <w:r w:rsidRPr="005C45A2">
        <w:rPr>
          <w:rFonts w:ascii="Arial" w:hAnsi="Arial" w:cs="Arial"/>
          <w:sz w:val="24"/>
          <w:szCs w:val="24"/>
        </w:rPr>
        <w:t xml:space="preserve"> la información que conocen es a través de los manuales de usuario y manuales técnicos de cada uno de los equipos; y, de asesoría obtenida por medio de Internet.</w:t>
      </w:r>
    </w:p>
    <w:p w:rsidR="005C45A2" w:rsidRDefault="005C45A2" w:rsidP="005C45A2">
      <w:pPr>
        <w:spacing w:after="0" w:line="480" w:lineRule="auto"/>
        <w:ind w:left="868"/>
        <w:jc w:val="both"/>
        <w:rPr>
          <w:rFonts w:ascii="Arial" w:hAnsi="Arial" w:cs="Arial"/>
          <w:sz w:val="24"/>
          <w:szCs w:val="24"/>
        </w:rPr>
      </w:pPr>
    </w:p>
    <w:p w:rsidR="005C45A2" w:rsidRDefault="005C45A2" w:rsidP="00291665">
      <w:pPr>
        <w:spacing w:after="0" w:line="480" w:lineRule="auto"/>
        <w:ind w:left="868"/>
        <w:jc w:val="both"/>
        <w:rPr>
          <w:rFonts w:ascii="Arial" w:hAnsi="Arial" w:cs="Arial"/>
          <w:sz w:val="24"/>
          <w:szCs w:val="24"/>
        </w:rPr>
      </w:pPr>
      <w:r>
        <w:rPr>
          <w:rFonts w:ascii="Arial" w:hAnsi="Arial" w:cs="Arial"/>
          <w:sz w:val="24"/>
          <w:szCs w:val="24"/>
        </w:rPr>
        <w:t>Una de las debilidades es que los manuales de los equipos se encuentran en inglés, dificultando el entendimiento por parte de los trabajadores</w:t>
      </w:r>
      <w:r w:rsidR="00291665">
        <w:rPr>
          <w:rFonts w:ascii="Arial" w:hAnsi="Arial" w:cs="Arial"/>
          <w:sz w:val="24"/>
          <w:szCs w:val="24"/>
        </w:rPr>
        <w:t xml:space="preserve"> que no cuentan con conocimiento de este idioma. Además la existencia de dichos manuales no es difundida entre el personal encargado de mantenimiento, ni lo especificado en los mismos es aplicado como un procedimiento de operación.</w:t>
      </w:r>
    </w:p>
    <w:p w:rsidR="005C45A2" w:rsidRPr="005C45A2" w:rsidRDefault="005C45A2" w:rsidP="00291665">
      <w:pPr>
        <w:spacing w:after="0" w:line="480" w:lineRule="auto"/>
        <w:ind w:left="868"/>
        <w:jc w:val="both"/>
        <w:rPr>
          <w:rFonts w:ascii="Arial" w:hAnsi="Arial" w:cs="Arial"/>
          <w:sz w:val="24"/>
          <w:szCs w:val="24"/>
        </w:rPr>
      </w:pPr>
    </w:p>
    <w:p w:rsidR="00D42997" w:rsidRDefault="00D42997" w:rsidP="00FA412E">
      <w:pPr>
        <w:pStyle w:val="Titulo2Tesis"/>
      </w:pPr>
      <w:bookmarkStart w:id="73" w:name="_Toc241258736"/>
      <w:r>
        <w:t>2.12. Medio Ambiente y Seguridad</w:t>
      </w:r>
      <w:bookmarkEnd w:id="73"/>
    </w:p>
    <w:p w:rsidR="00D42997" w:rsidRDefault="000B2E3A" w:rsidP="00780105">
      <w:pPr>
        <w:spacing w:after="0" w:line="480" w:lineRule="auto"/>
        <w:ind w:left="851"/>
        <w:jc w:val="both"/>
        <w:rPr>
          <w:rFonts w:ascii="Arial" w:hAnsi="Arial" w:cs="Arial"/>
          <w:sz w:val="24"/>
          <w:szCs w:val="24"/>
        </w:rPr>
      </w:pPr>
      <w:r>
        <w:rPr>
          <w:rFonts w:ascii="Arial" w:hAnsi="Arial" w:cs="Arial"/>
          <w:sz w:val="24"/>
          <w:szCs w:val="24"/>
        </w:rPr>
        <w:t>Las estaciones d</w:t>
      </w:r>
      <w:r w:rsidR="00DC57DB">
        <w:rPr>
          <w:rFonts w:ascii="Arial" w:hAnsi="Arial" w:cs="Arial"/>
          <w:sz w:val="24"/>
          <w:szCs w:val="24"/>
        </w:rPr>
        <w:t>e riego y drenaje, están ubicada</w:t>
      </w:r>
      <w:r>
        <w:rPr>
          <w:rFonts w:ascii="Arial" w:hAnsi="Arial" w:cs="Arial"/>
          <w:sz w:val="24"/>
          <w:szCs w:val="24"/>
        </w:rPr>
        <w:t xml:space="preserve">s en cuartos diseñados con las medidas de seguridad necesarias, que utilizan pinturas que permiten identificar fácilmente el derrame de combustibles o grasas de algún motor o bomba. Además dentro de cada estación </w:t>
      </w:r>
      <w:r w:rsidR="00DC57DB">
        <w:rPr>
          <w:rFonts w:ascii="Arial" w:hAnsi="Arial" w:cs="Arial"/>
          <w:sz w:val="24"/>
          <w:szCs w:val="24"/>
        </w:rPr>
        <w:t xml:space="preserve">se cuenta con </w:t>
      </w:r>
      <w:r>
        <w:rPr>
          <w:rFonts w:ascii="Arial" w:hAnsi="Arial" w:cs="Arial"/>
          <w:sz w:val="24"/>
          <w:szCs w:val="24"/>
        </w:rPr>
        <w:t xml:space="preserve">un extintor </w:t>
      </w:r>
      <w:r w:rsidR="00DC57DB">
        <w:rPr>
          <w:rFonts w:ascii="Arial" w:hAnsi="Arial" w:cs="Arial"/>
          <w:sz w:val="24"/>
          <w:szCs w:val="24"/>
        </w:rPr>
        <w:t>y su respectivo instructivo de utilización.</w:t>
      </w:r>
    </w:p>
    <w:p w:rsidR="00780105" w:rsidRDefault="00780105" w:rsidP="00780105">
      <w:pPr>
        <w:spacing w:after="0" w:line="480" w:lineRule="auto"/>
        <w:ind w:left="851"/>
        <w:jc w:val="both"/>
        <w:rPr>
          <w:rFonts w:ascii="Arial" w:hAnsi="Arial" w:cs="Arial"/>
          <w:sz w:val="24"/>
          <w:szCs w:val="24"/>
        </w:rPr>
      </w:pPr>
    </w:p>
    <w:p w:rsidR="000B2E3A" w:rsidRDefault="000B2E3A" w:rsidP="00780105">
      <w:pPr>
        <w:spacing w:after="0" w:line="480" w:lineRule="auto"/>
        <w:ind w:left="851"/>
        <w:jc w:val="both"/>
        <w:rPr>
          <w:rFonts w:ascii="Arial" w:hAnsi="Arial" w:cs="Arial"/>
          <w:sz w:val="24"/>
          <w:szCs w:val="24"/>
        </w:rPr>
      </w:pPr>
      <w:r>
        <w:rPr>
          <w:rFonts w:ascii="Arial" w:hAnsi="Arial" w:cs="Arial"/>
          <w:sz w:val="24"/>
          <w:szCs w:val="24"/>
        </w:rPr>
        <w:lastRenderedPageBreak/>
        <w:t xml:space="preserve">Junto a las estaciones de riego y drenaje existen tanques de almacenamiento de combustibles, necesarios para la operación de </w:t>
      </w:r>
      <w:r w:rsidR="00DC57DB">
        <w:rPr>
          <w:rFonts w:ascii="Arial" w:hAnsi="Arial" w:cs="Arial"/>
          <w:sz w:val="24"/>
          <w:szCs w:val="24"/>
        </w:rPr>
        <w:t>lo</w:t>
      </w:r>
      <w:r>
        <w:rPr>
          <w:rFonts w:ascii="Arial" w:hAnsi="Arial" w:cs="Arial"/>
          <w:sz w:val="24"/>
          <w:szCs w:val="24"/>
        </w:rPr>
        <w:t>s equipos; dichos tanques se encuentran dentro de una piscina que impide que en caso de derrames éstos se distribuyan a lo largo de la plantación y ocasionen algún daño a la misma</w:t>
      </w:r>
      <w:r w:rsidR="00310153">
        <w:rPr>
          <w:rFonts w:ascii="Arial" w:hAnsi="Arial" w:cs="Arial"/>
          <w:sz w:val="24"/>
          <w:szCs w:val="24"/>
        </w:rPr>
        <w:t xml:space="preserve"> y por ende al medio ambiente</w:t>
      </w:r>
      <w:r>
        <w:rPr>
          <w:rFonts w:ascii="Arial" w:hAnsi="Arial" w:cs="Arial"/>
          <w:sz w:val="24"/>
          <w:szCs w:val="24"/>
        </w:rPr>
        <w:t>.</w:t>
      </w:r>
    </w:p>
    <w:p w:rsidR="00780105" w:rsidRDefault="00780105" w:rsidP="00780105">
      <w:pPr>
        <w:spacing w:after="0" w:line="480" w:lineRule="auto"/>
        <w:ind w:left="851"/>
        <w:jc w:val="both"/>
        <w:rPr>
          <w:rFonts w:ascii="Arial" w:hAnsi="Arial" w:cs="Arial"/>
          <w:sz w:val="24"/>
          <w:szCs w:val="24"/>
        </w:rPr>
      </w:pPr>
    </w:p>
    <w:p w:rsidR="000B2E3A" w:rsidRDefault="000B2E3A" w:rsidP="00780105">
      <w:pPr>
        <w:spacing w:after="0" w:line="480" w:lineRule="auto"/>
        <w:ind w:left="851"/>
        <w:jc w:val="both"/>
        <w:rPr>
          <w:rFonts w:ascii="Arial" w:hAnsi="Arial" w:cs="Arial"/>
          <w:sz w:val="24"/>
          <w:szCs w:val="24"/>
        </w:rPr>
      </w:pPr>
      <w:r>
        <w:rPr>
          <w:rFonts w:ascii="Arial" w:hAnsi="Arial" w:cs="Arial"/>
          <w:sz w:val="24"/>
          <w:szCs w:val="24"/>
        </w:rPr>
        <w:t xml:space="preserve">Cada tanque de combustible está debidamente rotulado con el rombo </w:t>
      </w:r>
      <w:r w:rsidR="00310153">
        <w:rPr>
          <w:rFonts w:ascii="Arial" w:hAnsi="Arial" w:cs="Arial"/>
          <w:sz w:val="24"/>
          <w:szCs w:val="24"/>
        </w:rPr>
        <w:t>NFPA</w:t>
      </w:r>
      <w:r w:rsidR="00025A08">
        <w:rPr>
          <w:rFonts w:ascii="Arial" w:hAnsi="Arial" w:cs="Arial"/>
          <w:sz w:val="24"/>
          <w:szCs w:val="24"/>
        </w:rPr>
        <w:t xml:space="preserve"> (National Fire Protection Association)</w:t>
      </w:r>
      <w:r>
        <w:rPr>
          <w:rFonts w:ascii="Arial" w:hAnsi="Arial" w:cs="Arial"/>
          <w:sz w:val="24"/>
          <w:szCs w:val="24"/>
        </w:rPr>
        <w:t>, en el que se especif</w:t>
      </w:r>
      <w:r w:rsidR="00310153">
        <w:rPr>
          <w:rFonts w:ascii="Arial" w:hAnsi="Arial" w:cs="Arial"/>
          <w:sz w:val="24"/>
          <w:szCs w:val="24"/>
        </w:rPr>
        <w:t>ica el nivel de reactividad, inflamabilidad y riesgos asociados a éstas sustancias químicas.</w:t>
      </w:r>
    </w:p>
    <w:p w:rsidR="00780105" w:rsidRDefault="00780105" w:rsidP="00780105">
      <w:pPr>
        <w:spacing w:after="0" w:line="480" w:lineRule="auto"/>
        <w:ind w:left="851" w:firstLine="2"/>
        <w:jc w:val="both"/>
        <w:rPr>
          <w:rFonts w:ascii="Arial" w:hAnsi="Arial" w:cs="Arial"/>
          <w:sz w:val="24"/>
          <w:szCs w:val="24"/>
        </w:rPr>
      </w:pPr>
    </w:p>
    <w:p w:rsidR="00310153" w:rsidRDefault="00310153" w:rsidP="00811959">
      <w:pPr>
        <w:spacing w:after="0" w:line="480" w:lineRule="auto"/>
        <w:ind w:left="851" w:firstLine="2"/>
        <w:jc w:val="both"/>
        <w:rPr>
          <w:rFonts w:ascii="Arial" w:hAnsi="Arial" w:cs="Arial"/>
          <w:sz w:val="24"/>
          <w:szCs w:val="24"/>
        </w:rPr>
      </w:pPr>
      <w:r>
        <w:rPr>
          <w:rFonts w:ascii="Arial" w:hAnsi="Arial" w:cs="Arial"/>
          <w:sz w:val="24"/>
          <w:szCs w:val="24"/>
        </w:rPr>
        <w:t xml:space="preserve">El personal encargado del mantenimiento de estas estacionas cuenta con Equipos de Protección Personal básicos como orejeras, por los altos decibeles de ruido y botas de caucho que </w:t>
      </w:r>
      <w:r w:rsidR="00780105">
        <w:rPr>
          <w:rFonts w:ascii="Arial" w:hAnsi="Arial" w:cs="Arial"/>
          <w:sz w:val="24"/>
          <w:szCs w:val="24"/>
        </w:rPr>
        <w:t>evita</w:t>
      </w:r>
      <w:r>
        <w:rPr>
          <w:rFonts w:ascii="Arial" w:hAnsi="Arial" w:cs="Arial"/>
          <w:sz w:val="24"/>
          <w:szCs w:val="24"/>
        </w:rPr>
        <w:t xml:space="preserve"> el deslizamiento en caso de existir alguna sustancia derramada.</w:t>
      </w:r>
    </w:p>
    <w:p w:rsidR="000B2E3A" w:rsidRDefault="000B2E3A" w:rsidP="00811959">
      <w:pPr>
        <w:spacing w:after="0" w:line="480" w:lineRule="auto"/>
        <w:ind w:left="284"/>
        <w:jc w:val="both"/>
        <w:rPr>
          <w:rFonts w:ascii="Arial" w:hAnsi="Arial" w:cs="Arial"/>
          <w:b/>
          <w:sz w:val="24"/>
          <w:szCs w:val="24"/>
        </w:rPr>
      </w:pPr>
    </w:p>
    <w:p w:rsidR="00D42997" w:rsidRDefault="00D42997" w:rsidP="00FA412E">
      <w:pPr>
        <w:pStyle w:val="Titulo2Tesis"/>
      </w:pPr>
      <w:bookmarkStart w:id="74" w:name="_Toc241258737"/>
      <w:r>
        <w:t xml:space="preserve">2.13. </w:t>
      </w:r>
      <w:r w:rsidR="00DA69BB">
        <w:t>Filosofía de las 5S’s</w:t>
      </w:r>
      <w:bookmarkEnd w:id="74"/>
    </w:p>
    <w:p w:rsidR="00811959" w:rsidRDefault="00780105" w:rsidP="00811959">
      <w:pPr>
        <w:spacing w:line="480" w:lineRule="auto"/>
        <w:ind w:left="851"/>
        <w:jc w:val="both"/>
        <w:rPr>
          <w:rFonts w:ascii="Arial" w:hAnsi="Arial" w:cs="Arial"/>
          <w:sz w:val="24"/>
          <w:szCs w:val="24"/>
        </w:rPr>
      </w:pPr>
      <w:smartTag w:uri="urn:schemas-microsoft-com:office:smarttags" w:element="PersonName">
        <w:smartTagPr>
          <w:attr w:name="ProductID" w:val="La Filosof￭a"/>
        </w:smartTagPr>
        <w:r>
          <w:rPr>
            <w:rFonts w:ascii="Arial" w:hAnsi="Arial" w:cs="Arial"/>
            <w:sz w:val="24"/>
            <w:szCs w:val="24"/>
          </w:rPr>
          <w:t>La Filosofía</w:t>
        </w:r>
      </w:smartTag>
      <w:r>
        <w:rPr>
          <w:rFonts w:ascii="Arial" w:hAnsi="Arial" w:cs="Arial"/>
          <w:sz w:val="24"/>
          <w:szCs w:val="24"/>
        </w:rPr>
        <w:t xml:space="preserve"> de las 5S´s no ha sido implementada como modelo de operaciones dentro de la empresa, sin embargo los estándares de calidad establecidos en la organizació</w:t>
      </w:r>
      <w:r w:rsidR="002022A4">
        <w:rPr>
          <w:rFonts w:ascii="Arial" w:hAnsi="Arial" w:cs="Arial"/>
          <w:sz w:val="24"/>
          <w:szCs w:val="24"/>
        </w:rPr>
        <w:t xml:space="preserve">n han permitido desarrollar con </w:t>
      </w:r>
      <w:r>
        <w:rPr>
          <w:rFonts w:ascii="Arial" w:hAnsi="Arial" w:cs="Arial"/>
          <w:sz w:val="24"/>
          <w:szCs w:val="24"/>
        </w:rPr>
        <w:t>acierto varios conceptos que exige ésta filosofía de calidad.</w:t>
      </w:r>
    </w:p>
    <w:p w:rsidR="007F4251" w:rsidRDefault="00780105" w:rsidP="007F4251">
      <w:pPr>
        <w:spacing w:after="0" w:line="480" w:lineRule="auto"/>
        <w:ind w:left="868"/>
        <w:jc w:val="both"/>
        <w:rPr>
          <w:rFonts w:ascii="Arial" w:hAnsi="Arial" w:cs="Arial"/>
          <w:sz w:val="24"/>
          <w:szCs w:val="24"/>
        </w:rPr>
      </w:pPr>
      <w:r>
        <w:rPr>
          <w:rFonts w:ascii="Arial" w:hAnsi="Arial" w:cs="Arial"/>
          <w:sz w:val="24"/>
          <w:szCs w:val="24"/>
        </w:rPr>
        <w:lastRenderedPageBreak/>
        <w:t>Para el desarrollo del mantenimiento de los equipos la empresa no cuenta con repuestos en stock, previo al requerimiento de los mismos se debe reportar el daño o necesidad de mantenimiento del equipo, lo que implica que para el área de mantenimiento no sea necesario el etiquetado de productos ni orden de los mismos, pues no se cuenta con una bodega de repuestos.</w:t>
      </w:r>
      <w:r w:rsidR="00316DAD">
        <w:rPr>
          <w:rFonts w:ascii="Arial" w:hAnsi="Arial" w:cs="Arial"/>
          <w:sz w:val="24"/>
          <w:szCs w:val="24"/>
        </w:rPr>
        <w:t xml:space="preserve"> </w:t>
      </w:r>
      <w:r w:rsidR="006D5204">
        <w:rPr>
          <w:rFonts w:ascii="Arial" w:hAnsi="Arial" w:cs="Arial"/>
          <w:sz w:val="24"/>
          <w:szCs w:val="24"/>
        </w:rPr>
        <w:t>Dentro de la empresa, a pesar de que no maneja repuestos, sí existe un lugar para cada cosa y cada cosa e</w:t>
      </w:r>
      <w:r w:rsidR="007F4251">
        <w:rPr>
          <w:rFonts w:ascii="Arial" w:hAnsi="Arial" w:cs="Arial"/>
          <w:sz w:val="24"/>
          <w:szCs w:val="24"/>
        </w:rPr>
        <w:t>stá en su lugar, así en cada una de las estaciones (de drenaje y de riego) se encuentran los respectivos equipos que servirán de reemplazo en caso de presencia de fallas y un taller donde se realizan las diferentes reparaciones.</w:t>
      </w:r>
    </w:p>
    <w:p w:rsidR="007F4251" w:rsidRDefault="007F4251" w:rsidP="007F4251">
      <w:pPr>
        <w:spacing w:after="0" w:line="480" w:lineRule="auto"/>
        <w:ind w:left="868"/>
        <w:jc w:val="both"/>
        <w:rPr>
          <w:rFonts w:ascii="Arial" w:hAnsi="Arial" w:cs="Arial"/>
          <w:sz w:val="24"/>
          <w:szCs w:val="24"/>
        </w:rPr>
      </w:pPr>
    </w:p>
    <w:p w:rsidR="00646A8A" w:rsidRDefault="007F4251" w:rsidP="00316DAD">
      <w:pPr>
        <w:spacing w:after="0" w:line="480" w:lineRule="auto"/>
        <w:ind w:left="868"/>
        <w:jc w:val="both"/>
        <w:rPr>
          <w:rFonts w:ascii="Arial" w:hAnsi="Arial" w:cs="Arial"/>
          <w:sz w:val="24"/>
          <w:szCs w:val="24"/>
        </w:rPr>
      </w:pPr>
      <w:r>
        <w:rPr>
          <w:rFonts w:ascii="Arial" w:hAnsi="Arial" w:cs="Arial"/>
          <w:sz w:val="24"/>
          <w:szCs w:val="24"/>
        </w:rPr>
        <w:t>La empresa cuida mucha el aspecto de la limpieza</w:t>
      </w:r>
      <w:r w:rsidR="004B18BE">
        <w:rPr>
          <w:rFonts w:ascii="Arial" w:hAnsi="Arial" w:cs="Arial"/>
          <w:sz w:val="24"/>
          <w:szCs w:val="24"/>
        </w:rPr>
        <w:t xml:space="preserve">, tanto para los activos que son parte fundamental </w:t>
      </w:r>
      <w:r w:rsidR="002F579D">
        <w:rPr>
          <w:rFonts w:ascii="Arial" w:hAnsi="Arial" w:cs="Arial"/>
          <w:sz w:val="24"/>
          <w:szCs w:val="24"/>
        </w:rPr>
        <w:t>del trabajo de campo, como para las áreas administrativas, esto con la finalidad de dar un buen aspecto y comodidad a los trabajadores.</w:t>
      </w:r>
      <w:r w:rsidR="00316DAD">
        <w:rPr>
          <w:rFonts w:ascii="Arial" w:hAnsi="Arial" w:cs="Arial"/>
          <w:sz w:val="24"/>
          <w:szCs w:val="24"/>
        </w:rPr>
        <w:t xml:space="preserve"> </w:t>
      </w:r>
      <w:r w:rsidR="002F579D">
        <w:rPr>
          <w:rFonts w:ascii="Arial" w:hAnsi="Arial" w:cs="Arial"/>
          <w:sz w:val="24"/>
          <w:szCs w:val="24"/>
        </w:rPr>
        <w:t>Cuando se presenta una falla en los activos críticos de la organización, el jefe de mantenimiento se reúne con los trabajadores para que de esta manera participen en el desarrollo de soluciones o procedimientos que permitan corregir las fallas presentadas.</w:t>
      </w:r>
      <w:r w:rsidR="00316DAD">
        <w:rPr>
          <w:rFonts w:ascii="Arial" w:hAnsi="Arial" w:cs="Arial"/>
          <w:sz w:val="24"/>
          <w:szCs w:val="24"/>
        </w:rPr>
        <w:t xml:space="preserve"> Además en la empresa siempre se busca cómo mejorar, tanto en aspectos de mantenimiento como en aspectos administrativos.</w:t>
      </w:r>
    </w:p>
    <w:p w:rsidR="00646A8A" w:rsidRDefault="00646A8A" w:rsidP="00316DAD">
      <w:pPr>
        <w:spacing w:after="0" w:line="480" w:lineRule="auto"/>
        <w:ind w:left="868"/>
        <w:jc w:val="both"/>
        <w:rPr>
          <w:rFonts w:ascii="Arial" w:hAnsi="Arial" w:cs="Arial"/>
          <w:sz w:val="24"/>
          <w:szCs w:val="24"/>
        </w:rPr>
        <w:sectPr w:rsidR="00646A8A" w:rsidSect="008F69DE">
          <w:footerReference w:type="default" r:id="rId34"/>
          <w:pgSz w:w="11906" w:h="16838"/>
          <w:pgMar w:top="2268" w:right="1361" w:bottom="2268" w:left="2268" w:header="709" w:footer="709" w:gutter="0"/>
          <w:cols w:space="708"/>
          <w:docGrid w:linePitch="360"/>
        </w:sectPr>
      </w:pPr>
    </w:p>
    <w:p w:rsidR="00646A8A" w:rsidRPr="00D73390" w:rsidRDefault="00646A8A" w:rsidP="00646A8A">
      <w:pPr>
        <w:pStyle w:val="Ttulo1-Tesis"/>
        <w:spacing w:before="0" w:after="0" w:line="480" w:lineRule="auto"/>
        <w:rPr>
          <w:sz w:val="24"/>
          <w:szCs w:val="24"/>
        </w:rPr>
      </w:pPr>
    </w:p>
    <w:p w:rsidR="00646A8A" w:rsidRPr="00D73390" w:rsidRDefault="00646A8A" w:rsidP="00646A8A">
      <w:pPr>
        <w:pStyle w:val="Ttulo1-Tesis"/>
        <w:spacing w:before="0" w:after="0" w:line="480" w:lineRule="auto"/>
        <w:rPr>
          <w:sz w:val="24"/>
          <w:szCs w:val="24"/>
        </w:rPr>
      </w:pPr>
    </w:p>
    <w:p w:rsidR="00646A8A" w:rsidRPr="00D73390" w:rsidRDefault="00646A8A" w:rsidP="00646A8A">
      <w:pPr>
        <w:pStyle w:val="Ttulo1-Tesis"/>
        <w:spacing w:before="0" w:after="0" w:line="480" w:lineRule="auto"/>
        <w:rPr>
          <w:sz w:val="24"/>
          <w:szCs w:val="24"/>
        </w:rPr>
      </w:pPr>
    </w:p>
    <w:p w:rsidR="00646A8A" w:rsidRPr="00D73390" w:rsidRDefault="00646A8A" w:rsidP="00646A8A">
      <w:pPr>
        <w:pStyle w:val="Ttulo1-Tesis"/>
        <w:spacing w:before="0" w:after="0" w:line="480" w:lineRule="auto"/>
        <w:rPr>
          <w:sz w:val="24"/>
          <w:szCs w:val="24"/>
        </w:rPr>
      </w:pPr>
    </w:p>
    <w:p w:rsidR="00646A8A" w:rsidRPr="00D73390" w:rsidRDefault="00646A8A" w:rsidP="00646A8A">
      <w:pPr>
        <w:pStyle w:val="Ttulo1-Tesis"/>
        <w:spacing w:before="0" w:after="0" w:line="480" w:lineRule="auto"/>
        <w:rPr>
          <w:sz w:val="24"/>
          <w:szCs w:val="24"/>
        </w:rPr>
      </w:pPr>
    </w:p>
    <w:p w:rsidR="00646A8A" w:rsidRPr="00D73390" w:rsidRDefault="00646A8A" w:rsidP="00646A8A">
      <w:pPr>
        <w:pStyle w:val="Ttulo1-Tesis"/>
        <w:spacing w:before="0" w:after="0" w:line="480" w:lineRule="auto"/>
        <w:rPr>
          <w:sz w:val="24"/>
          <w:szCs w:val="24"/>
        </w:rPr>
      </w:pPr>
    </w:p>
    <w:p w:rsidR="00646A8A" w:rsidRDefault="00646A8A" w:rsidP="00646A8A">
      <w:pPr>
        <w:pStyle w:val="Ttulo1-Tesis"/>
        <w:spacing w:before="0" w:after="0" w:line="480" w:lineRule="auto"/>
      </w:pPr>
      <w:r>
        <w:t>CAPÍTULO 3</w:t>
      </w:r>
    </w:p>
    <w:p w:rsidR="00646A8A" w:rsidRPr="00D73390" w:rsidRDefault="00646A8A" w:rsidP="00646A8A">
      <w:pPr>
        <w:pStyle w:val="Ttulo1-Tesis"/>
        <w:spacing w:before="0" w:after="0" w:line="480" w:lineRule="auto"/>
        <w:rPr>
          <w:sz w:val="24"/>
          <w:szCs w:val="24"/>
        </w:rPr>
      </w:pPr>
    </w:p>
    <w:p w:rsidR="00646A8A" w:rsidRPr="00FA412E" w:rsidRDefault="00646A8A" w:rsidP="00FA412E">
      <w:pPr>
        <w:pStyle w:val="Titulo1Tesis"/>
        <w:spacing w:before="0"/>
        <w:jc w:val="left"/>
        <w:rPr>
          <w:b/>
        </w:rPr>
      </w:pPr>
      <w:bookmarkStart w:id="75" w:name="_Toc241258738"/>
      <w:r w:rsidRPr="00FA412E">
        <w:rPr>
          <w:b/>
        </w:rPr>
        <w:t xml:space="preserve">3. </w:t>
      </w:r>
      <w:r w:rsidR="00BA43E8">
        <w:rPr>
          <w:b/>
        </w:rPr>
        <w:t xml:space="preserve">DISEÑO DEL </w:t>
      </w:r>
      <w:r w:rsidR="00194CCA" w:rsidRPr="00FA412E">
        <w:rPr>
          <w:b/>
        </w:rPr>
        <w:t>SISTEMA DE GESTIÓN Y CONTROL OPERACIONAL</w:t>
      </w:r>
      <w:bookmarkEnd w:id="75"/>
    </w:p>
    <w:p w:rsidR="00646A8A" w:rsidRDefault="00646A8A" w:rsidP="00184049">
      <w:pPr>
        <w:pStyle w:val="Titulo12-Tesis"/>
        <w:spacing w:before="0" w:after="0" w:line="480" w:lineRule="auto"/>
        <w:ind w:left="252"/>
      </w:pPr>
    </w:p>
    <w:p w:rsidR="00D42997" w:rsidRDefault="00184049" w:rsidP="00FA412E">
      <w:pPr>
        <w:pStyle w:val="Titulo2Tesis"/>
      </w:pPr>
      <w:bookmarkStart w:id="76" w:name="_Toc241258739"/>
      <w:r>
        <w:t>3</w:t>
      </w:r>
      <w:r w:rsidR="00646A8A" w:rsidRPr="00184049">
        <w:t xml:space="preserve">.1. </w:t>
      </w:r>
      <w:r w:rsidR="00BA43E8">
        <w:t>Mejoramiento</w:t>
      </w:r>
      <w:r>
        <w:t xml:space="preserve"> Continuo</w:t>
      </w:r>
      <w:bookmarkEnd w:id="76"/>
    </w:p>
    <w:p w:rsidR="008E68AB" w:rsidRDefault="008E68AB" w:rsidP="008E68AB">
      <w:pPr>
        <w:spacing w:after="0" w:line="480" w:lineRule="auto"/>
        <w:ind w:left="294"/>
        <w:jc w:val="both"/>
        <w:rPr>
          <w:rFonts w:ascii="Arial" w:eastAsia="Times New Roman" w:hAnsi="Arial" w:cs="Arial"/>
          <w:b/>
          <w:bCs/>
          <w:kern w:val="32"/>
          <w:sz w:val="24"/>
          <w:szCs w:val="24"/>
        </w:rPr>
      </w:pPr>
    </w:p>
    <w:p w:rsidR="008E68AB" w:rsidRDefault="00B44CE4" w:rsidP="00FA412E">
      <w:pPr>
        <w:pStyle w:val="Titulo3Tesis"/>
      </w:pPr>
      <w:bookmarkStart w:id="77" w:name="_Toc241258740"/>
      <w:r>
        <w:t xml:space="preserve">3.1.1. </w:t>
      </w:r>
      <w:r w:rsidR="008E68AB">
        <w:t>Indicadores de Desempeño</w:t>
      </w:r>
      <w:bookmarkEnd w:id="77"/>
    </w:p>
    <w:p w:rsidR="00F35551" w:rsidRDefault="00BA43E8" w:rsidP="008E68AB">
      <w:pPr>
        <w:spacing w:after="0" w:line="480" w:lineRule="auto"/>
        <w:ind w:left="1414"/>
        <w:jc w:val="both"/>
        <w:rPr>
          <w:rFonts w:ascii="Arial" w:eastAsia="Times New Roman" w:hAnsi="Arial" w:cs="Arial"/>
          <w:bCs/>
          <w:kern w:val="32"/>
          <w:sz w:val="24"/>
          <w:szCs w:val="24"/>
        </w:rPr>
      </w:pPr>
      <w:r>
        <w:rPr>
          <w:rFonts w:ascii="Arial" w:eastAsia="Times New Roman" w:hAnsi="Arial" w:cs="Arial"/>
          <w:bCs/>
          <w:kern w:val="32"/>
          <w:sz w:val="24"/>
          <w:szCs w:val="24"/>
        </w:rPr>
        <w:t>En el sistema se establecen</w:t>
      </w:r>
      <w:r w:rsidR="00EF2A83" w:rsidRPr="00EF2A83">
        <w:rPr>
          <w:rFonts w:ascii="Arial" w:eastAsia="Times New Roman" w:hAnsi="Arial" w:cs="Arial"/>
          <w:bCs/>
          <w:kern w:val="32"/>
          <w:sz w:val="24"/>
          <w:szCs w:val="24"/>
        </w:rPr>
        <w:t xml:space="preserve"> indicadores de disponibilidad, rendimiento y calidad de los equipos, </w:t>
      </w:r>
      <w:r w:rsidR="00F35551">
        <w:rPr>
          <w:rFonts w:ascii="Arial" w:eastAsia="Times New Roman" w:hAnsi="Arial" w:cs="Arial"/>
          <w:bCs/>
          <w:kern w:val="32"/>
          <w:sz w:val="24"/>
          <w:szCs w:val="24"/>
        </w:rPr>
        <w:t>así como también indicadores de cumplimiento de plan de mantenimiento, costos de mantenimiento y eficiencia global de los equipos.</w:t>
      </w:r>
      <w:r w:rsidR="00DC097C">
        <w:rPr>
          <w:rFonts w:ascii="Arial" w:eastAsia="Times New Roman" w:hAnsi="Arial" w:cs="Arial"/>
          <w:bCs/>
          <w:kern w:val="32"/>
          <w:sz w:val="24"/>
          <w:szCs w:val="24"/>
        </w:rPr>
        <w:t xml:space="preserve"> Todos </w:t>
      </w:r>
      <w:r w:rsidR="00DC097C" w:rsidRPr="00EF2A83">
        <w:rPr>
          <w:rFonts w:ascii="Arial" w:eastAsia="Times New Roman" w:hAnsi="Arial" w:cs="Arial"/>
          <w:bCs/>
          <w:kern w:val="32"/>
          <w:sz w:val="24"/>
          <w:szCs w:val="24"/>
        </w:rPr>
        <w:t xml:space="preserve">los </w:t>
      </w:r>
      <w:r w:rsidR="00DC097C">
        <w:rPr>
          <w:rFonts w:ascii="Arial" w:eastAsia="Times New Roman" w:hAnsi="Arial" w:cs="Arial"/>
          <w:bCs/>
          <w:kern w:val="32"/>
          <w:sz w:val="24"/>
          <w:szCs w:val="24"/>
        </w:rPr>
        <w:t>indicadores</w:t>
      </w:r>
      <w:r w:rsidR="00DC097C" w:rsidRPr="00EF2A83">
        <w:rPr>
          <w:rFonts w:ascii="Arial" w:eastAsia="Times New Roman" w:hAnsi="Arial" w:cs="Arial"/>
          <w:bCs/>
          <w:kern w:val="32"/>
          <w:sz w:val="24"/>
          <w:szCs w:val="24"/>
        </w:rPr>
        <w:t xml:space="preserve"> serán obtenidos a través de información contenida en el sistema de gestión</w:t>
      </w:r>
      <w:r w:rsidR="00DC097C">
        <w:rPr>
          <w:rFonts w:ascii="Arial" w:eastAsia="Times New Roman" w:hAnsi="Arial" w:cs="Arial"/>
          <w:bCs/>
          <w:kern w:val="32"/>
          <w:sz w:val="24"/>
          <w:szCs w:val="24"/>
        </w:rPr>
        <w:t xml:space="preserve"> y control operacional.</w:t>
      </w:r>
    </w:p>
    <w:p w:rsidR="00DC097C" w:rsidRDefault="00DC097C" w:rsidP="008E68AB">
      <w:pPr>
        <w:spacing w:after="0" w:line="480" w:lineRule="auto"/>
        <w:ind w:left="1414"/>
        <w:jc w:val="both"/>
        <w:rPr>
          <w:rFonts w:ascii="Arial" w:eastAsia="Times New Roman" w:hAnsi="Arial" w:cs="Arial"/>
          <w:bCs/>
          <w:kern w:val="32"/>
          <w:sz w:val="24"/>
          <w:szCs w:val="24"/>
        </w:rPr>
      </w:pPr>
    </w:p>
    <w:p w:rsidR="00DC097C" w:rsidRDefault="00DC097C" w:rsidP="008E68AB">
      <w:pPr>
        <w:spacing w:after="0" w:line="480" w:lineRule="auto"/>
        <w:ind w:left="1414"/>
        <w:jc w:val="both"/>
        <w:rPr>
          <w:rFonts w:ascii="Arial" w:eastAsia="Times New Roman" w:hAnsi="Arial" w:cs="Arial"/>
          <w:bCs/>
          <w:kern w:val="32"/>
          <w:sz w:val="24"/>
          <w:szCs w:val="24"/>
        </w:rPr>
      </w:pPr>
      <w:r>
        <w:rPr>
          <w:rFonts w:ascii="Arial" w:eastAsia="Times New Roman" w:hAnsi="Arial" w:cs="Arial"/>
          <w:bCs/>
          <w:kern w:val="32"/>
          <w:sz w:val="24"/>
          <w:szCs w:val="24"/>
        </w:rPr>
        <w:t xml:space="preserve">Para la </w:t>
      </w:r>
      <w:r w:rsidR="00BA43E8">
        <w:rPr>
          <w:rFonts w:ascii="Arial" w:eastAsia="Times New Roman" w:hAnsi="Arial" w:cs="Arial"/>
          <w:bCs/>
          <w:kern w:val="32"/>
          <w:sz w:val="24"/>
          <w:szCs w:val="24"/>
        </w:rPr>
        <w:t>obten</w:t>
      </w:r>
      <w:r>
        <w:rPr>
          <w:rFonts w:ascii="Arial" w:eastAsia="Times New Roman" w:hAnsi="Arial" w:cs="Arial"/>
          <w:bCs/>
          <w:kern w:val="32"/>
          <w:sz w:val="24"/>
          <w:szCs w:val="24"/>
        </w:rPr>
        <w:t xml:space="preserve">ción de los indicadores se tomará en cuenta los equipos críticos relacionados con la producción del banano, es </w:t>
      </w:r>
      <w:r>
        <w:rPr>
          <w:rFonts w:ascii="Arial" w:eastAsia="Times New Roman" w:hAnsi="Arial" w:cs="Arial"/>
          <w:bCs/>
          <w:kern w:val="32"/>
          <w:sz w:val="24"/>
          <w:szCs w:val="24"/>
        </w:rPr>
        <w:lastRenderedPageBreak/>
        <w:t>decir, el motor y bomba de riego y de drenaje, así como la importancia de cada uno de ellos</w:t>
      </w:r>
      <w:r w:rsidR="008E68AB">
        <w:rPr>
          <w:rFonts w:ascii="Arial" w:eastAsia="Times New Roman" w:hAnsi="Arial" w:cs="Arial"/>
          <w:bCs/>
          <w:kern w:val="32"/>
          <w:sz w:val="24"/>
          <w:szCs w:val="24"/>
        </w:rPr>
        <w:t>; y, se establecerán como porcentajes en un período determinado.</w:t>
      </w:r>
      <w:r>
        <w:rPr>
          <w:rFonts w:ascii="Arial" w:eastAsia="Times New Roman" w:hAnsi="Arial" w:cs="Arial"/>
          <w:bCs/>
          <w:kern w:val="32"/>
          <w:sz w:val="24"/>
          <w:szCs w:val="24"/>
        </w:rPr>
        <w:t xml:space="preserve"> </w:t>
      </w:r>
      <w:r w:rsidR="008E68AB">
        <w:rPr>
          <w:rFonts w:ascii="Arial" w:eastAsia="Times New Roman" w:hAnsi="Arial" w:cs="Arial"/>
          <w:bCs/>
          <w:kern w:val="32"/>
          <w:sz w:val="24"/>
          <w:szCs w:val="24"/>
        </w:rPr>
        <w:t xml:space="preserve">En </w:t>
      </w:r>
      <w:smartTag w:uri="urn:schemas-microsoft-com:office:smarttags" w:element="PersonName">
        <w:smartTagPr>
          <w:attr w:name="ProductID" w:val="la Tabla"/>
        </w:smartTagPr>
        <w:r w:rsidR="008E68AB">
          <w:rPr>
            <w:rFonts w:ascii="Arial" w:eastAsia="Times New Roman" w:hAnsi="Arial" w:cs="Arial"/>
            <w:bCs/>
            <w:kern w:val="32"/>
            <w:sz w:val="24"/>
            <w:szCs w:val="24"/>
          </w:rPr>
          <w:t xml:space="preserve">la </w:t>
        </w:r>
        <w:r w:rsidR="008E68AB" w:rsidRPr="00BF7BA5">
          <w:rPr>
            <w:rFonts w:ascii="Arial" w:eastAsia="Times New Roman" w:hAnsi="Arial" w:cs="Arial"/>
            <w:bCs/>
            <w:i/>
            <w:kern w:val="32"/>
            <w:sz w:val="24"/>
            <w:szCs w:val="24"/>
          </w:rPr>
          <w:t>Tabla</w:t>
        </w:r>
      </w:smartTag>
      <w:r w:rsidR="008E68AB" w:rsidRPr="00BF7BA5">
        <w:rPr>
          <w:rFonts w:ascii="Arial" w:eastAsia="Times New Roman" w:hAnsi="Arial" w:cs="Arial"/>
          <w:bCs/>
          <w:i/>
          <w:kern w:val="32"/>
          <w:sz w:val="24"/>
          <w:szCs w:val="24"/>
        </w:rPr>
        <w:t xml:space="preserve"> 3.1</w:t>
      </w:r>
      <w:r w:rsidR="008E68AB">
        <w:rPr>
          <w:rFonts w:ascii="Arial" w:eastAsia="Times New Roman" w:hAnsi="Arial" w:cs="Arial"/>
          <w:bCs/>
          <w:kern w:val="32"/>
          <w:sz w:val="24"/>
          <w:szCs w:val="24"/>
        </w:rPr>
        <w:t xml:space="preserve"> se muestran los indicadores creados para la empresa.</w:t>
      </w:r>
    </w:p>
    <w:p w:rsidR="008E68AB" w:rsidRDefault="008E68AB" w:rsidP="008E68AB">
      <w:pPr>
        <w:pStyle w:val="Ttulo1-Tesis"/>
        <w:spacing w:before="0" w:after="0" w:line="240" w:lineRule="auto"/>
        <w:ind w:left="1414"/>
        <w:rPr>
          <w:sz w:val="18"/>
          <w:szCs w:val="18"/>
        </w:rPr>
      </w:pPr>
    </w:p>
    <w:p w:rsidR="008E68AB" w:rsidRPr="00157BC4" w:rsidRDefault="008E68AB" w:rsidP="008E68AB">
      <w:pPr>
        <w:pStyle w:val="Ttulo1-Tesis"/>
        <w:spacing w:before="0" w:after="0" w:line="240" w:lineRule="auto"/>
        <w:ind w:left="1414"/>
        <w:rPr>
          <w:sz w:val="18"/>
          <w:szCs w:val="18"/>
        </w:rPr>
      </w:pPr>
      <w:r>
        <w:rPr>
          <w:sz w:val="18"/>
          <w:szCs w:val="18"/>
        </w:rPr>
        <w:t>Tabla 3.1</w:t>
      </w:r>
    </w:p>
    <w:p w:rsidR="008E68AB" w:rsidRPr="00157BC4" w:rsidRDefault="00897192" w:rsidP="008E68AB">
      <w:pPr>
        <w:pStyle w:val="Ttulo1-Tesis"/>
        <w:spacing w:before="0" w:after="0" w:line="240" w:lineRule="auto"/>
        <w:ind w:left="1414"/>
        <w:rPr>
          <w:i/>
          <w:sz w:val="18"/>
          <w:szCs w:val="18"/>
        </w:rPr>
      </w:pPr>
      <w:r>
        <w:rPr>
          <w:i/>
          <w:sz w:val="18"/>
          <w:szCs w:val="18"/>
        </w:rPr>
        <w:t>Mejoramiento Continuo</w:t>
      </w:r>
    </w:p>
    <w:p w:rsidR="008E68AB" w:rsidRDefault="008E68AB" w:rsidP="008E68AB">
      <w:pPr>
        <w:spacing w:after="0" w:line="480" w:lineRule="auto"/>
        <w:ind w:left="1414"/>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 xml:space="preserve">Indicadores de </w:t>
      </w:r>
      <w:r w:rsidR="0053072D">
        <w:rPr>
          <w:rFonts w:ascii="Arial" w:hAnsi="Arial" w:cs="Arial"/>
          <w:i/>
          <w:sz w:val="18"/>
          <w:szCs w:val="18"/>
        </w:rPr>
        <w:t xml:space="preserve">Desempeño para </w:t>
      </w:r>
      <w:smartTag w:uri="urn:schemas-microsoft-com:office:smarttags" w:element="PersonName">
        <w:smartTagPr>
          <w:attr w:name="ProductID" w:val="la Empresa ABC"/>
        </w:smartTagPr>
        <w:r w:rsidR="0053072D">
          <w:rPr>
            <w:rFonts w:ascii="Arial" w:hAnsi="Arial" w:cs="Arial"/>
            <w:i/>
            <w:sz w:val="18"/>
            <w:szCs w:val="18"/>
          </w:rPr>
          <w:t>la Empresa ABC</w:t>
        </w:r>
      </w:smartTag>
      <w:r w:rsidRPr="00157BC4">
        <w:rPr>
          <w:rFonts w:ascii="Arial" w:hAnsi="Arial" w:cs="Arial"/>
          <w:i/>
          <w:sz w:val="18"/>
          <w:szCs w:val="18"/>
        </w:rPr>
        <w:t>”</w:t>
      </w:r>
    </w:p>
    <w:tbl>
      <w:tblPr>
        <w:tblW w:w="0" w:type="auto"/>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938"/>
        <w:gridCol w:w="1336"/>
        <w:gridCol w:w="2592"/>
        <w:gridCol w:w="1724"/>
        <w:gridCol w:w="1267"/>
      </w:tblGrid>
      <w:tr w:rsidR="0053072D" w:rsidRPr="00DE463D" w:rsidTr="00DE463D">
        <w:trPr>
          <w:trHeight w:val="20"/>
          <w:tblCellSpacing w:w="20" w:type="dxa"/>
          <w:jc w:val="right"/>
        </w:trPr>
        <w:tc>
          <w:tcPr>
            <w:tcW w:w="851" w:type="dxa"/>
            <w:shd w:val="clear" w:color="auto" w:fill="auto"/>
            <w:vAlign w:val="center"/>
          </w:tcPr>
          <w:p w:rsidR="0053072D" w:rsidRPr="00DE463D" w:rsidRDefault="0053072D" w:rsidP="00DE463D">
            <w:pPr>
              <w:spacing w:after="0" w:line="240" w:lineRule="auto"/>
              <w:jc w:val="center"/>
              <w:rPr>
                <w:rFonts w:ascii="Arial" w:eastAsia="Times New Roman" w:hAnsi="Arial" w:cs="Arial"/>
                <w:b/>
                <w:bCs/>
                <w:kern w:val="32"/>
                <w:sz w:val="16"/>
                <w:szCs w:val="16"/>
              </w:rPr>
            </w:pPr>
            <w:r w:rsidRPr="00DE463D">
              <w:rPr>
                <w:rFonts w:ascii="Arial" w:eastAsia="Times New Roman" w:hAnsi="Arial" w:cs="Arial"/>
                <w:b/>
                <w:bCs/>
                <w:kern w:val="32"/>
                <w:sz w:val="16"/>
                <w:szCs w:val="16"/>
              </w:rPr>
              <w:t>Código</w:t>
            </w:r>
          </w:p>
        </w:tc>
        <w:tc>
          <w:tcPr>
            <w:tcW w:w="1243" w:type="dxa"/>
            <w:shd w:val="clear" w:color="auto" w:fill="auto"/>
            <w:vAlign w:val="center"/>
          </w:tcPr>
          <w:p w:rsidR="0053072D" w:rsidRPr="00DE463D" w:rsidRDefault="0053072D" w:rsidP="00DE463D">
            <w:pPr>
              <w:spacing w:after="0" w:line="240" w:lineRule="auto"/>
              <w:jc w:val="center"/>
              <w:rPr>
                <w:rFonts w:ascii="Arial" w:eastAsia="Times New Roman" w:hAnsi="Arial" w:cs="Arial"/>
                <w:b/>
                <w:bCs/>
                <w:kern w:val="32"/>
                <w:sz w:val="16"/>
                <w:szCs w:val="16"/>
              </w:rPr>
            </w:pPr>
            <w:r w:rsidRPr="00DE463D">
              <w:rPr>
                <w:rFonts w:ascii="Arial" w:eastAsia="Times New Roman" w:hAnsi="Arial" w:cs="Arial"/>
                <w:b/>
                <w:bCs/>
                <w:kern w:val="32"/>
                <w:sz w:val="16"/>
                <w:szCs w:val="16"/>
              </w:rPr>
              <w:t>Objeto de Medida</w:t>
            </w:r>
          </w:p>
        </w:tc>
        <w:tc>
          <w:tcPr>
            <w:tcW w:w="2552" w:type="dxa"/>
            <w:shd w:val="clear" w:color="auto" w:fill="auto"/>
            <w:vAlign w:val="center"/>
          </w:tcPr>
          <w:p w:rsidR="0053072D" w:rsidRPr="00DE463D" w:rsidRDefault="0053072D" w:rsidP="00DE463D">
            <w:pPr>
              <w:spacing w:after="0" w:line="240" w:lineRule="auto"/>
              <w:jc w:val="center"/>
              <w:rPr>
                <w:rFonts w:ascii="Arial" w:eastAsia="Times New Roman" w:hAnsi="Arial" w:cs="Arial"/>
                <w:b/>
                <w:bCs/>
                <w:kern w:val="32"/>
                <w:sz w:val="16"/>
                <w:szCs w:val="16"/>
              </w:rPr>
            </w:pPr>
            <w:r w:rsidRPr="00DE463D">
              <w:rPr>
                <w:rFonts w:ascii="Arial" w:eastAsia="Times New Roman" w:hAnsi="Arial" w:cs="Arial"/>
                <w:b/>
                <w:bCs/>
                <w:kern w:val="32"/>
                <w:sz w:val="16"/>
                <w:szCs w:val="16"/>
              </w:rPr>
              <w:t>Indicador</w:t>
            </w:r>
          </w:p>
        </w:tc>
        <w:tc>
          <w:tcPr>
            <w:tcW w:w="1684" w:type="dxa"/>
            <w:shd w:val="clear" w:color="auto" w:fill="auto"/>
            <w:vAlign w:val="center"/>
          </w:tcPr>
          <w:p w:rsidR="0053072D" w:rsidRPr="00DE463D" w:rsidRDefault="0053072D" w:rsidP="00DE463D">
            <w:pPr>
              <w:spacing w:after="0" w:line="240" w:lineRule="auto"/>
              <w:jc w:val="center"/>
              <w:rPr>
                <w:rFonts w:ascii="Arial" w:eastAsia="Times New Roman" w:hAnsi="Arial" w:cs="Arial"/>
                <w:b/>
                <w:bCs/>
                <w:kern w:val="32"/>
                <w:sz w:val="16"/>
                <w:szCs w:val="16"/>
              </w:rPr>
            </w:pPr>
            <w:r w:rsidRPr="00DE463D">
              <w:rPr>
                <w:rFonts w:ascii="Arial" w:eastAsia="Times New Roman" w:hAnsi="Arial" w:cs="Arial"/>
                <w:b/>
                <w:bCs/>
                <w:kern w:val="32"/>
                <w:sz w:val="16"/>
                <w:szCs w:val="16"/>
              </w:rPr>
              <w:t>Fuente de Datos</w:t>
            </w:r>
          </w:p>
        </w:tc>
        <w:tc>
          <w:tcPr>
            <w:tcW w:w="1207" w:type="dxa"/>
            <w:shd w:val="clear" w:color="auto" w:fill="auto"/>
            <w:vAlign w:val="center"/>
          </w:tcPr>
          <w:p w:rsidR="0053072D" w:rsidRPr="00DE463D" w:rsidRDefault="0053072D" w:rsidP="00DE463D">
            <w:pPr>
              <w:spacing w:after="0" w:line="240" w:lineRule="auto"/>
              <w:jc w:val="center"/>
              <w:rPr>
                <w:rFonts w:ascii="Arial" w:eastAsia="Times New Roman" w:hAnsi="Arial" w:cs="Arial"/>
                <w:b/>
                <w:bCs/>
                <w:kern w:val="32"/>
                <w:sz w:val="16"/>
                <w:szCs w:val="16"/>
              </w:rPr>
            </w:pPr>
            <w:r w:rsidRPr="00DE463D">
              <w:rPr>
                <w:rFonts w:ascii="Arial" w:eastAsia="Times New Roman" w:hAnsi="Arial" w:cs="Arial"/>
                <w:b/>
                <w:bCs/>
                <w:kern w:val="32"/>
                <w:sz w:val="16"/>
                <w:szCs w:val="16"/>
              </w:rPr>
              <w:t>Periodicidad</w:t>
            </w:r>
          </w:p>
        </w:tc>
      </w:tr>
      <w:tr w:rsidR="0053072D" w:rsidRPr="00DE463D" w:rsidTr="00DE463D">
        <w:trPr>
          <w:trHeight w:val="20"/>
          <w:tblCellSpacing w:w="20" w:type="dxa"/>
          <w:jc w:val="right"/>
        </w:trPr>
        <w:tc>
          <w:tcPr>
            <w:tcW w:w="851" w:type="dxa"/>
            <w:shd w:val="clear" w:color="auto" w:fill="auto"/>
            <w:vAlign w:val="center"/>
          </w:tcPr>
          <w:p w:rsidR="0053072D" w:rsidRPr="00DE463D" w:rsidRDefault="0053072D"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DIS001</w:t>
            </w:r>
          </w:p>
        </w:tc>
        <w:tc>
          <w:tcPr>
            <w:tcW w:w="1243" w:type="dxa"/>
            <w:shd w:val="clear" w:color="auto" w:fill="auto"/>
            <w:vAlign w:val="center"/>
          </w:tcPr>
          <w:p w:rsidR="0053072D" w:rsidRPr="00DE463D" w:rsidRDefault="0053072D" w:rsidP="00DE463D">
            <w:pPr>
              <w:spacing w:after="0" w:line="240" w:lineRule="auto"/>
              <w:rPr>
                <w:rFonts w:ascii="Arial" w:eastAsia="Times New Roman" w:hAnsi="Arial" w:cs="Arial"/>
                <w:bCs/>
                <w:kern w:val="32"/>
                <w:sz w:val="16"/>
                <w:szCs w:val="16"/>
              </w:rPr>
            </w:pPr>
            <w:r w:rsidRPr="00DE463D">
              <w:rPr>
                <w:rFonts w:ascii="Arial" w:eastAsia="Times New Roman" w:hAnsi="Arial" w:cs="Arial"/>
                <w:bCs/>
                <w:kern w:val="32"/>
                <w:sz w:val="16"/>
                <w:szCs w:val="16"/>
              </w:rPr>
              <w:t>Disponibilidad</w:t>
            </w:r>
          </w:p>
        </w:tc>
        <w:tc>
          <w:tcPr>
            <w:tcW w:w="2552" w:type="dxa"/>
            <w:shd w:val="clear" w:color="auto" w:fill="auto"/>
            <w:vAlign w:val="center"/>
          </w:tcPr>
          <w:p w:rsidR="0053072D" w:rsidRPr="00DE463D" w:rsidRDefault="003223AE" w:rsidP="00DE463D">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Tiempo de operación para tiempo de operación , tiempo de mantenimiento y tiempo de parada por averías</w:t>
            </w:r>
          </w:p>
        </w:tc>
        <w:tc>
          <w:tcPr>
            <w:tcW w:w="1684" w:type="dxa"/>
            <w:shd w:val="clear" w:color="auto" w:fill="auto"/>
            <w:vAlign w:val="center"/>
          </w:tcPr>
          <w:p w:rsidR="0053072D" w:rsidRPr="00DE463D" w:rsidRDefault="0053072D"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Orden de Mantenimiento</w:t>
            </w:r>
          </w:p>
        </w:tc>
        <w:tc>
          <w:tcPr>
            <w:tcW w:w="1207" w:type="dxa"/>
            <w:shd w:val="clear" w:color="auto" w:fill="auto"/>
            <w:vAlign w:val="center"/>
          </w:tcPr>
          <w:p w:rsidR="0053072D" w:rsidRPr="00DE463D" w:rsidRDefault="0053072D"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Periodal</w:t>
            </w:r>
          </w:p>
        </w:tc>
      </w:tr>
      <w:tr w:rsidR="0053072D" w:rsidRPr="00DE463D" w:rsidTr="00DE463D">
        <w:trPr>
          <w:trHeight w:val="20"/>
          <w:tblCellSpacing w:w="20" w:type="dxa"/>
          <w:jc w:val="right"/>
        </w:trPr>
        <w:tc>
          <w:tcPr>
            <w:tcW w:w="851" w:type="dxa"/>
            <w:shd w:val="clear" w:color="auto" w:fill="auto"/>
            <w:vAlign w:val="center"/>
          </w:tcPr>
          <w:p w:rsidR="0053072D" w:rsidRPr="00DE463D" w:rsidRDefault="0053072D"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REN001</w:t>
            </w:r>
          </w:p>
        </w:tc>
        <w:tc>
          <w:tcPr>
            <w:tcW w:w="1243" w:type="dxa"/>
            <w:shd w:val="clear" w:color="auto" w:fill="auto"/>
            <w:vAlign w:val="center"/>
          </w:tcPr>
          <w:p w:rsidR="0053072D" w:rsidRPr="00DE463D" w:rsidRDefault="0053072D" w:rsidP="00DE463D">
            <w:pPr>
              <w:spacing w:after="0" w:line="240" w:lineRule="auto"/>
              <w:rPr>
                <w:rFonts w:ascii="Arial" w:eastAsia="Times New Roman" w:hAnsi="Arial" w:cs="Arial"/>
                <w:bCs/>
                <w:kern w:val="32"/>
                <w:sz w:val="16"/>
                <w:szCs w:val="16"/>
              </w:rPr>
            </w:pPr>
            <w:r w:rsidRPr="00DE463D">
              <w:rPr>
                <w:rFonts w:ascii="Arial" w:eastAsia="Times New Roman" w:hAnsi="Arial" w:cs="Arial"/>
                <w:bCs/>
                <w:kern w:val="32"/>
                <w:sz w:val="16"/>
                <w:szCs w:val="16"/>
              </w:rPr>
              <w:t>Rendimiento</w:t>
            </w:r>
          </w:p>
        </w:tc>
        <w:tc>
          <w:tcPr>
            <w:tcW w:w="2552" w:type="dxa"/>
            <w:shd w:val="clear" w:color="auto" w:fill="auto"/>
            <w:vAlign w:val="center"/>
          </w:tcPr>
          <w:p w:rsidR="0053072D" w:rsidRPr="00DE463D" w:rsidRDefault="003223AE" w:rsidP="003223AE">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Rendimiento* real para rendimiento esperado</w:t>
            </w:r>
          </w:p>
        </w:tc>
        <w:tc>
          <w:tcPr>
            <w:tcW w:w="1684" w:type="dxa"/>
            <w:shd w:val="clear" w:color="auto" w:fill="auto"/>
            <w:vAlign w:val="center"/>
          </w:tcPr>
          <w:p w:rsidR="0053072D" w:rsidRPr="00DE463D" w:rsidRDefault="0053072D"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Reporte de Producción de Equipos Críticos</w:t>
            </w:r>
          </w:p>
        </w:tc>
        <w:tc>
          <w:tcPr>
            <w:tcW w:w="1207" w:type="dxa"/>
            <w:shd w:val="clear" w:color="auto" w:fill="auto"/>
            <w:vAlign w:val="center"/>
          </w:tcPr>
          <w:p w:rsidR="0053072D" w:rsidRPr="00DE463D" w:rsidRDefault="0053072D" w:rsidP="00DE463D">
            <w:pPr>
              <w:spacing w:after="0" w:line="240" w:lineRule="auto"/>
              <w:jc w:val="center"/>
              <w:rPr>
                <w:rFonts w:ascii="Times New Roman" w:eastAsia="Times New Roman" w:hAnsi="Times New Roman"/>
              </w:rPr>
            </w:pPr>
            <w:r w:rsidRPr="00DE463D">
              <w:rPr>
                <w:rFonts w:ascii="Arial" w:eastAsia="Times New Roman" w:hAnsi="Arial" w:cs="Arial"/>
                <w:bCs/>
                <w:kern w:val="32"/>
                <w:sz w:val="16"/>
                <w:szCs w:val="16"/>
              </w:rPr>
              <w:t>Periodal</w:t>
            </w:r>
          </w:p>
        </w:tc>
      </w:tr>
      <w:tr w:rsidR="0053072D" w:rsidRPr="00DE463D" w:rsidTr="00DE463D">
        <w:trPr>
          <w:trHeight w:val="20"/>
          <w:tblCellSpacing w:w="20" w:type="dxa"/>
          <w:jc w:val="right"/>
        </w:trPr>
        <w:tc>
          <w:tcPr>
            <w:tcW w:w="851" w:type="dxa"/>
            <w:shd w:val="clear" w:color="auto" w:fill="auto"/>
            <w:vAlign w:val="center"/>
          </w:tcPr>
          <w:p w:rsidR="0053072D" w:rsidRPr="00DE463D" w:rsidRDefault="0053072D"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CAL001</w:t>
            </w:r>
          </w:p>
        </w:tc>
        <w:tc>
          <w:tcPr>
            <w:tcW w:w="1243" w:type="dxa"/>
            <w:shd w:val="clear" w:color="auto" w:fill="auto"/>
            <w:vAlign w:val="center"/>
          </w:tcPr>
          <w:p w:rsidR="0053072D" w:rsidRPr="00DE463D" w:rsidRDefault="0053072D" w:rsidP="00DE463D">
            <w:pPr>
              <w:spacing w:after="0" w:line="240" w:lineRule="auto"/>
              <w:rPr>
                <w:rFonts w:ascii="Arial" w:eastAsia="Times New Roman" w:hAnsi="Arial" w:cs="Arial"/>
                <w:bCs/>
                <w:kern w:val="32"/>
                <w:sz w:val="16"/>
                <w:szCs w:val="16"/>
              </w:rPr>
            </w:pPr>
            <w:r w:rsidRPr="00DE463D">
              <w:rPr>
                <w:rFonts w:ascii="Arial" w:eastAsia="Times New Roman" w:hAnsi="Arial" w:cs="Arial"/>
                <w:bCs/>
                <w:kern w:val="32"/>
                <w:sz w:val="16"/>
                <w:szCs w:val="16"/>
              </w:rPr>
              <w:t>Calidad</w:t>
            </w:r>
          </w:p>
        </w:tc>
        <w:tc>
          <w:tcPr>
            <w:tcW w:w="2552" w:type="dxa"/>
            <w:shd w:val="clear" w:color="auto" w:fill="auto"/>
            <w:vAlign w:val="center"/>
          </w:tcPr>
          <w:p w:rsidR="0053072D" w:rsidRPr="00DE463D" w:rsidRDefault="00F03FB1" w:rsidP="00DE463D">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Calidad** real</w:t>
            </w:r>
            <w:r w:rsidR="00D95AB5" w:rsidRPr="00DE463D">
              <w:rPr>
                <w:rFonts w:ascii="Arial" w:eastAsia="Times New Roman" w:hAnsi="Arial" w:cs="Arial"/>
                <w:bCs/>
                <w:kern w:val="32"/>
                <w:sz w:val="16"/>
                <w:szCs w:val="16"/>
              </w:rPr>
              <w:t xml:space="preserve"> </w:t>
            </w:r>
            <w:r>
              <w:rPr>
                <w:rFonts w:ascii="Arial" w:eastAsia="Times New Roman" w:hAnsi="Arial" w:cs="Arial"/>
                <w:bCs/>
                <w:kern w:val="32"/>
                <w:sz w:val="16"/>
                <w:szCs w:val="16"/>
              </w:rPr>
              <w:t>para calidad esperada</w:t>
            </w:r>
          </w:p>
        </w:tc>
        <w:tc>
          <w:tcPr>
            <w:tcW w:w="1684" w:type="dxa"/>
            <w:shd w:val="clear" w:color="auto" w:fill="auto"/>
            <w:vAlign w:val="center"/>
          </w:tcPr>
          <w:p w:rsidR="0053072D" w:rsidRPr="00DE463D" w:rsidRDefault="00D95AB5"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Reporte de Producción de Equipos Críticos</w:t>
            </w:r>
          </w:p>
        </w:tc>
        <w:tc>
          <w:tcPr>
            <w:tcW w:w="1207" w:type="dxa"/>
            <w:shd w:val="clear" w:color="auto" w:fill="auto"/>
            <w:vAlign w:val="center"/>
          </w:tcPr>
          <w:p w:rsidR="0053072D" w:rsidRPr="00DE463D" w:rsidRDefault="0053072D" w:rsidP="00DE463D">
            <w:pPr>
              <w:spacing w:after="0" w:line="240" w:lineRule="auto"/>
              <w:jc w:val="center"/>
              <w:rPr>
                <w:rFonts w:ascii="Times New Roman" w:eastAsia="Times New Roman" w:hAnsi="Times New Roman"/>
              </w:rPr>
            </w:pPr>
            <w:r w:rsidRPr="00DE463D">
              <w:rPr>
                <w:rFonts w:ascii="Arial" w:eastAsia="Times New Roman" w:hAnsi="Arial" w:cs="Arial"/>
                <w:bCs/>
                <w:kern w:val="32"/>
                <w:sz w:val="16"/>
                <w:szCs w:val="16"/>
              </w:rPr>
              <w:t>Periodal</w:t>
            </w:r>
          </w:p>
        </w:tc>
      </w:tr>
      <w:tr w:rsidR="00B57D56" w:rsidRPr="00DE463D" w:rsidTr="00DE463D">
        <w:trPr>
          <w:trHeight w:val="20"/>
          <w:tblCellSpacing w:w="20" w:type="dxa"/>
          <w:jc w:val="right"/>
        </w:trPr>
        <w:tc>
          <w:tcPr>
            <w:tcW w:w="851" w:type="dxa"/>
            <w:shd w:val="clear" w:color="auto" w:fill="auto"/>
            <w:vAlign w:val="center"/>
          </w:tcPr>
          <w:p w:rsidR="00B57D56" w:rsidRPr="00DE463D" w:rsidRDefault="00B57D56" w:rsidP="00DE463D">
            <w:pPr>
              <w:spacing w:after="0" w:line="240" w:lineRule="auto"/>
              <w:jc w:val="center"/>
              <w:rPr>
                <w:rFonts w:ascii="Arial" w:eastAsia="Times New Roman" w:hAnsi="Arial" w:cs="Arial"/>
                <w:bCs/>
                <w:kern w:val="32"/>
                <w:sz w:val="16"/>
                <w:szCs w:val="16"/>
              </w:rPr>
            </w:pPr>
            <w:r>
              <w:rPr>
                <w:rFonts w:ascii="Arial" w:eastAsia="Times New Roman" w:hAnsi="Arial" w:cs="Arial"/>
                <w:bCs/>
                <w:kern w:val="32"/>
                <w:sz w:val="16"/>
                <w:szCs w:val="16"/>
              </w:rPr>
              <w:t>OEE001</w:t>
            </w:r>
          </w:p>
        </w:tc>
        <w:tc>
          <w:tcPr>
            <w:tcW w:w="1243" w:type="dxa"/>
            <w:shd w:val="clear" w:color="auto" w:fill="auto"/>
            <w:vAlign w:val="center"/>
          </w:tcPr>
          <w:p w:rsidR="00B57D56" w:rsidRPr="00DE463D" w:rsidRDefault="00B57D56" w:rsidP="00DE463D">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Eficiencia Global de los Equipos (OEE)</w:t>
            </w:r>
          </w:p>
        </w:tc>
        <w:tc>
          <w:tcPr>
            <w:tcW w:w="2552" w:type="dxa"/>
            <w:shd w:val="clear" w:color="auto" w:fill="auto"/>
            <w:vAlign w:val="center"/>
          </w:tcPr>
          <w:p w:rsidR="00B57D56" w:rsidRPr="00DE463D" w:rsidRDefault="00B57D56" w:rsidP="00DE463D">
            <w:pPr>
              <w:spacing w:after="0" w:line="240" w:lineRule="auto"/>
              <w:rPr>
                <w:rFonts w:ascii="Arial" w:eastAsia="Times New Roman" w:hAnsi="Arial" w:cs="Arial"/>
                <w:bCs/>
                <w:kern w:val="32"/>
                <w:sz w:val="16"/>
                <w:szCs w:val="16"/>
              </w:rPr>
            </w:pPr>
            <w:r>
              <w:rPr>
                <w:rFonts w:ascii="Arial" w:eastAsia="Times New Roman" w:hAnsi="Arial" w:cs="Arial"/>
                <w:bCs/>
                <w:kern w:val="32"/>
                <w:sz w:val="16"/>
                <w:szCs w:val="16"/>
              </w:rPr>
              <w:t>Producto de los indicadores: disponibilidad, rendimiento y calidad</w:t>
            </w:r>
          </w:p>
        </w:tc>
        <w:tc>
          <w:tcPr>
            <w:tcW w:w="1684" w:type="dxa"/>
            <w:shd w:val="clear" w:color="auto" w:fill="auto"/>
            <w:vAlign w:val="center"/>
          </w:tcPr>
          <w:p w:rsidR="00B57D56" w:rsidRPr="00DE463D" w:rsidRDefault="00B57D56"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Orden de Mantenimiento</w:t>
            </w:r>
            <w:r>
              <w:rPr>
                <w:rFonts w:ascii="Arial" w:eastAsia="Times New Roman" w:hAnsi="Arial" w:cs="Arial"/>
                <w:bCs/>
                <w:kern w:val="32"/>
                <w:sz w:val="16"/>
                <w:szCs w:val="16"/>
              </w:rPr>
              <w:t xml:space="preserve"> y </w:t>
            </w:r>
            <w:r w:rsidRPr="00DE463D">
              <w:rPr>
                <w:rFonts w:ascii="Arial" w:eastAsia="Times New Roman" w:hAnsi="Arial" w:cs="Arial"/>
                <w:bCs/>
                <w:kern w:val="32"/>
                <w:sz w:val="16"/>
                <w:szCs w:val="16"/>
              </w:rPr>
              <w:t>Reporte de Producción de Equipos Críticos</w:t>
            </w:r>
          </w:p>
        </w:tc>
        <w:tc>
          <w:tcPr>
            <w:tcW w:w="1207" w:type="dxa"/>
            <w:shd w:val="clear" w:color="auto" w:fill="auto"/>
            <w:vAlign w:val="center"/>
          </w:tcPr>
          <w:p w:rsidR="00B57D56" w:rsidRPr="00DE463D" w:rsidRDefault="00B57D56"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Periodal</w:t>
            </w:r>
          </w:p>
        </w:tc>
      </w:tr>
      <w:tr w:rsidR="0053072D" w:rsidRPr="00DE463D" w:rsidTr="00DE463D">
        <w:trPr>
          <w:trHeight w:val="20"/>
          <w:tblCellSpacing w:w="20" w:type="dxa"/>
          <w:jc w:val="right"/>
        </w:trPr>
        <w:tc>
          <w:tcPr>
            <w:tcW w:w="851" w:type="dxa"/>
            <w:shd w:val="clear" w:color="auto" w:fill="auto"/>
            <w:vAlign w:val="center"/>
          </w:tcPr>
          <w:p w:rsidR="0053072D" w:rsidRPr="00DE463D" w:rsidRDefault="00D95AB5"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CUM001</w:t>
            </w:r>
          </w:p>
        </w:tc>
        <w:tc>
          <w:tcPr>
            <w:tcW w:w="1243" w:type="dxa"/>
            <w:shd w:val="clear" w:color="auto" w:fill="auto"/>
            <w:vAlign w:val="center"/>
          </w:tcPr>
          <w:p w:rsidR="0053072D" w:rsidRPr="00DE463D" w:rsidRDefault="00D95AB5" w:rsidP="00DE463D">
            <w:pPr>
              <w:spacing w:after="0" w:line="240" w:lineRule="auto"/>
              <w:rPr>
                <w:rFonts w:ascii="Arial" w:eastAsia="Times New Roman" w:hAnsi="Arial" w:cs="Arial"/>
                <w:bCs/>
                <w:kern w:val="32"/>
                <w:sz w:val="16"/>
                <w:szCs w:val="16"/>
              </w:rPr>
            </w:pPr>
            <w:r w:rsidRPr="00DE463D">
              <w:rPr>
                <w:rFonts w:ascii="Arial" w:eastAsia="Times New Roman" w:hAnsi="Arial" w:cs="Arial"/>
                <w:bCs/>
                <w:kern w:val="32"/>
                <w:sz w:val="16"/>
                <w:szCs w:val="16"/>
              </w:rPr>
              <w:t>Cumplimiento de plan de mantenimiento</w:t>
            </w:r>
          </w:p>
        </w:tc>
        <w:tc>
          <w:tcPr>
            <w:tcW w:w="2552" w:type="dxa"/>
            <w:shd w:val="clear" w:color="auto" w:fill="auto"/>
            <w:vAlign w:val="center"/>
          </w:tcPr>
          <w:p w:rsidR="0053072D" w:rsidRPr="00DE463D" w:rsidRDefault="00D95AB5" w:rsidP="00DE463D">
            <w:pPr>
              <w:spacing w:after="0" w:line="240" w:lineRule="auto"/>
              <w:rPr>
                <w:rFonts w:ascii="Arial" w:eastAsia="Times New Roman" w:hAnsi="Arial" w:cs="Arial"/>
                <w:bCs/>
                <w:kern w:val="32"/>
                <w:sz w:val="16"/>
                <w:szCs w:val="16"/>
              </w:rPr>
            </w:pPr>
            <w:r w:rsidRPr="00DE463D">
              <w:rPr>
                <w:rFonts w:ascii="Arial" w:eastAsia="Times New Roman" w:hAnsi="Arial" w:cs="Arial"/>
                <w:bCs/>
                <w:kern w:val="32"/>
                <w:sz w:val="16"/>
                <w:szCs w:val="16"/>
              </w:rPr>
              <w:t xml:space="preserve">Número de mantenimientos  </w:t>
            </w:r>
            <w:r w:rsidR="00BA43E8">
              <w:rPr>
                <w:rFonts w:ascii="Arial" w:eastAsia="Times New Roman" w:hAnsi="Arial" w:cs="Arial"/>
                <w:bCs/>
                <w:kern w:val="32"/>
                <w:sz w:val="16"/>
                <w:szCs w:val="16"/>
              </w:rPr>
              <w:t xml:space="preserve">planificados </w:t>
            </w:r>
            <w:r w:rsidRPr="00DE463D">
              <w:rPr>
                <w:rFonts w:ascii="Arial" w:eastAsia="Times New Roman" w:hAnsi="Arial" w:cs="Arial"/>
                <w:bCs/>
                <w:kern w:val="32"/>
                <w:sz w:val="16"/>
                <w:szCs w:val="16"/>
              </w:rPr>
              <w:t>realizados para número de mantenimientos planificados</w:t>
            </w:r>
          </w:p>
        </w:tc>
        <w:tc>
          <w:tcPr>
            <w:tcW w:w="1684" w:type="dxa"/>
            <w:shd w:val="clear" w:color="auto" w:fill="auto"/>
            <w:vAlign w:val="center"/>
          </w:tcPr>
          <w:p w:rsidR="0053072D" w:rsidRPr="00DE463D" w:rsidRDefault="00D95AB5"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Orden de Mantenimiento</w:t>
            </w:r>
          </w:p>
        </w:tc>
        <w:tc>
          <w:tcPr>
            <w:tcW w:w="1207" w:type="dxa"/>
            <w:shd w:val="clear" w:color="auto" w:fill="auto"/>
            <w:vAlign w:val="center"/>
          </w:tcPr>
          <w:p w:rsidR="0053072D" w:rsidRPr="00DE463D" w:rsidRDefault="0053072D" w:rsidP="00DE463D">
            <w:pPr>
              <w:spacing w:after="0" w:line="240" w:lineRule="auto"/>
              <w:jc w:val="center"/>
              <w:rPr>
                <w:rFonts w:ascii="Times New Roman" w:eastAsia="Times New Roman" w:hAnsi="Times New Roman"/>
              </w:rPr>
            </w:pPr>
            <w:r w:rsidRPr="00DE463D">
              <w:rPr>
                <w:rFonts w:ascii="Arial" w:eastAsia="Times New Roman" w:hAnsi="Arial" w:cs="Arial"/>
                <w:bCs/>
                <w:kern w:val="32"/>
                <w:sz w:val="16"/>
                <w:szCs w:val="16"/>
              </w:rPr>
              <w:t>Periodal</w:t>
            </w:r>
          </w:p>
        </w:tc>
      </w:tr>
      <w:tr w:rsidR="0053072D" w:rsidRPr="00DE463D" w:rsidTr="00DE463D">
        <w:trPr>
          <w:trHeight w:val="20"/>
          <w:tblCellSpacing w:w="20" w:type="dxa"/>
          <w:jc w:val="right"/>
        </w:trPr>
        <w:tc>
          <w:tcPr>
            <w:tcW w:w="851" w:type="dxa"/>
            <w:shd w:val="clear" w:color="auto" w:fill="auto"/>
            <w:vAlign w:val="center"/>
          </w:tcPr>
          <w:p w:rsidR="0053072D" w:rsidRPr="00DE463D" w:rsidRDefault="00D95AB5"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COS001</w:t>
            </w:r>
          </w:p>
        </w:tc>
        <w:tc>
          <w:tcPr>
            <w:tcW w:w="1243" w:type="dxa"/>
            <w:shd w:val="clear" w:color="auto" w:fill="auto"/>
            <w:vAlign w:val="center"/>
          </w:tcPr>
          <w:p w:rsidR="0053072D" w:rsidRPr="00DE463D" w:rsidRDefault="00D95AB5" w:rsidP="00DE463D">
            <w:pPr>
              <w:spacing w:after="0" w:line="240" w:lineRule="auto"/>
              <w:rPr>
                <w:rFonts w:ascii="Arial" w:eastAsia="Times New Roman" w:hAnsi="Arial" w:cs="Arial"/>
                <w:bCs/>
                <w:kern w:val="32"/>
                <w:sz w:val="16"/>
                <w:szCs w:val="16"/>
              </w:rPr>
            </w:pPr>
            <w:r w:rsidRPr="00DE463D">
              <w:rPr>
                <w:rFonts w:ascii="Arial" w:eastAsia="Times New Roman" w:hAnsi="Arial" w:cs="Arial"/>
                <w:bCs/>
                <w:kern w:val="32"/>
                <w:sz w:val="16"/>
                <w:szCs w:val="16"/>
              </w:rPr>
              <w:t>Costos de Mantenimiento</w:t>
            </w:r>
          </w:p>
        </w:tc>
        <w:tc>
          <w:tcPr>
            <w:tcW w:w="2552" w:type="dxa"/>
            <w:shd w:val="clear" w:color="auto" w:fill="auto"/>
            <w:vAlign w:val="center"/>
          </w:tcPr>
          <w:p w:rsidR="0053072D" w:rsidRPr="00DE463D" w:rsidRDefault="00D95AB5" w:rsidP="00DE463D">
            <w:pPr>
              <w:spacing w:after="0" w:line="240" w:lineRule="auto"/>
              <w:rPr>
                <w:rFonts w:ascii="Arial" w:eastAsia="Times New Roman" w:hAnsi="Arial" w:cs="Arial"/>
                <w:bCs/>
                <w:kern w:val="32"/>
                <w:sz w:val="16"/>
                <w:szCs w:val="16"/>
              </w:rPr>
            </w:pPr>
            <w:r w:rsidRPr="00DE463D">
              <w:rPr>
                <w:rFonts w:ascii="Arial" w:eastAsia="Times New Roman" w:hAnsi="Arial" w:cs="Arial"/>
                <w:bCs/>
                <w:kern w:val="32"/>
                <w:sz w:val="16"/>
                <w:szCs w:val="16"/>
              </w:rPr>
              <w:t>Costo real de mantenimiento para costo estimado de mantenimiento</w:t>
            </w:r>
          </w:p>
        </w:tc>
        <w:tc>
          <w:tcPr>
            <w:tcW w:w="1684" w:type="dxa"/>
            <w:shd w:val="clear" w:color="auto" w:fill="auto"/>
            <w:vAlign w:val="center"/>
          </w:tcPr>
          <w:p w:rsidR="0053072D" w:rsidRPr="00DE463D" w:rsidRDefault="00D95AB5" w:rsidP="00DE463D">
            <w:pPr>
              <w:spacing w:after="0" w:line="240" w:lineRule="auto"/>
              <w:jc w:val="center"/>
              <w:rPr>
                <w:rFonts w:ascii="Arial" w:eastAsia="Times New Roman" w:hAnsi="Arial" w:cs="Arial"/>
                <w:bCs/>
                <w:kern w:val="32"/>
                <w:sz w:val="16"/>
                <w:szCs w:val="16"/>
              </w:rPr>
            </w:pPr>
            <w:r w:rsidRPr="00DE463D">
              <w:rPr>
                <w:rFonts w:ascii="Arial" w:eastAsia="Times New Roman" w:hAnsi="Arial" w:cs="Arial"/>
                <w:bCs/>
                <w:kern w:val="32"/>
                <w:sz w:val="16"/>
                <w:szCs w:val="16"/>
              </w:rPr>
              <w:t>Orden de Mantenimiento</w:t>
            </w:r>
          </w:p>
        </w:tc>
        <w:tc>
          <w:tcPr>
            <w:tcW w:w="1207" w:type="dxa"/>
            <w:shd w:val="clear" w:color="auto" w:fill="auto"/>
            <w:vAlign w:val="center"/>
          </w:tcPr>
          <w:p w:rsidR="0053072D" w:rsidRPr="00DE463D" w:rsidRDefault="0053072D" w:rsidP="00DE463D">
            <w:pPr>
              <w:spacing w:after="0" w:line="240" w:lineRule="auto"/>
              <w:jc w:val="center"/>
              <w:rPr>
                <w:rFonts w:ascii="Times New Roman" w:eastAsia="Times New Roman" w:hAnsi="Times New Roman"/>
              </w:rPr>
            </w:pPr>
            <w:r w:rsidRPr="00DE463D">
              <w:rPr>
                <w:rFonts w:ascii="Arial" w:eastAsia="Times New Roman" w:hAnsi="Arial" w:cs="Arial"/>
                <w:bCs/>
                <w:kern w:val="32"/>
                <w:sz w:val="16"/>
                <w:szCs w:val="16"/>
              </w:rPr>
              <w:t>Periodal</w:t>
            </w:r>
          </w:p>
        </w:tc>
      </w:tr>
    </w:tbl>
    <w:p w:rsidR="003223AE" w:rsidRDefault="003223AE" w:rsidP="003223AE">
      <w:pPr>
        <w:spacing w:after="0" w:line="240" w:lineRule="auto"/>
        <w:ind w:left="1414"/>
        <w:jc w:val="both"/>
        <w:rPr>
          <w:rFonts w:ascii="Arial" w:eastAsia="Times New Roman" w:hAnsi="Arial" w:cs="Arial"/>
          <w:bCs/>
          <w:kern w:val="32"/>
          <w:sz w:val="18"/>
          <w:szCs w:val="18"/>
        </w:rPr>
      </w:pPr>
    </w:p>
    <w:p w:rsidR="003223AE" w:rsidRPr="00F03FB1" w:rsidRDefault="003223AE" w:rsidP="00F03FB1">
      <w:pPr>
        <w:spacing w:after="0" w:line="240" w:lineRule="auto"/>
        <w:ind w:left="1414"/>
        <w:jc w:val="center"/>
        <w:rPr>
          <w:rFonts w:ascii="Arial" w:eastAsia="Times New Roman" w:hAnsi="Arial" w:cs="Arial"/>
          <w:bCs/>
          <w:kern w:val="32"/>
          <w:sz w:val="16"/>
          <w:szCs w:val="16"/>
        </w:rPr>
      </w:pPr>
      <w:r w:rsidRPr="00F03FB1">
        <w:rPr>
          <w:rFonts w:ascii="Arial" w:eastAsia="Times New Roman" w:hAnsi="Arial" w:cs="Arial"/>
          <w:bCs/>
          <w:kern w:val="32"/>
          <w:sz w:val="16"/>
          <w:szCs w:val="16"/>
        </w:rPr>
        <w:t>*Se considera como rendimiento la capacidad que tiene el equipo para expulsar (riego) o succionar (drenaje) agua.</w:t>
      </w:r>
    </w:p>
    <w:p w:rsidR="003223AE" w:rsidRPr="00F03FB1" w:rsidRDefault="003223AE" w:rsidP="00F03FB1">
      <w:pPr>
        <w:spacing w:after="0" w:line="240" w:lineRule="auto"/>
        <w:ind w:left="1414"/>
        <w:jc w:val="center"/>
        <w:rPr>
          <w:rFonts w:ascii="Arial" w:eastAsia="Times New Roman" w:hAnsi="Arial" w:cs="Arial"/>
          <w:bCs/>
          <w:kern w:val="32"/>
          <w:sz w:val="16"/>
          <w:szCs w:val="16"/>
        </w:rPr>
      </w:pPr>
      <w:r w:rsidRPr="00F03FB1">
        <w:rPr>
          <w:rFonts w:ascii="Arial" w:eastAsia="Times New Roman" w:hAnsi="Arial" w:cs="Arial"/>
          <w:bCs/>
          <w:kern w:val="32"/>
          <w:sz w:val="16"/>
          <w:szCs w:val="16"/>
        </w:rPr>
        <w:t xml:space="preserve">** </w:t>
      </w:r>
      <w:r w:rsidR="00F03FB1" w:rsidRPr="00F03FB1">
        <w:rPr>
          <w:rFonts w:ascii="Arial" w:eastAsia="Times New Roman" w:hAnsi="Arial" w:cs="Arial"/>
          <w:bCs/>
          <w:kern w:val="32"/>
          <w:sz w:val="16"/>
          <w:szCs w:val="16"/>
        </w:rPr>
        <w:t>Se considera como calidad al área en la cual se ha realizado el drenaje o riego.</w:t>
      </w:r>
    </w:p>
    <w:p w:rsidR="00F03FB1" w:rsidRDefault="00F03FB1" w:rsidP="00B44CE4">
      <w:pPr>
        <w:spacing w:after="0" w:line="480" w:lineRule="auto"/>
        <w:ind w:left="756"/>
        <w:jc w:val="both"/>
        <w:rPr>
          <w:rFonts w:ascii="Arial" w:eastAsia="Times New Roman" w:hAnsi="Arial" w:cs="Arial"/>
          <w:b/>
          <w:bCs/>
          <w:kern w:val="32"/>
          <w:sz w:val="24"/>
          <w:szCs w:val="24"/>
        </w:rPr>
      </w:pPr>
    </w:p>
    <w:p w:rsidR="00F35551" w:rsidRPr="00F35551" w:rsidRDefault="00B44CE4" w:rsidP="00FA412E">
      <w:pPr>
        <w:pStyle w:val="Titulo3Tesis"/>
      </w:pPr>
      <w:bookmarkStart w:id="78" w:name="_Toc241258741"/>
      <w:r>
        <w:t xml:space="preserve">3.1.2. </w:t>
      </w:r>
      <w:r w:rsidR="00473AFE">
        <w:t>Análisis de Modo y Efecto de Fallas</w:t>
      </w:r>
      <w:bookmarkEnd w:id="78"/>
    </w:p>
    <w:p w:rsidR="00184049" w:rsidRDefault="009F19FD" w:rsidP="00473AFE">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En e</w:t>
      </w:r>
      <w:r w:rsidR="00473AFE">
        <w:rPr>
          <w:rFonts w:ascii="Arial" w:eastAsia="Times New Roman" w:hAnsi="Arial" w:cs="Arial"/>
          <w:bCs/>
          <w:kern w:val="32"/>
          <w:sz w:val="24"/>
          <w:szCs w:val="24"/>
        </w:rPr>
        <w:t xml:space="preserve">l sistema de gestión y control operacional </w:t>
      </w:r>
      <w:r>
        <w:rPr>
          <w:rFonts w:ascii="Arial" w:eastAsia="Times New Roman" w:hAnsi="Arial" w:cs="Arial"/>
          <w:bCs/>
          <w:kern w:val="32"/>
          <w:sz w:val="24"/>
          <w:szCs w:val="24"/>
        </w:rPr>
        <w:t>se presentará</w:t>
      </w:r>
      <w:r w:rsidR="00473AFE">
        <w:rPr>
          <w:rFonts w:ascii="Arial" w:eastAsia="Times New Roman" w:hAnsi="Arial" w:cs="Arial"/>
          <w:bCs/>
          <w:kern w:val="32"/>
          <w:sz w:val="24"/>
          <w:szCs w:val="24"/>
        </w:rPr>
        <w:t xml:space="preserve"> un análisis de modo y efecto de fallas de los equipos con la finalidad de poder prevenir y predecir las posibles fallas que puedan presentarse en los mismos. Dicho análisis </w:t>
      </w:r>
      <w:r>
        <w:rPr>
          <w:rFonts w:ascii="Arial" w:eastAsia="Times New Roman" w:hAnsi="Arial" w:cs="Arial"/>
          <w:bCs/>
          <w:kern w:val="32"/>
          <w:sz w:val="24"/>
          <w:szCs w:val="24"/>
        </w:rPr>
        <w:t xml:space="preserve">contendrá la </w:t>
      </w:r>
      <w:r>
        <w:rPr>
          <w:rFonts w:ascii="Arial" w:eastAsia="Times New Roman" w:hAnsi="Arial" w:cs="Arial"/>
          <w:bCs/>
          <w:kern w:val="32"/>
          <w:sz w:val="24"/>
          <w:szCs w:val="24"/>
        </w:rPr>
        <w:lastRenderedPageBreak/>
        <w:t>fecha en la que se encuentra la falla, el componente (equipo) que presenta la falla, la función del equipo en el proceso de producción, el modo de falla potencial, es decir, la manera en que el equipo puede fallar para satisfacer los requisitos y propósitos del proceso; el efecto potencial que describe las consecuencias en términos de lo que el usuario podría experimentar, la causa de la falla que hace referencia al cómo pudo haber ocurrido la falla y se describe en términos de algo que pueda ser corregido y controlado</w:t>
      </w:r>
      <w:r w:rsidR="00A011F6">
        <w:rPr>
          <w:rFonts w:ascii="Arial" w:eastAsia="Times New Roman" w:hAnsi="Arial" w:cs="Arial"/>
          <w:bCs/>
          <w:kern w:val="32"/>
          <w:sz w:val="24"/>
          <w:szCs w:val="24"/>
        </w:rPr>
        <w:t>, los controles actuales existentes para cada una de las fallas presentadas; y, finalmente el responsable, la fecha límite y las acciones correctivas a llevar a cabo.</w:t>
      </w:r>
    </w:p>
    <w:p w:rsidR="00A011F6" w:rsidRDefault="00A011F6" w:rsidP="00473AFE">
      <w:pPr>
        <w:spacing w:after="0" w:line="480" w:lineRule="auto"/>
        <w:ind w:left="1386"/>
        <w:jc w:val="both"/>
        <w:rPr>
          <w:rFonts w:ascii="Arial" w:eastAsia="Times New Roman" w:hAnsi="Arial" w:cs="Arial"/>
          <w:bCs/>
          <w:kern w:val="32"/>
          <w:sz w:val="24"/>
          <w:szCs w:val="24"/>
        </w:rPr>
      </w:pPr>
    </w:p>
    <w:p w:rsidR="00A011F6" w:rsidRDefault="00A011F6" w:rsidP="00A011F6">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Para la realización de este análisis se toman en cuentan tres criterios que permitirán determinar el índice de prioridad del riesgo, dichos criterios son: severidad, ocurrencia y detección. </w:t>
      </w:r>
    </w:p>
    <w:p w:rsidR="00A011F6" w:rsidRDefault="00A011F6" w:rsidP="00A011F6">
      <w:pPr>
        <w:spacing w:after="0" w:line="480" w:lineRule="auto"/>
        <w:ind w:left="1386"/>
        <w:jc w:val="both"/>
        <w:rPr>
          <w:rFonts w:ascii="Arial" w:eastAsia="Times New Roman" w:hAnsi="Arial" w:cs="Arial"/>
          <w:bCs/>
          <w:kern w:val="32"/>
          <w:sz w:val="24"/>
          <w:szCs w:val="24"/>
        </w:rPr>
      </w:pPr>
    </w:p>
    <w:p w:rsidR="00A011F6" w:rsidRDefault="00A011F6" w:rsidP="00A011F6">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La severidad evalúa el impacto del efecto de la falla en el usuario, y se establece en una escala del uno al diez, donde diez es lo más severo y uno lo menos severo. </w:t>
      </w:r>
    </w:p>
    <w:p w:rsidR="00A011F6" w:rsidRDefault="00A011F6" w:rsidP="00A011F6">
      <w:pPr>
        <w:spacing w:after="0" w:line="480" w:lineRule="auto"/>
        <w:ind w:left="1386"/>
        <w:jc w:val="both"/>
        <w:rPr>
          <w:rFonts w:ascii="Arial" w:eastAsia="Times New Roman" w:hAnsi="Arial" w:cs="Arial"/>
          <w:bCs/>
          <w:kern w:val="32"/>
          <w:sz w:val="24"/>
          <w:szCs w:val="24"/>
        </w:rPr>
      </w:pPr>
    </w:p>
    <w:p w:rsidR="00A011F6" w:rsidRDefault="00A011F6" w:rsidP="00A011F6">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La ocurrencia es la frecuencia con la que se piensa que ocurrirá la causa de la falla y la detección es la evaluación de la probabilidad de que los controles establecidos en la empresa detecten</w:t>
      </w:r>
      <w:r w:rsidR="00C95A2F">
        <w:rPr>
          <w:rFonts w:ascii="Arial" w:eastAsia="Times New Roman" w:hAnsi="Arial" w:cs="Arial"/>
          <w:bCs/>
          <w:kern w:val="32"/>
          <w:sz w:val="24"/>
          <w:szCs w:val="24"/>
        </w:rPr>
        <w:t xml:space="preserve"> el modo de falla potencial. En el </w:t>
      </w:r>
      <w:r w:rsidR="002C0C8A">
        <w:rPr>
          <w:rFonts w:ascii="Arial" w:eastAsia="Times New Roman" w:hAnsi="Arial" w:cs="Arial"/>
          <w:bCs/>
          <w:i/>
          <w:kern w:val="32"/>
          <w:sz w:val="24"/>
          <w:szCs w:val="24"/>
        </w:rPr>
        <w:t>Tabla 3.2</w:t>
      </w:r>
      <w:r w:rsidR="00C95A2F">
        <w:rPr>
          <w:rFonts w:ascii="Arial" w:eastAsia="Times New Roman" w:hAnsi="Arial" w:cs="Arial"/>
          <w:bCs/>
          <w:kern w:val="32"/>
          <w:sz w:val="24"/>
          <w:szCs w:val="24"/>
        </w:rPr>
        <w:t xml:space="preserve"> se presenta las escalas para los tres criterios anteriormente mencionados.</w:t>
      </w:r>
    </w:p>
    <w:p w:rsidR="002B4792" w:rsidRDefault="002B4792" w:rsidP="00897192">
      <w:pPr>
        <w:pStyle w:val="Ttulo1-Tesis"/>
        <w:spacing w:before="0" w:after="0" w:line="240" w:lineRule="auto"/>
        <w:ind w:left="1414"/>
        <w:rPr>
          <w:sz w:val="18"/>
          <w:szCs w:val="18"/>
        </w:rPr>
      </w:pPr>
    </w:p>
    <w:p w:rsidR="00897192" w:rsidRPr="00157BC4" w:rsidRDefault="002C0C8A" w:rsidP="00897192">
      <w:pPr>
        <w:pStyle w:val="Ttulo1-Tesis"/>
        <w:spacing w:before="0" w:after="0" w:line="240" w:lineRule="auto"/>
        <w:ind w:left="1414"/>
        <w:rPr>
          <w:sz w:val="18"/>
          <w:szCs w:val="18"/>
        </w:rPr>
      </w:pPr>
      <w:r>
        <w:rPr>
          <w:sz w:val="18"/>
          <w:szCs w:val="18"/>
        </w:rPr>
        <w:t>Tabla 3.2</w:t>
      </w:r>
    </w:p>
    <w:p w:rsidR="00897192" w:rsidRPr="00157BC4" w:rsidRDefault="00897192" w:rsidP="00897192">
      <w:pPr>
        <w:pStyle w:val="Ttulo1-Tesis"/>
        <w:spacing w:before="0" w:after="0" w:line="240" w:lineRule="auto"/>
        <w:ind w:left="1414"/>
        <w:rPr>
          <w:i/>
          <w:sz w:val="18"/>
          <w:szCs w:val="18"/>
        </w:rPr>
      </w:pPr>
      <w:r>
        <w:rPr>
          <w:i/>
          <w:sz w:val="18"/>
          <w:szCs w:val="18"/>
        </w:rPr>
        <w:t>Mejoramiento Continuo</w:t>
      </w:r>
    </w:p>
    <w:p w:rsidR="00897192" w:rsidRDefault="00897192" w:rsidP="00897192">
      <w:pPr>
        <w:spacing w:after="0" w:line="480" w:lineRule="auto"/>
        <w:ind w:left="1414"/>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Escalas de Criterios para Análisis de Modo y Efecto de Falla</w:t>
      </w:r>
      <w:r w:rsidRPr="00157BC4">
        <w:rPr>
          <w:rFonts w:ascii="Arial" w:hAnsi="Arial" w:cs="Arial"/>
          <w:i/>
          <w:sz w:val="18"/>
          <w:szCs w:val="18"/>
        </w:rPr>
        <w:t>”</w:t>
      </w:r>
    </w:p>
    <w:tbl>
      <w:tblPr>
        <w:tblW w:w="4769" w:type="pct"/>
        <w:jc w:val="right"/>
        <w:tblInd w:w="-734" w:type="dxa"/>
        <w:tblBorders>
          <w:top w:val="double" w:sz="4" w:space="0" w:color="BFBFBF"/>
          <w:left w:val="double" w:sz="4" w:space="0" w:color="BFBFBF"/>
          <w:bottom w:val="double" w:sz="4" w:space="0" w:color="BFBFBF"/>
          <w:right w:val="double" w:sz="4" w:space="0" w:color="BFBFBF"/>
        </w:tblBorders>
        <w:tblLayout w:type="fixed"/>
        <w:tblLook w:val="04A0"/>
      </w:tblPr>
      <w:tblGrid>
        <w:gridCol w:w="8101"/>
      </w:tblGrid>
      <w:tr w:rsidR="00D508AF" w:rsidRPr="00A07712" w:rsidTr="001A552C">
        <w:trPr>
          <w:trHeight w:val="7350"/>
          <w:jc w:val="right"/>
        </w:trPr>
        <w:tc>
          <w:tcPr>
            <w:tcW w:w="5000" w:type="pct"/>
          </w:tcPr>
          <w:p w:rsidR="00D508AF" w:rsidRPr="00C029EF" w:rsidRDefault="00D508AF" w:rsidP="004467C4">
            <w:pPr>
              <w:spacing w:after="0" w:line="240" w:lineRule="auto"/>
              <w:rPr>
                <w:rFonts w:ascii="Arial" w:hAnsi="Arial" w:cs="Arial"/>
                <w:i/>
                <w:sz w:val="18"/>
                <w:szCs w:val="18"/>
              </w:rPr>
            </w:pPr>
          </w:p>
          <w:tbl>
            <w:tblPr>
              <w:tblW w:w="725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272"/>
              <w:gridCol w:w="5220"/>
              <w:gridCol w:w="761"/>
            </w:tblGrid>
            <w:tr w:rsidR="00793685" w:rsidRPr="005002B8" w:rsidTr="00785C62">
              <w:trPr>
                <w:trHeight w:val="237"/>
                <w:tblCellSpacing w:w="20" w:type="dxa"/>
                <w:jc w:val="center"/>
              </w:trPr>
              <w:tc>
                <w:tcPr>
                  <w:tcW w:w="1212" w:type="dxa"/>
                  <w:shd w:val="clear" w:color="auto" w:fill="auto"/>
                  <w:noWrap/>
                  <w:vAlign w:val="center"/>
                </w:tcPr>
                <w:p w:rsidR="00793685" w:rsidRPr="005002B8" w:rsidRDefault="00B93D1B" w:rsidP="00B93D1B">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Efecto</w:t>
                  </w:r>
                </w:p>
              </w:tc>
              <w:tc>
                <w:tcPr>
                  <w:tcW w:w="5180" w:type="dxa"/>
                  <w:vAlign w:val="center"/>
                </w:tcPr>
                <w:p w:rsidR="00793685" w:rsidRPr="005002B8" w:rsidRDefault="00B93D1B" w:rsidP="00B93D1B">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Criterio Severidad</w:t>
                  </w:r>
                  <w:r w:rsidR="001A552C">
                    <w:rPr>
                      <w:rFonts w:ascii="Arial" w:eastAsia="Times New Roman" w:hAnsi="Arial" w:cs="Arial"/>
                      <w:b/>
                      <w:bCs/>
                      <w:sz w:val="16"/>
                      <w:szCs w:val="16"/>
                      <w:lang w:val="es-ES" w:eastAsia="es-ES"/>
                    </w:rPr>
                    <w:t xml:space="preserve"> del Efecto</w:t>
                  </w:r>
                </w:p>
              </w:tc>
              <w:tc>
                <w:tcPr>
                  <w:tcW w:w="701" w:type="dxa"/>
                  <w:vAlign w:val="center"/>
                </w:tcPr>
                <w:p w:rsidR="00793685" w:rsidRPr="005002B8" w:rsidRDefault="00B93D1B" w:rsidP="00B93D1B">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Valor</w:t>
                  </w:r>
                </w:p>
              </w:tc>
            </w:tr>
            <w:tr w:rsidR="00793685" w:rsidRPr="005002B8" w:rsidTr="001A552C">
              <w:trPr>
                <w:trHeight w:val="224"/>
                <w:tblCellSpacing w:w="20" w:type="dxa"/>
                <w:jc w:val="center"/>
              </w:trPr>
              <w:tc>
                <w:tcPr>
                  <w:tcW w:w="1212" w:type="dxa"/>
                  <w:shd w:val="clear" w:color="auto" w:fill="auto"/>
                  <w:noWrap/>
                  <w:vAlign w:val="center"/>
                </w:tcPr>
                <w:p w:rsidR="00793685" w:rsidRPr="005002B8" w:rsidRDefault="00B93D1B" w:rsidP="004E68DE">
                  <w:pPr>
                    <w:spacing w:after="0" w:line="240" w:lineRule="auto"/>
                    <w:rPr>
                      <w:rFonts w:ascii="Arial" w:eastAsia="Times New Roman" w:hAnsi="Arial" w:cs="Arial"/>
                      <w:sz w:val="16"/>
                      <w:szCs w:val="16"/>
                      <w:lang w:val="es-ES" w:eastAsia="es-ES"/>
                    </w:rPr>
                  </w:pPr>
                  <w:r>
                    <w:rPr>
                      <w:rFonts w:ascii="Arial" w:eastAsia="Times New Roman" w:hAnsi="Arial" w:cs="Arial"/>
                      <w:sz w:val="16"/>
                      <w:szCs w:val="16"/>
                      <w:lang w:val="es-ES" w:eastAsia="es-ES"/>
                    </w:rPr>
                    <w:t xml:space="preserve">Peligro </w:t>
                  </w:r>
                  <w:r w:rsidR="004E68DE">
                    <w:rPr>
                      <w:rFonts w:ascii="Arial" w:eastAsia="Times New Roman" w:hAnsi="Arial" w:cs="Arial"/>
                      <w:sz w:val="16"/>
                      <w:szCs w:val="16"/>
                      <w:lang w:val="es-ES" w:eastAsia="es-ES"/>
                    </w:rPr>
                    <w:t>con</w:t>
                  </w:r>
                  <w:r>
                    <w:rPr>
                      <w:rFonts w:ascii="Arial" w:eastAsia="Times New Roman" w:hAnsi="Arial" w:cs="Arial"/>
                      <w:sz w:val="16"/>
                      <w:szCs w:val="16"/>
                      <w:lang w:val="es-ES" w:eastAsia="es-ES"/>
                    </w:rPr>
                    <w:t xml:space="preserve"> alarma</w:t>
                  </w:r>
                </w:p>
              </w:tc>
              <w:tc>
                <w:tcPr>
                  <w:tcW w:w="5180" w:type="dxa"/>
                </w:tcPr>
                <w:p w:rsidR="00793685" w:rsidRPr="005002B8" w:rsidRDefault="00B93D1B" w:rsidP="004E68DE">
                  <w:pPr>
                    <w:spacing w:after="0" w:line="240" w:lineRule="auto"/>
                    <w:jc w:val="both"/>
                    <w:rPr>
                      <w:rFonts w:ascii="Arial" w:eastAsia="Times New Roman" w:hAnsi="Arial" w:cs="Arial"/>
                      <w:sz w:val="16"/>
                      <w:szCs w:val="16"/>
                      <w:lang w:val="es-ES" w:eastAsia="es-ES"/>
                    </w:rPr>
                  </w:pPr>
                  <w:r w:rsidRPr="00B93D1B">
                    <w:rPr>
                      <w:rFonts w:ascii="Arial" w:eastAsia="Times New Roman" w:hAnsi="Arial" w:cs="Arial"/>
                      <w:sz w:val="16"/>
                      <w:szCs w:val="16"/>
                      <w:lang w:val="es-ES" w:eastAsia="es-ES"/>
                    </w:rPr>
                    <w:t xml:space="preserve">Puede poner en peligro al operador del ensamblaje. El incidente afecta la operación o la no conformidad segura del producto con la regulación del gobierno. El incidente ocurrirá </w:t>
                  </w:r>
                  <w:r w:rsidR="004E68DE">
                    <w:rPr>
                      <w:rFonts w:ascii="Arial" w:eastAsia="Times New Roman" w:hAnsi="Arial" w:cs="Arial"/>
                      <w:sz w:val="16"/>
                      <w:szCs w:val="16"/>
                      <w:lang w:val="es-ES" w:eastAsia="es-ES"/>
                    </w:rPr>
                    <w:t>con</w:t>
                  </w:r>
                  <w:r w:rsidRPr="00B93D1B">
                    <w:rPr>
                      <w:rFonts w:ascii="Arial" w:eastAsia="Times New Roman" w:hAnsi="Arial" w:cs="Arial"/>
                      <w:sz w:val="16"/>
                      <w:szCs w:val="16"/>
                      <w:lang w:val="es-ES" w:eastAsia="es-ES"/>
                    </w:rPr>
                    <w:t xml:space="preserve"> alarma.</w:t>
                  </w:r>
                </w:p>
              </w:tc>
              <w:tc>
                <w:tcPr>
                  <w:tcW w:w="701" w:type="dxa"/>
                  <w:vAlign w:val="center"/>
                </w:tcPr>
                <w:p w:rsidR="00793685"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10</w:t>
                  </w:r>
                </w:p>
              </w:tc>
            </w:tr>
            <w:tr w:rsidR="00793685" w:rsidRPr="005002B8" w:rsidTr="001A552C">
              <w:trPr>
                <w:trHeight w:val="224"/>
                <w:tblCellSpacing w:w="20" w:type="dxa"/>
                <w:jc w:val="center"/>
              </w:trPr>
              <w:tc>
                <w:tcPr>
                  <w:tcW w:w="1212" w:type="dxa"/>
                  <w:shd w:val="clear" w:color="auto" w:fill="auto"/>
                  <w:noWrap/>
                  <w:vAlign w:val="center"/>
                </w:tcPr>
                <w:p w:rsidR="00793685" w:rsidRPr="00785C62" w:rsidRDefault="004E68DE" w:rsidP="004467C4">
                  <w:pPr>
                    <w:spacing w:after="0" w:line="240" w:lineRule="auto"/>
                    <w:rPr>
                      <w:rFonts w:ascii="Arial" w:eastAsia="Times New Roman" w:hAnsi="Arial" w:cs="Arial"/>
                      <w:sz w:val="16"/>
                      <w:szCs w:val="16"/>
                      <w:lang w:val="es-ES" w:eastAsia="es-ES"/>
                    </w:rPr>
                  </w:pPr>
                  <w:r>
                    <w:rPr>
                      <w:rFonts w:ascii="Arial" w:eastAsia="Times New Roman" w:hAnsi="Arial" w:cs="Arial"/>
                      <w:sz w:val="16"/>
                      <w:szCs w:val="16"/>
                      <w:lang w:val="es-ES" w:eastAsia="es-ES"/>
                    </w:rPr>
                    <w:t>Peligro sin</w:t>
                  </w:r>
                  <w:r w:rsidR="00B93D1B" w:rsidRPr="00785C62">
                    <w:rPr>
                      <w:rFonts w:ascii="Arial" w:eastAsia="Times New Roman" w:hAnsi="Arial" w:cs="Arial"/>
                      <w:sz w:val="16"/>
                      <w:szCs w:val="16"/>
                      <w:lang w:val="es-ES" w:eastAsia="es-ES"/>
                    </w:rPr>
                    <w:t xml:space="preserve"> alarma</w:t>
                  </w:r>
                </w:p>
              </w:tc>
              <w:tc>
                <w:tcPr>
                  <w:tcW w:w="5180" w:type="dxa"/>
                </w:tcPr>
                <w:p w:rsidR="00793685" w:rsidRPr="005002B8" w:rsidRDefault="00785C62" w:rsidP="004E68DE">
                  <w:pPr>
                    <w:spacing w:after="0" w:line="240" w:lineRule="auto"/>
                    <w:jc w:val="both"/>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 xml:space="preserve">Puede poner en peligro al operador del ensamblaje. El incidente afecta la operación o la no conformidad segura del producto con la regulación del gobierno. El incidente ocurrirá </w:t>
                  </w:r>
                  <w:r w:rsidR="004E68DE">
                    <w:rPr>
                      <w:rFonts w:ascii="Arial" w:eastAsia="Times New Roman" w:hAnsi="Arial" w:cs="Arial"/>
                      <w:sz w:val="16"/>
                      <w:szCs w:val="16"/>
                      <w:lang w:val="es-ES" w:eastAsia="es-ES"/>
                    </w:rPr>
                    <w:t>sin</w:t>
                  </w:r>
                  <w:r w:rsidRPr="00785C62">
                    <w:rPr>
                      <w:rFonts w:ascii="Arial" w:eastAsia="Times New Roman" w:hAnsi="Arial" w:cs="Arial"/>
                      <w:sz w:val="16"/>
                      <w:szCs w:val="16"/>
                      <w:lang w:val="es-ES" w:eastAsia="es-ES"/>
                    </w:rPr>
                    <w:t xml:space="preserve"> alarma.</w:t>
                  </w:r>
                </w:p>
              </w:tc>
              <w:tc>
                <w:tcPr>
                  <w:tcW w:w="701" w:type="dxa"/>
                  <w:vAlign w:val="center"/>
                </w:tcPr>
                <w:p w:rsidR="00793685"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9</w:t>
                  </w:r>
                </w:p>
              </w:tc>
            </w:tr>
            <w:tr w:rsidR="00785C62" w:rsidRPr="005002B8" w:rsidTr="001A552C">
              <w:trPr>
                <w:trHeight w:val="224"/>
                <w:tblCellSpacing w:w="20" w:type="dxa"/>
                <w:jc w:val="center"/>
              </w:trPr>
              <w:tc>
                <w:tcPr>
                  <w:tcW w:w="1212" w:type="dxa"/>
                  <w:shd w:val="clear" w:color="auto" w:fill="auto"/>
                  <w:noWrap/>
                  <w:vAlign w:val="center"/>
                </w:tcPr>
                <w:p w:rsidR="00785C62" w:rsidRPr="00785C62" w:rsidRDefault="00785C62" w:rsidP="004467C4">
                  <w:pPr>
                    <w:spacing w:after="0" w:line="240" w:lineRule="auto"/>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Muy arriba</w:t>
                  </w:r>
                </w:p>
              </w:tc>
              <w:tc>
                <w:tcPr>
                  <w:tcW w:w="5180" w:type="dxa"/>
                  <w:vAlign w:val="center"/>
                </w:tcPr>
                <w:p w:rsidR="00785C62" w:rsidRPr="00785C62" w:rsidRDefault="00785C62" w:rsidP="00C33F91">
                  <w:pPr>
                    <w:pStyle w:val="NormalWeb"/>
                    <w:jc w:val="both"/>
                    <w:rPr>
                      <w:rFonts w:ascii="Arial" w:hAnsi="Arial" w:cs="Arial"/>
                      <w:sz w:val="16"/>
                      <w:szCs w:val="16"/>
                    </w:rPr>
                  </w:pPr>
                  <w:r w:rsidRPr="00785C62">
                    <w:rPr>
                      <w:rFonts w:ascii="Arial" w:hAnsi="Arial" w:cs="Arial"/>
                      <w:sz w:val="16"/>
                      <w:szCs w:val="16"/>
                    </w:rPr>
                    <w:t xml:space="preserve">Interrupción importante a la cadena de producción. 100% del producto puede ser desechado. El producto es inoperable con pérdida de función primaria. </w:t>
                  </w:r>
                </w:p>
              </w:tc>
              <w:tc>
                <w:tcPr>
                  <w:tcW w:w="701" w:type="dxa"/>
                  <w:vAlign w:val="center"/>
                </w:tcPr>
                <w:p w:rsidR="00785C62"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8</w:t>
                  </w:r>
                </w:p>
              </w:tc>
            </w:tr>
            <w:tr w:rsidR="00785C62" w:rsidRPr="005002B8" w:rsidTr="001A552C">
              <w:trPr>
                <w:trHeight w:val="224"/>
                <w:tblCellSpacing w:w="20" w:type="dxa"/>
                <w:jc w:val="center"/>
              </w:trPr>
              <w:tc>
                <w:tcPr>
                  <w:tcW w:w="1212" w:type="dxa"/>
                  <w:shd w:val="clear" w:color="auto" w:fill="auto"/>
                  <w:noWrap/>
                  <w:vAlign w:val="center"/>
                </w:tcPr>
                <w:p w:rsidR="00785C62" w:rsidRPr="00785C62" w:rsidRDefault="00785C62" w:rsidP="004467C4">
                  <w:pPr>
                    <w:spacing w:after="0" w:line="240" w:lineRule="auto"/>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Alto</w:t>
                  </w:r>
                </w:p>
              </w:tc>
              <w:tc>
                <w:tcPr>
                  <w:tcW w:w="5180" w:type="dxa"/>
                </w:tcPr>
                <w:p w:rsidR="00785C62" w:rsidRPr="005002B8" w:rsidRDefault="00785C62" w:rsidP="00C33F91">
                  <w:pPr>
                    <w:spacing w:after="0" w:line="240" w:lineRule="auto"/>
                    <w:jc w:val="both"/>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Interrupción de menor importancia a la cadena de producción. El producto puede ser clasificado y una porción desechada. El producto es operable, pero en un nivel reducido del funcionamiento.</w:t>
                  </w:r>
                </w:p>
              </w:tc>
              <w:tc>
                <w:tcPr>
                  <w:tcW w:w="701" w:type="dxa"/>
                  <w:vAlign w:val="center"/>
                </w:tcPr>
                <w:p w:rsidR="00785C62"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7</w:t>
                  </w:r>
                </w:p>
              </w:tc>
            </w:tr>
            <w:tr w:rsidR="00785C62" w:rsidRPr="005002B8" w:rsidTr="001A552C">
              <w:trPr>
                <w:trHeight w:val="224"/>
                <w:tblCellSpacing w:w="20" w:type="dxa"/>
                <w:jc w:val="center"/>
              </w:trPr>
              <w:tc>
                <w:tcPr>
                  <w:tcW w:w="1212" w:type="dxa"/>
                  <w:shd w:val="clear" w:color="auto" w:fill="auto"/>
                  <w:noWrap/>
                  <w:vAlign w:val="center"/>
                </w:tcPr>
                <w:p w:rsidR="00785C62" w:rsidRPr="00785C62" w:rsidRDefault="00785C62" w:rsidP="004467C4">
                  <w:pPr>
                    <w:spacing w:after="0" w:line="240" w:lineRule="auto"/>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Moderado</w:t>
                  </w:r>
                </w:p>
              </w:tc>
              <w:tc>
                <w:tcPr>
                  <w:tcW w:w="5180" w:type="dxa"/>
                </w:tcPr>
                <w:p w:rsidR="00785C62" w:rsidRPr="005002B8" w:rsidRDefault="00785C62" w:rsidP="00C33F91">
                  <w:pPr>
                    <w:spacing w:after="0" w:line="240" w:lineRule="auto"/>
                    <w:jc w:val="both"/>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 xml:space="preserve">Interrupción es de menor importancia a la cadena de producción. Una porción del producto puede ser desechado (no se clasifica). El producto es operable, pero un cierto </w:t>
                  </w:r>
                  <w:r w:rsidR="00EF71AE" w:rsidRPr="00785C62">
                    <w:rPr>
                      <w:rFonts w:ascii="Arial" w:eastAsia="Times New Roman" w:hAnsi="Arial" w:cs="Arial"/>
                      <w:sz w:val="16"/>
                      <w:szCs w:val="16"/>
                      <w:lang w:val="es-ES" w:eastAsia="es-ES"/>
                    </w:rPr>
                    <w:t>ítems</w:t>
                  </w:r>
                  <w:r w:rsidRPr="00785C62">
                    <w:rPr>
                      <w:rFonts w:ascii="Arial" w:eastAsia="Times New Roman" w:hAnsi="Arial" w:cs="Arial"/>
                      <w:sz w:val="16"/>
                      <w:szCs w:val="16"/>
                      <w:lang w:val="es-ES" w:eastAsia="es-ES"/>
                    </w:rPr>
                    <w:t xml:space="preserve"> de la comodidad / de la conveniencia es inoperable</w:t>
                  </w:r>
                  <w:r w:rsidR="00C33F91">
                    <w:rPr>
                      <w:rFonts w:ascii="Arial" w:eastAsia="Times New Roman" w:hAnsi="Arial" w:cs="Arial"/>
                      <w:sz w:val="16"/>
                      <w:szCs w:val="16"/>
                      <w:lang w:val="es-ES" w:eastAsia="es-ES"/>
                    </w:rPr>
                    <w:t>.</w:t>
                  </w:r>
                </w:p>
              </w:tc>
              <w:tc>
                <w:tcPr>
                  <w:tcW w:w="701" w:type="dxa"/>
                  <w:vAlign w:val="center"/>
                </w:tcPr>
                <w:p w:rsidR="00785C62"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6</w:t>
                  </w:r>
                </w:p>
              </w:tc>
            </w:tr>
            <w:tr w:rsidR="00785C62" w:rsidRPr="005002B8" w:rsidTr="001A552C">
              <w:trPr>
                <w:trHeight w:val="224"/>
                <w:tblCellSpacing w:w="20" w:type="dxa"/>
                <w:jc w:val="center"/>
              </w:trPr>
              <w:tc>
                <w:tcPr>
                  <w:tcW w:w="1212" w:type="dxa"/>
                  <w:shd w:val="clear" w:color="auto" w:fill="auto"/>
                  <w:noWrap/>
                  <w:vAlign w:val="center"/>
                </w:tcPr>
                <w:p w:rsidR="00785C62" w:rsidRPr="00785C62" w:rsidRDefault="00785C62" w:rsidP="004467C4">
                  <w:pPr>
                    <w:spacing w:after="0" w:line="240" w:lineRule="auto"/>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Bajo</w:t>
                  </w:r>
                </w:p>
              </w:tc>
              <w:tc>
                <w:tcPr>
                  <w:tcW w:w="5180" w:type="dxa"/>
                </w:tcPr>
                <w:p w:rsidR="00785C62" w:rsidRPr="005002B8" w:rsidRDefault="00785C62" w:rsidP="00C33F91">
                  <w:pPr>
                    <w:spacing w:after="0" w:line="240" w:lineRule="auto"/>
                    <w:jc w:val="both"/>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 xml:space="preserve">Interrupción es de menor importancia a la cadena de producción. 100% del producto puede ser devuelto a trabajar. El producto es operable, pero algunos </w:t>
                  </w:r>
                  <w:r w:rsidR="00EF71AE" w:rsidRPr="00785C62">
                    <w:rPr>
                      <w:rFonts w:ascii="Arial" w:eastAsia="Times New Roman" w:hAnsi="Arial" w:cs="Arial"/>
                      <w:sz w:val="16"/>
                      <w:szCs w:val="16"/>
                      <w:lang w:val="es-ES" w:eastAsia="es-ES"/>
                    </w:rPr>
                    <w:t>ítems</w:t>
                  </w:r>
                  <w:r w:rsidRPr="00785C62">
                    <w:rPr>
                      <w:rFonts w:ascii="Arial" w:eastAsia="Times New Roman" w:hAnsi="Arial" w:cs="Arial"/>
                      <w:sz w:val="16"/>
                      <w:szCs w:val="16"/>
                      <w:lang w:val="es-ES" w:eastAsia="es-ES"/>
                    </w:rPr>
                    <w:t xml:space="preserve"> de la comodidad / de la conveniencia funcionan en un nivel reducido del funcionamiento.</w:t>
                  </w:r>
                </w:p>
              </w:tc>
              <w:tc>
                <w:tcPr>
                  <w:tcW w:w="701" w:type="dxa"/>
                  <w:vAlign w:val="center"/>
                </w:tcPr>
                <w:p w:rsidR="00785C62"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5</w:t>
                  </w:r>
                </w:p>
              </w:tc>
            </w:tr>
            <w:tr w:rsidR="00785C62" w:rsidRPr="005002B8" w:rsidTr="001A552C">
              <w:trPr>
                <w:trHeight w:val="237"/>
                <w:tblCellSpacing w:w="20" w:type="dxa"/>
                <w:jc w:val="center"/>
              </w:trPr>
              <w:tc>
                <w:tcPr>
                  <w:tcW w:w="1212" w:type="dxa"/>
                  <w:shd w:val="clear" w:color="auto" w:fill="auto"/>
                  <w:noWrap/>
                  <w:vAlign w:val="center"/>
                </w:tcPr>
                <w:p w:rsidR="00785C62" w:rsidRPr="005002B8" w:rsidRDefault="00785C62" w:rsidP="004467C4">
                  <w:pPr>
                    <w:spacing w:after="0" w:line="240" w:lineRule="auto"/>
                    <w:rPr>
                      <w:rFonts w:ascii="Arial" w:eastAsia="Times New Roman" w:hAnsi="Arial" w:cs="Arial"/>
                      <w:sz w:val="16"/>
                      <w:szCs w:val="16"/>
                      <w:lang w:val="es-ES" w:eastAsia="es-ES"/>
                    </w:rPr>
                  </w:pPr>
                  <w:r>
                    <w:rPr>
                      <w:rFonts w:ascii="Arial" w:eastAsia="Times New Roman" w:hAnsi="Arial" w:cs="Arial"/>
                      <w:sz w:val="16"/>
                      <w:szCs w:val="16"/>
                      <w:lang w:val="es-ES" w:eastAsia="es-ES"/>
                    </w:rPr>
                    <w:t>Muy Bajo</w:t>
                  </w:r>
                </w:p>
              </w:tc>
              <w:tc>
                <w:tcPr>
                  <w:tcW w:w="5180" w:type="dxa"/>
                </w:tcPr>
                <w:p w:rsidR="00785C62" w:rsidRPr="005002B8" w:rsidRDefault="00785C62" w:rsidP="00C33F91">
                  <w:pPr>
                    <w:spacing w:after="0" w:line="240" w:lineRule="auto"/>
                    <w:jc w:val="both"/>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 xml:space="preserve">Interrupción es de menor importancia a la cadena de producción. El producto puede ser clasificado y una porción puede ser </w:t>
                  </w:r>
                  <w:r w:rsidR="00C32502" w:rsidRPr="00785C62">
                    <w:rPr>
                      <w:rFonts w:ascii="Arial" w:eastAsia="Times New Roman" w:hAnsi="Arial" w:cs="Arial"/>
                      <w:sz w:val="16"/>
                      <w:szCs w:val="16"/>
                      <w:lang w:val="es-ES" w:eastAsia="es-ES"/>
                    </w:rPr>
                    <w:t>devuelta</w:t>
                  </w:r>
                  <w:r w:rsidRPr="00785C62">
                    <w:rPr>
                      <w:rFonts w:ascii="Arial" w:eastAsia="Times New Roman" w:hAnsi="Arial" w:cs="Arial"/>
                      <w:sz w:val="16"/>
                      <w:szCs w:val="16"/>
                      <w:lang w:val="es-ES" w:eastAsia="es-ES"/>
                    </w:rPr>
                    <w:t xml:space="preserve"> a trabajar. La mayoría de los clientes notan el defecto.</w:t>
                  </w:r>
                </w:p>
              </w:tc>
              <w:tc>
                <w:tcPr>
                  <w:tcW w:w="701" w:type="dxa"/>
                  <w:vAlign w:val="center"/>
                </w:tcPr>
                <w:p w:rsidR="00785C62"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4</w:t>
                  </w:r>
                </w:p>
              </w:tc>
            </w:tr>
            <w:tr w:rsidR="00785C62" w:rsidRPr="005002B8" w:rsidTr="001A552C">
              <w:trPr>
                <w:trHeight w:val="237"/>
                <w:tblCellSpacing w:w="20" w:type="dxa"/>
                <w:jc w:val="center"/>
              </w:trPr>
              <w:tc>
                <w:tcPr>
                  <w:tcW w:w="1212" w:type="dxa"/>
                  <w:shd w:val="clear" w:color="auto" w:fill="auto"/>
                  <w:noWrap/>
                  <w:vAlign w:val="center"/>
                </w:tcPr>
                <w:p w:rsidR="00785C62" w:rsidRDefault="00785C62" w:rsidP="004467C4">
                  <w:pPr>
                    <w:spacing w:after="0" w:line="240" w:lineRule="auto"/>
                    <w:rPr>
                      <w:rFonts w:ascii="Arial" w:eastAsia="Times New Roman" w:hAnsi="Arial" w:cs="Arial"/>
                      <w:sz w:val="16"/>
                      <w:szCs w:val="16"/>
                      <w:lang w:val="es-ES" w:eastAsia="es-ES"/>
                    </w:rPr>
                  </w:pPr>
                  <w:r>
                    <w:rPr>
                      <w:rFonts w:ascii="Arial" w:eastAsia="Times New Roman" w:hAnsi="Arial" w:cs="Arial"/>
                      <w:sz w:val="16"/>
                      <w:szCs w:val="16"/>
                      <w:lang w:val="es-ES" w:eastAsia="es-ES"/>
                    </w:rPr>
                    <w:t>De menor importancia</w:t>
                  </w:r>
                </w:p>
              </w:tc>
              <w:tc>
                <w:tcPr>
                  <w:tcW w:w="5180" w:type="dxa"/>
                </w:tcPr>
                <w:p w:rsidR="00785C62" w:rsidRPr="005002B8" w:rsidRDefault="00785C62" w:rsidP="00C33F91">
                  <w:pPr>
                    <w:spacing w:after="0" w:line="240" w:lineRule="auto"/>
                    <w:jc w:val="both"/>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 xml:space="preserve">Interrupción es de menor importancia a la cadena de producción. Una porción del producto puede ser devuelto a trabajar en línea solamente hacia fuera-de-estación. Los </w:t>
                  </w:r>
                  <w:r w:rsidR="00C33F91">
                    <w:rPr>
                      <w:rFonts w:ascii="Arial" w:eastAsia="Times New Roman" w:hAnsi="Arial" w:cs="Arial"/>
                      <w:sz w:val="16"/>
                      <w:szCs w:val="16"/>
                      <w:lang w:val="es-ES" w:eastAsia="es-ES"/>
                    </w:rPr>
                    <w:t>clientes medios notan el defecto</w:t>
                  </w:r>
                  <w:r w:rsidRPr="00785C62">
                    <w:rPr>
                      <w:rFonts w:ascii="Arial" w:eastAsia="Times New Roman" w:hAnsi="Arial" w:cs="Arial"/>
                      <w:sz w:val="16"/>
                      <w:szCs w:val="16"/>
                      <w:lang w:val="es-ES" w:eastAsia="es-ES"/>
                    </w:rPr>
                    <w:t>.</w:t>
                  </w:r>
                </w:p>
              </w:tc>
              <w:tc>
                <w:tcPr>
                  <w:tcW w:w="701" w:type="dxa"/>
                  <w:vAlign w:val="center"/>
                </w:tcPr>
                <w:p w:rsidR="00785C62"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3</w:t>
                  </w:r>
                </w:p>
              </w:tc>
            </w:tr>
            <w:tr w:rsidR="00785C62" w:rsidRPr="005002B8" w:rsidTr="001A552C">
              <w:trPr>
                <w:trHeight w:val="237"/>
                <w:tblCellSpacing w:w="20" w:type="dxa"/>
                <w:jc w:val="center"/>
              </w:trPr>
              <w:tc>
                <w:tcPr>
                  <w:tcW w:w="1212" w:type="dxa"/>
                  <w:shd w:val="clear" w:color="auto" w:fill="auto"/>
                  <w:noWrap/>
                  <w:vAlign w:val="center"/>
                </w:tcPr>
                <w:p w:rsidR="00785C62" w:rsidRDefault="00785C62" w:rsidP="004467C4">
                  <w:pPr>
                    <w:spacing w:after="0" w:line="240" w:lineRule="auto"/>
                    <w:rPr>
                      <w:rFonts w:ascii="Arial" w:eastAsia="Times New Roman" w:hAnsi="Arial" w:cs="Arial"/>
                      <w:sz w:val="16"/>
                      <w:szCs w:val="16"/>
                      <w:lang w:val="es-ES" w:eastAsia="es-ES"/>
                    </w:rPr>
                  </w:pPr>
                  <w:r>
                    <w:rPr>
                      <w:rFonts w:ascii="Arial" w:eastAsia="Times New Roman" w:hAnsi="Arial" w:cs="Arial"/>
                      <w:sz w:val="16"/>
                      <w:szCs w:val="16"/>
                      <w:lang w:val="es-ES" w:eastAsia="es-ES"/>
                    </w:rPr>
                    <w:t>De mucho menos importancia</w:t>
                  </w:r>
                </w:p>
              </w:tc>
              <w:tc>
                <w:tcPr>
                  <w:tcW w:w="5180" w:type="dxa"/>
                </w:tcPr>
                <w:p w:rsidR="00785C62" w:rsidRPr="005002B8" w:rsidRDefault="00785C62" w:rsidP="00C33F91">
                  <w:pPr>
                    <w:spacing w:after="0" w:line="240" w:lineRule="auto"/>
                    <w:jc w:val="both"/>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Interrupción es de menor importancia a la cadena de producción. Una porción del producto puede ser devuelto a trabajar en línea solamente en-estación. Los clientes exigentes notan el defecto.</w:t>
                  </w:r>
                </w:p>
              </w:tc>
              <w:tc>
                <w:tcPr>
                  <w:tcW w:w="701" w:type="dxa"/>
                  <w:vAlign w:val="center"/>
                </w:tcPr>
                <w:p w:rsidR="00785C62"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2</w:t>
                  </w:r>
                </w:p>
              </w:tc>
            </w:tr>
            <w:tr w:rsidR="00785C62" w:rsidRPr="005002B8" w:rsidTr="001A552C">
              <w:trPr>
                <w:trHeight w:val="237"/>
                <w:tblCellSpacing w:w="20" w:type="dxa"/>
                <w:jc w:val="center"/>
              </w:trPr>
              <w:tc>
                <w:tcPr>
                  <w:tcW w:w="1212" w:type="dxa"/>
                  <w:shd w:val="clear" w:color="auto" w:fill="auto"/>
                  <w:noWrap/>
                  <w:vAlign w:val="center"/>
                </w:tcPr>
                <w:p w:rsidR="00785C62" w:rsidRDefault="00785C62" w:rsidP="004467C4">
                  <w:pPr>
                    <w:spacing w:after="0" w:line="240" w:lineRule="auto"/>
                    <w:rPr>
                      <w:rFonts w:ascii="Arial" w:eastAsia="Times New Roman" w:hAnsi="Arial" w:cs="Arial"/>
                      <w:sz w:val="16"/>
                      <w:szCs w:val="16"/>
                      <w:lang w:val="es-ES" w:eastAsia="es-ES"/>
                    </w:rPr>
                  </w:pPr>
                  <w:r>
                    <w:rPr>
                      <w:rFonts w:ascii="Arial" w:eastAsia="Times New Roman" w:hAnsi="Arial" w:cs="Arial"/>
                      <w:sz w:val="16"/>
                      <w:szCs w:val="16"/>
                      <w:lang w:val="es-ES" w:eastAsia="es-ES"/>
                    </w:rPr>
                    <w:t>Ninguno</w:t>
                  </w:r>
                </w:p>
              </w:tc>
              <w:tc>
                <w:tcPr>
                  <w:tcW w:w="5180" w:type="dxa"/>
                </w:tcPr>
                <w:p w:rsidR="00785C62" w:rsidRPr="005002B8" w:rsidRDefault="00785C62" w:rsidP="00C33F91">
                  <w:pPr>
                    <w:spacing w:after="0" w:line="240" w:lineRule="auto"/>
                    <w:jc w:val="both"/>
                    <w:rPr>
                      <w:rFonts w:ascii="Arial" w:eastAsia="Times New Roman" w:hAnsi="Arial" w:cs="Arial"/>
                      <w:sz w:val="16"/>
                      <w:szCs w:val="16"/>
                      <w:lang w:val="es-ES" w:eastAsia="es-ES"/>
                    </w:rPr>
                  </w:pPr>
                  <w:r w:rsidRPr="00785C62">
                    <w:rPr>
                      <w:rFonts w:ascii="Arial" w:eastAsia="Times New Roman" w:hAnsi="Arial" w:cs="Arial"/>
                      <w:sz w:val="16"/>
                      <w:szCs w:val="16"/>
                      <w:lang w:val="es-ES" w:eastAsia="es-ES"/>
                    </w:rPr>
                    <w:t>El modo de fallo no tiene ningún efecto.</w:t>
                  </w:r>
                </w:p>
              </w:tc>
              <w:tc>
                <w:tcPr>
                  <w:tcW w:w="701" w:type="dxa"/>
                  <w:vAlign w:val="center"/>
                </w:tcPr>
                <w:p w:rsidR="00785C62" w:rsidRPr="005002B8" w:rsidRDefault="001A552C" w:rsidP="001A552C">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1</w:t>
                  </w:r>
                </w:p>
              </w:tc>
            </w:tr>
          </w:tbl>
          <w:p w:rsidR="00D508AF" w:rsidRPr="00A07712" w:rsidRDefault="00D508AF" w:rsidP="00785C62">
            <w:pPr>
              <w:rPr>
                <w:rFonts w:ascii="Arial" w:hAnsi="Arial" w:cs="Arial"/>
                <w:i/>
                <w:sz w:val="18"/>
                <w:szCs w:val="18"/>
              </w:rPr>
            </w:pPr>
          </w:p>
        </w:tc>
      </w:tr>
    </w:tbl>
    <w:p w:rsidR="00897192" w:rsidRDefault="00897192" w:rsidP="00A011F6">
      <w:pPr>
        <w:spacing w:after="0" w:line="480" w:lineRule="auto"/>
        <w:ind w:left="1386"/>
        <w:jc w:val="both"/>
        <w:rPr>
          <w:rFonts w:ascii="Arial" w:eastAsia="Times New Roman" w:hAnsi="Arial" w:cs="Arial"/>
          <w:bCs/>
          <w:kern w:val="32"/>
          <w:sz w:val="24"/>
          <w:szCs w:val="24"/>
        </w:rPr>
      </w:pPr>
    </w:p>
    <w:p w:rsidR="001A552C" w:rsidRPr="00157BC4" w:rsidRDefault="001A552C" w:rsidP="001A552C">
      <w:pPr>
        <w:pStyle w:val="Ttulo1-Tesis"/>
        <w:spacing w:before="0" w:after="0" w:line="240" w:lineRule="auto"/>
        <w:ind w:left="1414"/>
        <w:rPr>
          <w:sz w:val="18"/>
          <w:szCs w:val="18"/>
        </w:rPr>
      </w:pPr>
      <w:r w:rsidRPr="001A552C">
        <w:rPr>
          <w:sz w:val="16"/>
          <w:szCs w:val="16"/>
        </w:rPr>
        <w:lastRenderedPageBreak/>
        <w:t xml:space="preserve">…viene </w:t>
      </w:r>
      <w:r w:rsidR="002C0C8A">
        <w:rPr>
          <w:sz w:val="18"/>
          <w:szCs w:val="18"/>
        </w:rPr>
        <w:t>Tabla 3.2</w:t>
      </w:r>
    </w:p>
    <w:p w:rsidR="001A552C" w:rsidRPr="00157BC4" w:rsidRDefault="001A552C" w:rsidP="001A552C">
      <w:pPr>
        <w:pStyle w:val="Ttulo1-Tesis"/>
        <w:spacing w:before="0" w:after="0" w:line="240" w:lineRule="auto"/>
        <w:ind w:left="1414"/>
        <w:rPr>
          <w:i/>
          <w:sz w:val="18"/>
          <w:szCs w:val="18"/>
        </w:rPr>
      </w:pPr>
      <w:r>
        <w:rPr>
          <w:i/>
          <w:sz w:val="18"/>
          <w:szCs w:val="18"/>
        </w:rPr>
        <w:t>Mejoramiento Continuo</w:t>
      </w:r>
    </w:p>
    <w:p w:rsidR="001A552C" w:rsidRDefault="001A552C" w:rsidP="001A552C">
      <w:pPr>
        <w:spacing w:after="0" w:line="480" w:lineRule="auto"/>
        <w:ind w:left="1414"/>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Escalas de Criterios para Análisis de Modo y Efecto de Falla</w:t>
      </w:r>
      <w:r w:rsidRPr="00157BC4">
        <w:rPr>
          <w:rFonts w:ascii="Arial" w:hAnsi="Arial" w:cs="Arial"/>
          <w:i/>
          <w:sz w:val="18"/>
          <w:szCs w:val="18"/>
        </w:rPr>
        <w:t>”</w:t>
      </w:r>
    </w:p>
    <w:tbl>
      <w:tblPr>
        <w:tblW w:w="4769" w:type="pct"/>
        <w:jc w:val="right"/>
        <w:tblInd w:w="-734" w:type="dxa"/>
        <w:tblBorders>
          <w:top w:val="double" w:sz="4" w:space="0" w:color="BFBFBF"/>
          <w:left w:val="double" w:sz="4" w:space="0" w:color="BFBFBF"/>
          <w:bottom w:val="double" w:sz="4" w:space="0" w:color="BFBFBF"/>
          <w:right w:val="double" w:sz="4" w:space="0" w:color="BFBFBF"/>
        </w:tblBorders>
        <w:tblLayout w:type="fixed"/>
        <w:tblLook w:val="04A0"/>
      </w:tblPr>
      <w:tblGrid>
        <w:gridCol w:w="8101"/>
      </w:tblGrid>
      <w:tr w:rsidR="001A552C" w:rsidRPr="00A07712" w:rsidTr="00B95C86">
        <w:trPr>
          <w:trHeight w:val="9490"/>
          <w:jc w:val="right"/>
        </w:trPr>
        <w:tc>
          <w:tcPr>
            <w:tcW w:w="5000" w:type="pct"/>
          </w:tcPr>
          <w:p w:rsidR="001A552C" w:rsidRPr="00C029EF" w:rsidRDefault="001A552C" w:rsidP="009067D9">
            <w:pPr>
              <w:spacing w:after="0" w:line="240" w:lineRule="auto"/>
              <w:rPr>
                <w:rFonts w:ascii="Arial" w:hAnsi="Arial" w:cs="Arial"/>
                <w:i/>
                <w:sz w:val="18"/>
                <w:szCs w:val="18"/>
              </w:rPr>
            </w:pPr>
          </w:p>
          <w:tbl>
            <w:tblPr>
              <w:tblW w:w="725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3612"/>
              <w:gridCol w:w="2880"/>
              <w:gridCol w:w="761"/>
            </w:tblGrid>
            <w:tr w:rsidR="001A552C" w:rsidRPr="005002B8" w:rsidTr="001A552C">
              <w:trPr>
                <w:trHeight w:val="237"/>
                <w:tblCellSpacing w:w="20" w:type="dxa"/>
                <w:jc w:val="center"/>
              </w:trPr>
              <w:tc>
                <w:tcPr>
                  <w:tcW w:w="3552" w:type="dxa"/>
                  <w:shd w:val="clear" w:color="auto" w:fill="auto"/>
                  <w:noWrap/>
                  <w:vAlign w:val="center"/>
                </w:tcPr>
                <w:p w:rsidR="001A552C" w:rsidRPr="005002B8" w:rsidRDefault="001A552C" w:rsidP="009067D9">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Probabilidad de Ocurrencia</w:t>
                  </w:r>
                </w:p>
              </w:tc>
              <w:tc>
                <w:tcPr>
                  <w:tcW w:w="2840" w:type="dxa"/>
                  <w:vAlign w:val="center"/>
                </w:tcPr>
                <w:p w:rsidR="001A552C" w:rsidRPr="005002B8" w:rsidRDefault="001A552C" w:rsidP="009067D9">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Porcentaje de Averías</w:t>
                  </w:r>
                </w:p>
              </w:tc>
              <w:tc>
                <w:tcPr>
                  <w:tcW w:w="701" w:type="dxa"/>
                  <w:vAlign w:val="center"/>
                </w:tcPr>
                <w:p w:rsidR="001A552C" w:rsidRPr="005002B8" w:rsidRDefault="001A552C" w:rsidP="009067D9">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Valor</w:t>
                  </w:r>
                </w:p>
              </w:tc>
            </w:tr>
            <w:tr w:rsidR="001A552C" w:rsidRPr="005002B8" w:rsidTr="009067D9">
              <w:trPr>
                <w:trHeight w:val="224"/>
                <w:tblCellSpacing w:w="20" w:type="dxa"/>
                <w:jc w:val="center"/>
              </w:trPr>
              <w:tc>
                <w:tcPr>
                  <w:tcW w:w="3552" w:type="dxa"/>
                  <w:vMerge w:val="restart"/>
                  <w:shd w:val="clear" w:color="auto" w:fill="auto"/>
                  <w:noWrap/>
                  <w:vAlign w:val="center"/>
                </w:tcPr>
                <w:p w:rsidR="001A552C" w:rsidRPr="005002B8" w:rsidRDefault="00B95C86" w:rsidP="001A552C">
                  <w:pPr>
                    <w:pStyle w:val="NormalWeb"/>
                    <w:rPr>
                      <w:rFonts w:ascii="Arial" w:hAnsi="Arial" w:cs="Arial"/>
                      <w:sz w:val="16"/>
                      <w:szCs w:val="16"/>
                    </w:rPr>
                  </w:pPr>
                  <w:r w:rsidRPr="00B95C86">
                    <w:rPr>
                      <w:rFonts w:ascii="Arial" w:hAnsi="Arial" w:cs="Arial"/>
                      <w:sz w:val="16"/>
                      <w:szCs w:val="16"/>
                    </w:rPr>
                    <w:t>Muy Arriba: El incidente es casi inevitable</w:t>
                  </w: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1 en 2</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10 </w:t>
                  </w:r>
                </w:p>
              </w:tc>
            </w:tr>
            <w:tr w:rsidR="001A552C" w:rsidRPr="005002B8" w:rsidTr="009067D9">
              <w:trPr>
                <w:trHeight w:val="224"/>
                <w:tblCellSpacing w:w="20" w:type="dxa"/>
                <w:jc w:val="center"/>
              </w:trPr>
              <w:tc>
                <w:tcPr>
                  <w:tcW w:w="3552" w:type="dxa"/>
                  <w:vMerge/>
                  <w:shd w:val="clear" w:color="auto" w:fill="auto"/>
                  <w:noWrap/>
                  <w:vAlign w:val="center"/>
                </w:tcPr>
                <w:p w:rsidR="001A552C" w:rsidRPr="00785C62" w:rsidRDefault="001A552C" w:rsidP="001A552C">
                  <w:pPr>
                    <w:pStyle w:val="NormalWeb"/>
                    <w:rPr>
                      <w:rFonts w:ascii="Arial" w:hAnsi="Arial" w:cs="Arial"/>
                      <w:sz w:val="16"/>
                      <w:szCs w:val="16"/>
                    </w:rPr>
                  </w:pP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en 3 </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9 </w:t>
                  </w:r>
                </w:p>
              </w:tc>
            </w:tr>
            <w:tr w:rsidR="001A552C" w:rsidRPr="005002B8" w:rsidTr="009067D9">
              <w:trPr>
                <w:trHeight w:val="224"/>
                <w:tblCellSpacing w:w="20" w:type="dxa"/>
                <w:jc w:val="center"/>
              </w:trPr>
              <w:tc>
                <w:tcPr>
                  <w:tcW w:w="3552" w:type="dxa"/>
                  <w:vMerge w:val="restart"/>
                  <w:shd w:val="clear" w:color="auto" w:fill="auto"/>
                  <w:noWrap/>
                  <w:vAlign w:val="center"/>
                </w:tcPr>
                <w:p w:rsidR="001A552C" w:rsidRPr="001A552C" w:rsidRDefault="00B95C86" w:rsidP="009067D9">
                  <w:pPr>
                    <w:pStyle w:val="NormalWeb"/>
                    <w:rPr>
                      <w:rFonts w:ascii="Arial" w:hAnsi="Arial" w:cs="Arial"/>
                      <w:sz w:val="16"/>
                      <w:szCs w:val="16"/>
                    </w:rPr>
                  </w:pPr>
                  <w:r w:rsidRPr="00B95C86">
                    <w:rPr>
                      <w:rFonts w:ascii="Arial" w:hAnsi="Arial" w:cs="Arial"/>
                      <w:sz w:val="16"/>
                      <w:szCs w:val="16"/>
                    </w:rPr>
                    <w:t>Alto: Asociado generalmente a los procesos similares que han fallado anteriormente</w:t>
                  </w: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en 8 </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8 </w:t>
                  </w:r>
                </w:p>
              </w:tc>
            </w:tr>
            <w:tr w:rsidR="001A552C" w:rsidRPr="005002B8" w:rsidTr="009067D9">
              <w:trPr>
                <w:trHeight w:val="224"/>
                <w:tblCellSpacing w:w="20" w:type="dxa"/>
                <w:jc w:val="center"/>
              </w:trPr>
              <w:tc>
                <w:tcPr>
                  <w:tcW w:w="3552" w:type="dxa"/>
                  <w:vMerge/>
                  <w:shd w:val="clear" w:color="auto" w:fill="auto"/>
                  <w:noWrap/>
                  <w:vAlign w:val="center"/>
                </w:tcPr>
                <w:p w:rsidR="001A552C" w:rsidRPr="00785C62" w:rsidRDefault="001A552C" w:rsidP="001A552C">
                  <w:pPr>
                    <w:pStyle w:val="NormalWeb"/>
                    <w:rPr>
                      <w:rFonts w:ascii="Arial" w:hAnsi="Arial" w:cs="Arial"/>
                      <w:sz w:val="16"/>
                      <w:szCs w:val="16"/>
                    </w:rPr>
                  </w:pP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en 20 </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7 </w:t>
                  </w:r>
                </w:p>
              </w:tc>
            </w:tr>
            <w:tr w:rsidR="001A552C" w:rsidRPr="005002B8" w:rsidTr="009067D9">
              <w:trPr>
                <w:trHeight w:val="224"/>
                <w:tblCellSpacing w:w="20" w:type="dxa"/>
                <w:jc w:val="center"/>
              </w:trPr>
              <w:tc>
                <w:tcPr>
                  <w:tcW w:w="3552" w:type="dxa"/>
                  <w:vMerge w:val="restart"/>
                  <w:shd w:val="clear" w:color="auto" w:fill="auto"/>
                  <w:noWrap/>
                  <w:vAlign w:val="center"/>
                </w:tcPr>
                <w:p w:rsidR="001A552C" w:rsidRPr="00785C62" w:rsidRDefault="00B95C86" w:rsidP="001A552C">
                  <w:pPr>
                    <w:pStyle w:val="NormalWeb"/>
                    <w:rPr>
                      <w:rFonts w:ascii="Arial" w:hAnsi="Arial" w:cs="Arial"/>
                      <w:sz w:val="16"/>
                      <w:szCs w:val="16"/>
                    </w:rPr>
                  </w:pPr>
                  <w:r w:rsidRPr="00B95C86">
                    <w:rPr>
                      <w:rFonts w:ascii="Arial" w:hAnsi="Arial" w:cs="Arial"/>
                      <w:sz w:val="16"/>
                      <w:szCs w:val="16"/>
                    </w:rPr>
                    <w:t>Moderado: Asociado generalmente a los procesos similares previos que han experimentado incidentes ocasionales, pero no en</w:t>
                  </w:r>
                  <w:r>
                    <w:rPr>
                      <w:rFonts w:ascii="Arial" w:hAnsi="Arial" w:cs="Arial"/>
                      <w:sz w:val="16"/>
                      <w:szCs w:val="16"/>
                    </w:rPr>
                    <w:t xml:space="preserve"> proporciones importantes</w:t>
                  </w: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en 80 </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6 </w:t>
                  </w:r>
                </w:p>
              </w:tc>
            </w:tr>
            <w:tr w:rsidR="001A552C" w:rsidRPr="005002B8" w:rsidTr="009067D9">
              <w:trPr>
                <w:trHeight w:val="224"/>
                <w:tblCellSpacing w:w="20" w:type="dxa"/>
                <w:jc w:val="center"/>
              </w:trPr>
              <w:tc>
                <w:tcPr>
                  <w:tcW w:w="3552" w:type="dxa"/>
                  <w:vMerge/>
                  <w:shd w:val="clear" w:color="auto" w:fill="auto"/>
                  <w:noWrap/>
                  <w:vAlign w:val="center"/>
                </w:tcPr>
                <w:p w:rsidR="001A552C" w:rsidRPr="00785C62" w:rsidRDefault="001A552C" w:rsidP="001A552C">
                  <w:pPr>
                    <w:pStyle w:val="NormalWeb"/>
                    <w:rPr>
                      <w:rFonts w:ascii="Arial" w:hAnsi="Arial" w:cs="Arial"/>
                      <w:sz w:val="16"/>
                      <w:szCs w:val="16"/>
                    </w:rPr>
                  </w:pP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en 400 </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5 </w:t>
                  </w:r>
                </w:p>
              </w:tc>
            </w:tr>
            <w:tr w:rsidR="001A552C" w:rsidRPr="005002B8" w:rsidTr="009067D9">
              <w:trPr>
                <w:trHeight w:val="237"/>
                <w:tblCellSpacing w:w="20" w:type="dxa"/>
                <w:jc w:val="center"/>
              </w:trPr>
              <w:tc>
                <w:tcPr>
                  <w:tcW w:w="3552" w:type="dxa"/>
                  <w:vMerge w:val="restart"/>
                  <w:shd w:val="clear" w:color="auto" w:fill="auto"/>
                  <w:noWrap/>
                  <w:vAlign w:val="center"/>
                </w:tcPr>
                <w:p w:rsidR="001A552C" w:rsidRPr="005002B8" w:rsidRDefault="00B95C86" w:rsidP="001A552C">
                  <w:pPr>
                    <w:pStyle w:val="NormalWeb"/>
                    <w:rPr>
                      <w:rFonts w:ascii="Arial" w:hAnsi="Arial" w:cs="Arial"/>
                      <w:sz w:val="16"/>
                      <w:szCs w:val="16"/>
                    </w:rPr>
                  </w:pPr>
                  <w:r w:rsidRPr="00B95C86">
                    <w:rPr>
                      <w:rFonts w:ascii="Arial" w:hAnsi="Arial" w:cs="Arial"/>
                      <w:sz w:val="16"/>
                      <w:szCs w:val="16"/>
                    </w:rPr>
                    <w:t>Bajo: Los incidentes aislados se asociaron a procesos similares</w:t>
                  </w: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de 2000 </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4 </w:t>
                  </w:r>
                </w:p>
              </w:tc>
            </w:tr>
            <w:tr w:rsidR="001A552C" w:rsidRPr="005002B8" w:rsidTr="009067D9">
              <w:trPr>
                <w:trHeight w:val="237"/>
                <w:tblCellSpacing w:w="20" w:type="dxa"/>
                <w:jc w:val="center"/>
              </w:trPr>
              <w:tc>
                <w:tcPr>
                  <w:tcW w:w="3552" w:type="dxa"/>
                  <w:vMerge/>
                  <w:shd w:val="clear" w:color="auto" w:fill="auto"/>
                  <w:noWrap/>
                  <w:vAlign w:val="center"/>
                </w:tcPr>
                <w:p w:rsidR="001A552C" w:rsidRDefault="001A552C" w:rsidP="001A552C">
                  <w:pPr>
                    <w:pStyle w:val="NormalWeb"/>
                    <w:rPr>
                      <w:rFonts w:ascii="Arial" w:hAnsi="Arial" w:cs="Arial"/>
                      <w:sz w:val="16"/>
                      <w:szCs w:val="16"/>
                    </w:rPr>
                  </w:pP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en 15.000 </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3 </w:t>
                  </w:r>
                </w:p>
              </w:tc>
            </w:tr>
            <w:tr w:rsidR="001A552C" w:rsidRPr="005002B8" w:rsidTr="009067D9">
              <w:trPr>
                <w:trHeight w:val="237"/>
                <w:tblCellSpacing w:w="20" w:type="dxa"/>
                <w:jc w:val="center"/>
              </w:trPr>
              <w:tc>
                <w:tcPr>
                  <w:tcW w:w="3552" w:type="dxa"/>
                  <w:vMerge w:val="restart"/>
                  <w:shd w:val="clear" w:color="auto" w:fill="auto"/>
                  <w:noWrap/>
                  <w:vAlign w:val="center"/>
                </w:tcPr>
                <w:p w:rsidR="001A552C" w:rsidRDefault="00B95C86" w:rsidP="001A552C">
                  <w:pPr>
                    <w:pStyle w:val="NormalWeb"/>
                    <w:rPr>
                      <w:rFonts w:ascii="Arial" w:hAnsi="Arial" w:cs="Arial"/>
                      <w:sz w:val="16"/>
                      <w:szCs w:val="16"/>
                    </w:rPr>
                  </w:pPr>
                  <w:r w:rsidRPr="00B95C86">
                    <w:rPr>
                      <w:rFonts w:ascii="Arial" w:hAnsi="Arial" w:cs="Arial"/>
                      <w:sz w:val="16"/>
                      <w:szCs w:val="16"/>
                    </w:rPr>
                    <w:t>Muy Bajo: Solamente los incidentes aislados se asocian a procesos casi idénticos</w:t>
                  </w: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en 150.000 </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2 </w:t>
                  </w:r>
                </w:p>
              </w:tc>
            </w:tr>
            <w:tr w:rsidR="001A552C" w:rsidRPr="005002B8" w:rsidTr="009067D9">
              <w:trPr>
                <w:trHeight w:val="237"/>
                <w:tblCellSpacing w:w="20" w:type="dxa"/>
                <w:jc w:val="center"/>
              </w:trPr>
              <w:tc>
                <w:tcPr>
                  <w:tcW w:w="3552" w:type="dxa"/>
                  <w:vMerge/>
                  <w:shd w:val="clear" w:color="auto" w:fill="auto"/>
                  <w:noWrap/>
                  <w:vAlign w:val="center"/>
                </w:tcPr>
                <w:p w:rsidR="001A552C" w:rsidRDefault="001A552C" w:rsidP="009067D9">
                  <w:pPr>
                    <w:spacing w:after="0" w:line="240" w:lineRule="auto"/>
                    <w:rPr>
                      <w:rFonts w:ascii="Arial" w:eastAsia="Times New Roman" w:hAnsi="Arial" w:cs="Arial"/>
                      <w:sz w:val="16"/>
                      <w:szCs w:val="16"/>
                      <w:lang w:val="es-ES" w:eastAsia="es-ES"/>
                    </w:rPr>
                  </w:pPr>
                </w:p>
              </w:tc>
              <w:tc>
                <w:tcPr>
                  <w:tcW w:w="2840"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en </w:t>
                  </w:r>
                  <w:r w:rsidR="00826F1C">
                    <w:rPr>
                      <w:rFonts w:ascii="Arial" w:hAnsi="Arial" w:cs="Arial"/>
                      <w:sz w:val="16"/>
                      <w:szCs w:val="16"/>
                    </w:rPr>
                    <w:t xml:space="preserve">más de </w:t>
                  </w:r>
                  <w:r w:rsidRPr="001A552C">
                    <w:rPr>
                      <w:rFonts w:ascii="Arial" w:hAnsi="Arial" w:cs="Arial"/>
                      <w:sz w:val="16"/>
                      <w:szCs w:val="16"/>
                    </w:rPr>
                    <w:t>1.500.000</w:t>
                  </w:r>
                </w:p>
              </w:tc>
              <w:tc>
                <w:tcPr>
                  <w:tcW w:w="701" w:type="dxa"/>
                  <w:vAlign w:val="center"/>
                </w:tcPr>
                <w:p w:rsidR="001A552C" w:rsidRPr="001A552C" w:rsidRDefault="001A552C" w:rsidP="009067D9">
                  <w:pPr>
                    <w:pStyle w:val="NormalWeb"/>
                    <w:rPr>
                      <w:rFonts w:ascii="Arial" w:hAnsi="Arial" w:cs="Arial"/>
                      <w:sz w:val="16"/>
                      <w:szCs w:val="16"/>
                    </w:rPr>
                  </w:pPr>
                  <w:r w:rsidRPr="001A552C">
                    <w:rPr>
                      <w:rFonts w:ascii="Arial" w:hAnsi="Arial" w:cs="Arial"/>
                      <w:sz w:val="16"/>
                      <w:szCs w:val="16"/>
                    </w:rPr>
                    <w:t xml:space="preserve">1 </w:t>
                  </w:r>
                </w:p>
              </w:tc>
            </w:tr>
          </w:tbl>
          <w:p w:rsidR="009067D9" w:rsidRDefault="009067D9" w:rsidP="009067D9">
            <w:pPr>
              <w:rPr>
                <w:rFonts w:ascii="Arial" w:hAnsi="Arial" w:cs="Arial"/>
                <w:sz w:val="18"/>
                <w:szCs w:val="18"/>
              </w:rPr>
            </w:pPr>
          </w:p>
          <w:tbl>
            <w:tblPr>
              <w:tblW w:w="725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532"/>
              <w:gridCol w:w="4960"/>
              <w:gridCol w:w="761"/>
            </w:tblGrid>
            <w:tr w:rsidR="00282BFC" w:rsidRPr="005002B8" w:rsidTr="00C33F91">
              <w:trPr>
                <w:trHeight w:val="237"/>
                <w:tblCellSpacing w:w="20" w:type="dxa"/>
                <w:jc w:val="center"/>
              </w:trPr>
              <w:tc>
                <w:tcPr>
                  <w:tcW w:w="1472" w:type="dxa"/>
                  <w:shd w:val="clear" w:color="auto" w:fill="auto"/>
                  <w:noWrap/>
                  <w:vAlign w:val="center"/>
                </w:tcPr>
                <w:p w:rsidR="00282BFC" w:rsidRPr="005002B8" w:rsidRDefault="004E68DE" w:rsidP="006B6E23">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Detección</w:t>
                  </w:r>
                </w:p>
              </w:tc>
              <w:tc>
                <w:tcPr>
                  <w:tcW w:w="4920" w:type="dxa"/>
                  <w:vAlign w:val="center"/>
                </w:tcPr>
                <w:p w:rsidR="00282BFC" w:rsidRPr="005002B8" w:rsidRDefault="004E68DE" w:rsidP="006B6E23">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Probabilidad de Detección</w:t>
                  </w:r>
                </w:p>
              </w:tc>
              <w:tc>
                <w:tcPr>
                  <w:tcW w:w="701" w:type="dxa"/>
                  <w:vAlign w:val="center"/>
                </w:tcPr>
                <w:p w:rsidR="00282BFC" w:rsidRPr="005002B8" w:rsidRDefault="00282BFC" w:rsidP="006B6E23">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Valor</w:t>
                  </w:r>
                </w:p>
              </w:tc>
            </w:tr>
            <w:tr w:rsidR="00282BFC" w:rsidRPr="005002B8" w:rsidTr="00C33F91">
              <w:trPr>
                <w:trHeight w:val="224"/>
                <w:tblCellSpacing w:w="20" w:type="dxa"/>
                <w:jc w:val="center"/>
              </w:trPr>
              <w:tc>
                <w:tcPr>
                  <w:tcW w:w="1472" w:type="dxa"/>
                  <w:shd w:val="clear" w:color="auto" w:fill="auto"/>
                  <w:noWrap/>
                  <w:vAlign w:val="center"/>
                </w:tcPr>
                <w:p w:rsidR="00282BFC" w:rsidRPr="005002B8" w:rsidRDefault="004460A1" w:rsidP="00C33F91">
                  <w:pPr>
                    <w:pStyle w:val="NormalWeb"/>
                    <w:rPr>
                      <w:rFonts w:ascii="Arial" w:hAnsi="Arial" w:cs="Arial"/>
                      <w:sz w:val="16"/>
                      <w:szCs w:val="16"/>
                    </w:rPr>
                  </w:pPr>
                  <w:r w:rsidRPr="00C33F91">
                    <w:rPr>
                      <w:rFonts w:ascii="Arial" w:hAnsi="Arial" w:cs="Arial"/>
                      <w:sz w:val="16"/>
                      <w:szCs w:val="16"/>
                    </w:rPr>
                    <w:t>Casi Imposible</w:t>
                  </w:r>
                </w:p>
              </w:tc>
              <w:tc>
                <w:tcPr>
                  <w:tcW w:w="4920" w:type="dxa"/>
                </w:tcPr>
                <w:p w:rsidR="00282BFC" w:rsidRPr="005002B8" w:rsidRDefault="00C33F91" w:rsidP="00831C45">
                  <w:pPr>
                    <w:spacing w:after="0" w:line="240" w:lineRule="auto"/>
                    <w:jc w:val="both"/>
                    <w:rPr>
                      <w:rFonts w:ascii="Arial" w:eastAsia="Times New Roman" w:hAnsi="Arial" w:cs="Arial"/>
                      <w:sz w:val="16"/>
                      <w:szCs w:val="16"/>
                      <w:lang w:val="es-ES" w:eastAsia="es-ES"/>
                    </w:rPr>
                  </w:pPr>
                  <w:r w:rsidRPr="00C33F91">
                    <w:rPr>
                      <w:rFonts w:ascii="Arial" w:eastAsia="Times New Roman" w:hAnsi="Arial" w:cs="Arial"/>
                      <w:sz w:val="16"/>
                      <w:szCs w:val="16"/>
                      <w:lang w:val="es-ES" w:eastAsia="es-ES"/>
                    </w:rPr>
                    <w:t>Ninguno de los controles disponibles detecta incidente Modo o causa</w:t>
                  </w:r>
                  <w:r>
                    <w:rPr>
                      <w:rFonts w:ascii="Arial" w:eastAsia="Times New Roman" w:hAnsi="Arial" w:cs="Arial"/>
                      <w:sz w:val="16"/>
                      <w:szCs w:val="16"/>
                      <w:lang w:val="es-ES" w:eastAsia="es-ES"/>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10</w:t>
                  </w:r>
                </w:p>
              </w:tc>
            </w:tr>
            <w:tr w:rsidR="00282BFC" w:rsidRPr="005002B8" w:rsidTr="00C33F91">
              <w:trPr>
                <w:trHeight w:val="224"/>
                <w:tblCellSpacing w:w="20" w:type="dxa"/>
                <w:jc w:val="center"/>
              </w:trPr>
              <w:tc>
                <w:tcPr>
                  <w:tcW w:w="1472" w:type="dxa"/>
                  <w:shd w:val="clear" w:color="auto" w:fill="auto"/>
                  <w:noWrap/>
                  <w:vAlign w:val="center"/>
                </w:tcPr>
                <w:p w:rsidR="00282BFC" w:rsidRPr="00785C62" w:rsidRDefault="004460A1" w:rsidP="00C33F91">
                  <w:pPr>
                    <w:pStyle w:val="NormalWeb"/>
                    <w:rPr>
                      <w:rFonts w:ascii="Arial" w:hAnsi="Arial" w:cs="Arial"/>
                      <w:sz w:val="16"/>
                      <w:szCs w:val="16"/>
                    </w:rPr>
                  </w:pPr>
                  <w:r w:rsidRPr="00C33F91">
                    <w:rPr>
                      <w:rFonts w:ascii="Arial" w:hAnsi="Arial" w:cs="Arial"/>
                      <w:sz w:val="16"/>
                      <w:szCs w:val="16"/>
                    </w:rPr>
                    <w:t>Muy Alejado</w:t>
                  </w:r>
                </w:p>
              </w:tc>
              <w:tc>
                <w:tcPr>
                  <w:tcW w:w="4920" w:type="dxa"/>
                </w:tcPr>
                <w:p w:rsidR="00282BFC" w:rsidRPr="005002B8" w:rsidRDefault="00C33F91" w:rsidP="00C33F91">
                  <w:pPr>
                    <w:spacing w:after="0" w:line="240" w:lineRule="auto"/>
                    <w:jc w:val="both"/>
                    <w:rPr>
                      <w:rFonts w:ascii="Arial" w:eastAsia="Times New Roman" w:hAnsi="Arial" w:cs="Arial"/>
                      <w:sz w:val="16"/>
                      <w:szCs w:val="16"/>
                      <w:lang w:val="es-ES" w:eastAsia="es-ES"/>
                    </w:rPr>
                  </w:pPr>
                  <w:r w:rsidRPr="00C33F91">
                    <w:rPr>
                      <w:rFonts w:ascii="Arial" w:eastAsia="Times New Roman" w:hAnsi="Arial" w:cs="Arial"/>
                      <w:sz w:val="16"/>
                      <w:szCs w:val="16"/>
                      <w:lang w:val="es-ES" w:eastAsia="es-ES"/>
                    </w:rPr>
                    <w:t>Los controles actuales tienen una probabilidad muy alejada de detectar modo o causa de fallo</w:t>
                  </w:r>
                  <w:r>
                    <w:rPr>
                      <w:rFonts w:ascii="Arial" w:eastAsia="Times New Roman" w:hAnsi="Arial" w:cs="Arial"/>
                      <w:sz w:val="16"/>
                      <w:szCs w:val="16"/>
                      <w:lang w:val="es-ES" w:eastAsia="es-ES"/>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9</w:t>
                  </w:r>
                </w:p>
              </w:tc>
            </w:tr>
            <w:tr w:rsidR="00282BFC" w:rsidRPr="005002B8" w:rsidTr="00C33F91">
              <w:trPr>
                <w:trHeight w:val="224"/>
                <w:tblCellSpacing w:w="20" w:type="dxa"/>
                <w:jc w:val="center"/>
              </w:trPr>
              <w:tc>
                <w:tcPr>
                  <w:tcW w:w="1472" w:type="dxa"/>
                  <w:shd w:val="clear" w:color="auto" w:fill="auto"/>
                  <w:noWrap/>
                  <w:vAlign w:val="center"/>
                </w:tcPr>
                <w:p w:rsidR="00282BFC" w:rsidRPr="00785C62" w:rsidRDefault="004460A1" w:rsidP="00C33F91">
                  <w:pPr>
                    <w:pStyle w:val="NormalWeb"/>
                    <w:rPr>
                      <w:rFonts w:ascii="Arial" w:hAnsi="Arial" w:cs="Arial"/>
                      <w:sz w:val="16"/>
                      <w:szCs w:val="16"/>
                    </w:rPr>
                  </w:pPr>
                  <w:r w:rsidRPr="00C33F91">
                    <w:rPr>
                      <w:rFonts w:ascii="Arial" w:hAnsi="Arial" w:cs="Arial"/>
                      <w:sz w:val="16"/>
                      <w:szCs w:val="16"/>
                    </w:rPr>
                    <w:t>Alejado</w:t>
                  </w:r>
                </w:p>
              </w:tc>
              <w:tc>
                <w:tcPr>
                  <w:tcW w:w="4920" w:type="dxa"/>
                  <w:vAlign w:val="center"/>
                </w:tcPr>
                <w:p w:rsidR="00282BFC" w:rsidRPr="00785C62" w:rsidRDefault="00C33F91" w:rsidP="00C33F91">
                  <w:pPr>
                    <w:pStyle w:val="NormalWeb"/>
                    <w:jc w:val="both"/>
                    <w:rPr>
                      <w:rFonts w:ascii="Arial" w:hAnsi="Arial" w:cs="Arial"/>
                      <w:sz w:val="16"/>
                      <w:szCs w:val="16"/>
                    </w:rPr>
                  </w:pPr>
                  <w:r w:rsidRPr="00C33F91">
                    <w:rPr>
                      <w:rFonts w:ascii="Arial" w:hAnsi="Arial" w:cs="Arial"/>
                      <w:sz w:val="16"/>
                      <w:szCs w:val="16"/>
                    </w:rPr>
                    <w:t>Los controles actuales tienen una probabilidad alejada de detectar modo o causa de fallo</w:t>
                  </w:r>
                  <w:r>
                    <w:rPr>
                      <w:rFonts w:ascii="Arial" w:hAnsi="Arial" w:cs="Arial"/>
                      <w:sz w:val="16"/>
                      <w:szCs w:val="16"/>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8</w:t>
                  </w:r>
                </w:p>
              </w:tc>
            </w:tr>
            <w:tr w:rsidR="00282BFC" w:rsidRPr="005002B8" w:rsidTr="00C33F91">
              <w:trPr>
                <w:trHeight w:val="224"/>
                <w:tblCellSpacing w:w="20" w:type="dxa"/>
                <w:jc w:val="center"/>
              </w:trPr>
              <w:tc>
                <w:tcPr>
                  <w:tcW w:w="1472" w:type="dxa"/>
                  <w:shd w:val="clear" w:color="auto" w:fill="auto"/>
                  <w:noWrap/>
                  <w:vAlign w:val="center"/>
                </w:tcPr>
                <w:p w:rsidR="00282BFC" w:rsidRPr="00785C62" w:rsidRDefault="004460A1" w:rsidP="00C33F91">
                  <w:pPr>
                    <w:pStyle w:val="NormalWeb"/>
                    <w:rPr>
                      <w:rFonts w:ascii="Arial" w:hAnsi="Arial" w:cs="Arial"/>
                      <w:sz w:val="16"/>
                      <w:szCs w:val="16"/>
                    </w:rPr>
                  </w:pPr>
                  <w:r w:rsidRPr="00C33F91">
                    <w:rPr>
                      <w:rFonts w:ascii="Arial" w:hAnsi="Arial" w:cs="Arial"/>
                      <w:sz w:val="16"/>
                      <w:szCs w:val="16"/>
                    </w:rPr>
                    <w:t>Muy Bajo</w:t>
                  </w:r>
                </w:p>
              </w:tc>
              <w:tc>
                <w:tcPr>
                  <w:tcW w:w="4920" w:type="dxa"/>
                </w:tcPr>
                <w:p w:rsidR="00282BFC" w:rsidRPr="005002B8" w:rsidRDefault="00C33F91" w:rsidP="00C33F91">
                  <w:pPr>
                    <w:spacing w:after="0" w:line="240" w:lineRule="auto"/>
                    <w:jc w:val="both"/>
                    <w:rPr>
                      <w:rFonts w:ascii="Arial" w:eastAsia="Times New Roman" w:hAnsi="Arial" w:cs="Arial"/>
                      <w:sz w:val="16"/>
                      <w:szCs w:val="16"/>
                      <w:lang w:val="es-ES" w:eastAsia="es-ES"/>
                    </w:rPr>
                  </w:pPr>
                  <w:r w:rsidRPr="00C33F91">
                    <w:rPr>
                      <w:rFonts w:ascii="Arial" w:eastAsia="Times New Roman" w:hAnsi="Arial" w:cs="Arial"/>
                      <w:sz w:val="16"/>
                      <w:szCs w:val="16"/>
                      <w:lang w:val="es-ES" w:eastAsia="es-ES"/>
                    </w:rPr>
                    <w:t>Los controles actuales tienen una probabilidad muy baja de detectar modo o causa de fallo</w:t>
                  </w:r>
                  <w:r>
                    <w:rPr>
                      <w:rFonts w:ascii="Arial" w:eastAsia="Times New Roman" w:hAnsi="Arial" w:cs="Arial"/>
                      <w:sz w:val="16"/>
                      <w:szCs w:val="16"/>
                      <w:lang w:val="es-ES" w:eastAsia="es-ES"/>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7</w:t>
                  </w:r>
                </w:p>
              </w:tc>
            </w:tr>
            <w:tr w:rsidR="00282BFC" w:rsidRPr="005002B8" w:rsidTr="00C33F91">
              <w:trPr>
                <w:trHeight w:val="224"/>
                <w:tblCellSpacing w:w="20" w:type="dxa"/>
                <w:jc w:val="center"/>
              </w:trPr>
              <w:tc>
                <w:tcPr>
                  <w:tcW w:w="1472" w:type="dxa"/>
                  <w:shd w:val="clear" w:color="auto" w:fill="auto"/>
                  <w:noWrap/>
                  <w:vAlign w:val="center"/>
                </w:tcPr>
                <w:p w:rsidR="00282BFC" w:rsidRPr="00785C62" w:rsidRDefault="004460A1" w:rsidP="00C33F91">
                  <w:pPr>
                    <w:pStyle w:val="NormalWeb"/>
                    <w:rPr>
                      <w:rFonts w:ascii="Arial" w:hAnsi="Arial" w:cs="Arial"/>
                      <w:sz w:val="16"/>
                      <w:szCs w:val="16"/>
                    </w:rPr>
                  </w:pPr>
                  <w:r w:rsidRPr="00C33F91">
                    <w:rPr>
                      <w:rFonts w:ascii="Arial" w:hAnsi="Arial" w:cs="Arial"/>
                      <w:sz w:val="16"/>
                      <w:szCs w:val="16"/>
                    </w:rPr>
                    <w:t>Bajo</w:t>
                  </w:r>
                </w:p>
              </w:tc>
              <w:tc>
                <w:tcPr>
                  <w:tcW w:w="4920" w:type="dxa"/>
                </w:tcPr>
                <w:p w:rsidR="00282BFC" w:rsidRPr="005002B8" w:rsidRDefault="00C33F91" w:rsidP="00C33F91">
                  <w:pPr>
                    <w:spacing w:after="0" w:line="240" w:lineRule="auto"/>
                    <w:jc w:val="both"/>
                    <w:rPr>
                      <w:rFonts w:ascii="Arial" w:eastAsia="Times New Roman" w:hAnsi="Arial" w:cs="Arial"/>
                      <w:sz w:val="16"/>
                      <w:szCs w:val="16"/>
                      <w:lang w:val="es-ES" w:eastAsia="es-ES"/>
                    </w:rPr>
                  </w:pPr>
                  <w:r w:rsidRPr="00C33F91">
                    <w:rPr>
                      <w:rFonts w:ascii="Arial" w:eastAsia="Times New Roman" w:hAnsi="Arial" w:cs="Arial"/>
                      <w:sz w:val="16"/>
                      <w:szCs w:val="16"/>
                      <w:lang w:val="es-ES" w:eastAsia="es-ES"/>
                    </w:rPr>
                    <w:t>Los controles actuales tienen una probabilidad baja de detectar Modo o causa de fallo</w:t>
                  </w:r>
                  <w:r>
                    <w:rPr>
                      <w:rFonts w:ascii="Arial" w:eastAsia="Times New Roman" w:hAnsi="Arial" w:cs="Arial"/>
                      <w:sz w:val="16"/>
                      <w:szCs w:val="16"/>
                      <w:lang w:val="es-ES" w:eastAsia="es-ES"/>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6</w:t>
                  </w:r>
                </w:p>
              </w:tc>
            </w:tr>
            <w:tr w:rsidR="00282BFC" w:rsidRPr="005002B8" w:rsidTr="00C33F91">
              <w:trPr>
                <w:trHeight w:val="224"/>
                <w:tblCellSpacing w:w="20" w:type="dxa"/>
                <w:jc w:val="center"/>
              </w:trPr>
              <w:tc>
                <w:tcPr>
                  <w:tcW w:w="1472" w:type="dxa"/>
                  <w:shd w:val="clear" w:color="auto" w:fill="auto"/>
                  <w:noWrap/>
                  <w:vAlign w:val="center"/>
                </w:tcPr>
                <w:p w:rsidR="00282BFC" w:rsidRPr="00785C62" w:rsidRDefault="004460A1" w:rsidP="00C33F91">
                  <w:pPr>
                    <w:pStyle w:val="NormalWeb"/>
                    <w:rPr>
                      <w:rFonts w:ascii="Arial" w:hAnsi="Arial" w:cs="Arial"/>
                      <w:sz w:val="16"/>
                      <w:szCs w:val="16"/>
                    </w:rPr>
                  </w:pPr>
                  <w:r w:rsidRPr="00C33F91">
                    <w:rPr>
                      <w:rFonts w:ascii="Arial" w:hAnsi="Arial" w:cs="Arial"/>
                      <w:sz w:val="16"/>
                      <w:szCs w:val="16"/>
                    </w:rPr>
                    <w:t>Moderado</w:t>
                  </w:r>
                </w:p>
              </w:tc>
              <w:tc>
                <w:tcPr>
                  <w:tcW w:w="4920" w:type="dxa"/>
                </w:tcPr>
                <w:p w:rsidR="00282BFC" w:rsidRPr="005002B8" w:rsidRDefault="00C33F91" w:rsidP="00C33F91">
                  <w:pPr>
                    <w:spacing w:after="0" w:line="240" w:lineRule="auto"/>
                    <w:jc w:val="both"/>
                    <w:rPr>
                      <w:rFonts w:ascii="Arial" w:eastAsia="Times New Roman" w:hAnsi="Arial" w:cs="Arial"/>
                      <w:sz w:val="16"/>
                      <w:szCs w:val="16"/>
                      <w:lang w:val="es-ES" w:eastAsia="es-ES"/>
                    </w:rPr>
                  </w:pPr>
                  <w:r w:rsidRPr="00C33F91">
                    <w:rPr>
                      <w:rFonts w:ascii="Arial" w:eastAsia="Times New Roman" w:hAnsi="Arial" w:cs="Arial"/>
                      <w:sz w:val="16"/>
                      <w:szCs w:val="16"/>
                      <w:lang w:val="es-ES" w:eastAsia="es-ES"/>
                    </w:rPr>
                    <w:t>Los controles actuales tienen una probabilidad moderada de detectar modo o causa de fallo</w:t>
                  </w:r>
                  <w:r>
                    <w:rPr>
                      <w:rFonts w:ascii="Arial" w:eastAsia="Times New Roman" w:hAnsi="Arial" w:cs="Arial"/>
                      <w:sz w:val="16"/>
                      <w:szCs w:val="16"/>
                      <w:lang w:val="es-ES" w:eastAsia="es-ES"/>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5</w:t>
                  </w:r>
                </w:p>
              </w:tc>
            </w:tr>
            <w:tr w:rsidR="00282BFC" w:rsidRPr="005002B8" w:rsidTr="00C33F91">
              <w:trPr>
                <w:trHeight w:val="237"/>
                <w:tblCellSpacing w:w="20" w:type="dxa"/>
                <w:jc w:val="center"/>
              </w:trPr>
              <w:tc>
                <w:tcPr>
                  <w:tcW w:w="1472" w:type="dxa"/>
                  <w:shd w:val="clear" w:color="auto" w:fill="auto"/>
                  <w:noWrap/>
                  <w:vAlign w:val="center"/>
                </w:tcPr>
                <w:p w:rsidR="00282BFC" w:rsidRPr="005002B8" w:rsidRDefault="004460A1" w:rsidP="00C33F91">
                  <w:pPr>
                    <w:pStyle w:val="NormalWeb"/>
                    <w:rPr>
                      <w:rFonts w:ascii="Arial" w:hAnsi="Arial" w:cs="Arial"/>
                      <w:sz w:val="16"/>
                      <w:szCs w:val="16"/>
                    </w:rPr>
                  </w:pPr>
                  <w:r w:rsidRPr="00C33F91">
                    <w:rPr>
                      <w:rFonts w:ascii="Arial" w:hAnsi="Arial" w:cs="Arial"/>
                      <w:sz w:val="16"/>
                      <w:szCs w:val="16"/>
                    </w:rPr>
                    <w:t>Moderadamente Alto</w:t>
                  </w:r>
                </w:p>
              </w:tc>
              <w:tc>
                <w:tcPr>
                  <w:tcW w:w="4920" w:type="dxa"/>
                </w:tcPr>
                <w:p w:rsidR="00282BFC" w:rsidRPr="005002B8" w:rsidRDefault="00C33F91" w:rsidP="00C33F91">
                  <w:pPr>
                    <w:spacing w:after="0" w:line="240" w:lineRule="auto"/>
                    <w:jc w:val="both"/>
                    <w:rPr>
                      <w:rFonts w:ascii="Arial" w:eastAsia="Times New Roman" w:hAnsi="Arial" w:cs="Arial"/>
                      <w:sz w:val="16"/>
                      <w:szCs w:val="16"/>
                      <w:lang w:val="es-ES" w:eastAsia="es-ES"/>
                    </w:rPr>
                  </w:pPr>
                  <w:r w:rsidRPr="00C33F91">
                    <w:rPr>
                      <w:rFonts w:ascii="Arial" w:eastAsia="Times New Roman" w:hAnsi="Arial" w:cs="Arial"/>
                      <w:sz w:val="16"/>
                      <w:szCs w:val="16"/>
                      <w:lang w:val="es-ES" w:eastAsia="es-ES"/>
                    </w:rPr>
                    <w:t>Los controles actuales tienen una probabilidad moderadamente alta de detectar modo o causa de fallo</w:t>
                  </w:r>
                  <w:r>
                    <w:rPr>
                      <w:rFonts w:ascii="Arial" w:eastAsia="Times New Roman" w:hAnsi="Arial" w:cs="Arial"/>
                      <w:sz w:val="16"/>
                      <w:szCs w:val="16"/>
                      <w:lang w:val="es-ES" w:eastAsia="es-ES"/>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4</w:t>
                  </w:r>
                </w:p>
              </w:tc>
            </w:tr>
            <w:tr w:rsidR="00282BFC" w:rsidRPr="005002B8" w:rsidTr="00C33F91">
              <w:trPr>
                <w:trHeight w:val="237"/>
                <w:tblCellSpacing w:w="20" w:type="dxa"/>
                <w:jc w:val="center"/>
              </w:trPr>
              <w:tc>
                <w:tcPr>
                  <w:tcW w:w="1472" w:type="dxa"/>
                  <w:shd w:val="clear" w:color="auto" w:fill="auto"/>
                  <w:noWrap/>
                  <w:vAlign w:val="center"/>
                </w:tcPr>
                <w:p w:rsidR="00282BFC" w:rsidRDefault="00C33F91" w:rsidP="00C33F91">
                  <w:pPr>
                    <w:pStyle w:val="NormalWeb"/>
                    <w:rPr>
                      <w:rFonts w:ascii="Arial" w:hAnsi="Arial" w:cs="Arial"/>
                      <w:sz w:val="16"/>
                      <w:szCs w:val="16"/>
                    </w:rPr>
                  </w:pPr>
                  <w:r w:rsidRPr="00C33F91">
                    <w:rPr>
                      <w:rFonts w:ascii="Arial" w:hAnsi="Arial" w:cs="Arial"/>
                      <w:sz w:val="16"/>
                      <w:szCs w:val="16"/>
                    </w:rPr>
                    <w:t>Alto</w:t>
                  </w:r>
                </w:p>
              </w:tc>
              <w:tc>
                <w:tcPr>
                  <w:tcW w:w="4920" w:type="dxa"/>
                </w:tcPr>
                <w:p w:rsidR="00282BFC" w:rsidRPr="005002B8" w:rsidRDefault="00C33F91" w:rsidP="00C33F91">
                  <w:pPr>
                    <w:spacing w:after="0" w:line="240" w:lineRule="auto"/>
                    <w:jc w:val="both"/>
                    <w:rPr>
                      <w:rFonts w:ascii="Arial" w:eastAsia="Times New Roman" w:hAnsi="Arial" w:cs="Arial"/>
                      <w:sz w:val="16"/>
                      <w:szCs w:val="16"/>
                      <w:lang w:val="es-ES" w:eastAsia="es-ES"/>
                    </w:rPr>
                  </w:pPr>
                  <w:r w:rsidRPr="00C33F91">
                    <w:rPr>
                      <w:rFonts w:ascii="Arial" w:eastAsia="Times New Roman" w:hAnsi="Arial" w:cs="Arial"/>
                      <w:sz w:val="16"/>
                      <w:szCs w:val="16"/>
                      <w:lang w:val="es-ES" w:eastAsia="es-ES"/>
                    </w:rPr>
                    <w:t>Los controles actuales tienen una alta probabilidad de detectar modo o causa de fallo</w:t>
                  </w:r>
                  <w:r>
                    <w:rPr>
                      <w:rFonts w:ascii="Arial" w:eastAsia="Times New Roman" w:hAnsi="Arial" w:cs="Arial"/>
                      <w:sz w:val="16"/>
                      <w:szCs w:val="16"/>
                      <w:lang w:val="es-ES" w:eastAsia="es-ES"/>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3</w:t>
                  </w:r>
                </w:p>
              </w:tc>
            </w:tr>
            <w:tr w:rsidR="00282BFC" w:rsidRPr="005002B8" w:rsidTr="00C33F91">
              <w:trPr>
                <w:trHeight w:val="237"/>
                <w:tblCellSpacing w:w="20" w:type="dxa"/>
                <w:jc w:val="center"/>
              </w:trPr>
              <w:tc>
                <w:tcPr>
                  <w:tcW w:w="1472" w:type="dxa"/>
                  <w:shd w:val="clear" w:color="auto" w:fill="auto"/>
                  <w:noWrap/>
                  <w:vAlign w:val="center"/>
                </w:tcPr>
                <w:p w:rsidR="00282BFC" w:rsidRDefault="00C33F91" w:rsidP="00C33F91">
                  <w:pPr>
                    <w:pStyle w:val="NormalWeb"/>
                    <w:rPr>
                      <w:rFonts w:ascii="Arial" w:hAnsi="Arial" w:cs="Arial"/>
                      <w:sz w:val="16"/>
                      <w:szCs w:val="16"/>
                    </w:rPr>
                  </w:pPr>
                  <w:r w:rsidRPr="00C33F91">
                    <w:rPr>
                      <w:rFonts w:ascii="Arial" w:hAnsi="Arial" w:cs="Arial"/>
                      <w:sz w:val="16"/>
                      <w:szCs w:val="16"/>
                    </w:rPr>
                    <w:t>Muy Alto</w:t>
                  </w:r>
                </w:p>
              </w:tc>
              <w:tc>
                <w:tcPr>
                  <w:tcW w:w="4920" w:type="dxa"/>
                </w:tcPr>
                <w:p w:rsidR="00282BFC" w:rsidRPr="005002B8" w:rsidRDefault="00C33F91" w:rsidP="00C33F91">
                  <w:pPr>
                    <w:spacing w:after="0" w:line="240" w:lineRule="auto"/>
                    <w:jc w:val="both"/>
                    <w:rPr>
                      <w:rFonts w:ascii="Arial" w:eastAsia="Times New Roman" w:hAnsi="Arial" w:cs="Arial"/>
                      <w:sz w:val="16"/>
                      <w:szCs w:val="16"/>
                      <w:lang w:val="es-ES" w:eastAsia="es-ES"/>
                    </w:rPr>
                  </w:pPr>
                  <w:r w:rsidRPr="00C33F91">
                    <w:rPr>
                      <w:rFonts w:ascii="Arial" w:eastAsia="Times New Roman" w:hAnsi="Arial" w:cs="Arial"/>
                      <w:sz w:val="16"/>
                      <w:szCs w:val="16"/>
                      <w:lang w:val="es-ES" w:eastAsia="es-ES"/>
                    </w:rPr>
                    <w:t>Los controles actuales tienen una probabilidad muy alta de detectar modo o causa de fallo</w:t>
                  </w:r>
                  <w:r>
                    <w:rPr>
                      <w:rFonts w:ascii="Arial" w:eastAsia="Times New Roman" w:hAnsi="Arial" w:cs="Arial"/>
                      <w:sz w:val="16"/>
                      <w:szCs w:val="16"/>
                      <w:lang w:val="es-ES" w:eastAsia="es-ES"/>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2</w:t>
                  </w:r>
                </w:p>
              </w:tc>
            </w:tr>
            <w:tr w:rsidR="00282BFC" w:rsidRPr="005002B8" w:rsidTr="00C33F91">
              <w:trPr>
                <w:trHeight w:val="237"/>
                <w:tblCellSpacing w:w="20" w:type="dxa"/>
                <w:jc w:val="center"/>
              </w:trPr>
              <w:tc>
                <w:tcPr>
                  <w:tcW w:w="1472" w:type="dxa"/>
                  <w:shd w:val="clear" w:color="auto" w:fill="auto"/>
                  <w:noWrap/>
                  <w:vAlign w:val="center"/>
                </w:tcPr>
                <w:p w:rsidR="00282BFC" w:rsidRDefault="00C33F91" w:rsidP="00C33F91">
                  <w:pPr>
                    <w:pStyle w:val="NormalWeb"/>
                    <w:rPr>
                      <w:rFonts w:ascii="Arial" w:hAnsi="Arial" w:cs="Arial"/>
                      <w:sz w:val="16"/>
                      <w:szCs w:val="16"/>
                    </w:rPr>
                  </w:pPr>
                  <w:r w:rsidRPr="00C33F91">
                    <w:rPr>
                      <w:rFonts w:ascii="Arial" w:hAnsi="Arial" w:cs="Arial"/>
                      <w:sz w:val="16"/>
                      <w:szCs w:val="16"/>
                    </w:rPr>
                    <w:t>Casi Seguro</w:t>
                  </w:r>
                </w:p>
              </w:tc>
              <w:tc>
                <w:tcPr>
                  <w:tcW w:w="4920" w:type="dxa"/>
                </w:tcPr>
                <w:p w:rsidR="00282BFC" w:rsidRPr="005002B8" w:rsidRDefault="00C33F91" w:rsidP="00C33F91">
                  <w:pPr>
                    <w:spacing w:after="0" w:line="240" w:lineRule="auto"/>
                    <w:jc w:val="both"/>
                    <w:rPr>
                      <w:rFonts w:ascii="Arial" w:eastAsia="Times New Roman" w:hAnsi="Arial" w:cs="Arial"/>
                      <w:sz w:val="16"/>
                      <w:szCs w:val="16"/>
                      <w:lang w:val="es-ES" w:eastAsia="es-ES"/>
                    </w:rPr>
                  </w:pPr>
                  <w:r w:rsidRPr="00C33F91">
                    <w:rPr>
                      <w:rFonts w:ascii="Arial" w:eastAsia="Times New Roman" w:hAnsi="Arial" w:cs="Arial"/>
                      <w:sz w:val="16"/>
                      <w:szCs w:val="16"/>
                      <w:lang w:val="es-ES" w:eastAsia="es-ES"/>
                    </w:rPr>
                    <w:t>Controles actuales detectan casi seguros al modo o a la causa de fallo. Los controles confiables de la detección se saben con procesos similares</w:t>
                  </w:r>
                  <w:r>
                    <w:rPr>
                      <w:rFonts w:ascii="Arial" w:eastAsia="Times New Roman" w:hAnsi="Arial" w:cs="Arial"/>
                      <w:sz w:val="16"/>
                      <w:szCs w:val="16"/>
                      <w:lang w:val="es-ES" w:eastAsia="es-ES"/>
                    </w:rPr>
                    <w:t>.</w:t>
                  </w:r>
                </w:p>
              </w:tc>
              <w:tc>
                <w:tcPr>
                  <w:tcW w:w="701" w:type="dxa"/>
                  <w:vAlign w:val="center"/>
                </w:tcPr>
                <w:p w:rsidR="00282BFC" w:rsidRPr="005002B8" w:rsidRDefault="00282BFC" w:rsidP="006B6E23">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1</w:t>
                  </w:r>
                </w:p>
              </w:tc>
            </w:tr>
          </w:tbl>
          <w:p w:rsidR="00FC6302" w:rsidRPr="009067D9" w:rsidRDefault="00FC6302" w:rsidP="009067D9">
            <w:pPr>
              <w:rPr>
                <w:rFonts w:ascii="Arial" w:hAnsi="Arial" w:cs="Arial"/>
                <w:sz w:val="18"/>
                <w:szCs w:val="18"/>
              </w:rPr>
            </w:pPr>
          </w:p>
        </w:tc>
      </w:tr>
    </w:tbl>
    <w:p w:rsidR="001A552C" w:rsidRDefault="001A552C" w:rsidP="00454F64">
      <w:pPr>
        <w:spacing w:after="0" w:line="480" w:lineRule="auto"/>
        <w:jc w:val="both"/>
        <w:rPr>
          <w:rFonts w:ascii="Arial" w:eastAsia="Times New Roman" w:hAnsi="Arial" w:cs="Arial"/>
          <w:bCs/>
          <w:kern w:val="32"/>
          <w:sz w:val="24"/>
          <w:szCs w:val="24"/>
        </w:rPr>
      </w:pPr>
    </w:p>
    <w:p w:rsidR="00B461AD" w:rsidRDefault="00B461AD" w:rsidP="00E24308">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A partir del producto de los criterios mencionados anteriormente se determina el índice de prioridad de riesgo, valor que se </w:t>
      </w:r>
      <w:r>
        <w:rPr>
          <w:rFonts w:ascii="Arial" w:eastAsia="Times New Roman" w:hAnsi="Arial" w:cs="Arial"/>
          <w:bCs/>
          <w:kern w:val="32"/>
          <w:sz w:val="24"/>
          <w:szCs w:val="24"/>
        </w:rPr>
        <w:lastRenderedPageBreak/>
        <w:t>emplea para poder identificar los riegos más serios y de esta manera establecer las acciones correctivas necesarias.</w:t>
      </w:r>
      <w:r w:rsidR="00E24308">
        <w:rPr>
          <w:rFonts w:ascii="Arial" w:eastAsia="Times New Roman" w:hAnsi="Arial" w:cs="Arial"/>
          <w:bCs/>
          <w:kern w:val="32"/>
          <w:sz w:val="24"/>
          <w:szCs w:val="24"/>
        </w:rPr>
        <w:t xml:space="preserve"> </w:t>
      </w:r>
      <w:r w:rsidRPr="00B461AD">
        <w:rPr>
          <w:rFonts w:ascii="Arial" w:eastAsia="Times New Roman" w:hAnsi="Arial" w:cs="Arial"/>
          <w:bCs/>
          <w:kern w:val="32"/>
          <w:sz w:val="24"/>
          <w:szCs w:val="24"/>
        </w:rPr>
        <w:t xml:space="preserve">Cuando los modos de falla han sido ordenados por el </w:t>
      </w:r>
      <w:r>
        <w:rPr>
          <w:rFonts w:ascii="Arial" w:eastAsia="Times New Roman" w:hAnsi="Arial" w:cs="Arial"/>
          <w:bCs/>
          <w:kern w:val="32"/>
          <w:sz w:val="24"/>
          <w:szCs w:val="24"/>
        </w:rPr>
        <w:t>índice de prioridad de tesis</w:t>
      </w:r>
      <w:r w:rsidRPr="00B461AD">
        <w:rPr>
          <w:rFonts w:ascii="Arial" w:eastAsia="Times New Roman" w:hAnsi="Arial" w:cs="Arial"/>
          <w:bCs/>
          <w:kern w:val="32"/>
          <w:sz w:val="24"/>
          <w:szCs w:val="24"/>
        </w:rPr>
        <w:t>, las acciones correctivas deberán dirigirse primero a los problemas</w:t>
      </w:r>
      <w:r>
        <w:rPr>
          <w:rFonts w:ascii="Arial" w:eastAsia="Times New Roman" w:hAnsi="Arial" w:cs="Arial"/>
          <w:bCs/>
          <w:kern w:val="32"/>
          <w:sz w:val="24"/>
          <w:szCs w:val="24"/>
        </w:rPr>
        <w:t xml:space="preserve"> y puntos de mayor grado e ítem</w:t>
      </w:r>
      <w:r w:rsidRPr="00B461AD">
        <w:rPr>
          <w:rFonts w:ascii="Arial" w:eastAsia="Times New Roman" w:hAnsi="Arial" w:cs="Arial"/>
          <w:bCs/>
          <w:kern w:val="32"/>
          <w:sz w:val="24"/>
          <w:szCs w:val="24"/>
        </w:rPr>
        <w:t xml:space="preserve">s críticos. La intención de cualquier acción recomendada es reducir los grados de ocurrencia, severidad </w:t>
      </w:r>
      <w:r>
        <w:rPr>
          <w:rFonts w:ascii="Arial" w:eastAsia="Times New Roman" w:hAnsi="Arial" w:cs="Arial"/>
          <w:bCs/>
          <w:kern w:val="32"/>
          <w:sz w:val="24"/>
          <w:szCs w:val="24"/>
        </w:rPr>
        <w:t>o</w:t>
      </w:r>
      <w:r w:rsidRPr="00B461AD">
        <w:rPr>
          <w:rFonts w:ascii="Arial" w:eastAsia="Times New Roman" w:hAnsi="Arial" w:cs="Arial"/>
          <w:bCs/>
          <w:kern w:val="32"/>
          <w:sz w:val="24"/>
          <w:szCs w:val="24"/>
        </w:rPr>
        <w:t xml:space="preserve"> detección. Si no se recomienda ninguna acción para una causa específica, se debe indicar así.</w:t>
      </w:r>
      <w:r w:rsidR="00E24308">
        <w:rPr>
          <w:rFonts w:ascii="Arial" w:eastAsia="Times New Roman" w:hAnsi="Arial" w:cs="Arial"/>
          <w:bCs/>
          <w:kern w:val="32"/>
          <w:sz w:val="24"/>
          <w:szCs w:val="24"/>
        </w:rPr>
        <w:t xml:space="preserve"> Un análisis de fallas para la empresa A</w:t>
      </w:r>
      <w:r w:rsidR="00826F1C">
        <w:rPr>
          <w:rFonts w:ascii="Arial" w:eastAsia="Times New Roman" w:hAnsi="Arial" w:cs="Arial"/>
          <w:bCs/>
          <w:kern w:val="32"/>
          <w:sz w:val="24"/>
          <w:szCs w:val="24"/>
        </w:rPr>
        <w:t>BC</w:t>
      </w:r>
      <w:r w:rsidR="00E24308">
        <w:rPr>
          <w:rFonts w:ascii="Arial" w:eastAsia="Times New Roman" w:hAnsi="Arial" w:cs="Arial"/>
          <w:bCs/>
          <w:kern w:val="32"/>
          <w:sz w:val="24"/>
          <w:szCs w:val="24"/>
        </w:rPr>
        <w:t xml:space="preserve"> se muestra en el </w:t>
      </w:r>
      <w:r w:rsidR="00E24308" w:rsidRPr="00E24308">
        <w:rPr>
          <w:rFonts w:ascii="Arial" w:eastAsia="Times New Roman" w:hAnsi="Arial" w:cs="Arial"/>
          <w:bCs/>
          <w:i/>
          <w:kern w:val="32"/>
          <w:sz w:val="24"/>
          <w:szCs w:val="24"/>
        </w:rPr>
        <w:t>Anexo 1</w:t>
      </w:r>
      <w:r w:rsidR="00E24308">
        <w:rPr>
          <w:rFonts w:ascii="Arial" w:eastAsia="Times New Roman" w:hAnsi="Arial" w:cs="Arial"/>
          <w:bCs/>
          <w:i/>
          <w:kern w:val="32"/>
          <w:sz w:val="24"/>
          <w:szCs w:val="24"/>
        </w:rPr>
        <w:t>.</w:t>
      </w:r>
    </w:p>
    <w:p w:rsidR="00882375" w:rsidRDefault="00882375" w:rsidP="00B461AD">
      <w:pPr>
        <w:spacing w:after="0" w:line="480" w:lineRule="auto"/>
        <w:ind w:left="1386"/>
        <w:jc w:val="both"/>
        <w:rPr>
          <w:rFonts w:ascii="Arial" w:eastAsia="Times New Roman" w:hAnsi="Arial" w:cs="Arial"/>
          <w:bCs/>
          <w:kern w:val="32"/>
          <w:sz w:val="24"/>
          <w:szCs w:val="24"/>
        </w:rPr>
      </w:pPr>
    </w:p>
    <w:p w:rsidR="00882375" w:rsidRDefault="00882375" w:rsidP="00B461AD">
      <w:pPr>
        <w:spacing w:after="0" w:line="480" w:lineRule="auto"/>
        <w:ind w:left="1386"/>
        <w:jc w:val="both"/>
        <w:rPr>
          <w:rFonts w:ascii="Arial" w:eastAsia="Times New Roman" w:hAnsi="Arial" w:cs="Arial"/>
          <w:bCs/>
          <w:i/>
          <w:kern w:val="32"/>
          <w:sz w:val="24"/>
          <w:szCs w:val="24"/>
        </w:rPr>
      </w:pPr>
      <w:r>
        <w:rPr>
          <w:rFonts w:ascii="Arial" w:eastAsia="Times New Roman" w:hAnsi="Arial" w:cs="Arial"/>
          <w:bCs/>
          <w:kern w:val="32"/>
          <w:sz w:val="24"/>
          <w:szCs w:val="24"/>
        </w:rPr>
        <w:t>Por otro lado dentro</w:t>
      </w:r>
      <w:r w:rsidR="00826F1C">
        <w:rPr>
          <w:rFonts w:ascii="Arial" w:eastAsia="Times New Roman" w:hAnsi="Arial" w:cs="Arial"/>
          <w:bCs/>
          <w:kern w:val="32"/>
          <w:sz w:val="24"/>
          <w:szCs w:val="24"/>
        </w:rPr>
        <w:t>,</w:t>
      </w:r>
      <w:r>
        <w:rPr>
          <w:rFonts w:ascii="Arial" w:eastAsia="Times New Roman" w:hAnsi="Arial" w:cs="Arial"/>
          <w:bCs/>
          <w:kern w:val="32"/>
          <w:sz w:val="24"/>
          <w:szCs w:val="24"/>
        </w:rPr>
        <w:t xml:space="preserve"> del sistema se mostrará el árbol de falla relacionado a la parada ya sea de la bomba de drenaje o de riego. Este análisis puede observarse en la </w:t>
      </w:r>
      <w:r w:rsidRPr="00882375">
        <w:rPr>
          <w:rFonts w:ascii="Arial" w:eastAsia="Times New Roman" w:hAnsi="Arial" w:cs="Arial"/>
          <w:bCs/>
          <w:i/>
          <w:kern w:val="32"/>
          <w:sz w:val="24"/>
          <w:szCs w:val="24"/>
        </w:rPr>
        <w:t>Figura 3.1.</w:t>
      </w:r>
    </w:p>
    <w:p w:rsidR="00E24308" w:rsidRDefault="00E24308" w:rsidP="00882375">
      <w:pPr>
        <w:pStyle w:val="Ttulo1-Tesis"/>
        <w:spacing w:before="0" w:after="0" w:line="240" w:lineRule="auto"/>
        <w:ind w:left="1414"/>
        <w:rPr>
          <w:sz w:val="18"/>
          <w:szCs w:val="18"/>
        </w:rPr>
      </w:pPr>
    </w:p>
    <w:p w:rsidR="00E24308" w:rsidRDefault="00E24308" w:rsidP="00882375">
      <w:pPr>
        <w:pStyle w:val="Ttulo1-Tesis"/>
        <w:spacing w:before="0" w:after="0" w:line="240" w:lineRule="auto"/>
        <w:ind w:left="1414"/>
        <w:rPr>
          <w:sz w:val="18"/>
          <w:szCs w:val="18"/>
        </w:rPr>
      </w:pPr>
    </w:p>
    <w:p w:rsidR="00882375" w:rsidRPr="00157BC4" w:rsidRDefault="00882375" w:rsidP="00882375">
      <w:pPr>
        <w:pStyle w:val="Ttulo1-Tesis"/>
        <w:spacing w:before="0" w:after="0" w:line="240" w:lineRule="auto"/>
        <w:ind w:left="1414"/>
        <w:rPr>
          <w:sz w:val="18"/>
          <w:szCs w:val="18"/>
        </w:rPr>
      </w:pPr>
      <w:r>
        <w:rPr>
          <w:sz w:val="18"/>
          <w:szCs w:val="18"/>
        </w:rPr>
        <w:t>Figura 3.1</w:t>
      </w:r>
    </w:p>
    <w:p w:rsidR="00882375" w:rsidRPr="00157BC4" w:rsidRDefault="00882375" w:rsidP="00882375">
      <w:pPr>
        <w:pStyle w:val="Ttulo1-Tesis"/>
        <w:spacing w:before="0" w:after="0" w:line="240" w:lineRule="auto"/>
        <w:ind w:left="1414"/>
        <w:rPr>
          <w:i/>
          <w:sz w:val="18"/>
          <w:szCs w:val="18"/>
        </w:rPr>
      </w:pPr>
      <w:r>
        <w:rPr>
          <w:i/>
          <w:sz w:val="18"/>
          <w:szCs w:val="18"/>
        </w:rPr>
        <w:t>Mejoramiento Continuo</w:t>
      </w:r>
    </w:p>
    <w:p w:rsidR="00B95C86" w:rsidRDefault="00882375" w:rsidP="00B95C86">
      <w:pPr>
        <w:spacing w:after="0" w:line="240" w:lineRule="auto"/>
        <w:ind w:left="1414"/>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Árbol de Falla Bomba de Riego y Drenaje</w:t>
      </w:r>
      <w:r w:rsidRPr="00157BC4">
        <w:rPr>
          <w:rFonts w:ascii="Arial" w:hAnsi="Arial" w:cs="Arial"/>
          <w:i/>
          <w:sz w:val="18"/>
          <w:szCs w:val="18"/>
        </w:rPr>
        <w:t>”</w:t>
      </w:r>
    </w:p>
    <w:p w:rsidR="00B95C86" w:rsidRDefault="00B95C86" w:rsidP="00B95C86">
      <w:pPr>
        <w:spacing w:after="0" w:line="240" w:lineRule="auto"/>
        <w:ind w:left="1414"/>
        <w:jc w:val="center"/>
        <w:rPr>
          <w:rFonts w:ascii="Arial" w:hAnsi="Arial" w:cs="Arial"/>
          <w:i/>
          <w:sz w:val="18"/>
          <w:szCs w:val="18"/>
        </w:rPr>
      </w:pPr>
    </w:p>
    <w:p w:rsidR="004D6854" w:rsidRDefault="00257FEB" w:rsidP="00B95C86">
      <w:pPr>
        <w:spacing w:after="0" w:line="240" w:lineRule="auto"/>
        <w:ind w:left="1414"/>
        <w:jc w:val="center"/>
        <w:rPr>
          <w:rFonts w:ascii="Arial" w:hAnsi="Arial" w:cs="Arial"/>
          <w:i/>
          <w:sz w:val="18"/>
          <w:szCs w:val="18"/>
        </w:rPr>
      </w:pPr>
      <w:r>
        <w:rPr>
          <w:rFonts w:ascii="Arial" w:hAnsi="Arial" w:cs="Arial"/>
          <w:i/>
          <w:noProof/>
          <w:sz w:val="18"/>
          <w:szCs w:val="18"/>
          <w:lang w:val="es-ES" w:eastAsia="es-ES"/>
        </w:rPr>
        <w:drawing>
          <wp:inline distT="0" distB="0" distL="0" distR="0">
            <wp:extent cx="4048125" cy="2076450"/>
            <wp:effectExtent l="19050" t="0" r="9525" b="0"/>
            <wp:docPr id="22" name="Imagen 22" descr="árbol de f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árbol de fallas"/>
                    <pic:cNvPicPr>
                      <a:picLocks noChangeAspect="1" noChangeArrowheads="1"/>
                    </pic:cNvPicPr>
                  </pic:nvPicPr>
                  <pic:blipFill>
                    <a:blip r:embed="rId35"/>
                    <a:srcRect/>
                    <a:stretch>
                      <a:fillRect/>
                    </a:stretch>
                  </pic:blipFill>
                  <pic:spPr bwMode="auto">
                    <a:xfrm>
                      <a:off x="0" y="0"/>
                      <a:ext cx="4048125" cy="2076450"/>
                    </a:xfrm>
                    <a:prstGeom prst="rect">
                      <a:avLst/>
                    </a:prstGeom>
                    <a:noFill/>
                    <a:ln w="9525">
                      <a:noFill/>
                      <a:miter lim="800000"/>
                      <a:headEnd/>
                      <a:tailEnd/>
                    </a:ln>
                  </pic:spPr>
                </pic:pic>
              </a:graphicData>
            </a:graphic>
          </wp:inline>
        </w:drawing>
      </w:r>
    </w:p>
    <w:p w:rsidR="00484A43" w:rsidRDefault="00484A43" w:rsidP="00FA412E">
      <w:pPr>
        <w:pStyle w:val="Titulo2Tesis"/>
      </w:pPr>
      <w:bookmarkStart w:id="79" w:name="_Toc241258742"/>
      <w:r>
        <w:lastRenderedPageBreak/>
        <w:t>3</w:t>
      </w:r>
      <w:r w:rsidRPr="00184049">
        <w:t>.</w:t>
      </w:r>
      <w:r>
        <w:t>2</w:t>
      </w:r>
      <w:r w:rsidRPr="00184049">
        <w:t xml:space="preserve">. </w:t>
      </w:r>
      <w:r>
        <w:t>Mantenimiento Autónomo</w:t>
      </w:r>
      <w:bookmarkEnd w:id="79"/>
    </w:p>
    <w:p w:rsidR="00484A43" w:rsidRDefault="00484A43" w:rsidP="00484A43">
      <w:pPr>
        <w:spacing w:after="0" w:line="480" w:lineRule="auto"/>
        <w:ind w:left="294"/>
        <w:jc w:val="both"/>
        <w:rPr>
          <w:rFonts w:ascii="Arial" w:eastAsia="Times New Roman" w:hAnsi="Arial" w:cs="Arial"/>
          <w:b/>
          <w:bCs/>
          <w:kern w:val="32"/>
          <w:sz w:val="24"/>
          <w:szCs w:val="24"/>
        </w:rPr>
      </w:pPr>
    </w:p>
    <w:p w:rsidR="00484A43" w:rsidRDefault="00484A43" w:rsidP="00FA412E">
      <w:pPr>
        <w:pStyle w:val="Titulo3Tesis"/>
      </w:pPr>
      <w:bookmarkStart w:id="80" w:name="_Toc241258743"/>
      <w:r>
        <w:t xml:space="preserve">3.2.1. </w:t>
      </w:r>
      <w:r w:rsidR="003A7930">
        <w:t>Tarjeta de Activos</w:t>
      </w:r>
      <w:bookmarkEnd w:id="80"/>
    </w:p>
    <w:p w:rsidR="006A5B69" w:rsidRDefault="006A5B69" w:rsidP="006A5B69">
      <w:pPr>
        <w:spacing w:after="0" w:line="480" w:lineRule="auto"/>
        <w:ind w:left="1412"/>
        <w:jc w:val="both"/>
        <w:rPr>
          <w:rFonts w:ascii="Arial" w:hAnsi="Arial" w:cs="Arial"/>
          <w:sz w:val="24"/>
          <w:szCs w:val="24"/>
        </w:rPr>
      </w:pPr>
      <w:r w:rsidRPr="006A5B69">
        <w:rPr>
          <w:rFonts w:ascii="Arial" w:eastAsia="Times New Roman" w:hAnsi="Arial" w:cs="Arial"/>
          <w:bCs/>
          <w:kern w:val="32"/>
          <w:sz w:val="24"/>
          <w:szCs w:val="24"/>
        </w:rPr>
        <w:t>Con el Sistema de Gestión y Control Operacional el personal de mantenimiento podrá disponer de tarjetas</w:t>
      </w:r>
      <w:r w:rsidRPr="006A5B69">
        <w:rPr>
          <w:rFonts w:ascii="Arial" w:hAnsi="Arial" w:cs="Arial"/>
          <w:sz w:val="24"/>
          <w:szCs w:val="24"/>
        </w:rPr>
        <w:t xml:space="preserve"> de activos, las mismas que contendrán información relacionada a</w:t>
      </w:r>
      <w:r>
        <w:rPr>
          <w:rFonts w:ascii="Arial" w:hAnsi="Arial" w:cs="Arial"/>
          <w:sz w:val="24"/>
          <w:szCs w:val="24"/>
        </w:rPr>
        <w:t xml:space="preserve"> con datos generales y operativos del equipo, documentación, puntos de mantenimiento y características técnica, además de una foto que ilustre el activo del que se hace referencia.</w:t>
      </w:r>
    </w:p>
    <w:p w:rsidR="006A5B69" w:rsidRDefault="006A5B69" w:rsidP="006A5B69">
      <w:pPr>
        <w:spacing w:after="0" w:line="480" w:lineRule="auto"/>
        <w:ind w:left="1412"/>
        <w:jc w:val="both"/>
        <w:rPr>
          <w:rFonts w:ascii="Arial" w:hAnsi="Arial" w:cs="Arial"/>
          <w:sz w:val="24"/>
          <w:szCs w:val="24"/>
        </w:rPr>
      </w:pPr>
    </w:p>
    <w:p w:rsidR="006A5B69" w:rsidRDefault="006A5B69" w:rsidP="006A5B69">
      <w:pPr>
        <w:spacing w:after="0" w:line="480" w:lineRule="auto"/>
        <w:ind w:left="1412"/>
        <w:jc w:val="both"/>
        <w:rPr>
          <w:rFonts w:ascii="Arial" w:hAnsi="Arial" w:cs="Arial"/>
          <w:sz w:val="24"/>
          <w:szCs w:val="24"/>
        </w:rPr>
      </w:pPr>
      <w:r>
        <w:rPr>
          <w:rFonts w:ascii="Arial" w:hAnsi="Arial" w:cs="Arial"/>
          <w:sz w:val="24"/>
          <w:szCs w:val="24"/>
        </w:rPr>
        <w:t>En los aspectos generales se considera el modelo, número de serie, fabricante, proveedor, área de ubicación, año de ubicación, orden de compra y costo. En lo relacionado a datos operativos se toma en cuenta el año de construcción, tiempo de garantía, vencimiento de la garantía, inicio de operación del equipo, tiempo de vida útil y función respectiva del equipo.</w:t>
      </w:r>
    </w:p>
    <w:p w:rsidR="006A5B69" w:rsidRDefault="006A5B69" w:rsidP="006A5B69">
      <w:pPr>
        <w:spacing w:after="0" w:line="480" w:lineRule="auto"/>
        <w:ind w:left="1412"/>
        <w:jc w:val="both"/>
        <w:rPr>
          <w:rFonts w:ascii="Arial" w:hAnsi="Arial" w:cs="Arial"/>
          <w:sz w:val="24"/>
          <w:szCs w:val="24"/>
        </w:rPr>
      </w:pPr>
    </w:p>
    <w:p w:rsidR="006A5B69" w:rsidRDefault="006A5B69" w:rsidP="006A5B69">
      <w:pPr>
        <w:spacing w:after="0" w:line="480" w:lineRule="auto"/>
        <w:ind w:left="1412"/>
        <w:jc w:val="both"/>
        <w:rPr>
          <w:rFonts w:ascii="Arial" w:hAnsi="Arial" w:cs="Arial"/>
          <w:sz w:val="24"/>
          <w:szCs w:val="24"/>
        </w:rPr>
      </w:pPr>
      <w:r>
        <w:rPr>
          <w:rFonts w:ascii="Arial" w:hAnsi="Arial" w:cs="Arial"/>
          <w:sz w:val="24"/>
          <w:szCs w:val="24"/>
        </w:rPr>
        <w:t xml:space="preserve">La documentación hace referencia a los manuales que se encuentran disponibles en la organización de cada uno de los equipos. Otro aspecto de importancia considerado en cada tarjeta de activo es el mantenimiento, en esto se considera que actividades se deben realizar, la frecuencia de realización </w:t>
      </w:r>
      <w:r w:rsidR="001766FE">
        <w:rPr>
          <w:rFonts w:ascii="Arial" w:hAnsi="Arial" w:cs="Arial"/>
          <w:sz w:val="24"/>
          <w:szCs w:val="24"/>
        </w:rPr>
        <w:t xml:space="preserve">y el </w:t>
      </w:r>
      <w:r w:rsidR="001766FE">
        <w:rPr>
          <w:rFonts w:ascii="Arial" w:hAnsi="Arial" w:cs="Arial"/>
          <w:sz w:val="24"/>
          <w:szCs w:val="24"/>
        </w:rPr>
        <w:lastRenderedPageBreak/>
        <w:t>responsable de la ejecución. Las tarjetas de activos realizadas para la empresa</w:t>
      </w:r>
      <w:r>
        <w:rPr>
          <w:rFonts w:ascii="Arial" w:hAnsi="Arial" w:cs="Arial"/>
          <w:sz w:val="24"/>
          <w:szCs w:val="24"/>
        </w:rPr>
        <w:t xml:space="preserve"> </w:t>
      </w:r>
      <w:r w:rsidR="001766FE">
        <w:rPr>
          <w:rFonts w:ascii="Arial" w:hAnsi="Arial" w:cs="Arial"/>
          <w:sz w:val="24"/>
          <w:szCs w:val="24"/>
        </w:rPr>
        <w:t>ABC se muestran en el Anexo 2.</w:t>
      </w:r>
    </w:p>
    <w:p w:rsidR="00382BE2" w:rsidRDefault="00382BE2" w:rsidP="006A5B69">
      <w:pPr>
        <w:spacing w:after="0" w:line="480" w:lineRule="auto"/>
        <w:ind w:left="1412"/>
        <w:jc w:val="both"/>
        <w:rPr>
          <w:rFonts w:ascii="Arial" w:hAnsi="Arial" w:cs="Arial"/>
          <w:sz w:val="24"/>
          <w:szCs w:val="24"/>
        </w:rPr>
      </w:pPr>
    </w:p>
    <w:p w:rsidR="00382BE2" w:rsidRDefault="00382BE2" w:rsidP="00382BE2">
      <w:pPr>
        <w:spacing w:after="0" w:line="480" w:lineRule="auto"/>
        <w:ind w:left="756"/>
        <w:jc w:val="both"/>
        <w:rPr>
          <w:rFonts w:ascii="Arial" w:eastAsia="Times New Roman" w:hAnsi="Arial" w:cs="Arial"/>
          <w:b/>
          <w:bCs/>
          <w:kern w:val="32"/>
          <w:sz w:val="24"/>
          <w:szCs w:val="24"/>
        </w:rPr>
      </w:pPr>
      <w:r>
        <w:rPr>
          <w:rFonts w:ascii="Arial" w:eastAsia="Times New Roman" w:hAnsi="Arial" w:cs="Arial"/>
          <w:b/>
          <w:bCs/>
          <w:kern w:val="32"/>
          <w:sz w:val="24"/>
          <w:szCs w:val="24"/>
        </w:rPr>
        <w:t>3.2.2. Lista de Chequeo de Equipos</w:t>
      </w:r>
    </w:p>
    <w:p w:rsidR="00382BE2" w:rsidRDefault="00482913" w:rsidP="00382BE2">
      <w:pPr>
        <w:spacing w:after="0" w:line="480" w:lineRule="auto"/>
        <w:ind w:left="1412"/>
        <w:jc w:val="both"/>
        <w:rPr>
          <w:rFonts w:ascii="Arial" w:eastAsia="Times New Roman" w:hAnsi="Arial" w:cs="Arial"/>
          <w:bCs/>
          <w:kern w:val="32"/>
          <w:sz w:val="24"/>
          <w:szCs w:val="24"/>
        </w:rPr>
      </w:pPr>
      <w:r>
        <w:rPr>
          <w:rFonts w:ascii="Arial" w:eastAsia="Times New Roman" w:hAnsi="Arial" w:cs="Arial"/>
          <w:bCs/>
          <w:kern w:val="32"/>
          <w:sz w:val="24"/>
          <w:szCs w:val="24"/>
        </w:rPr>
        <w:t xml:space="preserve">Una lista de chequeo de equipos </w:t>
      </w:r>
      <w:r w:rsidR="003B75E8">
        <w:rPr>
          <w:rFonts w:ascii="Arial" w:eastAsia="Times New Roman" w:hAnsi="Arial" w:cs="Arial"/>
          <w:bCs/>
          <w:kern w:val="32"/>
          <w:sz w:val="24"/>
          <w:szCs w:val="24"/>
        </w:rPr>
        <w:t>es un instrumento que permite detectar fallas que puedan presentarse en los equipos, por lo que es de vital importancia</w:t>
      </w:r>
      <w:r w:rsidR="00826F1C">
        <w:rPr>
          <w:rFonts w:ascii="Arial" w:eastAsia="Times New Roman" w:hAnsi="Arial" w:cs="Arial"/>
          <w:bCs/>
          <w:kern w:val="32"/>
          <w:sz w:val="24"/>
          <w:szCs w:val="24"/>
        </w:rPr>
        <w:t xml:space="preserve"> su elaboración</w:t>
      </w:r>
      <w:r w:rsidR="003B75E8">
        <w:rPr>
          <w:rFonts w:ascii="Arial" w:eastAsia="Times New Roman" w:hAnsi="Arial" w:cs="Arial"/>
          <w:bCs/>
          <w:kern w:val="32"/>
          <w:sz w:val="24"/>
          <w:szCs w:val="24"/>
        </w:rPr>
        <w:t>.</w:t>
      </w:r>
    </w:p>
    <w:p w:rsidR="003B75E8" w:rsidRDefault="003B75E8" w:rsidP="00382BE2">
      <w:pPr>
        <w:spacing w:after="0" w:line="480" w:lineRule="auto"/>
        <w:ind w:left="1412"/>
        <w:jc w:val="both"/>
        <w:rPr>
          <w:rFonts w:ascii="Arial" w:eastAsia="Times New Roman" w:hAnsi="Arial" w:cs="Arial"/>
          <w:bCs/>
          <w:kern w:val="32"/>
          <w:sz w:val="24"/>
          <w:szCs w:val="24"/>
        </w:rPr>
      </w:pPr>
    </w:p>
    <w:p w:rsidR="003B75E8" w:rsidRDefault="003B75E8" w:rsidP="00382BE2">
      <w:pPr>
        <w:spacing w:after="0" w:line="480" w:lineRule="auto"/>
        <w:ind w:left="1412"/>
        <w:jc w:val="both"/>
        <w:rPr>
          <w:rFonts w:ascii="Arial" w:eastAsia="Times New Roman" w:hAnsi="Arial" w:cs="Arial"/>
          <w:bCs/>
          <w:kern w:val="32"/>
          <w:sz w:val="24"/>
          <w:szCs w:val="24"/>
        </w:rPr>
      </w:pPr>
      <w:r>
        <w:rPr>
          <w:rFonts w:ascii="Arial" w:eastAsia="Times New Roman" w:hAnsi="Arial" w:cs="Arial"/>
          <w:bCs/>
          <w:kern w:val="32"/>
          <w:sz w:val="24"/>
          <w:szCs w:val="24"/>
        </w:rPr>
        <w:t xml:space="preserve">La empresa ABC ya cuenta con una lista de chequeo de equipos (presentada en el capítulo 2); el sistema de gestión desarrollado proporciona a los encargados de realizar la verificación de los equipos un nuevo formato que a diferencia del que poseía la empresa les proporciona </w:t>
      </w:r>
      <w:r w:rsidR="00886CFB">
        <w:rPr>
          <w:rFonts w:ascii="Arial" w:eastAsia="Times New Roman" w:hAnsi="Arial" w:cs="Arial"/>
          <w:bCs/>
          <w:kern w:val="32"/>
          <w:sz w:val="24"/>
          <w:szCs w:val="24"/>
        </w:rPr>
        <w:t>el porcentaje de aspectos aceptables y no aceptables, siendo las no aceptables aquellos que necesitan de una revisión y ejecución de las recomendaciones establecidas.</w:t>
      </w:r>
    </w:p>
    <w:p w:rsidR="00886CFB" w:rsidRDefault="00886CFB" w:rsidP="00382BE2">
      <w:pPr>
        <w:spacing w:after="0" w:line="480" w:lineRule="auto"/>
        <w:ind w:left="1412"/>
        <w:jc w:val="both"/>
        <w:rPr>
          <w:rFonts w:ascii="Arial" w:eastAsia="Times New Roman" w:hAnsi="Arial" w:cs="Arial"/>
          <w:bCs/>
          <w:kern w:val="32"/>
          <w:sz w:val="24"/>
          <w:szCs w:val="24"/>
        </w:rPr>
      </w:pPr>
    </w:p>
    <w:p w:rsidR="00886CFB" w:rsidRPr="00630E1C" w:rsidRDefault="00886CFB" w:rsidP="00382BE2">
      <w:pPr>
        <w:spacing w:after="0" w:line="480" w:lineRule="auto"/>
        <w:ind w:left="1412"/>
        <w:jc w:val="both"/>
        <w:rPr>
          <w:rFonts w:ascii="Arial" w:eastAsia="Times New Roman" w:hAnsi="Arial" w:cs="Arial"/>
          <w:bCs/>
          <w:kern w:val="32"/>
          <w:sz w:val="24"/>
          <w:szCs w:val="24"/>
        </w:rPr>
      </w:pPr>
      <w:r>
        <w:rPr>
          <w:rFonts w:ascii="Arial" w:eastAsia="Times New Roman" w:hAnsi="Arial" w:cs="Arial"/>
          <w:bCs/>
          <w:kern w:val="32"/>
          <w:sz w:val="24"/>
          <w:szCs w:val="24"/>
        </w:rPr>
        <w:t xml:space="preserve">La lista de chequeo de equipos que el sistema brinda a los encargados de los </w:t>
      </w:r>
      <w:r w:rsidR="00025A08">
        <w:rPr>
          <w:rFonts w:ascii="Arial" w:eastAsia="Times New Roman" w:hAnsi="Arial" w:cs="Arial"/>
          <w:bCs/>
          <w:kern w:val="32"/>
          <w:sz w:val="24"/>
          <w:szCs w:val="24"/>
        </w:rPr>
        <w:t>activos</w:t>
      </w:r>
      <w:r>
        <w:rPr>
          <w:rFonts w:ascii="Arial" w:eastAsia="Times New Roman" w:hAnsi="Arial" w:cs="Arial"/>
          <w:bCs/>
          <w:kern w:val="32"/>
          <w:sz w:val="24"/>
          <w:szCs w:val="24"/>
        </w:rPr>
        <w:t xml:space="preserve"> contiene los siguientes campos: finca, fecha, período, realizado por, </w:t>
      </w:r>
      <w:r w:rsidR="00347A67">
        <w:rPr>
          <w:rFonts w:ascii="Arial" w:eastAsia="Times New Roman" w:hAnsi="Arial" w:cs="Arial"/>
          <w:bCs/>
          <w:kern w:val="32"/>
          <w:sz w:val="24"/>
          <w:szCs w:val="24"/>
        </w:rPr>
        <w:t xml:space="preserve">equipo crítico, </w:t>
      </w:r>
      <w:r>
        <w:rPr>
          <w:rFonts w:ascii="Arial" w:eastAsia="Times New Roman" w:hAnsi="Arial" w:cs="Arial"/>
          <w:bCs/>
          <w:kern w:val="32"/>
          <w:sz w:val="24"/>
          <w:szCs w:val="24"/>
        </w:rPr>
        <w:t xml:space="preserve">actividades de mantenimiento, aceptable, no aceptable, observaciones, recomendaciones, totales, porcentaje de aspectos aceptables y </w:t>
      </w:r>
      <w:r>
        <w:rPr>
          <w:rFonts w:ascii="Arial" w:eastAsia="Times New Roman" w:hAnsi="Arial" w:cs="Arial"/>
          <w:bCs/>
          <w:kern w:val="32"/>
          <w:sz w:val="24"/>
          <w:szCs w:val="24"/>
        </w:rPr>
        <w:lastRenderedPageBreak/>
        <w:t xml:space="preserve">no aceptables, firma del responsable. </w:t>
      </w:r>
      <w:r w:rsidR="00630E1C">
        <w:rPr>
          <w:rFonts w:ascii="Arial" w:eastAsia="Times New Roman" w:hAnsi="Arial" w:cs="Arial"/>
          <w:bCs/>
          <w:kern w:val="32"/>
          <w:sz w:val="24"/>
          <w:szCs w:val="24"/>
        </w:rPr>
        <w:t>Un</w:t>
      </w:r>
      <w:r>
        <w:rPr>
          <w:rFonts w:ascii="Arial" w:eastAsia="Times New Roman" w:hAnsi="Arial" w:cs="Arial"/>
          <w:bCs/>
          <w:kern w:val="32"/>
          <w:sz w:val="24"/>
          <w:szCs w:val="24"/>
        </w:rPr>
        <w:t xml:space="preserve"> modelo del formato se muestra en la </w:t>
      </w:r>
      <w:r w:rsidRPr="00886CFB">
        <w:rPr>
          <w:rFonts w:ascii="Arial" w:eastAsia="Times New Roman" w:hAnsi="Arial" w:cs="Arial"/>
          <w:bCs/>
          <w:i/>
          <w:kern w:val="32"/>
          <w:sz w:val="24"/>
          <w:szCs w:val="24"/>
        </w:rPr>
        <w:t>Figura 3.2</w:t>
      </w:r>
      <w:r w:rsidR="00630E1C">
        <w:rPr>
          <w:rFonts w:ascii="Arial" w:eastAsia="Times New Roman" w:hAnsi="Arial" w:cs="Arial"/>
          <w:bCs/>
          <w:i/>
          <w:kern w:val="32"/>
          <w:sz w:val="24"/>
          <w:szCs w:val="24"/>
        </w:rPr>
        <w:t xml:space="preserve">, </w:t>
      </w:r>
      <w:r w:rsidR="00630E1C" w:rsidRPr="00630E1C">
        <w:rPr>
          <w:rFonts w:ascii="Arial" w:eastAsia="Times New Roman" w:hAnsi="Arial" w:cs="Arial"/>
          <w:bCs/>
          <w:kern w:val="32"/>
          <w:sz w:val="24"/>
          <w:szCs w:val="24"/>
        </w:rPr>
        <w:t>este formato varía dependiendo del activo al que haga referencia</w:t>
      </w:r>
      <w:r w:rsidRPr="00630E1C">
        <w:rPr>
          <w:rFonts w:ascii="Arial" w:eastAsia="Times New Roman" w:hAnsi="Arial" w:cs="Arial"/>
          <w:bCs/>
          <w:kern w:val="32"/>
          <w:sz w:val="24"/>
          <w:szCs w:val="24"/>
        </w:rPr>
        <w:t>.</w:t>
      </w:r>
    </w:p>
    <w:p w:rsidR="00886CFB" w:rsidRDefault="00886CFB" w:rsidP="00886CFB">
      <w:pPr>
        <w:pStyle w:val="Ttulo1-Tesis"/>
        <w:spacing w:before="0" w:after="0" w:line="240" w:lineRule="auto"/>
        <w:ind w:left="1414"/>
        <w:rPr>
          <w:sz w:val="18"/>
          <w:szCs w:val="18"/>
        </w:rPr>
      </w:pPr>
    </w:p>
    <w:p w:rsidR="00886CFB" w:rsidRDefault="00886CFB" w:rsidP="00886CFB">
      <w:pPr>
        <w:pStyle w:val="Ttulo1-Tesis"/>
        <w:spacing w:before="0" w:after="0" w:line="240" w:lineRule="auto"/>
        <w:ind w:left="1414"/>
        <w:rPr>
          <w:sz w:val="18"/>
          <w:szCs w:val="18"/>
        </w:rPr>
      </w:pPr>
    </w:p>
    <w:p w:rsidR="00886CFB" w:rsidRPr="00157BC4" w:rsidRDefault="004A0578" w:rsidP="00886CFB">
      <w:pPr>
        <w:pStyle w:val="Ttulo1-Tesis"/>
        <w:spacing w:before="0" w:after="0" w:line="240" w:lineRule="auto"/>
        <w:ind w:left="1414"/>
        <w:rPr>
          <w:sz w:val="18"/>
          <w:szCs w:val="18"/>
        </w:rPr>
      </w:pPr>
      <w:r>
        <w:rPr>
          <w:sz w:val="18"/>
          <w:szCs w:val="18"/>
        </w:rPr>
        <w:t>Figura 3.2</w:t>
      </w:r>
    </w:p>
    <w:p w:rsidR="00886CFB" w:rsidRPr="00157BC4" w:rsidRDefault="00886CFB" w:rsidP="00886CFB">
      <w:pPr>
        <w:pStyle w:val="Ttulo1-Tesis"/>
        <w:spacing w:before="0" w:after="0" w:line="240" w:lineRule="auto"/>
        <w:ind w:left="1414"/>
        <w:rPr>
          <w:i/>
          <w:sz w:val="18"/>
          <w:szCs w:val="18"/>
        </w:rPr>
      </w:pPr>
      <w:r>
        <w:rPr>
          <w:i/>
          <w:sz w:val="18"/>
          <w:szCs w:val="18"/>
        </w:rPr>
        <w:t>Mantenimiento Autónomo</w:t>
      </w:r>
    </w:p>
    <w:p w:rsidR="00886CFB" w:rsidRDefault="00886CFB" w:rsidP="00886CFB">
      <w:pPr>
        <w:spacing w:after="0" w:line="480" w:lineRule="auto"/>
        <w:ind w:left="1412"/>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Formato: Lista de Chequeo de Equipos</w:t>
      </w:r>
      <w:r w:rsidRPr="00157BC4">
        <w:rPr>
          <w:rFonts w:ascii="Arial" w:hAnsi="Arial" w:cs="Arial"/>
          <w:i/>
          <w:sz w:val="18"/>
          <w:szCs w:val="18"/>
        </w:rPr>
        <w:t>”</w:t>
      </w:r>
    </w:p>
    <w:p w:rsidR="00886CFB" w:rsidRDefault="00257FEB" w:rsidP="000A06A9">
      <w:pPr>
        <w:spacing w:after="0" w:line="480" w:lineRule="auto"/>
        <w:jc w:val="right"/>
        <w:rPr>
          <w:rFonts w:ascii="Arial" w:hAnsi="Arial" w:cs="Arial"/>
          <w:sz w:val="24"/>
          <w:szCs w:val="24"/>
        </w:rPr>
      </w:pPr>
      <w:r>
        <w:rPr>
          <w:noProof/>
          <w:szCs w:val="24"/>
          <w:lang w:val="es-ES" w:eastAsia="es-ES"/>
        </w:rPr>
        <w:drawing>
          <wp:inline distT="0" distB="0" distL="0" distR="0">
            <wp:extent cx="4791075" cy="4533900"/>
            <wp:effectExtent l="19050" t="0" r="9525"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6"/>
                    <a:srcRect l="3192" r="8054" b="1784"/>
                    <a:stretch>
                      <a:fillRect/>
                    </a:stretch>
                  </pic:blipFill>
                  <pic:spPr bwMode="auto">
                    <a:xfrm>
                      <a:off x="0" y="0"/>
                      <a:ext cx="4791075" cy="4533900"/>
                    </a:xfrm>
                    <a:prstGeom prst="rect">
                      <a:avLst/>
                    </a:prstGeom>
                    <a:noFill/>
                    <a:ln w="9525">
                      <a:noFill/>
                      <a:miter lim="800000"/>
                      <a:headEnd/>
                      <a:tailEnd/>
                    </a:ln>
                  </pic:spPr>
                </pic:pic>
              </a:graphicData>
            </a:graphic>
          </wp:inline>
        </w:drawing>
      </w:r>
    </w:p>
    <w:p w:rsidR="00F45A2C" w:rsidRDefault="006A5B69" w:rsidP="00F45A2C">
      <w:pPr>
        <w:spacing w:after="0" w:line="480" w:lineRule="auto"/>
        <w:ind w:left="756"/>
        <w:jc w:val="both"/>
        <w:rPr>
          <w:rFonts w:ascii="Arial" w:hAnsi="Arial" w:cs="Arial"/>
          <w:sz w:val="24"/>
          <w:szCs w:val="24"/>
        </w:rPr>
      </w:pPr>
      <w:r w:rsidRPr="006A5B69">
        <w:rPr>
          <w:rFonts w:ascii="Arial" w:hAnsi="Arial" w:cs="Arial"/>
          <w:sz w:val="24"/>
          <w:szCs w:val="24"/>
        </w:rPr>
        <w:t xml:space="preserve"> </w:t>
      </w:r>
    </w:p>
    <w:p w:rsidR="00F45A2C" w:rsidRDefault="00F45A2C" w:rsidP="00FA412E">
      <w:pPr>
        <w:pStyle w:val="Titulo3Tesis"/>
      </w:pPr>
      <w:bookmarkStart w:id="81" w:name="_Toc241258744"/>
      <w:r>
        <w:t>3.2.3. Procedimiento de Operación de los Equipos</w:t>
      </w:r>
      <w:bookmarkEnd w:id="81"/>
    </w:p>
    <w:p w:rsidR="00BA1277" w:rsidRDefault="00BA1277" w:rsidP="001308A9">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Un procedimiento de operación de equipos es de gran importancia dentro de una organización, ya que a través del </w:t>
      </w:r>
      <w:r>
        <w:rPr>
          <w:rFonts w:ascii="Arial" w:eastAsia="Times New Roman" w:hAnsi="Arial" w:cs="Arial"/>
          <w:bCs/>
          <w:kern w:val="32"/>
          <w:sz w:val="24"/>
          <w:szCs w:val="24"/>
        </w:rPr>
        <w:lastRenderedPageBreak/>
        <w:t>mismo se puede llevar a cabo de manera precisa cada una de las actividades operativas referentes a los activos (equipos); además permite identificar mecanismos básicos de operación y desarrollo o ejecución adecuada de actividades.</w:t>
      </w:r>
    </w:p>
    <w:p w:rsidR="00BA1277" w:rsidRDefault="00BA1277" w:rsidP="001308A9">
      <w:pPr>
        <w:spacing w:after="0" w:line="480" w:lineRule="auto"/>
        <w:ind w:left="1386"/>
        <w:jc w:val="both"/>
        <w:rPr>
          <w:rFonts w:ascii="Arial" w:eastAsia="Times New Roman" w:hAnsi="Arial" w:cs="Arial"/>
          <w:bCs/>
          <w:kern w:val="32"/>
          <w:sz w:val="24"/>
          <w:szCs w:val="24"/>
        </w:rPr>
      </w:pPr>
    </w:p>
    <w:p w:rsidR="00BA1277" w:rsidRDefault="00BA1277" w:rsidP="001308A9">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Debido a esta importancia que presentan los procedimientos de operación se incluyen en el sistema de gestión y control operacional desarrollado, haciendo referencia en este caso a los equipos: sistema de riego y sistema de drenaje.</w:t>
      </w:r>
    </w:p>
    <w:p w:rsidR="00BA1277" w:rsidRDefault="00BA1277" w:rsidP="001308A9">
      <w:pPr>
        <w:spacing w:after="0" w:line="480" w:lineRule="auto"/>
        <w:ind w:left="1386"/>
        <w:jc w:val="both"/>
        <w:rPr>
          <w:rFonts w:ascii="Arial" w:eastAsia="Times New Roman" w:hAnsi="Arial" w:cs="Arial"/>
          <w:bCs/>
          <w:kern w:val="32"/>
          <w:sz w:val="24"/>
          <w:szCs w:val="24"/>
        </w:rPr>
      </w:pPr>
    </w:p>
    <w:p w:rsidR="00BC4191" w:rsidRDefault="00BC4191" w:rsidP="00FA412E">
      <w:pPr>
        <w:pStyle w:val="Titulo4Tesis"/>
      </w:pPr>
      <w:bookmarkStart w:id="82" w:name="_Toc241258745"/>
      <w:r>
        <w:t xml:space="preserve">3.2.2.1. Procedimiento de Operación: </w:t>
      </w:r>
      <w:r w:rsidR="00E46A64">
        <w:t>Riego y</w:t>
      </w:r>
      <w:r>
        <w:t xml:space="preserve"> Drenaje</w:t>
      </w:r>
      <w:bookmarkEnd w:id="82"/>
    </w:p>
    <w:p w:rsidR="00BC4191" w:rsidRDefault="006C59B8" w:rsidP="006C59B8">
      <w:pPr>
        <w:spacing w:after="0" w:line="480" w:lineRule="auto"/>
        <w:ind w:left="2254"/>
        <w:jc w:val="both"/>
        <w:rPr>
          <w:rFonts w:ascii="Arial" w:eastAsia="Times New Roman" w:hAnsi="Arial" w:cs="Arial"/>
          <w:bCs/>
          <w:kern w:val="32"/>
          <w:sz w:val="24"/>
          <w:szCs w:val="24"/>
        </w:rPr>
      </w:pPr>
      <w:r>
        <w:rPr>
          <w:rFonts w:ascii="Arial" w:eastAsia="Times New Roman" w:hAnsi="Arial" w:cs="Arial"/>
          <w:bCs/>
          <w:kern w:val="32"/>
          <w:sz w:val="24"/>
          <w:szCs w:val="24"/>
        </w:rPr>
        <w:t xml:space="preserve">Para una operación normal del sistema de drenaje </w:t>
      </w:r>
      <w:r w:rsidR="00826F1C">
        <w:rPr>
          <w:rFonts w:ascii="Arial" w:eastAsia="Times New Roman" w:hAnsi="Arial" w:cs="Arial"/>
          <w:bCs/>
          <w:kern w:val="32"/>
          <w:sz w:val="24"/>
          <w:szCs w:val="24"/>
        </w:rPr>
        <w:t xml:space="preserve">y riego </w:t>
      </w:r>
      <w:r>
        <w:rPr>
          <w:rFonts w:ascii="Arial" w:eastAsia="Times New Roman" w:hAnsi="Arial" w:cs="Arial"/>
          <w:bCs/>
          <w:kern w:val="32"/>
          <w:sz w:val="24"/>
          <w:szCs w:val="24"/>
        </w:rPr>
        <w:t>se deben seguir los siguientes pasos:</w:t>
      </w:r>
    </w:p>
    <w:p w:rsidR="006C59B8" w:rsidRDefault="006C59B8" w:rsidP="006C59B8">
      <w:pPr>
        <w:spacing w:after="0" w:line="480" w:lineRule="auto"/>
        <w:ind w:left="2254"/>
        <w:jc w:val="both"/>
        <w:rPr>
          <w:rFonts w:ascii="Arial" w:eastAsia="Times New Roman" w:hAnsi="Arial" w:cs="Arial"/>
          <w:bCs/>
          <w:kern w:val="32"/>
          <w:sz w:val="24"/>
          <w:szCs w:val="24"/>
        </w:rPr>
      </w:pPr>
    </w:p>
    <w:p w:rsidR="006C59B8" w:rsidRDefault="006C59B8" w:rsidP="006C59B8">
      <w:pPr>
        <w:spacing w:after="0" w:line="480" w:lineRule="auto"/>
        <w:ind w:left="2254"/>
        <w:jc w:val="both"/>
        <w:rPr>
          <w:rFonts w:ascii="Arial" w:eastAsia="Times New Roman" w:hAnsi="Arial" w:cs="Arial"/>
          <w:bCs/>
          <w:kern w:val="32"/>
          <w:sz w:val="24"/>
          <w:szCs w:val="24"/>
        </w:rPr>
      </w:pPr>
      <w:r>
        <w:rPr>
          <w:rFonts w:ascii="Arial" w:eastAsia="Times New Roman" w:hAnsi="Arial" w:cs="Arial"/>
          <w:bCs/>
          <w:kern w:val="32"/>
          <w:sz w:val="24"/>
          <w:szCs w:val="24"/>
        </w:rPr>
        <w:t>1. O</w:t>
      </w:r>
      <w:r w:rsidRPr="006C59B8">
        <w:rPr>
          <w:rFonts w:ascii="Arial" w:eastAsia="Times New Roman" w:hAnsi="Arial" w:cs="Arial"/>
          <w:bCs/>
          <w:kern w:val="32"/>
          <w:sz w:val="24"/>
          <w:szCs w:val="24"/>
        </w:rPr>
        <w:t xml:space="preserve">bservar la temperatura del refrigerante del motor y </w:t>
      </w:r>
      <w:r>
        <w:rPr>
          <w:rFonts w:ascii="Arial" w:eastAsia="Times New Roman" w:hAnsi="Arial" w:cs="Arial"/>
          <w:bCs/>
          <w:kern w:val="32"/>
          <w:sz w:val="24"/>
          <w:szCs w:val="24"/>
        </w:rPr>
        <w:t xml:space="preserve">la presión del aceite. Las temperaturas pueden variar </w:t>
      </w:r>
      <w:r w:rsidRPr="006C59B8">
        <w:rPr>
          <w:rFonts w:ascii="Arial" w:eastAsia="Times New Roman" w:hAnsi="Arial" w:cs="Arial"/>
          <w:bCs/>
          <w:kern w:val="32"/>
          <w:sz w:val="24"/>
          <w:szCs w:val="24"/>
        </w:rPr>
        <w:t xml:space="preserve">entre los motores y los cambios de las condiciones de funcionamiento, las temperaturas </w:t>
      </w:r>
      <w:r>
        <w:rPr>
          <w:rFonts w:ascii="Arial" w:eastAsia="Times New Roman" w:hAnsi="Arial" w:cs="Arial"/>
          <w:bCs/>
          <w:kern w:val="32"/>
          <w:sz w:val="24"/>
          <w:szCs w:val="24"/>
        </w:rPr>
        <w:t>y</w:t>
      </w:r>
      <w:r w:rsidRPr="006C59B8">
        <w:rPr>
          <w:rFonts w:ascii="Arial" w:eastAsia="Times New Roman" w:hAnsi="Arial" w:cs="Arial"/>
          <w:bCs/>
          <w:kern w:val="32"/>
          <w:sz w:val="24"/>
          <w:szCs w:val="24"/>
        </w:rPr>
        <w:t xml:space="preserve"> cargas</w:t>
      </w:r>
      <w:r>
        <w:rPr>
          <w:rFonts w:ascii="Arial" w:eastAsia="Times New Roman" w:hAnsi="Arial" w:cs="Arial"/>
          <w:bCs/>
          <w:kern w:val="32"/>
          <w:sz w:val="24"/>
          <w:szCs w:val="24"/>
        </w:rPr>
        <w:t>.</w:t>
      </w:r>
    </w:p>
    <w:p w:rsidR="006C59B8" w:rsidRDefault="006C59B8" w:rsidP="006C59B8">
      <w:pPr>
        <w:spacing w:after="0" w:line="480" w:lineRule="auto"/>
        <w:ind w:left="2254"/>
        <w:jc w:val="both"/>
        <w:rPr>
          <w:rFonts w:ascii="Arial" w:eastAsia="Times New Roman" w:hAnsi="Arial" w:cs="Arial"/>
          <w:bCs/>
          <w:kern w:val="32"/>
          <w:sz w:val="24"/>
          <w:szCs w:val="24"/>
        </w:rPr>
      </w:pPr>
    </w:p>
    <w:p w:rsidR="00E46A64" w:rsidRDefault="006C59B8" w:rsidP="006C59B8">
      <w:pPr>
        <w:spacing w:after="0" w:line="480" w:lineRule="auto"/>
        <w:ind w:left="2254"/>
        <w:jc w:val="both"/>
        <w:rPr>
          <w:rFonts w:ascii="Arial" w:eastAsia="Times New Roman" w:hAnsi="Arial" w:cs="Arial"/>
          <w:bCs/>
          <w:kern w:val="32"/>
          <w:sz w:val="24"/>
          <w:szCs w:val="24"/>
        </w:rPr>
      </w:pPr>
      <w:r>
        <w:rPr>
          <w:rFonts w:ascii="Arial" w:eastAsia="Times New Roman" w:hAnsi="Arial" w:cs="Arial"/>
          <w:bCs/>
          <w:kern w:val="32"/>
          <w:sz w:val="24"/>
          <w:szCs w:val="24"/>
        </w:rPr>
        <w:t xml:space="preserve">2. Normalmente el refrigerante del motor alcanza una temperatura de funcionamiento entre 82ºC y 94ºC. Si la temperatura del refrigerante del motor sobrepasa los </w:t>
      </w:r>
      <w:r>
        <w:rPr>
          <w:rFonts w:ascii="Arial" w:eastAsia="Times New Roman" w:hAnsi="Arial" w:cs="Arial"/>
          <w:bCs/>
          <w:kern w:val="32"/>
          <w:sz w:val="24"/>
          <w:szCs w:val="24"/>
        </w:rPr>
        <w:lastRenderedPageBreak/>
        <w:t>104ºC (220ºF), re</w:t>
      </w:r>
      <w:r w:rsidR="00E46A64">
        <w:rPr>
          <w:rFonts w:ascii="Arial" w:eastAsia="Times New Roman" w:hAnsi="Arial" w:cs="Arial"/>
          <w:bCs/>
          <w:kern w:val="32"/>
          <w:sz w:val="24"/>
          <w:szCs w:val="24"/>
        </w:rPr>
        <w:t>ducir la carga sobre el motor; a menos que la temperatura descienda rápidamente, pare el motor y determine cuál es la causa antes de reanudar la operación.</w:t>
      </w:r>
    </w:p>
    <w:p w:rsidR="00E46A64" w:rsidRDefault="00E46A64" w:rsidP="006C59B8">
      <w:pPr>
        <w:spacing w:after="0" w:line="480" w:lineRule="auto"/>
        <w:ind w:left="2254"/>
        <w:jc w:val="both"/>
        <w:rPr>
          <w:rFonts w:ascii="Arial" w:eastAsia="Times New Roman" w:hAnsi="Arial" w:cs="Arial"/>
          <w:bCs/>
          <w:kern w:val="32"/>
          <w:sz w:val="24"/>
          <w:szCs w:val="24"/>
        </w:rPr>
      </w:pPr>
    </w:p>
    <w:p w:rsidR="00345C76" w:rsidRDefault="00E46A64" w:rsidP="006C59B8">
      <w:pPr>
        <w:spacing w:after="0" w:line="480" w:lineRule="auto"/>
        <w:ind w:left="2254"/>
        <w:jc w:val="both"/>
        <w:rPr>
          <w:rFonts w:ascii="Arial" w:eastAsia="Times New Roman" w:hAnsi="Arial" w:cs="Arial"/>
          <w:bCs/>
          <w:kern w:val="32"/>
          <w:sz w:val="24"/>
          <w:szCs w:val="24"/>
        </w:rPr>
      </w:pPr>
      <w:r>
        <w:rPr>
          <w:rFonts w:ascii="Arial" w:eastAsia="Times New Roman" w:hAnsi="Arial" w:cs="Arial"/>
          <w:bCs/>
          <w:kern w:val="32"/>
          <w:sz w:val="24"/>
          <w:szCs w:val="24"/>
        </w:rPr>
        <w:t>3. Opere el motor bajo una carga más ligera y más despacio de lo normal en la velocidad de los primeros 15 minutos después de arrancar.</w:t>
      </w:r>
      <w:r w:rsidR="00345C76">
        <w:rPr>
          <w:rFonts w:ascii="Arial" w:eastAsia="Times New Roman" w:hAnsi="Arial" w:cs="Arial"/>
          <w:bCs/>
          <w:kern w:val="32"/>
          <w:sz w:val="24"/>
          <w:szCs w:val="24"/>
        </w:rPr>
        <w:t xml:space="preserve"> No poner en marcha el motor, aunque sea lento, cuando este inactivo.</w:t>
      </w:r>
    </w:p>
    <w:p w:rsidR="00345C76" w:rsidRDefault="00345C76" w:rsidP="006C59B8">
      <w:pPr>
        <w:spacing w:after="0" w:line="480" w:lineRule="auto"/>
        <w:ind w:left="2254"/>
        <w:jc w:val="both"/>
        <w:rPr>
          <w:rFonts w:ascii="Arial" w:eastAsia="Times New Roman" w:hAnsi="Arial" w:cs="Arial"/>
          <w:bCs/>
          <w:kern w:val="32"/>
          <w:sz w:val="24"/>
          <w:szCs w:val="24"/>
        </w:rPr>
      </w:pPr>
    </w:p>
    <w:p w:rsidR="006C59B8" w:rsidRDefault="00345C76" w:rsidP="006C59B8">
      <w:pPr>
        <w:spacing w:after="0" w:line="480" w:lineRule="auto"/>
        <w:ind w:left="2254"/>
        <w:jc w:val="both"/>
        <w:rPr>
          <w:rFonts w:ascii="Arial" w:eastAsia="Times New Roman" w:hAnsi="Arial" w:cs="Arial"/>
          <w:bCs/>
          <w:kern w:val="32"/>
          <w:sz w:val="24"/>
          <w:szCs w:val="24"/>
        </w:rPr>
      </w:pPr>
      <w:r>
        <w:rPr>
          <w:rFonts w:ascii="Arial" w:eastAsia="Times New Roman" w:hAnsi="Arial" w:cs="Arial"/>
          <w:bCs/>
          <w:kern w:val="32"/>
          <w:sz w:val="24"/>
          <w:szCs w:val="24"/>
        </w:rPr>
        <w:t>4. Pare el motor inmediatamente si hay una señal de problemas. Aspectos que están cerca de ser señales de problemas</w:t>
      </w:r>
      <w:r w:rsidR="00E46A64">
        <w:rPr>
          <w:rFonts w:ascii="Arial" w:eastAsia="Times New Roman" w:hAnsi="Arial" w:cs="Arial"/>
          <w:bCs/>
          <w:kern w:val="32"/>
          <w:sz w:val="24"/>
          <w:szCs w:val="24"/>
        </w:rPr>
        <w:t xml:space="preserve"> </w:t>
      </w:r>
      <w:r>
        <w:rPr>
          <w:rFonts w:ascii="Arial" w:eastAsia="Times New Roman" w:hAnsi="Arial" w:cs="Arial"/>
          <w:bCs/>
          <w:kern w:val="32"/>
          <w:sz w:val="24"/>
          <w:szCs w:val="24"/>
        </w:rPr>
        <w:t>del motor son: caída repentina de la presión del aceite, temperatura anormal del refrigerante, ruido o vibración no usual, pérdida repentina de energía, fugas de fluido, etc.</w:t>
      </w:r>
    </w:p>
    <w:p w:rsidR="00F45A2C" w:rsidRDefault="00F45A2C" w:rsidP="00BA1277">
      <w:pPr>
        <w:spacing w:after="0" w:line="480" w:lineRule="auto"/>
        <w:jc w:val="both"/>
        <w:rPr>
          <w:rFonts w:ascii="Arial" w:hAnsi="Arial" w:cs="Arial"/>
          <w:sz w:val="24"/>
          <w:szCs w:val="24"/>
        </w:rPr>
      </w:pPr>
    </w:p>
    <w:p w:rsidR="005D514C" w:rsidRDefault="005D514C" w:rsidP="00FA412E">
      <w:pPr>
        <w:pStyle w:val="Titulo3Tesis"/>
      </w:pPr>
      <w:bookmarkStart w:id="83" w:name="_Toc241258746"/>
      <w:r>
        <w:t>3.2.3. Equipos Críticos</w:t>
      </w:r>
      <w:bookmarkEnd w:id="83"/>
    </w:p>
    <w:p w:rsidR="007570E5" w:rsidRDefault="007570E5" w:rsidP="000F785B">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Los equipos críticos considerados en la empresa son:</w:t>
      </w:r>
    </w:p>
    <w:p w:rsidR="005D514C" w:rsidRDefault="000F785B" w:rsidP="000F785B">
      <w:pPr>
        <w:spacing w:after="0" w:line="480" w:lineRule="auto"/>
        <w:ind w:left="1386"/>
        <w:jc w:val="both"/>
        <w:rPr>
          <w:rFonts w:ascii="Arial" w:eastAsia="Times New Roman" w:hAnsi="Arial" w:cs="Arial"/>
          <w:bCs/>
          <w:kern w:val="32"/>
          <w:sz w:val="24"/>
          <w:szCs w:val="24"/>
        </w:rPr>
      </w:pPr>
      <w:r w:rsidRPr="00790317">
        <w:rPr>
          <w:rFonts w:ascii="Arial" w:eastAsia="Times New Roman" w:hAnsi="Arial" w:cs="Arial"/>
          <w:b/>
          <w:bCs/>
          <w:kern w:val="32"/>
          <w:sz w:val="24"/>
          <w:szCs w:val="24"/>
        </w:rPr>
        <w:t>Motor de Riego</w:t>
      </w:r>
      <w:r w:rsidR="007570E5" w:rsidRPr="00790317">
        <w:rPr>
          <w:rFonts w:ascii="Arial" w:eastAsia="Times New Roman" w:hAnsi="Arial" w:cs="Arial"/>
          <w:b/>
          <w:bCs/>
          <w:kern w:val="32"/>
          <w:sz w:val="24"/>
          <w:szCs w:val="24"/>
        </w:rPr>
        <w:t xml:space="preserve"> y Drenaje</w:t>
      </w:r>
      <w:r w:rsidRPr="00790317">
        <w:rPr>
          <w:rFonts w:ascii="Arial" w:eastAsia="Times New Roman" w:hAnsi="Arial" w:cs="Arial"/>
          <w:b/>
          <w:bCs/>
          <w:kern w:val="32"/>
          <w:sz w:val="24"/>
          <w:szCs w:val="24"/>
        </w:rPr>
        <w:t>:</w:t>
      </w:r>
      <w:r>
        <w:rPr>
          <w:rFonts w:ascii="Arial" w:eastAsia="Times New Roman" w:hAnsi="Arial" w:cs="Arial"/>
          <w:bCs/>
          <w:kern w:val="32"/>
          <w:sz w:val="24"/>
          <w:szCs w:val="24"/>
        </w:rPr>
        <w:t xml:space="preserve"> tiene</w:t>
      </w:r>
      <w:r w:rsidR="007570E5">
        <w:rPr>
          <w:rFonts w:ascii="Arial" w:eastAsia="Times New Roman" w:hAnsi="Arial" w:cs="Arial"/>
          <w:bCs/>
          <w:kern w:val="32"/>
          <w:sz w:val="24"/>
          <w:szCs w:val="24"/>
        </w:rPr>
        <w:t>n</w:t>
      </w:r>
      <w:r>
        <w:rPr>
          <w:rFonts w:ascii="Arial" w:eastAsia="Times New Roman" w:hAnsi="Arial" w:cs="Arial"/>
          <w:bCs/>
          <w:kern w:val="32"/>
          <w:sz w:val="24"/>
          <w:szCs w:val="24"/>
        </w:rPr>
        <w:t xml:space="preserve"> la función de i</w:t>
      </w:r>
      <w:r w:rsidRPr="000F785B">
        <w:rPr>
          <w:rFonts w:ascii="Arial" w:eastAsia="Times New Roman" w:hAnsi="Arial" w:cs="Arial"/>
          <w:bCs/>
          <w:kern w:val="32"/>
          <w:sz w:val="24"/>
          <w:szCs w:val="24"/>
        </w:rPr>
        <w:t>mpulsar</w:t>
      </w:r>
      <w:r w:rsidR="007570E5">
        <w:rPr>
          <w:rFonts w:ascii="Arial" w:eastAsia="Times New Roman" w:hAnsi="Arial" w:cs="Arial"/>
          <w:bCs/>
          <w:kern w:val="32"/>
          <w:sz w:val="24"/>
          <w:szCs w:val="24"/>
        </w:rPr>
        <w:t xml:space="preserve"> y succionar</w:t>
      </w:r>
      <w:r w:rsidRPr="000F785B">
        <w:rPr>
          <w:rFonts w:ascii="Arial" w:eastAsia="Times New Roman" w:hAnsi="Arial" w:cs="Arial"/>
          <w:bCs/>
          <w:kern w:val="32"/>
          <w:sz w:val="24"/>
          <w:szCs w:val="24"/>
        </w:rPr>
        <w:t xml:space="preserve"> el agua hacia</w:t>
      </w:r>
      <w:r w:rsidR="007570E5">
        <w:rPr>
          <w:rFonts w:ascii="Arial" w:eastAsia="Times New Roman" w:hAnsi="Arial" w:cs="Arial"/>
          <w:bCs/>
          <w:kern w:val="32"/>
          <w:sz w:val="24"/>
          <w:szCs w:val="24"/>
        </w:rPr>
        <w:t xml:space="preserve"> y desde</w:t>
      </w:r>
      <w:r w:rsidRPr="000F785B">
        <w:rPr>
          <w:rFonts w:ascii="Arial" w:eastAsia="Times New Roman" w:hAnsi="Arial" w:cs="Arial"/>
          <w:bCs/>
          <w:kern w:val="32"/>
          <w:sz w:val="24"/>
          <w:szCs w:val="24"/>
        </w:rPr>
        <w:t xml:space="preserve"> las plantaciones</w:t>
      </w:r>
      <w:r w:rsidR="007570E5">
        <w:rPr>
          <w:rFonts w:ascii="Arial" w:eastAsia="Times New Roman" w:hAnsi="Arial" w:cs="Arial"/>
          <w:bCs/>
          <w:kern w:val="32"/>
          <w:sz w:val="24"/>
          <w:szCs w:val="24"/>
        </w:rPr>
        <w:t xml:space="preserve">; la empresa cuenta con un equipo de similares características en caso de </w:t>
      </w:r>
      <w:r w:rsidR="007570E5">
        <w:rPr>
          <w:rFonts w:ascii="Arial" w:eastAsia="Times New Roman" w:hAnsi="Arial" w:cs="Arial"/>
          <w:bCs/>
          <w:kern w:val="32"/>
          <w:sz w:val="24"/>
          <w:szCs w:val="24"/>
        </w:rPr>
        <w:lastRenderedPageBreak/>
        <w:t>averías, ya que se consideran importantes dentro del proceso de producción del banano.</w:t>
      </w:r>
    </w:p>
    <w:p w:rsidR="00790317" w:rsidRDefault="00790317" w:rsidP="000F785B">
      <w:pPr>
        <w:spacing w:after="0" w:line="480" w:lineRule="auto"/>
        <w:ind w:left="1386"/>
        <w:jc w:val="both"/>
        <w:rPr>
          <w:rFonts w:ascii="Arial" w:eastAsia="Times New Roman" w:hAnsi="Arial" w:cs="Arial"/>
          <w:bCs/>
          <w:kern w:val="32"/>
          <w:sz w:val="24"/>
          <w:szCs w:val="24"/>
        </w:rPr>
      </w:pPr>
    </w:p>
    <w:p w:rsidR="00790317" w:rsidRDefault="00790317" w:rsidP="000F785B">
      <w:pPr>
        <w:spacing w:after="0" w:line="480" w:lineRule="auto"/>
        <w:ind w:left="1386"/>
        <w:jc w:val="both"/>
        <w:rPr>
          <w:rFonts w:ascii="Arial" w:eastAsia="Times New Roman" w:hAnsi="Arial" w:cs="Arial"/>
          <w:bCs/>
          <w:kern w:val="32"/>
          <w:sz w:val="24"/>
          <w:szCs w:val="24"/>
        </w:rPr>
      </w:pPr>
      <w:r w:rsidRPr="005F53B6">
        <w:rPr>
          <w:rFonts w:ascii="Arial" w:eastAsia="Times New Roman" w:hAnsi="Arial" w:cs="Arial"/>
          <w:b/>
          <w:bCs/>
          <w:kern w:val="32"/>
          <w:sz w:val="24"/>
          <w:szCs w:val="24"/>
        </w:rPr>
        <w:t xml:space="preserve">Bomba </w:t>
      </w:r>
      <w:r w:rsidR="005F53B6" w:rsidRPr="005F53B6">
        <w:rPr>
          <w:rFonts w:ascii="Arial" w:eastAsia="Times New Roman" w:hAnsi="Arial" w:cs="Arial"/>
          <w:b/>
          <w:bCs/>
          <w:kern w:val="32"/>
          <w:sz w:val="24"/>
          <w:szCs w:val="24"/>
        </w:rPr>
        <w:t>de Riego y Drenaje:</w:t>
      </w:r>
      <w:r w:rsidR="005F53B6">
        <w:rPr>
          <w:rFonts w:ascii="Arial" w:eastAsia="Times New Roman" w:hAnsi="Arial" w:cs="Arial"/>
          <w:bCs/>
          <w:kern w:val="32"/>
          <w:sz w:val="24"/>
          <w:szCs w:val="24"/>
        </w:rPr>
        <w:t xml:space="preserve"> tienen la función de impulsar la dispersión de agua y dar potencia en la succión de la misma de tal manera que no se den problemas en la producción del banano.</w:t>
      </w:r>
    </w:p>
    <w:p w:rsidR="000F785B" w:rsidRDefault="000F785B" w:rsidP="005D514C">
      <w:pPr>
        <w:spacing w:after="0" w:line="480" w:lineRule="auto"/>
        <w:jc w:val="both"/>
        <w:rPr>
          <w:rFonts w:ascii="Arial" w:hAnsi="Arial" w:cs="Arial"/>
          <w:sz w:val="24"/>
          <w:szCs w:val="24"/>
        </w:rPr>
      </w:pPr>
    </w:p>
    <w:p w:rsidR="00790317" w:rsidRDefault="00790317" w:rsidP="005D514C">
      <w:pPr>
        <w:spacing w:after="0" w:line="480" w:lineRule="auto"/>
        <w:jc w:val="both"/>
        <w:rPr>
          <w:rFonts w:ascii="Arial" w:hAnsi="Arial" w:cs="Arial"/>
          <w:sz w:val="24"/>
          <w:szCs w:val="24"/>
        </w:rPr>
      </w:pPr>
    </w:p>
    <w:p w:rsidR="009B134D" w:rsidRDefault="009B134D" w:rsidP="00FA412E">
      <w:pPr>
        <w:pStyle w:val="Titulo2Tesis"/>
      </w:pPr>
      <w:bookmarkStart w:id="84" w:name="_Toc241258747"/>
      <w:r>
        <w:t>3</w:t>
      </w:r>
      <w:r w:rsidRPr="00184049">
        <w:t>.</w:t>
      </w:r>
      <w:r>
        <w:t>3</w:t>
      </w:r>
      <w:r w:rsidRPr="00184049">
        <w:t xml:space="preserve">. </w:t>
      </w:r>
      <w:r>
        <w:t>Mantenimiento Planificado</w:t>
      </w:r>
      <w:bookmarkEnd w:id="84"/>
    </w:p>
    <w:p w:rsidR="009B134D" w:rsidRDefault="009B134D" w:rsidP="009B134D">
      <w:pPr>
        <w:spacing w:after="0" w:line="480" w:lineRule="auto"/>
        <w:ind w:left="294"/>
        <w:jc w:val="both"/>
        <w:rPr>
          <w:rFonts w:ascii="Arial" w:eastAsia="Times New Roman" w:hAnsi="Arial" w:cs="Arial"/>
          <w:b/>
          <w:bCs/>
          <w:kern w:val="32"/>
          <w:sz w:val="24"/>
          <w:szCs w:val="24"/>
        </w:rPr>
      </w:pPr>
    </w:p>
    <w:p w:rsidR="009B134D" w:rsidRDefault="009B134D" w:rsidP="00FA412E">
      <w:pPr>
        <w:pStyle w:val="Titulo3Tesis"/>
      </w:pPr>
      <w:bookmarkStart w:id="85" w:name="_Toc241258748"/>
      <w:r>
        <w:t>3.3.1. Plan de Mantenimiento</w:t>
      </w:r>
      <w:bookmarkEnd w:id="85"/>
    </w:p>
    <w:p w:rsidR="008038FD" w:rsidRDefault="009B134D" w:rsidP="008038FD">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Dentro de una organización es vital la existencia de un plan de mantenimiento </w:t>
      </w:r>
      <w:r w:rsidR="008038FD">
        <w:rPr>
          <w:rFonts w:ascii="Arial" w:eastAsia="Times New Roman" w:hAnsi="Arial" w:cs="Arial"/>
          <w:bCs/>
          <w:kern w:val="32"/>
          <w:sz w:val="24"/>
          <w:szCs w:val="24"/>
        </w:rPr>
        <w:t>que especifique cuáles son las actividades que se desarrollan, tiempo aproximado de duración de las mismas, intervalos de tiempo en que se realizan dichas actividades, número de personas necesarias para realizar cada actividad, costos asociados, repuestos o materiales necesarios; y, una pequeña instrucción de cómo realizar cada tarea.</w:t>
      </w:r>
    </w:p>
    <w:p w:rsidR="008038FD" w:rsidRDefault="008038FD" w:rsidP="008038FD">
      <w:pPr>
        <w:spacing w:after="0" w:line="480" w:lineRule="auto"/>
        <w:ind w:left="1386"/>
        <w:jc w:val="both"/>
        <w:rPr>
          <w:rFonts w:ascii="Arial" w:eastAsia="Times New Roman" w:hAnsi="Arial" w:cs="Arial"/>
          <w:bCs/>
          <w:kern w:val="32"/>
          <w:sz w:val="24"/>
          <w:szCs w:val="24"/>
        </w:rPr>
      </w:pPr>
    </w:p>
    <w:p w:rsidR="008038FD" w:rsidRDefault="008038FD" w:rsidP="008038FD">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En el sistema de gestión y control operacional desarrollado se incluye en el módulo de mantenimiento planificado un plan de </w:t>
      </w:r>
      <w:r>
        <w:rPr>
          <w:rFonts w:ascii="Arial" w:eastAsia="Times New Roman" w:hAnsi="Arial" w:cs="Arial"/>
          <w:bCs/>
          <w:kern w:val="32"/>
          <w:sz w:val="24"/>
          <w:szCs w:val="24"/>
        </w:rPr>
        <w:lastRenderedPageBreak/>
        <w:t>mantenimiento anual para la empresa ABC, destacando que si bien es cierto que la empresa cuenta con un plan de mantenimiento establecido por finca, este solo muestra en forma general cuando se realizará cada mantenimiento pero no qué actividades se llevan a cabo.</w:t>
      </w:r>
    </w:p>
    <w:p w:rsidR="008038FD" w:rsidRDefault="008038FD" w:rsidP="008038FD">
      <w:pPr>
        <w:spacing w:after="0" w:line="480" w:lineRule="auto"/>
        <w:ind w:left="1386"/>
        <w:jc w:val="both"/>
        <w:rPr>
          <w:rFonts w:ascii="Arial" w:eastAsia="Times New Roman" w:hAnsi="Arial" w:cs="Arial"/>
          <w:bCs/>
          <w:kern w:val="32"/>
          <w:sz w:val="24"/>
          <w:szCs w:val="24"/>
        </w:rPr>
      </w:pPr>
    </w:p>
    <w:p w:rsidR="00375B8B" w:rsidRDefault="00375B8B" w:rsidP="008038FD">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Para efecto de análisis se considerará dentro del sistema el plan de mantenimiento anual para los motores de riego y drenaje, ambos son de similares características por lo que se ajustan a un mismo plan de mantenimiento que básicamente consta de las siguientes actividades:</w:t>
      </w:r>
    </w:p>
    <w:p w:rsidR="00375B8B" w:rsidRDefault="00375B8B" w:rsidP="008038FD">
      <w:pPr>
        <w:spacing w:after="0" w:line="480" w:lineRule="auto"/>
        <w:ind w:left="1386"/>
        <w:jc w:val="both"/>
        <w:rPr>
          <w:rFonts w:ascii="Arial" w:eastAsia="Times New Roman" w:hAnsi="Arial" w:cs="Arial"/>
          <w:bCs/>
          <w:kern w:val="32"/>
          <w:sz w:val="24"/>
          <w:szCs w:val="24"/>
        </w:rPr>
      </w:pPr>
    </w:p>
    <w:p w:rsidR="00375B8B" w:rsidRDefault="00375B8B" w:rsidP="008038FD">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1. L</w:t>
      </w:r>
      <w:r w:rsidRPr="00375B8B">
        <w:rPr>
          <w:rFonts w:ascii="Arial" w:eastAsia="Times New Roman" w:hAnsi="Arial" w:cs="Arial"/>
          <w:bCs/>
          <w:kern w:val="32"/>
          <w:sz w:val="24"/>
          <w:szCs w:val="24"/>
        </w:rPr>
        <w:t>impieza e inspección de la ventilación del cárter de montaje</w:t>
      </w:r>
      <w:r>
        <w:rPr>
          <w:rFonts w:ascii="Arial" w:eastAsia="Times New Roman" w:hAnsi="Arial" w:cs="Arial"/>
          <w:bCs/>
          <w:kern w:val="32"/>
          <w:sz w:val="24"/>
          <w:szCs w:val="24"/>
        </w:rPr>
        <w:t>.</w:t>
      </w:r>
    </w:p>
    <w:p w:rsidR="000934EC" w:rsidRDefault="00375B8B" w:rsidP="008038FD">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2. Revisión del </w:t>
      </w:r>
      <w:r w:rsidRPr="00375B8B">
        <w:rPr>
          <w:rFonts w:ascii="Arial" w:eastAsia="Times New Roman" w:hAnsi="Arial" w:cs="Arial"/>
          <w:bCs/>
          <w:kern w:val="32"/>
          <w:sz w:val="24"/>
          <w:szCs w:val="24"/>
        </w:rPr>
        <w:t>sistema de control de admisión de aire</w:t>
      </w:r>
      <w:r w:rsidR="000934EC">
        <w:rPr>
          <w:rFonts w:ascii="Arial" w:eastAsia="Times New Roman" w:hAnsi="Arial" w:cs="Arial"/>
          <w:bCs/>
          <w:kern w:val="32"/>
          <w:sz w:val="24"/>
          <w:szCs w:val="24"/>
        </w:rPr>
        <w:t>.</w:t>
      </w:r>
    </w:p>
    <w:p w:rsidR="000934EC" w:rsidRDefault="000934EC" w:rsidP="008038FD">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3. S</w:t>
      </w:r>
      <w:r w:rsidRPr="000934EC">
        <w:rPr>
          <w:rFonts w:ascii="Arial" w:eastAsia="Times New Roman" w:hAnsi="Arial" w:cs="Arial"/>
          <w:bCs/>
          <w:kern w:val="32"/>
          <w:sz w:val="24"/>
          <w:szCs w:val="24"/>
        </w:rPr>
        <w:t xml:space="preserve">ustitución de final (secundaria) </w:t>
      </w:r>
      <w:r>
        <w:rPr>
          <w:rFonts w:ascii="Arial" w:eastAsia="Times New Roman" w:hAnsi="Arial" w:cs="Arial"/>
          <w:bCs/>
          <w:kern w:val="32"/>
          <w:sz w:val="24"/>
          <w:szCs w:val="24"/>
        </w:rPr>
        <w:t xml:space="preserve">del </w:t>
      </w:r>
      <w:r w:rsidRPr="000934EC">
        <w:rPr>
          <w:rFonts w:ascii="Arial" w:eastAsia="Times New Roman" w:hAnsi="Arial" w:cs="Arial"/>
          <w:bCs/>
          <w:kern w:val="32"/>
          <w:sz w:val="24"/>
          <w:szCs w:val="24"/>
        </w:rPr>
        <w:t>elemento del filtro de combustible</w:t>
      </w:r>
      <w:r>
        <w:rPr>
          <w:rFonts w:ascii="Arial" w:eastAsia="Times New Roman" w:hAnsi="Arial" w:cs="Arial"/>
          <w:bCs/>
          <w:kern w:val="32"/>
          <w:sz w:val="24"/>
          <w:szCs w:val="24"/>
        </w:rPr>
        <w:t>.</w:t>
      </w:r>
    </w:p>
    <w:p w:rsidR="000934EC" w:rsidRDefault="000934EC" w:rsidP="008038FD">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4. </w:t>
      </w:r>
      <w:r w:rsidRPr="000934EC">
        <w:rPr>
          <w:rFonts w:ascii="Arial" w:eastAsia="Times New Roman" w:hAnsi="Arial" w:cs="Arial"/>
          <w:bCs/>
          <w:kern w:val="32"/>
          <w:sz w:val="24"/>
          <w:szCs w:val="24"/>
        </w:rPr>
        <w:t xml:space="preserve">Sustitución del filtro de combustible primario </w:t>
      </w:r>
      <w:r>
        <w:rPr>
          <w:rFonts w:ascii="Arial" w:eastAsia="Times New Roman" w:hAnsi="Arial" w:cs="Arial"/>
          <w:bCs/>
          <w:kern w:val="32"/>
          <w:sz w:val="24"/>
          <w:szCs w:val="24"/>
        </w:rPr>
        <w:t>o</w:t>
      </w:r>
      <w:r w:rsidRPr="000934EC">
        <w:rPr>
          <w:rFonts w:ascii="Arial" w:eastAsia="Times New Roman" w:hAnsi="Arial" w:cs="Arial"/>
          <w:bCs/>
          <w:kern w:val="32"/>
          <w:sz w:val="24"/>
          <w:szCs w:val="24"/>
        </w:rPr>
        <w:t xml:space="preserve"> separador de agua</w:t>
      </w:r>
      <w:r>
        <w:rPr>
          <w:rFonts w:ascii="Arial" w:eastAsia="Times New Roman" w:hAnsi="Arial" w:cs="Arial"/>
          <w:bCs/>
          <w:kern w:val="32"/>
          <w:sz w:val="24"/>
          <w:szCs w:val="24"/>
        </w:rPr>
        <w:t>.</w:t>
      </w:r>
    </w:p>
    <w:p w:rsidR="000934EC" w:rsidRDefault="000934EC" w:rsidP="008038FD">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5. </w:t>
      </w:r>
      <w:r w:rsidRPr="000934EC">
        <w:rPr>
          <w:rFonts w:ascii="Arial" w:eastAsia="Times New Roman" w:hAnsi="Arial" w:cs="Arial"/>
          <w:bCs/>
          <w:kern w:val="32"/>
          <w:sz w:val="24"/>
          <w:szCs w:val="24"/>
        </w:rPr>
        <w:t xml:space="preserve">Comprobar </w:t>
      </w:r>
      <w:r>
        <w:rPr>
          <w:rFonts w:ascii="Arial" w:eastAsia="Times New Roman" w:hAnsi="Arial" w:cs="Arial"/>
          <w:bCs/>
          <w:kern w:val="32"/>
          <w:sz w:val="24"/>
          <w:szCs w:val="24"/>
        </w:rPr>
        <w:t xml:space="preserve">que </w:t>
      </w:r>
      <w:r w:rsidRPr="000934EC">
        <w:rPr>
          <w:rFonts w:ascii="Arial" w:eastAsia="Times New Roman" w:hAnsi="Arial" w:cs="Arial"/>
          <w:bCs/>
          <w:kern w:val="32"/>
          <w:sz w:val="24"/>
          <w:szCs w:val="24"/>
        </w:rPr>
        <w:t xml:space="preserve">la correa y el tensor de tensión </w:t>
      </w:r>
      <w:r>
        <w:rPr>
          <w:rFonts w:ascii="Arial" w:eastAsia="Times New Roman" w:hAnsi="Arial" w:cs="Arial"/>
          <w:bCs/>
          <w:kern w:val="32"/>
          <w:sz w:val="24"/>
          <w:szCs w:val="24"/>
        </w:rPr>
        <w:t>del motor estén bien ajustados.</w:t>
      </w:r>
    </w:p>
    <w:p w:rsidR="000934EC" w:rsidRDefault="000934EC" w:rsidP="008038FD">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6. </w:t>
      </w:r>
      <w:r w:rsidRPr="000934EC">
        <w:rPr>
          <w:rFonts w:ascii="Arial" w:eastAsia="Times New Roman" w:hAnsi="Arial" w:cs="Arial"/>
          <w:bCs/>
          <w:kern w:val="32"/>
          <w:sz w:val="24"/>
          <w:szCs w:val="24"/>
        </w:rPr>
        <w:t>Comprobación de</w:t>
      </w:r>
      <w:r>
        <w:rPr>
          <w:rFonts w:ascii="Arial" w:eastAsia="Times New Roman" w:hAnsi="Arial" w:cs="Arial"/>
          <w:bCs/>
          <w:kern w:val="32"/>
          <w:sz w:val="24"/>
          <w:szCs w:val="24"/>
        </w:rPr>
        <w:t>l</w:t>
      </w:r>
      <w:r w:rsidRPr="000934EC">
        <w:rPr>
          <w:rFonts w:ascii="Arial" w:eastAsia="Times New Roman" w:hAnsi="Arial" w:cs="Arial"/>
          <w:bCs/>
          <w:kern w:val="32"/>
          <w:sz w:val="24"/>
          <w:szCs w:val="24"/>
        </w:rPr>
        <w:t xml:space="preserve"> sistema de refrigeración</w:t>
      </w:r>
      <w:r>
        <w:rPr>
          <w:rFonts w:ascii="Arial" w:eastAsia="Times New Roman" w:hAnsi="Arial" w:cs="Arial"/>
          <w:bCs/>
          <w:kern w:val="32"/>
          <w:sz w:val="24"/>
          <w:szCs w:val="24"/>
        </w:rPr>
        <w:t>.</w:t>
      </w:r>
    </w:p>
    <w:p w:rsidR="000934EC" w:rsidRDefault="000934EC" w:rsidP="008038FD">
      <w:pPr>
        <w:spacing w:after="0" w:line="480" w:lineRule="auto"/>
        <w:ind w:left="1386"/>
        <w:jc w:val="both"/>
        <w:rPr>
          <w:rFonts w:ascii="Arial" w:eastAsia="Times New Roman" w:hAnsi="Arial" w:cs="Arial"/>
          <w:bCs/>
          <w:kern w:val="32"/>
          <w:sz w:val="24"/>
          <w:szCs w:val="24"/>
        </w:rPr>
      </w:pPr>
    </w:p>
    <w:p w:rsidR="008038FD" w:rsidRDefault="000934EC" w:rsidP="008038FD">
      <w:pPr>
        <w:spacing w:after="0" w:line="480" w:lineRule="auto"/>
        <w:ind w:left="1386"/>
        <w:jc w:val="both"/>
        <w:rPr>
          <w:rFonts w:ascii="Arial" w:eastAsia="Times New Roman" w:hAnsi="Arial" w:cs="Arial"/>
          <w:bCs/>
          <w:i/>
          <w:kern w:val="32"/>
          <w:sz w:val="24"/>
          <w:szCs w:val="24"/>
        </w:rPr>
      </w:pPr>
      <w:r>
        <w:rPr>
          <w:rFonts w:ascii="Arial" w:eastAsia="Times New Roman" w:hAnsi="Arial" w:cs="Arial"/>
          <w:bCs/>
          <w:kern w:val="32"/>
          <w:sz w:val="24"/>
          <w:szCs w:val="24"/>
        </w:rPr>
        <w:lastRenderedPageBreak/>
        <w:t>Cada una de estas actividades describen en forma general</w:t>
      </w:r>
      <w:r w:rsidR="008038FD">
        <w:rPr>
          <w:rFonts w:ascii="Arial" w:eastAsia="Times New Roman" w:hAnsi="Arial" w:cs="Arial"/>
          <w:bCs/>
          <w:kern w:val="32"/>
          <w:sz w:val="24"/>
          <w:szCs w:val="24"/>
        </w:rPr>
        <w:t xml:space="preserve"> </w:t>
      </w:r>
      <w:r>
        <w:rPr>
          <w:rFonts w:ascii="Arial" w:eastAsia="Times New Roman" w:hAnsi="Arial" w:cs="Arial"/>
          <w:bCs/>
          <w:kern w:val="32"/>
          <w:sz w:val="24"/>
          <w:szCs w:val="24"/>
        </w:rPr>
        <w:t xml:space="preserve">lo que se realiza durante el mantenimiento anual, pero existen además actividades específicas que se desarrollan en relación a cada una de ellas. Un mayor detalle del </w:t>
      </w:r>
      <w:r w:rsidR="001D629C">
        <w:rPr>
          <w:rFonts w:ascii="Arial" w:eastAsia="Times New Roman" w:hAnsi="Arial" w:cs="Arial"/>
          <w:bCs/>
          <w:kern w:val="32"/>
          <w:sz w:val="24"/>
          <w:szCs w:val="24"/>
        </w:rPr>
        <w:t xml:space="preserve">plan de mantenimiento desarrollado para la empresa ABC se muestra en el </w:t>
      </w:r>
      <w:r w:rsidR="001D629C" w:rsidRPr="001D629C">
        <w:rPr>
          <w:rFonts w:ascii="Arial" w:eastAsia="Times New Roman" w:hAnsi="Arial" w:cs="Arial"/>
          <w:bCs/>
          <w:i/>
          <w:kern w:val="32"/>
          <w:sz w:val="24"/>
          <w:szCs w:val="24"/>
        </w:rPr>
        <w:t>Anexo 3.</w:t>
      </w:r>
    </w:p>
    <w:p w:rsidR="004A0578" w:rsidRDefault="004A0578" w:rsidP="008038FD">
      <w:pPr>
        <w:spacing w:after="0" w:line="480" w:lineRule="auto"/>
        <w:ind w:left="1386"/>
        <w:jc w:val="both"/>
        <w:rPr>
          <w:rFonts w:ascii="Arial" w:eastAsia="Times New Roman" w:hAnsi="Arial" w:cs="Arial"/>
          <w:bCs/>
          <w:i/>
          <w:kern w:val="32"/>
          <w:sz w:val="24"/>
          <w:szCs w:val="24"/>
        </w:rPr>
      </w:pPr>
    </w:p>
    <w:p w:rsidR="004A0578" w:rsidRDefault="004A0578" w:rsidP="00FA412E">
      <w:pPr>
        <w:pStyle w:val="Titulo3Tesis"/>
      </w:pPr>
      <w:bookmarkStart w:id="86" w:name="_Toc241258749"/>
      <w:r>
        <w:t>3.3.2. Órdenes Mantenimiento</w:t>
      </w:r>
      <w:bookmarkEnd w:id="86"/>
    </w:p>
    <w:p w:rsidR="004A0578" w:rsidRDefault="004A0578" w:rsidP="004A0578">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Los empleados encargados del mantenimiento de los equipos con los que cuenta la organización dispondrán de formatos digitales de órdenes de mantenimiento, estos formatos son incluidos en el sistema de gestión y básicamente muestran aspectos como: equipo al que le va a realizar el mantenimiento, descripción de la actividad en fo</w:t>
      </w:r>
      <w:r w:rsidR="009E18B0">
        <w:rPr>
          <w:rFonts w:ascii="Arial" w:eastAsia="Times New Roman" w:hAnsi="Arial" w:cs="Arial"/>
          <w:bCs/>
          <w:kern w:val="32"/>
          <w:sz w:val="24"/>
          <w:szCs w:val="24"/>
        </w:rPr>
        <w:t xml:space="preserve">rma general, referencia a si el </w:t>
      </w:r>
      <w:r>
        <w:rPr>
          <w:rFonts w:ascii="Arial" w:eastAsia="Times New Roman" w:hAnsi="Arial" w:cs="Arial"/>
          <w:bCs/>
          <w:kern w:val="32"/>
          <w:sz w:val="24"/>
          <w:szCs w:val="24"/>
        </w:rPr>
        <w:t>equipo se encuentra en marcha o está parado, tiempo real y estimado de reparación, detalle de la actividad a realizarse, componentes y herramientas necesarias, observaciones, costo real y estimado del mantenimiento y la firma de la persona que autoriza la respectiva orden.</w:t>
      </w:r>
    </w:p>
    <w:p w:rsidR="004A0578" w:rsidRDefault="004A0578" w:rsidP="004A0578">
      <w:pPr>
        <w:spacing w:after="0" w:line="480" w:lineRule="auto"/>
        <w:ind w:left="1386"/>
        <w:jc w:val="both"/>
        <w:rPr>
          <w:rFonts w:ascii="Arial" w:eastAsia="Times New Roman" w:hAnsi="Arial" w:cs="Arial"/>
          <w:bCs/>
          <w:kern w:val="32"/>
          <w:sz w:val="24"/>
          <w:szCs w:val="24"/>
        </w:rPr>
      </w:pPr>
    </w:p>
    <w:p w:rsidR="004A0578" w:rsidRDefault="004A0578" w:rsidP="004A0578">
      <w:pPr>
        <w:spacing w:after="0" w:line="480" w:lineRule="auto"/>
        <w:ind w:left="1386"/>
        <w:jc w:val="both"/>
        <w:rPr>
          <w:rFonts w:ascii="Arial" w:eastAsia="Times New Roman" w:hAnsi="Arial" w:cs="Arial"/>
          <w:bCs/>
          <w:i/>
          <w:kern w:val="32"/>
          <w:sz w:val="24"/>
          <w:szCs w:val="24"/>
        </w:rPr>
      </w:pPr>
      <w:r>
        <w:rPr>
          <w:rFonts w:ascii="Arial" w:eastAsia="Times New Roman" w:hAnsi="Arial" w:cs="Arial"/>
          <w:bCs/>
          <w:kern w:val="32"/>
          <w:sz w:val="24"/>
          <w:szCs w:val="24"/>
        </w:rPr>
        <w:t xml:space="preserve">Cada orden de mantenimiento será alimentada con la información contenida en el plan de mantenimiento anual que establezca la empresa para cada uno de sus equipos. Una </w:t>
      </w:r>
      <w:r>
        <w:rPr>
          <w:rFonts w:ascii="Arial" w:eastAsia="Times New Roman" w:hAnsi="Arial" w:cs="Arial"/>
          <w:bCs/>
          <w:kern w:val="32"/>
          <w:sz w:val="24"/>
          <w:szCs w:val="24"/>
        </w:rPr>
        <w:lastRenderedPageBreak/>
        <w:t xml:space="preserve">muestra del formato de orden de mantenimiento que presentará el sistema se presenta en la </w:t>
      </w:r>
      <w:r w:rsidRPr="004A0578">
        <w:rPr>
          <w:rFonts w:ascii="Arial" w:eastAsia="Times New Roman" w:hAnsi="Arial" w:cs="Arial"/>
          <w:bCs/>
          <w:i/>
          <w:kern w:val="32"/>
          <w:sz w:val="24"/>
          <w:szCs w:val="24"/>
        </w:rPr>
        <w:t>Figura 3.3.</w:t>
      </w:r>
    </w:p>
    <w:p w:rsidR="004A0578" w:rsidRDefault="004A0578" w:rsidP="004A0578">
      <w:pPr>
        <w:pStyle w:val="Ttulo1-Tesis"/>
        <w:spacing w:before="0" w:after="0" w:line="240" w:lineRule="auto"/>
        <w:ind w:left="1414"/>
        <w:rPr>
          <w:sz w:val="18"/>
          <w:szCs w:val="18"/>
        </w:rPr>
      </w:pPr>
    </w:p>
    <w:p w:rsidR="004A0578" w:rsidRDefault="004A0578" w:rsidP="004A0578">
      <w:pPr>
        <w:pStyle w:val="Ttulo1-Tesis"/>
        <w:spacing w:before="0" w:after="0" w:line="240" w:lineRule="auto"/>
        <w:ind w:left="1414"/>
        <w:rPr>
          <w:sz w:val="18"/>
          <w:szCs w:val="18"/>
        </w:rPr>
      </w:pPr>
    </w:p>
    <w:p w:rsidR="004A0578" w:rsidRPr="00157BC4" w:rsidRDefault="004A0578" w:rsidP="004A0578">
      <w:pPr>
        <w:pStyle w:val="Ttulo1-Tesis"/>
        <w:spacing w:before="0" w:after="0" w:line="240" w:lineRule="auto"/>
        <w:ind w:left="1414"/>
        <w:rPr>
          <w:sz w:val="18"/>
          <w:szCs w:val="18"/>
        </w:rPr>
      </w:pPr>
      <w:r>
        <w:rPr>
          <w:sz w:val="18"/>
          <w:szCs w:val="18"/>
        </w:rPr>
        <w:t>Figura 3.3</w:t>
      </w:r>
    </w:p>
    <w:p w:rsidR="004A0578" w:rsidRPr="00157BC4" w:rsidRDefault="004A0578" w:rsidP="00BD2D57">
      <w:pPr>
        <w:pStyle w:val="Ttulo1-Tesis"/>
        <w:spacing w:before="0" w:after="0" w:line="240" w:lineRule="auto"/>
        <w:ind w:left="1414"/>
        <w:rPr>
          <w:i/>
          <w:sz w:val="18"/>
          <w:szCs w:val="18"/>
        </w:rPr>
      </w:pPr>
      <w:r>
        <w:rPr>
          <w:i/>
          <w:sz w:val="18"/>
          <w:szCs w:val="18"/>
        </w:rPr>
        <w:t>Mantenimiento Planificado</w:t>
      </w:r>
    </w:p>
    <w:p w:rsidR="00BD2D57" w:rsidRDefault="004A0578" w:rsidP="00BD2D57">
      <w:pPr>
        <w:spacing w:after="0" w:line="240" w:lineRule="auto"/>
        <w:ind w:left="1412"/>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Formato: Orden de Mantenimiento</w:t>
      </w:r>
      <w:r w:rsidRPr="00157BC4">
        <w:rPr>
          <w:rFonts w:ascii="Arial" w:hAnsi="Arial" w:cs="Arial"/>
          <w:i/>
          <w:sz w:val="18"/>
          <w:szCs w:val="18"/>
        </w:rPr>
        <w:t>”</w:t>
      </w:r>
    </w:p>
    <w:p w:rsidR="00401A32" w:rsidRDefault="00257FEB" w:rsidP="00BD2D57">
      <w:pPr>
        <w:spacing w:after="0" w:line="240" w:lineRule="auto"/>
        <w:ind w:left="1412"/>
        <w:jc w:val="center"/>
        <w:rPr>
          <w:rFonts w:ascii="Arial" w:hAnsi="Arial" w:cs="Arial"/>
          <w:i/>
          <w:sz w:val="18"/>
          <w:szCs w:val="18"/>
        </w:rPr>
      </w:pPr>
      <w:r>
        <w:rPr>
          <w:noProof/>
          <w:szCs w:val="18"/>
          <w:lang w:val="es-ES" w:eastAsia="es-ES"/>
        </w:rPr>
        <w:drawing>
          <wp:inline distT="0" distB="0" distL="0" distR="0">
            <wp:extent cx="4171950" cy="4476750"/>
            <wp:effectExtent l="1905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a:srcRect l="3386" r="8658" b="1639"/>
                    <a:stretch>
                      <a:fillRect/>
                    </a:stretch>
                  </pic:blipFill>
                  <pic:spPr bwMode="auto">
                    <a:xfrm>
                      <a:off x="0" y="0"/>
                      <a:ext cx="4171950" cy="4476750"/>
                    </a:xfrm>
                    <a:prstGeom prst="rect">
                      <a:avLst/>
                    </a:prstGeom>
                    <a:noFill/>
                    <a:ln w="9525">
                      <a:noFill/>
                      <a:miter lim="800000"/>
                      <a:headEnd/>
                      <a:tailEnd/>
                    </a:ln>
                  </pic:spPr>
                </pic:pic>
              </a:graphicData>
            </a:graphic>
          </wp:inline>
        </w:drawing>
      </w:r>
    </w:p>
    <w:p w:rsidR="008852FA" w:rsidRDefault="008852FA" w:rsidP="00E65EE4">
      <w:pPr>
        <w:spacing w:after="0" w:line="480" w:lineRule="auto"/>
        <w:ind w:left="756"/>
        <w:jc w:val="both"/>
        <w:rPr>
          <w:rFonts w:ascii="Arial" w:eastAsia="Times New Roman" w:hAnsi="Arial" w:cs="Arial"/>
          <w:b/>
          <w:bCs/>
          <w:kern w:val="32"/>
          <w:sz w:val="24"/>
          <w:szCs w:val="24"/>
        </w:rPr>
      </w:pPr>
    </w:p>
    <w:p w:rsidR="00E65EE4" w:rsidRDefault="00E65EE4" w:rsidP="00FA412E">
      <w:pPr>
        <w:pStyle w:val="Titulo3Tesis"/>
      </w:pPr>
      <w:bookmarkStart w:id="87" w:name="_Toc241258750"/>
      <w:r>
        <w:t>3.3.3. Reporte de Averías</w:t>
      </w:r>
      <w:bookmarkEnd w:id="87"/>
    </w:p>
    <w:p w:rsidR="00E65EE4" w:rsidRDefault="00E65EE4" w:rsidP="00E65EE4">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Un reporte de averías se crea para conservar el conocimiento recogido a través de las fallas presentadas por los equipos con los que cuenta la organización. Este reporte debe contener aspectos como fecha y hora en la que se presenta la avería, </w:t>
      </w:r>
      <w:r>
        <w:rPr>
          <w:rFonts w:ascii="Arial" w:eastAsia="Times New Roman" w:hAnsi="Arial" w:cs="Arial"/>
          <w:bCs/>
          <w:kern w:val="32"/>
          <w:sz w:val="24"/>
          <w:szCs w:val="24"/>
        </w:rPr>
        <w:lastRenderedPageBreak/>
        <w:t>clasificación de la avería, esto es, si es crítica, intermedia o reducida; tiempo de parada del equipo, identificación del equipo en el que se produjo la falla, descripción de la falla, causa, acciones preventivas, correctivas y oportunidades de mejora, responsable de la implementación de las mismas y un campo en el que se origine una orden de mantenimiento para dicha falla.</w:t>
      </w:r>
    </w:p>
    <w:p w:rsidR="00E65EE4" w:rsidRDefault="00E65EE4" w:rsidP="00E65EE4">
      <w:pPr>
        <w:spacing w:after="0" w:line="480" w:lineRule="auto"/>
        <w:ind w:left="1386"/>
        <w:jc w:val="both"/>
        <w:rPr>
          <w:rFonts w:ascii="Arial" w:eastAsia="Times New Roman" w:hAnsi="Arial" w:cs="Arial"/>
          <w:bCs/>
          <w:kern w:val="32"/>
          <w:sz w:val="24"/>
          <w:szCs w:val="24"/>
        </w:rPr>
      </w:pPr>
    </w:p>
    <w:p w:rsidR="00E65EE4" w:rsidRDefault="00E65EE4" w:rsidP="00E65EE4">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 xml:space="preserve">A diferencia de un análisis de modo y efecto de falla </w:t>
      </w:r>
      <w:r w:rsidR="008852FA">
        <w:rPr>
          <w:rFonts w:ascii="Arial" w:eastAsia="Times New Roman" w:hAnsi="Arial" w:cs="Arial"/>
          <w:bCs/>
          <w:kern w:val="32"/>
          <w:sz w:val="24"/>
          <w:szCs w:val="24"/>
        </w:rPr>
        <w:t xml:space="preserve">que predice y previene una falla, </w:t>
      </w:r>
      <w:r>
        <w:rPr>
          <w:rFonts w:ascii="Arial" w:eastAsia="Times New Roman" w:hAnsi="Arial" w:cs="Arial"/>
          <w:bCs/>
          <w:kern w:val="32"/>
          <w:sz w:val="24"/>
          <w:szCs w:val="24"/>
        </w:rPr>
        <w:t xml:space="preserve">el reporte de avería va a permitir que la empresa </w:t>
      </w:r>
      <w:r w:rsidR="008852FA">
        <w:rPr>
          <w:rFonts w:ascii="Arial" w:eastAsia="Times New Roman" w:hAnsi="Arial" w:cs="Arial"/>
          <w:bCs/>
          <w:kern w:val="32"/>
          <w:sz w:val="24"/>
          <w:szCs w:val="24"/>
        </w:rPr>
        <w:t xml:space="preserve">corregir la falla que se presente en el equipo. El formato de Reporte de Averías creado para el sistema de gestión se muestra en la </w:t>
      </w:r>
      <w:r w:rsidR="008852FA">
        <w:rPr>
          <w:rFonts w:ascii="Arial" w:eastAsia="Times New Roman" w:hAnsi="Arial" w:cs="Arial"/>
          <w:bCs/>
          <w:i/>
          <w:kern w:val="32"/>
          <w:sz w:val="24"/>
          <w:szCs w:val="24"/>
        </w:rPr>
        <w:t>Figura 3.4</w:t>
      </w:r>
      <w:r w:rsidR="008852FA" w:rsidRPr="008852FA">
        <w:rPr>
          <w:rFonts w:ascii="Arial" w:eastAsia="Times New Roman" w:hAnsi="Arial" w:cs="Arial"/>
          <w:bCs/>
          <w:i/>
          <w:kern w:val="32"/>
          <w:sz w:val="24"/>
          <w:szCs w:val="24"/>
        </w:rPr>
        <w:t>.</w:t>
      </w:r>
      <w:r>
        <w:rPr>
          <w:rFonts w:ascii="Arial" w:eastAsia="Times New Roman" w:hAnsi="Arial" w:cs="Arial"/>
          <w:bCs/>
          <w:kern w:val="32"/>
          <w:sz w:val="24"/>
          <w:szCs w:val="24"/>
        </w:rPr>
        <w:t xml:space="preserve">  </w:t>
      </w:r>
    </w:p>
    <w:p w:rsidR="00AB4BC4" w:rsidRDefault="00AB4BC4" w:rsidP="00AB4BC4">
      <w:pPr>
        <w:pStyle w:val="Ttulo1-Tesis"/>
        <w:spacing w:before="0" w:after="0" w:line="240" w:lineRule="auto"/>
        <w:ind w:left="1414"/>
        <w:rPr>
          <w:sz w:val="18"/>
          <w:szCs w:val="18"/>
        </w:rPr>
      </w:pPr>
    </w:p>
    <w:p w:rsidR="00140D9B" w:rsidRPr="00157BC4" w:rsidRDefault="00140D9B" w:rsidP="00AB4BC4">
      <w:pPr>
        <w:pStyle w:val="Ttulo1-Tesis"/>
        <w:spacing w:before="0" w:after="0" w:line="240" w:lineRule="auto"/>
        <w:ind w:left="1414"/>
        <w:rPr>
          <w:sz w:val="18"/>
          <w:szCs w:val="18"/>
        </w:rPr>
      </w:pPr>
      <w:r>
        <w:rPr>
          <w:sz w:val="18"/>
          <w:szCs w:val="18"/>
        </w:rPr>
        <w:t>Figura 3.4</w:t>
      </w:r>
    </w:p>
    <w:p w:rsidR="00140D9B" w:rsidRPr="00157BC4" w:rsidRDefault="00140D9B" w:rsidP="00AB4BC4">
      <w:pPr>
        <w:pStyle w:val="Ttulo1-Tesis"/>
        <w:spacing w:before="0" w:after="0" w:line="240" w:lineRule="auto"/>
        <w:ind w:left="1414"/>
        <w:rPr>
          <w:i/>
          <w:sz w:val="18"/>
          <w:szCs w:val="18"/>
        </w:rPr>
      </w:pPr>
      <w:r>
        <w:rPr>
          <w:i/>
          <w:sz w:val="18"/>
          <w:szCs w:val="18"/>
        </w:rPr>
        <w:t>Mantenimiento Planificado</w:t>
      </w:r>
    </w:p>
    <w:p w:rsidR="00140D9B" w:rsidRDefault="00140D9B" w:rsidP="00AB4BC4">
      <w:pPr>
        <w:spacing w:after="0" w:line="240" w:lineRule="auto"/>
        <w:ind w:left="1386"/>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Formato: Reporte de Averías</w:t>
      </w:r>
      <w:r w:rsidRPr="00157BC4">
        <w:rPr>
          <w:rFonts w:ascii="Arial" w:hAnsi="Arial" w:cs="Arial"/>
          <w:i/>
          <w:sz w:val="18"/>
          <w:szCs w:val="18"/>
        </w:rPr>
        <w:t>”</w:t>
      </w:r>
    </w:p>
    <w:p w:rsidR="00AB4BC4" w:rsidRPr="00AB4BC4" w:rsidRDefault="00AB4BC4" w:rsidP="00AB4BC4">
      <w:pPr>
        <w:spacing w:after="0" w:line="240" w:lineRule="auto"/>
        <w:ind w:left="1386"/>
        <w:jc w:val="center"/>
        <w:rPr>
          <w:rFonts w:ascii="Arial" w:eastAsia="Times New Roman" w:hAnsi="Arial" w:cs="Arial"/>
          <w:bCs/>
          <w:kern w:val="32"/>
          <w:sz w:val="10"/>
          <w:szCs w:val="10"/>
        </w:rPr>
      </w:pPr>
    </w:p>
    <w:p w:rsidR="005C53FF" w:rsidRDefault="00257FEB" w:rsidP="00AB4BC4">
      <w:pPr>
        <w:spacing w:after="0" w:line="240" w:lineRule="auto"/>
        <w:ind w:left="1386"/>
        <w:jc w:val="center"/>
        <w:rPr>
          <w:szCs w:val="24"/>
        </w:rPr>
      </w:pPr>
      <w:r>
        <w:rPr>
          <w:noProof/>
          <w:szCs w:val="24"/>
          <w:lang w:val="es-ES" w:eastAsia="es-ES"/>
        </w:rPr>
        <w:drawing>
          <wp:inline distT="0" distB="0" distL="0" distR="0">
            <wp:extent cx="3486150" cy="2762250"/>
            <wp:effectExtent l="1905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srcRect l="3189" r="8098" b="2213"/>
                    <a:stretch>
                      <a:fillRect/>
                    </a:stretch>
                  </pic:blipFill>
                  <pic:spPr bwMode="auto">
                    <a:xfrm>
                      <a:off x="0" y="0"/>
                      <a:ext cx="3486150" cy="2762250"/>
                    </a:xfrm>
                    <a:prstGeom prst="rect">
                      <a:avLst/>
                    </a:prstGeom>
                    <a:noFill/>
                    <a:ln w="9525">
                      <a:noFill/>
                      <a:miter lim="800000"/>
                      <a:headEnd/>
                      <a:tailEnd/>
                    </a:ln>
                  </pic:spPr>
                </pic:pic>
              </a:graphicData>
            </a:graphic>
          </wp:inline>
        </w:drawing>
      </w:r>
    </w:p>
    <w:p w:rsidR="00B76D87" w:rsidRDefault="00B76D87" w:rsidP="00FA412E">
      <w:pPr>
        <w:pStyle w:val="Titulo3Tesis"/>
      </w:pPr>
      <w:bookmarkStart w:id="88" w:name="_Toc241258751"/>
      <w:r>
        <w:lastRenderedPageBreak/>
        <w:t xml:space="preserve">3.3.4. </w:t>
      </w:r>
      <w:r w:rsidR="00E15A36">
        <w:t>Historial de Costos</w:t>
      </w:r>
      <w:bookmarkEnd w:id="88"/>
    </w:p>
    <w:p w:rsidR="00B76D87" w:rsidRDefault="00E15A36" w:rsidP="00E15A36">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El historial de costos que mostrará el sistema de gestión estará basado en lo contenido en la orden de mantenimiento descrita en la sección 3.3.2, la misma que para cada una de las actividades realizadas asocia su costo respectivo.</w:t>
      </w:r>
    </w:p>
    <w:p w:rsidR="00E15A36" w:rsidRDefault="00E15A36" w:rsidP="00E15A36">
      <w:pPr>
        <w:spacing w:after="0" w:line="480" w:lineRule="auto"/>
        <w:ind w:left="1386"/>
        <w:jc w:val="both"/>
        <w:rPr>
          <w:rFonts w:ascii="Arial" w:eastAsia="Times New Roman" w:hAnsi="Arial" w:cs="Arial"/>
          <w:bCs/>
          <w:kern w:val="32"/>
          <w:sz w:val="24"/>
          <w:szCs w:val="24"/>
        </w:rPr>
      </w:pPr>
    </w:p>
    <w:p w:rsidR="002A02AE" w:rsidRDefault="00E15A36" w:rsidP="00E15A36">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El historial de costos constará básicamente de información como el equipo al que se hace referencia, la descripción de las actividades de mantenimiento o reparación y su costo. Con todos los costos asociados para un mismo equipo se determina el total de gastos de mantenimiento, permitiendo esto un rápido y mejor análisis</w:t>
      </w:r>
      <w:r w:rsidR="002A02AE">
        <w:rPr>
          <w:rFonts w:ascii="Arial" w:eastAsia="Times New Roman" w:hAnsi="Arial" w:cs="Arial"/>
          <w:bCs/>
          <w:kern w:val="32"/>
          <w:sz w:val="24"/>
          <w:szCs w:val="24"/>
        </w:rPr>
        <w:t xml:space="preserve"> de los activos críticos de la organización.</w:t>
      </w:r>
    </w:p>
    <w:p w:rsidR="002A02AE" w:rsidRDefault="002A02AE" w:rsidP="00E15A36">
      <w:pPr>
        <w:spacing w:after="0" w:line="480" w:lineRule="auto"/>
        <w:ind w:left="1386"/>
        <w:jc w:val="both"/>
        <w:rPr>
          <w:rFonts w:ascii="Arial" w:eastAsia="Times New Roman" w:hAnsi="Arial" w:cs="Arial"/>
          <w:bCs/>
          <w:kern w:val="32"/>
          <w:sz w:val="24"/>
          <w:szCs w:val="24"/>
        </w:rPr>
      </w:pPr>
    </w:p>
    <w:p w:rsidR="00E15A36" w:rsidRDefault="002A02AE" w:rsidP="00E15A36">
      <w:pPr>
        <w:spacing w:after="0" w:line="480" w:lineRule="auto"/>
        <w:ind w:left="1386"/>
        <w:jc w:val="both"/>
        <w:rPr>
          <w:rFonts w:ascii="Arial" w:eastAsia="Times New Roman" w:hAnsi="Arial" w:cs="Arial"/>
          <w:bCs/>
          <w:kern w:val="32"/>
          <w:sz w:val="24"/>
          <w:szCs w:val="24"/>
        </w:rPr>
      </w:pPr>
      <w:r>
        <w:rPr>
          <w:rFonts w:ascii="Arial" w:eastAsia="Times New Roman" w:hAnsi="Arial" w:cs="Arial"/>
          <w:bCs/>
          <w:kern w:val="32"/>
          <w:sz w:val="24"/>
          <w:szCs w:val="24"/>
        </w:rPr>
        <w:t>Actualmente la empresa sólo cuenta con proformas (estimaciones) de reparaciones de los equipos, pero no posee un historial de los costos reales por reparación;</w:t>
      </w:r>
      <w:r w:rsidR="0040384D">
        <w:rPr>
          <w:rFonts w:ascii="Arial" w:eastAsia="Times New Roman" w:hAnsi="Arial" w:cs="Arial"/>
          <w:bCs/>
          <w:kern w:val="32"/>
          <w:sz w:val="24"/>
          <w:szCs w:val="24"/>
        </w:rPr>
        <w:t xml:space="preserve"> </w:t>
      </w:r>
      <w:r>
        <w:rPr>
          <w:rFonts w:ascii="Arial" w:eastAsia="Times New Roman" w:hAnsi="Arial" w:cs="Arial"/>
          <w:bCs/>
          <w:kern w:val="32"/>
          <w:sz w:val="24"/>
          <w:szCs w:val="24"/>
        </w:rPr>
        <w:t xml:space="preserve">la implementación del sistema permitirá tener </w:t>
      </w:r>
      <w:r w:rsidR="0040384D">
        <w:rPr>
          <w:rFonts w:ascii="Arial" w:eastAsia="Times New Roman" w:hAnsi="Arial" w:cs="Arial"/>
          <w:bCs/>
          <w:kern w:val="32"/>
          <w:sz w:val="24"/>
          <w:szCs w:val="24"/>
        </w:rPr>
        <w:t>un</w:t>
      </w:r>
      <w:r>
        <w:rPr>
          <w:rFonts w:ascii="Arial" w:eastAsia="Times New Roman" w:hAnsi="Arial" w:cs="Arial"/>
          <w:bCs/>
          <w:kern w:val="32"/>
          <w:sz w:val="24"/>
          <w:szCs w:val="24"/>
        </w:rPr>
        <w:t xml:space="preserve"> mayor control en este aspecto. </w:t>
      </w:r>
    </w:p>
    <w:p w:rsidR="0040384D" w:rsidRDefault="0040384D" w:rsidP="00E15A36">
      <w:pPr>
        <w:spacing w:after="0" w:line="480" w:lineRule="auto"/>
        <w:ind w:left="1386"/>
        <w:jc w:val="both"/>
        <w:rPr>
          <w:rFonts w:ascii="Arial" w:eastAsia="Times New Roman" w:hAnsi="Arial" w:cs="Arial"/>
          <w:bCs/>
          <w:kern w:val="32"/>
          <w:sz w:val="24"/>
          <w:szCs w:val="24"/>
        </w:rPr>
      </w:pPr>
    </w:p>
    <w:p w:rsidR="0040384D" w:rsidRDefault="0040384D" w:rsidP="00FA412E">
      <w:pPr>
        <w:pStyle w:val="Titulo2Tesis"/>
      </w:pPr>
      <w:bookmarkStart w:id="89" w:name="_Toc241258752"/>
      <w:r>
        <w:t>3</w:t>
      </w:r>
      <w:r w:rsidRPr="00184049">
        <w:t>.</w:t>
      </w:r>
      <w:r>
        <w:t>4</w:t>
      </w:r>
      <w:r w:rsidRPr="00184049">
        <w:t xml:space="preserve">. </w:t>
      </w:r>
      <w:r>
        <w:t>Mantenimiento de la Calidad</w:t>
      </w:r>
      <w:bookmarkEnd w:id="89"/>
    </w:p>
    <w:p w:rsidR="007D0F64" w:rsidRDefault="0040384D" w:rsidP="0040384D">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Este módulo del sistema busca establecer orientaciones generales en cuanto al manejo u operación del equipo para poder lograr cero </w:t>
      </w:r>
      <w:r>
        <w:rPr>
          <w:rFonts w:ascii="Arial" w:eastAsia="Times New Roman" w:hAnsi="Arial" w:cs="Arial"/>
          <w:bCs/>
          <w:kern w:val="32"/>
          <w:sz w:val="24"/>
          <w:szCs w:val="24"/>
        </w:rPr>
        <w:lastRenderedPageBreak/>
        <w:t xml:space="preserve">defectos, cero retrabajos y cero rechazo, a través de </w:t>
      </w:r>
      <w:r w:rsidR="007D0F64">
        <w:rPr>
          <w:rFonts w:ascii="Arial" w:eastAsia="Times New Roman" w:hAnsi="Arial" w:cs="Arial"/>
          <w:bCs/>
          <w:kern w:val="32"/>
          <w:sz w:val="24"/>
          <w:szCs w:val="24"/>
        </w:rPr>
        <w:t>registros</w:t>
      </w:r>
      <w:r>
        <w:rPr>
          <w:rFonts w:ascii="Arial" w:eastAsia="Times New Roman" w:hAnsi="Arial" w:cs="Arial"/>
          <w:bCs/>
          <w:kern w:val="32"/>
          <w:sz w:val="24"/>
          <w:szCs w:val="24"/>
        </w:rPr>
        <w:t xml:space="preserve"> que permitan realizar una medición</w:t>
      </w:r>
      <w:r w:rsidR="00F1121A">
        <w:rPr>
          <w:rFonts w:ascii="Arial" w:eastAsia="Times New Roman" w:hAnsi="Arial" w:cs="Arial"/>
          <w:bCs/>
          <w:kern w:val="32"/>
          <w:sz w:val="24"/>
          <w:szCs w:val="24"/>
        </w:rPr>
        <w:t xml:space="preserve"> de estas condiciones. </w:t>
      </w:r>
    </w:p>
    <w:p w:rsidR="007D0F64" w:rsidRDefault="007D0F64" w:rsidP="0040384D">
      <w:pPr>
        <w:spacing w:after="0" w:line="480" w:lineRule="auto"/>
        <w:ind w:left="742"/>
        <w:jc w:val="both"/>
        <w:rPr>
          <w:rFonts w:ascii="Arial" w:eastAsia="Times New Roman" w:hAnsi="Arial" w:cs="Arial"/>
          <w:bCs/>
          <w:kern w:val="32"/>
          <w:sz w:val="24"/>
          <w:szCs w:val="24"/>
        </w:rPr>
      </w:pPr>
    </w:p>
    <w:p w:rsidR="0040384D" w:rsidRDefault="00F1121A" w:rsidP="0040384D">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El sistema </w:t>
      </w:r>
      <w:r w:rsidR="007D0F64">
        <w:rPr>
          <w:rFonts w:ascii="Arial" w:eastAsia="Times New Roman" w:hAnsi="Arial" w:cs="Arial"/>
          <w:bCs/>
          <w:kern w:val="32"/>
          <w:sz w:val="24"/>
          <w:szCs w:val="24"/>
        </w:rPr>
        <w:t xml:space="preserve">de gestión </w:t>
      </w:r>
      <w:r>
        <w:rPr>
          <w:rFonts w:ascii="Arial" w:eastAsia="Times New Roman" w:hAnsi="Arial" w:cs="Arial"/>
          <w:bCs/>
          <w:kern w:val="32"/>
          <w:sz w:val="24"/>
          <w:szCs w:val="24"/>
        </w:rPr>
        <w:t>como tal se enfoca en un reporte de producción por equipo (activo), en el cual trata aspectos como fecha de operación del equipo, tiempo de operación del equipo, unidades producidas, eficiencia y eficacia del equipo.</w:t>
      </w:r>
    </w:p>
    <w:p w:rsidR="00F1121A" w:rsidRDefault="00F1121A" w:rsidP="0040384D">
      <w:pPr>
        <w:spacing w:after="0" w:line="480" w:lineRule="auto"/>
        <w:ind w:left="742"/>
        <w:jc w:val="both"/>
        <w:rPr>
          <w:rFonts w:ascii="Arial" w:eastAsia="Times New Roman" w:hAnsi="Arial" w:cs="Arial"/>
          <w:bCs/>
          <w:kern w:val="32"/>
          <w:sz w:val="24"/>
          <w:szCs w:val="24"/>
        </w:rPr>
      </w:pPr>
    </w:p>
    <w:p w:rsidR="00F1121A" w:rsidRDefault="007D0F64" w:rsidP="0040384D">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La </w:t>
      </w:r>
      <w:r w:rsidR="00F1121A">
        <w:rPr>
          <w:rFonts w:ascii="Arial" w:eastAsia="Times New Roman" w:hAnsi="Arial" w:cs="Arial"/>
          <w:bCs/>
          <w:kern w:val="32"/>
          <w:sz w:val="24"/>
          <w:szCs w:val="24"/>
        </w:rPr>
        <w:t xml:space="preserve">eficacia hace referencia a la calidad real y esperada del activo </w:t>
      </w:r>
      <w:r>
        <w:rPr>
          <w:rFonts w:ascii="Arial" w:eastAsia="Times New Roman" w:hAnsi="Arial" w:cs="Arial"/>
          <w:bCs/>
          <w:kern w:val="32"/>
          <w:sz w:val="24"/>
          <w:szCs w:val="24"/>
        </w:rPr>
        <w:t>y</w:t>
      </w:r>
      <w:r w:rsidR="00F1121A">
        <w:rPr>
          <w:rFonts w:ascii="Arial" w:eastAsia="Times New Roman" w:hAnsi="Arial" w:cs="Arial"/>
          <w:bCs/>
          <w:kern w:val="32"/>
          <w:sz w:val="24"/>
          <w:szCs w:val="24"/>
        </w:rPr>
        <w:t xml:space="preserve"> es medida a través del área en la cual se ha realizado el riego o drenaje; </w:t>
      </w:r>
      <w:r>
        <w:rPr>
          <w:rFonts w:ascii="Arial" w:eastAsia="Times New Roman" w:hAnsi="Arial" w:cs="Arial"/>
          <w:bCs/>
          <w:kern w:val="32"/>
          <w:sz w:val="24"/>
          <w:szCs w:val="24"/>
        </w:rPr>
        <w:t>mientras que la</w:t>
      </w:r>
      <w:r w:rsidR="00F1121A">
        <w:rPr>
          <w:rFonts w:ascii="Arial" w:eastAsia="Times New Roman" w:hAnsi="Arial" w:cs="Arial"/>
          <w:bCs/>
          <w:kern w:val="32"/>
          <w:sz w:val="24"/>
          <w:szCs w:val="24"/>
        </w:rPr>
        <w:t xml:space="preserve"> eficiencia considera el rendimiento que tiene el equipo, </w:t>
      </w:r>
      <w:r>
        <w:rPr>
          <w:rFonts w:ascii="Arial" w:eastAsia="Times New Roman" w:hAnsi="Arial" w:cs="Arial"/>
          <w:bCs/>
          <w:kern w:val="32"/>
          <w:sz w:val="24"/>
          <w:szCs w:val="24"/>
        </w:rPr>
        <w:t>es decir,</w:t>
      </w:r>
      <w:r w:rsidR="00F1121A">
        <w:rPr>
          <w:rFonts w:ascii="Arial" w:eastAsia="Times New Roman" w:hAnsi="Arial" w:cs="Arial"/>
          <w:bCs/>
          <w:kern w:val="32"/>
          <w:sz w:val="24"/>
          <w:szCs w:val="24"/>
        </w:rPr>
        <w:t xml:space="preserve"> la capacidad para expulsar o succionar el agua para el caso de riego y drenaje respectivamente.</w:t>
      </w:r>
    </w:p>
    <w:p w:rsidR="007D0F64" w:rsidRDefault="007D0F64" w:rsidP="0040384D">
      <w:pPr>
        <w:spacing w:after="0" w:line="480" w:lineRule="auto"/>
        <w:ind w:left="742"/>
        <w:jc w:val="both"/>
        <w:rPr>
          <w:rFonts w:ascii="Arial" w:eastAsia="Times New Roman" w:hAnsi="Arial" w:cs="Arial"/>
          <w:bCs/>
          <w:kern w:val="32"/>
          <w:sz w:val="24"/>
          <w:szCs w:val="24"/>
        </w:rPr>
      </w:pPr>
    </w:p>
    <w:p w:rsidR="004E5328" w:rsidRDefault="007D0F64" w:rsidP="004E5328">
      <w:pPr>
        <w:spacing w:after="0" w:line="480" w:lineRule="auto"/>
        <w:ind w:left="742"/>
        <w:jc w:val="both"/>
        <w:rPr>
          <w:rFonts w:ascii="Arial" w:eastAsia="Times New Roman" w:hAnsi="Arial" w:cs="Arial"/>
          <w:bCs/>
          <w:i/>
          <w:kern w:val="32"/>
          <w:sz w:val="24"/>
          <w:szCs w:val="24"/>
        </w:rPr>
      </w:pPr>
      <w:r>
        <w:rPr>
          <w:rFonts w:ascii="Arial" w:eastAsia="Times New Roman" w:hAnsi="Arial" w:cs="Arial"/>
          <w:bCs/>
          <w:kern w:val="32"/>
          <w:sz w:val="24"/>
          <w:szCs w:val="24"/>
        </w:rPr>
        <w:t xml:space="preserve">El reporte de producción por equipo permitirá, en el sistema de gestión, alimentar los indicadores de calidad y rendimiento establecidos en la sección 3.1.1, y a partir de ellos cumplir con la función </w:t>
      </w:r>
      <w:r w:rsidR="00FC44CE">
        <w:rPr>
          <w:rFonts w:ascii="Arial" w:eastAsia="Times New Roman" w:hAnsi="Arial" w:cs="Arial"/>
          <w:bCs/>
          <w:kern w:val="32"/>
          <w:sz w:val="24"/>
          <w:szCs w:val="24"/>
        </w:rPr>
        <w:t xml:space="preserve">de medir </w:t>
      </w:r>
      <w:r w:rsidR="00C22890">
        <w:rPr>
          <w:rFonts w:ascii="Arial" w:eastAsia="Times New Roman" w:hAnsi="Arial" w:cs="Arial"/>
          <w:bCs/>
          <w:kern w:val="32"/>
          <w:sz w:val="24"/>
          <w:szCs w:val="24"/>
        </w:rPr>
        <w:t xml:space="preserve">condiciones para obtener cero defectos, cero retrabajos y </w:t>
      </w:r>
      <w:r w:rsidR="00C949BF">
        <w:rPr>
          <w:rFonts w:ascii="Arial" w:eastAsia="Times New Roman" w:hAnsi="Arial" w:cs="Arial"/>
          <w:bCs/>
          <w:kern w:val="32"/>
          <w:sz w:val="24"/>
          <w:szCs w:val="24"/>
        </w:rPr>
        <w:t>un mínimo de</w:t>
      </w:r>
      <w:r w:rsidR="00C22890">
        <w:rPr>
          <w:rFonts w:ascii="Arial" w:eastAsia="Times New Roman" w:hAnsi="Arial" w:cs="Arial"/>
          <w:bCs/>
          <w:kern w:val="32"/>
          <w:sz w:val="24"/>
          <w:szCs w:val="24"/>
        </w:rPr>
        <w:t xml:space="preserve"> </w:t>
      </w:r>
      <w:r w:rsidR="004E5328">
        <w:rPr>
          <w:rFonts w:ascii="Arial" w:eastAsia="Times New Roman" w:hAnsi="Arial" w:cs="Arial"/>
          <w:bCs/>
          <w:kern w:val="32"/>
          <w:sz w:val="24"/>
          <w:szCs w:val="24"/>
        </w:rPr>
        <w:t>rechazo</w:t>
      </w:r>
      <w:r w:rsidR="00C22890">
        <w:rPr>
          <w:rFonts w:ascii="Arial" w:eastAsia="Times New Roman" w:hAnsi="Arial" w:cs="Arial"/>
          <w:bCs/>
          <w:kern w:val="32"/>
          <w:sz w:val="24"/>
          <w:szCs w:val="24"/>
        </w:rPr>
        <w:t xml:space="preserve"> en el producto final que para el caso en mención es el banano.</w:t>
      </w:r>
      <w:r w:rsidR="004E5328">
        <w:rPr>
          <w:rFonts w:ascii="Arial" w:eastAsia="Times New Roman" w:hAnsi="Arial" w:cs="Arial"/>
          <w:bCs/>
          <w:kern w:val="32"/>
          <w:sz w:val="24"/>
          <w:szCs w:val="24"/>
        </w:rPr>
        <w:t xml:space="preserve"> El formato del reporte de producción se presenta en la </w:t>
      </w:r>
      <w:r w:rsidR="004E5328" w:rsidRPr="004E5328">
        <w:rPr>
          <w:rFonts w:ascii="Arial" w:eastAsia="Times New Roman" w:hAnsi="Arial" w:cs="Arial"/>
          <w:bCs/>
          <w:i/>
          <w:kern w:val="32"/>
          <w:sz w:val="24"/>
          <w:szCs w:val="24"/>
        </w:rPr>
        <w:t>Figura 3.5.</w:t>
      </w:r>
    </w:p>
    <w:p w:rsidR="004E5328" w:rsidRDefault="004E5328" w:rsidP="004E5328">
      <w:pPr>
        <w:spacing w:after="0" w:line="480" w:lineRule="auto"/>
        <w:ind w:left="742"/>
        <w:jc w:val="both"/>
        <w:rPr>
          <w:rFonts w:ascii="Arial" w:eastAsia="Times New Roman" w:hAnsi="Arial" w:cs="Arial"/>
          <w:bCs/>
          <w:i/>
          <w:kern w:val="32"/>
          <w:sz w:val="24"/>
          <w:szCs w:val="24"/>
        </w:rPr>
      </w:pPr>
    </w:p>
    <w:p w:rsidR="004E5328" w:rsidRPr="00157BC4" w:rsidRDefault="004E5328" w:rsidP="004E5328">
      <w:pPr>
        <w:pStyle w:val="Ttulo1-Tesis"/>
        <w:spacing w:before="0" w:after="0" w:line="240" w:lineRule="auto"/>
        <w:ind w:left="1414"/>
        <w:rPr>
          <w:sz w:val="18"/>
          <w:szCs w:val="18"/>
        </w:rPr>
      </w:pPr>
      <w:r>
        <w:rPr>
          <w:sz w:val="18"/>
          <w:szCs w:val="18"/>
        </w:rPr>
        <w:lastRenderedPageBreak/>
        <w:t>Figura 3.5</w:t>
      </w:r>
    </w:p>
    <w:p w:rsidR="004E5328" w:rsidRPr="00157BC4" w:rsidRDefault="004E5328" w:rsidP="004E5328">
      <w:pPr>
        <w:pStyle w:val="Ttulo1-Tesis"/>
        <w:spacing w:before="0" w:after="0" w:line="240" w:lineRule="auto"/>
        <w:ind w:left="1414"/>
        <w:rPr>
          <w:i/>
          <w:sz w:val="18"/>
          <w:szCs w:val="18"/>
        </w:rPr>
      </w:pPr>
      <w:r>
        <w:rPr>
          <w:i/>
          <w:sz w:val="18"/>
          <w:szCs w:val="18"/>
        </w:rPr>
        <w:t>Mantenimiento de la Calidad</w:t>
      </w:r>
    </w:p>
    <w:p w:rsidR="004E5328" w:rsidRDefault="004E5328" w:rsidP="004E5328">
      <w:pPr>
        <w:spacing w:after="0" w:line="240" w:lineRule="auto"/>
        <w:ind w:left="1386"/>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Formato: Reporte de Producción por Equipo Crítico</w:t>
      </w:r>
      <w:r w:rsidRPr="00157BC4">
        <w:rPr>
          <w:rFonts w:ascii="Arial" w:hAnsi="Arial" w:cs="Arial"/>
          <w:i/>
          <w:sz w:val="18"/>
          <w:szCs w:val="18"/>
        </w:rPr>
        <w:t>”</w:t>
      </w:r>
    </w:p>
    <w:p w:rsidR="006A4188" w:rsidRDefault="006A4188" w:rsidP="004E5328">
      <w:pPr>
        <w:spacing w:after="0" w:line="240" w:lineRule="auto"/>
        <w:ind w:left="1386"/>
        <w:jc w:val="center"/>
        <w:rPr>
          <w:rFonts w:ascii="Arial" w:hAnsi="Arial" w:cs="Arial"/>
          <w:i/>
          <w:sz w:val="18"/>
          <w:szCs w:val="18"/>
        </w:rPr>
      </w:pPr>
    </w:p>
    <w:p w:rsidR="006A4188" w:rsidRDefault="00257FEB" w:rsidP="006A4188">
      <w:pPr>
        <w:spacing w:after="0" w:line="240" w:lineRule="auto"/>
        <w:jc w:val="right"/>
        <w:rPr>
          <w:rFonts w:ascii="Arial" w:hAnsi="Arial" w:cs="Arial"/>
          <w:i/>
          <w:sz w:val="18"/>
          <w:szCs w:val="18"/>
        </w:rPr>
      </w:pPr>
      <w:r>
        <w:rPr>
          <w:noProof/>
          <w:szCs w:val="18"/>
          <w:lang w:val="es-ES" w:eastAsia="es-ES"/>
        </w:rPr>
        <w:drawing>
          <wp:inline distT="0" distB="0" distL="0" distR="0">
            <wp:extent cx="4400550" cy="3676650"/>
            <wp:effectExtent l="1905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srcRect l="3191" r="7668" b="2563"/>
                    <a:stretch>
                      <a:fillRect/>
                    </a:stretch>
                  </pic:blipFill>
                  <pic:spPr bwMode="auto">
                    <a:xfrm>
                      <a:off x="0" y="0"/>
                      <a:ext cx="4400550" cy="3676650"/>
                    </a:xfrm>
                    <a:prstGeom prst="rect">
                      <a:avLst/>
                    </a:prstGeom>
                    <a:noFill/>
                    <a:ln w="9525">
                      <a:noFill/>
                      <a:miter lim="800000"/>
                      <a:headEnd/>
                      <a:tailEnd/>
                    </a:ln>
                  </pic:spPr>
                </pic:pic>
              </a:graphicData>
            </a:graphic>
          </wp:inline>
        </w:drawing>
      </w:r>
    </w:p>
    <w:p w:rsidR="004E5328" w:rsidRDefault="004E5328" w:rsidP="004E5328">
      <w:pPr>
        <w:spacing w:after="0" w:line="480" w:lineRule="auto"/>
        <w:ind w:left="742"/>
        <w:jc w:val="both"/>
        <w:rPr>
          <w:rFonts w:ascii="Arial" w:eastAsia="Times New Roman" w:hAnsi="Arial" w:cs="Arial"/>
          <w:bCs/>
          <w:kern w:val="32"/>
          <w:sz w:val="24"/>
          <w:szCs w:val="24"/>
        </w:rPr>
      </w:pPr>
    </w:p>
    <w:p w:rsidR="006A4188" w:rsidRDefault="006A4188" w:rsidP="00FA412E">
      <w:pPr>
        <w:pStyle w:val="Titulo2Tesis"/>
      </w:pPr>
      <w:bookmarkStart w:id="90" w:name="_Toc241258753"/>
      <w:r>
        <w:t>3</w:t>
      </w:r>
      <w:r w:rsidRPr="00184049">
        <w:t>.</w:t>
      </w:r>
      <w:r>
        <w:t>5</w:t>
      </w:r>
      <w:r w:rsidRPr="00184049">
        <w:t xml:space="preserve">. </w:t>
      </w:r>
      <w:r>
        <w:t>Prevención del Mantenimiento</w:t>
      </w:r>
      <w:bookmarkEnd w:id="90"/>
    </w:p>
    <w:p w:rsidR="0030482B" w:rsidRDefault="00E806BF" w:rsidP="006A4188">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Este módulo del sistema se concentra en la realización del CAPEX en lo que respecta a la adquisición de activos (equipos). A través del CAPEX se </w:t>
      </w:r>
      <w:r w:rsidR="0030482B">
        <w:rPr>
          <w:rFonts w:ascii="Arial" w:eastAsia="Times New Roman" w:hAnsi="Arial" w:cs="Arial"/>
          <w:bCs/>
          <w:kern w:val="32"/>
          <w:sz w:val="24"/>
          <w:szCs w:val="24"/>
        </w:rPr>
        <w:t>puede mejorar los activos en cuanto a equipamiento, propiedades, potencia, etc., en lo relacionado a la parte operacional, si se analiza la parte financiera de la empresa, la contabilidad, el CAPEX permite incrementar el valor base del activo.</w:t>
      </w:r>
    </w:p>
    <w:p w:rsidR="0030482B" w:rsidRDefault="0030482B" w:rsidP="006A4188">
      <w:pPr>
        <w:spacing w:after="0" w:line="480" w:lineRule="auto"/>
        <w:ind w:left="742"/>
        <w:jc w:val="both"/>
        <w:rPr>
          <w:rFonts w:ascii="Arial" w:eastAsia="Times New Roman" w:hAnsi="Arial" w:cs="Arial"/>
          <w:bCs/>
          <w:kern w:val="32"/>
          <w:sz w:val="24"/>
          <w:szCs w:val="24"/>
        </w:rPr>
      </w:pPr>
    </w:p>
    <w:p w:rsidR="00A73246" w:rsidRDefault="0030482B" w:rsidP="006A4188">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La gerencia de activos se concentra más en la par</w:t>
      </w:r>
      <w:r w:rsidR="007F0365">
        <w:rPr>
          <w:rFonts w:ascii="Arial" w:eastAsia="Times New Roman" w:hAnsi="Arial" w:cs="Arial"/>
          <w:bCs/>
          <w:kern w:val="32"/>
          <w:sz w:val="24"/>
          <w:szCs w:val="24"/>
        </w:rPr>
        <w:t>te operacional del CAPEX; para efecto del sistema se considerará una matriz de decisión para la compra de equipos, dicha matriz se realizará en base a cuatro criterios: reducción de costos, racionalización del recurso hu</w:t>
      </w:r>
      <w:r w:rsidR="00A73246">
        <w:rPr>
          <w:rFonts w:ascii="Arial" w:eastAsia="Times New Roman" w:hAnsi="Arial" w:cs="Arial"/>
          <w:bCs/>
          <w:kern w:val="32"/>
          <w:sz w:val="24"/>
          <w:szCs w:val="24"/>
        </w:rPr>
        <w:t>mano, capacidad de producción; y,</w:t>
      </w:r>
      <w:r w:rsidR="007F0365">
        <w:rPr>
          <w:rFonts w:ascii="Arial" w:eastAsia="Times New Roman" w:hAnsi="Arial" w:cs="Arial"/>
          <w:bCs/>
          <w:kern w:val="32"/>
          <w:sz w:val="24"/>
          <w:szCs w:val="24"/>
        </w:rPr>
        <w:t xml:space="preserve"> manejo y mantenimiento</w:t>
      </w:r>
      <w:r w:rsidR="00A73246">
        <w:rPr>
          <w:rFonts w:ascii="Arial" w:eastAsia="Times New Roman" w:hAnsi="Arial" w:cs="Arial"/>
          <w:bCs/>
          <w:kern w:val="32"/>
          <w:sz w:val="24"/>
          <w:szCs w:val="24"/>
        </w:rPr>
        <w:t>.</w:t>
      </w:r>
    </w:p>
    <w:p w:rsidR="00A73246" w:rsidRDefault="00A73246" w:rsidP="006A4188">
      <w:pPr>
        <w:spacing w:after="0" w:line="480" w:lineRule="auto"/>
        <w:ind w:left="742"/>
        <w:jc w:val="both"/>
        <w:rPr>
          <w:rFonts w:ascii="Arial" w:eastAsia="Times New Roman" w:hAnsi="Arial" w:cs="Arial"/>
          <w:bCs/>
          <w:kern w:val="32"/>
          <w:sz w:val="24"/>
          <w:szCs w:val="24"/>
        </w:rPr>
      </w:pPr>
    </w:p>
    <w:p w:rsidR="00832499" w:rsidRDefault="00832499" w:rsidP="006A4188">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La reducción de costos es de vital importancia al momento de adquirir un activo, ya que a través de la misma se pueden incrementar las utilidades de la empresa; el enfoque que se da en este criterio esta básicamente en la reducción de costos mediante el análisis de los recursos de los que dispone la organización, como materiales, equipos, etc. </w:t>
      </w:r>
    </w:p>
    <w:p w:rsidR="00832499" w:rsidRDefault="00832499" w:rsidP="006A4188">
      <w:pPr>
        <w:spacing w:after="0" w:line="480" w:lineRule="auto"/>
        <w:ind w:left="742"/>
        <w:jc w:val="both"/>
        <w:rPr>
          <w:rFonts w:ascii="Arial" w:eastAsia="Times New Roman" w:hAnsi="Arial" w:cs="Arial"/>
          <w:bCs/>
          <w:kern w:val="32"/>
          <w:sz w:val="24"/>
          <w:szCs w:val="24"/>
        </w:rPr>
      </w:pPr>
    </w:p>
    <w:p w:rsidR="008F0A37" w:rsidRDefault="00832499" w:rsidP="006A4188">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La racionalización del recurso humano </w:t>
      </w:r>
      <w:r w:rsidR="008F0A37">
        <w:rPr>
          <w:rFonts w:ascii="Arial" w:eastAsia="Times New Roman" w:hAnsi="Arial" w:cs="Arial"/>
          <w:bCs/>
          <w:kern w:val="32"/>
          <w:sz w:val="24"/>
          <w:szCs w:val="24"/>
        </w:rPr>
        <w:t>hace referencia a la cantidad de recurso humano que se necesitará para la operación del equipo respectivo.</w:t>
      </w:r>
    </w:p>
    <w:p w:rsidR="008F0A37" w:rsidRDefault="008F0A37" w:rsidP="006A4188">
      <w:pPr>
        <w:spacing w:after="0" w:line="480" w:lineRule="auto"/>
        <w:ind w:left="742"/>
        <w:jc w:val="both"/>
        <w:rPr>
          <w:rFonts w:ascii="Arial" w:eastAsia="Times New Roman" w:hAnsi="Arial" w:cs="Arial"/>
          <w:bCs/>
          <w:kern w:val="32"/>
          <w:sz w:val="24"/>
          <w:szCs w:val="24"/>
        </w:rPr>
      </w:pPr>
    </w:p>
    <w:p w:rsidR="008F0A37" w:rsidRDefault="008F0A37" w:rsidP="006A4188">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La capacidad de producción trata aspectos relacionados con el rendimiento del equipo dentro del proceso de producción, en este caso la cantidad de agua que expulsa o succiona el sistema de riego o drenaje.</w:t>
      </w:r>
    </w:p>
    <w:p w:rsidR="008F0A37" w:rsidRDefault="008F0A37" w:rsidP="006A4188">
      <w:pPr>
        <w:spacing w:after="0" w:line="480" w:lineRule="auto"/>
        <w:ind w:left="742"/>
        <w:jc w:val="both"/>
        <w:rPr>
          <w:rFonts w:ascii="Arial" w:eastAsia="Times New Roman" w:hAnsi="Arial" w:cs="Arial"/>
          <w:bCs/>
          <w:kern w:val="32"/>
          <w:sz w:val="24"/>
          <w:szCs w:val="24"/>
        </w:rPr>
      </w:pPr>
    </w:p>
    <w:p w:rsidR="006A4188" w:rsidRDefault="008F0A37" w:rsidP="006A4188">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Finalmente el manejo y mantenimiento que es el criterio que permitirá analizar costos de mantenimiento, tiempos muertos en la producción</w:t>
      </w:r>
      <w:r w:rsidR="00C679B6">
        <w:rPr>
          <w:rFonts w:ascii="Arial" w:eastAsia="Times New Roman" w:hAnsi="Arial" w:cs="Arial"/>
          <w:bCs/>
          <w:kern w:val="32"/>
          <w:sz w:val="24"/>
          <w:szCs w:val="24"/>
        </w:rPr>
        <w:t>, producción continua, etc.</w:t>
      </w:r>
      <w:r w:rsidR="0030482B">
        <w:rPr>
          <w:rFonts w:ascii="Arial" w:eastAsia="Times New Roman" w:hAnsi="Arial" w:cs="Arial"/>
          <w:bCs/>
          <w:kern w:val="32"/>
          <w:sz w:val="24"/>
          <w:szCs w:val="24"/>
        </w:rPr>
        <w:t xml:space="preserve">   </w:t>
      </w:r>
    </w:p>
    <w:p w:rsidR="00C679B6" w:rsidRDefault="00C679B6" w:rsidP="006A4188">
      <w:pPr>
        <w:spacing w:after="0" w:line="480" w:lineRule="auto"/>
        <w:ind w:left="742"/>
        <w:jc w:val="both"/>
        <w:rPr>
          <w:rFonts w:ascii="Arial" w:eastAsia="Times New Roman" w:hAnsi="Arial" w:cs="Arial"/>
          <w:bCs/>
          <w:kern w:val="32"/>
          <w:sz w:val="24"/>
          <w:szCs w:val="24"/>
        </w:rPr>
      </w:pPr>
    </w:p>
    <w:p w:rsidR="00C679B6" w:rsidRDefault="00C80B46" w:rsidP="006A4188">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La matriz de decisión se construye estableciendo una ponderación a cada uno de los criterios mencionados anteriormente, dichas ponderaciones se deben establecer en base a las</w:t>
      </w:r>
      <w:r w:rsidR="00A6264C">
        <w:rPr>
          <w:rFonts w:ascii="Arial" w:eastAsia="Times New Roman" w:hAnsi="Arial" w:cs="Arial"/>
          <w:bCs/>
          <w:kern w:val="32"/>
          <w:sz w:val="24"/>
          <w:szCs w:val="24"/>
        </w:rPr>
        <w:t xml:space="preserve"> políticas que lleve la empresa, siendo en este caso la más importante la unificación de la marcas, véase la </w:t>
      </w:r>
      <w:r w:rsidR="00A6264C" w:rsidRPr="00A6264C">
        <w:rPr>
          <w:rFonts w:ascii="Arial" w:eastAsia="Times New Roman" w:hAnsi="Arial" w:cs="Arial"/>
          <w:bCs/>
          <w:i/>
          <w:kern w:val="32"/>
          <w:sz w:val="24"/>
          <w:szCs w:val="24"/>
        </w:rPr>
        <w:t>Figura 3.6</w:t>
      </w:r>
      <w:r w:rsidR="00A6264C">
        <w:rPr>
          <w:rFonts w:ascii="Arial" w:eastAsia="Times New Roman" w:hAnsi="Arial" w:cs="Arial"/>
          <w:bCs/>
          <w:kern w:val="32"/>
          <w:sz w:val="24"/>
          <w:szCs w:val="24"/>
        </w:rPr>
        <w:t xml:space="preserve"> donde se muestra el formato de la matriz de decisión para la compra de un activo.</w:t>
      </w:r>
    </w:p>
    <w:p w:rsidR="00B33ADD" w:rsidRDefault="00B33ADD" w:rsidP="00B33ADD">
      <w:pPr>
        <w:pStyle w:val="Ttulo1-Tesis"/>
        <w:spacing w:before="0" w:after="0" w:line="240" w:lineRule="auto"/>
        <w:ind w:left="1414"/>
        <w:rPr>
          <w:sz w:val="18"/>
          <w:szCs w:val="18"/>
        </w:rPr>
      </w:pPr>
    </w:p>
    <w:p w:rsidR="00B33ADD" w:rsidRDefault="00B33ADD" w:rsidP="00B33ADD">
      <w:pPr>
        <w:pStyle w:val="Ttulo1-Tesis"/>
        <w:spacing w:before="0" w:after="0" w:line="240" w:lineRule="auto"/>
        <w:ind w:left="1414"/>
        <w:rPr>
          <w:sz w:val="18"/>
          <w:szCs w:val="18"/>
        </w:rPr>
      </w:pPr>
    </w:p>
    <w:p w:rsidR="00B33ADD" w:rsidRPr="00157BC4" w:rsidRDefault="00B33ADD" w:rsidP="00B33ADD">
      <w:pPr>
        <w:pStyle w:val="Ttulo1-Tesis"/>
        <w:spacing w:before="0" w:after="0" w:line="240" w:lineRule="auto"/>
        <w:ind w:left="1414"/>
        <w:rPr>
          <w:sz w:val="18"/>
          <w:szCs w:val="18"/>
        </w:rPr>
      </w:pPr>
      <w:r>
        <w:rPr>
          <w:sz w:val="18"/>
          <w:szCs w:val="18"/>
        </w:rPr>
        <w:t>Figura 3.6</w:t>
      </w:r>
    </w:p>
    <w:p w:rsidR="00B33ADD" w:rsidRPr="00157BC4" w:rsidRDefault="00B33ADD" w:rsidP="00B33ADD">
      <w:pPr>
        <w:pStyle w:val="Ttulo1-Tesis"/>
        <w:spacing w:before="0" w:after="0" w:line="240" w:lineRule="auto"/>
        <w:ind w:left="1414"/>
        <w:rPr>
          <w:i/>
          <w:sz w:val="18"/>
          <w:szCs w:val="18"/>
        </w:rPr>
      </w:pPr>
      <w:r>
        <w:rPr>
          <w:i/>
          <w:sz w:val="18"/>
          <w:szCs w:val="18"/>
        </w:rPr>
        <w:t>Prevención del Mantenimiento</w:t>
      </w:r>
    </w:p>
    <w:p w:rsidR="00D477BF" w:rsidRDefault="00B33ADD" w:rsidP="00D477BF">
      <w:pPr>
        <w:spacing w:after="0" w:line="240" w:lineRule="auto"/>
        <w:ind w:left="1386"/>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Formato: Matriz de Decisión para compra de Activos</w:t>
      </w:r>
      <w:r w:rsidRPr="00157BC4">
        <w:rPr>
          <w:rFonts w:ascii="Arial" w:hAnsi="Arial" w:cs="Arial"/>
          <w:i/>
          <w:sz w:val="18"/>
          <w:szCs w:val="18"/>
        </w:rPr>
        <w:t>”</w:t>
      </w:r>
    </w:p>
    <w:p w:rsidR="00D477BF" w:rsidRDefault="00D477BF" w:rsidP="00D477BF">
      <w:pPr>
        <w:spacing w:after="0" w:line="240" w:lineRule="auto"/>
        <w:ind w:left="1386"/>
        <w:jc w:val="center"/>
        <w:rPr>
          <w:rFonts w:ascii="Arial" w:hAnsi="Arial" w:cs="Arial"/>
          <w:i/>
          <w:sz w:val="18"/>
          <w:szCs w:val="18"/>
        </w:rPr>
      </w:pPr>
    </w:p>
    <w:p w:rsidR="00D477BF" w:rsidRDefault="00257FEB" w:rsidP="00D477BF">
      <w:pPr>
        <w:spacing w:after="0" w:line="240" w:lineRule="auto"/>
        <w:jc w:val="right"/>
        <w:rPr>
          <w:rFonts w:ascii="Arial" w:hAnsi="Arial" w:cs="Arial"/>
          <w:i/>
          <w:sz w:val="18"/>
          <w:szCs w:val="18"/>
        </w:rPr>
      </w:pPr>
      <w:r>
        <w:rPr>
          <w:noProof/>
          <w:szCs w:val="18"/>
          <w:lang w:val="es-ES" w:eastAsia="es-ES"/>
        </w:rPr>
        <w:drawing>
          <wp:inline distT="0" distB="0" distL="0" distR="0">
            <wp:extent cx="5048250" cy="27432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l="1814" t="2951" r="1996" b="2623"/>
                    <a:stretch>
                      <a:fillRect/>
                    </a:stretch>
                  </pic:blipFill>
                  <pic:spPr bwMode="auto">
                    <a:xfrm>
                      <a:off x="0" y="0"/>
                      <a:ext cx="5048250" cy="2743200"/>
                    </a:xfrm>
                    <a:prstGeom prst="rect">
                      <a:avLst/>
                    </a:prstGeom>
                    <a:noFill/>
                    <a:ln w="9525">
                      <a:noFill/>
                      <a:miter lim="800000"/>
                      <a:headEnd/>
                      <a:tailEnd/>
                    </a:ln>
                  </pic:spPr>
                </pic:pic>
              </a:graphicData>
            </a:graphic>
          </wp:inline>
        </w:drawing>
      </w:r>
    </w:p>
    <w:p w:rsidR="00B33ADD" w:rsidRDefault="00B33ADD" w:rsidP="006A4188">
      <w:pPr>
        <w:spacing w:after="0" w:line="480" w:lineRule="auto"/>
        <w:ind w:left="742"/>
        <w:jc w:val="both"/>
        <w:rPr>
          <w:rFonts w:ascii="Arial" w:eastAsia="Times New Roman" w:hAnsi="Arial" w:cs="Arial"/>
          <w:bCs/>
          <w:kern w:val="32"/>
          <w:sz w:val="24"/>
          <w:szCs w:val="24"/>
        </w:rPr>
      </w:pPr>
    </w:p>
    <w:p w:rsidR="00F1121A" w:rsidRDefault="00F1121A" w:rsidP="0040384D">
      <w:pPr>
        <w:spacing w:after="0" w:line="480" w:lineRule="auto"/>
        <w:ind w:left="742"/>
        <w:jc w:val="both"/>
        <w:rPr>
          <w:rFonts w:ascii="Arial" w:eastAsia="Times New Roman" w:hAnsi="Arial" w:cs="Arial"/>
          <w:bCs/>
          <w:kern w:val="32"/>
          <w:sz w:val="24"/>
          <w:szCs w:val="24"/>
        </w:rPr>
      </w:pPr>
    </w:p>
    <w:p w:rsidR="00C34F57" w:rsidRDefault="00C34F57" w:rsidP="00FA412E">
      <w:pPr>
        <w:pStyle w:val="Titulo2Tesis"/>
      </w:pPr>
      <w:bookmarkStart w:id="91" w:name="_Toc241258754"/>
      <w:r>
        <w:lastRenderedPageBreak/>
        <w:t>3</w:t>
      </w:r>
      <w:r w:rsidRPr="00184049">
        <w:t>.</w:t>
      </w:r>
      <w:r>
        <w:t>6</w:t>
      </w:r>
      <w:r w:rsidRPr="00184049">
        <w:t xml:space="preserve">. </w:t>
      </w:r>
      <w:r>
        <w:t>Áreas Administrativas</w:t>
      </w:r>
      <w:bookmarkEnd w:id="91"/>
    </w:p>
    <w:p w:rsidR="00C76C83" w:rsidRDefault="00C76C83" w:rsidP="00C76C83">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De acuerdo lo expuesto en el Capítulo 1, el tratamiento de áreas administrativas dentro del sistema de gestión y control operacional permite reducir pérdidas y aumentar el potencial de los departamentos de desarrollo, administración y planificación que son aquellos que ofrecen el apoyo necesario para que el proceso productivo funcione correctamente.</w:t>
      </w:r>
    </w:p>
    <w:p w:rsidR="00C76C83" w:rsidRDefault="00C76C83" w:rsidP="00C76C83">
      <w:pPr>
        <w:spacing w:after="0" w:line="480" w:lineRule="auto"/>
        <w:ind w:left="742"/>
        <w:jc w:val="both"/>
        <w:rPr>
          <w:rFonts w:ascii="Arial" w:eastAsia="Times New Roman" w:hAnsi="Arial" w:cs="Arial"/>
          <w:bCs/>
          <w:kern w:val="32"/>
          <w:sz w:val="24"/>
          <w:szCs w:val="24"/>
        </w:rPr>
      </w:pPr>
    </w:p>
    <w:p w:rsidR="00C76C83" w:rsidRDefault="00C76C83" w:rsidP="00C76C83">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Este módulo considera los procedimientos de gestión con los que debe contar la empresa para que desarrolle sus actividades eficientemente. Varios ejemplos de estos procedimientos son: para mantenimiento preventivo, flujos de mantenimiento, órdenes de mantenimiento (o de trabajo), etc.</w:t>
      </w:r>
    </w:p>
    <w:p w:rsidR="00FB0F0B" w:rsidRDefault="00FB0F0B" w:rsidP="00C76C83">
      <w:pPr>
        <w:spacing w:after="0" w:line="480" w:lineRule="auto"/>
        <w:ind w:left="742"/>
        <w:jc w:val="both"/>
        <w:rPr>
          <w:rFonts w:ascii="Arial" w:eastAsia="Times New Roman" w:hAnsi="Arial" w:cs="Arial"/>
          <w:bCs/>
          <w:kern w:val="32"/>
          <w:sz w:val="24"/>
          <w:szCs w:val="24"/>
        </w:rPr>
      </w:pPr>
    </w:p>
    <w:p w:rsidR="00FB0F0B" w:rsidRDefault="00FB0F0B" w:rsidP="00C76C83">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Para la implementación del sistema se ha desarrollado procedimiento de mantenimiento </w:t>
      </w:r>
      <w:r w:rsidR="00FE119A">
        <w:rPr>
          <w:rFonts w:ascii="Arial" w:eastAsia="Times New Roman" w:hAnsi="Arial" w:cs="Arial"/>
          <w:bCs/>
          <w:kern w:val="32"/>
          <w:sz w:val="24"/>
          <w:szCs w:val="24"/>
        </w:rPr>
        <w:t>y</w:t>
      </w:r>
      <w:r>
        <w:rPr>
          <w:rFonts w:ascii="Arial" w:eastAsia="Times New Roman" w:hAnsi="Arial" w:cs="Arial"/>
          <w:bCs/>
          <w:kern w:val="32"/>
          <w:sz w:val="24"/>
          <w:szCs w:val="24"/>
        </w:rPr>
        <w:t xml:space="preserve"> lubricación y un procedimiento para detección de fallas, todo relacionado a las bombas de riego y de drenaje.</w:t>
      </w:r>
    </w:p>
    <w:p w:rsidR="00FB0F0B" w:rsidRDefault="00FB0F0B" w:rsidP="00C76C83">
      <w:pPr>
        <w:spacing w:after="0" w:line="480" w:lineRule="auto"/>
        <w:ind w:left="742"/>
        <w:jc w:val="both"/>
        <w:rPr>
          <w:rFonts w:ascii="Arial" w:eastAsia="Times New Roman" w:hAnsi="Arial" w:cs="Arial"/>
          <w:bCs/>
          <w:kern w:val="32"/>
          <w:sz w:val="24"/>
          <w:szCs w:val="24"/>
        </w:rPr>
      </w:pPr>
    </w:p>
    <w:p w:rsidR="00FB0F0B" w:rsidRDefault="00FB0F0B" w:rsidP="00FA412E">
      <w:pPr>
        <w:pStyle w:val="Titulo3Tesis"/>
      </w:pPr>
      <w:bookmarkStart w:id="92" w:name="_Toc241258755"/>
      <w:r>
        <w:t>3</w:t>
      </w:r>
      <w:r w:rsidRPr="00184049">
        <w:t>.</w:t>
      </w:r>
      <w:r>
        <w:t>6</w:t>
      </w:r>
      <w:r w:rsidRPr="00184049">
        <w:t>.</w:t>
      </w:r>
      <w:r>
        <w:t>1.</w:t>
      </w:r>
      <w:r w:rsidRPr="00184049">
        <w:t xml:space="preserve"> </w:t>
      </w:r>
      <w:r>
        <w:t xml:space="preserve">Procedimiento de Mantenimiento </w:t>
      </w:r>
      <w:r w:rsidR="00615FA7">
        <w:t>y Lubricación</w:t>
      </w:r>
      <w:bookmarkEnd w:id="92"/>
    </w:p>
    <w:p w:rsidR="00FB0F0B" w:rsidRPr="00EC386F" w:rsidRDefault="00EC386F"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 xml:space="preserve">1. </w:t>
      </w:r>
      <w:r w:rsidR="00615FA7">
        <w:rPr>
          <w:rFonts w:ascii="Arial" w:eastAsia="Times New Roman" w:hAnsi="Arial" w:cs="Arial"/>
          <w:bCs/>
          <w:kern w:val="32"/>
          <w:sz w:val="24"/>
          <w:szCs w:val="24"/>
        </w:rPr>
        <w:t>Verificar el aceite del motor y el nivel de refrigerante</w:t>
      </w:r>
      <w:r w:rsidRPr="00EC386F">
        <w:rPr>
          <w:rFonts w:ascii="Arial" w:eastAsia="Times New Roman" w:hAnsi="Arial" w:cs="Arial"/>
          <w:bCs/>
          <w:kern w:val="32"/>
          <w:sz w:val="24"/>
          <w:szCs w:val="24"/>
        </w:rPr>
        <w:t>.</w:t>
      </w:r>
      <w:r w:rsidR="00FB0F0B" w:rsidRPr="00EC386F">
        <w:rPr>
          <w:rFonts w:ascii="Arial" w:eastAsia="Times New Roman" w:hAnsi="Arial" w:cs="Arial"/>
          <w:bCs/>
          <w:kern w:val="32"/>
          <w:sz w:val="24"/>
          <w:szCs w:val="24"/>
        </w:rPr>
        <w:t xml:space="preserve"> </w:t>
      </w:r>
    </w:p>
    <w:p w:rsidR="00EC386F" w:rsidRDefault="00EC386F"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 xml:space="preserve">2. </w:t>
      </w:r>
      <w:r w:rsidR="00274318">
        <w:rPr>
          <w:rFonts w:ascii="Arial" w:eastAsia="Times New Roman" w:hAnsi="Arial" w:cs="Arial"/>
          <w:bCs/>
          <w:kern w:val="32"/>
          <w:sz w:val="24"/>
          <w:szCs w:val="24"/>
        </w:rPr>
        <w:t>Verificar el filtro de aire de la válvula de retención de polvo y la restricción de indicadores</w:t>
      </w:r>
      <w:r w:rsidRPr="00EC386F">
        <w:rPr>
          <w:rFonts w:ascii="Arial" w:eastAsia="Times New Roman" w:hAnsi="Arial" w:cs="Arial"/>
          <w:bCs/>
          <w:kern w:val="32"/>
          <w:sz w:val="24"/>
          <w:szCs w:val="24"/>
        </w:rPr>
        <w:t>.</w:t>
      </w:r>
    </w:p>
    <w:p w:rsidR="00174D10" w:rsidRDefault="00EC386F"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 xml:space="preserve">3. </w:t>
      </w:r>
      <w:r w:rsidR="00274318">
        <w:rPr>
          <w:rFonts w:ascii="Arial" w:eastAsia="Times New Roman" w:hAnsi="Arial" w:cs="Arial"/>
          <w:bCs/>
          <w:kern w:val="32"/>
          <w:sz w:val="24"/>
          <w:szCs w:val="24"/>
        </w:rPr>
        <w:t>Verificar el filtro de separador de combustible</w:t>
      </w:r>
      <w:r w:rsidRPr="00EC386F">
        <w:rPr>
          <w:rFonts w:ascii="Arial" w:eastAsia="Times New Roman" w:hAnsi="Arial" w:cs="Arial"/>
          <w:bCs/>
          <w:kern w:val="32"/>
          <w:sz w:val="24"/>
          <w:szCs w:val="24"/>
        </w:rPr>
        <w:t>.</w:t>
      </w:r>
    </w:p>
    <w:p w:rsidR="00274318" w:rsidRDefault="00274318"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4. Cambiar el aceite del motor y reemplazar el filtro.</w:t>
      </w:r>
    </w:p>
    <w:p w:rsidR="00274318" w:rsidRDefault="00274318"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5. Verificar el ajuste del embrague.</w:t>
      </w:r>
    </w:p>
    <w:p w:rsidR="00274318" w:rsidRDefault="00274318"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6. Verificar la bomba de agua.</w:t>
      </w:r>
    </w:p>
    <w:p w:rsidR="00274318" w:rsidRDefault="00274318"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7. Limpiar el cárter de ventilación.</w:t>
      </w:r>
    </w:p>
    <w:p w:rsidR="00274318" w:rsidRDefault="00274318"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8. Verificar mangueras de toma de aire</w:t>
      </w:r>
      <w:r w:rsidR="00721779">
        <w:rPr>
          <w:rFonts w:ascii="Arial" w:eastAsia="Times New Roman" w:hAnsi="Arial" w:cs="Arial"/>
          <w:bCs/>
          <w:kern w:val="32"/>
          <w:sz w:val="24"/>
          <w:szCs w:val="24"/>
        </w:rPr>
        <w:t>, conexiones y sistemas.</w:t>
      </w:r>
    </w:p>
    <w:p w:rsidR="00721779" w:rsidRDefault="00721779"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9. Sustituir filtros primarios y finales de combustibles.</w:t>
      </w:r>
    </w:p>
    <w:p w:rsidR="00721779" w:rsidRDefault="00721779"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10. Verificar sistema de refrigeración.</w:t>
      </w:r>
    </w:p>
    <w:p w:rsidR="00721779" w:rsidRDefault="00721779"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11. Verificar el amortiguador de vibraciones.</w:t>
      </w:r>
    </w:p>
    <w:p w:rsidR="00D70FAA" w:rsidRDefault="00D70FAA" w:rsidP="00FB0F0B">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12. Comprobar y ajustar el juego de válvulas.</w:t>
      </w:r>
    </w:p>
    <w:p w:rsidR="00174D10" w:rsidRDefault="00174D10" w:rsidP="00174D10">
      <w:pPr>
        <w:spacing w:after="0" w:line="480" w:lineRule="auto"/>
        <w:ind w:left="1330"/>
        <w:jc w:val="both"/>
        <w:rPr>
          <w:rFonts w:ascii="Arial" w:eastAsia="Times New Roman" w:hAnsi="Arial" w:cs="Arial"/>
          <w:bCs/>
          <w:kern w:val="32"/>
          <w:sz w:val="24"/>
          <w:szCs w:val="24"/>
        </w:rPr>
      </w:pPr>
    </w:p>
    <w:p w:rsidR="00174D10" w:rsidRDefault="00174D10" w:rsidP="00950051">
      <w:pPr>
        <w:pStyle w:val="Titulo3Tesis"/>
      </w:pPr>
      <w:bookmarkStart w:id="93" w:name="_Toc241258756"/>
      <w:r>
        <w:t>3</w:t>
      </w:r>
      <w:r w:rsidRPr="00184049">
        <w:t>.</w:t>
      </w:r>
      <w:r>
        <w:t>6</w:t>
      </w:r>
      <w:r w:rsidRPr="00184049">
        <w:t>.</w:t>
      </w:r>
      <w:r w:rsidR="00D70FAA">
        <w:t>2</w:t>
      </w:r>
      <w:r>
        <w:t>.</w:t>
      </w:r>
      <w:r w:rsidRPr="00184049">
        <w:t xml:space="preserve"> </w:t>
      </w:r>
      <w:r>
        <w:t>Procedimiento de Detección de Fallas</w:t>
      </w:r>
      <w:bookmarkEnd w:id="93"/>
    </w:p>
    <w:p w:rsidR="00174D10" w:rsidRDefault="00174D10" w:rsidP="00174D10">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 xml:space="preserve">1. </w:t>
      </w:r>
      <w:r w:rsidR="004A770E">
        <w:rPr>
          <w:rFonts w:ascii="Arial" w:eastAsia="Times New Roman" w:hAnsi="Arial" w:cs="Arial"/>
          <w:bCs/>
          <w:kern w:val="32"/>
          <w:sz w:val="24"/>
          <w:szCs w:val="24"/>
        </w:rPr>
        <w:t>Identificar los daños o desperfectos.</w:t>
      </w:r>
    </w:p>
    <w:p w:rsidR="004A770E" w:rsidRDefault="004A770E" w:rsidP="00174D10">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2. Describir el daño presentado.</w:t>
      </w:r>
    </w:p>
    <w:p w:rsidR="004A770E" w:rsidRDefault="004A770E" w:rsidP="00174D10">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3. Analizar cuál es la causa de la falla.</w:t>
      </w:r>
    </w:p>
    <w:p w:rsidR="004A770E" w:rsidRDefault="004A770E" w:rsidP="00174D10">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4. Plantear una solución del problema.</w:t>
      </w:r>
    </w:p>
    <w:p w:rsidR="004A770E" w:rsidRDefault="004A770E" w:rsidP="00174D10">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5. Realizar un requerimiento de repuestos necesarios.</w:t>
      </w:r>
    </w:p>
    <w:p w:rsidR="004A770E" w:rsidRDefault="004A770E" w:rsidP="00174D10">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6. Informar sobre la reparación.</w:t>
      </w:r>
    </w:p>
    <w:p w:rsidR="003539B5" w:rsidRDefault="003539B5" w:rsidP="00174D10">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7. Mantener registros de problemas encontrados.</w:t>
      </w:r>
    </w:p>
    <w:p w:rsidR="003539B5" w:rsidRDefault="003539B5" w:rsidP="00174D10">
      <w:pPr>
        <w:spacing w:after="0" w:line="480" w:lineRule="auto"/>
        <w:ind w:left="1330"/>
        <w:jc w:val="both"/>
        <w:rPr>
          <w:rFonts w:ascii="Arial" w:eastAsia="Times New Roman" w:hAnsi="Arial" w:cs="Arial"/>
          <w:bCs/>
          <w:kern w:val="32"/>
          <w:sz w:val="24"/>
          <w:szCs w:val="24"/>
        </w:rPr>
      </w:pPr>
    </w:p>
    <w:p w:rsidR="00D70FAA" w:rsidRDefault="003539B5" w:rsidP="00174D10">
      <w:pPr>
        <w:spacing w:after="0" w:line="480" w:lineRule="auto"/>
        <w:ind w:left="1330"/>
        <w:jc w:val="both"/>
        <w:rPr>
          <w:rFonts w:ascii="Arial" w:eastAsia="Times New Roman" w:hAnsi="Arial" w:cs="Arial"/>
          <w:bCs/>
          <w:kern w:val="32"/>
          <w:sz w:val="24"/>
          <w:szCs w:val="24"/>
        </w:rPr>
      </w:pPr>
      <w:r>
        <w:rPr>
          <w:rFonts w:ascii="Arial" w:eastAsia="Times New Roman" w:hAnsi="Arial" w:cs="Arial"/>
          <w:bCs/>
          <w:kern w:val="32"/>
          <w:sz w:val="24"/>
          <w:szCs w:val="24"/>
        </w:rPr>
        <w:t xml:space="preserve">Este es uno de los procedimientos más importantes dentro de la organización, ya que establece el mantenimiento de un registro </w:t>
      </w:r>
      <w:r>
        <w:rPr>
          <w:rFonts w:ascii="Arial" w:eastAsia="Times New Roman" w:hAnsi="Arial" w:cs="Arial"/>
          <w:bCs/>
          <w:kern w:val="32"/>
          <w:sz w:val="24"/>
          <w:szCs w:val="24"/>
        </w:rPr>
        <w:lastRenderedPageBreak/>
        <w:t>de las fallas más comunes, sus causas y las soluciones para corregirlas, lo cual sirve de ayuda a los trabajadores para que en el momento en que ocurran dichas fallas recurran a tales registros</w:t>
      </w:r>
      <w:r w:rsidR="003562D7">
        <w:rPr>
          <w:rFonts w:ascii="Arial" w:eastAsia="Times New Roman" w:hAnsi="Arial" w:cs="Arial"/>
          <w:bCs/>
          <w:kern w:val="32"/>
          <w:sz w:val="24"/>
          <w:szCs w:val="24"/>
        </w:rPr>
        <w:t xml:space="preserve"> y procedan co</w:t>
      </w:r>
      <w:r>
        <w:rPr>
          <w:rFonts w:ascii="Arial" w:eastAsia="Times New Roman" w:hAnsi="Arial" w:cs="Arial"/>
          <w:bCs/>
          <w:kern w:val="32"/>
          <w:sz w:val="24"/>
          <w:szCs w:val="24"/>
        </w:rPr>
        <w:t>mo se indique</w:t>
      </w:r>
      <w:r w:rsidR="003562D7">
        <w:rPr>
          <w:rFonts w:ascii="Arial" w:eastAsia="Times New Roman" w:hAnsi="Arial" w:cs="Arial"/>
          <w:bCs/>
          <w:kern w:val="32"/>
          <w:sz w:val="24"/>
          <w:szCs w:val="24"/>
        </w:rPr>
        <w:t xml:space="preserve"> en los mismos</w:t>
      </w:r>
      <w:r>
        <w:rPr>
          <w:rFonts w:ascii="Arial" w:eastAsia="Times New Roman" w:hAnsi="Arial" w:cs="Arial"/>
          <w:bCs/>
          <w:kern w:val="32"/>
          <w:sz w:val="24"/>
          <w:szCs w:val="24"/>
        </w:rPr>
        <w:t>.</w:t>
      </w:r>
      <w:r w:rsidR="003562D7">
        <w:rPr>
          <w:rFonts w:ascii="Arial" w:eastAsia="Times New Roman" w:hAnsi="Arial" w:cs="Arial"/>
          <w:bCs/>
          <w:kern w:val="32"/>
          <w:sz w:val="24"/>
          <w:szCs w:val="24"/>
        </w:rPr>
        <w:t xml:space="preserve"> </w:t>
      </w:r>
    </w:p>
    <w:p w:rsidR="00D70FAA" w:rsidRDefault="00D70FAA" w:rsidP="00174D10">
      <w:pPr>
        <w:spacing w:after="0" w:line="480" w:lineRule="auto"/>
        <w:ind w:left="1330"/>
        <w:jc w:val="both"/>
        <w:rPr>
          <w:rFonts w:ascii="Arial" w:eastAsia="Times New Roman" w:hAnsi="Arial" w:cs="Arial"/>
          <w:bCs/>
          <w:kern w:val="32"/>
          <w:sz w:val="24"/>
          <w:szCs w:val="24"/>
        </w:rPr>
      </w:pPr>
    </w:p>
    <w:p w:rsidR="003539B5" w:rsidRDefault="003562D7" w:rsidP="00174D10">
      <w:pPr>
        <w:spacing w:after="0" w:line="480" w:lineRule="auto"/>
        <w:ind w:left="1330"/>
        <w:jc w:val="both"/>
        <w:rPr>
          <w:rFonts w:ascii="Arial" w:eastAsia="Times New Roman" w:hAnsi="Arial" w:cs="Arial"/>
          <w:bCs/>
          <w:i/>
          <w:kern w:val="32"/>
          <w:sz w:val="24"/>
          <w:szCs w:val="24"/>
        </w:rPr>
      </w:pPr>
      <w:r>
        <w:rPr>
          <w:rFonts w:ascii="Arial" w:eastAsia="Times New Roman" w:hAnsi="Arial" w:cs="Arial"/>
          <w:bCs/>
          <w:kern w:val="32"/>
          <w:sz w:val="24"/>
          <w:szCs w:val="24"/>
        </w:rPr>
        <w:t xml:space="preserve">Ejemplos de fallas que puedan presentarse en la organización se presentan en la </w:t>
      </w:r>
      <w:r w:rsidRPr="003562D7">
        <w:rPr>
          <w:rFonts w:ascii="Arial" w:eastAsia="Times New Roman" w:hAnsi="Arial" w:cs="Arial"/>
          <w:bCs/>
          <w:i/>
          <w:kern w:val="32"/>
          <w:sz w:val="24"/>
          <w:szCs w:val="24"/>
        </w:rPr>
        <w:t>Tabla 3.</w:t>
      </w:r>
      <w:r w:rsidR="002C0C8A">
        <w:rPr>
          <w:rFonts w:ascii="Arial" w:eastAsia="Times New Roman" w:hAnsi="Arial" w:cs="Arial"/>
          <w:bCs/>
          <w:i/>
          <w:kern w:val="32"/>
          <w:sz w:val="24"/>
          <w:szCs w:val="24"/>
        </w:rPr>
        <w:t>3</w:t>
      </w:r>
      <w:r w:rsidRPr="003562D7">
        <w:rPr>
          <w:rFonts w:ascii="Arial" w:eastAsia="Times New Roman" w:hAnsi="Arial" w:cs="Arial"/>
          <w:bCs/>
          <w:i/>
          <w:kern w:val="32"/>
          <w:sz w:val="24"/>
          <w:szCs w:val="24"/>
        </w:rPr>
        <w:t>.</w:t>
      </w:r>
    </w:p>
    <w:p w:rsidR="003562D7" w:rsidRDefault="003562D7" w:rsidP="003562D7">
      <w:pPr>
        <w:pStyle w:val="Ttulo1-Tesis"/>
        <w:spacing w:before="0" w:after="0" w:line="240" w:lineRule="auto"/>
        <w:ind w:left="1414"/>
        <w:rPr>
          <w:sz w:val="18"/>
          <w:szCs w:val="18"/>
        </w:rPr>
      </w:pPr>
    </w:p>
    <w:p w:rsidR="003562D7" w:rsidRDefault="003562D7" w:rsidP="003562D7">
      <w:pPr>
        <w:pStyle w:val="Ttulo1-Tesis"/>
        <w:spacing w:before="0" w:after="0" w:line="240" w:lineRule="auto"/>
        <w:ind w:left="1414"/>
        <w:rPr>
          <w:sz w:val="18"/>
          <w:szCs w:val="18"/>
        </w:rPr>
      </w:pPr>
    </w:p>
    <w:p w:rsidR="003562D7" w:rsidRPr="00157BC4" w:rsidRDefault="002C0C8A" w:rsidP="003562D7">
      <w:pPr>
        <w:pStyle w:val="Ttulo1-Tesis"/>
        <w:spacing w:before="0" w:after="0" w:line="240" w:lineRule="auto"/>
        <w:ind w:left="1414"/>
        <w:rPr>
          <w:sz w:val="18"/>
          <w:szCs w:val="18"/>
        </w:rPr>
      </w:pPr>
      <w:r>
        <w:rPr>
          <w:sz w:val="18"/>
          <w:szCs w:val="18"/>
        </w:rPr>
        <w:t>Tabla 3.3</w:t>
      </w:r>
    </w:p>
    <w:p w:rsidR="003562D7" w:rsidRPr="00157BC4" w:rsidRDefault="003562D7" w:rsidP="003562D7">
      <w:pPr>
        <w:pStyle w:val="Ttulo1-Tesis"/>
        <w:spacing w:before="0" w:after="0" w:line="240" w:lineRule="auto"/>
        <w:ind w:left="1414"/>
        <w:rPr>
          <w:i/>
          <w:sz w:val="18"/>
          <w:szCs w:val="18"/>
        </w:rPr>
      </w:pPr>
      <w:r>
        <w:rPr>
          <w:i/>
          <w:sz w:val="18"/>
          <w:szCs w:val="18"/>
        </w:rPr>
        <w:t>Áreas Administrativas</w:t>
      </w:r>
    </w:p>
    <w:p w:rsidR="003562D7" w:rsidRDefault="003562D7" w:rsidP="003562D7">
      <w:pPr>
        <w:spacing w:after="0" w:line="240" w:lineRule="auto"/>
        <w:ind w:left="1386"/>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 xml:space="preserve">Fallas comunes en los Activos </w:t>
      </w:r>
      <w:r w:rsidR="0044362C">
        <w:rPr>
          <w:rFonts w:ascii="Arial" w:hAnsi="Arial" w:cs="Arial"/>
          <w:i/>
          <w:sz w:val="18"/>
          <w:szCs w:val="18"/>
        </w:rPr>
        <w:t>Críticos de la</w:t>
      </w:r>
      <w:r>
        <w:rPr>
          <w:rFonts w:ascii="Arial" w:hAnsi="Arial" w:cs="Arial"/>
          <w:i/>
          <w:sz w:val="18"/>
          <w:szCs w:val="18"/>
        </w:rPr>
        <w:t xml:space="preserve"> Organización</w:t>
      </w:r>
      <w:r w:rsidRPr="00157BC4">
        <w:rPr>
          <w:rFonts w:ascii="Arial" w:hAnsi="Arial" w:cs="Arial"/>
          <w:i/>
          <w:sz w:val="18"/>
          <w:szCs w:val="18"/>
        </w:rPr>
        <w:t>”</w:t>
      </w:r>
    </w:p>
    <w:p w:rsidR="00754540" w:rsidRDefault="00754540" w:rsidP="003562D7">
      <w:pPr>
        <w:spacing w:after="0" w:line="240" w:lineRule="auto"/>
        <w:ind w:left="1386"/>
        <w:jc w:val="center"/>
        <w:rPr>
          <w:rFonts w:ascii="Arial" w:hAnsi="Arial" w:cs="Arial"/>
          <w:i/>
          <w:sz w:val="18"/>
          <w:szCs w:val="18"/>
        </w:rPr>
      </w:pPr>
    </w:p>
    <w:tbl>
      <w:tblPr>
        <w:tblW w:w="0" w:type="auto"/>
        <w:jc w:val="right"/>
        <w:tblCellSpacing w:w="20" w:type="dxa"/>
        <w:tblInd w:w="-3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276"/>
        <w:gridCol w:w="1701"/>
        <w:gridCol w:w="4754"/>
      </w:tblGrid>
      <w:tr w:rsidR="00754540" w:rsidRPr="005002B8" w:rsidTr="00754540">
        <w:trPr>
          <w:trHeight w:val="237"/>
          <w:tblCellSpacing w:w="20" w:type="dxa"/>
          <w:jc w:val="right"/>
        </w:trPr>
        <w:tc>
          <w:tcPr>
            <w:tcW w:w="1216" w:type="dxa"/>
            <w:vAlign w:val="center"/>
          </w:tcPr>
          <w:p w:rsidR="00754540" w:rsidRPr="005002B8" w:rsidRDefault="00754540" w:rsidP="00754540">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Falla</w:t>
            </w:r>
          </w:p>
        </w:tc>
        <w:tc>
          <w:tcPr>
            <w:tcW w:w="1661" w:type="dxa"/>
            <w:vAlign w:val="center"/>
          </w:tcPr>
          <w:p w:rsidR="00754540" w:rsidRPr="005002B8" w:rsidRDefault="00754540" w:rsidP="00754540">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Causa</w:t>
            </w:r>
          </w:p>
        </w:tc>
        <w:tc>
          <w:tcPr>
            <w:tcW w:w="4694" w:type="dxa"/>
            <w:vAlign w:val="center"/>
          </w:tcPr>
          <w:p w:rsidR="00754540" w:rsidRPr="005002B8" w:rsidRDefault="00754540" w:rsidP="00754540">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Solución</w:t>
            </w:r>
          </w:p>
        </w:tc>
      </w:tr>
      <w:tr w:rsidR="00754540" w:rsidRPr="005002B8" w:rsidTr="00754540">
        <w:trPr>
          <w:trHeight w:val="224"/>
          <w:tblCellSpacing w:w="20" w:type="dxa"/>
          <w:jc w:val="right"/>
        </w:trPr>
        <w:tc>
          <w:tcPr>
            <w:tcW w:w="1216" w:type="dxa"/>
            <w:vMerge w:val="restart"/>
            <w:vAlign w:val="center"/>
          </w:tcPr>
          <w:p w:rsidR="00754540" w:rsidRPr="00754540" w:rsidRDefault="00754540" w:rsidP="00754540">
            <w:pPr>
              <w:autoSpaceDE w:val="0"/>
              <w:autoSpaceDN w:val="0"/>
              <w:adjustRightInd w:val="0"/>
              <w:spacing w:after="0" w:line="240" w:lineRule="auto"/>
              <w:rPr>
                <w:rFonts w:ascii="Arial" w:hAnsi="Arial" w:cs="Arial"/>
                <w:sz w:val="16"/>
                <w:szCs w:val="16"/>
              </w:rPr>
            </w:pPr>
            <w:r w:rsidRPr="00754540">
              <w:rPr>
                <w:rFonts w:ascii="Arial" w:hAnsi="Arial" w:cs="Arial"/>
                <w:sz w:val="16"/>
                <w:szCs w:val="16"/>
              </w:rPr>
              <w:t>Ruido o Vibración</w:t>
            </w:r>
          </w:p>
          <w:p w:rsidR="00754540" w:rsidRPr="00754540" w:rsidRDefault="00754540" w:rsidP="00754540">
            <w:pPr>
              <w:autoSpaceDE w:val="0"/>
              <w:autoSpaceDN w:val="0"/>
              <w:adjustRightInd w:val="0"/>
              <w:spacing w:after="0" w:line="240" w:lineRule="auto"/>
              <w:rPr>
                <w:rFonts w:ascii="Arial" w:hAnsi="Arial" w:cs="Arial"/>
                <w:sz w:val="16"/>
                <w:szCs w:val="16"/>
              </w:rPr>
            </w:pPr>
            <w:r w:rsidRPr="00754540">
              <w:rPr>
                <w:rFonts w:ascii="Arial" w:hAnsi="Arial" w:cs="Arial"/>
                <w:sz w:val="16"/>
                <w:szCs w:val="16"/>
              </w:rPr>
              <w:t>Excesivos o</w:t>
            </w:r>
          </w:p>
          <w:p w:rsidR="00754540" w:rsidRPr="001A552C" w:rsidRDefault="00754540" w:rsidP="00754540">
            <w:pPr>
              <w:pStyle w:val="NormalWeb"/>
              <w:spacing w:before="0" w:beforeAutospacing="0" w:after="0" w:afterAutospacing="0"/>
              <w:rPr>
                <w:rFonts w:ascii="Arial" w:hAnsi="Arial" w:cs="Arial"/>
                <w:sz w:val="16"/>
                <w:szCs w:val="16"/>
              </w:rPr>
            </w:pPr>
            <w:r w:rsidRPr="00754540">
              <w:rPr>
                <w:rFonts w:ascii="Arial" w:hAnsi="Arial" w:cs="Arial"/>
                <w:sz w:val="16"/>
                <w:szCs w:val="16"/>
              </w:rPr>
              <w:t>Extraños</w:t>
            </w:r>
          </w:p>
        </w:tc>
        <w:tc>
          <w:tcPr>
            <w:tcW w:w="1661" w:type="dxa"/>
            <w:vAlign w:val="center"/>
          </w:tcPr>
          <w:p w:rsidR="00754540" w:rsidRPr="001A552C" w:rsidRDefault="00754540" w:rsidP="00102B47">
            <w:pPr>
              <w:autoSpaceDE w:val="0"/>
              <w:autoSpaceDN w:val="0"/>
              <w:adjustRightInd w:val="0"/>
              <w:spacing w:after="0" w:line="240" w:lineRule="auto"/>
              <w:rPr>
                <w:rFonts w:ascii="Arial" w:hAnsi="Arial" w:cs="Arial"/>
                <w:sz w:val="16"/>
                <w:szCs w:val="16"/>
              </w:rPr>
            </w:pPr>
            <w:r w:rsidRPr="00754540">
              <w:rPr>
                <w:rFonts w:ascii="Arial" w:hAnsi="Arial" w:cs="Arial"/>
                <w:sz w:val="16"/>
                <w:szCs w:val="16"/>
              </w:rPr>
              <w:t>Desalineamiento</w:t>
            </w:r>
          </w:p>
        </w:tc>
        <w:tc>
          <w:tcPr>
            <w:tcW w:w="4694" w:type="dxa"/>
            <w:vAlign w:val="center"/>
          </w:tcPr>
          <w:p w:rsidR="00754540" w:rsidRPr="00754540" w:rsidRDefault="00754540" w:rsidP="00102B47">
            <w:pPr>
              <w:autoSpaceDE w:val="0"/>
              <w:autoSpaceDN w:val="0"/>
              <w:adjustRightInd w:val="0"/>
              <w:spacing w:after="0" w:line="240" w:lineRule="auto"/>
              <w:jc w:val="both"/>
              <w:rPr>
                <w:rFonts w:ascii="Arial" w:hAnsi="Arial" w:cs="Arial"/>
                <w:sz w:val="16"/>
                <w:szCs w:val="16"/>
              </w:rPr>
            </w:pPr>
            <w:r w:rsidRPr="00754540">
              <w:rPr>
                <w:rFonts w:ascii="Arial" w:hAnsi="Arial" w:cs="Arial"/>
                <w:sz w:val="16"/>
                <w:szCs w:val="16"/>
              </w:rPr>
              <w:t>Inspeccione el alineamiento de la bomba y la transmisión y corrija como sea necesario.</w:t>
            </w:r>
          </w:p>
        </w:tc>
      </w:tr>
      <w:tr w:rsidR="00754540" w:rsidRPr="005002B8" w:rsidTr="00754540">
        <w:trPr>
          <w:trHeight w:val="224"/>
          <w:tblCellSpacing w:w="20" w:type="dxa"/>
          <w:jc w:val="right"/>
        </w:trPr>
        <w:tc>
          <w:tcPr>
            <w:tcW w:w="1216" w:type="dxa"/>
            <w:vMerge/>
            <w:vAlign w:val="center"/>
          </w:tcPr>
          <w:p w:rsidR="00754540" w:rsidRPr="001A552C" w:rsidRDefault="00754540" w:rsidP="00754540">
            <w:pPr>
              <w:pStyle w:val="NormalWeb"/>
              <w:spacing w:before="0" w:beforeAutospacing="0" w:after="0" w:afterAutospacing="0"/>
              <w:rPr>
                <w:rFonts w:ascii="Arial" w:hAnsi="Arial" w:cs="Arial"/>
                <w:sz w:val="16"/>
                <w:szCs w:val="16"/>
              </w:rPr>
            </w:pPr>
          </w:p>
        </w:tc>
        <w:tc>
          <w:tcPr>
            <w:tcW w:w="1661" w:type="dxa"/>
            <w:vAlign w:val="center"/>
          </w:tcPr>
          <w:p w:rsidR="00754540" w:rsidRPr="00754540" w:rsidRDefault="00754540" w:rsidP="00102B47">
            <w:pPr>
              <w:autoSpaceDE w:val="0"/>
              <w:autoSpaceDN w:val="0"/>
              <w:adjustRightInd w:val="0"/>
              <w:spacing w:after="0" w:line="240" w:lineRule="auto"/>
              <w:rPr>
                <w:rFonts w:ascii="Arial" w:hAnsi="Arial" w:cs="Arial"/>
                <w:sz w:val="16"/>
                <w:szCs w:val="16"/>
              </w:rPr>
            </w:pPr>
            <w:r w:rsidRPr="00754540">
              <w:rPr>
                <w:rFonts w:ascii="Arial" w:hAnsi="Arial" w:cs="Arial"/>
                <w:sz w:val="16"/>
                <w:szCs w:val="16"/>
              </w:rPr>
              <w:t>Línea de succión</w:t>
            </w:r>
            <w:r>
              <w:rPr>
                <w:rFonts w:ascii="Arial" w:hAnsi="Arial" w:cs="Arial"/>
                <w:sz w:val="16"/>
                <w:szCs w:val="16"/>
              </w:rPr>
              <w:t xml:space="preserve"> </w:t>
            </w:r>
            <w:r w:rsidRPr="00754540">
              <w:rPr>
                <w:rFonts w:ascii="Arial" w:hAnsi="Arial" w:cs="Arial"/>
                <w:sz w:val="16"/>
                <w:szCs w:val="16"/>
              </w:rPr>
              <w:t>restringida</w:t>
            </w:r>
          </w:p>
        </w:tc>
        <w:tc>
          <w:tcPr>
            <w:tcW w:w="4694" w:type="dxa"/>
            <w:vAlign w:val="center"/>
          </w:tcPr>
          <w:p w:rsidR="00754540" w:rsidRPr="00754540" w:rsidRDefault="00754540" w:rsidP="00102B47">
            <w:pPr>
              <w:autoSpaceDE w:val="0"/>
              <w:autoSpaceDN w:val="0"/>
              <w:adjustRightInd w:val="0"/>
              <w:spacing w:after="0" w:line="240" w:lineRule="auto"/>
              <w:jc w:val="both"/>
              <w:rPr>
                <w:rFonts w:ascii="Arial" w:hAnsi="Arial" w:cs="Arial"/>
                <w:sz w:val="16"/>
                <w:szCs w:val="16"/>
              </w:rPr>
            </w:pPr>
            <w:r w:rsidRPr="00754540">
              <w:rPr>
                <w:rFonts w:ascii="Arial" w:hAnsi="Arial" w:cs="Arial"/>
                <w:sz w:val="16"/>
                <w:szCs w:val="16"/>
              </w:rPr>
              <w:t>Inspeccione la línea de succión y remueva cualquier obstrucción.</w:t>
            </w:r>
          </w:p>
        </w:tc>
      </w:tr>
      <w:tr w:rsidR="00754540" w:rsidRPr="005002B8" w:rsidTr="00754540">
        <w:trPr>
          <w:trHeight w:val="224"/>
          <w:tblCellSpacing w:w="20" w:type="dxa"/>
          <w:jc w:val="right"/>
        </w:trPr>
        <w:tc>
          <w:tcPr>
            <w:tcW w:w="1216" w:type="dxa"/>
            <w:vMerge/>
            <w:vAlign w:val="center"/>
          </w:tcPr>
          <w:p w:rsidR="00754540" w:rsidRPr="001A552C" w:rsidRDefault="00754540" w:rsidP="00754540">
            <w:pPr>
              <w:pStyle w:val="NormalWeb"/>
              <w:spacing w:before="0" w:beforeAutospacing="0" w:after="0" w:afterAutospacing="0"/>
              <w:rPr>
                <w:rFonts w:ascii="Arial" w:hAnsi="Arial" w:cs="Arial"/>
                <w:sz w:val="16"/>
                <w:szCs w:val="16"/>
              </w:rPr>
            </w:pPr>
          </w:p>
        </w:tc>
        <w:tc>
          <w:tcPr>
            <w:tcW w:w="1661" w:type="dxa"/>
            <w:vAlign w:val="center"/>
          </w:tcPr>
          <w:p w:rsidR="00754540" w:rsidRPr="00754540" w:rsidRDefault="00754540" w:rsidP="00102B47">
            <w:pPr>
              <w:autoSpaceDE w:val="0"/>
              <w:autoSpaceDN w:val="0"/>
              <w:adjustRightInd w:val="0"/>
              <w:spacing w:after="0" w:line="240" w:lineRule="auto"/>
              <w:rPr>
                <w:rFonts w:ascii="Arial" w:hAnsi="Arial" w:cs="Arial"/>
                <w:sz w:val="16"/>
                <w:szCs w:val="16"/>
              </w:rPr>
            </w:pPr>
            <w:r w:rsidRPr="00754540">
              <w:rPr>
                <w:rFonts w:ascii="Arial" w:hAnsi="Arial" w:cs="Arial"/>
                <w:sz w:val="16"/>
                <w:szCs w:val="16"/>
              </w:rPr>
              <w:t>Ruido o filtración en</w:t>
            </w:r>
            <w:r>
              <w:rPr>
                <w:rFonts w:ascii="Arial" w:hAnsi="Arial" w:cs="Arial"/>
                <w:sz w:val="16"/>
                <w:szCs w:val="16"/>
              </w:rPr>
              <w:t xml:space="preserve"> </w:t>
            </w:r>
            <w:r w:rsidRPr="00754540">
              <w:rPr>
                <w:rFonts w:ascii="Arial" w:hAnsi="Arial" w:cs="Arial"/>
                <w:sz w:val="16"/>
                <w:szCs w:val="16"/>
              </w:rPr>
              <w:t>la válvula de</w:t>
            </w:r>
            <w:r>
              <w:rPr>
                <w:rFonts w:ascii="Arial" w:hAnsi="Arial" w:cs="Arial"/>
                <w:sz w:val="16"/>
                <w:szCs w:val="16"/>
              </w:rPr>
              <w:t xml:space="preserve"> </w:t>
            </w:r>
            <w:r w:rsidRPr="00754540">
              <w:rPr>
                <w:rFonts w:ascii="Arial" w:hAnsi="Arial" w:cs="Arial"/>
                <w:sz w:val="16"/>
                <w:szCs w:val="16"/>
              </w:rPr>
              <w:t>desahogo</w:t>
            </w:r>
          </w:p>
        </w:tc>
        <w:tc>
          <w:tcPr>
            <w:tcW w:w="4694" w:type="dxa"/>
            <w:vAlign w:val="center"/>
          </w:tcPr>
          <w:p w:rsidR="00754540" w:rsidRPr="001A552C" w:rsidRDefault="00754540" w:rsidP="00102B47">
            <w:pPr>
              <w:autoSpaceDE w:val="0"/>
              <w:autoSpaceDN w:val="0"/>
              <w:adjustRightInd w:val="0"/>
              <w:spacing w:after="0" w:line="240" w:lineRule="auto"/>
              <w:jc w:val="both"/>
              <w:rPr>
                <w:rFonts w:ascii="Arial" w:hAnsi="Arial" w:cs="Arial"/>
                <w:sz w:val="16"/>
                <w:szCs w:val="16"/>
              </w:rPr>
            </w:pPr>
            <w:r w:rsidRPr="00754540">
              <w:rPr>
                <w:rFonts w:ascii="Arial" w:hAnsi="Arial" w:cs="Arial"/>
                <w:sz w:val="16"/>
                <w:szCs w:val="16"/>
              </w:rPr>
              <w:t>Inspeccione el ajuste de presión de la válvula de desahogo de descarga. Reajuste, repare o reemplace la válvula de desahogo.</w:t>
            </w:r>
          </w:p>
        </w:tc>
      </w:tr>
      <w:tr w:rsidR="00754540" w:rsidRPr="005002B8" w:rsidTr="00754540">
        <w:trPr>
          <w:trHeight w:val="224"/>
          <w:tblCellSpacing w:w="20" w:type="dxa"/>
          <w:jc w:val="right"/>
        </w:trPr>
        <w:tc>
          <w:tcPr>
            <w:tcW w:w="1216" w:type="dxa"/>
            <w:vMerge w:val="restart"/>
            <w:vAlign w:val="center"/>
          </w:tcPr>
          <w:p w:rsidR="00754540" w:rsidRPr="001A552C" w:rsidRDefault="00754540" w:rsidP="00754540">
            <w:pPr>
              <w:autoSpaceDE w:val="0"/>
              <w:autoSpaceDN w:val="0"/>
              <w:adjustRightInd w:val="0"/>
              <w:spacing w:after="0" w:line="240" w:lineRule="auto"/>
              <w:rPr>
                <w:rFonts w:ascii="Arial" w:hAnsi="Arial" w:cs="Arial"/>
                <w:sz w:val="16"/>
                <w:szCs w:val="16"/>
              </w:rPr>
            </w:pPr>
            <w:r w:rsidRPr="00754540">
              <w:rPr>
                <w:rFonts w:ascii="Arial" w:hAnsi="Arial" w:cs="Arial"/>
                <w:sz w:val="16"/>
                <w:szCs w:val="16"/>
              </w:rPr>
              <w:t>Desgaste de Bomba</w:t>
            </w:r>
          </w:p>
        </w:tc>
        <w:tc>
          <w:tcPr>
            <w:tcW w:w="1661" w:type="dxa"/>
            <w:vAlign w:val="center"/>
          </w:tcPr>
          <w:p w:rsidR="00754540" w:rsidRPr="00754540" w:rsidRDefault="00754540" w:rsidP="00102B47">
            <w:pPr>
              <w:autoSpaceDE w:val="0"/>
              <w:autoSpaceDN w:val="0"/>
              <w:adjustRightInd w:val="0"/>
              <w:spacing w:after="0" w:line="240" w:lineRule="auto"/>
              <w:rPr>
                <w:rFonts w:ascii="Arial" w:hAnsi="Arial" w:cs="Arial"/>
                <w:sz w:val="16"/>
                <w:szCs w:val="16"/>
              </w:rPr>
            </w:pPr>
            <w:r w:rsidRPr="00754540">
              <w:rPr>
                <w:rFonts w:ascii="Arial" w:hAnsi="Arial" w:cs="Arial"/>
                <w:sz w:val="16"/>
                <w:szCs w:val="16"/>
              </w:rPr>
              <w:t>El fluido contiene</w:t>
            </w:r>
            <w:r>
              <w:rPr>
                <w:rFonts w:ascii="Arial" w:hAnsi="Arial" w:cs="Arial"/>
                <w:sz w:val="16"/>
                <w:szCs w:val="16"/>
              </w:rPr>
              <w:t xml:space="preserve"> </w:t>
            </w:r>
            <w:r w:rsidRPr="00754540">
              <w:rPr>
                <w:rFonts w:ascii="Arial" w:hAnsi="Arial" w:cs="Arial"/>
                <w:sz w:val="16"/>
                <w:szCs w:val="16"/>
              </w:rPr>
              <w:t>material abrasivo</w:t>
            </w:r>
            <w:r>
              <w:rPr>
                <w:rFonts w:ascii="Arial" w:hAnsi="Arial" w:cs="Arial"/>
                <w:sz w:val="16"/>
                <w:szCs w:val="16"/>
              </w:rPr>
              <w:t xml:space="preserve"> </w:t>
            </w:r>
            <w:r w:rsidRPr="00754540">
              <w:rPr>
                <w:rFonts w:ascii="Arial" w:hAnsi="Arial" w:cs="Arial"/>
                <w:sz w:val="16"/>
                <w:szCs w:val="16"/>
              </w:rPr>
              <w:t>ajeno</w:t>
            </w:r>
          </w:p>
        </w:tc>
        <w:tc>
          <w:tcPr>
            <w:tcW w:w="4694" w:type="dxa"/>
            <w:vAlign w:val="center"/>
          </w:tcPr>
          <w:p w:rsidR="00754540" w:rsidRPr="001A552C" w:rsidRDefault="00754540" w:rsidP="00102B47">
            <w:pPr>
              <w:pStyle w:val="NormalWeb"/>
              <w:jc w:val="both"/>
              <w:rPr>
                <w:rFonts w:ascii="Arial" w:hAnsi="Arial" w:cs="Arial"/>
                <w:sz w:val="16"/>
                <w:szCs w:val="16"/>
              </w:rPr>
            </w:pPr>
            <w:r w:rsidRPr="00754540">
              <w:rPr>
                <w:rFonts w:ascii="Arial" w:eastAsia="Calibri" w:hAnsi="Arial" w:cs="Arial"/>
                <w:sz w:val="16"/>
                <w:szCs w:val="16"/>
                <w:lang w:val="es-EC" w:eastAsia="en-US"/>
              </w:rPr>
              <w:t>Recoja muestras del líquido y pruebe si hay materia ajena. Reduzca la clasificación de filtro aguas abajo en sistemas de recirculación). Si es necesario, reemplace el líquido en los sistemas re circulantes.</w:t>
            </w:r>
          </w:p>
        </w:tc>
      </w:tr>
      <w:tr w:rsidR="00754540" w:rsidRPr="005002B8" w:rsidTr="00754540">
        <w:trPr>
          <w:trHeight w:val="224"/>
          <w:tblCellSpacing w:w="20" w:type="dxa"/>
          <w:jc w:val="right"/>
        </w:trPr>
        <w:tc>
          <w:tcPr>
            <w:tcW w:w="1216" w:type="dxa"/>
            <w:vMerge/>
            <w:vAlign w:val="center"/>
          </w:tcPr>
          <w:p w:rsidR="00754540" w:rsidRPr="001A552C" w:rsidRDefault="00754540" w:rsidP="003662B2">
            <w:pPr>
              <w:pStyle w:val="NormalWeb"/>
              <w:rPr>
                <w:rFonts w:ascii="Arial" w:hAnsi="Arial" w:cs="Arial"/>
                <w:sz w:val="16"/>
                <w:szCs w:val="16"/>
              </w:rPr>
            </w:pPr>
          </w:p>
        </w:tc>
        <w:tc>
          <w:tcPr>
            <w:tcW w:w="1661" w:type="dxa"/>
            <w:vAlign w:val="center"/>
          </w:tcPr>
          <w:p w:rsidR="00754540" w:rsidRPr="00754540" w:rsidRDefault="00754540" w:rsidP="00102B47">
            <w:pPr>
              <w:autoSpaceDE w:val="0"/>
              <w:autoSpaceDN w:val="0"/>
              <w:adjustRightInd w:val="0"/>
              <w:spacing w:after="0" w:line="240" w:lineRule="auto"/>
              <w:rPr>
                <w:rFonts w:ascii="Arial" w:hAnsi="Arial" w:cs="Arial"/>
                <w:sz w:val="16"/>
                <w:szCs w:val="16"/>
              </w:rPr>
            </w:pPr>
            <w:r w:rsidRPr="00754540">
              <w:rPr>
                <w:rFonts w:ascii="Arial" w:hAnsi="Arial" w:cs="Arial"/>
                <w:sz w:val="16"/>
                <w:szCs w:val="16"/>
              </w:rPr>
              <w:t>El fluido contiene</w:t>
            </w:r>
            <w:r>
              <w:rPr>
                <w:rFonts w:ascii="Arial" w:hAnsi="Arial" w:cs="Arial"/>
                <w:sz w:val="16"/>
                <w:szCs w:val="16"/>
              </w:rPr>
              <w:t xml:space="preserve"> </w:t>
            </w:r>
            <w:r w:rsidRPr="00754540">
              <w:rPr>
                <w:rFonts w:ascii="Arial" w:hAnsi="Arial" w:cs="Arial"/>
                <w:sz w:val="16"/>
                <w:szCs w:val="16"/>
              </w:rPr>
              <w:t>agua</w:t>
            </w:r>
          </w:p>
        </w:tc>
        <w:tc>
          <w:tcPr>
            <w:tcW w:w="4694" w:type="dxa"/>
            <w:vAlign w:val="center"/>
          </w:tcPr>
          <w:p w:rsidR="00754540" w:rsidRPr="001A552C" w:rsidRDefault="00754540" w:rsidP="00102B47">
            <w:pPr>
              <w:pStyle w:val="NormalWeb"/>
              <w:jc w:val="both"/>
              <w:rPr>
                <w:rFonts w:ascii="Arial" w:hAnsi="Arial" w:cs="Arial"/>
                <w:sz w:val="16"/>
                <w:szCs w:val="16"/>
              </w:rPr>
            </w:pPr>
            <w:r w:rsidRPr="00754540">
              <w:rPr>
                <w:rFonts w:ascii="Arial" w:eastAsia="Calibri" w:hAnsi="Arial" w:cs="Arial"/>
                <w:sz w:val="16"/>
                <w:szCs w:val="16"/>
                <w:lang w:val="es-EC" w:eastAsia="en-US"/>
              </w:rPr>
              <w:t>Remueva el agua del depósito. Halle la fuente y prevenga ingestión futura.</w:t>
            </w:r>
          </w:p>
        </w:tc>
      </w:tr>
      <w:tr w:rsidR="00754540" w:rsidRPr="005002B8" w:rsidTr="00754540">
        <w:trPr>
          <w:trHeight w:val="224"/>
          <w:tblCellSpacing w:w="20" w:type="dxa"/>
          <w:jc w:val="right"/>
        </w:trPr>
        <w:tc>
          <w:tcPr>
            <w:tcW w:w="1216" w:type="dxa"/>
            <w:vMerge/>
            <w:vAlign w:val="center"/>
          </w:tcPr>
          <w:p w:rsidR="00754540" w:rsidRPr="001A552C" w:rsidRDefault="00754540" w:rsidP="003662B2">
            <w:pPr>
              <w:pStyle w:val="NormalWeb"/>
              <w:rPr>
                <w:rFonts w:ascii="Arial" w:hAnsi="Arial" w:cs="Arial"/>
                <w:sz w:val="16"/>
                <w:szCs w:val="16"/>
              </w:rPr>
            </w:pPr>
          </w:p>
        </w:tc>
        <w:tc>
          <w:tcPr>
            <w:tcW w:w="1661" w:type="dxa"/>
            <w:vAlign w:val="center"/>
          </w:tcPr>
          <w:p w:rsidR="00754540" w:rsidRPr="001A552C" w:rsidRDefault="00754540" w:rsidP="00102B47">
            <w:pPr>
              <w:autoSpaceDE w:val="0"/>
              <w:autoSpaceDN w:val="0"/>
              <w:adjustRightInd w:val="0"/>
              <w:spacing w:after="0" w:line="240" w:lineRule="auto"/>
              <w:rPr>
                <w:rFonts w:ascii="Arial" w:hAnsi="Arial" w:cs="Arial"/>
                <w:sz w:val="16"/>
                <w:szCs w:val="16"/>
              </w:rPr>
            </w:pPr>
            <w:r w:rsidRPr="00754540">
              <w:rPr>
                <w:rFonts w:ascii="Arial" w:hAnsi="Arial" w:cs="Arial"/>
                <w:sz w:val="16"/>
                <w:szCs w:val="16"/>
              </w:rPr>
              <w:t>Líquido insuficiente</w:t>
            </w:r>
          </w:p>
        </w:tc>
        <w:tc>
          <w:tcPr>
            <w:tcW w:w="4694" w:type="dxa"/>
            <w:vAlign w:val="center"/>
          </w:tcPr>
          <w:p w:rsidR="00754540" w:rsidRPr="001A552C" w:rsidRDefault="00754540" w:rsidP="00102B47">
            <w:pPr>
              <w:pStyle w:val="NormalWeb"/>
              <w:jc w:val="both"/>
              <w:rPr>
                <w:rFonts w:ascii="Arial" w:hAnsi="Arial" w:cs="Arial"/>
                <w:sz w:val="16"/>
                <w:szCs w:val="16"/>
              </w:rPr>
            </w:pPr>
            <w:r w:rsidRPr="00754540">
              <w:rPr>
                <w:rFonts w:ascii="Arial" w:eastAsia="Calibri" w:hAnsi="Arial" w:cs="Arial"/>
                <w:sz w:val="16"/>
                <w:szCs w:val="16"/>
                <w:lang w:val="es-EC" w:eastAsia="en-US"/>
              </w:rPr>
              <w:t>Inspeccione el nivel de líquido en el depósito y corrija según sea necesario. Remueva cualquier obstrucción de la línea de succión. Limpie o reemplace el cedazo o elemento de filtro.</w:t>
            </w:r>
          </w:p>
        </w:tc>
      </w:tr>
      <w:tr w:rsidR="00754540" w:rsidRPr="005002B8" w:rsidTr="003662B2">
        <w:trPr>
          <w:trHeight w:val="224"/>
          <w:tblCellSpacing w:w="20" w:type="dxa"/>
          <w:jc w:val="right"/>
        </w:trPr>
        <w:tc>
          <w:tcPr>
            <w:tcW w:w="1216" w:type="dxa"/>
            <w:vMerge w:val="restart"/>
            <w:vAlign w:val="center"/>
          </w:tcPr>
          <w:p w:rsidR="00745D11" w:rsidRPr="00745D11" w:rsidRDefault="00745D11" w:rsidP="00745D11">
            <w:pPr>
              <w:autoSpaceDE w:val="0"/>
              <w:autoSpaceDN w:val="0"/>
              <w:adjustRightInd w:val="0"/>
              <w:spacing w:after="0" w:line="240" w:lineRule="auto"/>
              <w:rPr>
                <w:rFonts w:ascii="Arial" w:hAnsi="Arial" w:cs="Arial"/>
                <w:sz w:val="16"/>
                <w:szCs w:val="16"/>
              </w:rPr>
            </w:pPr>
            <w:r w:rsidRPr="00745D11">
              <w:rPr>
                <w:rFonts w:ascii="Arial" w:hAnsi="Arial" w:cs="Arial"/>
                <w:sz w:val="16"/>
                <w:szCs w:val="16"/>
              </w:rPr>
              <w:t>Pérdida de</w:t>
            </w:r>
          </w:p>
          <w:p w:rsidR="00754540" w:rsidRPr="00745D11" w:rsidRDefault="00745D11" w:rsidP="00745D11">
            <w:pPr>
              <w:pStyle w:val="NormalWeb"/>
              <w:spacing w:before="0" w:beforeAutospacing="0" w:after="0" w:afterAutospacing="0"/>
              <w:rPr>
                <w:rFonts w:ascii="Arial" w:eastAsia="Calibri" w:hAnsi="Arial" w:cs="Arial"/>
                <w:sz w:val="16"/>
                <w:szCs w:val="16"/>
                <w:lang w:val="es-EC" w:eastAsia="en-US"/>
              </w:rPr>
            </w:pPr>
            <w:r w:rsidRPr="00745D11">
              <w:rPr>
                <w:rFonts w:ascii="Arial" w:eastAsia="Calibri" w:hAnsi="Arial" w:cs="Arial"/>
                <w:sz w:val="16"/>
                <w:szCs w:val="16"/>
                <w:lang w:val="es-EC" w:eastAsia="en-US"/>
              </w:rPr>
              <w:t>Succión</w:t>
            </w:r>
          </w:p>
        </w:tc>
        <w:tc>
          <w:tcPr>
            <w:tcW w:w="1661" w:type="dxa"/>
            <w:vAlign w:val="center"/>
          </w:tcPr>
          <w:p w:rsidR="00745D11" w:rsidRPr="00745D11" w:rsidRDefault="00745D11" w:rsidP="00745D11">
            <w:pPr>
              <w:autoSpaceDE w:val="0"/>
              <w:autoSpaceDN w:val="0"/>
              <w:adjustRightInd w:val="0"/>
              <w:spacing w:after="0" w:line="240" w:lineRule="auto"/>
              <w:rPr>
                <w:rFonts w:ascii="Arial" w:hAnsi="Arial" w:cs="Arial"/>
                <w:sz w:val="16"/>
                <w:szCs w:val="16"/>
              </w:rPr>
            </w:pPr>
            <w:r w:rsidRPr="00745D11">
              <w:rPr>
                <w:rFonts w:ascii="Arial" w:hAnsi="Arial" w:cs="Arial"/>
                <w:sz w:val="16"/>
                <w:szCs w:val="16"/>
              </w:rPr>
              <w:t>Línea de succión</w:t>
            </w:r>
          </w:p>
          <w:p w:rsidR="00745D11" w:rsidRPr="00745D11" w:rsidRDefault="00745D11" w:rsidP="00745D11">
            <w:pPr>
              <w:autoSpaceDE w:val="0"/>
              <w:autoSpaceDN w:val="0"/>
              <w:adjustRightInd w:val="0"/>
              <w:spacing w:after="0" w:line="240" w:lineRule="auto"/>
              <w:rPr>
                <w:rFonts w:ascii="Arial" w:hAnsi="Arial" w:cs="Arial"/>
                <w:sz w:val="16"/>
                <w:szCs w:val="16"/>
              </w:rPr>
            </w:pPr>
            <w:r w:rsidRPr="00745D11">
              <w:rPr>
                <w:rFonts w:ascii="Arial" w:hAnsi="Arial" w:cs="Arial"/>
                <w:sz w:val="16"/>
                <w:szCs w:val="16"/>
              </w:rPr>
              <w:t>cerrada, bloqueada</w:t>
            </w:r>
          </w:p>
          <w:p w:rsidR="00754540" w:rsidRPr="001A552C" w:rsidRDefault="00745D11" w:rsidP="00745D11">
            <w:pPr>
              <w:autoSpaceDE w:val="0"/>
              <w:autoSpaceDN w:val="0"/>
              <w:adjustRightInd w:val="0"/>
              <w:spacing w:after="0" w:line="240" w:lineRule="auto"/>
              <w:rPr>
                <w:rFonts w:ascii="Arial" w:hAnsi="Arial" w:cs="Arial"/>
                <w:sz w:val="16"/>
                <w:szCs w:val="16"/>
              </w:rPr>
            </w:pPr>
            <w:r w:rsidRPr="00745D11">
              <w:rPr>
                <w:rFonts w:ascii="Arial" w:hAnsi="Arial" w:cs="Arial"/>
                <w:sz w:val="16"/>
                <w:szCs w:val="16"/>
              </w:rPr>
              <w:t>o con filtración</w:t>
            </w:r>
          </w:p>
        </w:tc>
        <w:tc>
          <w:tcPr>
            <w:tcW w:w="4694" w:type="dxa"/>
            <w:vAlign w:val="center"/>
          </w:tcPr>
          <w:p w:rsidR="00102B47" w:rsidRPr="00102B47" w:rsidRDefault="00102B47" w:rsidP="00102B47">
            <w:pPr>
              <w:autoSpaceDE w:val="0"/>
              <w:autoSpaceDN w:val="0"/>
              <w:adjustRightInd w:val="0"/>
              <w:spacing w:after="0" w:line="240" w:lineRule="auto"/>
              <w:jc w:val="both"/>
              <w:rPr>
                <w:rFonts w:ascii="Arial" w:hAnsi="Arial" w:cs="Arial"/>
                <w:sz w:val="16"/>
                <w:szCs w:val="16"/>
              </w:rPr>
            </w:pPr>
            <w:r w:rsidRPr="00102B47">
              <w:rPr>
                <w:rFonts w:ascii="Arial" w:hAnsi="Arial" w:cs="Arial"/>
                <w:sz w:val="16"/>
                <w:szCs w:val="16"/>
              </w:rPr>
              <w:t>Verifique que la válvula de la línea de succión esté abierta. Inspeccione la línea de succión, especialmente las juntas.</w:t>
            </w:r>
          </w:p>
          <w:p w:rsidR="00754540" w:rsidRPr="00754540" w:rsidRDefault="00102B47" w:rsidP="00102B47">
            <w:pPr>
              <w:autoSpaceDE w:val="0"/>
              <w:autoSpaceDN w:val="0"/>
              <w:adjustRightInd w:val="0"/>
              <w:spacing w:after="0" w:line="240" w:lineRule="auto"/>
              <w:jc w:val="both"/>
              <w:rPr>
                <w:rFonts w:ascii="Arial" w:hAnsi="Arial" w:cs="Arial"/>
                <w:sz w:val="16"/>
                <w:szCs w:val="16"/>
              </w:rPr>
            </w:pPr>
            <w:r w:rsidRPr="00102B47">
              <w:rPr>
                <w:rFonts w:ascii="Arial" w:hAnsi="Arial" w:cs="Arial"/>
                <w:sz w:val="16"/>
                <w:szCs w:val="16"/>
              </w:rPr>
              <w:t>Remueva cualquier obstrucción y repare cualquier filtración. Limpie el cedazo y reemplace el filtro.</w:t>
            </w:r>
          </w:p>
        </w:tc>
      </w:tr>
      <w:tr w:rsidR="00754540" w:rsidRPr="005002B8" w:rsidTr="003662B2">
        <w:trPr>
          <w:trHeight w:val="224"/>
          <w:tblCellSpacing w:w="20" w:type="dxa"/>
          <w:jc w:val="right"/>
        </w:trPr>
        <w:tc>
          <w:tcPr>
            <w:tcW w:w="1216" w:type="dxa"/>
            <w:vMerge/>
            <w:vAlign w:val="center"/>
          </w:tcPr>
          <w:p w:rsidR="00754540" w:rsidRPr="001A552C" w:rsidRDefault="00754540" w:rsidP="003662B2">
            <w:pPr>
              <w:pStyle w:val="NormalWeb"/>
              <w:spacing w:before="0" w:beforeAutospacing="0" w:after="0" w:afterAutospacing="0"/>
              <w:rPr>
                <w:rFonts w:ascii="Arial" w:hAnsi="Arial" w:cs="Arial"/>
                <w:sz w:val="16"/>
                <w:szCs w:val="16"/>
              </w:rPr>
            </w:pPr>
          </w:p>
        </w:tc>
        <w:tc>
          <w:tcPr>
            <w:tcW w:w="1661" w:type="dxa"/>
            <w:vAlign w:val="center"/>
          </w:tcPr>
          <w:p w:rsidR="00754540" w:rsidRPr="00754540" w:rsidRDefault="00745D11" w:rsidP="00745D11">
            <w:pPr>
              <w:autoSpaceDE w:val="0"/>
              <w:autoSpaceDN w:val="0"/>
              <w:adjustRightInd w:val="0"/>
              <w:spacing w:after="0" w:line="240" w:lineRule="auto"/>
              <w:rPr>
                <w:rFonts w:ascii="Arial" w:hAnsi="Arial" w:cs="Arial"/>
                <w:sz w:val="16"/>
                <w:szCs w:val="16"/>
              </w:rPr>
            </w:pPr>
            <w:r w:rsidRPr="00745D11">
              <w:rPr>
                <w:rFonts w:ascii="Arial" w:hAnsi="Arial" w:cs="Arial"/>
                <w:sz w:val="16"/>
                <w:szCs w:val="16"/>
              </w:rPr>
              <w:t>Viscosidad</w:t>
            </w:r>
            <w:r>
              <w:rPr>
                <w:rFonts w:ascii="Arial" w:hAnsi="Arial" w:cs="Arial"/>
                <w:sz w:val="16"/>
                <w:szCs w:val="16"/>
              </w:rPr>
              <w:t xml:space="preserve"> </w:t>
            </w:r>
            <w:r w:rsidRPr="00745D11">
              <w:rPr>
                <w:rFonts w:ascii="Arial" w:hAnsi="Arial" w:cs="Arial"/>
                <w:sz w:val="16"/>
                <w:szCs w:val="16"/>
              </w:rPr>
              <w:t>excesiva</w:t>
            </w:r>
          </w:p>
        </w:tc>
        <w:tc>
          <w:tcPr>
            <w:tcW w:w="4694" w:type="dxa"/>
            <w:vAlign w:val="center"/>
          </w:tcPr>
          <w:p w:rsidR="00102B47" w:rsidRPr="00102B47" w:rsidRDefault="00102B47" w:rsidP="00102B47">
            <w:pPr>
              <w:autoSpaceDE w:val="0"/>
              <w:autoSpaceDN w:val="0"/>
              <w:adjustRightInd w:val="0"/>
              <w:spacing w:after="0" w:line="240" w:lineRule="auto"/>
              <w:jc w:val="both"/>
              <w:rPr>
                <w:rFonts w:ascii="Arial" w:hAnsi="Arial" w:cs="Arial"/>
                <w:sz w:val="16"/>
                <w:szCs w:val="16"/>
              </w:rPr>
            </w:pPr>
            <w:r w:rsidRPr="00102B47">
              <w:rPr>
                <w:rFonts w:ascii="Arial" w:hAnsi="Arial" w:cs="Arial"/>
                <w:sz w:val="16"/>
                <w:szCs w:val="16"/>
              </w:rPr>
              <w:t>Reduzca la viscosidad calentando la bomba y/o líquidos del</w:t>
            </w:r>
          </w:p>
          <w:p w:rsidR="00754540" w:rsidRPr="00754540" w:rsidRDefault="00102B47" w:rsidP="00102B47">
            <w:pPr>
              <w:autoSpaceDE w:val="0"/>
              <w:autoSpaceDN w:val="0"/>
              <w:adjustRightInd w:val="0"/>
              <w:spacing w:after="0" w:line="240" w:lineRule="auto"/>
              <w:jc w:val="both"/>
              <w:rPr>
                <w:rFonts w:ascii="Arial" w:hAnsi="Arial" w:cs="Arial"/>
                <w:sz w:val="16"/>
                <w:szCs w:val="16"/>
              </w:rPr>
            </w:pPr>
            <w:r w:rsidRPr="00102B47">
              <w:rPr>
                <w:rFonts w:ascii="Arial" w:hAnsi="Arial" w:cs="Arial"/>
                <w:sz w:val="16"/>
                <w:szCs w:val="16"/>
              </w:rPr>
              <w:t>Sistema</w:t>
            </w:r>
            <w:r>
              <w:rPr>
                <w:rFonts w:ascii="Arial" w:hAnsi="Arial" w:cs="Arial"/>
                <w:sz w:val="16"/>
                <w:szCs w:val="16"/>
              </w:rPr>
              <w:t>.</w:t>
            </w:r>
          </w:p>
        </w:tc>
      </w:tr>
      <w:tr w:rsidR="00754540" w:rsidRPr="005002B8" w:rsidTr="003662B2">
        <w:trPr>
          <w:trHeight w:val="224"/>
          <w:tblCellSpacing w:w="20" w:type="dxa"/>
          <w:jc w:val="right"/>
        </w:trPr>
        <w:tc>
          <w:tcPr>
            <w:tcW w:w="1216" w:type="dxa"/>
            <w:vMerge/>
            <w:vAlign w:val="center"/>
          </w:tcPr>
          <w:p w:rsidR="00754540" w:rsidRPr="001A552C" w:rsidRDefault="00754540" w:rsidP="003662B2">
            <w:pPr>
              <w:pStyle w:val="NormalWeb"/>
              <w:spacing w:before="0" w:beforeAutospacing="0" w:after="0" w:afterAutospacing="0"/>
              <w:rPr>
                <w:rFonts w:ascii="Arial" w:hAnsi="Arial" w:cs="Arial"/>
                <w:sz w:val="16"/>
                <w:szCs w:val="16"/>
              </w:rPr>
            </w:pPr>
          </w:p>
        </w:tc>
        <w:tc>
          <w:tcPr>
            <w:tcW w:w="1661" w:type="dxa"/>
            <w:vAlign w:val="center"/>
          </w:tcPr>
          <w:p w:rsidR="00745D11" w:rsidRPr="00745D11" w:rsidRDefault="00745D11" w:rsidP="00102B47">
            <w:pPr>
              <w:autoSpaceDE w:val="0"/>
              <w:autoSpaceDN w:val="0"/>
              <w:adjustRightInd w:val="0"/>
              <w:spacing w:after="0" w:line="240" w:lineRule="auto"/>
              <w:jc w:val="both"/>
              <w:rPr>
                <w:rFonts w:ascii="Arial" w:hAnsi="Arial" w:cs="Arial"/>
                <w:sz w:val="16"/>
                <w:szCs w:val="16"/>
              </w:rPr>
            </w:pPr>
            <w:r w:rsidRPr="00745D11">
              <w:rPr>
                <w:rFonts w:ascii="Arial" w:hAnsi="Arial" w:cs="Arial"/>
                <w:sz w:val="16"/>
                <w:szCs w:val="16"/>
              </w:rPr>
              <w:t>Dirección incorrecta</w:t>
            </w:r>
          </w:p>
          <w:p w:rsidR="00754540" w:rsidRPr="00754540" w:rsidRDefault="00745D11" w:rsidP="00102B47">
            <w:pPr>
              <w:autoSpaceDE w:val="0"/>
              <w:autoSpaceDN w:val="0"/>
              <w:adjustRightInd w:val="0"/>
              <w:spacing w:after="0" w:line="240" w:lineRule="auto"/>
              <w:jc w:val="both"/>
              <w:rPr>
                <w:rFonts w:ascii="Arial" w:hAnsi="Arial" w:cs="Arial"/>
                <w:sz w:val="16"/>
                <w:szCs w:val="16"/>
              </w:rPr>
            </w:pPr>
            <w:r w:rsidRPr="00745D11">
              <w:rPr>
                <w:rFonts w:ascii="Arial" w:hAnsi="Arial" w:cs="Arial"/>
                <w:sz w:val="16"/>
                <w:szCs w:val="16"/>
              </w:rPr>
              <w:t>de rotación</w:t>
            </w:r>
          </w:p>
        </w:tc>
        <w:tc>
          <w:tcPr>
            <w:tcW w:w="4694" w:type="dxa"/>
            <w:vAlign w:val="center"/>
          </w:tcPr>
          <w:p w:rsidR="00754540" w:rsidRPr="001A552C" w:rsidRDefault="00102B47" w:rsidP="00102B47">
            <w:pPr>
              <w:autoSpaceDE w:val="0"/>
              <w:autoSpaceDN w:val="0"/>
              <w:adjustRightInd w:val="0"/>
              <w:spacing w:after="0" w:line="240" w:lineRule="auto"/>
              <w:jc w:val="both"/>
              <w:rPr>
                <w:rFonts w:ascii="Arial" w:hAnsi="Arial" w:cs="Arial"/>
                <w:sz w:val="16"/>
                <w:szCs w:val="16"/>
              </w:rPr>
            </w:pPr>
            <w:r w:rsidRPr="00102B47">
              <w:rPr>
                <w:rFonts w:ascii="Arial" w:hAnsi="Arial" w:cs="Arial"/>
                <w:sz w:val="16"/>
                <w:szCs w:val="16"/>
              </w:rPr>
              <w:t>Corrija la dirección de rotación de la transmisión.</w:t>
            </w:r>
          </w:p>
        </w:tc>
      </w:tr>
      <w:tr w:rsidR="00754540" w:rsidRPr="005002B8" w:rsidTr="003662B2">
        <w:trPr>
          <w:trHeight w:val="224"/>
          <w:tblCellSpacing w:w="20" w:type="dxa"/>
          <w:jc w:val="right"/>
        </w:trPr>
        <w:tc>
          <w:tcPr>
            <w:tcW w:w="1216" w:type="dxa"/>
            <w:vMerge w:val="restart"/>
            <w:vAlign w:val="center"/>
          </w:tcPr>
          <w:p w:rsidR="00754540" w:rsidRPr="001A552C" w:rsidRDefault="00102B47" w:rsidP="00102B47">
            <w:pPr>
              <w:autoSpaceDE w:val="0"/>
              <w:autoSpaceDN w:val="0"/>
              <w:adjustRightInd w:val="0"/>
              <w:spacing w:after="0" w:line="240" w:lineRule="auto"/>
              <w:rPr>
                <w:rFonts w:ascii="Arial" w:hAnsi="Arial" w:cs="Arial"/>
                <w:sz w:val="16"/>
                <w:szCs w:val="16"/>
              </w:rPr>
            </w:pPr>
            <w:r w:rsidRPr="00102B47">
              <w:rPr>
                <w:rFonts w:ascii="Arial" w:hAnsi="Arial" w:cs="Arial"/>
                <w:sz w:val="16"/>
                <w:szCs w:val="16"/>
              </w:rPr>
              <w:t>Presión Baja de</w:t>
            </w:r>
            <w:r>
              <w:rPr>
                <w:rFonts w:ascii="Arial" w:hAnsi="Arial" w:cs="Arial"/>
                <w:sz w:val="16"/>
                <w:szCs w:val="16"/>
              </w:rPr>
              <w:t xml:space="preserve"> </w:t>
            </w:r>
            <w:r w:rsidRPr="00102B47">
              <w:rPr>
                <w:rFonts w:ascii="Arial" w:hAnsi="Arial" w:cs="Arial"/>
                <w:sz w:val="16"/>
                <w:szCs w:val="16"/>
              </w:rPr>
              <w:t>Descarga</w:t>
            </w:r>
          </w:p>
        </w:tc>
        <w:tc>
          <w:tcPr>
            <w:tcW w:w="1661" w:type="dxa"/>
            <w:vAlign w:val="center"/>
          </w:tcPr>
          <w:p w:rsidR="00102B47" w:rsidRPr="00102B47" w:rsidRDefault="00102B47" w:rsidP="00102B47">
            <w:pPr>
              <w:autoSpaceDE w:val="0"/>
              <w:autoSpaceDN w:val="0"/>
              <w:adjustRightInd w:val="0"/>
              <w:spacing w:after="0" w:line="240" w:lineRule="auto"/>
              <w:rPr>
                <w:rFonts w:ascii="Arial" w:hAnsi="Arial" w:cs="Arial"/>
                <w:sz w:val="16"/>
                <w:szCs w:val="16"/>
              </w:rPr>
            </w:pPr>
            <w:r w:rsidRPr="00102B47">
              <w:rPr>
                <w:rFonts w:ascii="Arial" w:hAnsi="Arial" w:cs="Arial"/>
                <w:sz w:val="16"/>
                <w:szCs w:val="16"/>
              </w:rPr>
              <w:t>Nivel bajo de</w:t>
            </w:r>
          </w:p>
          <w:p w:rsidR="00102B47" w:rsidRPr="00102B47" w:rsidRDefault="00102B47" w:rsidP="00102B47">
            <w:pPr>
              <w:autoSpaceDE w:val="0"/>
              <w:autoSpaceDN w:val="0"/>
              <w:adjustRightInd w:val="0"/>
              <w:spacing w:after="0" w:line="240" w:lineRule="auto"/>
              <w:rPr>
                <w:rFonts w:ascii="Arial" w:hAnsi="Arial" w:cs="Arial"/>
                <w:sz w:val="16"/>
                <w:szCs w:val="16"/>
              </w:rPr>
            </w:pPr>
            <w:r w:rsidRPr="00102B47">
              <w:rPr>
                <w:rFonts w:ascii="Arial" w:hAnsi="Arial" w:cs="Arial"/>
                <w:sz w:val="16"/>
                <w:szCs w:val="16"/>
              </w:rPr>
              <w:t>líquido en el</w:t>
            </w:r>
          </w:p>
          <w:p w:rsidR="00754540" w:rsidRPr="00754540" w:rsidRDefault="00102B47" w:rsidP="00102B47">
            <w:pPr>
              <w:autoSpaceDE w:val="0"/>
              <w:autoSpaceDN w:val="0"/>
              <w:adjustRightInd w:val="0"/>
              <w:spacing w:after="0" w:line="240" w:lineRule="auto"/>
              <w:rPr>
                <w:rFonts w:ascii="Arial" w:hAnsi="Arial" w:cs="Arial"/>
                <w:sz w:val="16"/>
                <w:szCs w:val="16"/>
              </w:rPr>
            </w:pPr>
            <w:r w:rsidRPr="00102B47">
              <w:rPr>
                <w:rFonts w:ascii="Arial" w:hAnsi="Arial" w:cs="Arial"/>
                <w:sz w:val="16"/>
                <w:szCs w:val="16"/>
              </w:rPr>
              <w:t>depósito</w:t>
            </w:r>
          </w:p>
        </w:tc>
        <w:tc>
          <w:tcPr>
            <w:tcW w:w="4694" w:type="dxa"/>
            <w:vAlign w:val="center"/>
          </w:tcPr>
          <w:p w:rsidR="00754540" w:rsidRPr="001A552C" w:rsidRDefault="00102B47" w:rsidP="00102B47">
            <w:pPr>
              <w:autoSpaceDE w:val="0"/>
              <w:autoSpaceDN w:val="0"/>
              <w:adjustRightInd w:val="0"/>
              <w:spacing w:after="0" w:line="240" w:lineRule="auto"/>
              <w:jc w:val="both"/>
              <w:rPr>
                <w:rFonts w:ascii="Arial" w:hAnsi="Arial" w:cs="Arial"/>
                <w:sz w:val="16"/>
                <w:szCs w:val="16"/>
              </w:rPr>
            </w:pPr>
            <w:r w:rsidRPr="00102B47">
              <w:rPr>
                <w:rFonts w:ascii="Arial" w:hAnsi="Arial" w:cs="Arial"/>
                <w:sz w:val="16"/>
                <w:szCs w:val="16"/>
              </w:rPr>
              <w:t>Inspeccione el nivel de líquido en el depósito. Llene si es necesario.</w:t>
            </w:r>
          </w:p>
        </w:tc>
      </w:tr>
      <w:tr w:rsidR="00754540" w:rsidRPr="005002B8" w:rsidTr="003662B2">
        <w:trPr>
          <w:trHeight w:val="224"/>
          <w:tblCellSpacing w:w="20" w:type="dxa"/>
          <w:jc w:val="right"/>
        </w:trPr>
        <w:tc>
          <w:tcPr>
            <w:tcW w:w="1216" w:type="dxa"/>
            <w:vMerge/>
            <w:vAlign w:val="center"/>
          </w:tcPr>
          <w:p w:rsidR="00754540" w:rsidRPr="001A552C" w:rsidRDefault="00754540" w:rsidP="003662B2">
            <w:pPr>
              <w:pStyle w:val="NormalWeb"/>
              <w:rPr>
                <w:rFonts w:ascii="Arial" w:hAnsi="Arial" w:cs="Arial"/>
                <w:sz w:val="16"/>
                <w:szCs w:val="16"/>
              </w:rPr>
            </w:pPr>
          </w:p>
        </w:tc>
        <w:tc>
          <w:tcPr>
            <w:tcW w:w="1661" w:type="dxa"/>
            <w:vAlign w:val="center"/>
          </w:tcPr>
          <w:p w:rsidR="00102B47" w:rsidRPr="00102B47" w:rsidRDefault="00102B47" w:rsidP="00102B47">
            <w:pPr>
              <w:autoSpaceDE w:val="0"/>
              <w:autoSpaceDN w:val="0"/>
              <w:adjustRightInd w:val="0"/>
              <w:spacing w:after="0" w:line="240" w:lineRule="auto"/>
              <w:rPr>
                <w:rFonts w:ascii="Arial" w:hAnsi="Arial" w:cs="Arial"/>
                <w:sz w:val="16"/>
                <w:szCs w:val="16"/>
              </w:rPr>
            </w:pPr>
            <w:r w:rsidRPr="00102B47">
              <w:rPr>
                <w:rFonts w:ascii="Arial" w:hAnsi="Arial" w:cs="Arial"/>
                <w:sz w:val="16"/>
                <w:szCs w:val="16"/>
              </w:rPr>
              <w:t>Rotores, engranes</w:t>
            </w:r>
          </w:p>
          <w:p w:rsidR="00102B47" w:rsidRPr="00102B47" w:rsidRDefault="00102B47" w:rsidP="00102B47">
            <w:pPr>
              <w:autoSpaceDE w:val="0"/>
              <w:autoSpaceDN w:val="0"/>
              <w:adjustRightInd w:val="0"/>
              <w:spacing w:after="0" w:line="240" w:lineRule="auto"/>
              <w:rPr>
                <w:rFonts w:ascii="Arial" w:hAnsi="Arial" w:cs="Arial"/>
                <w:sz w:val="16"/>
                <w:szCs w:val="16"/>
              </w:rPr>
            </w:pPr>
            <w:r w:rsidRPr="00102B47">
              <w:rPr>
                <w:rFonts w:ascii="Arial" w:hAnsi="Arial" w:cs="Arial"/>
                <w:sz w:val="16"/>
                <w:szCs w:val="16"/>
              </w:rPr>
              <w:t>y/o bastidores</w:t>
            </w:r>
          </w:p>
          <w:p w:rsidR="00754540" w:rsidRPr="00754540" w:rsidRDefault="00102B47" w:rsidP="00102B47">
            <w:pPr>
              <w:autoSpaceDE w:val="0"/>
              <w:autoSpaceDN w:val="0"/>
              <w:adjustRightInd w:val="0"/>
              <w:spacing w:after="0" w:line="240" w:lineRule="auto"/>
              <w:rPr>
                <w:rFonts w:ascii="Arial" w:hAnsi="Arial" w:cs="Arial"/>
                <w:sz w:val="16"/>
                <w:szCs w:val="16"/>
              </w:rPr>
            </w:pPr>
            <w:r w:rsidRPr="00102B47">
              <w:rPr>
                <w:rFonts w:ascii="Arial" w:hAnsi="Arial" w:cs="Arial"/>
                <w:sz w:val="16"/>
                <w:szCs w:val="16"/>
              </w:rPr>
              <w:t>desgastados</w:t>
            </w:r>
          </w:p>
        </w:tc>
        <w:tc>
          <w:tcPr>
            <w:tcW w:w="4694" w:type="dxa"/>
            <w:vAlign w:val="center"/>
          </w:tcPr>
          <w:p w:rsidR="00754540" w:rsidRPr="001A552C" w:rsidRDefault="00102B47" w:rsidP="00102B47">
            <w:pPr>
              <w:autoSpaceDE w:val="0"/>
              <w:autoSpaceDN w:val="0"/>
              <w:adjustRightInd w:val="0"/>
              <w:spacing w:after="0" w:line="240" w:lineRule="auto"/>
              <w:jc w:val="both"/>
              <w:rPr>
                <w:rFonts w:ascii="Arial" w:hAnsi="Arial" w:cs="Arial"/>
                <w:sz w:val="16"/>
                <w:szCs w:val="16"/>
              </w:rPr>
            </w:pPr>
            <w:r w:rsidRPr="00102B47">
              <w:rPr>
                <w:rFonts w:ascii="Arial" w:hAnsi="Arial" w:cs="Arial"/>
                <w:sz w:val="16"/>
                <w:szCs w:val="16"/>
              </w:rPr>
              <w:t>Reemplace los rotores, desgranes y/o bastidores desgastados.</w:t>
            </w:r>
          </w:p>
        </w:tc>
      </w:tr>
      <w:tr w:rsidR="00754540" w:rsidRPr="005002B8" w:rsidTr="003662B2">
        <w:trPr>
          <w:trHeight w:val="224"/>
          <w:tblCellSpacing w:w="20" w:type="dxa"/>
          <w:jc w:val="right"/>
        </w:trPr>
        <w:tc>
          <w:tcPr>
            <w:tcW w:w="1216" w:type="dxa"/>
            <w:vMerge/>
            <w:vAlign w:val="center"/>
          </w:tcPr>
          <w:p w:rsidR="00754540" w:rsidRPr="001A552C" w:rsidRDefault="00754540" w:rsidP="003662B2">
            <w:pPr>
              <w:pStyle w:val="NormalWeb"/>
              <w:rPr>
                <w:rFonts w:ascii="Arial" w:hAnsi="Arial" w:cs="Arial"/>
                <w:sz w:val="16"/>
                <w:szCs w:val="16"/>
              </w:rPr>
            </w:pPr>
          </w:p>
        </w:tc>
        <w:tc>
          <w:tcPr>
            <w:tcW w:w="1661" w:type="dxa"/>
            <w:vAlign w:val="center"/>
          </w:tcPr>
          <w:p w:rsidR="00102B47" w:rsidRPr="00102B47" w:rsidRDefault="00102B47" w:rsidP="00102B47">
            <w:pPr>
              <w:autoSpaceDE w:val="0"/>
              <w:autoSpaceDN w:val="0"/>
              <w:adjustRightInd w:val="0"/>
              <w:spacing w:after="0" w:line="240" w:lineRule="auto"/>
              <w:rPr>
                <w:rFonts w:ascii="Arial" w:hAnsi="Arial" w:cs="Arial"/>
                <w:sz w:val="16"/>
                <w:szCs w:val="16"/>
              </w:rPr>
            </w:pPr>
            <w:r w:rsidRPr="00102B47">
              <w:rPr>
                <w:rFonts w:ascii="Arial" w:hAnsi="Arial" w:cs="Arial"/>
                <w:sz w:val="16"/>
                <w:szCs w:val="16"/>
              </w:rPr>
              <w:t>Obstrucción en la</w:t>
            </w:r>
          </w:p>
          <w:p w:rsidR="00754540" w:rsidRPr="001A552C" w:rsidRDefault="00102B47" w:rsidP="00102B47">
            <w:pPr>
              <w:autoSpaceDE w:val="0"/>
              <w:autoSpaceDN w:val="0"/>
              <w:adjustRightInd w:val="0"/>
              <w:spacing w:after="0" w:line="240" w:lineRule="auto"/>
              <w:rPr>
                <w:rFonts w:ascii="Arial" w:hAnsi="Arial" w:cs="Arial"/>
                <w:sz w:val="16"/>
                <w:szCs w:val="16"/>
              </w:rPr>
            </w:pPr>
            <w:r w:rsidRPr="00102B47">
              <w:rPr>
                <w:rFonts w:ascii="Arial" w:hAnsi="Arial" w:cs="Arial"/>
                <w:sz w:val="16"/>
                <w:szCs w:val="16"/>
              </w:rPr>
              <w:t>tubería</w:t>
            </w:r>
          </w:p>
        </w:tc>
        <w:tc>
          <w:tcPr>
            <w:tcW w:w="4694" w:type="dxa"/>
            <w:vAlign w:val="center"/>
          </w:tcPr>
          <w:p w:rsidR="00754540" w:rsidRPr="001A552C" w:rsidRDefault="00102B47" w:rsidP="00102B47">
            <w:pPr>
              <w:autoSpaceDE w:val="0"/>
              <w:autoSpaceDN w:val="0"/>
              <w:adjustRightInd w:val="0"/>
              <w:spacing w:after="0" w:line="240" w:lineRule="auto"/>
              <w:jc w:val="both"/>
              <w:rPr>
                <w:rFonts w:ascii="Arial" w:hAnsi="Arial" w:cs="Arial"/>
                <w:sz w:val="16"/>
                <w:szCs w:val="16"/>
              </w:rPr>
            </w:pPr>
            <w:r w:rsidRPr="00102B47">
              <w:rPr>
                <w:rFonts w:ascii="Arial" w:hAnsi="Arial" w:cs="Arial"/>
                <w:sz w:val="16"/>
                <w:szCs w:val="16"/>
              </w:rPr>
              <w:t>Inspeccione tubería de toma y las válvulas de succión.</w:t>
            </w:r>
            <w:r>
              <w:rPr>
                <w:rFonts w:ascii="Arial" w:hAnsi="Arial" w:cs="Arial"/>
                <w:sz w:val="16"/>
                <w:szCs w:val="16"/>
              </w:rPr>
              <w:t xml:space="preserve"> </w:t>
            </w:r>
            <w:r w:rsidRPr="00102B47">
              <w:rPr>
                <w:rFonts w:ascii="Arial" w:hAnsi="Arial" w:cs="Arial"/>
                <w:sz w:val="16"/>
                <w:szCs w:val="16"/>
              </w:rPr>
              <w:t>Remueva cualquier obstrucción</w:t>
            </w:r>
          </w:p>
        </w:tc>
      </w:tr>
    </w:tbl>
    <w:p w:rsidR="004E278E" w:rsidRDefault="004E278E" w:rsidP="00950051">
      <w:pPr>
        <w:pStyle w:val="Titulo2Tesis"/>
      </w:pPr>
      <w:bookmarkStart w:id="94" w:name="_Toc241258757"/>
      <w:r>
        <w:lastRenderedPageBreak/>
        <w:t>3</w:t>
      </w:r>
      <w:r w:rsidRPr="00184049">
        <w:t>.</w:t>
      </w:r>
      <w:r>
        <w:t>7</w:t>
      </w:r>
      <w:r w:rsidRPr="00184049">
        <w:t xml:space="preserve">. </w:t>
      </w:r>
      <w:r>
        <w:t>Educación y Entrenamiento</w:t>
      </w:r>
      <w:bookmarkEnd w:id="94"/>
    </w:p>
    <w:p w:rsidR="00C32B8D" w:rsidRPr="004D170B" w:rsidRDefault="004207BC" w:rsidP="004E278E">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Uno de los aspectos fundamentales para que un sistema de gestión y control operacional funcione correctamente es la capacitación y entrenamiento del personal, para ello</w:t>
      </w:r>
      <w:r w:rsidR="00C32B8D">
        <w:rPr>
          <w:rFonts w:ascii="Arial" w:eastAsia="Times New Roman" w:hAnsi="Arial" w:cs="Arial"/>
          <w:bCs/>
          <w:kern w:val="32"/>
          <w:sz w:val="24"/>
          <w:szCs w:val="24"/>
        </w:rPr>
        <w:t xml:space="preserve"> se establece el módulo de entrenamiento y capacitación que considera un plan de capacitación anual, un plan de inducción para personal nuevo en la organización y un formato de registros de las capacitaciones que se hayan implementado en la empresa.</w:t>
      </w:r>
      <w:r w:rsidR="00D70FAA">
        <w:rPr>
          <w:rFonts w:ascii="Arial" w:eastAsia="Times New Roman" w:hAnsi="Arial" w:cs="Arial"/>
          <w:bCs/>
          <w:kern w:val="32"/>
          <w:sz w:val="24"/>
          <w:szCs w:val="24"/>
        </w:rPr>
        <w:t xml:space="preserve"> </w:t>
      </w:r>
      <w:r w:rsidR="00C32B8D">
        <w:rPr>
          <w:rFonts w:ascii="Arial" w:eastAsia="Times New Roman" w:hAnsi="Arial" w:cs="Arial"/>
          <w:bCs/>
          <w:kern w:val="32"/>
          <w:sz w:val="24"/>
          <w:szCs w:val="24"/>
        </w:rPr>
        <w:t xml:space="preserve">El plan de capacitación se describe detalladamente en el Anexo 4 y el formato de registros de capacitaciones se muestra en la </w:t>
      </w:r>
      <w:r w:rsidR="00C32B8D" w:rsidRPr="00C32B8D">
        <w:rPr>
          <w:rFonts w:ascii="Arial" w:eastAsia="Times New Roman" w:hAnsi="Arial" w:cs="Arial"/>
          <w:bCs/>
          <w:i/>
          <w:kern w:val="32"/>
          <w:sz w:val="24"/>
          <w:szCs w:val="24"/>
        </w:rPr>
        <w:t>Figura 3.7.</w:t>
      </w:r>
      <w:r w:rsidR="004D170B">
        <w:rPr>
          <w:rFonts w:ascii="Arial" w:eastAsia="Times New Roman" w:hAnsi="Arial" w:cs="Arial"/>
          <w:bCs/>
          <w:i/>
          <w:kern w:val="32"/>
          <w:sz w:val="24"/>
          <w:szCs w:val="24"/>
        </w:rPr>
        <w:t xml:space="preserve"> </w:t>
      </w:r>
      <w:r w:rsidR="004D170B" w:rsidRPr="004D170B">
        <w:rPr>
          <w:rFonts w:ascii="Arial" w:eastAsia="Times New Roman" w:hAnsi="Arial" w:cs="Arial"/>
          <w:bCs/>
          <w:kern w:val="32"/>
          <w:sz w:val="24"/>
          <w:szCs w:val="24"/>
        </w:rPr>
        <w:t xml:space="preserve">Más sobre este tema se puede encontrar en </w:t>
      </w:r>
      <w:r w:rsidR="004D170B" w:rsidRPr="004D170B">
        <w:rPr>
          <w:rFonts w:ascii="Arial" w:hAnsi="Arial" w:cs="Arial"/>
          <w:sz w:val="24"/>
          <w:szCs w:val="24"/>
          <w:lang w:val="es-ES"/>
        </w:rPr>
        <w:t>[5]  CHIAVENTAO.</w:t>
      </w:r>
    </w:p>
    <w:p w:rsidR="00D70FAA" w:rsidRDefault="00D70FAA" w:rsidP="00C32B8D">
      <w:pPr>
        <w:pStyle w:val="Ttulo1-Tesis"/>
        <w:spacing w:before="0" w:after="0" w:line="240" w:lineRule="auto"/>
        <w:ind w:left="1414"/>
        <w:rPr>
          <w:sz w:val="18"/>
          <w:szCs w:val="18"/>
        </w:rPr>
      </w:pPr>
    </w:p>
    <w:p w:rsidR="00D70FAA" w:rsidRDefault="00D70FAA" w:rsidP="00C32B8D">
      <w:pPr>
        <w:pStyle w:val="Ttulo1-Tesis"/>
        <w:spacing w:before="0" w:after="0" w:line="240" w:lineRule="auto"/>
        <w:ind w:left="1414"/>
        <w:rPr>
          <w:sz w:val="18"/>
          <w:szCs w:val="18"/>
        </w:rPr>
      </w:pPr>
    </w:p>
    <w:p w:rsidR="00C32B8D" w:rsidRPr="00157BC4" w:rsidRDefault="00C32B8D" w:rsidP="00C32B8D">
      <w:pPr>
        <w:pStyle w:val="Ttulo1-Tesis"/>
        <w:spacing w:before="0" w:after="0" w:line="240" w:lineRule="auto"/>
        <w:ind w:left="1414"/>
        <w:rPr>
          <w:sz w:val="18"/>
          <w:szCs w:val="18"/>
        </w:rPr>
      </w:pPr>
      <w:r>
        <w:rPr>
          <w:sz w:val="18"/>
          <w:szCs w:val="18"/>
        </w:rPr>
        <w:t>Figura 3.7</w:t>
      </w:r>
    </w:p>
    <w:p w:rsidR="00C32B8D" w:rsidRPr="00157BC4" w:rsidRDefault="00C32B8D" w:rsidP="00C32B8D">
      <w:pPr>
        <w:pStyle w:val="Ttulo1-Tesis"/>
        <w:spacing w:before="0" w:after="0" w:line="240" w:lineRule="auto"/>
        <w:ind w:left="1414"/>
        <w:rPr>
          <w:i/>
          <w:sz w:val="18"/>
          <w:szCs w:val="18"/>
        </w:rPr>
      </w:pPr>
      <w:r>
        <w:rPr>
          <w:i/>
          <w:sz w:val="18"/>
          <w:szCs w:val="18"/>
        </w:rPr>
        <w:t>Educación y Entrenamiento</w:t>
      </w:r>
    </w:p>
    <w:p w:rsidR="00C32B8D" w:rsidRDefault="00C32B8D" w:rsidP="00C32B8D">
      <w:pPr>
        <w:spacing w:after="0" w:line="240" w:lineRule="auto"/>
        <w:ind w:left="1386"/>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Formato: Registro de Capacitaciones</w:t>
      </w:r>
      <w:r w:rsidRPr="00157BC4">
        <w:rPr>
          <w:rFonts w:ascii="Arial" w:hAnsi="Arial" w:cs="Arial"/>
          <w:i/>
          <w:sz w:val="18"/>
          <w:szCs w:val="18"/>
        </w:rPr>
        <w:t>”</w:t>
      </w:r>
    </w:p>
    <w:p w:rsidR="007A12D0" w:rsidRDefault="007A12D0" w:rsidP="00C32B8D">
      <w:pPr>
        <w:spacing w:after="0" w:line="240" w:lineRule="auto"/>
        <w:ind w:left="1386"/>
        <w:jc w:val="center"/>
        <w:rPr>
          <w:rFonts w:ascii="Arial" w:hAnsi="Arial" w:cs="Arial"/>
          <w:i/>
          <w:sz w:val="18"/>
          <w:szCs w:val="18"/>
        </w:rPr>
      </w:pPr>
    </w:p>
    <w:p w:rsidR="007A12D0" w:rsidRDefault="00257FEB" w:rsidP="007A12D0">
      <w:pPr>
        <w:spacing w:after="0" w:line="240" w:lineRule="auto"/>
        <w:ind w:left="1386"/>
        <w:jc w:val="center"/>
        <w:rPr>
          <w:rFonts w:ascii="Arial" w:hAnsi="Arial" w:cs="Arial"/>
          <w:i/>
          <w:sz w:val="18"/>
          <w:szCs w:val="18"/>
        </w:rPr>
      </w:pPr>
      <w:r>
        <w:rPr>
          <w:noProof/>
          <w:szCs w:val="18"/>
          <w:lang w:val="es-ES" w:eastAsia="es-ES"/>
        </w:rPr>
        <w:drawing>
          <wp:inline distT="0" distB="0" distL="0" distR="0">
            <wp:extent cx="2714625" cy="309562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l="2722" t="1601" r="9074" b="1311"/>
                    <a:stretch>
                      <a:fillRect/>
                    </a:stretch>
                  </pic:blipFill>
                  <pic:spPr bwMode="auto">
                    <a:xfrm>
                      <a:off x="0" y="0"/>
                      <a:ext cx="2714625" cy="3095625"/>
                    </a:xfrm>
                    <a:prstGeom prst="rect">
                      <a:avLst/>
                    </a:prstGeom>
                    <a:noFill/>
                    <a:ln w="9525">
                      <a:noFill/>
                      <a:miter lim="800000"/>
                      <a:headEnd/>
                      <a:tailEnd/>
                    </a:ln>
                  </pic:spPr>
                </pic:pic>
              </a:graphicData>
            </a:graphic>
          </wp:inline>
        </w:drawing>
      </w:r>
    </w:p>
    <w:p w:rsidR="00D10C2C" w:rsidRDefault="00D10C2C" w:rsidP="00950051">
      <w:pPr>
        <w:pStyle w:val="Titulo2Tesis"/>
      </w:pPr>
      <w:bookmarkStart w:id="95" w:name="_Toc241258758"/>
      <w:r>
        <w:lastRenderedPageBreak/>
        <w:t>3</w:t>
      </w:r>
      <w:r w:rsidRPr="00184049">
        <w:t>.</w:t>
      </w:r>
      <w:r>
        <w:t>8</w:t>
      </w:r>
      <w:r w:rsidRPr="00184049">
        <w:t xml:space="preserve">. </w:t>
      </w:r>
      <w:r>
        <w:t>Seguridad y Medio Ambiente</w:t>
      </w:r>
      <w:bookmarkEnd w:id="95"/>
    </w:p>
    <w:p w:rsidR="008216A5" w:rsidRDefault="008216A5" w:rsidP="00D10C2C">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La seguridad en el trabajo está relacionada con la prevención de accidentes y administración de riesgos ocupacionales, con la finalidad de llegar a minimizar los riesgos que pueden presentarse. Es importante que dentro de la organización se implante un programa de seguridad que incluya aspectos como establecimiento de indicadores y estadísticas de accidentes, desarrollo de informes sobre medidas tomadas, desarrollo de normas y procedimientos de seguridad; y, asignación de bonificaciones para personal que muestre interés en la detección de condiciones insegura dentro del ambiente operacional.</w:t>
      </w:r>
    </w:p>
    <w:p w:rsidR="008216A5" w:rsidRDefault="008216A5" w:rsidP="00D10C2C">
      <w:pPr>
        <w:spacing w:after="0" w:line="480" w:lineRule="auto"/>
        <w:ind w:left="742"/>
        <w:jc w:val="both"/>
        <w:rPr>
          <w:rFonts w:ascii="Arial" w:eastAsia="Times New Roman" w:hAnsi="Arial" w:cs="Arial"/>
          <w:bCs/>
          <w:kern w:val="32"/>
          <w:sz w:val="24"/>
          <w:szCs w:val="24"/>
        </w:rPr>
      </w:pPr>
    </w:p>
    <w:p w:rsidR="002528FE" w:rsidRDefault="008216A5" w:rsidP="00D10C2C">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El módulo de seguridad y medio ambiente incluye documentos relacionados con este tema, como la norma ISO 14001</w:t>
      </w:r>
      <w:r w:rsidR="002528FE">
        <w:rPr>
          <w:rFonts w:ascii="Arial" w:eastAsia="Times New Roman" w:hAnsi="Arial" w:cs="Arial"/>
          <w:bCs/>
          <w:kern w:val="32"/>
          <w:sz w:val="24"/>
          <w:szCs w:val="24"/>
        </w:rPr>
        <w:t xml:space="preserve"> y el Reglamento de Seguridad y Salud de los Trabajadores y mejoramiento del medio ambiente de trabajo (Decreto 2393); además de un análisis de riesgos e impactos ambientales relacionado con la operación de los equipos.</w:t>
      </w:r>
    </w:p>
    <w:p w:rsidR="002528FE" w:rsidRDefault="002528FE" w:rsidP="00D10C2C">
      <w:pPr>
        <w:spacing w:after="0" w:line="480" w:lineRule="auto"/>
        <w:ind w:left="742"/>
        <w:jc w:val="both"/>
        <w:rPr>
          <w:rFonts w:ascii="Arial" w:eastAsia="Times New Roman" w:hAnsi="Arial" w:cs="Arial"/>
          <w:bCs/>
          <w:kern w:val="32"/>
          <w:sz w:val="24"/>
          <w:szCs w:val="24"/>
        </w:rPr>
      </w:pPr>
    </w:p>
    <w:p w:rsidR="00C76C83" w:rsidRDefault="002528FE" w:rsidP="00D10C2C">
      <w:pPr>
        <w:spacing w:after="0" w:line="480" w:lineRule="auto"/>
        <w:ind w:left="742"/>
        <w:jc w:val="both"/>
        <w:rPr>
          <w:rFonts w:ascii="Arial" w:eastAsia="Times New Roman" w:hAnsi="Arial" w:cs="Arial"/>
          <w:bCs/>
          <w:i/>
          <w:kern w:val="32"/>
          <w:sz w:val="24"/>
          <w:szCs w:val="24"/>
        </w:rPr>
      </w:pPr>
      <w:r>
        <w:rPr>
          <w:rFonts w:ascii="Arial" w:eastAsia="Times New Roman" w:hAnsi="Arial" w:cs="Arial"/>
          <w:bCs/>
          <w:kern w:val="32"/>
          <w:sz w:val="24"/>
          <w:szCs w:val="24"/>
        </w:rPr>
        <w:t>Para desarrollar dicho análisis se construye una matriz que consta del peligro y riesgo /</w:t>
      </w:r>
      <w:r w:rsidR="008216A5">
        <w:rPr>
          <w:rFonts w:ascii="Arial" w:eastAsia="Times New Roman" w:hAnsi="Arial" w:cs="Arial"/>
          <w:bCs/>
          <w:kern w:val="32"/>
          <w:sz w:val="24"/>
          <w:szCs w:val="24"/>
        </w:rPr>
        <w:t xml:space="preserve"> </w:t>
      </w:r>
      <w:r>
        <w:rPr>
          <w:rFonts w:ascii="Arial" w:eastAsia="Times New Roman" w:hAnsi="Arial" w:cs="Arial"/>
          <w:bCs/>
          <w:kern w:val="32"/>
          <w:sz w:val="24"/>
          <w:szCs w:val="24"/>
        </w:rPr>
        <w:t xml:space="preserve">impacto y aspecto, probabilidad, consecuencia, nivel, fecha, responsable, observaciones y seguimiento. El </w:t>
      </w:r>
      <w:r w:rsidR="00977751">
        <w:rPr>
          <w:rFonts w:ascii="Arial" w:eastAsia="Times New Roman" w:hAnsi="Arial" w:cs="Arial"/>
          <w:bCs/>
          <w:kern w:val="32"/>
          <w:sz w:val="24"/>
          <w:szCs w:val="24"/>
        </w:rPr>
        <w:t xml:space="preserve">criterio probabilidad está dado por cinco posiciones (desde A hasta E), y la </w:t>
      </w:r>
      <w:r w:rsidR="00977751">
        <w:rPr>
          <w:rFonts w:ascii="Arial" w:eastAsia="Times New Roman" w:hAnsi="Arial" w:cs="Arial"/>
          <w:bCs/>
          <w:kern w:val="32"/>
          <w:sz w:val="24"/>
          <w:szCs w:val="24"/>
        </w:rPr>
        <w:lastRenderedPageBreak/>
        <w:t xml:space="preserve">consecuencia se encuentra en una escala de uno a cinco. El detalle de estos criterios se muestra en el </w:t>
      </w:r>
      <w:r w:rsidR="002C0C8A">
        <w:rPr>
          <w:rFonts w:ascii="Arial" w:eastAsia="Times New Roman" w:hAnsi="Arial" w:cs="Arial"/>
          <w:bCs/>
          <w:i/>
          <w:kern w:val="32"/>
          <w:sz w:val="24"/>
          <w:szCs w:val="24"/>
        </w:rPr>
        <w:t>Tabla 3.4</w:t>
      </w:r>
      <w:r w:rsidR="00977751" w:rsidRPr="00977751">
        <w:rPr>
          <w:rFonts w:ascii="Arial" w:eastAsia="Times New Roman" w:hAnsi="Arial" w:cs="Arial"/>
          <w:bCs/>
          <w:i/>
          <w:kern w:val="32"/>
          <w:sz w:val="24"/>
          <w:szCs w:val="24"/>
        </w:rPr>
        <w:t>.</w:t>
      </w:r>
    </w:p>
    <w:p w:rsidR="00D70FAA" w:rsidRDefault="00D70FAA" w:rsidP="00977751">
      <w:pPr>
        <w:pStyle w:val="Ttulo1-Tesis"/>
        <w:spacing w:before="0" w:after="0" w:line="240" w:lineRule="auto"/>
        <w:ind w:left="1414"/>
        <w:rPr>
          <w:sz w:val="18"/>
          <w:szCs w:val="18"/>
        </w:rPr>
      </w:pPr>
    </w:p>
    <w:p w:rsidR="00977751" w:rsidRPr="00157BC4" w:rsidRDefault="002C0C8A" w:rsidP="00977751">
      <w:pPr>
        <w:pStyle w:val="Ttulo1-Tesis"/>
        <w:spacing w:before="0" w:after="0" w:line="240" w:lineRule="auto"/>
        <w:ind w:left="1414"/>
        <w:rPr>
          <w:sz w:val="18"/>
          <w:szCs w:val="18"/>
        </w:rPr>
      </w:pPr>
      <w:r>
        <w:rPr>
          <w:sz w:val="18"/>
          <w:szCs w:val="18"/>
        </w:rPr>
        <w:t>Tabla 3.4</w:t>
      </w:r>
    </w:p>
    <w:p w:rsidR="00977751" w:rsidRPr="00157BC4" w:rsidRDefault="00977751" w:rsidP="00977751">
      <w:pPr>
        <w:pStyle w:val="Ttulo1-Tesis"/>
        <w:spacing w:before="0" w:after="0" w:line="240" w:lineRule="auto"/>
        <w:ind w:left="1414"/>
        <w:rPr>
          <w:i/>
          <w:sz w:val="18"/>
          <w:szCs w:val="18"/>
        </w:rPr>
      </w:pPr>
      <w:r>
        <w:rPr>
          <w:i/>
          <w:sz w:val="18"/>
          <w:szCs w:val="18"/>
        </w:rPr>
        <w:t>Seguridad y Medio Ambiente</w:t>
      </w:r>
    </w:p>
    <w:p w:rsidR="00977751" w:rsidRDefault="00977751" w:rsidP="00977751">
      <w:pPr>
        <w:spacing w:after="0" w:line="480" w:lineRule="auto"/>
        <w:ind w:left="1414"/>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Escalas de Criterios para Análisis de Riesgo e Impacto</w:t>
      </w:r>
      <w:r w:rsidRPr="00157BC4">
        <w:rPr>
          <w:rFonts w:ascii="Arial" w:hAnsi="Arial" w:cs="Arial"/>
          <w:i/>
          <w:sz w:val="18"/>
          <w:szCs w:val="18"/>
        </w:rPr>
        <w:t>”</w:t>
      </w:r>
    </w:p>
    <w:tbl>
      <w:tblPr>
        <w:tblW w:w="4435" w:type="pct"/>
        <w:jc w:val="right"/>
        <w:tblInd w:w="-167" w:type="dxa"/>
        <w:tblBorders>
          <w:top w:val="double" w:sz="4" w:space="0" w:color="BFBFBF"/>
          <w:left w:val="double" w:sz="4" w:space="0" w:color="BFBFBF"/>
          <w:bottom w:val="double" w:sz="4" w:space="0" w:color="BFBFBF"/>
          <w:right w:val="double" w:sz="4" w:space="0" w:color="BFBFBF"/>
        </w:tblBorders>
        <w:tblLayout w:type="fixed"/>
        <w:tblLook w:val="04A0"/>
      </w:tblPr>
      <w:tblGrid>
        <w:gridCol w:w="7533"/>
      </w:tblGrid>
      <w:tr w:rsidR="00977751" w:rsidRPr="00A07712" w:rsidTr="002441C4">
        <w:trPr>
          <w:trHeight w:val="9774"/>
          <w:jc w:val="right"/>
        </w:trPr>
        <w:tc>
          <w:tcPr>
            <w:tcW w:w="5000" w:type="pct"/>
          </w:tcPr>
          <w:p w:rsidR="00977751" w:rsidRPr="00C029EF" w:rsidRDefault="00977751" w:rsidP="0013152E">
            <w:pPr>
              <w:spacing w:after="0" w:line="240" w:lineRule="auto"/>
              <w:rPr>
                <w:rFonts w:ascii="Arial" w:hAnsi="Arial" w:cs="Arial"/>
                <w:i/>
                <w:sz w:val="18"/>
                <w:szCs w:val="18"/>
              </w:rPr>
            </w:pPr>
          </w:p>
          <w:tbl>
            <w:tblPr>
              <w:tblW w:w="654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350"/>
              <w:gridCol w:w="5197"/>
            </w:tblGrid>
            <w:tr w:rsidR="001E143E" w:rsidRPr="005002B8" w:rsidTr="001E143E">
              <w:trPr>
                <w:trHeight w:val="237"/>
                <w:tblCellSpacing w:w="20" w:type="dxa"/>
                <w:jc w:val="center"/>
              </w:trPr>
              <w:tc>
                <w:tcPr>
                  <w:tcW w:w="6467" w:type="dxa"/>
                  <w:gridSpan w:val="2"/>
                  <w:vAlign w:val="center"/>
                </w:tcPr>
                <w:p w:rsidR="001E143E" w:rsidRPr="005002B8" w:rsidRDefault="001E143E" w:rsidP="0013152E">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Probabilidad</w:t>
                  </w:r>
                </w:p>
              </w:tc>
            </w:tr>
            <w:tr w:rsidR="001E143E" w:rsidRPr="005002B8" w:rsidTr="001E143E">
              <w:trPr>
                <w:trHeight w:val="224"/>
                <w:tblCellSpacing w:w="20" w:type="dxa"/>
                <w:jc w:val="center"/>
              </w:trPr>
              <w:tc>
                <w:tcPr>
                  <w:tcW w:w="1290" w:type="dxa"/>
                  <w:vAlign w:val="center"/>
                </w:tcPr>
                <w:p w:rsidR="001E143E" w:rsidRPr="005002B8" w:rsidRDefault="001E143E" w:rsidP="0013152E">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Posición</w:t>
                  </w:r>
                </w:p>
              </w:tc>
              <w:tc>
                <w:tcPr>
                  <w:tcW w:w="5137" w:type="dxa"/>
                  <w:vAlign w:val="center"/>
                </w:tcPr>
                <w:p w:rsidR="001E143E" w:rsidRPr="005002B8" w:rsidRDefault="001E143E" w:rsidP="0013152E">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Descripción de la Clasificación</w:t>
                  </w:r>
                </w:p>
              </w:tc>
            </w:tr>
            <w:tr w:rsidR="001E143E" w:rsidRPr="005002B8" w:rsidTr="001E143E">
              <w:trPr>
                <w:trHeight w:val="224"/>
                <w:tblCellSpacing w:w="20" w:type="dxa"/>
                <w:jc w:val="center"/>
              </w:trPr>
              <w:tc>
                <w:tcPr>
                  <w:tcW w:w="1290" w:type="dxa"/>
                  <w:vAlign w:val="center"/>
                </w:tcPr>
                <w:p w:rsidR="001E143E" w:rsidRPr="005002B8" w:rsidRDefault="001E143E" w:rsidP="001E143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A</w:t>
                  </w:r>
                </w:p>
              </w:tc>
              <w:tc>
                <w:tcPr>
                  <w:tcW w:w="5137" w:type="dxa"/>
                  <w:vAlign w:val="center"/>
                </w:tcPr>
                <w:p w:rsidR="001E143E" w:rsidRPr="005002B8" w:rsidRDefault="001E143E" w:rsidP="001E143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Se espera muchas veces por año</w:t>
                  </w:r>
                </w:p>
              </w:tc>
            </w:tr>
            <w:tr w:rsidR="001E143E" w:rsidRPr="005002B8" w:rsidTr="001E143E">
              <w:trPr>
                <w:trHeight w:val="224"/>
                <w:tblCellSpacing w:w="20" w:type="dxa"/>
                <w:jc w:val="center"/>
              </w:trPr>
              <w:tc>
                <w:tcPr>
                  <w:tcW w:w="1290" w:type="dxa"/>
                  <w:vAlign w:val="center"/>
                </w:tcPr>
                <w:p w:rsidR="001E143E" w:rsidRPr="00785C62" w:rsidRDefault="001E143E" w:rsidP="001E143E">
                  <w:pPr>
                    <w:pStyle w:val="NormalWeb"/>
                    <w:jc w:val="center"/>
                    <w:rPr>
                      <w:rFonts w:ascii="Arial" w:hAnsi="Arial" w:cs="Arial"/>
                      <w:sz w:val="16"/>
                      <w:szCs w:val="16"/>
                    </w:rPr>
                  </w:pPr>
                  <w:r>
                    <w:rPr>
                      <w:rFonts w:ascii="Arial" w:hAnsi="Arial" w:cs="Arial"/>
                      <w:sz w:val="16"/>
                      <w:szCs w:val="16"/>
                    </w:rPr>
                    <w:t>B</w:t>
                  </w:r>
                </w:p>
              </w:tc>
              <w:tc>
                <w:tcPr>
                  <w:tcW w:w="5137" w:type="dxa"/>
                  <w:vAlign w:val="center"/>
                </w:tcPr>
                <w:p w:rsidR="001E143E" w:rsidRPr="005002B8" w:rsidRDefault="001E143E" w:rsidP="001E143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Se espera alrededor de una vez por año</w:t>
                  </w:r>
                </w:p>
              </w:tc>
            </w:tr>
            <w:tr w:rsidR="001E143E" w:rsidRPr="005002B8" w:rsidTr="001E143E">
              <w:trPr>
                <w:trHeight w:val="224"/>
                <w:tblCellSpacing w:w="20" w:type="dxa"/>
                <w:jc w:val="center"/>
              </w:trPr>
              <w:tc>
                <w:tcPr>
                  <w:tcW w:w="1290" w:type="dxa"/>
                  <w:vAlign w:val="center"/>
                </w:tcPr>
                <w:p w:rsidR="001E143E" w:rsidRPr="005002B8" w:rsidRDefault="001E143E" w:rsidP="001E143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C</w:t>
                  </w:r>
                </w:p>
              </w:tc>
              <w:tc>
                <w:tcPr>
                  <w:tcW w:w="5137" w:type="dxa"/>
                  <w:vAlign w:val="center"/>
                </w:tcPr>
                <w:p w:rsidR="001E143E" w:rsidRPr="005002B8" w:rsidRDefault="001E143E" w:rsidP="001E143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Se espera entre una vez por año y una vez cada 10 años</w:t>
                  </w:r>
                </w:p>
              </w:tc>
            </w:tr>
            <w:tr w:rsidR="001E143E" w:rsidRPr="005002B8" w:rsidTr="001E143E">
              <w:trPr>
                <w:trHeight w:val="224"/>
                <w:tblCellSpacing w:w="20" w:type="dxa"/>
                <w:jc w:val="center"/>
              </w:trPr>
              <w:tc>
                <w:tcPr>
                  <w:tcW w:w="1290" w:type="dxa"/>
                  <w:vAlign w:val="center"/>
                </w:tcPr>
                <w:p w:rsidR="001E143E" w:rsidRPr="005002B8" w:rsidRDefault="001E143E" w:rsidP="001E143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D</w:t>
                  </w:r>
                </w:p>
              </w:tc>
              <w:tc>
                <w:tcPr>
                  <w:tcW w:w="5137" w:type="dxa"/>
                  <w:vAlign w:val="center"/>
                </w:tcPr>
                <w:p w:rsidR="001E143E" w:rsidRPr="005002B8" w:rsidRDefault="001E143E" w:rsidP="001E143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Se espera entre una vez cada 10 años y una vez cada 100 años (posiblemente una o dos veces durante la vida de un lugar/planta)</w:t>
                  </w:r>
                </w:p>
              </w:tc>
            </w:tr>
            <w:tr w:rsidR="001E143E" w:rsidRPr="005002B8" w:rsidTr="001E143E">
              <w:trPr>
                <w:trHeight w:val="224"/>
                <w:tblCellSpacing w:w="20" w:type="dxa"/>
                <w:jc w:val="center"/>
              </w:trPr>
              <w:tc>
                <w:tcPr>
                  <w:tcW w:w="1290" w:type="dxa"/>
                  <w:vAlign w:val="center"/>
                </w:tcPr>
                <w:p w:rsidR="001E143E" w:rsidRPr="005002B8" w:rsidRDefault="001E143E" w:rsidP="001E143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E</w:t>
                  </w:r>
                </w:p>
              </w:tc>
              <w:tc>
                <w:tcPr>
                  <w:tcW w:w="5137" w:type="dxa"/>
                  <w:vAlign w:val="center"/>
                </w:tcPr>
                <w:p w:rsidR="001E143E" w:rsidRPr="005002B8" w:rsidRDefault="001E143E" w:rsidP="001E143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Se espera entre una vez cada 100 años y una vez cada 1000 años (no se espera que ocurra durante la vida de un lugar/planta)</w:t>
                  </w:r>
                </w:p>
              </w:tc>
            </w:tr>
          </w:tbl>
          <w:p w:rsidR="00977751" w:rsidRDefault="00977751" w:rsidP="001E143E">
            <w:pPr>
              <w:spacing w:after="0" w:line="240" w:lineRule="auto"/>
              <w:rPr>
                <w:rFonts w:ascii="Arial" w:hAnsi="Arial" w:cs="Arial"/>
                <w:i/>
                <w:sz w:val="18"/>
                <w:szCs w:val="18"/>
              </w:rPr>
            </w:pPr>
          </w:p>
          <w:tbl>
            <w:tblPr>
              <w:tblW w:w="654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350"/>
              <w:gridCol w:w="5197"/>
            </w:tblGrid>
            <w:tr w:rsidR="001E143E" w:rsidRPr="005002B8" w:rsidTr="0013152E">
              <w:trPr>
                <w:trHeight w:val="237"/>
                <w:tblCellSpacing w:w="20" w:type="dxa"/>
                <w:jc w:val="center"/>
              </w:trPr>
              <w:tc>
                <w:tcPr>
                  <w:tcW w:w="6467" w:type="dxa"/>
                  <w:gridSpan w:val="2"/>
                  <w:vAlign w:val="center"/>
                </w:tcPr>
                <w:p w:rsidR="001E143E" w:rsidRPr="005002B8" w:rsidRDefault="001E143E" w:rsidP="001E143E">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Consecuencia</w:t>
                  </w:r>
                </w:p>
              </w:tc>
            </w:tr>
            <w:tr w:rsidR="001E143E" w:rsidRPr="005002B8" w:rsidTr="0013152E">
              <w:trPr>
                <w:trHeight w:val="224"/>
                <w:tblCellSpacing w:w="20" w:type="dxa"/>
                <w:jc w:val="center"/>
              </w:trPr>
              <w:tc>
                <w:tcPr>
                  <w:tcW w:w="1290" w:type="dxa"/>
                  <w:vAlign w:val="center"/>
                </w:tcPr>
                <w:p w:rsidR="001E143E" w:rsidRPr="005002B8" w:rsidRDefault="001E143E" w:rsidP="001E143E">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Posición</w:t>
                  </w:r>
                </w:p>
              </w:tc>
              <w:tc>
                <w:tcPr>
                  <w:tcW w:w="5137" w:type="dxa"/>
                  <w:vAlign w:val="center"/>
                </w:tcPr>
                <w:p w:rsidR="001E143E" w:rsidRPr="005002B8" w:rsidRDefault="001E143E" w:rsidP="0013152E">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Descripción de la Clasificación</w:t>
                  </w:r>
                </w:p>
              </w:tc>
            </w:tr>
            <w:tr w:rsidR="001E143E" w:rsidRPr="005002B8" w:rsidTr="0013152E">
              <w:trPr>
                <w:trHeight w:val="224"/>
                <w:tblCellSpacing w:w="20" w:type="dxa"/>
                <w:jc w:val="center"/>
              </w:trPr>
              <w:tc>
                <w:tcPr>
                  <w:tcW w:w="1290" w:type="dxa"/>
                  <w:vAlign w:val="center"/>
                </w:tcPr>
                <w:p w:rsidR="001E143E" w:rsidRPr="005002B8" w:rsidRDefault="001E143E" w:rsidP="0013152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1</w:t>
                  </w:r>
                </w:p>
              </w:tc>
              <w:tc>
                <w:tcPr>
                  <w:tcW w:w="5137" w:type="dxa"/>
                  <w:vAlign w:val="center"/>
                </w:tcPr>
                <w:p w:rsidR="001E143E" w:rsidRPr="005002B8" w:rsidRDefault="001E143E" w:rsidP="0013152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Enfermedad, daño que requiere primeros auxilios o sin tratamiento médico posterior</w:t>
                  </w:r>
                </w:p>
              </w:tc>
            </w:tr>
            <w:tr w:rsidR="001E143E" w:rsidRPr="005002B8" w:rsidTr="0013152E">
              <w:trPr>
                <w:trHeight w:val="224"/>
                <w:tblCellSpacing w:w="20" w:type="dxa"/>
                <w:jc w:val="center"/>
              </w:trPr>
              <w:tc>
                <w:tcPr>
                  <w:tcW w:w="1290" w:type="dxa"/>
                  <w:vAlign w:val="center"/>
                </w:tcPr>
                <w:p w:rsidR="001E143E" w:rsidRPr="00785C62" w:rsidRDefault="001E143E" w:rsidP="0013152E">
                  <w:pPr>
                    <w:pStyle w:val="NormalWeb"/>
                    <w:jc w:val="center"/>
                    <w:rPr>
                      <w:rFonts w:ascii="Arial" w:hAnsi="Arial" w:cs="Arial"/>
                      <w:sz w:val="16"/>
                      <w:szCs w:val="16"/>
                    </w:rPr>
                  </w:pPr>
                  <w:r>
                    <w:rPr>
                      <w:rFonts w:ascii="Arial" w:hAnsi="Arial" w:cs="Arial"/>
                      <w:sz w:val="16"/>
                      <w:szCs w:val="16"/>
                    </w:rPr>
                    <w:t>2</w:t>
                  </w:r>
                </w:p>
              </w:tc>
              <w:tc>
                <w:tcPr>
                  <w:tcW w:w="5137" w:type="dxa"/>
                  <w:vAlign w:val="center"/>
                </w:tcPr>
                <w:p w:rsidR="001E143E" w:rsidRPr="005002B8" w:rsidRDefault="001E143E" w:rsidP="0013152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Tratamiento médico</w:t>
                  </w:r>
                </w:p>
              </w:tc>
            </w:tr>
            <w:tr w:rsidR="001E143E" w:rsidRPr="005002B8" w:rsidTr="0013152E">
              <w:trPr>
                <w:trHeight w:val="224"/>
                <w:tblCellSpacing w:w="20" w:type="dxa"/>
                <w:jc w:val="center"/>
              </w:trPr>
              <w:tc>
                <w:tcPr>
                  <w:tcW w:w="1290" w:type="dxa"/>
                  <w:vAlign w:val="center"/>
                </w:tcPr>
                <w:p w:rsidR="001E143E" w:rsidRPr="005002B8" w:rsidRDefault="001E143E" w:rsidP="0013152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3</w:t>
                  </w:r>
                </w:p>
              </w:tc>
              <w:tc>
                <w:tcPr>
                  <w:tcW w:w="5137" w:type="dxa"/>
                  <w:vAlign w:val="center"/>
                </w:tcPr>
                <w:p w:rsidR="001E143E" w:rsidRPr="005002B8" w:rsidRDefault="001E143E" w:rsidP="0013152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Lesión grave (hospitalización)</w:t>
                  </w:r>
                </w:p>
              </w:tc>
            </w:tr>
            <w:tr w:rsidR="001E143E" w:rsidRPr="005002B8" w:rsidTr="0013152E">
              <w:trPr>
                <w:trHeight w:val="224"/>
                <w:tblCellSpacing w:w="20" w:type="dxa"/>
                <w:jc w:val="center"/>
              </w:trPr>
              <w:tc>
                <w:tcPr>
                  <w:tcW w:w="1290" w:type="dxa"/>
                  <w:vAlign w:val="center"/>
                </w:tcPr>
                <w:p w:rsidR="001E143E" w:rsidRPr="005002B8" w:rsidRDefault="001E143E" w:rsidP="0013152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4</w:t>
                  </w:r>
                </w:p>
              </w:tc>
              <w:tc>
                <w:tcPr>
                  <w:tcW w:w="5137" w:type="dxa"/>
                  <w:vAlign w:val="center"/>
                </w:tcPr>
                <w:p w:rsidR="001E143E" w:rsidRPr="005002B8" w:rsidRDefault="001E143E" w:rsidP="0013152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Muerte o incapacidad permanente</w:t>
                  </w:r>
                </w:p>
              </w:tc>
            </w:tr>
            <w:tr w:rsidR="001E143E" w:rsidRPr="005002B8" w:rsidTr="0013152E">
              <w:trPr>
                <w:trHeight w:val="224"/>
                <w:tblCellSpacing w:w="20" w:type="dxa"/>
                <w:jc w:val="center"/>
              </w:trPr>
              <w:tc>
                <w:tcPr>
                  <w:tcW w:w="1290" w:type="dxa"/>
                  <w:vAlign w:val="center"/>
                </w:tcPr>
                <w:p w:rsidR="001E143E" w:rsidRPr="005002B8" w:rsidRDefault="001E143E" w:rsidP="0013152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5</w:t>
                  </w:r>
                </w:p>
              </w:tc>
              <w:tc>
                <w:tcPr>
                  <w:tcW w:w="5137" w:type="dxa"/>
                  <w:vAlign w:val="center"/>
                </w:tcPr>
                <w:p w:rsidR="001E143E" w:rsidRPr="005002B8" w:rsidRDefault="001E143E" w:rsidP="0013152E">
                  <w:pPr>
                    <w:spacing w:after="0" w:line="240" w:lineRule="auto"/>
                    <w:jc w:val="both"/>
                    <w:rPr>
                      <w:rFonts w:ascii="Arial" w:eastAsia="Times New Roman" w:hAnsi="Arial" w:cs="Arial"/>
                      <w:sz w:val="16"/>
                      <w:szCs w:val="16"/>
                      <w:lang w:val="es-ES" w:eastAsia="es-ES"/>
                    </w:rPr>
                  </w:pPr>
                  <w:r w:rsidRPr="001E143E">
                    <w:rPr>
                      <w:rFonts w:ascii="Arial" w:eastAsia="Times New Roman" w:hAnsi="Arial" w:cs="Arial"/>
                      <w:sz w:val="16"/>
                      <w:szCs w:val="16"/>
                      <w:lang w:val="es-ES" w:eastAsia="es-ES"/>
                    </w:rPr>
                    <w:t>Muertes múltiples</w:t>
                  </w:r>
                </w:p>
              </w:tc>
            </w:tr>
          </w:tbl>
          <w:p w:rsidR="001E143E" w:rsidRDefault="001E143E" w:rsidP="001E143E">
            <w:pPr>
              <w:spacing w:after="0" w:line="240" w:lineRule="auto"/>
              <w:rPr>
                <w:rFonts w:ascii="Arial" w:hAnsi="Arial" w:cs="Arial"/>
                <w:i/>
                <w:sz w:val="18"/>
                <w:szCs w:val="18"/>
              </w:rPr>
            </w:pPr>
          </w:p>
          <w:tbl>
            <w:tblPr>
              <w:tblW w:w="654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1350"/>
              <w:gridCol w:w="1039"/>
              <w:gridCol w:w="1039"/>
              <w:gridCol w:w="1040"/>
              <w:gridCol w:w="1039"/>
              <w:gridCol w:w="1040"/>
            </w:tblGrid>
            <w:tr w:rsidR="001E143E" w:rsidRPr="005002B8" w:rsidTr="0013152E">
              <w:trPr>
                <w:trHeight w:val="237"/>
                <w:tblCellSpacing w:w="20" w:type="dxa"/>
                <w:jc w:val="center"/>
              </w:trPr>
              <w:tc>
                <w:tcPr>
                  <w:tcW w:w="6467" w:type="dxa"/>
                  <w:gridSpan w:val="6"/>
                  <w:vAlign w:val="center"/>
                </w:tcPr>
                <w:p w:rsidR="001E143E" w:rsidRPr="005002B8" w:rsidRDefault="001E143E" w:rsidP="001E143E">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Combinaciones</w:t>
                  </w:r>
                </w:p>
              </w:tc>
            </w:tr>
            <w:tr w:rsidR="001E143E" w:rsidRPr="005002B8" w:rsidTr="001E143E">
              <w:trPr>
                <w:trHeight w:val="224"/>
                <w:tblCellSpacing w:w="20" w:type="dxa"/>
                <w:jc w:val="center"/>
              </w:trPr>
              <w:tc>
                <w:tcPr>
                  <w:tcW w:w="1290" w:type="dxa"/>
                  <w:vAlign w:val="center"/>
                </w:tcPr>
                <w:p w:rsidR="001E143E" w:rsidRPr="005002B8" w:rsidRDefault="001E143E" w:rsidP="001E143E">
                  <w:pPr>
                    <w:spacing w:after="0" w:line="240" w:lineRule="auto"/>
                    <w:ind w:left="-55"/>
                    <w:jc w:val="center"/>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Probabilidad</w:t>
                  </w:r>
                </w:p>
              </w:tc>
              <w:tc>
                <w:tcPr>
                  <w:tcW w:w="999" w:type="dxa"/>
                  <w:vAlign w:val="center"/>
                </w:tcPr>
                <w:p w:rsidR="001E143E" w:rsidRPr="001E143E" w:rsidRDefault="001E143E" w:rsidP="0013152E">
                  <w:pPr>
                    <w:spacing w:after="0" w:line="240" w:lineRule="auto"/>
                    <w:ind w:left="-55"/>
                    <w:jc w:val="center"/>
                    <w:rPr>
                      <w:rFonts w:ascii="Arial" w:eastAsia="Times New Roman" w:hAnsi="Arial" w:cs="Arial"/>
                      <w:bCs/>
                      <w:sz w:val="16"/>
                      <w:szCs w:val="16"/>
                      <w:lang w:val="es-ES" w:eastAsia="es-ES"/>
                    </w:rPr>
                  </w:pPr>
                  <w:r w:rsidRPr="001E143E">
                    <w:rPr>
                      <w:rFonts w:ascii="Arial" w:eastAsia="Times New Roman" w:hAnsi="Arial" w:cs="Arial"/>
                      <w:bCs/>
                      <w:sz w:val="16"/>
                      <w:szCs w:val="16"/>
                      <w:lang w:val="es-ES" w:eastAsia="es-ES"/>
                    </w:rPr>
                    <w:t>1</w:t>
                  </w:r>
                </w:p>
              </w:tc>
              <w:tc>
                <w:tcPr>
                  <w:tcW w:w="999" w:type="dxa"/>
                  <w:vAlign w:val="center"/>
                </w:tcPr>
                <w:p w:rsidR="001E143E" w:rsidRPr="001E143E" w:rsidRDefault="001E143E" w:rsidP="0013152E">
                  <w:pPr>
                    <w:spacing w:after="0" w:line="240" w:lineRule="auto"/>
                    <w:ind w:left="-55"/>
                    <w:jc w:val="center"/>
                    <w:rPr>
                      <w:rFonts w:ascii="Arial" w:eastAsia="Times New Roman" w:hAnsi="Arial" w:cs="Arial"/>
                      <w:bCs/>
                      <w:sz w:val="16"/>
                      <w:szCs w:val="16"/>
                      <w:lang w:val="es-ES" w:eastAsia="es-ES"/>
                    </w:rPr>
                  </w:pPr>
                  <w:r w:rsidRPr="001E143E">
                    <w:rPr>
                      <w:rFonts w:ascii="Arial" w:eastAsia="Times New Roman" w:hAnsi="Arial" w:cs="Arial"/>
                      <w:bCs/>
                      <w:sz w:val="16"/>
                      <w:szCs w:val="16"/>
                      <w:lang w:val="es-ES" w:eastAsia="es-ES"/>
                    </w:rPr>
                    <w:t>2</w:t>
                  </w:r>
                </w:p>
              </w:tc>
              <w:tc>
                <w:tcPr>
                  <w:tcW w:w="1000" w:type="dxa"/>
                  <w:vAlign w:val="center"/>
                </w:tcPr>
                <w:p w:rsidR="001E143E" w:rsidRPr="001E143E" w:rsidRDefault="001E143E" w:rsidP="0013152E">
                  <w:pPr>
                    <w:spacing w:after="0" w:line="240" w:lineRule="auto"/>
                    <w:ind w:left="-55"/>
                    <w:jc w:val="center"/>
                    <w:rPr>
                      <w:rFonts w:ascii="Arial" w:eastAsia="Times New Roman" w:hAnsi="Arial" w:cs="Arial"/>
                      <w:bCs/>
                      <w:sz w:val="16"/>
                      <w:szCs w:val="16"/>
                      <w:lang w:val="es-ES" w:eastAsia="es-ES"/>
                    </w:rPr>
                  </w:pPr>
                  <w:r w:rsidRPr="001E143E">
                    <w:rPr>
                      <w:rFonts w:ascii="Arial" w:eastAsia="Times New Roman" w:hAnsi="Arial" w:cs="Arial"/>
                      <w:bCs/>
                      <w:sz w:val="16"/>
                      <w:szCs w:val="16"/>
                      <w:lang w:val="es-ES" w:eastAsia="es-ES"/>
                    </w:rPr>
                    <w:t>3</w:t>
                  </w:r>
                </w:p>
              </w:tc>
              <w:tc>
                <w:tcPr>
                  <w:tcW w:w="999" w:type="dxa"/>
                  <w:vAlign w:val="center"/>
                </w:tcPr>
                <w:p w:rsidR="001E143E" w:rsidRPr="001E143E" w:rsidRDefault="001E143E" w:rsidP="0013152E">
                  <w:pPr>
                    <w:spacing w:after="0" w:line="240" w:lineRule="auto"/>
                    <w:ind w:left="-55"/>
                    <w:jc w:val="center"/>
                    <w:rPr>
                      <w:rFonts w:ascii="Arial" w:eastAsia="Times New Roman" w:hAnsi="Arial" w:cs="Arial"/>
                      <w:bCs/>
                      <w:sz w:val="16"/>
                      <w:szCs w:val="16"/>
                      <w:lang w:val="es-ES" w:eastAsia="es-ES"/>
                    </w:rPr>
                  </w:pPr>
                  <w:r w:rsidRPr="001E143E">
                    <w:rPr>
                      <w:rFonts w:ascii="Arial" w:eastAsia="Times New Roman" w:hAnsi="Arial" w:cs="Arial"/>
                      <w:bCs/>
                      <w:sz w:val="16"/>
                      <w:szCs w:val="16"/>
                      <w:lang w:val="es-ES" w:eastAsia="es-ES"/>
                    </w:rPr>
                    <w:t>4</w:t>
                  </w:r>
                </w:p>
              </w:tc>
              <w:tc>
                <w:tcPr>
                  <w:tcW w:w="980" w:type="dxa"/>
                  <w:vAlign w:val="center"/>
                </w:tcPr>
                <w:p w:rsidR="001E143E" w:rsidRPr="001E143E" w:rsidRDefault="001E143E" w:rsidP="0013152E">
                  <w:pPr>
                    <w:spacing w:after="0" w:line="240" w:lineRule="auto"/>
                    <w:ind w:left="-55"/>
                    <w:jc w:val="center"/>
                    <w:rPr>
                      <w:rFonts w:ascii="Arial" w:eastAsia="Times New Roman" w:hAnsi="Arial" w:cs="Arial"/>
                      <w:bCs/>
                      <w:sz w:val="16"/>
                      <w:szCs w:val="16"/>
                      <w:lang w:val="es-ES" w:eastAsia="es-ES"/>
                    </w:rPr>
                  </w:pPr>
                  <w:r w:rsidRPr="001E143E">
                    <w:rPr>
                      <w:rFonts w:ascii="Arial" w:eastAsia="Times New Roman" w:hAnsi="Arial" w:cs="Arial"/>
                      <w:bCs/>
                      <w:sz w:val="16"/>
                      <w:szCs w:val="16"/>
                      <w:lang w:val="es-ES" w:eastAsia="es-ES"/>
                    </w:rPr>
                    <w:t>5</w:t>
                  </w:r>
                </w:p>
              </w:tc>
            </w:tr>
            <w:tr w:rsidR="001E143E" w:rsidRPr="005002B8" w:rsidTr="001E143E">
              <w:trPr>
                <w:trHeight w:val="224"/>
                <w:tblCellSpacing w:w="20" w:type="dxa"/>
                <w:jc w:val="center"/>
              </w:trPr>
              <w:tc>
                <w:tcPr>
                  <w:tcW w:w="1290" w:type="dxa"/>
                  <w:vAlign w:val="center"/>
                </w:tcPr>
                <w:p w:rsidR="001E143E" w:rsidRPr="005002B8" w:rsidRDefault="001E143E" w:rsidP="0013152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1</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H</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H</w:t>
                  </w:r>
                </w:p>
              </w:tc>
              <w:tc>
                <w:tcPr>
                  <w:tcW w:w="100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E</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E</w:t>
                  </w:r>
                </w:p>
              </w:tc>
              <w:tc>
                <w:tcPr>
                  <w:tcW w:w="98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E</w:t>
                  </w:r>
                </w:p>
              </w:tc>
            </w:tr>
            <w:tr w:rsidR="001E143E" w:rsidRPr="005002B8" w:rsidTr="001E143E">
              <w:trPr>
                <w:trHeight w:val="224"/>
                <w:tblCellSpacing w:w="20" w:type="dxa"/>
                <w:jc w:val="center"/>
              </w:trPr>
              <w:tc>
                <w:tcPr>
                  <w:tcW w:w="1290" w:type="dxa"/>
                  <w:vAlign w:val="center"/>
                </w:tcPr>
                <w:p w:rsidR="001E143E" w:rsidRPr="00785C62" w:rsidRDefault="001E143E" w:rsidP="0013152E">
                  <w:pPr>
                    <w:pStyle w:val="NormalWeb"/>
                    <w:jc w:val="center"/>
                    <w:rPr>
                      <w:rFonts w:ascii="Arial" w:hAnsi="Arial" w:cs="Arial"/>
                      <w:sz w:val="16"/>
                      <w:szCs w:val="16"/>
                    </w:rPr>
                  </w:pPr>
                  <w:r>
                    <w:rPr>
                      <w:rFonts w:ascii="Arial" w:hAnsi="Arial" w:cs="Arial"/>
                      <w:sz w:val="16"/>
                      <w:szCs w:val="16"/>
                    </w:rPr>
                    <w:t>2</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M</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H</w:t>
                  </w:r>
                </w:p>
              </w:tc>
              <w:tc>
                <w:tcPr>
                  <w:tcW w:w="100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H</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E</w:t>
                  </w:r>
                </w:p>
              </w:tc>
              <w:tc>
                <w:tcPr>
                  <w:tcW w:w="98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E</w:t>
                  </w:r>
                </w:p>
              </w:tc>
            </w:tr>
            <w:tr w:rsidR="001E143E" w:rsidRPr="005002B8" w:rsidTr="001E143E">
              <w:trPr>
                <w:trHeight w:val="224"/>
                <w:tblCellSpacing w:w="20" w:type="dxa"/>
                <w:jc w:val="center"/>
              </w:trPr>
              <w:tc>
                <w:tcPr>
                  <w:tcW w:w="1290" w:type="dxa"/>
                  <w:vAlign w:val="center"/>
                </w:tcPr>
                <w:p w:rsidR="001E143E" w:rsidRPr="005002B8" w:rsidRDefault="001E143E" w:rsidP="0013152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3</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L</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M</w:t>
                  </w:r>
                </w:p>
              </w:tc>
              <w:tc>
                <w:tcPr>
                  <w:tcW w:w="100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H</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E</w:t>
                  </w:r>
                </w:p>
              </w:tc>
              <w:tc>
                <w:tcPr>
                  <w:tcW w:w="98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E</w:t>
                  </w:r>
                </w:p>
              </w:tc>
            </w:tr>
            <w:tr w:rsidR="001E143E" w:rsidRPr="005002B8" w:rsidTr="001E143E">
              <w:trPr>
                <w:trHeight w:val="224"/>
                <w:tblCellSpacing w:w="20" w:type="dxa"/>
                <w:jc w:val="center"/>
              </w:trPr>
              <w:tc>
                <w:tcPr>
                  <w:tcW w:w="1290" w:type="dxa"/>
                  <w:vAlign w:val="center"/>
                </w:tcPr>
                <w:p w:rsidR="001E143E" w:rsidRPr="005002B8" w:rsidRDefault="001E143E" w:rsidP="0013152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4</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L</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L</w:t>
                  </w:r>
                </w:p>
              </w:tc>
              <w:tc>
                <w:tcPr>
                  <w:tcW w:w="100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M</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H</w:t>
                  </w:r>
                </w:p>
              </w:tc>
              <w:tc>
                <w:tcPr>
                  <w:tcW w:w="98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E</w:t>
                  </w:r>
                </w:p>
              </w:tc>
            </w:tr>
            <w:tr w:rsidR="001E143E" w:rsidRPr="005002B8" w:rsidTr="001E143E">
              <w:trPr>
                <w:trHeight w:val="224"/>
                <w:tblCellSpacing w:w="20" w:type="dxa"/>
                <w:jc w:val="center"/>
              </w:trPr>
              <w:tc>
                <w:tcPr>
                  <w:tcW w:w="1290" w:type="dxa"/>
                  <w:vAlign w:val="center"/>
                </w:tcPr>
                <w:p w:rsidR="001E143E" w:rsidRPr="005002B8" w:rsidRDefault="001E143E" w:rsidP="0013152E">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5</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L</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L</w:t>
                  </w:r>
                </w:p>
              </w:tc>
              <w:tc>
                <w:tcPr>
                  <w:tcW w:w="100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M</w:t>
                  </w:r>
                </w:p>
              </w:tc>
              <w:tc>
                <w:tcPr>
                  <w:tcW w:w="999"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H</w:t>
                  </w:r>
                </w:p>
              </w:tc>
              <w:tc>
                <w:tcPr>
                  <w:tcW w:w="980" w:type="dxa"/>
                  <w:vAlign w:val="center"/>
                </w:tcPr>
                <w:p w:rsidR="001E143E" w:rsidRPr="001E143E" w:rsidRDefault="001E143E" w:rsidP="001E143E">
                  <w:pPr>
                    <w:spacing w:after="0" w:line="240" w:lineRule="auto"/>
                    <w:jc w:val="center"/>
                    <w:rPr>
                      <w:rFonts w:ascii="Arial" w:hAnsi="Arial" w:cs="Arial"/>
                      <w:sz w:val="16"/>
                      <w:szCs w:val="16"/>
                    </w:rPr>
                  </w:pPr>
                  <w:r w:rsidRPr="001E143E">
                    <w:rPr>
                      <w:rFonts w:ascii="Arial" w:hAnsi="Arial" w:cs="Arial"/>
                      <w:sz w:val="16"/>
                      <w:szCs w:val="16"/>
                    </w:rPr>
                    <w:t>H</w:t>
                  </w:r>
                </w:p>
              </w:tc>
            </w:tr>
          </w:tbl>
          <w:p w:rsidR="001E143E" w:rsidRDefault="001E143E" w:rsidP="001C0795">
            <w:pPr>
              <w:spacing w:after="0"/>
              <w:rPr>
                <w:rFonts w:ascii="Arial" w:hAnsi="Arial" w:cs="Arial"/>
                <w:i/>
                <w:sz w:val="18"/>
                <w:szCs w:val="18"/>
              </w:rPr>
            </w:pPr>
          </w:p>
          <w:tbl>
            <w:tblPr>
              <w:tblW w:w="654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6547"/>
            </w:tblGrid>
            <w:tr w:rsidR="001C0795" w:rsidRPr="005002B8" w:rsidTr="0013152E">
              <w:trPr>
                <w:trHeight w:val="237"/>
                <w:tblCellSpacing w:w="20" w:type="dxa"/>
                <w:jc w:val="center"/>
              </w:trPr>
              <w:tc>
                <w:tcPr>
                  <w:tcW w:w="6467" w:type="dxa"/>
                  <w:vAlign w:val="center"/>
                </w:tcPr>
                <w:p w:rsidR="001C0795" w:rsidRPr="005002B8" w:rsidRDefault="001C0795" w:rsidP="001C0795">
                  <w:pPr>
                    <w:spacing w:after="0" w:line="240" w:lineRule="auto"/>
                    <w:ind w:left="-55"/>
                    <w:rPr>
                      <w:rFonts w:ascii="Arial" w:eastAsia="Times New Roman" w:hAnsi="Arial" w:cs="Arial"/>
                      <w:b/>
                      <w:bCs/>
                      <w:sz w:val="16"/>
                      <w:szCs w:val="16"/>
                      <w:lang w:val="es-ES" w:eastAsia="es-ES"/>
                    </w:rPr>
                  </w:pPr>
                  <w:r>
                    <w:rPr>
                      <w:rFonts w:ascii="Arial" w:eastAsia="Times New Roman" w:hAnsi="Arial" w:cs="Arial"/>
                      <w:b/>
                      <w:bCs/>
                      <w:sz w:val="16"/>
                      <w:szCs w:val="16"/>
                      <w:lang w:val="es-ES" w:eastAsia="es-ES"/>
                    </w:rPr>
                    <w:t>Descripción de Riesgos</w:t>
                  </w:r>
                </w:p>
              </w:tc>
            </w:tr>
            <w:tr w:rsidR="001C0795" w:rsidRPr="005002B8" w:rsidTr="001C0795">
              <w:trPr>
                <w:trHeight w:val="224"/>
                <w:tblCellSpacing w:w="20" w:type="dxa"/>
                <w:jc w:val="center"/>
              </w:trPr>
              <w:tc>
                <w:tcPr>
                  <w:tcW w:w="6467" w:type="dxa"/>
                  <w:vAlign w:val="center"/>
                </w:tcPr>
                <w:p w:rsidR="001C0795" w:rsidRPr="001E143E" w:rsidRDefault="001C0795" w:rsidP="001C0795">
                  <w:pPr>
                    <w:spacing w:after="0" w:line="240" w:lineRule="auto"/>
                    <w:ind w:left="-55"/>
                    <w:jc w:val="both"/>
                    <w:rPr>
                      <w:rFonts w:ascii="Arial" w:eastAsia="Times New Roman" w:hAnsi="Arial" w:cs="Arial"/>
                      <w:bCs/>
                      <w:sz w:val="16"/>
                      <w:szCs w:val="16"/>
                      <w:lang w:val="es-ES" w:eastAsia="es-ES"/>
                    </w:rPr>
                  </w:pPr>
                  <w:r w:rsidRPr="001C0795">
                    <w:rPr>
                      <w:rFonts w:ascii="Arial" w:eastAsia="Times New Roman" w:hAnsi="Arial" w:cs="Arial"/>
                      <w:bCs/>
                      <w:sz w:val="16"/>
                      <w:szCs w:val="16"/>
                      <w:lang w:val="es-ES" w:eastAsia="es-ES"/>
                    </w:rPr>
                    <w:t>E = riesgo extremo - se requiere acción inmediata de gerencia.</w:t>
                  </w:r>
                </w:p>
              </w:tc>
            </w:tr>
            <w:tr w:rsidR="001C0795" w:rsidRPr="005002B8" w:rsidTr="001C0795">
              <w:trPr>
                <w:trHeight w:val="224"/>
                <w:tblCellSpacing w:w="20" w:type="dxa"/>
                <w:jc w:val="center"/>
              </w:trPr>
              <w:tc>
                <w:tcPr>
                  <w:tcW w:w="6467" w:type="dxa"/>
                  <w:vAlign w:val="center"/>
                </w:tcPr>
                <w:p w:rsidR="001C0795" w:rsidRPr="001E143E" w:rsidRDefault="001C0795" w:rsidP="001C0795">
                  <w:pPr>
                    <w:spacing w:after="0" w:line="240" w:lineRule="auto"/>
                    <w:jc w:val="both"/>
                    <w:rPr>
                      <w:rFonts w:ascii="Arial" w:hAnsi="Arial" w:cs="Arial"/>
                      <w:sz w:val="16"/>
                      <w:szCs w:val="16"/>
                    </w:rPr>
                  </w:pPr>
                  <w:r w:rsidRPr="001C0795">
                    <w:rPr>
                      <w:rFonts w:ascii="Arial" w:hAnsi="Arial" w:cs="Arial"/>
                      <w:sz w:val="16"/>
                      <w:szCs w:val="16"/>
                    </w:rPr>
                    <w:t>H = alto riesgo - se requiere atención rápida del departamento ejecutivo superior</w:t>
                  </w:r>
                </w:p>
              </w:tc>
            </w:tr>
            <w:tr w:rsidR="001C0795" w:rsidRPr="005002B8" w:rsidTr="001C0795">
              <w:trPr>
                <w:trHeight w:val="224"/>
                <w:tblCellSpacing w:w="20" w:type="dxa"/>
                <w:jc w:val="center"/>
              </w:trPr>
              <w:tc>
                <w:tcPr>
                  <w:tcW w:w="6467" w:type="dxa"/>
                  <w:vAlign w:val="center"/>
                </w:tcPr>
                <w:p w:rsidR="001C0795" w:rsidRPr="001E143E" w:rsidRDefault="001C0795" w:rsidP="001C0795">
                  <w:pPr>
                    <w:spacing w:after="0" w:line="240" w:lineRule="auto"/>
                    <w:jc w:val="both"/>
                    <w:rPr>
                      <w:rFonts w:ascii="Arial" w:hAnsi="Arial" w:cs="Arial"/>
                      <w:sz w:val="16"/>
                      <w:szCs w:val="16"/>
                    </w:rPr>
                  </w:pPr>
                  <w:r w:rsidRPr="001C0795">
                    <w:rPr>
                      <w:rFonts w:ascii="Arial" w:hAnsi="Arial" w:cs="Arial"/>
                      <w:sz w:val="16"/>
                      <w:szCs w:val="16"/>
                    </w:rPr>
                    <w:t>M = riesgo moderado - se debe especificar la responsabilidad de la gerencia</w:t>
                  </w:r>
                </w:p>
              </w:tc>
            </w:tr>
            <w:tr w:rsidR="001C0795" w:rsidRPr="005002B8" w:rsidTr="001C0795">
              <w:trPr>
                <w:trHeight w:val="224"/>
                <w:tblCellSpacing w:w="20" w:type="dxa"/>
                <w:jc w:val="center"/>
              </w:trPr>
              <w:tc>
                <w:tcPr>
                  <w:tcW w:w="6467" w:type="dxa"/>
                  <w:vAlign w:val="center"/>
                </w:tcPr>
                <w:p w:rsidR="001C0795" w:rsidRPr="001E143E" w:rsidRDefault="001C0795" w:rsidP="001C0795">
                  <w:pPr>
                    <w:spacing w:after="0" w:line="240" w:lineRule="auto"/>
                    <w:jc w:val="both"/>
                    <w:rPr>
                      <w:rFonts w:ascii="Arial" w:hAnsi="Arial" w:cs="Arial"/>
                      <w:sz w:val="16"/>
                      <w:szCs w:val="16"/>
                    </w:rPr>
                  </w:pPr>
                  <w:r w:rsidRPr="001C0795">
                    <w:rPr>
                      <w:rFonts w:ascii="Arial" w:hAnsi="Arial" w:cs="Arial"/>
                      <w:sz w:val="16"/>
                      <w:szCs w:val="16"/>
                    </w:rPr>
                    <w:t>L = riesgo bajo - se gestiona por los procedimientos de rutina; por ejemplo instrucciones de trabajo</w:t>
                  </w:r>
                </w:p>
              </w:tc>
            </w:tr>
          </w:tbl>
          <w:p w:rsidR="001C0795" w:rsidRPr="00A07712" w:rsidRDefault="001C0795" w:rsidP="0013152E">
            <w:pPr>
              <w:rPr>
                <w:rFonts w:ascii="Arial" w:hAnsi="Arial" w:cs="Arial"/>
                <w:i/>
                <w:sz w:val="18"/>
                <w:szCs w:val="18"/>
              </w:rPr>
            </w:pPr>
          </w:p>
        </w:tc>
      </w:tr>
    </w:tbl>
    <w:p w:rsidR="00C76C83" w:rsidRDefault="00C76C83" w:rsidP="00C76C83">
      <w:pPr>
        <w:spacing w:after="0" w:line="480" w:lineRule="auto"/>
        <w:ind w:left="742"/>
        <w:jc w:val="both"/>
        <w:rPr>
          <w:rFonts w:ascii="Arial" w:eastAsia="Times New Roman" w:hAnsi="Arial" w:cs="Arial"/>
          <w:bCs/>
          <w:kern w:val="32"/>
          <w:sz w:val="24"/>
          <w:szCs w:val="24"/>
        </w:rPr>
      </w:pPr>
    </w:p>
    <w:p w:rsidR="002441C4" w:rsidRDefault="002441C4" w:rsidP="00C76C83">
      <w:pPr>
        <w:spacing w:after="0" w:line="480" w:lineRule="auto"/>
        <w:ind w:left="742"/>
        <w:jc w:val="both"/>
        <w:rPr>
          <w:rFonts w:ascii="Arial" w:eastAsia="Times New Roman" w:hAnsi="Arial" w:cs="Arial"/>
          <w:bCs/>
          <w:i/>
          <w:kern w:val="32"/>
          <w:sz w:val="24"/>
          <w:szCs w:val="24"/>
        </w:rPr>
      </w:pPr>
      <w:r>
        <w:rPr>
          <w:rFonts w:ascii="Arial" w:eastAsia="Times New Roman" w:hAnsi="Arial" w:cs="Arial"/>
          <w:bCs/>
          <w:kern w:val="32"/>
          <w:sz w:val="24"/>
          <w:szCs w:val="24"/>
        </w:rPr>
        <w:lastRenderedPageBreak/>
        <w:t xml:space="preserve">El detalle del Análisis de Riesgos e Impactos Ambientales se muestra en el </w:t>
      </w:r>
      <w:r w:rsidRPr="002441C4">
        <w:rPr>
          <w:rFonts w:ascii="Arial" w:eastAsia="Times New Roman" w:hAnsi="Arial" w:cs="Arial"/>
          <w:bCs/>
          <w:i/>
          <w:kern w:val="32"/>
          <w:sz w:val="24"/>
          <w:szCs w:val="24"/>
        </w:rPr>
        <w:t>Anexo 5.</w:t>
      </w:r>
    </w:p>
    <w:p w:rsidR="00D70FAA" w:rsidRDefault="00D70FAA" w:rsidP="00C76C83">
      <w:pPr>
        <w:spacing w:after="0" w:line="480" w:lineRule="auto"/>
        <w:ind w:left="742"/>
        <w:jc w:val="both"/>
        <w:rPr>
          <w:rFonts w:ascii="Arial" w:eastAsia="Times New Roman" w:hAnsi="Arial" w:cs="Arial"/>
          <w:bCs/>
          <w:kern w:val="32"/>
          <w:sz w:val="24"/>
          <w:szCs w:val="24"/>
        </w:rPr>
      </w:pPr>
    </w:p>
    <w:p w:rsidR="00C83009" w:rsidRDefault="00C83009" w:rsidP="00950051">
      <w:pPr>
        <w:pStyle w:val="Titulo2Tesis"/>
      </w:pPr>
      <w:bookmarkStart w:id="96" w:name="_Toc241258759"/>
      <w:r>
        <w:t>3</w:t>
      </w:r>
      <w:r w:rsidRPr="00184049">
        <w:t>.</w:t>
      </w:r>
      <w:r>
        <w:t>9</w:t>
      </w:r>
      <w:r w:rsidRPr="00184049">
        <w:t xml:space="preserve">. </w:t>
      </w:r>
      <w:r w:rsidR="00B445DF">
        <w:t xml:space="preserve">Diseño del Plan de </w:t>
      </w:r>
      <w:r>
        <w:t>Implementación de las 5S’s</w:t>
      </w:r>
      <w:bookmarkEnd w:id="96"/>
    </w:p>
    <w:p w:rsidR="009A0216" w:rsidRDefault="008A09BA" w:rsidP="008A09BA">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Uno de los aspectos primordiales que se debe considerar para </w:t>
      </w:r>
      <w:r w:rsidR="00B445DF">
        <w:rPr>
          <w:rFonts w:ascii="Arial" w:eastAsia="Times New Roman" w:hAnsi="Arial" w:cs="Arial"/>
          <w:bCs/>
          <w:kern w:val="32"/>
          <w:sz w:val="24"/>
          <w:szCs w:val="24"/>
        </w:rPr>
        <w:t>el plan de</w:t>
      </w:r>
      <w:r>
        <w:rPr>
          <w:rFonts w:ascii="Arial" w:eastAsia="Times New Roman" w:hAnsi="Arial" w:cs="Arial"/>
          <w:bCs/>
          <w:kern w:val="32"/>
          <w:sz w:val="24"/>
          <w:szCs w:val="24"/>
        </w:rPr>
        <w:t xml:space="preserve"> implementación de las 5S’s en la empresa es la formación de un comité que tendrá la función de vigilar la correcta ejecución del proceso y la auditoría del personal. </w:t>
      </w:r>
    </w:p>
    <w:p w:rsidR="009A0216" w:rsidRDefault="009A0216" w:rsidP="008A09BA">
      <w:pPr>
        <w:spacing w:after="0" w:line="480" w:lineRule="auto"/>
        <w:ind w:left="742"/>
        <w:jc w:val="both"/>
        <w:rPr>
          <w:rFonts w:ascii="Arial" w:eastAsia="Times New Roman" w:hAnsi="Arial" w:cs="Arial"/>
          <w:bCs/>
          <w:kern w:val="32"/>
          <w:sz w:val="24"/>
          <w:szCs w:val="24"/>
        </w:rPr>
      </w:pPr>
    </w:p>
    <w:p w:rsidR="008A09BA" w:rsidRDefault="008A09BA" w:rsidP="008A09BA">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El comité deberá formarse por 4 grupos: el de control interno, el de gestión ambiental, el de planeación y el de gestión administrativa financiera.</w:t>
      </w:r>
    </w:p>
    <w:p w:rsidR="008A09BA" w:rsidRDefault="008A09BA" w:rsidP="008A09BA">
      <w:pPr>
        <w:spacing w:after="0" w:line="480" w:lineRule="auto"/>
        <w:ind w:left="742"/>
        <w:jc w:val="both"/>
        <w:rPr>
          <w:rFonts w:ascii="Arial" w:eastAsia="Times New Roman" w:hAnsi="Arial" w:cs="Arial"/>
          <w:bCs/>
          <w:kern w:val="32"/>
          <w:sz w:val="24"/>
          <w:szCs w:val="24"/>
        </w:rPr>
      </w:pPr>
    </w:p>
    <w:p w:rsidR="008A09BA" w:rsidRDefault="008A09BA" w:rsidP="008A09BA">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Una vez obtenido el compromiso por parte del comité y por los directivos de la organización, se debe conseguir que todas las personas de la empresa se comprometan con </w:t>
      </w:r>
      <w:r w:rsidR="00B445DF">
        <w:rPr>
          <w:rFonts w:ascii="Arial" w:eastAsia="Times New Roman" w:hAnsi="Arial" w:cs="Arial"/>
          <w:bCs/>
          <w:kern w:val="32"/>
          <w:sz w:val="24"/>
          <w:szCs w:val="24"/>
        </w:rPr>
        <w:t>el plan de</w:t>
      </w:r>
      <w:r>
        <w:rPr>
          <w:rFonts w:ascii="Arial" w:eastAsia="Times New Roman" w:hAnsi="Arial" w:cs="Arial"/>
          <w:bCs/>
          <w:kern w:val="32"/>
          <w:sz w:val="24"/>
          <w:szCs w:val="24"/>
        </w:rPr>
        <w:t xml:space="preserve"> implementación de la metodología de las 5S’s.</w:t>
      </w:r>
    </w:p>
    <w:p w:rsidR="009A0216" w:rsidRDefault="009A0216" w:rsidP="008A09BA">
      <w:pPr>
        <w:spacing w:after="0" w:line="480" w:lineRule="auto"/>
        <w:ind w:left="742"/>
        <w:jc w:val="both"/>
        <w:rPr>
          <w:rFonts w:ascii="Arial" w:eastAsia="Times New Roman" w:hAnsi="Arial" w:cs="Arial"/>
          <w:bCs/>
          <w:kern w:val="32"/>
          <w:sz w:val="24"/>
          <w:szCs w:val="24"/>
        </w:rPr>
      </w:pPr>
    </w:p>
    <w:p w:rsidR="009A0216" w:rsidRPr="008A09BA" w:rsidRDefault="009A0216" w:rsidP="008A09BA">
      <w:pPr>
        <w:spacing w:after="0" w:line="480" w:lineRule="auto"/>
        <w:ind w:left="742"/>
        <w:jc w:val="both"/>
      </w:pPr>
      <w:r>
        <w:rPr>
          <w:rFonts w:ascii="Arial" w:eastAsia="Times New Roman" w:hAnsi="Arial" w:cs="Arial"/>
          <w:bCs/>
          <w:kern w:val="32"/>
          <w:sz w:val="24"/>
          <w:szCs w:val="24"/>
        </w:rPr>
        <w:t xml:space="preserve">Después de comprometer al personal se deben establecer los objetivos y las actividades a realizar, de acuerdo a cada una de las </w:t>
      </w:r>
      <w:r w:rsidR="00C949BF">
        <w:rPr>
          <w:rFonts w:ascii="Arial" w:eastAsia="Times New Roman" w:hAnsi="Arial" w:cs="Arial"/>
          <w:bCs/>
          <w:kern w:val="32"/>
          <w:sz w:val="24"/>
          <w:szCs w:val="24"/>
        </w:rPr>
        <w:t>5</w:t>
      </w:r>
      <w:r>
        <w:rPr>
          <w:rFonts w:ascii="Arial" w:eastAsia="Times New Roman" w:hAnsi="Arial" w:cs="Arial"/>
          <w:bCs/>
          <w:kern w:val="32"/>
          <w:sz w:val="24"/>
          <w:szCs w:val="24"/>
        </w:rPr>
        <w:t>S’s que se describen en la metodología.</w:t>
      </w:r>
    </w:p>
    <w:p w:rsidR="00C83009" w:rsidRDefault="00C83009" w:rsidP="00C83009">
      <w:pPr>
        <w:spacing w:after="0" w:line="480" w:lineRule="auto"/>
        <w:ind w:left="742"/>
        <w:jc w:val="both"/>
        <w:rPr>
          <w:rFonts w:ascii="Arial" w:eastAsia="Times New Roman" w:hAnsi="Arial" w:cs="Arial"/>
          <w:b/>
          <w:bCs/>
          <w:kern w:val="32"/>
          <w:sz w:val="24"/>
          <w:szCs w:val="24"/>
        </w:rPr>
      </w:pPr>
    </w:p>
    <w:p w:rsidR="00C83009" w:rsidRDefault="00C83009" w:rsidP="00950051">
      <w:pPr>
        <w:pStyle w:val="Titulo3Tesis"/>
      </w:pPr>
      <w:bookmarkStart w:id="97" w:name="_Toc241258760"/>
      <w:r>
        <w:lastRenderedPageBreak/>
        <w:t xml:space="preserve">3.9.1. </w:t>
      </w:r>
      <w:r w:rsidRPr="00C83009">
        <w:t>SEIRI (ordenamiento o acomodo)</w:t>
      </w:r>
      <w:bookmarkEnd w:id="97"/>
    </w:p>
    <w:p w:rsidR="00A00FB5" w:rsidRDefault="009A0216" w:rsidP="00A00FB5">
      <w:pPr>
        <w:autoSpaceDE w:val="0"/>
        <w:autoSpaceDN w:val="0"/>
        <w:adjustRightInd w:val="0"/>
        <w:spacing w:after="0" w:line="480" w:lineRule="auto"/>
        <w:ind w:left="1414"/>
        <w:jc w:val="both"/>
        <w:rPr>
          <w:rFonts w:ascii="Arial" w:hAnsi="Arial" w:cs="Arial"/>
          <w:sz w:val="24"/>
          <w:szCs w:val="24"/>
        </w:rPr>
      </w:pPr>
      <w:r>
        <w:rPr>
          <w:rFonts w:ascii="Arial" w:hAnsi="Arial" w:cs="Arial"/>
          <w:sz w:val="24"/>
          <w:szCs w:val="24"/>
        </w:rPr>
        <w:t xml:space="preserve">El propósito de la primera fase de la metodología es retirar de los puestos de trabajo todos los elementos que son innecesarios para las operaciones de mantenimiento o de oficinas. Para </w:t>
      </w:r>
      <w:r w:rsidR="00B445DF">
        <w:rPr>
          <w:rFonts w:ascii="Arial" w:hAnsi="Arial" w:cs="Arial"/>
          <w:sz w:val="24"/>
          <w:szCs w:val="24"/>
        </w:rPr>
        <w:t>llevarlo a cabo</w:t>
      </w:r>
      <w:r w:rsidR="00A00FB5">
        <w:rPr>
          <w:rFonts w:ascii="Arial" w:hAnsi="Arial" w:cs="Arial"/>
          <w:sz w:val="24"/>
          <w:szCs w:val="24"/>
        </w:rPr>
        <w:t xml:space="preserve"> la organización debe identificar los elementos innecesarios tanto en el área de plantaciones como en el área de empaque. En este aspecto es indispensable:</w:t>
      </w:r>
    </w:p>
    <w:p w:rsidR="00A00FB5" w:rsidRDefault="00A00FB5" w:rsidP="00A00FB5">
      <w:pPr>
        <w:autoSpaceDE w:val="0"/>
        <w:autoSpaceDN w:val="0"/>
        <w:adjustRightInd w:val="0"/>
        <w:spacing w:after="0" w:line="480" w:lineRule="auto"/>
        <w:ind w:left="1414"/>
        <w:jc w:val="both"/>
        <w:rPr>
          <w:rFonts w:ascii="Arial" w:hAnsi="Arial" w:cs="Arial"/>
          <w:sz w:val="24"/>
          <w:szCs w:val="24"/>
        </w:rPr>
      </w:pPr>
      <w:r>
        <w:rPr>
          <w:rFonts w:ascii="Arial" w:hAnsi="Arial" w:cs="Arial"/>
          <w:sz w:val="24"/>
          <w:szCs w:val="24"/>
        </w:rPr>
        <w:t>1. Diseñar una lista de elementos innecesarios, donde se deberá registrar elemento, la ubicación, cantidad encontrada, posible causa y acción sugerida para su eliminación.</w:t>
      </w:r>
    </w:p>
    <w:p w:rsidR="00F22B10" w:rsidRDefault="00F22B10" w:rsidP="00A00FB5">
      <w:pPr>
        <w:autoSpaceDE w:val="0"/>
        <w:autoSpaceDN w:val="0"/>
        <w:adjustRightInd w:val="0"/>
        <w:spacing w:after="0" w:line="480" w:lineRule="auto"/>
        <w:ind w:left="1414"/>
        <w:jc w:val="both"/>
        <w:rPr>
          <w:rFonts w:ascii="Arial" w:hAnsi="Arial" w:cs="Arial"/>
          <w:sz w:val="24"/>
          <w:szCs w:val="24"/>
        </w:rPr>
      </w:pPr>
    </w:p>
    <w:p w:rsidR="00A00FB5" w:rsidRDefault="00A00FB5" w:rsidP="00A00FB5">
      <w:pPr>
        <w:autoSpaceDE w:val="0"/>
        <w:autoSpaceDN w:val="0"/>
        <w:adjustRightInd w:val="0"/>
        <w:spacing w:after="0" w:line="480" w:lineRule="auto"/>
        <w:ind w:left="1414"/>
        <w:jc w:val="both"/>
        <w:rPr>
          <w:rFonts w:ascii="Arial" w:hAnsi="Arial" w:cs="Arial"/>
          <w:sz w:val="24"/>
          <w:szCs w:val="24"/>
        </w:rPr>
      </w:pPr>
      <w:r>
        <w:rPr>
          <w:rFonts w:ascii="Arial" w:hAnsi="Arial" w:cs="Arial"/>
          <w:sz w:val="24"/>
          <w:szCs w:val="24"/>
        </w:rPr>
        <w:t xml:space="preserve">2. Creación de tarjetas de color, estas permitirán marcar </w:t>
      </w:r>
      <w:r w:rsidR="00F22B10">
        <w:rPr>
          <w:rFonts w:ascii="Arial" w:hAnsi="Arial" w:cs="Arial"/>
          <w:sz w:val="24"/>
          <w:szCs w:val="24"/>
        </w:rPr>
        <w:t>el sitio de trabajo donde exista algo innecesario.</w:t>
      </w:r>
    </w:p>
    <w:p w:rsidR="00F22B10" w:rsidRDefault="00F22B10" w:rsidP="00A00FB5">
      <w:pPr>
        <w:autoSpaceDE w:val="0"/>
        <w:autoSpaceDN w:val="0"/>
        <w:adjustRightInd w:val="0"/>
        <w:spacing w:after="0" w:line="480" w:lineRule="auto"/>
        <w:ind w:left="1414"/>
        <w:jc w:val="both"/>
        <w:rPr>
          <w:rFonts w:ascii="Arial" w:hAnsi="Arial" w:cs="Arial"/>
          <w:sz w:val="24"/>
          <w:szCs w:val="24"/>
        </w:rPr>
      </w:pPr>
    </w:p>
    <w:p w:rsidR="00F22B10" w:rsidRDefault="00F22B10" w:rsidP="00A00FB5">
      <w:pPr>
        <w:autoSpaceDE w:val="0"/>
        <w:autoSpaceDN w:val="0"/>
        <w:adjustRightInd w:val="0"/>
        <w:spacing w:after="0" w:line="480" w:lineRule="auto"/>
        <w:ind w:left="1414"/>
        <w:jc w:val="both"/>
        <w:rPr>
          <w:rFonts w:ascii="Arial" w:hAnsi="Arial" w:cs="Arial"/>
          <w:sz w:val="24"/>
          <w:szCs w:val="24"/>
        </w:rPr>
      </w:pPr>
      <w:r>
        <w:rPr>
          <w:rFonts w:ascii="Arial" w:hAnsi="Arial" w:cs="Arial"/>
          <w:sz w:val="24"/>
          <w:szCs w:val="24"/>
        </w:rPr>
        <w:t>3. Elaborar un plan de acción para retirar elementos, el cual contendrá actividades como mover el elemento a una nueva ubicación dentro de la empresa, almacenar el elemento fuera del área de trabajo o eliminar el elemento.</w:t>
      </w:r>
    </w:p>
    <w:p w:rsidR="00F22B10" w:rsidRDefault="00F22B10" w:rsidP="00A00FB5">
      <w:pPr>
        <w:autoSpaceDE w:val="0"/>
        <w:autoSpaceDN w:val="0"/>
        <w:adjustRightInd w:val="0"/>
        <w:spacing w:after="0" w:line="480" w:lineRule="auto"/>
        <w:ind w:left="1414"/>
        <w:jc w:val="both"/>
        <w:rPr>
          <w:rFonts w:ascii="Arial" w:hAnsi="Arial" w:cs="Arial"/>
          <w:sz w:val="24"/>
          <w:szCs w:val="24"/>
        </w:rPr>
      </w:pPr>
    </w:p>
    <w:p w:rsidR="00F22B10" w:rsidRDefault="00F22B10" w:rsidP="00A00FB5">
      <w:pPr>
        <w:autoSpaceDE w:val="0"/>
        <w:autoSpaceDN w:val="0"/>
        <w:adjustRightInd w:val="0"/>
        <w:spacing w:after="0" w:line="480" w:lineRule="auto"/>
        <w:ind w:left="1414"/>
        <w:jc w:val="both"/>
        <w:rPr>
          <w:rFonts w:ascii="Arial" w:hAnsi="Arial" w:cs="Arial"/>
          <w:sz w:val="24"/>
          <w:szCs w:val="24"/>
        </w:rPr>
      </w:pPr>
      <w:r>
        <w:rPr>
          <w:rFonts w:ascii="Arial" w:hAnsi="Arial" w:cs="Arial"/>
          <w:sz w:val="24"/>
          <w:szCs w:val="24"/>
        </w:rPr>
        <w:t>4. Controlar y realizar informe final, actividad que debe ser ejecutada y publicada por el jefe del área respectiva.</w:t>
      </w:r>
    </w:p>
    <w:p w:rsidR="00AD5425" w:rsidRDefault="00AD5425" w:rsidP="00950051">
      <w:pPr>
        <w:pStyle w:val="Titulo3Tesis"/>
      </w:pPr>
      <w:bookmarkStart w:id="98" w:name="_Toc241258761"/>
      <w:r>
        <w:lastRenderedPageBreak/>
        <w:t xml:space="preserve">3.9.2. </w:t>
      </w:r>
      <w:r w:rsidRPr="00AD5425">
        <w:t>SEITON (todo en su lugar)</w:t>
      </w:r>
      <w:bookmarkEnd w:id="98"/>
    </w:p>
    <w:p w:rsidR="00AD5425" w:rsidRDefault="00E66A00" w:rsidP="00AD5425">
      <w:pPr>
        <w:spacing w:after="0" w:line="480" w:lineRule="auto"/>
        <w:ind w:left="1386"/>
        <w:jc w:val="both"/>
        <w:rPr>
          <w:rFonts w:ascii="Arial" w:hAnsi="Arial" w:cs="Arial"/>
          <w:sz w:val="24"/>
          <w:szCs w:val="24"/>
        </w:rPr>
      </w:pPr>
      <w:r>
        <w:rPr>
          <w:rFonts w:ascii="Arial" w:hAnsi="Arial" w:cs="Arial"/>
          <w:sz w:val="24"/>
          <w:szCs w:val="24"/>
        </w:rPr>
        <w:t xml:space="preserve">En esta fase se pretende ubicar todos los elementos que sean necesarios tanto para el proceso de producción como el proceso de empaque del banano en lugares donde se los pueda encontrar y retornar fácilmente. Para </w:t>
      </w:r>
      <w:r w:rsidR="00B445DF">
        <w:rPr>
          <w:rFonts w:ascii="Arial" w:hAnsi="Arial" w:cs="Arial"/>
          <w:sz w:val="24"/>
          <w:szCs w:val="24"/>
        </w:rPr>
        <w:t>llevar a cabo</w:t>
      </w:r>
      <w:r>
        <w:rPr>
          <w:rFonts w:ascii="Arial" w:hAnsi="Arial" w:cs="Arial"/>
          <w:sz w:val="24"/>
          <w:szCs w:val="24"/>
        </w:rPr>
        <w:t xml:space="preserve"> este aspecto la organización debe:</w:t>
      </w:r>
    </w:p>
    <w:p w:rsidR="00AD5425" w:rsidRDefault="00E66A00" w:rsidP="00AD5425">
      <w:pPr>
        <w:spacing w:after="0" w:line="480" w:lineRule="auto"/>
        <w:ind w:left="1386"/>
        <w:jc w:val="both"/>
        <w:rPr>
          <w:rFonts w:ascii="Arial" w:hAnsi="Arial" w:cs="Arial"/>
          <w:sz w:val="24"/>
          <w:szCs w:val="24"/>
        </w:rPr>
      </w:pPr>
      <w:r>
        <w:rPr>
          <w:rFonts w:ascii="Arial" w:hAnsi="Arial" w:cs="Arial"/>
          <w:sz w:val="24"/>
          <w:szCs w:val="24"/>
        </w:rPr>
        <w:t xml:space="preserve">1. Realizar un control visual de los lugares donde se encuentran los elementos, de los estándares sugeridos para </w:t>
      </w:r>
      <w:r w:rsidR="00742B5F">
        <w:rPr>
          <w:rFonts w:ascii="Arial" w:hAnsi="Arial" w:cs="Arial"/>
          <w:sz w:val="24"/>
          <w:szCs w:val="24"/>
        </w:rPr>
        <w:t>cada actividad, sitios donde se deben ubicar los elementos de aseo o limpieza, entre otros.</w:t>
      </w:r>
    </w:p>
    <w:p w:rsidR="00742B5F" w:rsidRDefault="00742B5F" w:rsidP="00AD5425">
      <w:pPr>
        <w:spacing w:after="0" w:line="480" w:lineRule="auto"/>
        <w:ind w:left="1386"/>
        <w:jc w:val="both"/>
        <w:rPr>
          <w:rFonts w:ascii="Arial" w:hAnsi="Arial" w:cs="Arial"/>
          <w:sz w:val="24"/>
          <w:szCs w:val="24"/>
        </w:rPr>
      </w:pPr>
      <w:r>
        <w:rPr>
          <w:rFonts w:ascii="Arial" w:hAnsi="Arial" w:cs="Arial"/>
          <w:sz w:val="24"/>
          <w:szCs w:val="24"/>
        </w:rPr>
        <w:t>2. Elaborar un mapa de las 5S’s que muestre la ubicación de los elementos a ordenar en un área determinada, tomando en cuenta la frecuencia de uso y la función de los elementos.</w:t>
      </w:r>
    </w:p>
    <w:p w:rsidR="00742B5F" w:rsidRDefault="00742B5F" w:rsidP="00AD5425">
      <w:pPr>
        <w:spacing w:after="0" w:line="480" w:lineRule="auto"/>
        <w:ind w:left="1386"/>
        <w:jc w:val="both"/>
        <w:rPr>
          <w:rFonts w:ascii="Arial" w:hAnsi="Arial" w:cs="Arial"/>
          <w:sz w:val="24"/>
          <w:szCs w:val="24"/>
        </w:rPr>
      </w:pPr>
      <w:r>
        <w:rPr>
          <w:rFonts w:ascii="Arial" w:hAnsi="Arial" w:cs="Arial"/>
          <w:sz w:val="24"/>
          <w:szCs w:val="24"/>
        </w:rPr>
        <w:t>3. Identificar los lugares donde se guardan las cosas, detallando la cantidad de elementos en cada sitio.</w:t>
      </w:r>
    </w:p>
    <w:p w:rsidR="00742B5F" w:rsidRDefault="00742B5F" w:rsidP="00AD5425">
      <w:pPr>
        <w:spacing w:after="0" w:line="480" w:lineRule="auto"/>
        <w:ind w:left="1386"/>
        <w:jc w:val="both"/>
        <w:rPr>
          <w:rFonts w:ascii="Arial" w:hAnsi="Arial" w:cs="Arial"/>
          <w:sz w:val="24"/>
          <w:szCs w:val="24"/>
        </w:rPr>
      </w:pPr>
      <w:r>
        <w:rPr>
          <w:rFonts w:ascii="Arial" w:hAnsi="Arial" w:cs="Arial"/>
          <w:sz w:val="24"/>
          <w:szCs w:val="24"/>
        </w:rPr>
        <w:t>4. Identificar puntos de trabajo y ubicación de elementos a través de colores.</w:t>
      </w:r>
    </w:p>
    <w:p w:rsidR="007008FE" w:rsidRDefault="007008FE" w:rsidP="00AD5425">
      <w:pPr>
        <w:spacing w:after="0" w:line="480" w:lineRule="auto"/>
        <w:ind w:left="1386"/>
        <w:jc w:val="both"/>
        <w:rPr>
          <w:rFonts w:ascii="Arial" w:hAnsi="Arial" w:cs="Arial"/>
          <w:sz w:val="24"/>
          <w:szCs w:val="24"/>
        </w:rPr>
      </w:pPr>
      <w:r>
        <w:rPr>
          <w:rFonts w:ascii="Arial" w:hAnsi="Arial" w:cs="Arial"/>
          <w:sz w:val="24"/>
          <w:szCs w:val="24"/>
        </w:rPr>
        <w:t>5. Codificar los activos de la empresa.</w:t>
      </w:r>
    </w:p>
    <w:p w:rsidR="00D15CFF" w:rsidRDefault="00D15CFF" w:rsidP="00AD5425">
      <w:pPr>
        <w:spacing w:after="0" w:line="480" w:lineRule="auto"/>
        <w:ind w:left="1386"/>
        <w:jc w:val="both"/>
        <w:rPr>
          <w:rFonts w:ascii="Arial" w:hAnsi="Arial" w:cs="Arial"/>
          <w:sz w:val="24"/>
          <w:szCs w:val="24"/>
        </w:rPr>
      </w:pPr>
    </w:p>
    <w:p w:rsidR="00D15CFF" w:rsidRDefault="00D15CFF" w:rsidP="00950051">
      <w:pPr>
        <w:pStyle w:val="Titulo3Tesis"/>
      </w:pPr>
      <w:bookmarkStart w:id="99" w:name="_Toc241258762"/>
      <w:r>
        <w:t xml:space="preserve">3.9.3. </w:t>
      </w:r>
      <w:r w:rsidRPr="00D15CFF">
        <w:t>SEISO (¡que brille!)</w:t>
      </w:r>
      <w:bookmarkEnd w:id="99"/>
    </w:p>
    <w:p w:rsidR="0049776A" w:rsidRDefault="0049776A" w:rsidP="00D15CFF">
      <w:pPr>
        <w:spacing w:after="0" w:line="480" w:lineRule="auto"/>
        <w:ind w:left="1386"/>
        <w:jc w:val="both"/>
        <w:rPr>
          <w:rFonts w:ascii="Arial" w:hAnsi="Arial" w:cs="Arial"/>
          <w:sz w:val="24"/>
          <w:szCs w:val="24"/>
        </w:rPr>
      </w:pPr>
      <w:r>
        <w:rPr>
          <w:rFonts w:ascii="Arial" w:hAnsi="Arial" w:cs="Arial"/>
          <w:sz w:val="24"/>
          <w:szCs w:val="24"/>
        </w:rPr>
        <w:t>En este aspecto se trata de motivar al personal a mantener el orden y acomodo de los activos de la organización.</w:t>
      </w:r>
    </w:p>
    <w:p w:rsidR="0049776A" w:rsidRDefault="0049776A" w:rsidP="00D15CFF">
      <w:pPr>
        <w:spacing w:after="0" w:line="480" w:lineRule="auto"/>
        <w:ind w:left="1386"/>
        <w:jc w:val="both"/>
        <w:rPr>
          <w:rFonts w:ascii="Arial" w:hAnsi="Arial" w:cs="Arial"/>
          <w:sz w:val="24"/>
          <w:szCs w:val="24"/>
        </w:rPr>
      </w:pPr>
      <w:r>
        <w:rPr>
          <w:rFonts w:ascii="Arial" w:hAnsi="Arial" w:cs="Arial"/>
          <w:sz w:val="24"/>
          <w:szCs w:val="24"/>
        </w:rPr>
        <w:lastRenderedPageBreak/>
        <w:t>Aquí la organización debe:</w:t>
      </w:r>
    </w:p>
    <w:p w:rsidR="0049776A" w:rsidRDefault="0049776A" w:rsidP="00D15CFF">
      <w:pPr>
        <w:spacing w:after="0" w:line="480" w:lineRule="auto"/>
        <w:ind w:left="1386"/>
        <w:jc w:val="both"/>
        <w:rPr>
          <w:rFonts w:ascii="Arial" w:hAnsi="Arial" w:cs="Arial"/>
          <w:sz w:val="24"/>
          <w:szCs w:val="24"/>
        </w:rPr>
      </w:pPr>
      <w:r>
        <w:rPr>
          <w:rFonts w:ascii="Arial" w:hAnsi="Arial" w:cs="Arial"/>
          <w:sz w:val="24"/>
          <w:szCs w:val="24"/>
        </w:rPr>
        <w:t>1. Planificar la limpieza de cada área de la empresa.</w:t>
      </w:r>
    </w:p>
    <w:p w:rsidR="0049776A" w:rsidRDefault="0049776A" w:rsidP="00D15CFF">
      <w:pPr>
        <w:spacing w:after="0" w:line="480" w:lineRule="auto"/>
        <w:ind w:left="1386"/>
        <w:jc w:val="both"/>
        <w:rPr>
          <w:rFonts w:ascii="Arial" w:hAnsi="Arial" w:cs="Arial"/>
          <w:sz w:val="24"/>
          <w:szCs w:val="24"/>
        </w:rPr>
      </w:pPr>
      <w:r>
        <w:rPr>
          <w:rFonts w:ascii="Arial" w:hAnsi="Arial" w:cs="Arial"/>
          <w:sz w:val="24"/>
          <w:szCs w:val="24"/>
        </w:rPr>
        <w:t>2. Elaborar un manual de limpieza que incluya el propósito de la limpieza, la foto del área a limpiar, foto del personal que realiza la tarea, elementos de limpieza y seguridad, además del diagrama de flujo a seguir.</w:t>
      </w:r>
    </w:p>
    <w:p w:rsidR="0049776A" w:rsidRDefault="0049776A" w:rsidP="00D15CFF">
      <w:pPr>
        <w:spacing w:after="0" w:line="480" w:lineRule="auto"/>
        <w:ind w:left="1386"/>
        <w:jc w:val="both"/>
        <w:rPr>
          <w:rFonts w:ascii="Arial" w:hAnsi="Arial" w:cs="Arial"/>
          <w:sz w:val="24"/>
          <w:szCs w:val="24"/>
        </w:rPr>
      </w:pPr>
      <w:r>
        <w:rPr>
          <w:rFonts w:ascii="Arial" w:hAnsi="Arial" w:cs="Arial"/>
          <w:sz w:val="24"/>
          <w:szCs w:val="24"/>
        </w:rPr>
        <w:t>3. Preparar los elementos de limpieza necesarios.</w:t>
      </w:r>
    </w:p>
    <w:p w:rsidR="0049776A" w:rsidRDefault="0049776A" w:rsidP="00D15CFF">
      <w:pPr>
        <w:spacing w:after="0" w:line="480" w:lineRule="auto"/>
        <w:ind w:left="1386"/>
        <w:jc w:val="both"/>
        <w:rPr>
          <w:rFonts w:ascii="Arial" w:hAnsi="Arial" w:cs="Arial"/>
          <w:sz w:val="24"/>
          <w:szCs w:val="24"/>
        </w:rPr>
      </w:pPr>
      <w:r>
        <w:rPr>
          <w:rFonts w:ascii="Arial" w:hAnsi="Arial" w:cs="Arial"/>
          <w:sz w:val="24"/>
          <w:szCs w:val="24"/>
        </w:rPr>
        <w:t>4. Implantar la limpieza (retiro de polvo, aceite, grasa, etc.) en el área asignada.</w:t>
      </w:r>
    </w:p>
    <w:p w:rsidR="00D15CFF" w:rsidRDefault="00D15CFF" w:rsidP="00D15CFF">
      <w:pPr>
        <w:spacing w:after="0" w:line="480" w:lineRule="auto"/>
        <w:ind w:left="1386"/>
        <w:jc w:val="both"/>
        <w:rPr>
          <w:rFonts w:ascii="Arial" w:hAnsi="Arial" w:cs="Arial"/>
          <w:sz w:val="24"/>
          <w:szCs w:val="24"/>
        </w:rPr>
      </w:pPr>
    </w:p>
    <w:p w:rsidR="000878A4" w:rsidRDefault="000878A4" w:rsidP="00950051">
      <w:pPr>
        <w:pStyle w:val="Titulo3Tesis"/>
      </w:pPr>
      <w:bookmarkStart w:id="100" w:name="_Toc241258763"/>
      <w:r>
        <w:t xml:space="preserve">3.9.4. </w:t>
      </w:r>
      <w:r w:rsidR="00587D1F" w:rsidRPr="00587D1F">
        <w:t>Seiketsu - Estandarizar</w:t>
      </w:r>
      <w:bookmarkEnd w:id="100"/>
    </w:p>
    <w:p w:rsidR="000878A4" w:rsidRDefault="002C4543" w:rsidP="000878A4">
      <w:pPr>
        <w:spacing w:after="0" w:line="480" w:lineRule="auto"/>
        <w:ind w:left="1386"/>
        <w:jc w:val="both"/>
        <w:rPr>
          <w:rFonts w:ascii="Arial" w:hAnsi="Arial" w:cs="Arial"/>
          <w:sz w:val="24"/>
          <w:szCs w:val="24"/>
        </w:rPr>
      </w:pPr>
      <w:r>
        <w:rPr>
          <w:rFonts w:ascii="Arial" w:hAnsi="Arial" w:cs="Arial"/>
          <w:sz w:val="24"/>
          <w:szCs w:val="24"/>
        </w:rPr>
        <w:t xml:space="preserve">En esta fase se trata de conservar todo lo anteriormente </w:t>
      </w:r>
      <w:r w:rsidR="00B445DF">
        <w:rPr>
          <w:rFonts w:ascii="Arial" w:hAnsi="Arial" w:cs="Arial"/>
          <w:sz w:val="24"/>
          <w:szCs w:val="24"/>
        </w:rPr>
        <w:t>realizado</w:t>
      </w:r>
      <w:r>
        <w:rPr>
          <w:rFonts w:ascii="Arial" w:hAnsi="Arial" w:cs="Arial"/>
          <w:sz w:val="24"/>
          <w:szCs w:val="24"/>
        </w:rPr>
        <w:t xml:space="preserve"> en la organización. Para obtener esto la organización debe:</w:t>
      </w:r>
    </w:p>
    <w:p w:rsidR="002C4543" w:rsidRDefault="002C4543" w:rsidP="000878A4">
      <w:pPr>
        <w:spacing w:after="0" w:line="480" w:lineRule="auto"/>
        <w:ind w:left="1386"/>
        <w:jc w:val="both"/>
        <w:rPr>
          <w:rFonts w:ascii="Arial" w:hAnsi="Arial" w:cs="Arial"/>
          <w:sz w:val="24"/>
          <w:szCs w:val="24"/>
        </w:rPr>
      </w:pPr>
      <w:r>
        <w:rPr>
          <w:rFonts w:ascii="Arial" w:hAnsi="Arial" w:cs="Arial"/>
          <w:sz w:val="24"/>
          <w:szCs w:val="24"/>
        </w:rPr>
        <w:t>1. Asignar trabajos y responsabilidades.</w:t>
      </w:r>
    </w:p>
    <w:p w:rsidR="002C4543" w:rsidRDefault="002C4543" w:rsidP="000878A4">
      <w:pPr>
        <w:spacing w:after="0" w:line="480" w:lineRule="auto"/>
        <w:ind w:left="1386"/>
        <w:jc w:val="both"/>
        <w:rPr>
          <w:rFonts w:ascii="Arial" w:hAnsi="Arial" w:cs="Arial"/>
          <w:sz w:val="24"/>
          <w:szCs w:val="24"/>
        </w:rPr>
      </w:pPr>
      <w:r>
        <w:rPr>
          <w:rFonts w:ascii="Arial" w:hAnsi="Arial" w:cs="Arial"/>
          <w:sz w:val="24"/>
          <w:szCs w:val="24"/>
        </w:rPr>
        <w:t>2. Integrar las acciones de acomodo, orden y limpieza en los trabajos rutinarios de la empresa.</w:t>
      </w:r>
    </w:p>
    <w:p w:rsidR="006053CE" w:rsidRDefault="006053CE" w:rsidP="00587D1F">
      <w:pPr>
        <w:spacing w:after="0" w:line="480" w:lineRule="auto"/>
        <w:ind w:left="1386"/>
        <w:jc w:val="both"/>
        <w:rPr>
          <w:rFonts w:ascii="Arial" w:hAnsi="Arial" w:cs="Arial"/>
          <w:sz w:val="24"/>
          <w:szCs w:val="24"/>
        </w:rPr>
      </w:pPr>
    </w:p>
    <w:p w:rsidR="006053CE" w:rsidRDefault="006053CE" w:rsidP="00950051">
      <w:pPr>
        <w:pStyle w:val="Titulo3Tesis"/>
      </w:pPr>
      <w:bookmarkStart w:id="101" w:name="_Toc241258764"/>
      <w:r>
        <w:t xml:space="preserve">3.9.5. </w:t>
      </w:r>
      <w:r w:rsidR="0038306D">
        <w:t xml:space="preserve">Shitsuke - </w:t>
      </w:r>
      <w:r w:rsidR="0038306D" w:rsidRPr="0038306D">
        <w:t>Disciplina</w:t>
      </w:r>
      <w:bookmarkEnd w:id="101"/>
    </w:p>
    <w:p w:rsidR="0038306D" w:rsidRDefault="00B445DF" w:rsidP="0038306D">
      <w:pPr>
        <w:spacing w:after="0" w:line="480" w:lineRule="auto"/>
        <w:ind w:left="1386"/>
        <w:jc w:val="both"/>
        <w:rPr>
          <w:rFonts w:ascii="Arial" w:hAnsi="Arial" w:cs="Arial"/>
          <w:sz w:val="24"/>
          <w:szCs w:val="24"/>
        </w:rPr>
      </w:pPr>
      <w:r>
        <w:rPr>
          <w:rFonts w:ascii="Arial" w:hAnsi="Arial" w:cs="Arial"/>
          <w:sz w:val="24"/>
          <w:szCs w:val="24"/>
        </w:rPr>
        <w:t xml:space="preserve">Con esta fase del plan de </w:t>
      </w:r>
      <w:r w:rsidR="002C4543">
        <w:rPr>
          <w:rFonts w:ascii="Arial" w:hAnsi="Arial" w:cs="Arial"/>
          <w:sz w:val="24"/>
          <w:szCs w:val="24"/>
        </w:rPr>
        <w:t xml:space="preserve">implementación se pretende lograr un hábito de respetar y utilizar correctamente los procedimientos y </w:t>
      </w:r>
      <w:r w:rsidR="002C4543">
        <w:rPr>
          <w:rFonts w:ascii="Arial" w:hAnsi="Arial" w:cs="Arial"/>
          <w:sz w:val="24"/>
          <w:szCs w:val="24"/>
        </w:rPr>
        <w:lastRenderedPageBreak/>
        <w:t>controles establecidos. En cuento a disciplina la organización debe:</w:t>
      </w:r>
    </w:p>
    <w:p w:rsidR="002C4543" w:rsidRDefault="002C4543" w:rsidP="0038306D">
      <w:pPr>
        <w:spacing w:after="0" w:line="480" w:lineRule="auto"/>
        <w:ind w:left="1386"/>
        <w:jc w:val="both"/>
        <w:rPr>
          <w:rFonts w:ascii="Arial" w:hAnsi="Arial" w:cs="Arial"/>
          <w:sz w:val="24"/>
          <w:szCs w:val="24"/>
        </w:rPr>
      </w:pPr>
      <w:r>
        <w:rPr>
          <w:rFonts w:ascii="Arial" w:hAnsi="Arial" w:cs="Arial"/>
          <w:sz w:val="24"/>
          <w:szCs w:val="24"/>
        </w:rPr>
        <w:t>1. Formar al personal en lo que respecta a la metodología, logrado que aprendan a través de la práctica.</w:t>
      </w:r>
    </w:p>
    <w:p w:rsidR="002C4543" w:rsidRDefault="002C4543" w:rsidP="0038306D">
      <w:pPr>
        <w:spacing w:after="0" w:line="480" w:lineRule="auto"/>
        <w:ind w:left="1386"/>
        <w:jc w:val="both"/>
        <w:rPr>
          <w:rFonts w:ascii="Arial" w:hAnsi="Arial" w:cs="Arial"/>
          <w:sz w:val="24"/>
          <w:szCs w:val="24"/>
        </w:rPr>
      </w:pPr>
      <w:r>
        <w:rPr>
          <w:rFonts w:ascii="Arial" w:hAnsi="Arial" w:cs="Arial"/>
          <w:sz w:val="24"/>
          <w:szCs w:val="24"/>
        </w:rPr>
        <w:t>2. Crear condiciones que favorezcan la disciplina, creando un equipo líder, suministrando los recursos necesarios, evaluando el progreso de la empresa, etc.</w:t>
      </w:r>
    </w:p>
    <w:p w:rsidR="002C4543" w:rsidRDefault="002C4543" w:rsidP="0038306D">
      <w:pPr>
        <w:spacing w:after="0" w:line="480" w:lineRule="auto"/>
        <w:ind w:left="1386"/>
        <w:jc w:val="both"/>
        <w:rPr>
          <w:rFonts w:ascii="Arial" w:hAnsi="Arial" w:cs="Arial"/>
          <w:sz w:val="24"/>
          <w:szCs w:val="24"/>
        </w:rPr>
      </w:pPr>
      <w:r>
        <w:rPr>
          <w:rFonts w:ascii="Arial" w:hAnsi="Arial" w:cs="Arial"/>
          <w:sz w:val="24"/>
          <w:szCs w:val="24"/>
        </w:rPr>
        <w:t xml:space="preserve">3. Asumir con entusiasmo </w:t>
      </w:r>
      <w:r w:rsidR="00B445DF">
        <w:rPr>
          <w:rFonts w:ascii="Arial" w:hAnsi="Arial" w:cs="Arial"/>
          <w:sz w:val="24"/>
          <w:szCs w:val="24"/>
        </w:rPr>
        <w:t>las actividades del plan de</w:t>
      </w:r>
      <w:r>
        <w:rPr>
          <w:rFonts w:ascii="Arial" w:hAnsi="Arial" w:cs="Arial"/>
          <w:sz w:val="24"/>
          <w:szCs w:val="24"/>
        </w:rPr>
        <w:t xml:space="preserve"> implementación de las 5S’s.</w:t>
      </w:r>
    </w:p>
    <w:p w:rsidR="002C4543" w:rsidRDefault="002C4543" w:rsidP="0038306D">
      <w:pPr>
        <w:spacing w:after="0" w:line="480" w:lineRule="auto"/>
        <w:ind w:left="1386"/>
        <w:jc w:val="both"/>
        <w:rPr>
          <w:rFonts w:ascii="Arial" w:hAnsi="Arial" w:cs="Arial"/>
          <w:sz w:val="24"/>
          <w:szCs w:val="24"/>
        </w:rPr>
      </w:pPr>
      <w:r>
        <w:rPr>
          <w:rFonts w:ascii="Arial" w:hAnsi="Arial" w:cs="Arial"/>
          <w:sz w:val="24"/>
          <w:szCs w:val="24"/>
        </w:rPr>
        <w:t>4. Hacer participativo la elaboración del plan de mejoras.</w:t>
      </w:r>
    </w:p>
    <w:p w:rsidR="002C4543" w:rsidRDefault="002C4543" w:rsidP="0038306D">
      <w:pPr>
        <w:spacing w:after="0" w:line="480" w:lineRule="auto"/>
        <w:ind w:left="1386"/>
        <w:jc w:val="both"/>
        <w:rPr>
          <w:rFonts w:ascii="Arial" w:hAnsi="Arial" w:cs="Arial"/>
          <w:sz w:val="24"/>
          <w:szCs w:val="24"/>
        </w:rPr>
      </w:pPr>
      <w:r>
        <w:rPr>
          <w:rFonts w:ascii="Arial" w:hAnsi="Arial" w:cs="Arial"/>
          <w:sz w:val="24"/>
          <w:szCs w:val="24"/>
        </w:rPr>
        <w:t xml:space="preserve">5. Difundir el progreso de la empresa después de </w:t>
      </w:r>
      <w:r w:rsidR="00B445DF">
        <w:rPr>
          <w:rFonts w:ascii="Arial" w:hAnsi="Arial" w:cs="Arial"/>
          <w:sz w:val="24"/>
          <w:szCs w:val="24"/>
        </w:rPr>
        <w:t>ejecutar todo lo descrito anteriormente</w:t>
      </w:r>
      <w:r>
        <w:rPr>
          <w:rFonts w:ascii="Arial" w:hAnsi="Arial" w:cs="Arial"/>
          <w:sz w:val="24"/>
          <w:szCs w:val="24"/>
        </w:rPr>
        <w:t>.</w:t>
      </w:r>
    </w:p>
    <w:p w:rsidR="00D15CFF" w:rsidRDefault="00D15CFF" w:rsidP="00D15CFF">
      <w:pPr>
        <w:spacing w:after="0" w:line="480" w:lineRule="auto"/>
        <w:ind w:left="1386"/>
        <w:jc w:val="both"/>
        <w:rPr>
          <w:rFonts w:ascii="Arial" w:hAnsi="Arial" w:cs="Arial"/>
          <w:sz w:val="24"/>
          <w:szCs w:val="24"/>
        </w:rPr>
      </w:pPr>
    </w:p>
    <w:p w:rsidR="00C83009" w:rsidRDefault="00AD5425" w:rsidP="00AD5425">
      <w:pPr>
        <w:spacing w:after="0" w:line="480" w:lineRule="auto"/>
        <w:ind w:left="742"/>
        <w:jc w:val="both"/>
        <w:rPr>
          <w:rFonts w:ascii="Arial" w:eastAsia="Times New Roman" w:hAnsi="Arial" w:cs="Arial"/>
          <w:bCs/>
          <w:kern w:val="32"/>
          <w:sz w:val="24"/>
          <w:szCs w:val="24"/>
        </w:rPr>
        <w:sectPr w:rsidR="00C83009" w:rsidSect="00E2624F">
          <w:headerReference w:type="default" r:id="rId42"/>
          <w:pgSz w:w="11906" w:h="16838"/>
          <w:pgMar w:top="2268" w:right="1361" w:bottom="2268" w:left="2268" w:header="1135" w:footer="709" w:gutter="0"/>
          <w:cols w:space="708"/>
          <w:docGrid w:linePitch="360"/>
        </w:sectPr>
      </w:pPr>
      <w:r>
        <w:rPr>
          <w:rFonts w:ascii="Arial" w:hAnsi="Arial" w:cs="Arial"/>
          <w:sz w:val="24"/>
          <w:szCs w:val="24"/>
        </w:rPr>
        <w:t xml:space="preserve"> </w:t>
      </w:r>
    </w:p>
    <w:p w:rsidR="0042369B" w:rsidRPr="00D73390" w:rsidRDefault="0042369B" w:rsidP="0042369B">
      <w:pPr>
        <w:pStyle w:val="Ttulo1-Tesis"/>
        <w:spacing w:before="0" w:after="0" w:line="480" w:lineRule="auto"/>
        <w:rPr>
          <w:sz w:val="24"/>
          <w:szCs w:val="24"/>
        </w:rPr>
      </w:pPr>
    </w:p>
    <w:p w:rsidR="0042369B" w:rsidRPr="00D73390" w:rsidRDefault="0042369B" w:rsidP="0042369B">
      <w:pPr>
        <w:pStyle w:val="Ttulo1-Tesis"/>
        <w:spacing w:before="0" w:after="0" w:line="480" w:lineRule="auto"/>
        <w:rPr>
          <w:sz w:val="24"/>
          <w:szCs w:val="24"/>
        </w:rPr>
      </w:pPr>
    </w:p>
    <w:p w:rsidR="0042369B" w:rsidRPr="00D73390" w:rsidRDefault="0042369B" w:rsidP="0042369B">
      <w:pPr>
        <w:pStyle w:val="Ttulo1-Tesis"/>
        <w:spacing w:before="0" w:after="0" w:line="480" w:lineRule="auto"/>
        <w:rPr>
          <w:sz w:val="24"/>
          <w:szCs w:val="24"/>
        </w:rPr>
      </w:pPr>
    </w:p>
    <w:p w:rsidR="0042369B" w:rsidRPr="00D73390" w:rsidRDefault="0042369B" w:rsidP="0042369B">
      <w:pPr>
        <w:pStyle w:val="Ttulo1-Tesis"/>
        <w:spacing w:before="0" w:after="0" w:line="480" w:lineRule="auto"/>
        <w:rPr>
          <w:sz w:val="24"/>
          <w:szCs w:val="24"/>
        </w:rPr>
      </w:pPr>
    </w:p>
    <w:p w:rsidR="0042369B" w:rsidRPr="00D73390" w:rsidRDefault="0042369B" w:rsidP="0042369B">
      <w:pPr>
        <w:pStyle w:val="Ttulo1-Tesis"/>
        <w:spacing w:before="0" w:after="0" w:line="480" w:lineRule="auto"/>
        <w:rPr>
          <w:sz w:val="24"/>
          <w:szCs w:val="24"/>
        </w:rPr>
      </w:pPr>
    </w:p>
    <w:p w:rsidR="0042369B" w:rsidRPr="00D73390" w:rsidRDefault="0042369B" w:rsidP="0042369B">
      <w:pPr>
        <w:pStyle w:val="Ttulo1-Tesis"/>
        <w:spacing w:before="0" w:after="0" w:line="480" w:lineRule="auto"/>
        <w:rPr>
          <w:sz w:val="24"/>
          <w:szCs w:val="24"/>
        </w:rPr>
      </w:pPr>
    </w:p>
    <w:p w:rsidR="0042369B" w:rsidRDefault="0042369B" w:rsidP="0042369B">
      <w:pPr>
        <w:pStyle w:val="Ttulo1-Tesis"/>
        <w:spacing w:before="0" w:after="0" w:line="480" w:lineRule="auto"/>
      </w:pPr>
      <w:r>
        <w:t>CAPÍTULO 4</w:t>
      </w:r>
    </w:p>
    <w:p w:rsidR="0042369B" w:rsidRPr="00D73390" w:rsidRDefault="0042369B" w:rsidP="0042369B">
      <w:pPr>
        <w:pStyle w:val="Ttulo1-Tesis"/>
        <w:spacing w:before="0" w:after="0" w:line="480" w:lineRule="auto"/>
        <w:rPr>
          <w:sz w:val="24"/>
          <w:szCs w:val="24"/>
        </w:rPr>
      </w:pPr>
    </w:p>
    <w:p w:rsidR="0042369B" w:rsidRPr="00950051" w:rsidRDefault="00CD46B3" w:rsidP="005336FA">
      <w:pPr>
        <w:pStyle w:val="Titulo1Tesis"/>
        <w:spacing w:before="0"/>
        <w:jc w:val="both"/>
        <w:rPr>
          <w:b/>
        </w:rPr>
      </w:pPr>
      <w:bookmarkStart w:id="102" w:name="_Toc241258765"/>
      <w:r w:rsidRPr="00950051">
        <w:rPr>
          <w:b/>
        </w:rPr>
        <w:t>4</w:t>
      </w:r>
      <w:r w:rsidR="0042369B" w:rsidRPr="00950051">
        <w:rPr>
          <w:b/>
        </w:rPr>
        <w:t xml:space="preserve">. </w:t>
      </w:r>
      <w:r w:rsidR="005336FA">
        <w:rPr>
          <w:b/>
        </w:rPr>
        <w:t>DESARROLLO DE LA APLICACIÓN INFORMÁTICA DE SOPORTE DEL SISTEMA</w:t>
      </w:r>
      <w:bookmarkEnd w:id="102"/>
    </w:p>
    <w:p w:rsidR="0042369B" w:rsidRDefault="0042369B" w:rsidP="0042369B">
      <w:pPr>
        <w:pStyle w:val="Titulo12-Tesis"/>
        <w:spacing w:before="0" w:after="0" w:line="480" w:lineRule="auto"/>
        <w:ind w:left="252"/>
      </w:pPr>
    </w:p>
    <w:p w:rsidR="0042369B" w:rsidRDefault="00CD46B3" w:rsidP="00950051">
      <w:pPr>
        <w:pStyle w:val="Titulo2Tesis"/>
      </w:pPr>
      <w:bookmarkStart w:id="103" w:name="_Toc241258766"/>
      <w:r>
        <w:t>4</w:t>
      </w:r>
      <w:r w:rsidR="0042369B" w:rsidRPr="00184049">
        <w:t xml:space="preserve">.1. </w:t>
      </w:r>
      <w:r w:rsidR="005336FA">
        <w:t>Objetivos de la Aplicación</w:t>
      </w:r>
      <w:bookmarkEnd w:id="103"/>
    </w:p>
    <w:p w:rsidR="00D12FFB" w:rsidRDefault="00D12FFB" w:rsidP="005336FA">
      <w:pPr>
        <w:pStyle w:val="Titulo3Tesis"/>
      </w:pPr>
    </w:p>
    <w:p w:rsidR="005336FA" w:rsidRDefault="005336FA" w:rsidP="005336FA">
      <w:pPr>
        <w:pStyle w:val="Titulo3Tesis"/>
      </w:pPr>
      <w:bookmarkStart w:id="104" w:name="_Toc241258767"/>
      <w:r>
        <w:t>4</w:t>
      </w:r>
      <w:r w:rsidRPr="00184049">
        <w:t>.1</w:t>
      </w:r>
      <w:r>
        <w:t>.1</w:t>
      </w:r>
      <w:r w:rsidRPr="00184049">
        <w:t xml:space="preserve">. </w:t>
      </w:r>
      <w:r>
        <w:t>Objetivo General</w:t>
      </w:r>
      <w:bookmarkEnd w:id="104"/>
    </w:p>
    <w:p w:rsidR="005336FA" w:rsidRDefault="005336FA" w:rsidP="005336FA">
      <w:pPr>
        <w:spacing w:after="0" w:line="480" w:lineRule="auto"/>
        <w:ind w:left="1344"/>
        <w:jc w:val="both"/>
        <w:rPr>
          <w:rFonts w:ascii="Arial" w:hAnsi="Arial" w:cs="Arial"/>
          <w:sz w:val="24"/>
          <w:szCs w:val="24"/>
        </w:rPr>
      </w:pPr>
      <w:r w:rsidRPr="007B5CCA">
        <w:rPr>
          <w:rFonts w:ascii="Arial" w:hAnsi="Arial" w:cs="Arial"/>
          <w:sz w:val="24"/>
          <w:szCs w:val="24"/>
        </w:rPr>
        <w:t>El objetivo general del software es complementar y facilitar la administración y control del Sistema de Control Operacional de LA EMPRESA.</w:t>
      </w:r>
    </w:p>
    <w:p w:rsidR="005336FA" w:rsidRDefault="005336FA" w:rsidP="005336FA">
      <w:pPr>
        <w:spacing w:after="0" w:line="480" w:lineRule="auto"/>
        <w:ind w:left="1344"/>
        <w:jc w:val="both"/>
        <w:rPr>
          <w:rFonts w:ascii="Arial" w:hAnsi="Arial" w:cs="Arial"/>
          <w:sz w:val="24"/>
          <w:szCs w:val="24"/>
        </w:rPr>
      </w:pPr>
    </w:p>
    <w:p w:rsidR="005336FA" w:rsidRDefault="005336FA" w:rsidP="005336FA">
      <w:pPr>
        <w:pStyle w:val="Titulo3Tesis"/>
      </w:pPr>
      <w:bookmarkStart w:id="105" w:name="_Toc241258768"/>
      <w:r>
        <w:t>4</w:t>
      </w:r>
      <w:r w:rsidRPr="00184049">
        <w:t>.1</w:t>
      </w:r>
      <w:r>
        <w:t>.2</w:t>
      </w:r>
      <w:r w:rsidRPr="00184049">
        <w:t xml:space="preserve">. </w:t>
      </w:r>
      <w:r>
        <w:t>Objetivos Específicos</w:t>
      </w:r>
      <w:bookmarkEnd w:id="105"/>
    </w:p>
    <w:p w:rsidR="005336FA" w:rsidRPr="005336FA" w:rsidRDefault="005336FA" w:rsidP="005336FA">
      <w:pPr>
        <w:pStyle w:val="Sinespaciado"/>
        <w:spacing w:line="480" w:lineRule="auto"/>
        <w:ind w:left="1344"/>
        <w:jc w:val="both"/>
        <w:rPr>
          <w:rFonts w:ascii="Arial" w:hAnsi="Arial" w:cs="Arial"/>
          <w:sz w:val="24"/>
          <w:szCs w:val="24"/>
        </w:rPr>
      </w:pPr>
      <w:r>
        <w:rPr>
          <w:rFonts w:ascii="Arial" w:hAnsi="Arial" w:cs="Arial"/>
          <w:sz w:val="24"/>
          <w:szCs w:val="24"/>
        </w:rPr>
        <w:t xml:space="preserve">1. </w:t>
      </w:r>
      <w:r w:rsidRPr="005336FA">
        <w:rPr>
          <w:rFonts w:ascii="Arial" w:hAnsi="Arial" w:cs="Arial"/>
          <w:sz w:val="24"/>
          <w:szCs w:val="24"/>
        </w:rPr>
        <w:t>Facilitar el acceso y la disponibilidad de documentos relacionados con el control operacional.</w:t>
      </w:r>
    </w:p>
    <w:p w:rsidR="005336FA" w:rsidRPr="005336FA" w:rsidRDefault="005336FA" w:rsidP="005336FA">
      <w:pPr>
        <w:pStyle w:val="Sinespaciado"/>
        <w:spacing w:line="480" w:lineRule="auto"/>
        <w:ind w:left="1344"/>
        <w:jc w:val="both"/>
        <w:rPr>
          <w:rFonts w:ascii="Arial" w:hAnsi="Arial" w:cs="Arial"/>
          <w:sz w:val="24"/>
          <w:szCs w:val="24"/>
        </w:rPr>
      </w:pPr>
      <w:r>
        <w:rPr>
          <w:rFonts w:ascii="Arial" w:hAnsi="Arial" w:cs="Arial"/>
          <w:sz w:val="24"/>
          <w:szCs w:val="24"/>
        </w:rPr>
        <w:lastRenderedPageBreak/>
        <w:t xml:space="preserve">2. </w:t>
      </w:r>
      <w:r w:rsidRPr="005336FA">
        <w:rPr>
          <w:rFonts w:ascii="Arial" w:hAnsi="Arial" w:cs="Arial"/>
          <w:sz w:val="24"/>
          <w:szCs w:val="24"/>
        </w:rPr>
        <w:t>Tener la información necesaria y requerida por la empresa para su consulta y análisis.</w:t>
      </w:r>
    </w:p>
    <w:p w:rsidR="005336FA" w:rsidRDefault="005336FA" w:rsidP="005336FA">
      <w:pPr>
        <w:spacing w:after="0" w:line="480" w:lineRule="auto"/>
        <w:ind w:left="1344"/>
        <w:jc w:val="both"/>
        <w:rPr>
          <w:rFonts w:ascii="Arial" w:hAnsi="Arial" w:cs="Arial"/>
          <w:sz w:val="24"/>
          <w:szCs w:val="24"/>
        </w:rPr>
      </w:pPr>
      <w:r>
        <w:rPr>
          <w:rFonts w:ascii="Arial" w:hAnsi="Arial" w:cs="Arial"/>
          <w:sz w:val="24"/>
          <w:szCs w:val="24"/>
        </w:rPr>
        <w:t xml:space="preserve">3. </w:t>
      </w:r>
      <w:r w:rsidRPr="007B5CCA">
        <w:rPr>
          <w:rFonts w:ascii="Arial" w:hAnsi="Arial" w:cs="Arial"/>
          <w:sz w:val="24"/>
          <w:szCs w:val="24"/>
        </w:rPr>
        <w:t>Generar información útil para ayudar en el control del Sistema de Control Operacional.</w:t>
      </w:r>
    </w:p>
    <w:p w:rsidR="005336FA" w:rsidRDefault="005336FA" w:rsidP="005336FA">
      <w:pPr>
        <w:spacing w:after="0" w:line="480" w:lineRule="auto"/>
        <w:ind w:left="1344"/>
        <w:jc w:val="both"/>
        <w:rPr>
          <w:rFonts w:ascii="Arial" w:eastAsia="Times New Roman" w:hAnsi="Arial" w:cs="Arial"/>
          <w:bCs/>
          <w:kern w:val="32"/>
          <w:sz w:val="24"/>
          <w:szCs w:val="24"/>
        </w:rPr>
      </w:pPr>
    </w:p>
    <w:p w:rsidR="005336FA" w:rsidRDefault="005336FA" w:rsidP="005336FA">
      <w:pPr>
        <w:pStyle w:val="Titulo2Tesis"/>
      </w:pPr>
      <w:bookmarkStart w:id="106" w:name="_Toc241258769"/>
      <w:r>
        <w:t>4.2</w:t>
      </w:r>
      <w:r w:rsidRPr="00184049">
        <w:t xml:space="preserve">. </w:t>
      </w:r>
      <w:r>
        <w:t>Perfiles de Usuario</w:t>
      </w:r>
      <w:bookmarkEnd w:id="106"/>
    </w:p>
    <w:p w:rsidR="005336FA" w:rsidRDefault="009C3E25" w:rsidP="005336FA">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El actor de la aplicación es el administrador, cuyas especificaciones se presentan a continuación:</w:t>
      </w:r>
    </w:p>
    <w:p w:rsidR="009C3E25" w:rsidRPr="009C3E25" w:rsidRDefault="009C3E25" w:rsidP="009C3E25">
      <w:pPr>
        <w:spacing w:after="0" w:line="480" w:lineRule="auto"/>
        <w:ind w:left="742"/>
        <w:jc w:val="both"/>
        <w:rPr>
          <w:rFonts w:ascii="Arial" w:eastAsia="Times New Roman" w:hAnsi="Arial" w:cs="Arial"/>
          <w:bCs/>
          <w:kern w:val="32"/>
          <w:sz w:val="24"/>
          <w:szCs w:val="24"/>
        </w:rPr>
      </w:pPr>
      <w:r w:rsidRPr="009C3E25">
        <w:rPr>
          <w:rFonts w:ascii="Arial" w:eastAsia="Times New Roman" w:hAnsi="Arial" w:cs="Arial"/>
          <w:bCs/>
          <w:i/>
          <w:kern w:val="32"/>
          <w:sz w:val="24"/>
          <w:szCs w:val="24"/>
        </w:rPr>
        <w:t>NOMBRE:</w:t>
      </w:r>
      <w:r>
        <w:rPr>
          <w:rFonts w:ascii="Arial" w:eastAsia="Times New Roman" w:hAnsi="Arial" w:cs="Arial"/>
          <w:bCs/>
          <w:kern w:val="32"/>
          <w:sz w:val="24"/>
          <w:szCs w:val="24"/>
        </w:rPr>
        <w:t xml:space="preserve"> </w:t>
      </w:r>
      <w:r w:rsidRPr="009C3E25">
        <w:rPr>
          <w:rFonts w:ascii="Arial" w:eastAsia="Times New Roman" w:hAnsi="Arial" w:cs="Arial"/>
          <w:bCs/>
          <w:kern w:val="32"/>
          <w:sz w:val="24"/>
          <w:szCs w:val="24"/>
        </w:rPr>
        <w:t>Administrador</w:t>
      </w:r>
    </w:p>
    <w:p w:rsidR="009C3E25" w:rsidRPr="009C3E25" w:rsidRDefault="009C3E25" w:rsidP="009C3E25">
      <w:pPr>
        <w:spacing w:after="0" w:line="480" w:lineRule="auto"/>
        <w:ind w:left="742"/>
        <w:jc w:val="both"/>
        <w:rPr>
          <w:rFonts w:ascii="Arial" w:eastAsia="Times New Roman" w:hAnsi="Arial" w:cs="Arial"/>
          <w:bCs/>
          <w:kern w:val="32"/>
          <w:sz w:val="24"/>
          <w:szCs w:val="24"/>
        </w:rPr>
      </w:pPr>
      <w:r w:rsidRPr="009C3E25">
        <w:rPr>
          <w:rFonts w:ascii="Arial" w:eastAsia="Times New Roman" w:hAnsi="Arial" w:cs="Arial"/>
          <w:bCs/>
          <w:i/>
          <w:kern w:val="32"/>
          <w:sz w:val="24"/>
          <w:szCs w:val="24"/>
        </w:rPr>
        <w:t>DESCRIPCI</w:t>
      </w:r>
      <w:r>
        <w:rPr>
          <w:rFonts w:ascii="Arial" w:eastAsia="Times New Roman" w:hAnsi="Arial" w:cs="Arial"/>
          <w:bCs/>
          <w:i/>
          <w:kern w:val="32"/>
          <w:sz w:val="24"/>
          <w:szCs w:val="24"/>
        </w:rPr>
        <w:t>Ó</w:t>
      </w:r>
      <w:r w:rsidRPr="009C3E25">
        <w:rPr>
          <w:rFonts w:ascii="Arial" w:eastAsia="Times New Roman" w:hAnsi="Arial" w:cs="Arial"/>
          <w:bCs/>
          <w:i/>
          <w:kern w:val="32"/>
          <w:sz w:val="24"/>
          <w:szCs w:val="24"/>
        </w:rPr>
        <w:t>N:</w:t>
      </w:r>
      <w:r>
        <w:rPr>
          <w:rFonts w:ascii="Arial" w:eastAsia="Times New Roman" w:hAnsi="Arial" w:cs="Arial"/>
          <w:bCs/>
          <w:kern w:val="32"/>
          <w:sz w:val="24"/>
          <w:szCs w:val="24"/>
        </w:rPr>
        <w:t xml:space="preserve"> </w:t>
      </w:r>
      <w:r w:rsidRPr="009C3E25">
        <w:rPr>
          <w:rFonts w:ascii="Arial" w:eastAsia="Times New Roman" w:hAnsi="Arial" w:cs="Arial"/>
          <w:bCs/>
          <w:kern w:val="32"/>
          <w:sz w:val="24"/>
          <w:szCs w:val="24"/>
        </w:rPr>
        <w:t>Persona que tiene acceso total al sistema y puede hacer uso de todas las funcionalidades de la aplicación.</w:t>
      </w:r>
    </w:p>
    <w:p w:rsidR="009C3E25" w:rsidRDefault="009C3E25" w:rsidP="009C3E25">
      <w:pPr>
        <w:spacing w:after="0" w:line="480" w:lineRule="auto"/>
        <w:ind w:left="742"/>
        <w:jc w:val="both"/>
        <w:rPr>
          <w:rFonts w:ascii="Arial" w:eastAsia="Times New Roman" w:hAnsi="Arial" w:cs="Arial"/>
          <w:bCs/>
          <w:kern w:val="32"/>
          <w:sz w:val="24"/>
          <w:szCs w:val="24"/>
        </w:rPr>
      </w:pPr>
      <w:r w:rsidRPr="009C3E25">
        <w:rPr>
          <w:rFonts w:ascii="Arial" w:eastAsia="Times New Roman" w:hAnsi="Arial" w:cs="Arial"/>
          <w:bCs/>
          <w:i/>
          <w:kern w:val="32"/>
          <w:sz w:val="24"/>
          <w:szCs w:val="24"/>
        </w:rPr>
        <w:t>NOTAS:</w:t>
      </w:r>
      <w:r>
        <w:rPr>
          <w:rFonts w:ascii="Arial" w:eastAsia="Times New Roman" w:hAnsi="Arial" w:cs="Arial"/>
          <w:bCs/>
          <w:kern w:val="32"/>
          <w:sz w:val="24"/>
          <w:szCs w:val="24"/>
        </w:rPr>
        <w:t xml:space="preserve"> </w:t>
      </w:r>
      <w:r w:rsidRPr="009C3E25">
        <w:rPr>
          <w:rFonts w:ascii="Arial" w:eastAsia="Times New Roman" w:hAnsi="Arial" w:cs="Arial"/>
          <w:bCs/>
          <w:kern w:val="32"/>
          <w:sz w:val="24"/>
          <w:szCs w:val="24"/>
        </w:rPr>
        <w:t>Actor Primario</w:t>
      </w:r>
      <w:r>
        <w:rPr>
          <w:rFonts w:ascii="Arial" w:eastAsia="Times New Roman" w:hAnsi="Arial" w:cs="Arial"/>
          <w:bCs/>
          <w:kern w:val="32"/>
          <w:sz w:val="24"/>
          <w:szCs w:val="24"/>
        </w:rPr>
        <w:t>.</w:t>
      </w:r>
    </w:p>
    <w:p w:rsidR="005336FA" w:rsidRDefault="005336FA" w:rsidP="005336FA">
      <w:pPr>
        <w:spacing w:after="0" w:line="480" w:lineRule="auto"/>
        <w:ind w:left="742"/>
        <w:jc w:val="both"/>
        <w:rPr>
          <w:rFonts w:ascii="Arial" w:eastAsia="Times New Roman" w:hAnsi="Arial" w:cs="Arial"/>
          <w:bCs/>
          <w:kern w:val="32"/>
          <w:sz w:val="24"/>
          <w:szCs w:val="24"/>
        </w:rPr>
      </w:pPr>
    </w:p>
    <w:p w:rsidR="005336FA" w:rsidRDefault="005336FA" w:rsidP="005336FA">
      <w:pPr>
        <w:pStyle w:val="Titulo2Tesis"/>
      </w:pPr>
      <w:bookmarkStart w:id="107" w:name="_Toc241258770"/>
      <w:r>
        <w:t>4</w:t>
      </w:r>
      <w:r w:rsidRPr="00184049">
        <w:t>.</w:t>
      </w:r>
      <w:r>
        <w:t>3</w:t>
      </w:r>
      <w:r w:rsidRPr="00184049">
        <w:t xml:space="preserve">. </w:t>
      </w:r>
      <w:r>
        <w:t>Funciones Básicas</w:t>
      </w:r>
      <w:bookmarkEnd w:id="107"/>
    </w:p>
    <w:p w:rsidR="00FF0BE4" w:rsidRPr="00FF0BE4" w:rsidRDefault="00FF0BE4" w:rsidP="00FF0BE4">
      <w:pPr>
        <w:spacing w:after="0" w:line="480" w:lineRule="auto"/>
        <w:ind w:left="742"/>
        <w:jc w:val="both"/>
        <w:rPr>
          <w:rFonts w:ascii="Arial" w:eastAsia="Times New Roman" w:hAnsi="Arial" w:cs="Arial"/>
          <w:bCs/>
          <w:kern w:val="32"/>
          <w:sz w:val="24"/>
          <w:szCs w:val="24"/>
        </w:rPr>
      </w:pPr>
      <w:r w:rsidRPr="00FF0BE4">
        <w:rPr>
          <w:rFonts w:ascii="Arial" w:eastAsia="Times New Roman" w:hAnsi="Arial" w:cs="Arial"/>
          <w:bCs/>
          <w:kern w:val="32"/>
          <w:sz w:val="24"/>
          <w:szCs w:val="24"/>
        </w:rPr>
        <w:t>El Sistema tiene cuatro funciones básicas:</w:t>
      </w:r>
    </w:p>
    <w:p w:rsidR="00FF0BE4" w:rsidRPr="00FF0BE4" w:rsidRDefault="00FF0BE4" w:rsidP="00FF0BE4">
      <w:pPr>
        <w:spacing w:after="0" w:line="480" w:lineRule="auto"/>
        <w:ind w:left="742"/>
        <w:jc w:val="both"/>
        <w:rPr>
          <w:rFonts w:ascii="Arial" w:eastAsia="Times New Roman" w:hAnsi="Arial" w:cs="Arial"/>
          <w:bCs/>
          <w:kern w:val="32"/>
          <w:sz w:val="24"/>
          <w:szCs w:val="24"/>
        </w:rPr>
      </w:pPr>
    </w:p>
    <w:p w:rsidR="00FF0BE4" w:rsidRPr="00FF0BE4" w:rsidRDefault="00FF0BE4" w:rsidP="00FF0BE4">
      <w:pPr>
        <w:spacing w:after="0" w:line="480" w:lineRule="auto"/>
        <w:ind w:left="742"/>
        <w:jc w:val="both"/>
        <w:rPr>
          <w:rFonts w:ascii="Arial" w:eastAsia="Times New Roman" w:hAnsi="Arial" w:cs="Arial"/>
          <w:bCs/>
          <w:kern w:val="32"/>
          <w:sz w:val="24"/>
          <w:szCs w:val="24"/>
        </w:rPr>
      </w:pPr>
      <w:r w:rsidRPr="00FF0BE4">
        <w:rPr>
          <w:rFonts w:ascii="Arial" w:eastAsia="Times New Roman" w:hAnsi="Arial" w:cs="Arial"/>
          <w:bCs/>
          <w:i/>
          <w:kern w:val="32"/>
          <w:sz w:val="24"/>
          <w:szCs w:val="24"/>
        </w:rPr>
        <w:t>Ingresar Información.-</w:t>
      </w:r>
      <w:r w:rsidRPr="00FF0BE4">
        <w:rPr>
          <w:rFonts w:ascii="Arial" w:eastAsia="Times New Roman" w:hAnsi="Arial" w:cs="Arial"/>
          <w:bCs/>
          <w:kern w:val="32"/>
          <w:sz w:val="24"/>
          <w:szCs w:val="24"/>
        </w:rPr>
        <w:t xml:space="preserve"> En las pantallas se permitirá ingresar nuev</w:t>
      </w:r>
      <w:r w:rsidR="00ED5A03">
        <w:rPr>
          <w:rFonts w:ascii="Arial" w:eastAsia="Times New Roman" w:hAnsi="Arial" w:cs="Arial"/>
          <w:bCs/>
          <w:kern w:val="32"/>
          <w:sz w:val="24"/>
          <w:szCs w:val="24"/>
        </w:rPr>
        <w:t>os</w:t>
      </w:r>
      <w:r w:rsidRPr="00FF0BE4">
        <w:rPr>
          <w:rFonts w:ascii="Arial" w:eastAsia="Times New Roman" w:hAnsi="Arial" w:cs="Arial"/>
          <w:bCs/>
          <w:kern w:val="32"/>
          <w:sz w:val="24"/>
          <w:szCs w:val="24"/>
        </w:rPr>
        <w:t xml:space="preserve"> </w:t>
      </w:r>
      <w:r w:rsidR="00ED5A03">
        <w:rPr>
          <w:rFonts w:ascii="Arial" w:eastAsia="Times New Roman" w:hAnsi="Arial" w:cs="Arial"/>
          <w:bCs/>
          <w:kern w:val="32"/>
          <w:sz w:val="24"/>
          <w:szCs w:val="24"/>
        </w:rPr>
        <w:t>datos</w:t>
      </w:r>
      <w:r w:rsidRPr="00FF0BE4">
        <w:rPr>
          <w:rFonts w:ascii="Arial" w:eastAsia="Times New Roman" w:hAnsi="Arial" w:cs="Arial"/>
          <w:bCs/>
          <w:kern w:val="32"/>
          <w:sz w:val="24"/>
          <w:szCs w:val="24"/>
        </w:rPr>
        <w:t xml:space="preserve"> en las opciones disponibles. El detalle de cómo realizar el ingreso se explicará en cada opción del Sistema.</w:t>
      </w:r>
    </w:p>
    <w:p w:rsidR="00FF0BE4" w:rsidRPr="00FF0BE4" w:rsidRDefault="00FF0BE4" w:rsidP="00FF0BE4">
      <w:pPr>
        <w:spacing w:after="0" w:line="480" w:lineRule="auto"/>
        <w:ind w:left="742"/>
        <w:jc w:val="both"/>
        <w:rPr>
          <w:rFonts w:ascii="Arial" w:eastAsia="Times New Roman" w:hAnsi="Arial" w:cs="Arial"/>
          <w:bCs/>
          <w:kern w:val="32"/>
          <w:sz w:val="24"/>
          <w:szCs w:val="24"/>
        </w:rPr>
      </w:pPr>
    </w:p>
    <w:p w:rsidR="00FF0BE4" w:rsidRPr="00FF0BE4" w:rsidRDefault="00FF0BE4" w:rsidP="00FF0BE4">
      <w:pPr>
        <w:spacing w:after="0" w:line="480" w:lineRule="auto"/>
        <w:ind w:left="742"/>
        <w:jc w:val="both"/>
        <w:rPr>
          <w:rFonts w:ascii="Arial" w:eastAsia="Times New Roman" w:hAnsi="Arial" w:cs="Arial"/>
          <w:bCs/>
          <w:kern w:val="32"/>
          <w:sz w:val="24"/>
          <w:szCs w:val="24"/>
        </w:rPr>
      </w:pPr>
      <w:r w:rsidRPr="00FF0BE4">
        <w:rPr>
          <w:rFonts w:ascii="Arial" w:eastAsia="Times New Roman" w:hAnsi="Arial" w:cs="Arial"/>
          <w:bCs/>
          <w:i/>
          <w:kern w:val="32"/>
          <w:sz w:val="24"/>
          <w:szCs w:val="24"/>
        </w:rPr>
        <w:t>Consultar Información.-</w:t>
      </w:r>
      <w:r w:rsidRPr="00FF0BE4">
        <w:rPr>
          <w:rFonts w:ascii="Arial" w:eastAsia="Times New Roman" w:hAnsi="Arial" w:cs="Arial"/>
          <w:bCs/>
          <w:kern w:val="32"/>
          <w:sz w:val="24"/>
          <w:szCs w:val="24"/>
        </w:rPr>
        <w:t xml:space="preserve"> La información ingresada y almacenada puede ser consultada directamente en la aplicación informática. </w:t>
      </w:r>
    </w:p>
    <w:p w:rsidR="00FF0BE4" w:rsidRPr="00FF0BE4" w:rsidRDefault="00FF0BE4" w:rsidP="00FF0BE4">
      <w:pPr>
        <w:spacing w:after="0" w:line="480" w:lineRule="auto"/>
        <w:ind w:left="742"/>
        <w:jc w:val="both"/>
        <w:rPr>
          <w:rFonts w:ascii="Arial" w:eastAsia="Times New Roman" w:hAnsi="Arial" w:cs="Arial"/>
          <w:bCs/>
          <w:kern w:val="32"/>
          <w:sz w:val="24"/>
          <w:szCs w:val="24"/>
        </w:rPr>
      </w:pPr>
      <w:r w:rsidRPr="00FF0BE4">
        <w:rPr>
          <w:rFonts w:ascii="Arial" w:eastAsia="Times New Roman" w:hAnsi="Arial" w:cs="Arial"/>
          <w:bCs/>
          <w:i/>
          <w:kern w:val="32"/>
          <w:sz w:val="24"/>
          <w:szCs w:val="24"/>
        </w:rPr>
        <w:lastRenderedPageBreak/>
        <w:t>Modificar Información.-</w:t>
      </w:r>
      <w:r w:rsidRPr="00FF0BE4">
        <w:rPr>
          <w:rFonts w:ascii="Arial" w:eastAsia="Times New Roman" w:hAnsi="Arial" w:cs="Arial"/>
          <w:bCs/>
          <w:kern w:val="32"/>
          <w:sz w:val="24"/>
          <w:szCs w:val="24"/>
        </w:rPr>
        <w:t xml:space="preserve"> La información ingresada y almacenada puede ser modificada. El detalle de cómo realizar cambios en la información se explicará en cada opción de la aplicación.</w:t>
      </w:r>
    </w:p>
    <w:p w:rsidR="00FF0BE4" w:rsidRPr="00FF0BE4" w:rsidRDefault="00FF0BE4" w:rsidP="00FF0BE4">
      <w:pPr>
        <w:spacing w:after="0" w:line="480" w:lineRule="auto"/>
        <w:ind w:left="742"/>
        <w:jc w:val="both"/>
        <w:rPr>
          <w:rFonts w:ascii="Arial" w:eastAsia="Times New Roman" w:hAnsi="Arial" w:cs="Arial"/>
          <w:bCs/>
          <w:kern w:val="32"/>
          <w:sz w:val="24"/>
          <w:szCs w:val="24"/>
        </w:rPr>
      </w:pPr>
    </w:p>
    <w:p w:rsidR="005336FA" w:rsidRDefault="00FF0BE4" w:rsidP="00FF0BE4">
      <w:pPr>
        <w:spacing w:after="0" w:line="480" w:lineRule="auto"/>
        <w:ind w:left="742"/>
        <w:jc w:val="both"/>
        <w:rPr>
          <w:rFonts w:ascii="Arial" w:eastAsia="Times New Roman" w:hAnsi="Arial" w:cs="Arial"/>
          <w:bCs/>
          <w:kern w:val="32"/>
          <w:sz w:val="24"/>
          <w:szCs w:val="24"/>
        </w:rPr>
      </w:pPr>
      <w:r w:rsidRPr="00FF0BE4">
        <w:rPr>
          <w:rFonts w:ascii="Arial" w:eastAsia="Times New Roman" w:hAnsi="Arial" w:cs="Arial"/>
          <w:bCs/>
          <w:i/>
          <w:kern w:val="32"/>
          <w:sz w:val="24"/>
          <w:szCs w:val="24"/>
        </w:rPr>
        <w:t>Generar Reportes.-</w:t>
      </w:r>
      <w:r w:rsidRPr="00FF0BE4">
        <w:rPr>
          <w:rFonts w:ascii="Arial" w:eastAsia="Times New Roman" w:hAnsi="Arial" w:cs="Arial"/>
          <w:bCs/>
          <w:kern w:val="32"/>
          <w:sz w:val="24"/>
          <w:szCs w:val="24"/>
        </w:rPr>
        <w:t xml:space="preserve"> En </w:t>
      </w:r>
      <w:r w:rsidR="003720A3">
        <w:rPr>
          <w:rFonts w:ascii="Arial" w:eastAsia="Times New Roman" w:hAnsi="Arial" w:cs="Arial"/>
          <w:bCs/>
          <w:kern w:val="32"/>
          <w:sz w:val="24"/>
          <w:szCs w:val="24"/>
        </w:rPr>
        <w:t>los cuadros de diálogo</w:t>
      </w:r>
      <w:r w:rsidRPr="00FF0BE4">
        <w:rPr>
          <w:rFonts w:ascii="Arial" w:eastAsia="Times New Roman" w:hAnsi="Arial" w:cs="Arial"/>
          <w:bCs/>
          <w:kern w:val="32"/>
          <w:sz w:val="24"/>
          <w:szCs w:val="24"/>
        </w:rPr>
        <w:t xml:space="preserve"> que tengan la opción de </w:t>
      </w:r>
      <w:r w:rsidR="003720A3">
        <w:rPr>
          <w:rFonts w:ascii="Arial" w:eastAsia="Times New Roman" w:hAnsi="Arial" w:cs="Arial"/>
          <w:bCs/>
          <w:kern w:val="32"/>
          <w:sz w:val="24"/>
          <w:szCs w:val="24"/>
        </w:rPr>
        <w:t xml:space="preserve">“Imprimir” se generan reportes, los cuales </w:t>
      </w:r>
      <w:r w:rsidRPr="00FF0BE4">
        <w:rPr>
          <w:rFonts w:ascii="Arial" w:eastAsia="Times New Roman" w:hAnsi="Arial" w:cs="Arial"/>
          <w:bCs/>
          <w:kern w:val="32"/>
          <w:sz w:val="24"/>
          <w:szCs w:val="24"/>
        </w:rPr>
        <w:t xml:space="preserve">aparecerán en una nueva ventana. Todos los reportes tienen la </w:t>
      </w:r>
      <w:r w:rsidR="003720A3">
        <w:rPr>
          <w:rFonts w:ascii="Arial" w:eastAsia="Times New Roman" w:hAnsi="Arial" w:cs="Arial"/>
          <w:bCs/>
          <w:kern w:val="32"/>
          <w:sz w:val="24"/>
          <w:szCs w:val="24"/>
        </w:rPr>
        <w:t>posibilidad</w:t>
      </w:r>
      <w:r w:rsidRPr="00FF0BE4">
        <w:rPr>
          <w:rFonts w:ascii="Arial" w:eastAsia="Times New Roman" w:hAnsi="Arial" w:cs="Arial"/>
          <w:bCs/>
          <w:kern w:val="32"/>
          <w:sz w:val="24"/>
          <w:szCs w:val="24"/>
        </w:rPr>
        <w:t xml:space="preserve"> de ser impresos directamente desde la aplicación. También pueden exportarse a archivos de Excel (*.xls), Word (*.doc) o Adobe Reader (*.pdf).</w:t>
      </w:r>
    </w:p>
    <w:p w:rsidR="00FF0BE4" w:rsidRDefault="00FF0BE4" w:rsidP="00FF0BE4">
      <w:pPr>
        <w:spacing w:after="0" w:line="480" w:lineRule="auto"/>
        <w:ind w:left="742"/>
        <w:jc w:val="both"/>
        <w:rPr>
          <w:rFonts w:ascii="Arial" w:eastAsia="Times New Roman" w:hAnsi="Arial" w:cs="Arial"/>
          <w:bCs/>
          <w:kern w:val="32"/>
          <w:sz w:val="24"/>
          <w:szCs w:val="24"/>
        </w:rPr>
      </w:pPr>
    </w:p>
    <w:p w:rsidR="00FF0BE4" w:rsidRDefault="00FF0BE4" w:rsidP="00FF0BE4">
      <w:pPr>
        <w:pStyle w:val="Titulo3Tesis"/>
      </w:pPr>
      <w:bookmarkStart w:id="108" w:name="_Toc241258771"/>
      <w:r>
        <w:t>4</w:t>
      </w:r>
      <w:r w:rsidRPr="00184049">
        <w:t>.</w:t>
      </w:r>
      <w:r>
        <w:t>3.1</w:t>
      </w:r>
      <w:r w:rsidRPr="00184049">
        <w:t xml:space="preserve">. </w:t>
      </w:r>
      <w:r>
        <w:t>Funciones de los Íconos</w:t>
      </w:r>
      <w:bookmarkEnd w:id="108"/>
    </w:p>
    <w:p w:rsidR="00FF0BE4" w:rsidRDefault="00FF0BE4" w:rsidP="00FF0BE4">
      <w:pPr>
        <w:spacing w:after="0" w:line="480" w:lineRule="auto"/>
        <w:ind w:left="1344"/>
        <w:jc w:val="both"/>
        <w:rPr>
          <w:rFonts w:ascii="Arial" w:hAnsi="Arial" w:cs="Arial"/>
          <w:sz w:val="24"/>
          <w:szCs w:val="24"/>
        </w:rPr>
      </w:pPr>
      <w:r>
        <w:rPr>
          <w:rFonts w:ascii="Arial" w:hAnsi="Arial" w:cs="Arial"/>
          <w:sz w:val="24"/>
          <w:szCs w:val="24"/>
        </w:rPr>
        <w:t>En el sistema se encontrarán íconos cuyas funciones se describen a continuación:</w:t>
      </w:r>
    </w:p>
    <w:tbl>
      <w:tblPr>
        <w:tblW w:w="7037" w:type="dxa"/>
        <w:tblInd w:w="1344" w:type="dxa"/>
        <w:tblLayout w:type="fixed"/>
        <w:tblCellMar>
          <w:left w:w="0" w:type="dxa"/>
          <w:right w:w="0" w:type="dxa"/>
        </w:tblCellMar>
        <w:tblLook w:val="04A0"/>
      </w:tblPr>
      <w:tblGrid>
        <w:gridCol w:w="700"/>
        <w:gridCol w:w="6337"/>
      </w:tblGrid>
      <w:tr w:rsidR="00FF0BE4" w:rsidRPr="008B194E" w:rsidTr="008B194E">
        <w:tc>
          <w:tcPr>
            <w:tcW w:w="700" w:type="dxa"/>
            <w:vAlign w:val="center"/>
          </w:tcPr>
          <w:p w:rsidR="00FF0BE4" w:rsidRPr="008B194E" w:rsidRDefault="00257FEB" w:rsidP="008B194E">
            <w:pPr>
              <w:spacing w:after="0" w:line="240" w:lineRule="auto"/>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390525" cy="352425"/>
                  <wp:effectExtent l="19050" t="0" r="9525" b="0"/>
                  <wp:docPr id="29"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43"/>
                          <a:srcRect r="72849"/>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6337" w:type="dxa"/>
            <w:vAlign w:val="center"/>
          </w:tcPr>
          <w:p w:rsidR="00FF0BE4" w:rsidRPr="008B194E" w:rsidRDefault="005F201E" w:rsidP="008B194E">
            <w:pPr>
              <w:spacing w:after="0" w:line="240" w:lineRule="auto"/>
              <w:rPr>
                <w:rFonts w:ascii="Arial" w:eastAsia="Times New Roman" w:hAnsi="Arial" w:cs="Arial"/>
                <w:bCs/>
                <w:kern w:val="32"/>
                <w:sz w:val="24"/>
                <w:szCs w:val="24"/>
              </w:rPr>
            </w:pPr>
            <w:r w:rsidRPr="008B194E">
              <w:rPr>
                <w:rFonts w:ascii="Arial" w:eastAsia="Times New Roman" w:hAnsi="Arial" w:cs="Arial"/>
                <w:bCs/>
                <w:kern w:val="32"/>
                <w:sz w:val="24"/>
                <w:szCs w:val="24"/>
              </w:rPr>
              <w:t xml:space="preserve"> </w:t>
            </w:r>
            <w:r w:rsidR="00FF0BE4" w:rsidRPr="008B194E">
              <w:rPr>
                <w:rFonts w:ascii="Arial" w:eastAsia="Times New Roman" w:hAnsi="Arial" w:cs="Arial"/>
                <w:b/>
                <w:bCs/>
                <w:kern w:val="32"/>
                <w:sz w:val="24"/>
                <w:szCs w:val="24"/>
              </w:rPr>
              <w:t>Ingresar:</w:t>
            </w:r>
            <w:r w:rsidR="00FF0BE4" w:rsidRPr="008B194E">
              <w:rPr>
                <w:rFonts w:ascii="Arial" w:eastAsia="Times New Roman" w:hAnsi="Arial" w:cs="Arial"/>
                <w:bCs/>
                <w:kern w:val="32"/>
                <w:sz w:val="24"/>
                <w:szCs w:val="24"/>
              </w:rPr>
              <w:t xml:space="preserve"> Permite agregar información al sistema.</w:t>
            </w:r>
          </w:p>
        </w:tc>
      </w:tr>
      <w:tr w:rsidR="00FF0BE4" w:rsidRPr="008B194E" w:rsidTr="008B194E">
        <w:tc>
          <w:tcPr>
            <w:tcW w:w="700" w:type="dxa"/>
            <w:vAlign w:val="center"/>
          </w:tcPr>
          <w:p w:rsidR="00FF0BE4" w:rsidRPr="008B194E" w:rsidRDefault="00257FEB" w:rsidP="008B194E">
            <w:pPr>
              <w:spacing w:after="0" w:line="240" w:lineRule="auto"/>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333375" cy="371475"/>
                  <wp:effectExtent l="19050" t="0" r="9525" b="0"/>
                  <wp:docPr id="30"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43"/>
                          <a:srcRect l="27151" t="-5405" r="49669"/>
                          <a:stretch>
                            <a:fillRect/>
                          </a:stretch>
                        </pic:blipFill>
                        <pic:spPr bwMode="auto">
                          <a:xfrm>
                            <a:off x="0" y="0"/>
                            <a:ext cx="333375" cy="371475"/>
                          </a:xfrm>
                          <a:prstGeom prst="rect">
                            <a:avLst/>
                          </a:prstGeom>
                          <a:noFill/>
                          <a:ln w="9525">
                            <a:noFill/>
                            <a:miter lim="800000"/>
                            <a:headEnd/>
                            <a:tailEnd/>
                          </a:ln>
                        </pic:spPr>
                      </pic:pic>
                    </a:graphicData>
                  </a:graphic>
                </wp:inline>
              </w:drawing>
            </w:r>
          </w:p>
        </w:tc>
        <w:tc>
          <w:tcPr>
            <w:tcW w:w="6337" w:type="dxa"/>
            <w:vAlign w:val="center"/>
          </w:tcPr>
          <w:p w:rsidR="00FF0BE4" w:rsidRPr="008B194E" w:rsidRDefault="005F201E" w:rsidP="008B194E">
            <w:pPr>
              <w:spacing w:after="0" w:line="240" w:lineRule="auto"/>
              <w:rPr>
                <w:rFonts w:ascii="Arial" w:eastAsia="Times New Roman" w:hAnsi="Arial" w:cs="Arial"/>
                <w:bCs/>
                <w:kern w:val="32"/>
                <w:sz w:val="24"/>
                <w:szCs w:val="24"/>
              </w:rPr>
            </w:pPr>
            <w:r w:rsidRPr="008B194E">
              <w:rPr>
                <w:rFonts w:ascii="Arial" w:eastAsia="Times New Roman" w:hAnsi="Arial" w:cs="Arial"/>
                <w:bCs/>
                <w:kern w:val="32"/>
                <w:sz w:val="24"/>
                <w:szCs w:val="24"/>
              </w:rPr>
              <w:t xml:space="preserve"> </w:t>
            </w:r>
            <w:r w:rsidR="00FF0BE4" w:rsidRPr="008B194E">
              <w:rPr>
                <w:rFonts w:ascii="Arial" w:eastAsia="Times New Roman" w:hAnsi="Arial" w:cs="Arial"/>
                <w:b/>
                <w:bCs/>
                <w:kern w:val="32"/>
                <w:sz w:val="24"/>
                <w:szCs w:val="24"/>
              </w:rPr>
              <w:t>Editar:</w:t>
            </w:r>
            <w:r w:rsidR="00FF0BE4" w:rsidRPr="008B194E">
              <w:rPr>
                <w:rFonts w:ascii="Arial" w:eastAsia="Times New Roman" w:hAnsi="Arial" w:cs="Arial"/>
                <w:bCs/>
                <w:kern w:val="32"/>
                <w:sz w:val="24"/>
                <w:szCs w:val="24"/>
              </w:rPr>
              <w:t xml:space="preserve"> Permite modificar </w:t>
            </w:r>
            <w:r w:rsidRPr="008B194E">
              <w:rPr>
                <w:rFonts w:ascii="Arial" w:eastAsia="Times New Roman" w:hAnsi="Arial" w:cs="Arial"/>
                <w:bCs/>
                <w:kern w:val="32"/>
                <w:sz w:val="24"/>
                <w:szCs w:val="24"/>
              </w:rPr>
              <w:t>información del sistema.</w:t>
            </w:r>
          </w:p>
        </w:tc>
      </w:tr>
      <w:tr w:rsidR="00FF0BE4" w:rsidRPr="008B194E" w:rsidTr="008B194E">
        <w:tc>
          <w:tcPr>
            <w:tcW w:w="700" w:type="dxa"/>
            <w:vAlign w:val="center"/>
          </w:tcPr>
          <w:p w:rsidR="00FF0BE4" w:rsidRPr="008B194E" w:rsidRDefault="00257FEB" w:rsidP="008B194E">
            <w:pPr>
              <w:spacing w:after="0" w:line="240" w:lineRule="auto"/>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333375" cy="352425"/>
                  <wp:effectExtent l="19050" t="0" r="9525" b="0"/>
                  <wp:docPr id="31"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43"/>
                          <a:srcRect l="49007" r="27814"/>
                          <a:stretch>
                            <a:fillRect/>
                          </a:stretch>
                        </pic:blipFill>
                        <pic:spPr bwMode="auto">
                          <a:xfrm>
                            <a:off x="0" y="0"/>
                            <a:ext cx="333375" cy="352425"/>
                          </a:xfrm>
                          <a:prstGeom prst="rect">
                            <a:avLst/>
                          </a:prstGeom>
                          <a:noFill/>
                          <a:ln w="9525">
                            <a:noFill/>
                            <a:miter lim="800000"/>
                            <a:headEnd/>
                            <a:tailEnd/>
                          </a:ln>
                        </pic:spPr>
                      </pic:pic>
                    </a:graphicData>
                  </a:graphic>
                </wp:inline>
              </w:drawing>
            </w:r>
          </w:p>
        </w:tc>
        <w:tc>
          <w:tcPr>
            <w:tcW w:w="6337" w:type="dxa"/>
            <w:vAlign w:val="center"/>
          </w:tcPr>
          <w:p w:rsidR="00FF0BE4" w:rsidRPr="008B194E" w:rsidRDefault="005F201E" w:rsidP="008B194E">
            <w:pPr>
              <w:spacing w:after="0" w:line="240" w:lineRule="auto"/>
              <w:rPr>
                <w:rFonts w:ascii="Arial" w:eastAsia="Times New Roman" w:hAnsi="Arial" w:cs="Arial"/>
                <w:bCs/>
                <w:kern w:val="32"/>
                <w:sz w:val="24"/>
                <w:szCs w:val="24"/>
              </w:rPr>
            </w:pPr>
            <w:r w:rsidRPr="008B194E">
              <w:rPr>
                <w:rFonts w:ascii="Arial" w:eastAsia="Times New Roman" w:hAnsi="Arial" w:cs="Arial"/>
                <w:bCs/>
                <w:kern w:val="32"/>
                <w:sz w:val="24"/>
                <w:szCs w:val="24"/>
              </w:rPr>
              <w:t xml:space="preserve"> </w:t>
            </w:r>
            <w:r w:rsidR="00FF0BE4" w:rsidRPr="008B194E">
              <w:rPr>
                <w:rFonts w:ascii="Arial" w:eastAsia="Times New Roman" w:hAnsi="Arial" w:cs="Arial"/>
                <w:b/>
                <w:bCs/>
                <w:kern w:val="32"/>
                <w:sz w:val="24"/>
                <w:szCs w:val="24"/>
              </w:rPr>
              <w:t>Refrescar</w:t>
            </w:r>
            <w:r w:rsidRPr="008B194E">
              <w:rPr>
                <w:rFonts w:ascii="Arial" w:eastAsia="Times New Roman" w:hAnsi="Arial" w:cs="Arial"/>
                <w:b/>
                <w:bCs/>
                <w:kern w:val="32"/>
                <w:sz w:val="24"/>
                <w:szCs w:val="24"/>
              </w:rPr>
              <w:t>:</w:t>
            </w:r>
            <w:r w:rsidRPr="008B194E">
              <w:rPr>
                <w:rFonts w:ascii="Arial" w:eastAsia="Times New Roman" w:hAnsi="Arial" w:cs="Arial"/>
                <w:bCs/>
                <w:kern w:val="32"/>
                <w:sz w:val="24"/>
                <w:szCs w:val="24"/>
              </w:rPr>
              <w:t xml:space="preserve"> Actualiza la información del sistema.</w:t>
            </w:r>
          </w:p>
        </w:tc>
      </w:tr>
      <w:tr w:rsidR="00FF0BE4" w:rsidRPr="008B194E" w:rsidTr="008B194E">
        <w:tc>
          <w:tcPr>
            <w:tcW w:w="700" w:type="dxa"/>
            <w:vAlign w:val="center"/>
          </w:tcPr>
          <w:p w:rsidR="00FF0BE4" w:rsidRPr="008B194E" w:rsidRDefault="00257FEB" w:rsidP="008B194E">
            <w:pPr>
              <w:spacing w:after="0" w:line="240" w:lineRule="auto"/>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390525" cy="352425"/>
                  <wp:effectExtent l="19050" t="0" r="9525" b="0"/>
                  <wp:docPr id="32" name="0 Imagen" descr="ic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conos.jpg"/>
                          <pic:cNvPicPr>
                            <a:picLocks noChangeAspect="1" noChangeArrowheads="1"/>
                          </pic:cNvPicPr>
                        </pic:nvPicPr>
                        <pic:blipFill>
                          <a:blip r:embed="rId43"/>
                          <a:srcRect l="72849"/>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6337" w:type="dxa"/>
            <w:vAlign w:val="center"/>
          </w:tcPr>
          <w:p w:rsidR="00FF0BE4" w:rsidRPr="008B194E" w:rsidRDefault="005F201E" w:rsidP="008B194E">
            <w:pPr>
              <w:spacing w:after="0" w:line="240" w:lineRule="auto"/>
              <w:rPr>
                <w:rFonts w:ascii="Arial" w:eastAsia="Times New Roman" w:hAnsi="Arial" w:cs="Arial"/>
                <w:bCs/>
                <w:kern w:val="32"/>
                <w:sz w:val="24"/>
                <w:szCs w:val="24"/>
              </w:rPr>
            </w:pPr>
            <w:r w:rsidRPr="008B194E">
              <w:rPr>
                <w:rFonts w:ascii="Arial" w:eastAsia="Times New Roman" w:hAnsi="Arial" w:cs="Arial"/>
                <w:bCs/>
                <w:kern w:val="32"/>
                <w:sz w:val="24"/>
                <w:szCs w:val="24"/>
              </w:rPr>
              <w:t xml:space="preserve"> </w:t>
            </w:r>
            <w:r w:rsidR="00FF0BE4" w:rsidRPr="008B194E">
              <w:rPr>
                <w:rFonts w:ascii="Arial" w:eastAsia="Times New Roman" w:hAnsi="Arial" w:cs="Arial"/>
                <w:b/>
                <w:bCs/>
                <w:kern w:val="32"/>
                <w:sz w:val="24"/>
                <w:szCs w:val="24"/>
              </w:rPr>
              <w:t>Cancelar</w:t>
            </w:r>
            <w:r w:rsidRPr="008B194E">
              <w:rPr>
                <w:rFonts w:ascii="Arial" w:eastAsia="Times New Roman" w:hAnsi="Arial" w:cs="Arial"/>
                <w:b/>
                <w:bCs/>
                <w:kern w:val="32"/>
                <w:sz w:val="24"/>
                <w:szCs w:val="24"/>
              </w:rPr>
              <w:t>:</w:t>
            </w:r>
            <w:r w:rsidRPr="008B194E">
              <w:rPr>
                <w:rFonts w:ascii="Arial" w:eastAsia="Times New Roman" w:hAnsi="Arial" w:cs="Arial"/>
                <w:bCs/>
                <w:kern w:val="32"/>
                <w:sz w:val="24"/>
                <w:szCs w:val="24"/>
              </w:rPr>
              <w:t xml:space="preserve"> Detiene una operación realizada en el sistema.</w:t>
            </w:r>
          </w:p>
        </w:tc>
      </w:tr>
    </w:tbl>
    <w:p w:rsidR="00FF0BE4" w:rsidRDefault="00FF0BE4" w:rsidP="005336FA">
      <w:pPr>
        <w:spacing w:after="0" w:line="480" w:lineRule="auto"/>
        <w:ind w:left="742"/>
        <w:jc w:val="both"/>
        <w:rPr>
          <w:rFonts w:ascii="Arial" w:eastAsia="Times New Roman" w:hAnsi="Arial" w:cs="Arial"/>
          <w:bCs/>
          <w:kern w:val="32"/>
          <w:sz w:val="24"/>
          <w:szCs w:val="24"/>
        </w:rPr>
      </w:pPr>
    </w:p>
    <w:p w:rsidR="005336FA" w:rsidRDefault="005336FA" w:rsidP="005336FA">
      <w:pPr>
        <w:pStyle w:val="Titulo2Tesis"/>
      </w:pPr>
      <w:bookmarkStart w:id="109" w:name="_Toc241258772"/>
      <w:r>
        <w:t>4</w:t>
      </w:r>
      <w:r w:rsidRPr="00184049">
        <w:t>.</w:t>
      </w:r>
      <w:r>
        <w:t>4</w:t>
      </w:r>
      <w:r w:rsidRPr="00184049">
        <w:t xml:space="preserve">. </w:t>
      </w:r>
      <w:r>
        <w:t>Instructivo</w:t>
      </w:r>
      <w:r w:rsidR="00D12FFB">
        <w:t xml:space="preserve"> de la Aplicación</w:t>
      </w:r>
      <w:bookmarkEnd w:id="109"/>
    </w:p>
    <w:p w:rsidR="00D12FFB" w:rsidRDefault="00D12FFB" w:rsidP="00D12FFB">
      <w:pPr>
        <w:pStyle w:val="Titulo3Tesis"/>
      </w:pPr>
      <w:bookmarkStart w:id="110" w:name="_Toc241258773"/>
      <w:r>
        <w:t>4</w:t>
      </w:r>
      <w:r w:rsidRPr="00184049">
        <w:t>.</w:t>
      </w:r>
      <w:r>
        <w:t>4.1</w:t>
      </w:r>
      <w:r w:rsidRPr="00184049">
        <w:t xml:space="preserve">. </w:t>
      </w:r>
      <w:r>
        <w:t>Pantalla Inicial</w:t>
      </w:r>
      <w:bookmarkEnd w:id="110"/>
    </w:p>
    <w:p w:rsidR="009E18B0" w:rsidRDefault="00D12FFB" w:rsidP="00D12FFB">
      <w:pPr>
        <w:spacing w:after="0" w:line="480" w:lineRule="auto"/>
        <w:ind w:left="1344"/>
        <w:jc w:val="both"/>
        <w:rPr>
          <w:rFonts w:ascii="Arial" w:eastAsia="Times New Roman" w:hAnsi="Arial" w:cs="Arial"/>
          <w:bCs/>
          <w:i/>
          <w:kern w:val="32"/>
          <w:sz w:val="24"/>
          <w:szCs w:val="24"/>
        </w:rPr>
      </w:pPr>
      <w:r w:rsidRPr="007B5CCA">
        <w:rPr>
          <w:rFonts w:ascii="Arial" w:hAnsi="Arial" w:cs="Arial"/>
          <w:sz w:val="24"/>
          <w:szCs w:val="24"/>
        </w:rPr>
        <w:t>Esta pantalla permite el ingreso a la aplicación.</w:t>
      </w:r>
      <w:r>
        <w:rPr>
          <w:rFonts w:ascii="Arial" w:hAnsi="Arial" w:cs="Arial"/>
          <w:sz w:val="24"/>
          <w:szCs w:val="24"/>
        </w:rPr>
        <w:t xml:space="preserve"> </w:t>
      </w:r>
      <w:r w:rsidRPr="007B5CCA">
        <w:rPr>
          <w:rFonts w:ascii="Arial" w:hAnsi="Arial" w:cs="Arial"/>
          <w:sz w:val="24"/>
          <w:szCs w:val="24"/>
        </w:rPr>
        <w:t xml:space="preserve">Se debe escribir el nombre del usuario con su respectiva contraseña, si ambos </w:t>
      </w:r>
      <w:r w:rsidRPr="007B5CCA">
        <w:rPr>
          <w:rFonts w:ascii="Arial" w:hAnsi="Arial" w:cs="Arial"/>
          <w:sz w:val="24"/>
          <w:szCs w:val="24"/>
        </w:rPr>
        <w:lastRenderedPageBreak/>
        <w:t xml:space="preserve">campos son llenados correctamente, se podrá ingresar al sistema, caso contrario, aparecerá una ventana </w:t>
      </w:r>
      <w:r>
        <w:rPr>
          <w:rFonts w:ascii="Arial" w:hAnsi="Arial" w:cs="Arial"/>
          <w:sz w:val="24"/>
          <w:szCs w:val="24"/>
        </w:rPr>
        <w:t xml:space="preserve">con un mensaje </w:t>
      </w:r>
      <w:r w:rsidRPr="007B5CCA">
        <w:rPr>
          <w:rFonts w:ascii="Arial" w:hAnsi="Arial" w:cs="Arial"/>
          <w:sz w:val="24"/>
          <w:szCs w:val="24"/>
        </w:rPr>
        <w:t>de error y se permitirá intentar nuevamente ingresar a la aplicación.</w:t>
      </w:r>
      <w:r>
        <w:rPr>
          <w:rFonts w:ascii="Arial" w:eastAsia="Times New Roman" w:hAnsi="Arial" w:cs="Arial"/>
          <w:bCs/>
          <w:kern w:val="32"/>
          <w:sz w:val="24"/>
          <w:szCs w:val="24"/>
        </w:rPr>
        <w:t xml:space="preserve"> Véase </w:t>
      </w:r>
      <w:r w:rsidRPr="00D12FFB">
        <w:rPr>
          <w:rFonts w:ascii="Arial" w:eastAsia="Times New Roman" w:hAnsi="Arial" w:cs="Arial"/>
          <w:bCs/>
          <w:i/>
          <w:kern w:val="32"/>
          <w:sz w:val="24"/>
          <w:szCs w:val="24"/>
        </w:rPr>
        <w:t>Figura 4.1.</w:t>
      </w:r>
    </w:p>
    <w:p w:rsidR="00D12FFB" w:rsidRDefault="00D12FFB" w:rsidP="00D12FFB">
      <w:pPr>
        <w:pStyle w:val="Ttulo1-Tesis"/>
        <w:spacing w:before="0" w:after="0" w:line="240" w:lineRule="auto"/>
        <w:ind w:left="1414"/>
        <w:rPr>
          <w:sz w:val="18"/>
          <w:szCs w:val="18"/>
        </w:rPr>
      </w:pPr>
    </w:p>
    <w:p w:rsidR="00D12FFB" w:rsidRPr="00157BC4" w:rsidRDefault="00D12FFB" w:rsidP="00D12FFB">
      <w:pPr>
        <w:pStyle w:val="Ttulo1-Tesis"/>
        <w:spacing w:before="0" w:after="0" w:line="240" w:lineRule="auto"/>
        <w:ind w:left="1414"/>
        <w:rPr>
          <w:sz w:val="18"/>
          <w:szCs w:val="18"/>
        </w:rPr>
      </w:pPr>
      <w:r>
        <w:rPr>
          <w:sz w:val="18"/>
          <w:szCs w:val="18"/>
        </w:rPr>
        <w:t>Figura 4.1</w:t>
      </w:r>
    </w:p>
    <w:p w:rsidR="00D12FFB" w:rsidRPr="00157BC4" w:rsidRDefault="00D12FFB" w:rsidP="00D12FFB">
      <w:pPr>
        <w:pStyle w:val="Ttulo1-Tesis"/>
        <w:spacing w:before="0" w:after="0" w:line="240" w:lineRule="auto"/>
        <w:ind w:left="1414"/>
        <w:rPr>
          <w:i/>
          <w:sz w:val="18"/>
          <w:szCs w:val="18"/>
        </w:rPr>
      </w:pPr>
      <w:r>
        <w:rPr>
          <w:i/>
          <w:sz w:val="18"/>
          <w:szCs w:val="18"/>
        </w:rPr>
        <w:t>Instructivo de la Aplicación</w:t>
      </w:r>
    </w:p>
    <w:p w:rsidR="00D12FFB" w:rsidRDefault="00D12FFB" w:rsidP="00D12FFB">
      <w:pPr>
        <w:spacing w:after="0" w:line="480" w:lineRule="auto"/>
        <w:ind w:left="1344"/>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Pantalla Inicial</w:t>
      </w:r>
      <w:r w:rsidRPr="00157BC4">
        <w:rPr>
          <w:rFonts w:ascii="Arial" w:hAnsi="Arial" w:cs="Arial"/>
          <w:i/>
          <w:sz w:val="18"/>
          <w:szCs w:val="18"/>
        </w:rPr>
        <w:t>”</w:t>
      </w:r>
    </w:p>
    <w:p w:rsidR="00A964FB" w:rsidRDefault="00257FEB" w:rsidP="00EA3FCA">
      <w:pPr>
        <w:spacing w:after="0" w:line="480" w:lineRule="auto"/>
        <w:ind w:left="1344"/>
        <w:jc w:val="center"/>
      </w:pPr>
      <w:r>
        <w:rPr>
          <w:rFonts w:ascii="Arial" w:eastAsia="Times New Roman" w:hAnsi="Arial" w:cs="Arial"/>
          <w:noProof/>
          <w:kern w:val="32"/>
          <w:sz w:val="24"/>
          <w:szCs w:val="24"/>
          <w:lang w:val="es-ES" w:eastAsia="es-ES"/>
        </w:rPr>
        <w:drawing>
          <wp:inline distT="0" distB="0" distL="0" distR="0">
            <wp:extent cx="3219450" cy="2390775"/>
            <wp:effectExtent l="1905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srcRect/>
                    <a:stretch>
                      <a:fillRect/>
                    </a:stretch>
                  </pic:blipFill>
                  <pic:spPr bwMode="auto">
                    <a:xfrm>
                      <a:off x="0" y="0"/>
                      <a:ext cx="3219450" cy="2390775"/>
                    </a:xfrm>
                    <a:prstGeom prst="rect">
                      <a:avLst/>
                    </a:prstGeom>
                    <a:noFill/>
                    <a:ln w="9525">
                      <a:noFill/>
                      <a:miter lim="800000"/>
                      <a:headEnd/>
                      <a:tailEnd/>
                    </a:ln>
                  </pic:spPr>
                </pic:pic>
              </a:graphicData>
            </a:graphic>
          </wp:inline>
        </w:drawing>
      </w:r>
    </w:p>
    <w:p w:rsidR="00A964FB" w:rsidRDefault="00A964FB" w:rsidP="00E3627A">
      <w:pPr>
        <w:pStyle w:val="Titulo3Tesis"/>
      </w:pPr>
    </w:p>
    <w:p w:rsidR="00E3627A" w:rsidRDefault="00E3627A" w:rsidP="00E3627A">
      <w:pPr>
        <w:pStyle w:val="Titulo3Tesis"/>
      </w:pPr>
      <w:bookmarkStart w:id="111" w:name="_Toc241258774"/>
      <w:r>
        <w:t>4</w:t>
      </w:r>
      <w:r w:rsidRPr="00184049">
        <w:t>.</w:t>
      </w:r>
      <w:r>
        <w:t>4.2</w:t>
      </w:r>
      <w:r w:rsidRPr="00184049">
        <w:t xml:space="preserve">. </w:t>
      </w:r>
      <w:r>
        <w:t>Pantalla Principal</w:t>
      </w:r>
      <w:bookmarkEnd w:id="111"/>
    </w:p>
    <w:p w:rsidR="00E3627A" w:rsidRPr="00E3627A" w:rsidRDefault="00E3627A" w:rsidP="00E3627A">
      <w:pPr>
        <w:spacing w:after="0" w:line="480" w:lineRule="auto"/>
        <w:ind w:left="1358"/>
        <w:jc w:val="both"/>
        <w:rPr>
          <w:rFonts w:ascii="Arial" w:hAnsi="Arial" w:cs="Arial"/>
          <w:sz w:val="24"/>
          <w:szCs w:val="24"/>
        </w:rPr>
      </w:pPr>
      <w:r w:rsidRPr="00E3627A">
        <w:rPr>
          <w:rFonts w:ascii="Arial" w:hAnsi="Arial" w:cs="Arial"/>
          <w:sz w:val="24"/>
          <w:szCs w:val="24"/>
        </w:rPr>
        <w:t>La pantalla principal contiene una barra de menú con las siguientes opciones:</w:t>
      </w:r>
    </w:p>
    <w:p w:rsidR="00E3627A" w:rsidRPr="00E3627A" w:rsidRDefault="00E3627A" w:rsidP="00E3627A">
      <w:pPr>
        <w:numPr>
          <w:ilvl w:val="0"/>
          <w:numId w:val="21"/>
        </w:numPr>
        <w:spacing w:after="0" w:line="480" w:lineRule="auto"/>
        <w:ind w:left="1843" w:hanging="457"/>
        <w:jc w:val="both"/>
        <w:rPr>
          <w:rFonts w:ascii="Arial" w:hAnsi="Arial" w:cs="Arial"/>
          <w:sz w:val="24"/>
          <w:szCs w:val="24"/>
        </w:rPr>
      </w:pPr>
      <w:r w:rsidRPr="00E3627A">
        <w:rPr>
          <w:rFonts w:ascii="Arial" w:hAnsi="Arial" w:cs="Arial"/>
          <w:sz w:val="24"/>
          <w:szCs w:val="24"/>
        </w:rPr>
        <w:t xml:space="preserve">Organización </w:t>
      </w:r>
    </w:p>
    <w:p w:rsidR="00E3627A" w:rsidRPr="00E3627A" w:rsidRDefault="00E3627A" w:rsidP="00E3627A">
      <w:pPr>
        <w:numPr>
          <w:ilvl w:val="0"/>
          <w:numId w:val="21"/>
        </w:numPr>
        <w:spacing w:after="0" w:line="480" w:lineRule="auto"/>
        <w:ind w:left="1843" w:hanging="457"/>
        <w:jc w:val="both"/>
        <w:rPr>
          <w:rFonts w:ascii="Arial" w:hAnsi="Arial" w:cs="Arial"/>
          <w:sz w:val="24"/>
          <w:szCs w:val="24"/>
        </w:rPr>
      </w:pPr>
      <w:r w:rsidRPr="00E3627A">
        <w:rPr>
          <w:rFonts w:ascii="Arial" w:hAnsi="Arial" w:cs="Arial"/>
          <w:sz w:val="24"/>
          <w:szCs w:val="24"/>
        </w:rPr>
        <w:t>Mantenimiento Autónomo</w:t>
      </w:r>
    </w:p>
    <w:p w:rsidR="00E3627A" w:rsidRPr="00E3627A" w:rsidRDefault="00E3627A" w:rsidP="00E3627A">
      <w:pPr>
        <w:numPr>
          <w:ilvl w:val="0"/>
          <w:numId w:val="21"/>
        </w:numPr>
        <w:spacing w:after="0" w:line="480" w:lineRule="auto"/>
        <w:ind w:left="1843" w:hanging="457"/>
        <w:jc w:val="both"/>
        <w:rPr>
          <w:rFonts w:ascii="Arial" w:hAnsi="Arial" w:cs="Arial"/>
          <w:sz w:val="24"/>
          <w:szCs w:val="24"/>
        </w:rPr>
      </w:pPr>
      <w:r w:rsidRPr="00E3627A">
        <w:rPr>
          <w:rFonts w:ascii="Arial" w:hAnsi="Arial" w:cs="Arial"/>
          <w:sz w:val="24"/>
          <w:szCs w:val="24"/>
        </w:rPr>
        <w:t>Mejoramiento Continuo</w:t>
      </w:r>
    </w:p>
    <w:p w:rsidR="00E3627A" w:rsidRPr="00E3627A" w:rsidRDefault="00E3627A" w:rsidP="00E3627A">
      <w:pPr>
        <w:numPr>
          <w:ilvl w:val="0"/>
          <w:numId w:val="21"/>
        </w:numPr>
        <w:spacing w:after="0" w:line="480" w:lineRule="auto"/>
        <w:ind w:left="1843" w:hanging="457"/>
        <w:jc w:val="both"/>
        <w:rPr>
          <w:rFonts w:ascii="Arial" w:hAnsi="Arial" w:cs="Arial"/>
          <w:sz w:val="24"/>
          <w:szCs w:val="24"/>
        </w:rPr>
      </w:pPr>
      <w:r w:rsidRPr="00E3627A">
        <w:rPr>
          <w:rFonts w:ascii="Arial" w:hAnsi="Arial" w:cs="Arial"/>
          <w:sz w:val="24"/>
          <w:szCs w:val="24"/>
        </w:rPr>
        <w:t>Seguridad y Medio Ambiente</w:t>
      </w:r>
    </w:p>
    <w:p w:rsidR="00E3627A" w:rsidRPr="00E3627A" w:rsidRDefault="00E3627A" w:rsidP="00E3627A">
      <w:pPr>
        <w:numPr>
          <w:ilvl w:val="0"/>
          <w:numId w:val="21"/>
        </w:numPr>
        <w:spacing w:after="0" w:line="480" w:lineRule="auto"/>
        <w:ind w:left="1843" w:hanging="457"/>
        <w:jc w:val="both"/>
        <w:rPr>
          <w:rFonts w:ascii="Arial" w:hAnsi="Arial" w:cs="Arial"/>
          <w:sz w:val="24"/>
          <w:szCs w:val="24"/>
        </w:rPr>
      </w:pPr>
      <w:r w:rsidRPr="00E3627A">
        <w:rPr>
          <w:rFonts w:ascii="Arial" w:hAnsi="Arial" w:cs="Arial"/>
          <w:sz w:val="24"/>
          <w:szCs w:val="24"/>
        </w:rPr>
        <w:t>Educación y Entrenamiento</w:t>
      </w:r>
    </w:p>
    <w:p w:rsidR="00E3627A" w:rsidRPr="00E3627A" w:rsidRDefault="00E3627A" w:rsidP="00E3627A">
      <w:pPr>
        <w:numPr>
          <w:ilvl w:val="0"/>
          <w:numId w:val="21"/>
        </w:numPr>
        <w:spacing w:after="0" w:line="480" w:lineRule="auto"/>
        <w:ind w:left="1843" w:hanging="457"/>
        <w:jc w:val="both"/>
        <w:rPr>
          <w:rFonts w:ascii="Arial" w:hAnsi="Arial" w:cs="Arial"/>
          <w:sz w:val="24"/>
          <w:szCs w:val="24"/>
        </w:rPr>
      </w:pPr>
      <w:r w:rsidRPr="00E3627A">
        <w:rPr>
          <w:rFonts w:ascii="Arial" w:hAnsi="Arial" w:cs="Arial"/>
          <w:sz w:val="24"/>
          <w:szCs w:val="24"/>
        </w:rPr>
        <w:lastRenderedPageBreak/>
        <w:t>Mantenimiento Planificado</w:t>
      </w:r>
    </w:p>
    <w:p w:rsidR="005E41D3" w:rsidRPr="00EA3FCA" w:rsidRDefault="00E3627A" w:rsidP="00EA3FCA">
      <w:pPr>
        <w:numPr>
          <w:ilvl w:val="0"/>
          <w:numId w:val="21"/>
        </w:numPr>
        <w:spacing w:after="0" w:line="480" w:lineRule="auto"/>
        <w:ind w:left="1843" w:hanging="457"/>
        <w:jc w:val="both"/>
        <w:rPr>
          <w:rFonts w:ascii="Arial" w:hAnsi="Arial" w:cs="Arial"/>
          <w:sz w:val="24"/>
          <w:szCs w:val="24"/>
        </w:rPr>
      </w:pPr>
      <w:r w:rsidRPr="00E3627A">
        <w:rPr>
          <w:rFonts w:ascii="Arial" w:hAnsi="Arial" w:cs="Arial"/>
          <w:sz w:val="24"/>
          <w:szCs w:val="24"/>
        </w:rPr>
        <w:t>Mantenimiento de la Calidad</w:t>
      </w:r>
      <w:r w:rsidR="00EA3FCA">
        <w:rPr>
          <w:rFonts w:ascii="Arial" w:hAnsi="Arial" w:cs="Arial"/>
          <w:sz w:val="24"/>
          <w:szCs w:val="24"/>
        </w:rPr>
        <w:t>, v</w:t>
      </w:r>
      <w:r w:rsidR="00D1228D" w:rsidRPr="00EA3FCA">
        <w:rPr>
          <w:rFonts w:ascii="Arial" w:hAnsi="Arial" w:cs="Arial"/>
          <w:sz w:val="24"/>
          <w:szCs w:val="24"/>
        </w:rPr>
        <w:t xml:space="preserve">éase </w:t>
      </w:r>
      <w:r w:rsidR="00D1228D" w:rsidRPr="00EA3FCA">
        <w:rPr>
          <w:rFonts w:ascii="Arial" w:hAnsi="Arial" w:cs="Arial"/>
          <w:i/>
          <w:sz w:val="24"/>
          <w:szCs w:val="24"/>
        </w:rPr>
        <w:t>Figura 4.2.</w:t>
      </w:r>
    </w:p>
    <w:p w:rsidR="00EA3FCA" w:rsidRDefault="00EA3FCA" w:rsidP="00D1228D">
      <w:pPr>
        <w:pStyle w:val="Ttulo1-Tesis"/>
        <w:spacing w:before="0" w:after="0" w:line="240" w:lineRule="auto"/>
        <w:ind w:left="1414"/>
        <w:rPr>
          <w:sz w:val="18"/>
          <w:szCs w:val="18"/>
        </w:rPr>
      </w:pPr>
    </w:p>
    <w:p w:rsidR="00D1228D" w:rsidRPr="00157BC4" w:rsidRDefault="00D1228D" w:rsidP="00D1228D">
      <w:pPr>
        <w:pStyle w:val="Ttulo1-Tesis"/>
        <w:spacing w:before="0" w:after="0" w:line="240" w:lineRule="auto"/>
        <w:ind w:left="1414"/>
        <w:rPr>
          <w:sz w:val="18"/>
          <w:szCs w:val="18"/>
        </w:rPr>
      </w:pPr>
      <w:r>
        <w:rPr>
          <w:sz w:val="18"/>
          <w:szCs w:val="18"/>
        </w:rPr>
        <w:t>Figura 4.2</w:t>
      </w:r>
    </w:p>
    <w:p w:rsidR="00D1228D" w:rsidRPr="00157BC4" w:rsidRDefault="00D1228D" w:rsidP="00D1228D">
      <w:pPr>
        <w:pStyle w:val="Ttulo1-Tesis"/>
        <w:spacing w:before="0" w:after="0" w:line="240" w:lineRule="auto"/>
        <w:ind w:left="1414"/>
        <w:rPr>
          <w:i/>
          <w:sz w:val="18"/>
          <w:szCs w:val="18"/>
        </w:rPr>
      </w:pPr>
      <w:r>
        <w:rPr>
          <w:i/>
          <w:sz w:val="18"/>
          <w:szCs w:val="18"/>
        </w:rPr>
        <w:t>Instructivo de la Aplicación</w:t>
      </w:r>
    </w:p>
    <w:p w:rsidR="00D1228D" w:rsidRDefault="00D1228D" w:rsidP="00D1228D">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Pantalla Principal</w:t>
      </w:r>
      <w:r w:rsidRPr="00157BC4">
        <w:rPr>
          <w:rFonts w:ascii="Arial" w:hAnsi="Arial" w:cs="Arial"/>
          <w:i/>
          <w:sz w:val="18"/>
          <w:szCs w:val="18"/>
        </w:rPr>
        <w:t>”</w:t>
      </w:r>
    </w:p>
    <w:p w:rsidR="00D1228D" w:rsidRDefault="00257FEB" w:rsidP="00EA3FCA">
      <w:pPr>
        <w:spacing w:after="0" w:line="480" w:lineRule="auto"/>
        <w:ind w:left="1358"/>
        <w:jc w:val="center"/>
        <w:rPr>
          <w:rFonts w:ascii="Arial" w:eastAsia="Times New Roman" w:hAnsi="Arial" w:cs="Arial"/>
          <w:b/>
          <w:bCs/>
          <w:kern w:val="32"/>
          <w:sz w:val="24"/>
          <w:szCs w:val="24"/>
        </w:rPr>
      </w:pPr>
      <w:r>
        <w:rPr>
          <w:rFonts w:ascii="Arial" w:eastAsia="Times New Roman" w:hAnsi="Arial" w:cs="Arial"/>
          <w:b/>
          <w:noProof/>
          <w:kern w:val="32"/>
          <w:sz w:val="24"/>
          <w:szCs w:val="24"/>
          <w:lang w:val="es-ES" w:eastAsia="es-ES"/>
        </w:rPr>
        <w:drawing>
          <wp:inline distT="0" distB="0" distL="0" distR="0">
            <wp:extent cx="3495675" cy="2247900"/>
            <wp:effectExtent l="19050" t="0" r="9525"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5"/>
                    <a:srcRect b="5469"/>
                    <a:stretch>
                      <a:fillRect/>
                    </a:stretch>
                  </pic:blipFill>
                  <pic:spPr bwMode="auto">
                    <a:xfrm>
                      <a:off x="0" y="0"/>
                      <a:ext cx="3495675" cy="2247900"/>
                    </a:xfrm>
                    <a:prstGeom prst="rect">
                      <a:avLst/>
                    </a:prstGeom>
                    <a:noFill/>
                    <a:ln w="9525">
                      <a:noFill/>
                      <a:miter lim="800000"/>
                      <a:headEnd/>
                      <a:tailEnd/>
                    </a:ln>
                  </pic:spPr>
                </pic:pic>
              </a:graphicData>
            </a:graphic>
          </wp:inline>
        </w:drawing>
      </w:r>
    </w:p>
    <w:p w:rsidR="00D1228D" w:rsidRDefault="00D1228D" w:rsidP="00E3627A">
      <w:pPr>
        <w:spacing w:after="0" w:line="480" w:lineRule="auto"/>
        <w:ind w:left="1358"/>
        <w:jc w:val="both"/>
        <w:rPr>
          <w:rFonts w:ascii="Arial" w:eastAsia="Times New Roman" w:hAnsi="Arial" w:cs="Arial"/>
          <w:b/>
          <w:bCs/>
          <w:kern w:val="32"/>
          <w:sz w:val="24"/>
          <w:szCs w:val="24"/>
        </w:rPr>
      </w:pPr>
    </w:p>
    <w:p w:rsidR="005E41D3" w:rsidRDefault="005E41D3" w:rsidP="00E3627A">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
          <w:bCs/>
          <w:kern w:val="32"/>
          <w:sz w:val="24"/>
          <w:szCs w:val="24"/>
        </w:rPr>
        <w:t>Organización:</w:t>
      </w:r>
      <w:r>
        <w:rPr>
          <w:rFonts w:ascii="Arial" w:eastAsia="Times New Roman" w:hAnsi="Arial" w:cs="Arial"/>
          <w:b/>
          <w:bCs/>
          <w:kern w:val="32"/>
          <w:sz w:val="24"/>
          <w:szCs w:val="24"/>
        </w:rPr>
        <w:t xml:space="preserve"> </w:t>
      </w:r>
      <w:r w:rsidRPr="005E41D3">
        <w:rPr>
          <w:rFonts w:ascii="Arial" w:eastAsia="Times New Roman" w:hAnsi="Arial" w:cs="Arial"/>
          <w:bCs/>
          <w:kern w:val="32"/>
          <w:sz w:val="24"/>
          <w:szCs w:val="24"/>
        </w:rPr>
        <w:t>consta de tres opciones, áreas, trabajadores</w:t>
      </w:r>
      <w:r w:rsidR="00D1228D">
        <w:rPr>
          <w:rFonts w:ascii="Arial" w:eastAsia="Times New Roman" w:hAnsi="Arial" w:cs="Arial"/>
          <w:bCs/>
          <w:kern w:val="32"/>
          <w:sz w:val="24"/>
          <w:szCs w:val="24"/>
        </w:rPr>
        <w:t xml:space="preserve"> y </w:t>
      </w:r>
      <w:r>
        <w:rPr>
          <w:rFonts w:ascii="Arial" w:eastAsia="Times New Roman" w:hAnsi="Arial" w:cs="Arial"/>
          <w:bCs/>
          <w:kern w:val="32"/>
          <w:sz w:val="24"/>
          <w:szCs w:val="24"/>
        </w:rPr>
        <w:t>salir, las cuales se describen a continuación:</w:t>
      </w:r>
    </w:p>
    <w:p w:rsidR="005E41D3" w:rsidRDefault="00A964FB" w:rsidP="005E41D3">
      <w:pPr>
        <w:spacing w:after="0" w:line="480" w:lineRule="auto"/>
        <w:ind w:left="1358"/>
        <w:jc w:val="both"/>
        <w:rPr>
          <w:rFonts w:ascii="Arial" w:eastAsia="Times New Roman" w:hAnsi="Arial" w:cs="Arial"/>
          <w:bCs/>
          <w:kern w:val="32"/>
          <w:sz w:val="24"/>
          <w:szCs w:val="24"/>
        </w:rPr>
      </w:pPr>
      <w:r w:rsidRPr="00A964FB">
        <w:rPr>
          <w:rFonts w:ascii="Arial" w:eastAsia="Times New Roman" w:hAnsi="Arial" w:cs="Arial"/>
          <w:bCs/>
          <w:kern w:val="32"/>
          <w:sz w:val="24"/>
          <w:szCs w:val="24"/>
        </w:rPr>
        <w:t>En la opción Áreas</w:t>
      </w:r>
      <w:r w:rsidR="005E41D3" w:rsidRPr="005E41D3">
        <w:rPr>
          <w:rFonts w:ascii="Arial" w:eastAsia="Times New Roman" w:hAnsi="Arial" w:cs="Arial"/>
          <w:bCs/>
          <w:kern w:val="32"/>
          <w:sz w:val="24"/>
          <w:szCs w:val="24"/>
        </w:rPr>
        <w:t xml:space="preserve"> se pueden ingresar o modificar las áreas existentes en la organización</w:t>
      </w:r>
      <w:r w:rsidR="00D1228D">
        <w:rPr>
          <w:rFonts w:ascii="Arial" w:eastAsia="Times New Roman" w:hAnsi="Arial" w:cs="Arial"/>
          <w:bCs/>
          <w:kern w:val="32"/>
          <w:sz w:val="24"/>
          <w:szCs w:val="24"/>
        </w:rPr>
        <w:t xml:space="preserve">, véase </w:t>
      </w:r>
      <w:r w:rsidR="00D1228D" w:rsidRPr="00D1228D">
        <w:rPr>
          <w:rFonts w:ascii="Arial" w:eastAsia="Times New Roman" w:hAnsi="Arial" w:cs="Arial"/>
          <w:bCs/>
          <w:i/>
          <w:kern w:val="32"/>
          <w:sz w:val="24"/>
          <w:szCs w:val="24"/>
        </w:rPr>
        <w:t>Figura 4.3</w:t>
      </w:r>
      <w:r w:rsidR="00D1228D">
        <w:rPr>
          <w:rFonts w:ascii="Arial" w:eastAsia="Times New Roman" w:hAnsi="Arial" w:cs="Arial"/>
          <w:bCs/>
          <w:kern w:val="32"/>
          <w:sz w:val="24"/>
          <w:szCs w:val="24"/>
        </w:rPr>
        <w:t>.</w:t>
      </w:r>
    </w:p>
    <w:p w:rsidR="00EA3FCA" w:rsidRDefault="00EA3FCA" w:rsidP="00D1228D">
      <w:pPr>
        <w:pStyle w:val="Ttulo1-Tesis"/>
        <w:spacing w:before="0" w:after="0" w:line="240" w:lineRule="auto"/>
        <w:ind w:left="1414"/>
        <w:rPr>
          <w:sz w:val="18"/>
          <w:szCs w:val="18"/>
        </w:rPr>
      </w:pPr>
    </w:p>
    <w:p w:rsidR="00EA3FCA" w:rsidRDefault="00EA3FCA" w:rsidP="00D1228D">
      <w:pPr>
        <w:pStyle w:val="Ttulo1-Tesis"/>
        <w:spacing w:before="0" w:after="0" w:line="240" w:lineRule="auto"/>
        <w:ind w:left="1414"/>
        <w:rPr>
          <w:sz w:val="18"/>
          <w:szCs w:val="18"/>
        </w:rPr>
      </w:pPr>
    </w:p>
    <w:p w:rsidR="00D1228D" w:rsidRPr="00157BC4" w:rsidRDefault="00D1228D" w:rsidP="00D1228D">
      <w:pPr>
        <w:pStyle w:val="Ttulo1-Tesis"/>
        <w:spacing w:before="0" w:after="0" w:line="240" w:lineRule="auto"/>
        <w:ind w:left="1414"/>
        <w:rPr>
          <w:sz w:val="18"/>
          <w:szCs w:val="18"/>
        </w:rPr>
      </w:pPr>
      <w:r>
        <w:rPr>
          <w:sz w:val="18"/>
          <w:szCs w:val="18"/>
        </w:rPr>
        <w:t>Figura 4.3</w:t>
      </w:r>
    </w:p>
    <w:p w:rsidR="00D1228D" w:rsidRPr="00157BC4" w:rsidRDefault="00D1228D" w:rsidP="00D1228D">
      <w:pPr>
        <w:pStyle w:val="Ttulo1-Tesis"/>
        <w:spacing w:before="0" w:after="0" w:line="240" w:lineRule="auto"/>
        <w:ind w:left="1414"/>
        <w:rPr>
          <w:i/>
          <w:sz w:val="18"/>
          <w:szCs w:val="18"/>
        </w:rPr>
      </w:pPr>
      <w:r>
        <w:rPr>
          <w:i/>
          <w:sz w:val="18"/>
          <w:szCs w:val="18"/>
        </w:rPr>
        <w:t>Instructivo de la Aplicación</w:t>
      </w:r>
    </w:p>
    <w:p w:rsidR="00D1228D" w:rsidRPr="005E41D3" w:rsidRDefault="00D1228D" w:rsidP="00D1228D">
      <w:pPr>
        <w:spacing w:after="0" w:line="480" w:lineRule="auto"/>
        <w:ind w:left="1358"/>
        <w:jc w:val="center"/>
        <w:rPr>
          <w:rFonts w:ascii="Arial" w:eastAsia="Times New Roman" w:hAnsi="Arial" w:cs="Arial"/>
          <w:bCs/>
          <w:kern w:val="32"/>
          <w:sz w:val="24"/>
          <w:szCs w:val="24"/>
        </w:rPr>
      </w:pPr>
      <w:r w:rsidRPr="00157BC4">
        <w:rPr>
          <w:rFonts w:ascii="Arial" w:hAnsi="Arial" w:cs="Arial"/>
          <w:i/>
          <w:sz w:val="18"/>
          <w:szCs w:val="18"/>
        </w:rPr>
        <w:t>“</w:t>
      </w:r>
      <w:r>
        <w:rPr>
          <w:rFonts w:ascii="Arial" w:hAnsi="Arial" w:cs="Arial"/>
          <w:i/>
          <w:sz w:val="18"/>
          <w:szCs w:val="18"/>
        </w:rPr>
        <w:t>Opción Áreas</w:t>
      </w:r>
      <w:r w:rsidRPr="00157BC4">
        <w:rPr>
          <w:rFonts w:ascii="Arial" w:hAnsi="Arial" w:cs="Arial"/>
          <w:i/>
          <w:sz w:val="18"/>
          <w:szCs w:val="18"/>
        </w:rPr>
        <w:t>”</w:t>
      </w:r>
    </w:p>
    <w:p w:rsidR="005E41D3" w:rsidRDefault="00257FEB" w:rsidP="00EA3FCA">
      <w:pPr>
        <w:spacing w:after="0" w:line="480" w:lineRule="auto"/>
        <w:ind w:left="1358"/>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2333625" cy="1438275"/>
            <wp:effectExtent l="19050" t="0" r="9525" b="0"/>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srcRect/>
                    <a:stretch>
                      <a:fillRect/>
                    </a:stretch>
                  </pic:blipFill>
                  <pic:spPr bwMode="auto">
                    <a:xfrm>
                      <a:off x="0" y="0"/>
                      <a:ext cx="2333625" cy="1438275"/>
                    </a:xfrm>
                    <a:prstGeom prst="rect">
                      <a:avLst/>
                    </a:prstGeom>
                    <a:noFill/>
                    <a:ln w="9525">
                      <a:noFill/>
                      <a:miter lim="800000"/>
                      <a:headEnd/>
                      <a:tailEnd/>
                    </a:ln>
                  </pic:spPr>
                </pic:pic>
              </a:graphicData>
            </a:graphic>
          </wp:inline>
        </w:drawing>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i/>
          <w:kern w:val="32"/>
          <w:sz w:val="24"/>
          <w:szCs w:val="24"/>
          <w:u w:val="single"/>
        </w:rPr>
        <w:lastRenderedPageBreak/>
        <w:t>Ingresar Nueva Área</w:t>
      </w:r>
      <w:r w:rsidR="00A964FB" w:rsidRPr="00BD5E6B">
        <w:rPr>
          <w:rFonts w:ascii="Arial" w:eastAsia="Times New Roman" w:hAnsi="Arial" w:cs="Arial"/>
          <w:bCs/>
          <w:i/>
          <w:kern w:val="32"/>
          <w:sz w:val="24"/>
          <w:szCs w:val="24"/>
          <w:u w:val="single"/>
        </w:rPr>
        <w:t>.-</w:t>
      </w:r>
      <w:r w:rsidR="00A964FB">
        <w:rPr>
          <w:rFonts w:ascii="Arial" w:eastAsia="Times New Roman" w:hAnsi="Arial" w:cs="Arial"/>
          <w:bCs/>
          <w:kern w:val="32"/>
          <w:sz w:val="24"/>
          <w:szCs w:val="24"/>
        </w:rPr>
        <w:t xml:space="preserve"> </w:t>
      </w:r>
      <w:r w:rsidRPr="005E41D3">
        <w:rPr>
          <w:rFonts w:ascii="Arial" w:eastAsia="Times New Roman" w:hAnsi="Arial" w:cs="Arial"/>
          <w:bCs/>
          <w:kern w:val="32"/>
          <w:sz w:val="24"/>
          <w:szCs w:val="24"/>
        </w:rPr>
        <w:t>Para ingresar un área se debe presionar el botón Ingresar.</w:t>
      </w:r>
      <w:r w:rsidR="00A964FB">
        <w:rPr>
          <w:rFonts w:ascii="Arial" w:eastAsia="Times New Roman" w:hAnsi="Arial" w:cs="Arial"/>
          <w:bCs/>
          <w:kern w:val="32"/>
          <w:sz w:val="24"/>
          <w:szCs w:val="24"/>
        </w:rPr>
        <w:t xml:space="preserve"> </w:t>
      </w:r>
      <w:r w:rsidRPr="005E41D3">
        <w:rPr>
          <w:rFonts w:ascii="Arial" w:eastAsia="Times New Roman" w:hAnsi="Arial" w:cs="Arial"/>
          <w:bCs/>
          <w:kern w:val="32"/>
          <w:sz w:val="24"/>
          <w:szCs w:val="24"/>
        </w:rPr>
        <w:t>Automáticamente aparece una nueva ventana</w:t>
      </w:r>
      <w:r w:rsidR="00A964FB">
        <w:rPr>
          <w:rFonts w:ascii="Arial" w:eastAsia="Times New Roman" w:hAnsi="Arial" w:cs="Arial"/>
          <w:bCs/>
          <w:kern w:val="32"/>
          <w:sz w:val="24"/>
          <w:szCs w:val="24"/>
        </w:rPr>
        <w:t>, en la cual e</w:t>
      </w:r>
      <w:r w:rsidRPr="005E41D3">
        <w:rPr>
          <w:rFonts w:ascii="Arial" w:eastAsia="Times New Roman" w:hAnsi="Arial" w:cs="Arial"/>
          <w:bCs/>
          <w:kern w:val="32"/>
          <w:sz w:val="24"/>
          <w:szCs w:val="24"/>
        </w:rPr>
        <w:t>n el cuadro de texto de “Área” se debe escribir el área a ingresar.</w:t>
      </w:r>
      <w:r w:rsidR="00A964FB">
        <w:rPr>
          <w:rFonts w:ascii="Arial" w:eastAsia="Times New Roman" w:hAnsi="Arial" w:cs="Arial"/>
          <w:bCs/>
          <w:kern w:val="32"/>
          <w:sz w:val="24"/>
          <w:szCs w:val="24"/>
        </w:rPr>
        <w:t xml:space="preserve"> </w:t>
      </w:r>
      <w:r w:rsidRPr="005E41D3">
        <w:rPr>
          <w:rFonts w:ascii="Arial" w:eastAsia="Times New Roman" w:hAnsi="Arial" w:cs="Arial"/>
          <w:bCs/>
          <w:kern w:val="32"/>
          <w:sz w:val="24"/>
          <w:szCs w:val="24"/>
        </w:rPr>
        <w:t>Para guardar</w:t>
      </w:r>
      <w:r w:rsidR="00A964FB">
        <w:rPr>
          <w:rFonts w:ascii="Arial" w:eastAsia="Times New Roman" w:hAnsi="Arial" w:cs="Arial"/>
          <w:bCs/>
          <w:kern w:val="32"/>
          <w:sz w:val="24"/>
          <w:szCs w:val="24"/>
        </w:rPr>
        <w:t xml:space="preserve"> se presiona el botón “Guardar”, s</w:t>
      </w:r>
      <w:r w:rsidRPr="005E41D3">
        <w:rPr>
          <w:rFonts w:ascii="Arial" w:eastAsia="Times New Roman" w:hAnsi="Arial" w:cs="Arial"/>
          <w:bCs/>
          <w:kern w:val="32"/>
          <w:sz w:val="24"/>
          <w:szCs w:val="24"/>
        </w:rPr>
        <w:t>e cierra la ventana y para que aparezca en la lista se debe presionar el botón Refrescar.</w:t>
      </w:r>
    </w:p>
    <w:p w:rsidR="005E41D3" w:rsidRPr="005E41D3" w:rsidRDefault="005E41D3" w:rsidP="005E41D3">
      <w:pPr>
        <w:spacing w:after="0" w:line="480" w:lineRule="auto"/>
        <w:ind w:left="1358"/>
        <w:jc w:val="both"/>
        <w:rPr>
          <w:rFonts w:ascii="Arial" w:eastAsia="Times New Roman" w:hAnsi="Arial" w:cs="Arial"/>
          <w:bCs/>
          <w:kern w:val="32"/>
          <w:sz w:val="24"/>
          <w:szCs w:val="24"/>
        </w:rPr>
      </w:pP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i/>
          <w:kern w:val="32"/>
          <w:sz w:val="24"/>
          <w:szCs w:val="24"/>
          <w:u w:val="single"/>
        </w:rPr>
        <w:t>Modificar Área</w:t>
      </w:r>
      <w:r w:rsidR="00D1228D" w:rsidRPr="00BD5E6B">
        <w:rPr>
          <w:rFonts w:ascii="Arial" w:eastAsia="Times New Roman" w:hAnsi="Arial" w:cs="Arial"/>
          <w:bCs/>
          <w:i/>
          <w:kern w:val="32"/>
          <w:sz w:val="24"/>
          <w:szCs w:val="24"/>
          <w:u w:val="single"/>
        </w:rPr>
        <w:t>.-</w:t>
      </w:r>
      <w:r w:rsidR="00D1228D">
        <w:rPr>
          <w:rFonts w:ascii="Arial" w:eastAsia="Times New Roman" w:hAnsi="Arial" w:cs="Arial"/>
          <w:bCs/>
          <w:i/>
          <w:kern w:val="32"/>
          <w:sz w:val="24"/>
          <w:szCs w:val="24"/>
        </w:rPr>
        <w:t xml:space="preserve"> </w:t>
      </w:r>
      <w:r w:rsidRPr="005E41D3">
        <w:rPr>
          <w:rFonts w:ascii="Arial" w:eastAsia="Times New Roman" w:hAnsi="Arial" w:cs="Arial"/>
          <w:bCs/>
          <w:kern w:val="32"/>
          <w:sz w:val="24"/>
          <w:szCs w:val="24"/>
        </w:rPr>
        <w:t>Se debe seleccionar de la lista de áreas la que se desea modificar</w:t>
      </w:r>
      <w:r w:rsidR="00D1228D">
        <w:rPr>
          <w:rFonts w:ascii="Arial" w:eastAsia="Times New Roman" w:hAnsi="Arial" w:cs="Arial"/>
          <w:bCs/>
          <w:kern w:val="32"/>
          <w:sz w:val="24"/>
          <w:szCs w:val="24"/>
        </w:rPr>
        <w:t>, a</w:t>
      </w:r>
      <w:r w:rsidRPr="005E41D3">
        <w:rPr>
          <w:rFonts w:ascii="Arial" w:eastAsia="Times New Roman" w:hAnsi="Arial" w:cs="Arial"/>
          <w:bCs/>
          <w:kern w:val="32"/>
          <w:sz w:val="24"/>
          <w:szCs w:val="24"/>
        </w:rPr>
        <w:t>parece una nueva</w:t>
      </w:r>
      <w:r w:rsidR="00D1228D">
        <w:rPr>
          <w:rFonts w:ascii="Arial" w:eastAsia="Times New Roman" w:hAnsi="Arial" w:cs="Arial"/>
          <w:bCs/>
          <w:kern w:val="32"/>
          <w:sz w:val="24"/>
          <w:szCs w:val="24"/>
        </w:rPr>
        <w:t xml:space="preserve"> ventana igual a la de ingresar y s</w:t>
      </w:r>
      <w:r w:rsidRPr="005E41D3">
        <w:rPr>
          <w:rFonts w:ascii="Arial" w:eastAsia="Times New Roman" w:hAnsi="Arial" w:cs="Arial"/>
          <w:bCs/>
          <w:kern w:val="32"/>
          <w:sz w:val="24"/>
          <w:szCs w:val="24"/>
        </w:rPr>
        <w:t>e modifica el área</w:t>
      </w:r>
      <w:r w:rsidR="00D1228D">
        <w:rPr>
          <w:rFonts w:ascii="Arial" w:eastAsia="Times New Roman" w:hAnsi="Arial" w:cs="Arial"/>
          <w:bCs/>
          <w:kern w:val="32"/>
          <w:sz w:val="24"/>
          <w:szCs w:val="24"/>
        </w:rPr>
        <w:t>. Finalmente</w:t>
      </w:r>
      <w:r w:rsidRPr="005E41D3">
        <w:rPr>
          <w:rFonts w:ascii="Arial" w:eastAsia="Times New Roman" w:hAnsi="Arial" w:cs="Arial"/>
          <w:bCs/>
          <w:kern w:val="32"/>
          <w:sz w:val="24"/>
          <w:szCs w:val="24"/>
        </w:rPr>
        <w:t xml:space="preserve"> se presiona el botón “Guardar”.</w:t>
      </w:r>
    </w:p>
    <w:p w:rsidR="005E41D3" w:rsidRPr="005E41D3" w:rsidRDefault="005E41D3" w:rsidP="005E41D3">
      <w:pPr>
        <w:spacing w:after="0" w:line="480" w:lineRule="auto"/>
        <w:ind w:left="1358"/>
        <w:jc w:val="both"/>
        <w:rPr>
          <w:rFonts w:ascii="Arial" w:eastAsia="Times New Roman" w:hAnsi="Arial" w:cs="Arial"/>
          <w:bCs/>
          <w:kern w:val="32"/>
          <w:sz w:val="24"/>
          <w:szCs w:val="24"/>
        </w:rPr>
      </w:pPr>
    </w:p>
    <w:p w:rsidR="005E41D3" w:rsidRPr="005E41D3" w:rsidRDefault="00D1228D" w:rsidP="005E41D3">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 xml:space="preserve">En la opción trabajadores </w:t>
      </w:r>
      <w:r w:rsidR="005E41D3" w:rsidRPr="005E41D3">
        <w:rPr>
          <w:rFonts w:ascii="Arial" w:eastAsia="Times New Roman" w:hAnsi="Arial" w:cs="Arial"/>
          <w:bCs/>
          <w:kern w:val="32"/>
          <w:sz w:val="24"/>
          <w:szCs w:val="24"/>
        </w:rPr>
        <w:t>se puede ingresar, consultar o modificar la información personal de los trabajadores</w:t>
      </w:r>
      <w:r>
        <w:rPr>
          <w:rFonts w:ascii="Arial" w:eastAsia="Times New Roman" w:hAnsi="Arial" w:cs="Arial"/>
          <w:bCs/>
          <w:kern w:val="32"/>
          <w:sz w:val="24"/>
          <w:szCs w:val="24"/>
        </w:rPr>
        <w:t xml:space="preserve">, véase </w:t>
      </w:r>
      <w:r w:rsidRPr="00D1228D">
        <w:rPr>
          <w:rFonts w:ascii="Arial" w:eastAsia="Times New Roman" w:hAnsi="Arial" w:cs="Arial"/>
          <w:bCs/>
          <w:i/>
          <w:kern w:val="32"/>
          <w:sz w:val="24"/>
          <w:szCs w:val="24"/>
        </w:rPr>
        <w:t>Figura 4.4.</w:t>
      </w:r>
    </w:p>
    <w:p w:rsidR="00D1228D" w:rsidRPr="00157BC4" w:rsidRDefault="00D1228D" w:rsidP="00D1228D">
      <w:pPr>
        <w:pStyle w:val="Ttulo1-Tesis"/>
        <w:spacing w:before="0" w:after="0" w:line="240" w:lineRule="auto"/>
        <w:ind w:left="1414"/>
        <w:rPr>
          <w:sz w:val="18"/>
          <w:szCs w:val="18"/>
        </w:rPr>
      </w:pPr>
      <w:r>
        <w:rPr>
          <w:sz w:val="18"/>
          <w:szCs w:val="18"/>
        </w:rPr>
        <w:t>Figura 4.4</w:t>
      </w:r>
    </w:p>
    <w:p w:rsidR="00D1228D" w:rsidRPr="00157BC4" w:rsidRDefault="00D1228D" w:rsidP="00D1228D">
      <w:pPr>
        <w:pStyle w:val="Ttulo1-Tesis"/>
        <w:spacing w:before="0" w:after="0" w:line="240" w:lineRule="auto"/>
        <w:ind w:left="1414"/>
        <w:rPr>
          <w:i/>
          <w:sz w:val="18"/>
          <w:szCs w:val="18"/>
        </w:rPr>
      </w:pPr>
      <w:r>
        <w:rPr>
          <w:i/>
          <w:sz w:val="18"/>
          <w:szCs w:val="18"/>
        </w:rPr>
        <w:t>Instructivo de la Aplicación</w:t>
      </w:r>
    </w:p>
    <w:p w:rsidR="00D1228D" w:rsidRDefault="00D1228D" w:rsidP="00D1228D">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Opción Trabajadores</w:t>
      </w:r>
      <w:r w:rsidRPr="00157BC4">
        <w:rPr>
          <w:rFonts w:ascii="Arial" w:hAnsi="Arial" w:cs="Arial"/>
          <w:i/>
          <w:sz w:val="18"/>
          <w:szCs w:val="18"/>
        </w:rPr>
        <w:t>”</w:t>
      </w:r>
    </w:p>
    <w:p w:rsidR="00413608" w:rsidRDefault="00257FEB" w:rsidP="00D1228D">
      <w:pPr>
        <w:spacing w:after="0" w:line="480" w:lineRule="auto"/>
        <w:ind w:left="1358"/>
        <w:jc w:val="center"/>
        <w:rPr>
          <w:rFonts w:ascii="Arial" w:eastAsia="Times New Roman" w:hAnsi="Arial" w:cs="Arial"/>
          <w:bCs/>
          <w:i/>
          <w:kern w:val="32"/>
          <w:sz w:val="24"/>
          <w:szCs w:val="24"/>
        </w:rPr>
      </w:pPr>
      <w:r>
        <w:rPr>
          <w:rFonts w:ascii="Arial" w:hAnsi="Arial" w:cs="Arial"/>
          <w:i/>
          <w:noProof/>
          <w:sz w:val="18"/>
          <w:szCs w:val="18"/>
          <w:lang w:val="es-ES" w:eastAsia="es-ES"/>
        </w:rPr>
        <w:drawing>
          <wp:inline distT="0" distB="0" distL="0" distR="0">
            <wp:extent cx="2981325" cy="1876425"/>
            <wp:effectExtent l="19050" t="0" r="9525" b="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7"/>
                    <a:srcRect/>
                    <a:stretch>
                      <a:fillRect/>
                    </a:stretch>
                  </pic:blipFill>
                  <pic:spPr bwMode="auto">
                    <a:xfrm>
                      <a:off x="0" y="0"/>
                      <a:ext cx="2981325" cy="1876425"/>
                    </a:xfrm>
                    <a:prstGeom prst="rect">
                      <a:avLst/>
                    </a:prstGeom>
                    <a:noFill/>
                    <a:ln w="9525">
                      <a:noFill/>
                      <a:miter lim="800000"/>
                      <a:headEnd/>
                      <a:tailEnd/>
                    </a:ln>
                  </pic:spPr>
                </pic:pic>
              </a:graphicData>
            </a:graphic>
          </wp:inline>
        </w:drawing>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i/>
          <w:kern w:val="32"/>
          <w:sz w:val="24"/>
          <w:szCs w:val="24"/>
          <w:u w:val="single"/>
        </w:rPr>
        <w:lastRenderedPageBreak/>
        <w:t>Ingresar Nuevo Trabajador</w:t>
      </w:r>
      <w:r w:rsidR="00D1228D" w:rsidRPr="00BD5E6B">
        <w:rPr>
          <w:rFonts w:ascii="Arial" w:eastAsia="Times New Roman" w:hAnsi="Arial" w:cs="Arial"/>
          <w:bCs/>
          <w:i/>
          <w:kern w:val="32"/>
          <w:sz w:val="24"/>
          <w:szCs w:val="24"/>
          <w:u w:val="single"/>
        </w:rPr>
        <w:t>.-</w:t>
      </w:r>
      <w:r w:rsidR="00D1228D">
        <w:rPr>
          <w:rFonts w:ascii="Arial" w:eastAsia="Times New Roman" w:hAnsi="Arial" w:cs="Arial"/>
          <w:bCs/>
          <w:i/>
          <w:kern w:val="32"/>
          <w:sz w:val="24"/>
          <w:szCs w:val="24"/>
        </w:rPr>
        <w:t xml:space="preserve"> </w:t>
      </w:r>
      <w:r w:rsidRPr="005E41D3">
        <w:rPr>
          <w:rFonts w:ascii="Arial" w:eastAsia="Times New Roman" w:hAnsi="Arial" w:cs="Arial"/>
          <w:bCs/>
          <w:kern w:val="32"/>
          <w:sz w:val="24"/>
          <w:szCs w:val="24"/>
        </w:rPr>
        <w:t xml:space="preserve">Para ingresar un nuevo trabajador y su información, se debe presionar el botón “Agregar”. Aparece una nueva ventana </w:t>
      </w:r>
      <w:r w:rsidR="00413608">
        <w:rPr>
          <w:rFonts w:ascii="Arial" w:eastAsia="Times New Roman" w:hAnsi="Arial" w:cs="Arial"/>
          <w:bCs/>
          <w:kern w:val="32"/>
          <w:sz w:val="24"/>
          <w:szCs w:val="24"/>
        </w:rPr>
        <w:t xml:space="preserve">(véase </w:t>
      </w:r>
      <w:r w:rsidR="00413608" w:rsidRPr="00413608">
        <w:rPr>
          <w:rFonts w:ascii="Arial" w:eastAsia="Times New Roman" w:hAnsi="Arial" w:cs="Arial"/>
          <w:bCs/>
          <w:i/>
          <w:kern w:val="32"/>
          <w:sz w:val="24"/>
          <w:szCs w:val="24"/>
        </w:rPr>
        <w:t>Figura 4.5</w:t>
      </w:r>
      <w:r w:rsidR="00413608">
        <w:rPr>
          <w:rFonts w:ascii="Arial" w:eastAsia="Times New Roman" w:hAnsi="Arial" w:cs="Arial"/>
          <w:bCs/>
          <w:kern w:val="32"/>
          <w:sz w:val="24"/>
          <w:szCs w:val="24"/>
        </w:rPr>
        <w:t xml:space="preserve">) </w:t>
      </w:r>
      <w:r w:rsidRPr="005E41D3">
        <w:rPr>
          <w:rFonts w:ascii="Arial" w:eastAsia="Times New Roman" w:hAnsi="Arial" w:cs="Arial"/>
          <w:bCs/>
          <w:kern w:val="32"/>
          <w:sz w:val="24"/>
          <w:szCs w:val="24"/>
        </w:rPr>
        <w:t>en la que se deben completar los siguientes campos:</w:t>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Cs/>
          <w:kern w:val="32"/>
          <w:sz w:val="24"/>
          <w:szCs w:val="24"/>
        </w:rPr>
        <w:t>Código.- Se genera automáticamente</w:t>
      </w:r>
      <w:r w:rsidR="00D1228D">
        <w:rPr>
          <w:rFonts w:ascii="Arial" w:eastAsia="Times New Roman" w:hAnsi="Arial" w:cs="Arial"/>
          <w:bCs/>
          <w:kern w:val="32"/>
          <w:sz w:val="24"/>
          <w:szCs w:val="24"/>
        </w:rPr>
        <w:t>.</w:t>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Cs/>
          <w:kern w:val="32"/>
          <w:sz w:val="24"/>
          <w:szCs w:val="24"/>
        </w:rPr>
        <w:t>Apellidos</w:t>
      </w:r>
      <w:r w:rsidR="00D1228D">
        <w:rPr>
          <w:rFonts w:ascii="Arial" w:eastAsia="Times New Roman" w:hAnsi="Arial" w:cs="Arial"/>
          <w:bCs/>
          <w:kern w:val="32"/>
          <w:sz w:val="24"/>
          <w:szCs w:val="24"/>
        </w:rPr>
        <w:t>.- Se ingresan los apellidos del trabajador.</w:t>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Cs/>
          <w:kern w:val="32"/>
          <w:sz w:val="24"/>
          <w:szCs w:val="24"/>
        </w:rPr>
        <w:t>Nombres</w:t>
      </w:r>
      <w:r w:rsidR="00D1228D">
        <w:rPr>
          <w:rFonts w:ascii="Arial" w:eastAsia="Times New Roman" w:hAnsi="Arial" w:cs="Arial"/>
          <w:bCs/>
          <w:kern w:val="32"/>
          <w:sz w:val="24"/>
          <w:szCs w:val="24"/>
        </w:rPr>
        <w:t>.- Se ingresan los nombres del trabajador.</w:t>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Cs/>
          <w:kern w:val="32"/>
          <w:sz w:val="24"/>
          <w:szCs w:val="24"/>
        </w:rPr>
        <w:t>Cédula.- Únicamente acepta dígitos</w:t>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Cs/>
          <w:kern w:val="32"/>
          <w:sz w:val="24"/>
          <w:szCs w:val="24"/>
        </w:rPr>
        <w:t>Profesión</w:t>
      </w:r>
      <w:r w:rsidR="00F3384F">
        <w:rPr>
          <w:rFonts w:ascii="Arial" w:eastAsia="Times New Roman" w:hAnsi="Arial" w:cs="Arial"/>
          <w:bCs/>
          <w:kern w:val="32"/>
          <w:sz w:val="24"/>
          <w:szCs w:val="24"/>
        </w:rPr>
        <w:t>.- Se ingresa el nivel más alto de instrucción del trabajador.</w:t>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Cs/>
          <w:kern w:val="32"/>
          <w:sz w:val="24"/>
          <w:szCs w:val="24"/>
        </w:rPr>
        <w:t xml:space="preserve">Cargo.- </w:t>
      </w:r>
      <w:r w:rsidR="00F3384F">
        <w:rPr>
          <w:rFonts w:ascii="Arial" w:eastAsia="Times New Roman" w:hAnsi="Arial" w:cs="Arial"/>
          <w:bCs/>
          <w:kern w:val="32"/>
          <w:sz w:val="24"/>
          <w:szCs w:val="24"/>
        </w:rPr>
        <w:t>Se ingresa e</w:t>
      </w:r>
      <w:r w:rsidRPr="005E41D3">
        <w:rPr>
          <w:rFonts w:ascii="Arial" w:eastAsia="Times New Roman" w:hAnsi="Arial" w:cs="Arial"/>
          <w:bCs/>
          <w:kern w:val="32"/>
          <w:sz w:val="24"/>
          <w:szCs w:val="24"/>
        </w:rPr>
        <w:t>l puesto que ocupa en la compañía.</w:t>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Cs/>
          <w:kern w:val="32"/>
          <w:sz w:val="24"/>
          <w:szCs w:val="24"/>
        </w:rPr>
        <w:t>Área.- Se escoge el área de la lista desplegable. En caso de no haber ingresado antes el área se lo puede hacer desde esta ventana, haciendo clic en la opción “Ingresar nueva área”.</w:t>
      </w: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Cs/>
          <w:kern w:val="32"/>
          <w:sz w:val="24"/>
          <w:szCs w:val="24"/>
        </w:rPr>
        <w:t>Fecha de Ingreso.- Se escoge la fecha desde la que ingresó a la compañía.</w:t>
      </w:r>
    </w:p>
    <w:p w:rsidR="005E41D3" w:rsidRDefault="005E41D3" w:rsidP="005E41D3">
      <w:pPr>
        <w:spacing w:after="0" w:line="480" w:lineRule="auto"/>
        <w:ind w:left="1358"/>
        <w:jc w:val="both"/>
        <w:rPr>
          <w:rFonts w:ascii="Arial" w:eastAsia="Times New Roman" w:hAnsi="Arial" w:cs="Arial"/>
          <w:bCs/>
          <w:kern w:val="32"/>
          <w:sz w:val="24"/>
          <w:szCs w:val="24"/>
        </w:rPr>
      </w:pPr>
      <w:r w:rsidRPr="005E41D3">
        <w:rPr>
          <w:rFonts w:ascii="Arial" w:eastAsia="Times New Roman" w:hAnsi="Arial" w:cs="Arial"/>
          <w:bCs/>
          <w:kern w:val="32"/>
          <w:sz w:val="24"/>
          <w:szCs w:val="24"/>
        </w:rPr>
        <w:t>Fecha retiro.- Si se quiere registrar la salida del trabajador de la empresa se debe activar el casillero y escoger la fecha en que termina la relación laboral.</w:t>
      </w:r>
    </w:p>
    <w:p w:rsidR="00413608" w:rsidRPr="005E41D3" w:rsidRDefault="00413608" w:rsidP="00413608">
      <w:pPr>
        <w:spacing w:after="0" w:line="480" w:lineRule="auto"/>
        <w:ind w:left="1358"/>
        <w:jc w:val="center"/>
        <w:rPr>
          <w:rFonts w:ascii="Arial" w:eastAsia="Times New Roman" w:hAnsi="Arial" w:cs="Arial"/>
          <w:bCs/>
          <w:kern w:val="32"/>
          <w:sz w:val="24"/>
          <w:szCs w:val="24"/>
        </w:rPr>
      </w:pPr>
    </w:p>
    <w:p w:rsidR="005E41D3" w:rsidRPr="005E41D3" w:rsidRDefault="005E41D3" w:rsidP="005E41D3">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i/>
          <w:kern w:val="32"/>
          <w:sz w:val="24"/>
          <w:szCs w:val="24"/>
          <w:u w:val="single"/>
        </w:rPr>
        <w:t>Consultar/Modificar Información del Trabajador</w:t>
      </w:r>
      <w:r w:rsidR="004F10B0" w:rsidRPr="00BD5E6B">
        <w:rPr>
          <w:rFonts w:ascii="Arial" w:eastAsia="Times New Roman" w:hAnsi="Arial" w:cs="Arial"/>
          <w:bCs/>
          <w:i/>
          <w:kern w:val="32"/>
          <w:sz w:val="24"/>
          <w:szCs w:val="24"/>
          <w:u w:val="single"/>
        </w:rPr>
        <w:t>.-</w:t>
      </w:r>
      <w:r w:rsidR="004F10B0">
        <w:rPr>
          <w:rFonts w:ascii="Arial" w:eastAsia="Times New Roman" w:hAnsi="Arial" w:cs="Arial"/>
          <w:bCs/>
          <w:i/>
          <w:kern w:val="32"/>
          <w:sz w:val="24"/>
          <w:szCs w:val="24"/>
        </w:rPr>
        <w:t xml:space="preserve"> </w:t>
      </w:r>
      <w:r w:rsidRPr="005E41D3">
        <w:rPr>
          <w:rFonts w:ascii="Arial" w:eastAsia="Times New Roman" w:hAnsi="Arial" w:cs="Arial"/>
          <w:bCs/>
          <w:kern w:val="32"/>
          <w:sz w:val="24"/>
          <w:szCs w:val="24"/>
        </w:rPr>
        <w:t>Para consultar o modificar información de un trabajador</w:t>
      </w:r>
      <w:r w:rsidR="004F10B0">
        <w:rPr>
          <w:rFonts w:ascii="Arial" w:eastAsia="Times New Roman" w:hAnsi="Arial" w:cs="Arial"/>
          <w:bCs/>
          <w:kern w:val="32"/>
          <w:sz w:val="24"/>
          <w:szCs w:val="24"/>
        </w:rPr>
        <w:t xml:space="preserve"> e</w:t>
      </w:r>
      <w:r w:rsidRPr="005E41D3">
        <w:rPr>
          <w:rFonts w:ascii="Arial" w:eastAsia="Times New Roman" w:hAnsi="Arial" w:cs="Arial"/>
          <w:bCs/>
          <w:kern w:val="32"/>
          <w:sz w:val="24"/>
          <w:szCs w:val="24"/>
        </w:rPr>
        <w:t xml:space="preserve">n la tabla que se </w:t>
      </w:r>
      <w:r w:rsidRPr="005E41D3">
        <w:rPr>
          <w:rFonts w:ascii="Arial" w:eastAsia="Times New Roman" w:hAnsi="Arial" w:cs="Arial"/>
          <w:bCs/>
          <w:kern w:val="32"/>
          <w:sz w:val="24"/>
          <w:szCs w:val="24"/>
        </w:rPr>
        <w:lastRenderedPageBreak/>
        <w:t>encuentra en la ventana principal se listan los trabajadores y se selecciona uno de ellos.</w:t>
      </w:r>
      <w:r w:rsidR="004F10B0">
        <w:rPr>
          <w:rFonts w:ascii="Arial" w:eastAsia="Times New Roman" w:hAnsi="Arial" w:cs="Arial"/>
          <w:bCs/>
          <w:kern w:val="32"/>
          <w:sz w:val="24"/>
          <w:szCs w:val="24"/>
        </w:rPr>
        <w:t xml:space="preserve"> </w:t>
      </w:r>
      <w:r w:rsidRPr="005E41D3">
        <w:rPr>
          <w:rFonts w:ascii="Arial" w:eastAsia="Times New Roman" w:hAnsi="Arial" w:cs="Arial"/>
          <w:bCs/>
          <w:kern w:val="32"/>
          <w:sz w:val="24"/>
          <w:szCs w:val="24"/>
        </w:rPr>
        <w:t>Presionar el botón “Editar” y la información correspondiente al trabajador aparece en una  nueva ventana, igual a la de ingreso de información. Si se desea modificar algo se lo realiza directamente en el texto del campo y para guardar la información se presiona el botón “Guardar”.</w:t>
      </w:r>
    </w:p>
    <w:p w:rsidR="00413608" w:rsidRDefault="00413608" w:rsidP="00413608">
      <w:pPr>
        <w:pStyle w:val="Ttulo1-Tesis"/>
        <w:spacing w:before="0" w:after="0" w:line="240" w:lineRule="auto"/>
        <w:ind w:left="1414"/>
        <w:rPr>
          <w:sz w:val="18"/>
          <w:szCs w:val="18"/>
        </w:rPr>
      </w:pPr>
    </w:p>
    <w:p w:rsidR="00413608" w:rsidRDefault="00413608" w:rsidP="00413608">
      <w:pPr>
        <w:pStyle w:val="Ttulo1-Tesis"/>
        <w:spacing w:before="0" w:after="0" w:line="240" w:lineRule="auto"/>
        <w:ind w:left="1414"/>
        <w:rPr>
          <w:sz w:val="18"/>
          <w:szCs w:val="18"/>
        </w:rPr>
      </w:pPr>
    </w:p>
    <w:p w:rsidR="00413608" w:rsidRPr="00157BC4" w:rsidRDefault="00413608" w:rsidP="00413608">
      <w:pPr>
        <w:pStyle w:val="Ttulo1-Tesis"/>
        <w:spacing w:before="0" w:after="0" w:line="240" w:lineRule="auto"/>
        <w:ind w:left="1414"/>
        <w:rPr>
          <w:sz w:val="18"/>
          <w:szCs w:val="18"/>
        </w:rPr>
      </w:pPr>
      <w:r>
        <w:rPr>
          <w:sz w:val="18"/>
          <w:szCs w:val="18"/>
        </w:rPr>
        <w:t>Figura 4.5</w:t>
      </w:r>
    </w:p>
    <w:p w:rsidR="00413608" w:rsidRPr="00157BC4" w:rsidRDefault="00413608" w:rsidP="00413608">
      <w:pPr>
        <w:pStyle w:val="Ttulo1-Tesis"/>
        <w:spacing w:before="0" w:after="0" w:line="240" w:lineRule="auto"/>
        <w:ind w:left="1414"/>
        <w:rPr>
          <w:i/>
          <w:sz w:val="18"/>
          <w:szCs w:val="18"/>
        </w:rPr>
      </w:pPr>
      <w:r>
        <w:rPr>
          <w:i/>
          <w:sz w:val="18"/>
          <w:szCs w:val="18"/>
        </w:rPr>
        <w:t>Instructivo de la Aplicación</w:t>
      </w:r>
    </w:p>
    <w:p w:rsidR="005E41D3" w:rsidRDefault="00413608" w:rsidP="00413608">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de Trabajadores</w:t>
      </w:r>
      <w:r w:rsidRPr="00157BC4">
        <w:rPr>
          <w:rFonts w:ascii="Arial" w:hAnsi="Arial" w:cs="Arial"/>
          <w:i/>
          <w:sz w:val="18"/>
          <w:szCs w:val="18"/>
        </w:rPr>
        <w:t>”</w:t>
      </w:r>
    </w:p>
    <w:p w:rsidR="00413608" w:rsidRPr="005E41D3" w:rsidRDefault="00257FEB" w:rsidP="00413608">
      <w:pPr>
        <w:spacing w:after="0" w:line="480" w:lineRule="auto"/>
        <w:ind w:left="1358"/>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2895600" cy="2314575"/>
            <wp:effectExtent l="19050" t="0" r="0"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8"/>
                    <a:srcRect/>
                    <a:stretch>
                      <a:fillRect/>
                    </a:stretch>
                  </pic:blipFill>
                  <pic:spPr bwMode="auto">
                    <a:xfrm>
                      <a:off x="0" y="0"/>
                      <a:ext cx="2895600" cy="2314575"/>
                    </a:xfrm>
                    <a:prstGeom prst="rect">
                      <a:avLst/>
                    </a:prstGeom>
                    <a:noFill/>
                    <a:ln w="9525">
                      <a:noFill/>
                      <a:miter lim="800000"/>
                      <a:headEnd/>
                      <a:tailEnd/>
                    </a:ln>
                  </pic:spPr>
                </pic:pic>
              </a:graphicData>
            </a:graphic>
          </wp:inline>
        </w:drawing>
      </w:r>
    </w:p>
    <w:p w:rsidR="00413608" w:rsidRDefault="00413608" w:rsidP="005E41D3">
      <w:pPr>
        <w:spacing w:after="0" w:line="480" w:lineRule="auto"/>
        <w:ind w:left="1358"/>
        <w:jc w:val="both"/>
        <w:rPr>
          <w:rFonts w:ascii="Arial" w:eastAsia="Times New Roman" w:hAnsi="Arial" w:cs="Arial"/>
          <w:bCs/>
          <w:kern w:val="32"/>
          <w:sz w:val="24"/>
          <w:szCs w:val="24"/>
        </w:rPr>
      </w:pPr>
    </w:p>
    <w:p w:rsidR="005E41D3" w:rsidRDefault="004F10B0" w:rsidP="005E41D3">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 xml:space="preserve">La opción Salir, </w:t>
      </w:r>
      <w:r w:rsidR="005E41D3" w:rsidRPr="005E41D3">
        <w:rPr>
          <w:rFonts w:ascii="Arial" w:eastAsia="Times New Roman" w:hAnsi="Arial" w:cs="Arial"/>
          <w:bCs/>
          <w:kern w:val="32"/>
          <w:sz w:val="24"/>
          <w:szCs w:val="24"/>
        </w:rPr>
        <w:t>(Atajo: Alt+F4)</w:t>
      </w:r>
      <w:r>
        <w:rPr>
          <w:rFonts w:ascii="Arial" w:eastAsia="Times New Roman" w:hAnsi="Arial" w:cs="Arial"/>
          <w:bCs/>
          <w:kern w:val="32"/>
          <w:sz w:val="24"/>
          <w:szCs w:val="24"/>
        </w:rPr>
        <w:t>, es aquella que permite</w:t>
      </w:r>
      <w:r w:rsidR="005E41D3" w:rsidRPr="005E41D3">
        <w:rPr>
          <w:rFonts w:ascii="Arial" w:eastAsia="Times New Roman" w:hAnsi="Arial" w:cs="Arial"/>
          <w:bCs/>
          <w:kern w:val="32"/>
          <w:sz w:val="24"/>
          <w:szCs w:val="24"/>
        </w:rPr>
        <w:t xml:space="preserve"> salir del Sistema.</w:t>
      </w:r>
      <w:r>
        <w:rPr>
          <w:rFonts w:ascii="Arial" w:eastAsia="Times New Roman" w:hAnsi="Arial" w:cs="Arial"/>
          <w:bCs/>
          <w:kern w:val="32"/>
          <w:sz w:val="24"/>
          <w:szCs w:val="24"/>
        </w:rPr>
        <w:t xml:space="preserve"> </w:t>
      </w:r>
      <w:r w:rsidR="005E41D3" w:rsidRPr="005E41D3">
        <w:rPr>
          <w:rFonts w:ascii="Arial" w:eastAsia="Times New Roman" w:hAnsi="Arial" w:cs="Arial"/>
          <w:bCs/>
          <w:kern w:val="32"/>
          <w:sz w:val="24"/>
          <w:szCs w:val="24"/>
        </w:rPr>
        <w:t xml:space="preserve">Antes de salir, aparecerá un mensaje de confirmación para ejecutar la acción. Si desea salir, </w:t>
      </w:r>
      <w:r>
        <w:rPr>
          <w:rFonts w:ascii="Arial" w:eastAsia="Times New Roman" w:hAnsi="Arial" w:cs="Arial"/>
          <w:bCs/>
          <w:kern w:val="32"/>
          <w:sz w:val="24"/>
          <w:szCs w:val="24"/>
        </w:rPr>
        <w:t xml:space="preserve">se </w:t>
      </w:r>
      <w:r w:rsidR="005E41D3" w:rsidRPr="005E41D3">
        <w:rPr>
          <w:rFonts w:ascii="Arial" w:eastAsia="Times New Roman" w:hAnsi="Arial" w:cs="Arial"/>
          <w:bCs/>
          <w:kern w:val="32"/>
          <w:sz w:val="24"/>
          <w:szCs w:val="24"/>
        </w:rPr>
        <w:t>escoge “Sí”. Caso contrario se escoge “No”.</w:t>
      </w:r>
    </w:p>
    <w:p w:rsidR="00047C5E" w:rsidRDefault="00047C5E" w:rsidP="005E41D3">
      <w:pPr>
        <w:spacing w:after="0" w:line="480" w:lineRule="auto"/>
        <w:ind w:left="1358"/>
        <w:jc w:val="both"/>
        <w:rPr>
          <w:rFonts w:ascii="Arial" w:eastAsia="Times New Roman" w:hAnsi="Arial" w:cs="Arial"/>
          <w:bCs/>
          <w:kern w:val="32"/>
          <w:sz w:val="24"/>
          <w:szCs w:val="24"/>
        </w:rPr>
      </w:pPr>
    </w:p>
    <w:p w:rsidR="00047C5E" w:rsidRDefault="00047C5E" w:rsidP="00047C5E">
      <w:pPr>
        <w:spacing w:after="0" w:line="480" w:lineRule="auto"/>
        <w:ind w:left="1358"/>
        <w:jc w:val="both"/>
        <w:rPr>
          <w:rFonts w:ascii="Arial" w:eastAsia="Times New Roman" w:hAnsi="Arial" w:cs="Arial"/>
          <w:bCs/>
          <w:kern w:val="32"/>
          <w:sz w:val="24"/>
          <w:szCs w:val="24"/>
        </w:rPr>
      </w:pPr>
      <w:r>
        <w:rPr>
          <w:rFonts w:ascii="Arial" w:eastAsia="Times New Roman" w:hAnsi="Arial" w:cs="Arial"/>
          <w:b/>
          <w:bCs/>
          <w:kern w:val="32"/>
          <w:sz w:val="24"/>
          <w:szCs w:val="24"/>
        </w:rPr>
        <w:lastRenderedPageBreak/>
        <w:t>Mantenimiento Autónomo</w:t>
      </w:r>
      <w:r w:rsidRPr="005E41D3">
        <w:rPr>
          <w:rFonts w:ascii="Arial" w:eastAsia="Times New Roman" w:hAnsi="Arial" w:cs="Arial"/>
          <w:b/>
          <w:bCs/>
          <w:kern w:val="32"/>
          <w:sz w:val="24"/>
          <w:szCs w:val="24"/>
        </w:rPr>
        <w:t>:</w:t>
      </w:r>
      <w:r>
        <w:rPr>
          <w:rFonts w:ascii="Arial" w:eastAsia="Times New Roman" w:hAnsi="Arial" w:cs="Arial"/>
          <w:b/>
          <w:bCs/>
          <w:kern w:val="32"/>
          <w:sz w:val="24"/>
          <w:szCs w:val="24"/>
        </w:rPr>
        <w:t xml:space="preserve"> </w:t>
      </w:r>
      <w:r w:rsidRPr="005E41D3">
        <w:rPr>
          <w:rFonts w:ascii="Arial" w:eastAsia="Times New Roman" w:hAnsi="Arial" w:cs="Arial"/>
          <w:bCs/>
          <w:kern w:val="32"/>
          <w:sz w:val="24"/>
          <w:szCs w:val="24"/>
        </w:rPr>
        <w:t xml:space="preserve">consta de tres opciones, </w:t>
      </w:r>
      <w:r>
        <w:rPr>
          <w:rFonts w:ascii="Arial" w:eastAsia="Times New Roman" w:hAnsi="Arial" w:cs="Arial"/>
          <w:bCs/>
          <w:kern w:val="32"/>
          <w:sz w:val="24"/>
          <w:szCs w:val="24"/>
        </w:rPr>
        <w:t>tarjeta de activos, lista de chequeo de equipos y procedimientos de operación, las cuales se describen a continuación:</w:t>
      </w:r>
    </w:p>
    <w:p w:rsidR="00047C5E" w:rsidRPr="00047C5E" w:rsidRDefault="00047C5E" w:rsidP="00047C5E">
      <w:pPr>
        <w:spacing w:after="0" w:line="480" w:lineRule="auto"/>
        <w:ind w:left="1358"/>
        <w:jc w:val="both"/>
        <w:rPr>
          <w:rFonts w:ascii="Arial" w:eastAsia="Times New Roman" w:hAnsi="Arial" w:cs="Arial"/>
          <w:bCs/>
          <w:i/>
          <w:kern w:val="32"/>
          <w:sz w:val="24"/>
          <w:szCs w:val="24"/>
        </w:rPr>
      </w:pP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i/>
          <w:kern w:val="32"/>
          <w:sz w:val="24"/>
          <w:szCs w:val="24"/>
          <w:u w:val="single"/>
        </w:rPr>
        <w:t>Tarjeta de Activos.-</w:t>
      </w:r>
      <w:r>
        <w:rPr>
          <w:rFonts w:ascii="Arial" w:eastAsia="Times New Roman" w:hAnsi="Arial" w:cs="Arial"/>
          <w:bCs/>
          <w:i/>
          <w:kern w:val="32"/>
          <w:sz w:val="24"/>
          <w:szCs w:val="24"/>
        </w:rPr>
        <w:t xml:space="preserve"> </w:t>
      </w:r>
      <w:r w:rsidR="00D17313">
        <w:rPr>
          <w:rFonts w:ascii="Arial" w:eastAsia="Times New Roman" w:hAnsi="Arial" w:cs="Arial"/>
          <w:bCs/>
          <w:kern w:val="32"/>
          <w:sz w:val="24"/>
          <w:szCs w:val="24"/>
        </w:rPr>
        <w:t>En este menú</w:t>
      </w:r>
      <w:r>
        <w:rPr>
          <w:rFonts w:ascii="Arial" w:eastAsia="Times New Roman" w:hAnsi="Arial" w:cs="Arial"/>
          <w:bCs/>
          <w:kern w:val="32"/>
          <w:sz w:val="24"/>
          <w:szCs w:val="24"/>
        </w:rPr>
        <w:t xml:space="preserve"> se encuentran dos opciones, equipos críticos y componentes críticos.</w:t>
      </w:r>
    </w:p>
    <w:p w:rsidR="00047C5E" w:rsidRPr="00047C5E" w:rsidRDefault="00047C5E" w:rsidP="00047C5E">
      <w:pPr>
        <w:spacing w:after="0" w:line="480" w:lineRule="auto"/>
        <w:ind w:left="1358"/>
        <w:jc w:val="both"/>
        <w:rPr>
          <w:rFonts w:ascii="Arial" w:eastAsia="Times New Roman" w:hAnsi="Arial" w:cs="Arial"/>
          <w:bCs/>
          <w:kern w:val="32"/>
          <w:sz w:val="24"/>
          <w:szCs w:val="24"/>
        </w:rPr>
      </w:pPr>
    </w:p>
    <w:p w:rsidR="00047C5E" w:rsidRDefault="00047C5E" w:rsidP="00047C5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 xml:space="preserve">En la opción de </w:t>
      </w:r>
      <w:r w:rsidRPr="00047C5E">
        <w:rPr>
          <w:rFonts w:ascii="Arial" w:eastAsia="Times New Roman" w:hAnsi="Arial" w:cs="Arial"/>
          <w:bCs/>
          <w:kern w:val="32"/>
          <w:sz w:val="24"/>
          <w:szCs w:val="24"/>
        </w:rPr>
        <w:t>Equipo</w:t>
      </w:r>
      <w:r>
        <w:rPr>
          <w:rFonts w:ascii="Arial" w:eastAsia="Times New Roman" w:hAnsi="Arial" w:cs="Arial"/>
          <w:bCs/>
          <w:kern w:val="32"/>
          <w:sz w:val="24"/>
          <w:szCs w:val="24"/>
        </w:rPr>
        <w:t>s</w:t>
      </w:r>
      <w:r w:rsidRPr="00047C5E">
        <w:rPr>
          <w:rFonts w:ascii="Arial" w:eastAsia="Times New Roman" w:hAnsi="Arial" w:cs="Arial"/>
          <w:bCs/>
          <w:kern w:val="32"/>
          <w:sz w:val="24"/>
          <w:szCs w:val="24"/>
        </w:rPr>
        <w:t xml:space="preserve"> Crítico</w:t>
      </w:r>
      <w:r>
        <w:rPr>
          <w:rFonts w:ascii="Arial" w:eastAsia="Times New Roman" w:hAnsi="Arial" w:cs="Arial"/>
          <w:bCs/>
          <w:kern w:val="32"/>
          <w:sz w:val="24"/>
          <w:szCs w:val="24"/>
        </w:rPr>
        <w:t>s se</w:t>
      </w:r>
      <w:r w:rsidRPr="00047C5E">
        <w:rPr>
          <w:rFonts w:ascii="Arial" w:eastAsia="Times New Roman" w:hAnsi="Arial" w:cs="Arial"/>
          <w:bCs/>
          <w:kern w:val="32"/>
          <w:sz w:val="24"/>
          <w:szCs w:val="24"/>
        </w:rPr>
        <w:t xml:space="preserve"> puede ingresar, consultar o modificar información de un equipo crítico de la empresa</w:t>
      </w:r>
      <w:r w:rsidR="003A5DB9">
        <w:rPr>
          <w:rFonts w:ascii="Arial" w:eastAsia="Times New Roman" w:hAnsi="Arial" w:cs="Arial"/>
          <w:bCs/>
          <w:kern w:val="32"/>
          <w:sz w:val="24"/>
          <w:szCs w:val="24"/>
        </w:rPr>
        <w:t xml:space="preserve">, véase </w:t>
      </w:r>
      <w:r w:rsidR="003A5DB9" w:rsidRPr="003A5DB9">
        <w:rPr>
          <w:rFonts w:ascii="Arial" w:eastAsia="Times New Roman" w:hAnsi="Arial" w:cs="Arial"/>
          <w:bCs/>
          <w:i/>
          <w:kern w:val="32"/>
          <w:sz w:val="24"/>
          <w:szCs w:val="24"/>
        </w:rPr>
        <w:t>Figura 4.</w:t>
      </w:r>
      <w:r w:rsidR="00F00BD1">
        <w:rPr>
          <w:rFonts w:ascii="Arial" w:eastAsia="Times New Roman" w:hAnsi="Arial" w:cs="Arial"/>
          <w:bCs/>
          <w:i/>
          <w:kern w:val="32"/>
          <w:sz w:val="24"/>
          <w:szCs w:val="24"/>
        </w:rPr>
        <w:t>6</w:t>
      </w:r>
      <w:r w:rsidRPr="00047C5E">
        <w:rPr>
          <w:rFonts w:ascii="Arial" w:eastAsia="Times New Roman" w:hAnsi="Arial" w:cs="Arial"/>
          <w:bCs/>
          <w:kern w:val="32"/>
          <w:sz w:val="24"/>
          <w:szCs w:val="24"/>
        </w:rPr>
        <w:t>.</w:t>
      </w:r>
    </w:p>
    <w:p w:rsidR="003A5DB9" w:rsidRPr="00157BC4" w:rsidRDefault="003A5DB9" w:rsidP="003A5DB9">
      <w:pPr>
        <w:pStyle w:val="Ttulo1-Tesis"/>
        <w:spacing w:before="0" w:after="0" w:line="240" w:lineRule="auto"/>
        <w:ind w:left="1414"/>
        <w:rPr>
          <w:sz w:val="18"/>
          <w:szCs w:val="18"/>
        </w:rPr>
      </w:pPr>
      <w:r>
        <w:rPr>
          <w:sz w:val="18"/>
          <w:szCs w:val="18"/>
        </w:rPr>
        <w:t>Figu</w:t>
      </w:r>
      <w:r w:rsidR="00F00BD1">
        <w:rPr>
          <w:sz w:val="18"/>
          <w:szCs w:val="18"/>
        </w:rPr>
        <w:t>ra 4.6</w:t>
      </w:r>
    </w:p>
    <w:p w:rsidR="003A5DB9" w:rsidRPr="00157BC4" w:rsidRDefault="003A5DB9" w:rsidP="003A5DB9">
      <w:pPr>
        <w:pStyle w:val="Ttulo1-Tesis"/>
        <w:spacing w:before="0" w:after="0" w:line="240" w:lineRule="auto"/>
        <w:ind w:left="1414"/>
        <w:rPr>
          <w:i/>
          <w:sz w:val="18"/>
          <w:szCs w:val="18"/>
        </w:rPr>
      </w:pPr>
      <w:r>
        <w:rPr>
          <w:i/>
          <w:sz w:val="18"/>
          <w:szCs w:val="18"/>
        </w:rPr>
        <w:t>Instructivo de la Aplicación</w:t>
      </w:r>
    </w:p>
    <w:p w:rsidR="003A5DB9" w:rsidRDefault="003A5DB9" w:rsidP="003A5DB9">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Opción Equipos Críticos</w:t>
      </w:r>
      <w:r w:rsidRPr="00157BC4">
        <w:rPr>
          <w:rFonts w:ascii="Arial" w:hAnsi="Arial" w:cs="Arial"/>
          <w:i/>
          <w:sz w:val="18"/>
          <w:szCs w:val="18"/>
        </w:rPr>
        <w:t>”</w:t>
      </w:r>
    </w:p>
    <w:p w:rsidR="003A5DB9" w:rsidRDefault="00257FEB" w:rsidP="00F00BD1">
      <w:pPr>
        <w:spacing w:after="0" w:line="480" w:lineRule="auto"/>
        <w:ind w:left="1358"/>
        <w:jc w:val="center"/>
        <w:rPr>
          <w:rFonts w:ascii="Arial" w:eastAsia="Times New Roman" w:hAnsi="Arial" w:cs="Arial"/>
          <w:bCs/>
          <w:kern w:val="32"/>
          <w:sz w:val="24"/>
          <w:szCs w:val="24"/>
        </w:rPr>
      </w:pPr>
      <w:r>
        <w:rPr>
          <w:rFonts w:ascii="Arial" w:hAnsi="Arial" w:cs="Arial"/>
          <w:i/>
          <w:noProof/>
          <w:sz w:val="18"/>
          <w:szCs w:val="18"/>
          <w:lang w:val="es-ES" w:eastAsia="es-ES"/>
        </w:rPr>
        <w:drawing>
          <wp:inline distT="0" distB="0" distL="0" distR="0">
            <wp:extent cx="3981450" cy="1781175"/>
            <wp:effectExtent l="19050" t="0" r="0" b="0"/>
            <wp:docPr id="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9"/>
                    <a:srcRect/>
                    <a:stretch>
                      <a:fillRect/>
                    </a:stretch>
                  </pic:blipFill>
                  <pic:spPr bwMode="auto">
                    <a:xfrm>
                      <a:off x="0" y="0"/>
                      <a:ext cx="3981450" cy="1781175"/>
                    </a:xfrm>
                    <a:prstGeom prst="rect">
                      <a:avLst/>
                    </a:prstGeom>
                    <a:noFill/>
                    <a:ln w="9525">
                      <a:noFill/>
                      <a:miter lim="800000"/>
                      <a:headEnd/>
                      <a:tailEnd/>
                    </a:ln>
                  </pic:spPr>
                </pic:pic>
              </a:graphicData>
            </a:graphic>
          </wp:inline>
        </w:drawing>
      </w:r>
    </w:p>
    <w:p w:rsidR="003A5DB9" w:rsidRPr="00047C5E" w:rsidRDefault="003A5DB9" w:rsidP="00047C5E">
      <w:pPr>
        <w:spacing w:after="0" w:line="480" w:lineRule="auto"/>
        <w:ind w:left="1358"/>
        <w:jc w:val="both"/>
        <w:rPr>
          <w:rFonts w:ascii="Arial" w:eastAsia="Times New Roman" w:hAnsi="Arial" w:cs="Arial"/>
          <w:bCs/>
          <w:kern w:val="32"/>
          <w:sz w:val="24"/>
          <w:szCs w:val="24"/>
        </w:rPr>
      </w:pP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i/>
          <w:kern w:val="32"/>
          <w:sz w:val="24"/>
          <w:szCs w:val="24"/>
          <w:u w:val="single"/>
        </w:rPr>
        <w:t>Ingresar Nuevo Equipo Crítico.-</w:t>
      </w:r>
      <w:r>
        <w:rPr>
          <w:rFonts w:ascii="Arial" w:eastAsia="Times New Roman" w:hAnsi="Arial" w:cs="Arial"/>
          <w:bCs/>
          <w:kern w:val="32"/>
          <w:sz w:val="24"/>
          <w:szCs w:val="24"/>
        </w:rPr>
        <w:t xml:space="preserve"> </w:t>
      </w:r>
      <w:r w:rsidRPr="00047C5E">
        <w:rPr>
          <w:rFonts w:ascii="Arial" w:eastAsia="Times New Roman" w:hAnsi="Arial" w:cs="Arial"/>
          <w:bCs/>
          <w:kern w:val="32"/>
          <w:sz w:val="24"/>
          <w:szCs w:val="24"/>
        </w:rPr>
        <w:t>Para ingresar un nuevo equipo crítico se debe presionar el botón “Ingresar”. En el cuadro de diálogo que aparece</w:t>
      </w:r>
      <w:r w:rsidR="00F00BD1">
        <w:rPr>
          <w:rFonts w:ascii="Arial" w:eastAsia="Times New Roman" w:hAnsi="Arial" w:cs="Arial"/>
          <w:bCs/>
          <w:kern w:val="32"/>
          <w:sz w:val="24"/>
          <w:szCs w:val="24"/>
        </w:rPr>
        <w:t xml:space="preserve"> (véase </w:t>
      </w:r>
      <w:r w:rsidR="00F00BD1" w:rsidRPr="00F00BD1">
        <w:rPr>
          <w:rFonts w:ascii="Arial" w:eastAsia="Times New Roman" w:hAnsi="Arial" w:cs="Arial"/>
          <w:bCs/>
          <w:i/>
          <w:kern w:val="32"/>
          <w:sz w:val="24"/>
          <w:szCs w:val="24"/>
        </w:rPr>
        <w:t>Figura 4.7</w:t>
      </w:r>
      <w:r w:rsidR="00F00BD1">
        <w:rPr>
          <w:rFonts w:ascii="Arial" w:eastAsia="Times New Roman" w:hAnsi="Arial" w:cs="Arial"/>
          <w:bCs/>
          <w:kern w:val="32"/>
          <w:sz w:val="24"/>
          <w:szCs w:val="24"/>
        </w:rPr>
        <w:t xml:space="preserve">) </w:t>
      </w:r>
      <w:r w:rsidRPr="00047C5E">
        <w:rPr>
          <w:rFonts w:ascii="Arial" w:eastAsia="Times New Roman" w:hAnsi="Arial" w:cs="Arial"/>
          <w:bCs/>
          <w:kern w:val="32"/>
          <w:sz w:val="24"/>
          <w:szCs w:val="24"/>
        </w:rPr>
        <w:t>se completa los siguientes campos:</w:t>
      </w:r>
    </w:p>
    <w:p w:rsidR="00C00926" w:rsidRPr="00157BC4" w:rsidRDefault="00C00926" w:rsidP="00C00926">
      <w:pPr>
        <w:pStyle w:val="Ttulo1-Tesis"/>
        <w:spacing w:before="0" w:after="0" w:line="240" w:lineRule="auto"/>
        <w:ind w:left="1414"/>
        <w:rPr>
          <w:sz w:val="18"/>
          <w:szCs w:val="18"/>
        </w:rPr>
      </w:pPr>
      <w:r>
        <w:rPr>
          <w:sz w:val="18"/>
          <w:szCs w:val="18"/>
        </w:rPr>
        <w:lastRenderedPageBreak/>
        <w:t>Figura 4.7</w:t>
      </w:r>
    </w:p>
    <w:p w:rsidR="00C00926" w:rsidRPr="00157BC4" w:rsidRDefault="00C00926" w:rsidP="00C00926">
      <w:pPr>
        <w:pStyle w:val="Ttulo1-Tesis"/>
        <w:spacing w:before="0" w:after="0" w:line="240" w:lineRule="auto"/>
        <w:ind w:left="1414"/>
        <w:rPr>
          <w:i/>
          <w:sz w:val="18"/>
          <w:szCs w:val="18"/>
        </w:rPr>
      </w:pPr>
      <w:r>
        <w:rPr>
          <w:i/>
          <w:sz w:val="18"/>
          <w:szCs w:val="18"/>
        </w:rPr>
        <w:t>Instructivo de la Aplicación</w:t>
      </w:r>
    </w:p>
    <w:p w:rsidR="00C00926" w:rsidRDefault="00C00926" w:rsidP="00C00926">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de Equipos Críticos</w:t>
      </w:r>
      <w:r w:rsidRPr="00157BC4">
        <w:rPr>
          <w:rFonts w:ascii="Arial" w:hAnsi="Arial" w:cs="Arial"/>
          <w:i/>
          <w:sz w:val="18"/>
          <w:szCs w:val="18"/>
        </w:rPr>
        <w:t>”</w:t>
      </w:r>
    </w:p>
    <w:p w:rsidR="00C00926" w:rsidRDefault="00257FEB" w:rsidP="00C00926">
      <w:pPr>
        <w:spacing w:after="0" w:line="480" w:lineRule="auto"/>
        <w:ind w:left="1358"/>
        <w:jc w:val="center"/>
        <w:rPr>
          <w:rFonts w:ascii="Arial" w:eastAsia="Times New Roman" w:hAnsi="Arial" w:cs="Arial"/>
          <w:noProof/>
          <w:kern w:val="32"/>
          <w:sz w:val="24"/>
          <w:szCs w:val="24"/>
          <w:lang w:val="es-ES" w:eastAsia="es-ES"/>
        </w:rPr>
      </w:pPr>
      <w:r>
        <w:rPr>
          <w:rFonts w:ascii="Arial" w:eastAsia="Times New Roman" w:hAnsi="Arial" w:cs="Arial"/>
          <w:noProof/>
          <w:kern w:val="32"/>
          <w:sz w:val="24"/>
          <w:szCs w:val="24"/>
          <w:lang w:val="es-ES" w:eastAsia="es-ES"/>
        </w:rPr>
        <w:drawing>
          <wp:inline distT="0" distB="0" distL="0" distR="0">
            <wp:extent cx="3095625" cy="2409825"/>
            <wp:effectExtent l="19050" t="0" r="9525" b="0"/>
            <wp:docPr id="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0"/>
                    <a:srcRect/>
                    <a:stretch>
                      <a:fillRect/>
                    </a:stretch>
                  </pic:blipFill>
                  <pic:spPr bwMode="auto">
                    <a:xfrm>
                      <a:off x="0" y="0"/>
                      <a:ext cx="3095625" cy="2409825"/>
                    </a:xfrm>
                    <a:prstGeom prst="rect">
                      <a:avLst/>
                    </a:prstGeom>
                    <a:noFill/>
                    <a:ln w="9525">
                      <a:noFill/>
                      <a:miter lim="800000"/>
                      <a:headEnd/>
                      <a:tailEnd/>
                    </a:ln>
                  </pic:spPr>
                </pic:pic>
              </a:graphicData>
            </a:graphic>
          </wp:inline>
        </w:drawing>
      </w:r>
    </w:p>
    <w:p w:rsidR="00C00926" w:rsidRDefault="00C00926" w:rsidP="00C00926">
      <w:pPr>
        <w:spacing w:after="0" w:line="480" w:lineRule="auto"/>
        <w:ind w:left="1358"/>
        <w:jc w:val="center"/>
        <w:rPr>
          <w:rFonts w:ascii="Arial" w:eastAsia="Times New Roman" w:hAnsi="Arial" w:cs="Arial"/>
          <w:bCs/>
          <w:kern w:val="32"/>
          <w:sz w:val="24"/>
          <w:szCs w:val="24"/>
        </w:rPr>
      </w:pP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Nombre del Equipo.- Se escribe el nombre del equipo crítico</w:t>
      </w:r>
      <w:r>
        <w:rPr>
          <w:rFonts w:ascii="Arial" w:eastAsia="Times New Roman" w:hAnsi="Arial" w:cs="Arial"/>
          <w:bCs/>
          <w:kern w:val="32"/>
          <w:sz w:val="24"/>
          <w:szCs w:val="24"/>
        </w:rPr>
        <w:t>.</w:t>
      </w:r>
    </w:p>
    <w:p w:rsidR="00C00926"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Foto.- Para cargar una imagen correspondiente al activo se presiona el botón “Buscar…”.</w:t>
      </w:r>
    </w:p>
    <w:p w:rsidR="00C00926" w:rsidRDefault="00C00926" w:rsidP="00047C5E">
      <w:pPr>
        <w:spacing w:after="0" w:line="480" w:lineRule="auto"/>
        <w:ind w:left="1358"/>
        <w:jc w:val="both"/>
        <w:rPr>
          <w:rFonts w:ascii="Arial" w:eastAsia="Times New Roman" w:hAnsi="Arial" w:cs="Arial"/>
          <w:bCs/>
          <w:kern w:val="32"/>
          <w:sz w:val="24"/>
          <w:szCs w:val="24"/>
        </w:rPr>
      </w:pPr>
    </w:p>
    <w:p w:rsidR="00047C5E" w:rsidRDefault="00047C5E" w:rsidP="00047C5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Los Datos Operativos a ingresar en el sistema son</w:t>
      </w:r>
      <w:r w:rsidR="00C00926">
        <w:rPr>
          <w:rFonts w:ascii="Arial" w:eastAsia="Times New Roman" w:hAnsi="Arial" w:cs="Arial"/>
          <w:bCs/>
          <w:kern w:val="32"/>
          <w:sz w:val="24"/>
          <w:szCs w:val="24"/>
        </w:rPr>
        <w:t>:</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kern w:val="32"/>
          <w:sz w:val="24"/>
          <w:szCs w:val="24"/>
        </w:rPr>
        <w:t>Año de Adquisición.-</w:t>
      </w:r>
      <w:r w:rsidRPr="00047C5E">
        <w:rPr>
          <w:rFonts w:ascii="Arial" w:eastAsia="Times New Roman" w:hAnsi="Arial" w:cs="Arial"/>
          <w:bCs/>
          <w:kern w:val="32"/>
          <w:sz w:val="24"/>
          <w:szCs w:val="24"/>
        </w:rPr>
        <w:t xml:space="preserve"> Se ingresa el año de la compra del equipo (sólo acepta dígitos).</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Tiempo de Garantía.- Se ingresa la cantidad y la unidad del tiempo de garantía del equipo.</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kern w:val="32"/>
          <w:sz w:val="24"/>
          <w:szCs w:val="24"/>
        </w:rPr>
        <w:t xml:space="preserve">Vencimiento de Garantía.- </w:t>
      </w:r>
      <w:r w:rsidRPr="00047C5E">
        <w:rPr>
          <w:rFonts w:ascii="Arial" w:eastAsia="Times New Roman" w:hAnsi="Arial" w:cs="Arial"/>
          <w:bCs/>
          <w:kern w:val="32"/>
          <w:sz w:val="24"/>
          <w:szCs w:val="24"/>
        </w:rPr>
        <w:t>Se ingresa la fecha en que vence la garantía.</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kern w:val="32"/>
          <w:sz w:val="24"/>
          <w:szCs w:val="24"/>
        </w:rPr>
        <w:lastRenderedPageBreak/>
        <w:t>Inicio de Operación.-</w:t>
      </w:r>
      <w:r w:rsidRPr="00047C5E">
        <w:rPr>
          <w:rFonts w:ascii="Arial" w:eastAsia="Times New Roman" w:hAnsi="Arial" w:cs="Arial"/>
          <w:bCs/>
          <w:kern w:val="32"/>
          <w:sz w:val="24"/>
          <w:szCs w:val="24"/>
        </w:rPr>
        <w:t xml:space="preserve"> Se ingresa cuando el equipo comenzó a operar.</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kern w:val="32"/>
          <w:sz w:val="24"/>
          <w:szCs w:val="24"/>
        </w:rPr>
        <w:t>Tiempo de vida útil.-</w:t>
      </w:r>
      <w:r w:rsidRPr="00047C5E">
        <w:rPr>
          <w:rFonts w:ascii="Arial" w:eastAsia="Times New Roman" w:hAnsi="Arial" w:cs="Arial"/>
          <w:bCs/>
          <w:kern w:val="32"/>
          <w:sz w:val="24"/>
          <w:szCs w:val="24"/>
        </w:rPr>
        <w:t xml:space="preserve"> Se ingresa la cantidad y la unidad del tiempo de vida útil del equipo.</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i/>
          <w:kern w:val="32"/>
          <w:sz w:val="24"/>
          <w:szCs w:val="24"/>
        </w:rPr>
        <w:t>Función.-</w:t>
      </w:r>
      <w:r w:rsidRPr="00047C5E">
        <w:rPr>
          <w:rFonts w:ascii="Arial" w:eastAsia="Times New Roman" w:hAnsi="Arial" w:cs="Arial"/>
          <w:bCs/>
          <w:kern w:val="32"/>
          <w:sz w:val="24"/>
          <w:szCs w:val="24"/>
        </w:rPr>
        <w:t xml:space="preserve"> Se describe las funciones del equipo crítico.</w:t>
      </w:r>
    </w:p>
    <w:p w:rsidR="00C00926" w:rsidRDefault="00C00926" w:rsidP="00047C5E">
      <w:pPr>
        <w:spacing w:after="0" w:line="480" w:lineRule="auto"/>
        <w:ind w:left="1358"/>
        <w:jc w:val="both"/>
        <w:rPr>
          <w:rFonts w:ascii="Arial" w:eastAsia="Times New Roman" w:hAnsi="Arial" w:cs="Arial"/>
          <w:bCs/>
          <w:kern w:val="32"/>
          <w:sz w:val="24"/>
          <w:szCs w:val="24"/>
        </w:rPr>
      </w:pPr>
    </w:p>
    <w:p w:rsidR="00047C5E" w:rsidRPr="00047C5E" w:rsidRDefault="00047C5E" w:rsidP="00047C5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Los Datos Generales relacionados al equipo</w:t>
      </w:r>
      <w:r w:rsidR="00C00926">
        <w:rPr>
          <w:rFonts w:ascii="Arial" w:eastAsia="Times New Roman" w:hAnsi="Arial" w:cs="Arial"/>
          <w:bCs/>
          <w:kern w:val="32"/>
          <w:sz w:val="24"/>
          <w:szCs w:val="24"/>
        </w:rPr>
        <w:t xml:space="preserve"> son</w:t>
      </w:r>
      <w:r>
        <w:rPr>
          <w:rFonts w:ascii="Arial" w:eastAsia="Times New Roman" w:hAnsi="Arial" w:cs="Arial"/>
          <w:bCs/>
          <w:kern w:val="32"/>
          <w:sz w:val="24"/>
          <w:szCs w:val="24"/>
        </w:rPr>
        <w:t>:</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Modelo</w:t>
      </w:r>
      <w:r>
        <w:rPr>
          <w:rFonts w:ascii="Arial" w:eastAsia="Times New Roman" w:hAnsi="Arial" w:cs="Arial"/>
          <w:bCs/>
          <w:kern w:val="32"/>
          <w:sz w:val="24"/>
          <w:szCs w:val="24"/>
        </w:rPr>
        <w:t>.- Se ingresa el modelo del equipo crítico.</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N° de Serie</w:t>
      </w:r>
      <w:r>
        <w:rPr>
          <w:rFonts w:ascii="Arial" w:eastAsia="Times New Roman" w:hAnsi="Arial" w:cs="Arial"/>
          <w:bCs/>
          <w:kern w:val="32"/>
          <w:sz w:val="24"/>
          <w:szCs w:val="24"/>
        </w:rPr>
        <w:t xml:space="preserve">.- </w:t>
      </w:r>
      <w:r w:rsidR="004B04A1">
        <w:rPr>
          <w:rFonts w:ascii="Arial" w:eastAsia="Times New Roman" w:hAnsi="Arial" w:cs="Arial"/>
          <w:bCs/>
          <w:kern w:val="32"/>
          <w:sz w:val="24"/>
          <w:szCs w:val="24"/>
        </w:rPr>
        <w:t>Se ingresa la serie del activo.</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Fabricante</w:t>
      </w:r>
      <w:r w:rsidR="004B04A1">
        <w:rPr>
          <w:rFonts w:ascii="Arial" w:eastAsia="Times New Roman" w:hAnsi="Arial" w:cs="Arial"/>
          <w:bCs/>
          <w:kern w:val="32"/>
          <w:sz w:val="24"/>
          <w:szCs w:val="24"/>
        </w:rPr>
        <w:t>.- Se digita el nombre del fabricante.</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Proveedor</w:t>
      </w:r>
      <w:r w:rsidR="00312B2B">
        <w:rPr>
          <w:rFonts w:ascii="Arial" w:eastAsia="Times New Roman" w:hAnsi="Arial" w:cs="Arial"/>
          <w:bCs/>
          <w:kern w:val="32"/>
          <w:sz w:val="24"/>
          <w:szCs w:val="24"/>
        </w:rPr>
        <w:t>.- Se ingresa el nombre del proveedor.</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Área de Ubicación.- Se ingresa el área de la empresa donde está ubicado el equipo.</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Año de Ubicación.- Se ingresa el año en que fue ubicado el equipo en dicha área.</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Orden de Compra N°.- Se ingresa el número de orden de compra con la que se adquirió el activo.</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Costo</w:t>
      </w:r>
      <w:r w:rsidR="00312B2B">
        <w:rPr>
          <w:rFonts w:ascii="Arial" w:eastAsia="Times New Roman" w:hAnsi="Arial" w:cs="Arial"/>
          <w:bCs/>
          <w:kern w:val="32"/>
          <w:sz w:val="24"/>
          <w:szCs w:val="24"/>
        </w:rPr>
        <w:t>.- se inserta el costo de adquisición del activo.</w:t>
      </w:r>
    </w:p>
    <w:p w:rsidR="00047C5E" w:rsidRPr="00047C5E" w:rsidRDefault="00047C5E" w:rsidP="00047C5E">
      <w:pPr>
        <w:spacing w:after="0" w:line="480" w:lineRule="auto"/>
        <w:ind w:left="1358"/>
        <w:jc w:val="both"/>
        <w:rPr>
          <w:rFonts w:ascii="Arial" w:eastAsia="Times New Roman" w:hAnsi="Arial" w:cs="Arial"/>
          <w:bCs/>
          <w:kern w:val="32"/>
          <w:sz w:val="24"/>
          <w:szCs w:val="24"/>
        </w:rPr>
      </w:pPr>
    </w:p>
    <w:p w:rsidR="00A6795B" w:rsidRDefault="00312B2B" w:rsidP="00047C5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 xml:space="preserve">En lo que respecta a la documentación, aquí se debe </w:t>
      </w:r>
      <w:r w:rsidR="00047C5E" w:rsidRPr="00047C5E">
        <w:rPr>
          <w:rFonts w:ascii="Arial" w:eastAsia="Times New Roman" w:hAnsi="Arial" w:cs="Arial"/>
          <w:bCs/>
          <w:kern w:val="32"/>
          <w:sz w:val="24"/>
          <w:szCs w:val="24"/>
        </w:rPr>
        <w:t>ingresa</w:t>
      </w:r>
      <w:r>
        <w:rPr>
          <w:rFonts w:ascii="Arial" w:eastAsia="Times New Roman" w:hAnsi="Arial" w:cs="Arial"/>
          <w:bCs/>
          <w:kern w:val="32"/>
          <w:sz w:val="24"/>
          <w:szCs w:val="24"/>
        </w:rPr>
        <w:t>r el nombre del documento, la r</w:t>
      </w:r>
      <w:r w:rsidR="00047C5E" w:rsidRPr="00047C5E">
        <w:rPr>
          <w:rFonts w:ascii="Arial" w:eastAsia="Times New Roman" w:hAnsi="Arial" w:cs="Arial"/>
          <w:bCs/>
          <w:kern w:val="32"/>
          <w:sz w:val="24"/>
          <w:szCs w:val="24"/>
        </w:rPr>
        <w:t>uta</w:t>
      </w:r>
      <w:r>
        <w:rPr>
          <w:rFonts w:ascii="Arial" w:eastAsia="Times New Roman" w:hAnsi="Arial" w:cs="Arial"/>
          <w:bCs/>
          <w:kern w:val="32"/>
          <w:sz w:val="24"/>
          <w:szCs w:val="24"/>
        </w:rPr>
        <w:t xml:space="preserve"> </w:t>
      </w:r>
      <w:r w:rsidR="00047C5E" w:rsidRPr="00047C5E">
        <w:rPr>
          <w:rFonts w:ascii="Arial" w:eastAsia="Times New Roman" w:hAnsi="Arial" w:cs="Arial"/>
          <w:bCs/>
          <w:kern w:val="32"/>
          <w:sz w:val="24"/>
          <w:szCs w:val="24"/>
        </w:rPr>
        <w:t>presiona</w:t>
      </w:r>
      <w:r>
        <w:rPr>
          <w:rFonts w:ascii="Arial" w:eastAsia="Times New Roman" w:hAnsi="Arial" w:cs="Arial"/>
          <w:bCs/>
          <w:kern w:val="32"/>
          <w:sz w:val="24"/>
          <w:szCs w:val="24"/>
        </w:rPr>
        <w:t>ndo</w:t>
      </w:r>
      <w:r w:rsidR="00047C5E" w:rsidRPr="00047C5E">
        <w:rPr>
          <w:rFonts w:ascii="Arial" w:eastAsia="Times New Roman" w:hAnsi="Arial" w:cs="Arial"/>
          <w:bCs/>
          <w:kern w:val="32"/>
          <w:sz w:val="24"/>
          <w:szCs w:val="24"/>
        </w:rPr>
        <w:t xml:space="preserve"> el botón buscar hasta llegar al lugar donde se encuentra almacenado el </w:t>
      </w:r>
      <w:r w:rsidR="00047C5E" w:rsidRPr="00047C5E">
        <w:rPr>
          <w:rFonts w:ascii="Arial" w:eastAsia="Times New Roman" w:hAnsi="Arial" w:cs="Arial"/>
          <w:bCs/>
          <w:kern w:val="32"/>
          <w:sz w:val="24"/>
          <w:szCs w:val="24"/>
        </w:rPr>
        <w:lastRenderedPageBreak/>
        <w:t>documento y da</w:t>
      </w:r>
      <w:r>
        <w:rPr>
          <w:rFonts w:ascii="Arial" w:eastAsia="Times New Roman" w:hAnsi="Arial" w:cs="Arial"/>
          <w:bCs/>
          <w:kern w:val="32"/>
          <w:sz w:val="24"/>
          <w:szCs w:val="24"/>
        </w:rPr>
        <w:t>r</w:t>
      </w:r>
      <w:r w:rsidR="00047C5E" w:rsidRPr="00047C5E">
        <w:rPr>
          <w:rFonts w:ascii="Arial" w:eastAsia="Times New Roman" w:hAnsi="Arial" w:cs="Arial"/>
          <w:bCs/>
          <w:kern w:val="32"/>
          <w:sz w:val="24"/>
          <w:szCs w:val="24"/>
        </w:rPr>
        <w:t xml:space="preserve"> clic en aceptar.</w:t>
      </w:r>
      <w:r>
        <w:rPr>
          <w:rFonts w:ascii="Arial" w:eastAsia="Times New Roman" w:hAnsi="Arial" w:cs="Arial"/>
          <w:bCs/>
          <w:kern w:val="32"/>
          <w:sz w:val="24"/>
          <w:szCs w:val="24"/>
        </w:rPr>
        <w:t xml:space="preserve"> La d</w:t>
      </w:r>
      <w:r w:rsidR="00047C5E" w:rsidRPr="00047C5E">
        <w:rPr>
          <w:rFonts w:ascii="Arial" w:eastAsia="Times New Roman" w:hAnsi="Arial" w:cs="Arial"/>
          <w:bCs/>
          <w:kern w:val="32"/>
          <w:sz w:val="24"/>
          <w:szCs w:val="24"/>
        </w:rPr>
        <w:t>escripción</w:t>
      </w:r>
      <w:r>
        <w:rPr>
          <w:rFonts w:ascii="Arial" w:eastAsia="Times New Roman" w:hAnsi="Arial" w:cs="Arial"/>
          <w:bCs/>
          <w:kern w:val="32"/>
          <w:sz w:val="24"/>
          <w:szCs w:val="24"/>
        </w:rPr>
        <w:t xml:space="preserve"> detalla </w:t>
      </w:r>
      <w:r w:rsidR="00047C5E" w:rsidRPr="00047C5E">
        <w:rPr>
          <w:rFonts w:ascii="Arial" w:eastAsia="Times New Roman" w:hAnsi="Arial" w:cs="Arial"/>
          <w:bCs/>
          <w:kern w:val="32"/>
          <w:sz w:val="24"/>
          <w:szCs w:val="24"/>
        </w:rPr>
        <w:t xml:space="preserve"> lo que contiene el documento</w:t>
      </w:r>
      <w:r>
        <w:rPr>
          <w:rFonts w:ascii="Arial" w:eastAsia="Times New Roman" w:hAnsi="Arial" w:cs="Arial"/>
          <w:bCs/>
          <w:kern w:val="32"/>
          <w:sz w:val="24"/>
          <w:szCs w:val="24"/>
        </w:rPr>
        <w:t xml:space="preserve"> agregado</w:t>
      </w:r>
      <w:r w:rsidR="00047C5E" w:rsidRPr="00047C5E">
        <w:rPr>
          <w:rFonts w:ascii="Arial" w:eastAsia="Times New Roman" w:hAnsi="Arial" w:cs="Arial"/>
          <w:bCs/>
          <w:kern w:val="32"/>
          <w:sz w:val="24"/>
          <w:szCs w:val="24"/>
        </w:rPr>
        <w:t>.</w:t>
      </w:r>
      <w:r w:rsidR="00BD5E6B">
        <w:rPr>
          <w:rFonts w:ascii="Arial" w:eastAsia="Times New Roman" w:hAnsi="Arial" w:cs="Arial"/>
          <w:bCs/>
          <w:kern w:val="32"/>
          <w:sz w:val="24"/>
          <w:szCs w:val="24"/>
        </w:rPr>
        <w:t xml:space="preserve"> </w:t>
      </w:r>
    </w:p>
    <w:p w:rsidR="00A6795B" w:rsidRDefault="00A6795B" w:rsidP="00047C5E">
      <w:pPr>
        <w:spacing w:after="0" w:line="480" w:lineRule="auto"/>
        <w:ind w:left="1358"/>
        <w:jc w:val="both"/>
        <w:rPr>
          <w:rFonts w:ascii="Arial" w:eastAsia="Times New Roman" w:hAnsi="Arial" w:cs="Arial"/>
          <w:bCs/>
          <w:kern w:val="32"/>
          <w:sz w:val="24"/>
          <w:szCs w:val="24"/>
        </w:rPr>
      </w:pPr>
    </w:p>
    <w:p w:rsidR="00047C5E" w:rsidRPr="00047C5E" w:rsidRDefault="00312B2B" w:rsidP="00A6795B">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Finalmente, p</w:t>
      </w:r>
      <w:r w:rsidR="00047C5E" w:rsidRPr="00047C5E">
        <w:rPr>
          <w:rFonts w:ascii="Arial" w:eastAsia="Times New Roman" w:hAnsi="Arial" w:cs="Arial"/>
          <w:bCs/>
          <w:kern w:val="32"/>
          <w:sz w:val="24"/>
          <w:szCs w:val="24"/>
        </w:rPr>
        <w:t>resionar el botón añadir para agregar el documento</w:t>
      </w:r>
      <w:r>
        <w:rPr>
          <w:rFonts w:ascii="Arial" w:eastAsia="Times New Roman" w:hAnsi="Arial" w:cs="Arial"/>
          <w:bCs/>
          <w:kern w:val="32"/>
          <w:sz w:val="24"/>
          <w:szCs w:val="24"/>
        </w:rPr>
        <w:t>, esto</w:t>
      </w:r>
      <w:r w:rsidR="00047C5E" w:rsidRPr="00047C5E">
        <w:rPr>
          <w:rFonts w:ascii="Arial" w:eastAsia="Times New Roman" w:hAnsi="Arial" w:cs="Arial"/>
          <w:bCs/>
          <w:kern w:val="32"/>
          <w:sz w:val="24"/>
          <w:szCs w:val="24"/>
        </w:rPr>
        <w:t xml:space="preserve"> se puede apreciar en la parte inferior de la ventana. Para abrir el documento se da clic en el botón Abrir Doc</w:t>
      </w:r>
      <w:r w:rsidR="00A6795B">
        <w:rPr>
          <w:rFonts w:ascii="Arial" w:eastAsia="Times New Roman" w:hAnsi="Arial" w:cs="Arial"/>
          <w:bCs/>
          <w:kern w:val="32"/>
          <w:sz w:val="24"/>
          <w:szCs w:val="24"/>
        </w:rPr>
        <w:t>umento</w:t>
      </w:r>
      <w:r w:rsidR="00047C5E" w:rsidRPr="00047C5E">
        <w:rPr>
          <w:rFonts w:ascii="Arial" w:eastAsia="Times New Roman" w:hAnsi="Arial" w:cs="Arial"/>
          <w:bCs/>
          <w:kern w:val="32"/>
          <w:sz w:val="24"/>
          <w:szCs w:val="24"/>
        </w:rPr>
        <w:t>.</w:t>
      </w:r>
    </w:p>
    <w:p w:rsidR="00047C5E" w:rsidRPr="00047C5E" w:rsidRDefault="00047C5E" w:rsidP="00047C5E">
      <w:pPr>
        <w:spacing w:after="0" w:line="480" w:lineRule="auto"/>
        <w:ind w:left="1358"/>
        <w:jc w:val="both"/>
        <w:rPr>
          <w:rFonts w:ascii="Arial" w:eastAsia="Times New Roman" w:hAnsi="Arial" w:cs="Arial"/>
          <w:bCs/>
          <w:kern w:val="32"/>
          <w:sz w:val="24"/>
          <w:szCs w:val="24"/>
        </w:rPr>
      </w:pPr>
    </w:p>
    <w:p w:rsidR="00047C5E" w:rsidRPr="00047C5E" w:rsidRDefault="00312B2B" w:rsidP="00047C5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 xml:space="preserve">La </w:t>
      </w:r>
      <w:r w:rsidR="00BD5E6B">
        <w:rPr>
          <w:rFonts w:ascii="Arial" w:eastAsia="Times New Roman" w:hAnsi="Arial" w:cs="Arial"/>
          <w:bCs/>
          <w:kern w:val="32"/>
          <w:sz w:val="24"/>
          <w:szCs w:val="24"/>
        </w:rPr>
        <w:t xml:space="preserve">ficha de </w:t>
      </w:r>
      <w:r>
        <w:rPr>
          <w:rFonts w:ascii="Arial" w:eastAsia="Times New Roman" w:hAnsi="Arial" w:cs="Arial"/>
          <w:bCs/>
          <w:kern w:val="32"/>
          <w:sz w:val="24"/>
          <w:szCs w:val="24"/>
        </w:rPr>
        <w:t xml:space="preserve">características </w:t>
      </w:r>
      <w:r w:rsidR="00A6795B">
        <w:rPr>
          <w:rFonts w:ascii="Arial" w:eastAsia="Times New Roman" w:hAnsi="Arial" w:cs="Arial"/>
          <w:bCs/>
          <w:kern w:val="32"/>
          <w:sz w:val="24"/>
          <w:szCs w:val="24"/>
        </w:rPr>
        <w:t>del equipo crítico</w:t>
      </w:r>
      <w:r>
        <w:rPr>
          <w:rFonts w:ascii="Arial" w:eastAsia="Times New Roman" w:hAnsi="Arial" w:cs="Arial"/>
          <w:bCs/>
          <w:kern w:val="32"/>
          <w:sz w:val="24"/>
          <w:szCs w:val="24"/>
        </w:rPr>
        <w:t xml:space="preserve"> consta de lo</w:t>
      </w:r>
      <w:r w:rsidR="00BD5E6B">
        <w:rPr>
          <w:rFonts w:ascii="Arial" w:eastAsia="Times New Roman" w:hAnsi="Arial" w:cs="Arial"/>
          <w:bCs/>
          <w:kern w:val="32"/>
          <w:sz w:val="24"/>
          <w:szCs w:val="24"/>
        </w:rPr>
        <w:t>s</w:t>
      </w:r>
      <w:r>
        <w:rPr>
          <w:rFonts w:ascii="Arial" w:eastAsia="Times New Roman" w:hAnsi="Arial" w:cs="Arial"/>
          <w:bCs/>
          <w:kern w:val="32"/>
          <w:sz w:val="24"/>
          <w:szCs w:val="24"/>
        </w:rPr>
        <w:t xml:space="preserve"> siguiente</w:t>
      </w:r>
      <w:r w:rsidR="00BD5E6B">
        <w:rPr>
          <w:rFonts w:ascii="Arial" w:eastAsia="Times New Roman" w:hAnsi="Arial" w:cs="Arial"/>
          <w:bCs/>
          <w:kern w:val="32"/>
          <w:sz w:val="24"/>
          <w:szCs w:val="24"/>
        </w:rPr>
        <w:t>s campos</w:t>
      </w:r>
      <w:r>
        <w:rPr>
          <w:rFonts w:ascii="Arial" w:eastAsia="Times New Roman" w:hAnsi="Arial" w:cs="Arial"/>
          <w:bCs/>
          <w:kern w:val="32"/>
          <w:sz w:val="24"/>
          <w:szCs w:val="24"/>
        </w:rPr>
        <w:t>:</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Característica.- Se ingresa la característica técnica del equipo crítico.</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Valor.- Se ingresa la cantidad correspondiente a la característica técnica que se desea añadir.</w:t>
      </w:r>
    </w:p>
    <w:p w:rsidR="00A6795B"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Unidad.- Se ingresa la unidad correspondiente al valor de dicha característica.</w:t>
      </w:r>
      <w:r w:rsidR="00A6795B">
        <w:rPr>
          <w:rFonts w:ascii="Arial" w:eastAsia="Times New Roman" w:hAnsi="Arial" w:cs="Arial"/>
          <w:bCs/>
          <w:kern w:val="32"/>
          <w:sz w:val="24"/>
          <w:szCs w:val="24"/>
        </w:rPr>
        <w:t xml:space="preserve"> </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Finalmente se agrega la característica técnica al sistema dando clic en el botón añadir.</w:t>
      </w:r>
    </w:p>
    <w:p w:rsidR="00047C5E" w:rsidRPr="00047C5E" w:rsidRDefault="00047C5E" w:rsidP="00047C5E">
      <w:pPr>
        <w:spacing w:after="0" w:line="480" w:lineRule="auto"/>
        <w:ind w:left="1358"/>
        <w:jc w:val="both"/>
        <w:rPr>
          <w:rFonts w:ascii="Arial" w:eastAsia="Times New Roman" w:hAnsi="Arial" w:cs="Arial"/>
          <w:bCs/>
          <w:kern w:val="32"/>
          <w:sz w:val="24"/>
          <w:szCs w:val="24"/>
        </w:rPr>
      </w:pPr>
    </w:p>
    <w:p w:rsidR="00047C5E" w:rsidRDefault="00BD5E6B" w:rsidP="00047C5E">
      <w:pPr>
        <w:spacing w:after="0" w:line="480" w:lineRule="auto"/>
        <w:ind w:left="1358"/>
        <w:jc w:val="both"/>
        <w:rPr>
          <w:rFonts w:ascii="Arial" w:eastAsia="Times New Roman" w:hAnsi="Arial" w:cs="Arial"/>
          <w:bCs/>
          <w:kern w:val="32"/>
          <w:sz w:val="24"/>
          <w:szCs w:val="24"/>
        </w:rPr>
      </w:pPr>
      <w:r w:rsidRPr="00BD5E6B">
        <w:rPr>
          <w:rFonts w:ascii="Arial" w:eastAsia="Times New Roman" w:hAnsi="Arial" w:cs="Arial"/>
          <w:bCs/>
          <w:kern w:val="32"/>
          <w:sz w:val="24"/>
          <w:szCs w:val="24"/>
        </w:rPr>
        <w:t>En la opción Componente Crítico</w:t>
      </w:r>
      <w:r w:rsidR="00047C5E" w:rsidRPr="00047C5E">
        <w:rPr>
          <w:rFonts w:ascii="Arial" w:eastAsia="Times New Roman" w:hAnsi="Arial" w:cs="Arial"/>
          <w:bCs/>
          <w:kern w:val="32"/>
          <w:sz w:val="24"/>
          <w:szCs w:val="24"/>
        </w:rPr>
        <w:t xml:space="preserve"> se puede ingresar la información de un componente crítico de la empresa</w:t>
      </w:r>
      <w:r w:rsidR="003A5DB9">
        <w:rPr>
          <w:rFonts w:ascii="Arial" w:eastAsia="Times New Roman" w:hAnsi="Arial" w:cs="Arial"/>
          <w:bCs/>
          <w:kern w:val="32"/>
          <w:sz w:val="24"/>
          <w:szCs w:val="24"/>
        </w:rPr>
        <w:t xml:space="preserve">, véase </w:t>
      </w:r>
      <w:r w:rsidR="003A5DB9" w:rsidRPr="003A5DB9">
        <w:rPr>
          <w:rFonts w:ascii="Arial" w:eastAsia="Times New Roman" w:hAnsi="Arial" w:cs="Arial"/>
          <w:bCs/>
          <w:i/>
          <w:kern w:val="32"/>
          <w:sz w:val="24"/>
          <w:szCs w:val="24"/>
        </w:rPr>
        <w:t>Figura 4.</w:t>
      </w:r>
      <w:r w:rsidR="00C00926">
        <w:rPr>
          <w:rFonts w:ascii="Arial" w:eastAsia="Times New Roman" w:hAnsi="Arial" w:cs="Arial"/>
          <w:bCs/>
          <w:i/>
          <w:kern w:val="32"/>
          <w:sz w:val="24"/>
          <w:szCs w:val="24"/>
        </w:rPr>
        <w:t>8</w:t>
      </w:r>
      <w:r w:rsidR="00047C5E" w:rsidRPr="00047C5E">
        <w:rPr>
          <w:rFonts w:ascii="Arial" w:eastAsia="Times New Roman" w:hAnsi="Arial" w:cs="Arial"/>
          <w:bCs/>
          <w:kern w:val="32"/>
          <w:sz w:val="24"/>
          <w:szCs w:val="24"/>
        </w:rPr>
        <w:t>.</w:t>
      </w:r>
    </w:p>
    <w:p w:rsidR="003A5DB9" w:rsidRPr="00157BC4" w:rsidRDefault="00C00926" w:rsidP="003A5DB9">
      <w:pPr>
        <w:pStyle w:val="Ttulo1-Tesis"/>
        <w:spacing w:before="0" w:after="0" w:line="240" w:lineRule="auto"/>
        <w:ind w:left="1414"/>
        <w:rPr>
          <w:sz w:val="18"/>
          <w:szCs w:val="18"/>
        </w:rPr>
      </w:pPr>
      <w:r>
        <w:rPr>
          <w:sz w:val="18"/>
          <w:szCs w:val="18"/>
        </w:rPr>
        <w:lastRenderedPageBreak/>
        <w:t>Figura 4.8</w:t>
      </w:r>
    </w:p>
    <w:p w:rsidR="003A5DB9" w:rsidRPr="00157BC4" w:rsidRDefault="003A5DB9" w:rsidP="003A5DB9">
      <w:pPr>
        <w:pStyle w:val="Ttulo1-Tesis"/>
        <w:spacing w:before="0" w:after="0" w:line="240" w:lineRule="auto"/>
        <w:ind w:left="1414"/>
        <w:rPr>
          <w:i/>
          <w:sz w:val="18"/>
          <w:szCs w:val="18"/>
        </w:rPr>
      </w:pPr>
      <w:r>
        <w:rPr>
          <w:i/>
          <w:sz w:val="18"/>
          <w:szCs w:val="18"/>
        </w:rPr>
        <w:t>Instructivo de la Aplicación</w:t>
      </w:r>
    </w:p>
    <w:p w:rsidR="003A5DB9" w:rsidRDefault="003A5DB9" w:rsidP="003A5DB9">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Opción Componente Crítico</w:t>
      </w:r>
      <w:r w:rsidRPr="00157BC4">
        <w:rPr>
          <w:rFonts w:ascii="Arial" w:hAnsi="Arial" w:cs="Arial"/>
          <w:i/>
          <w:sz w:val="18"/>
          <w:szCs w:val="18"/>
        </w:rPr>
        <w:t>”</w:t>
      </w:r>
    </w:p>
    <w:p w:rsidR="003A5DB9" w:rsidRDefault="00257FEB" w:rsidP="00A6795B">
      <w:pPr>
        <w:spacing w:after="0" w:line="480" w:lineRule="auto"/>
        <w:ind w:left="1358"/>
        <w:jc w:val="center"/>
        <w:rPr>
          <w:rFonts w:ascii="Arial" w:eastAsia="Times New Roman" w:hAnsi="Arial" w:cs="Arial"/>
          <w:bCs/>
          <w:kern w:val="32"/>
          <w:sz w:val="24"/>
          <w:szCs w:val="24"/>
        </w:rPr>
      </w:pPr>
      <w:r>
        <w:rPr>
          <w:rFonts w:ascii="Arial" w:hAnsi="Arial" w:cs="Arial"/>
          <w:i/>
          <w:noProof/>
          <w:sz w:val="18"/>
          <w:szCs w:val="18"/>
          <w:lang w:val="es-ES" w:eastAsia="es-ES"/>
        </w:rPr>
        <w:drawing>
          <wp:inline distT="0" distB="0" distL="0" distR="0">
            <wp:extent cx="2638425" cy="1733550"/>
            <wp:effectExtent l="19050" t="0" r="9525" b="0"/>
            <wp:docPr id="4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1"/>
                    <a:srcRect/>
                    <a:stretch>
                      <a:fillRect/>
                    </a:stretch>
                  </pic:blipFill>
                  <pic:spPr bwMode="auto">
                    <a:xfrm>
                      <a:off x="0" y="0"/>
                      <a:ext cx="2638425" cy="1733550"/>
                    </a:xfrm>
                    <a:prstGeom prst="rect">
                      <a:avLst/>
                    </a:prstGeom>
                    <a:noFill/>
                    <a:ln w="9525">
                      <a:noFill/>
                      <a:miter lim="800000"/>
                      <a:headEnd/>
                      <a:tailEnd/>
                    </a:ln>
                  </pic:spPr>
                </pic:pic>
              </a:graphicData>
            </a:graphic>
          </wp:inline>
        </w:drawing>
      </w:r>
    </w:p>
    <w:p w:rsidR="003A5DB9" w:rsidRPr="00047C5E" w:rsidRDefault="003A5DB9" w:rsidP="00047C5E">
      <w:pPr>
        <w:spacing w:after="0" w:line="480" w:lineRule="auto"/>
        <w:ind w:left="1358"/>
        <w:jc w:val="both"/>
        <w:rPr>
          <w:rFonts w:ascii="Arial" w:eastAsia="Times New Roman" w:hAnsi="Arial" w:cs="Arial"/>
          <w:bCs/>
          <w:kern w:val="32"/>
          <w:sz w:val="24"/>
          <w:szCs w:val="24"/>
        </w:rPr>
      </w:pP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607812">
        <w:rPr>
          <w:rFonts w:ascii="Arial" w:eastAsia="Times New Roman" w:hAnsi="Arial" w:cs="Arial"/>
          <w:bCs/>
          <w:i/>
          <w:kern w:val="32"/>
          <w:sz w:val="24"/>
          <w:szCs w:val="24"/>
          <w:u w:val="single"/>
        </w:rPr>
        <w:t>Ingresar Nuevo Componente Crítico</w:t>
      </w:r>
      <w:r w:rsidR="00607812" w:rsidRPr="00607812">
        <w:rPr>
          <w:rFonts w:ascii="Arial" w:eastAsia="Times New Roman" w:hAnsi="Arial" w:cs="Arial"/>
          <w:bCs/>
          <w:i/>
          <w:kern w:val="32"/>
          <w:sz w:val="24"/>
          <w:szCs w:val="24"/>
          <w:u w:val="single"/>
        </w:rPr>
        <w:t>.-</w:t>
      </w:r>
      <w:r w:rsidR="00607812">
        <w:rPr>
          <w:rFonts w:ascii="Arial" w:eastAsia="Times New Roman" w:hAnsi="Arial" w:cs="Arial"/>
          <w:bCs/>
          <w:kern w:val="32"/>
          <w:sz w:val="24"/>
          <w:szCs w:val="24"/>
        </w:rPr>
        <w:t xml:space="preserve"> </w:t>
      </w:r>
      <w:r w:rsidRPr="00047C5E">
        <w:rPr>
          <w:rFonts w:ascii="Arial" w:eastAsia="Times New Roman" w:hAnsi="Arial" w:cs="Arial"/>
          <w:bCs/>
          <w:kern w:val="32"/>
          <w:sz w:val="24"/>
          <w:szCs w:val="24"/>
        </w:rPr>
        <w:t xml:space="preserve">En el cuadro de diálogo que aparece </w:t>
      </w:r>
      <w:r w:rsidR="00CB6C39">
        <w:rPr>
          <w:rFonts w:ascii="Arial" w:eastAsia="Times New Roman" w:hAnsi="Arial" w:cs="Arial"/>
          <w:bCs/>
          <w:kern w:val="32"/>
          <w:sz w:val="24"/>
          <w:szCs w:val="24"/>
        </w:rPr>
        <w:t xml:space="preserve">(véase </w:t>
      </w:r>
      <w:r w:rsidR="00CB6C39" w:rsidRPr="00CB6C39">
        <w:rPr>
          <w:rFonts w:ascii="Arial" w:eastAsia="Times New Roman" w:hAnsi="Arial" w:cs="Arial"/>
          <w:bCs/>
          <w:i/>
          <w:kern w:val="32"/>
          <w:sz w:val="24"/>
          <w:szCs w:val="24"/>
        </w:rPr>
        <w:t>Figura 4.9</w:t>
      </w:r>
      <w:r w:rsidR="00CB6C39">
        <w:rPr>
          <w:rFonts w:ascii="Arial" w:eastAsia="Times New Roman" w:hAnsi="Arial" w:cs="Arial"/>
          <w:bCs/>
          <w:kern w:val="32"/>
          <w:sz w:val="24"/>
          <w:szCs w:val="24"/>
        </w:rPr>
        <w:t xml:space="preserve">) </w:t>
      </w:r>
      <w:r w:rsidRPr="00047C5E">
        <w:rPr>
          <w:rFonts w:ascii="Arial" w:eastAsia="Times New Roman" w:hAnsi="Arial" w:cs="Arial"/>
          <w:bCs/>
          <w:kern w:val="32"/>
          <w:sz w:val="24"/>
          <w:szCs w:val="24"/>
        </w:rPr>
        <w:t>se completa los siguientes campos:</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Nombre del equipo.- Se ingresa el nombre del componente.</w:t>
      </w:r>
    </w:p>
    <w:p w:rsidR="009A5283"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Foto.- Para cargar una imagen correspondiente al activo se presiona el botón “Buscar…”.</w:t>
      </w:r>
      <w:r w:rsidR="009A5283">
        <w:rPr>
          <w:rFonts w:ascii="Arial" w:eastAsia="Times New Roman" w:hAnsi="Arial" w:cs="Arial"/>
          <w:bCs/>
          <w:kern w:val="32"/>
          <w:sz w:val="24"/>
          <w:szCs w:val="24"/>
        </w:rPr>
        <w:t xml:space="preserve"> </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Para agregar el componente presionar el botón Agregar Equipo Crítico.</w:t>
      </w:r>
    </w:p>
    <w:p w:rsidR="00CB6C39" w:rsidRPr="00157BC4" w:rsidRDefault="00CB6C39" w:rsidP="00CB6C39">
      <w:pPr>
        <w:pStyle w:val="Ttulo1-Tesis"/>
        <w:spacing w:before="0" w:after="0" w:line="240" w:lineRule="auto"/>
        <w:ind w:left="1414"/>
        <w:rPr>
          <w:sz w:val="18"/>
          <w:szCs w:val="18"/>
        </w:rPr>
      </w:pPr>
      <w:r>
        <w:rPr>
          <w:sz w:val="18"/>
          <w:szCs w:val="18"/>
        </w:rPr>
        <w:t>Figur</w:t>
      </w:r>
      <w:r w:rsidR="009A5283">
        <w:rPr>
          <w:sz w:val="18"/>
          <w:szCs w:val="18"/>
        </w:rPr>
        <w:t>a 4.9</w:t>
      </w:r>
    </w:p>
    <w:p w:rsidR="00CB6C39" w:rsidRPr="00157BC4" w:rsidRDefault="00CB6C39" w:rsidP="00CB6C39">
      <w:pPr>
        <w:pStyle w:val="Ttulo1-Tesis"/>
        <w:spacing w:before="0" w:after="0" w:line="240" w:lineRule="auto"/>
        <w:ind w:left="1414"/>
        <w:rPr>
          <w:i/>
          <w:sz w:val="18"/>
          <w:szCs w:val="18"/>
        </w:rPr>
      </w:pPr>
      <w:r>
        <w:rPr>
          <w:i/>
          <w:sz w:val="18"/>
          <w:szCs w:val="18"/>
        </w:rPr>
        <w:t>Instructivo de la Aplicación</w:t>
      </w:r>
    </w:p>
    <w:p w:rsidR="00CB6C39" w:rsidRDefault="00CB6C39" w:rsidP="00CB6C39">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Opción Componente Crítico</w:t>
      </w:r>
      <w:r w:rsidRPr="00157BC4">
        <w:rPr>
          <w:rFonts w:ascii="Arial" w:hAnsi="Arial" w:cs="Arial"/>
          <w:i/>
          <w:sz w:val="18"/>
          <w:szCs w:val="18"/>
        </w:rPr>
        <w:t>”</w:t>
      </w:r>
    </w:p>
    <w:p w:rsidR="009A5283" w:rsidRDefault="00257FEB" w:rsidP="00CB6C39">
      <w:pPr>
        <w:spacing w:after="0" w:line="480" w:lineRule="auto"/>
        <w:ind w:left="1358"/>
        <w:jc w:val="center"/>
        <w:rPr>
          <w:rFonts w:ascii="Arial" w:hAnsi="Arial" w:cs="Arial"/>
          <w:i/>
          <w:sz w:val="18"/>
          <w:szCs w:val="18"/>
        </w:rPr>
      </w:pPr>
      <w:r>
        <w:rPr>
          <w:rFonts w:ascii="Arial" w:hAnsi="Arial" w:cs="Arial"/>
          <w:i/>
          <w:noProof/>
          <w:sz w:val="18"/>
          <w:szCs w:val="18"/>
          <w:lang w:val="es-ES" w:eastAsia="es-ES"/>
        </w:rPr>
        <w:drawing>
          <wp:inline distT="0" distB="0" distL="0" distR="0">
            <wp:extent cx="3343275" cy="1685925"/>
            <wp:effectExtent l="19050" t="0" r="9525" b="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srcRect/>
                    <a:stretch>
                      <a:fillRect/>
                    </a:stretch>
                  </pic:blipFill>
                  <pic:spPr bwMode="auto">
                    <a:xfrm>
                      <a:off x="0" y="0"/>
                      <a:ext cx="3343275" cy="1685925"/>
                    </a:xfrm>
                    <a:prstGeom prst="rect">
                      <a:avLst/>
                    </a:prstGeom>
                    <a:noFill/>
                    <a:ln w="9525">
                      <a:noFill/>
                      <a:miter lim="800000"/>
                      <a:headEnd/>
                      <a:tailEnd/>
                    </a:ln>
                  </pic:spPr>
                </pic:pic>
              </a:graphicData>
            </a:graphic>
          </wp:inline>
        </w:drawing>
      </w:r>
    </w:p>
    <w:p w:rsidR="003A5DB9" w:rsidRDefault="00607812" w:rsidP="00CB6C39">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En la opción C</w:t>
      </w:r>
      <w:r w:rsidR="00047C5E" w:rsidRPr="00047C5E">
        <w:rPr>
          <w:rFonts w:ascii="Arial" w:eastAsia="Times New Roman" w:hAnsi="Arial" w:cs="Arial"/>
          <w:bCs/>
          <w:kern w:val="32"/>
          <w:sz w:val="24"/>
          <w:szCs w:val="24"/>
        </w:rPr>
        <w:t>hequeo de equipos</w:t>
      </w:r>
      <w:r w:rsidR="003A5DB9">
        <w:rPr>
          <w:rFonts w:ascii="Arial" w:eastAsia="Times New Roman" w:hAnsi="Arial" w:cs="Arial"/>
          <w:bCs/>
          <w:kern w:val="32"/>
          <w:sz w:val="24"/>
          <w:szCs w:val="24"/>
        </w:rPr>
        <w:t xml:space="preserve"> (véase </w:t>
      </w:r>
      <w:r w:rsidR="003A5DB9" w:rsidRPr="003A5DB9">
        <w:rPr>
          <w:rFonts w:ascii="Arial" w:eastAsia="Times New Roman" w:hAnsi="Arial" w:cs="Arial"/>
          <w:bCs/>
          <w:i/>
          <w:kern w:val="32"/>
          <w:sz w:val="24"/>
          <w:szCs w:val="24"/>
        </w:rPr>
        <w:t>Figura 4.</w:t>
      </w:r>
      <w:r w:rsidR="009A5283">
        <w:rPr>
          <w:rFonts w:ascii="Arial" w:eastAsia="Times New Roman" w:hAnsi="Arial" w:cs="Arial"/>
          <w:bCs/>
          <w:i/>
          <w:kern w:val="32"/>
          <w:sz w:val="24"/>
          <w:szCs w:val="24"/>
        </w:rPr>
        <w:t>10</w:t>
      </w:r>
      <w:r w:rsidR="003A5DB9">
        <w:rPr>
          <w:rFonts w:ascii="Arial" w:eastAsia="Times New Roman" w:hAnsi="Arial" w:cs="Arial"/>
          <w:bCs/>
          <w:kern w:val="32"/>
          <w:sz w:val="24"/>
          <w:szCs w:val="24"/>
        </w:rPr>
        <w:t>)</w:t>
      </w:r>
      <w:r>
        <w:rPr>
          <w:rFonts w:ascii="Arial" w:eastAsia="Times New Roman" w:hAnsi="Arial" w:cs="Arial"/>
          <w:bCs/>
          <w:kern w:val="32"/>
          <w:sz w:val="24"/>
          <w:szCs w:val="24"/>
        </w:rPr>
        <w:t xml:space="preserve"> aparece una ventana en la que</w:t>
      </w:r>
      <w:r w:rsidR="00047C5E" w:rsidRPr="00047C5E">
        <w:rPr>
          <w:rFonts w:ascii="Arial" w:eastAsia="Times New Roman" w:hAnsi="Arial" w:cs="Arial"/>
          <w:bCs/>
          <w:kern w:val="32"/>
          <w:sz w:val="24"/>
          <w:szCs w:val="24"/>
        </w:rPr>
        <w:t xml:space="preserve"> se puede ingresar la información respecto al documento que contiene la lista de chequeo de cada equipo crítico o activo dentro de la organización. </w:t>
      </w:r>
    </w:p>
    <w:p w:rsidR="003A5DB9" w:rsidRDefault="003A5DB9" w:rsidP="003A5DB9">
      <w:pPr>
        <w:pStyle w:val="Ttulo1-Tesis"/>
        <w:spacing w:before="0" w:after="0" w:line="240" w:lineRule="auto"/>
        <w:ind w:left="1414"/>
        <w:rPr>
          <w:sz w:val="18"/>
          <w:szCs w:val="18"/>
        </w:rPr>
      </w:pPr>
    </w:p>
    <w:p w:rsidR="003A5DB9" w:rsidRPr="00157BC4" w:rsidRDefault="009A5283" w:rsidP="003A5DB9">
      <w:pPr>
        <w:pStyle w:val="Ttulo1-Tesis"/>
        <w:spacing w:before="0" w:after="0" w:line="240" w:lineRule="auto"/>
        <w:ind w:left="1414"/>
        <w:rPr>
          <w:sz w:val="18"/>
          <w:szCs w:val="18"/>
        </w:rPr>
      </w:pPr>
      <w:r>
        <w:rPr>
          <w:sz w:val="18"/>
          <w:szCs w:val="18"/>
        </w:rPr>
        <w:t>Figura 4.10</w:t>
      </w:r>
    </w:p>
    <w:p w:rsidR="003A5DB9" w:rsidRPr="00157BC4" w:rsidRDefault="003A5DB9" w:rsidP="003A5DB9">
      <w:pPr>
        <w:pStyle w:val="Ttulo1-Tesis"/>
        <w:spacing w:before="0" w:after="0" w:line="240" w:lineRule="auto"/>
        <w:ind w:left="1414"/>
        <w:rPr>
          <w:i/>
          <w:sz w:val="18"/>
          <w:szCs w:val="18"/>
        </w:rPr>
      </w:pPr>
      <w:r>
        <w:rPr>
          <w:i/>
          <w:sz w:val="18"/>
          <w:szCs w:val="18"/>
        </w:rPr>
        <w:t>Instructivo de la Aplicación</w:t>
      </w:r>
    </w:p>
    <w:p w:rsidR="003A5DB9" w:rsidRDefault="003A5DB9" w:rsidP="003A5DB9">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Opción Chequeo de Equipos</w:t>
      </w:r>
      <w:r w:rsidRPr="00157BC4">
        <w:rPr>
          <w:rFonts w:ascii="Arial" w:hAnsi="Arial" w:cs="Arial"/>
          <w:i/>
          <w:sz w:val="18"/>
          <w:szCs w:val="18"/>
        </w:rPr>
        <w:t>”</w:t>
      </w:r>
    </w:p>
    <w:p w:rsidR="009A5283" w:rsidRPr="00047C5E" w:rsidRDefault="00257FEB" w:rsidP="003A5DB9">
      <w:pPr>
        <w:spacing w:after="0" w:line="480" w:lineRule="auto"/>
        <w:ind w:left="1358"/>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3067050" cy="1685925"/>
            <wp:effectExtent l="19050" t="0" r="0"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3"/>
                    <a:srcRect/>
                    <a:stretch>
                      <a:fillRect/>
                    </a:stretch>
                  </pic:blipFill>
                  <pic:spPr bwMode="auto">
                    <a:xfrm>
                      <a:off x="0" y="0"/>
                      <a:ext cx="3067050" cy="1685925"/>
                    </a:xfrm>
                    <a:prstGeom prst="rect">
                      <a:avLst/>
                    </a:prstGeom>
                    <a:noFill/>
                    <a:ln w="9525">
                      <a:noFill/>
                      <a:miter lim="800000"/>
                      <a:headEnd/>
                      <a:tailEnd/>
                    </a:ln>
                  </pic:spPr>
                </pic:pic>
              </a:graphicData>
            </a:graphic>
          </wp:inline>
        </w:drawing>
      </w:r>
    </w:p>
    <w:p w:rsidR="003A5DB9" w:rsidRDefault="003A5DB9" w:rsidP="00047C5E">
      <w:pPr>
        <w:spacing w:after="0" w:line="480" w:lineRule="auto"/>
        <w:ind w:left="1358"/>
        <w:jc w:val="both"/>
        <w:rPr>
          <w:rFonts w:ascii="Arial" w:eastAsia="Times New Roman" w:hAnsi="Arial" w:cs="Arial"/>
          <w:bCs/>
          <w:kern w:val="32"/>
          <w:sz w:val="24"/>
          <w:szCs w:val="24"/>
        </w:rPr>
      </w:pPr>
    </w:p>
    <w:p w:rsidR="00047C5E" w:rsidRDefault="009A5283" w:rsidP="00047C5E">
      <w:pPr>
        <w:spacing w:after="0" w:line="480" w:lineRule="auto"/>
        <w:ind w:left="1358"/>
        <w:jc w:val="both"/>
        <w:rPr>
          <w:rFonts w:ascii="Arial" w:eastAsia="Times New Roman" w:hAnsi="Arial" w:cs="Arial"/>
          <w:bCs/>
          <w:kern w:val="32"/>
          <w:sz w:val="24"/>
          <w:szCs w:val="24"/>
        </w:rPr>
      </w:pPr>
      <w:r w:rsidRPr="009A5283">
        <w:rPr>
          <w:rFonts w:ascii="Arial" w:eastAsia="Times New Roman" w:hAnsi="Arial" w:cs="Arial"/>
          <w:bCs/>
          <w:i/>
          <w:kern w:val="32"/>
          <w:sz w:val="24"/>
          <w:szCs w:val="24"/>
          <w:u w:val="single"/>
        </w:rPr>
        <w:t>Ingresar Nuev</w:t>
      </w:r>
      <w:r w:rsidR="0001225E">
        <w:rPr>
          <w:rFonts w:ascii="Arial" w:eastAsia="Times New Roman" w:hAnsi="Arial" w:cs="Arial"/>
          <w:bCs/>
          <w:i/>
          <w:kern w:val="32"/>
          <w:sz w:val="24"/>
          <w:szCs w:val="24"/>
          <w:u w:val="single"/>
        </w:rPr>
        <w:t>o</w:t>
      </w:r>
      <w:r w:rsidRPr="009A5283">
        <w:rPr>
          <w:rFonts w:ascii="Arial" w:eastAsia="Times New Roman" w:hAnsi="Arial" w:cs="Arial"/>
          <w:bCs/>
          <w:i/>
          <w:kern w:val="32"/>
          <w:sz w:val="24"/>
          <w:szCs w:val="24"/>
          <w:u w:val="single"/>
        </w:rPr>
        <w:t xml:space="preserve"> Documento.-</w:t>
      </w:r>
      <w:r>
        <w:rPr>
          <w:rFonts w:ascii="Arial" w:eastAsia="Times New Roman" w:hAnsi="Arial" w:cs="Arial"/>
          <w:bCs/>
          <w:kern w:val="32"/>
          <w:sz w:val="24"/>
          <w:szCs w:val="24"/>
        </w:rPr>
        <w:t xml:space="preserve"> En el cuadro de diálogo que aparece (véase </w:t>
      </w:r>
      <w:r w:rsidRPr="009A5283">
        <w:rPr>
          <w:rFonts w:ascii="Arial" w:eastAsia="Times New Roman" w:hAnsi="Arial" w:cs="Arial"/>
          <w:bCs/>
          <w:i/>
          <w:kern w:val="32"/>
          <w:sz w:val="24"/>
          <w:szCs w:val="24"/>
        </w:rPr>
        <w:t>Figura 4.1</w:t>
      </w:r>
      <w:r>
        <w:rPr>
          <w:rFonts w:ascii="Arial" w:eastAsia="Times New Roman" w:hAnsi="Arial" w:cs="Arial"/>
          <w:bCs/>
          <w:i/>
          <w:kern w:val="32"/>
          <w:sz w:val="24"/>
          <w:szCs w:val="24"/>
        </w:rPr>
        <w:t>1</w:t>
      </w:r>
      <w:r>
        <w:rPr>
          <w:rFonts w:ascii="Arial" w:eastAsia="Times New Roman" w:hAnsi="Arial" w:cs="Arial"/>
          <w:bCs/>
          <w:kern w:val="32"/>
          <w:sz w:val="24"/>
          <w:szCs w:val="24"/>
        </w:rPr>
        <w:t>) se completan los siguientes campos</w:t>
      </w:r>
      <w:r w:rsidR="00047C5E" w:rsidRPr="00047C5E">
        <w:rPr>
          <w:rFonts w:ascii="Arial" w:eastAsia="Times New Roman" w:hAnsi="Arial" w:cs="Arial"/>
          <w:bCs/>
          <w:kern w:val="32"/>
          <w:sz w:val="24"/>
          <w:szCs w:val="24"/>
        </w:rPr>
        <w:t>:</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Ruta del Documento.- Se ingresa la ruta del documento que contiene la lista de chequeo de equipos, para ello se presiona el botón buscar.</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Nombre del documento.- Se ingresa el nombre del documento que contiene la lista de chequeo de los equipos.</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Descripción.- Se ingresa una breve descripción de lo que se muestra en el documento.</w:t>
      </w:r>
    </w:p>
    <w:p w:rsidR="009A5283" w:rsidRPr="00157BC4" w:rsidRDefault="009A5283" w:rsidP="009A5283">
      <w:pPr>
        <w:pStyle w:val="Ttulo1-Tesis"/>
        <w:spacing w:before="0" w:after="0" w:line="240" w:lineRule="auto"/>
        <w:ind w:left="1414"/>
        <w:rPr>
          <w:sz w:val="18"/>
          <w:szCs w:val="18"/>
        </w:rPr>
      </w:pPr>
      <w:r>
        <w:rPr>
          <w:sz w:val="18"/>
          <w:szCs w:val="18"/>
        </w:rPr>
        <w:lastRenderedPageBreak/>
        <w:t>Figura 4.11</w:t>
      </w:r>
    </w:p>
    <w:p w:rsidR="009A5283" w:rsidRPr="00157BC4" w:rsidRDefault="009A5283" w:rsidP="009A5283">
      <w:pPr>
        <w:pStyle w:val="Ttulo1-Tesis"/>
        <w:spacing w:before="0" w:after="0" w:line="240" w:lineRule="auto"/>
        <w:ind w:left="1414"/>
        <w:rPr>
          <w:i/>
          <w:sz w:val="18"/>
          <w:szCs w:val="18"/>
        </w:rPr>
      </w:pPr>
      <w:r>
        <w:rPr>
          <w:i/>
          <w:sz w:val="18"/>
          <w:szCs w:val="18"/>
        </w:rPr>
        <w:t>Instructivo de la Aplicación</w:t>
      </w:r>
    </w:p>
    <w:p w:rsidR="00047C5E" w:rsidRDefault="009A5283" w:rsidP="0001225E">
      <w:pPr>
        <w:spacing w:after="0" w:line="480" w:lineRule="auto"/>
        <w:ind w:left="1358"/>
        <w:jc w:val="center"/>
        <w:rPr>
          <w:rFonts w:ascii="Arial" w:hAnsi="Arial" w:cs="Arial"/>
          <w:i/>
          <w:sz w:val="18"/>
          <w:szCs w:val="18"/>
        </w:rPr>
      </w:pPr>
      <w:r w:rsidRPr="00157BC4">
        <w:rPr>
          <w:rFonts w:ascii="Arial" w:hAnsi="Arial" w:cs="Arial"/>
          <w:i/>
          <w:sz w:val="18"/>
          <w:szCs w:val="18"/>
        </w:rPr>
        <w:t>“</w:t>
      </w:r>
      <w:r w:rsidR="0001225E">
        <w:rPr>
          <w:rFonts w:ascii="Arial" w:hAnsi="Arial" w:cs="Arial"/>
          <w:i/>
          <w:sz w:val="18"/>
          <w:szCs w:val="18"/>
        </w:rPr>
        <w:t>Ingresar Nuevo Documento de Chequeo de Equipos</w:t>
      </w:r>
      <w:r w:rsidRPr="00157BC4">
        <w:rPr>
          <w:rFonts w:ascii="Arial" w:hAnsi="Arial" w:cs="Arial"/>
          <w:i/>
          <w:sz w:val="18"/>
          <w:szCs w:val="18"/>
        </w:rPr>
        <w:t>”</w:t>
      </w:r>
    </w:p>
    <w:p w:rsidR="0001225E" w:rsidRDefault="00257FEB" w:rsidP="0001225E">
      <w:pPr>
        <w:spacing w:after="0" w:line="480" w:lineRule="auto"/>
        <w:ind w:left="1358"/>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3200400" cy="1514475"/>
            <wp:effectExtent l="19050" t="0" r="0" b="0"/>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4"/>
                    <a:srcRect/>
                    <a:stretch>
                      <a:fillRect/>
                    </a:stretch>
                  </pic:blipFill>
                  <pic:spPr bwMode="auto">
                    <a:xfrm>
                      <a:off x="0" y="0"/>
                      <a:ext cx="3200400" cy="1514475"/>
                    </a:xfrm>
                    <a:prstGeom prst="rect">
                      <a:avLst/>
                    </a:prstGeom>
                    <a:noFill/>
                    <a:ln w="9525">
                      <a:noFill/>
                      <a:miter lim="800000"/>
                      <a:headEnd/>
                      <a:tailEnd/>
                    </a:ln>
                  </pic:spPr>
                </pic:pic>
              </a:graphicData>
            </a:graphic>
          </wp:inline>
        </w:drawing>
      </w:r>
    </w:p>
    <w:p w:rsidR="0001225E" w:rsidRDefault="0001225E" w:rsidP="00047C5E">
      <w:pPr>
        <w:spacing w:after="0" w:line="480" w:lineRule="auto"/>
        <w:ind w:left="1358"/>
        <w:jc w:val="both"/>
        <w:rPr>
          <w:rFonts w:ascii="Arial" w:eastAsia="Times New Roman" w:hAnsi="Arial" w:cs="Arial"/>
          <w:bCs/>
          <w:kern w:val="32"/>
          <w:sz w:val="24"/>
          <w:szCs w:val="24"/>
        </w:rPr>
      </w:pPr>
    </w:p>
    <w:p w:rsidR="003A5DB9" w:rsidRDefault="00607812" w:rsidP="00047C5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 xml:space="preserve">En la opción </w:t>
      </w:r>
      <w:r w:rsidR="00047C5E" w:rsidRPr="00047C5E">
        <w:rPr>
          <w:rFonts w:ascii="Arial" w:eastAsia="Times New Roman" w:hAnsi="Arial" w:cs="Arial"/>
          <w:bCs/>
          <w:kern w:val="32"/>
          <w:sz w:val="24"/>
          <w:szCs w:val="24"/>
        </w:rPr>
        <w:t>Procedimientos de Operación de los equipos se puede ingresar la información respecto al documento que contiene los procedimientos de cada equipo crítico o activo dentro de la organización</w:t>
      </w:r>
      <w:r w:rsidR="003A5DB9">
        <w:rPr>
          <w:rFonts w:ascii="Arial" w:eastAsia="Times New Roman" w:hAnsi="Arial" w:cs="Arial"/>
          <w:bCs/>
          <w:kern w:val="32"/>
          <w:sz w:val="24"/>
          <w:szCs w:val="24"/>
        </w:rPr>
        <w:t xml:space="preserve">, véase </w:t>
      </w:r>
      <w:r w:rsidR="003A5DB9" w:rsidRPr="003A5DB9">
        <w:rPr>
          <w:rFonts w:ascii="Arial" w:eastAsia="Times New Roman" w:hAnsi="Arial" w:cs="Arial"/>
          <w:bCs/>
          <w:i/>
          <w:kern w:val="32"/>
          <w:sz w:val="24"/>
          <w:szCs w:val="24"/>
        </w:rPr>
        <w:t>Figura 4.</w:t>
      </w:r>
      <w:r w:rsidR="0001225E">
        <w:rPr>
          <w:rFonts w:ascii="Arial" w:eastAsia="Times New Roman" w:hAnsi="Arial" w:cs="Arial"/>
          <w:bCs/>
          <w:i/>
          <w:kern w:val="32"/>
          <w:sz w:val="24"/>
          <w:szCs w:val="24"/>
        </w:rPr>
        <w:t>12</w:t>
      </w:r>
      <w:r w:rsidR="00047C5E" w:rsidRPr="00047C5E">
        <w:rPr>
          <w:rFonts w:ascii="Arial" w:eastAsia="Times New Roman" w:hAnsi="Arial" w:cs="Arial"/>
          <w:bCs/>
          <w:kern w:val="32"/>
          <w:sz w:val="24"/>
          <w:szCs w:val="24"/>
        </w:rPr>
        <w:t xml:space="preserve">. </w:t>
      </w:r>
    </w:p>
    <w:p w:rsidR="003A5DB9" w:rsidRDefault="003A5DB9" w:rsidP="003A5DB9">
      <w:pPr>
        <w:pStyle w:val="Ttulo1-Tesis"/>
        <w:spacing w:before="0" w:after="0" w:line="240" w:lineRule="auto"/>
        <w:ind w:left="1414"/>
        <w:rPr>
          <w:sz w:val="18"/>
          <w:szCs w:val="18"/>
        </w:rPr>
      </w:pPr>
    </w:p>
    <w:p w:rsidR="003A5DB9" w:rsidRDefault="003A5DB9" w:rsidP="003A5DB9">
      <w:pPr>
        <w:pStyle w:val="Ttulo1-Tesis"/>
        <w:spacing w:before="0" w:after="0" w:line="240" w:lineRule="auto"/>
        <w:ind w:left="1414"/>
        <w:rPr>
          <w:sz w:val="18"/>
          <w:szCs w:val="18"/>
        </w:rPr>
      </w:pPr>
    </w:p>
    <w:p w:rsidR="003A5DB9" w:rsidRPr="00157BC4" w:rsidRDefault="0001225E" w:rsidP="003A5DB9">
      <w:pPr>
        <w:pStyle w:val="Ttulo1-Tesis"/>
        <w:spacing w:before="0" w:after="0" w:line="240" w:lineRule="auto"/>
        <w:ind w:left="1414"/>
        <w:rPr>
          <w:sz w:val="18"/>
          <w:szCs w:val="18"/>
        </w:rPr>
      </w:pPr>
      <w:r>
        <w:rPr>
          <w:sz w:val="18"/>
          <w:szCs w:val="18"/>
        </w:rPr>
        <w:t>Figura 4.12</w:t>
      </w:r>
    </w:p>
    <w:p w:rsidR="003A5DB9" w:rsidRPr="00157BC4" w:rsidRDefault="003A5DB9" w:rsidP="003A5DB9">
      <w:pPr>
        <w:pStyle w:val="Ttulo1-Tesis"/>
        <w:spacing w:before="0" w:after="0" w:line="240" w:lineRule="auto"/>
        <w:ind w:left="1414"/>
        <w:rPr>
          <w:i/>
          <w:sz w:val="18"/>
          <w:szCs w:val="18"/>
        </w:rPr>
      </w:pPr>
      <w:r>
        <w:rPr>
          <w:i/>
          <w:sz w:val="18"/>
          <w:szCs w:val="18"/>
        </w:rPr>
        <w:t>Instructivo de la Aplicación</w:t>
      </w:r>
    </w:p>
    <w:p w:rsidR="003A5DB9" w:rsidRDefault="003A5DB9" w:rsidP="003A5DB9">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Opción Procedimientos de Operación</w:t>
      </w:r>
      <w:r w:rsidRPr="00157BC4">
        <w:rPr>
          <w:rFonts w:ascii="Arial" w:hAnsi="Arial" w:cs="Arial"/>
          <w:i/>
          <w:sz w:val="18"/>
          <w:szCs w:val="18"/>
        </w:rPr>
        <w:t>”</w:t>
      </w:r>
    </w:p>
    <w:p w:rsidR="00F56405" w:rsidRDefault="00257FEB" w:rsidP="00F56405">
      <w:pPr>
        <w:spacing w:after="0" w:line="480" w:lineRule="auto"/>
        <w:ind w:left="1358"/>
        <w:jc w:val="center"/>
        <w:rPr>
          <w:rFonts w:ascii="Arial" w:hAnsi="Arial" w:cs="Arial"/>
          <w:i/>
          <w:noProof/>
          <w:sz w:val="18"/>
          <w:szCs w:val="18"/>
          <w:lang w:val="es-ES" w:eastAsia="es-ES"/>
        </w:rPr>
      </w:pPr>
      <w:r>
        <w:rPr>
          <w:rFonts w:ascii="Arial" w:hAnsi="Arial" w:cs="Arial"/>
          <w:i/>
          <w:noProof/>
          <w:sz w:val="18"/>
          <w:szCs w:val="18"/>
          <w:lang w:val="es-ES" w:eastAsia="es-ES"/>
        </w:rPr>
        <w:drawing>
          <wp:inline distT="0" distB="0" distL="0" distR="0">
            <wp:extent cx="3238500" cy="1771650"/>
            <wp:effectExtent l="1905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srcRect/>
                    <a:stretch>
                      <a:fillRect/>
                    </a:stretch>
                  </pic:blipFill>
                  <pic:spPr bwMode="auto">
                    <a:xfrm>
                      <a:off x="0" y="0"/>
                      <a:ext cx="3238500" cy="1771650"/>
                    </a:xfrm>
                    <a:prstGeom prst="rect">
                      <a:avLst/>
                    </a:prstGeom>
                    <a:noFill/>
                    <a:ln w="9525">
                      <a:noFill/>
                      <a:miter lim="800000"/>
                      <a:headEnd/>
                      <a:tailEnd/>
                    </a:ln>
                  </pic:spPr>
                </pic:pic>
              </a:graphicData>
            </a:graphic>
          </wp:inline>
        </w:drawing>
      </w:r>
    </w:p>
    <w:p w:rsidR="00F56405" w:rsidRDefault="00F56405" w:rsidP="00F56405">
      <w:pPr>
        <w:spacing w:after="0" w:line="480" w:lineRule="auto"/>
        <w:ind w:left="1358"/>
        <w:jc w:val="both"/>
        <w:rPr>
          <w:rFonts w:ascii="Arial" w:hAnsi="Arial" w:cs="Arial"/>
          <w:i/>
          <w:noProof/>
          <w:sz w:val="18"/>
          <w:szCs w:val="18"/>
          <w:lang w:val="es-ES" w:eastAsia="es-ES"/>
        </w:rPr>
      </w:pPr>
    </w:p>
    <w:p w:rsidR="00A43871" w:rsidRDefault="00A43871" w:rsidP="00F56405">
      <w:pPr>
        <w:spacing w:after="0" w:line="480" w:lineRule="auto"/>
        <w:ind w:left="1358"/>
        <w:jc w:val="both"/>
        <w:rPr>
          <w:rFonts w:ascii="Arial" w:eastAsia="Times New Roman" w:hAnsi="Arial" w:cs="Arial"/>
          <w:bCs/>
          <w:kern w:val="32"/>
          <w:sz w:val="24"/>
          <w:szCs w:val="24"/>
        </w:rPr>
      </w:pPr>
      <w:r w:rsidRPr="009A5283">
        <w:rPr>
          <w:rFonts w:ascii="Arial" w:eastAsia="Times New Roman" w:hAnsi="Arial" w:cs="Arial"/>
          <w:bCs/>
          <w:i/>
          <w:kern w:val="32"/>
          <w:sz w:val="24"/>
          <w:szCs w:val="24"/>
          <w:u w:val="single"/>
        </w:rPr>
        <w:t>Ingresar Nuev</w:t>
      </w:r>
      <w:r>
        <w:rPr>
          <w:rFonts w:ascii="Arial" w:eastAsia="Times New Roman" w:hAnsi="Arial" w:cs="Arial"/>
          <w:bCs/>
          <w:i/>
          <w:kern w:val="32"/>
          <w:sz w:val="24"/>
          <w:szCs w:val="24"/>
          <w:u w:val="single"/>
        </w:rPr>
        <w:t>o</w:t>
      </w:r>
      <w:r w:rsidRPr="009A5283">
        <w:rPr>
          <w:rFonts w:ascii="Arial" w:eastAsia="Times New Roman" w:hAnsi="Arial" w:cs="Arial"/>
          <w:bCs/>
          <w:i/>
          <w:kern w:val="32"/>
          <w:sz w:val="24"/>
          <w:szCs w:val="24"/>
          <w:u w:val="single"/>
        </w:rPr>
        <w:t xml:space="preserve"> Documento.-</w:t>
      </w:r>
      <w:r>
        <w:rPr>
          <w:rFonts w:ascii="Arial" w:eastAsia="Times New Roman" w:hAnsi="Arial" w:cs="Arial"/>
          <w:bCs/>
          <w:kern w:val="32"/>
          <w:sz w:val="24"/>
          <w:szCs w:val="24"/>
        </w:rPr>
        <w:t xml:space="preserve"> En el cuadro de diálogo que aparece (véase </w:t>
      </w:r>
      <w:r w:rsidRPr="009A5283">
        <w:rPr>
          <w:rFonts w:ascii="Arial" w:eastAsia="Times New Roman" w:hAnsi="Arial" w:cs="Arial"/>
          <w:bCs/>
          <w:i/>
          <w:kern w:val="32"/>
          <w:sz w:val="24"/>
          <w:szCs w:val="24"/>
        </w:rPr>
        <w:t>Figura 4.1</w:t>
      </w:r>
      <w:r>
        <w:rPr>
          <w:rFonts w:ascii="Arial" w:eastAsia="Times New Roman" w:hAnsi="Arial" w:cs="Arial"/>
          <w:bCs/>
          <w:i/>
          <w:kern w:val="32"/>
          <w:sz w:val="24"/>
          <w:szCs w:val="24"/>
        </w:rPr>
        <w:t>3</w:t>
      </w:r>
      <w:r>
        <w:rPr>
          <w:rFonts w:ascii="Arial" w:eastAsia="Times New Roman" w:hAnsi="Arial" w:cs="Arial"/>
          <w:bCs/>
          <w:kern w:val="32"/>
          <w:sz w:val="24"/>
          <w:szCs w:val="24"/>
        </w:rPr>
        <w:t>) se completan los siguientes campos</w:t>
      </w:r>
      <w:r w:rsidRPr="00047C5E">
        <w:rPr>
          <w:rFonts w:ascii="Arial" w:eastAsia="Times New Roman" w:hAnsi="Arial" w:cs="Arial"/>
          <w:bCs/>
          <w:kern w:val="32"/>
          <w:sz w:val="24"/>
          <w:szCs w:val="24"/>
        </w:rPr>
        <w:t>:</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lastRenderedPageBreak/>
        <w:t>Ruta del Documento.- Se ingresa la ruta del documento que contiene el procedimiento de los equipos, para ello se presiona el botón buscar.</w:t>
      </w:r>
    </w:p>
    <w:p w:rsidR="00047C5E" w:rsidRP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Nombre del documento.- Se ingresa el nombre del documento que contiene el procedimiento de los equipos.</w:t>
      </w:r>
    </w:p>
    <w:p w:rsidR="00047C5E" w:rsidRDefault="00047C5E" w:rsidP="00047C5E">
      <w:pPr>
        <w:spacing w:after="0" w:line="480" w:lineRule="auto"/>
        <w:ind w:left="1358"/>
        <w:jc w:val="both"/>
        <w:rPr>
          <w:rFonts w:ascii="Arial" w:eastAsia="Times New Roman" w:hAnsi="Arial" w:cs="Arial"/>
          <w:bCs/>
          <w:kern w:val="32"/>
          <w:sz w:val="24"/>
          <w:szCs w:val="24"/>
        </w:rPr>
      </w:pPr>
      <w:r w:rsidRPr="00047C5E">
        <w:rPr>
          <w:rFonts w:ascii="Arial" w:eastAsia="Times New Roman" w:hAnsi="Arial" w:cs="Arial"/>
          <w:bCs/>
          <w:kern w:val="32"/>
          <w:sz w:val="24"/>
          <w:szCs w:val="24"/>
        </w:rPr>
        <w:t>Descripción.- Se ingresa una breve descripción de lo que se muestra en el documento.</w:t>
      </w:r>
    </w:p>
    <w:p w:rsidR="00A43871" w:rsidRDefault="00A43871" w:rsidP="00A43871">
      <w:pPr>
        <w:pStyle w:val="Ttulo1-Tesis"/>
        <w:spacing w:before="0" w:after="0" w:line="240" w:lineRule="auto"/>
        <w:ind w:left="1414"/>
        <w:rPr>
          <w:sz w:val="18"/>
          <w:szCs w:val="18"/>
        </w:rPr>
      </w:pPr>
    </w:p>
    <w:p w:rsidR="00A43871" w:rsidRDefault="00A43871" w:rsidP="00A43871">
      <w:pPr>
        <w:pStyle w:val="Ttulo1-Tesis"/>
        <w:spacing w:before="0" w:after="0" w:line="240" w:lineRule="auto"/>
        <w:ind w:left="1414"/>
        <w:rPr>
          <w:sz w:val="18"/>
          <w:szCs w:val="18"/>
        </w:rPr>
      </w:pPr>
    </w:p>
    <w:p w:rsidR="00A43871" w:rsidRPr="00157BC4" w:rsidRDefault="00A43871" w:rsidP="00A43871">
      <w:pPr>
        <w:pStyle w:val="Ttulo1-Tesis"/>
        <w:spacing w:before="0" w:after="0" w:line="240" w:lineRule="auto"/>
        <w:ind w:left="1414"/>
        <w:rPr>
          <w:sz w:val="18"/>
          <w:szCs w:val="18"/>
        </w:rPr>
      </w:pPr>
      <w:r>
        <w:rPr>
          <w:sz w:val="18"/>
          <w:szCs w:val="18"/>
        </w:rPr>
        <w:t>Figura 4.13</w:t>
      </w:r>
    </w:p>
    <w:p w:rsidR="00A43871" w:rsidRPr="00157BC4" w:rsidRDefault="00A43871" w:rsidP="00A43871">
      <w:pPr>
        <w:pStyle w:val="Ttulo1-Tesis"/>
        <w:spacing w:before="0" w:after="0" w:line="240" w:lineRule="auto"/>
        <w:ind w:left="1414"/>
        <w:rPr>
          <w:i/>
          <w:sz w:val="18"/>
          <w:szCs w:val="18"/>
        </w:rPr>
      </w:pPr>
      <w:r>
        <w:rPr>
          <w:i/>
          <w:sz w:val="18"/>
          <w:szCs w:val="18"/>
        </w:rPr>
        <w:t>Instructivo de la Aplicación</w:t>
      </w:r>
    </w:p>
    <w:p w:rsidR="00A36ACB" w:rsidRDefault="00A43871" w:rsidP="00A43871">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Ingresar Nuevo Documento de Procedimiento de Operación</w:t>
      </w:r>
      <w:r w:rsidRPr="00157BC4">
        <w:rPr>
          <w:rFonts w:ascii="Arial" w:hAnsi="Arial" w:cs="Arial"/>
          <w:i/>
          <w:sz w:val="18"/>
          <w:szCs w:val="18"/>
        </w:rPr>
        <w:t>”</w:t>
      </w:r>
    </w:p>
    <w:p w:rsidR="00A43871" w:rsidRDefault="00257FEB" w:rsidP="00A43871">
      <w:pPr>
        <w:spacing w:after="0" w:line="480" w:lineRule="auto"/>
        <w:ind w:left="1358"/>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3171825" cy="1514475"/>
            <wp:effectExtent l="19050" t="0" r="9525" b="0"/>
            <wp:docPr id="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
                    <a:srcRect/>
                    <a:stretch>
                      <a:fillRect/>
                    </a:stretch>
                  </pic:blipFill>
                  <pic:spPr bwMode="auto">
                    <a:xfrm>
                      <a:off x="0" y="0"/>
                      <a:ext cx="3171825" cy="1514475"/>
                    </a:xfrm>
                    <a:prstGeom prst="rect">
                      <a:avLst/>
                    </a:prstGeom>
                    <a:noFill/>
                    <a:ln w="9525">
                      <a:noFill/>
                      <a:miter lim="800000"/>
                      <a:headEnd/>
                      <a:tailEnd/>
                    </a:ln>
                  </pic:spPr>
                </pic:pic>
              </a:graphicData>
            </a:graphic>
          </wp:inline>
        </w:drawing>
      </w:r>
    </w:p>
    <w:p w:rsidR="00A43871" w:rsidRDefault="00A43871" w:rsidP="00047C5E">
      <w:pPr>
        <w:spacing w:after="0" w:line="480" w:lineRule="auto"/>
        <w:ind w:left="1358"/>
        <w:jc w:val="both"/>
        <w:rPr>
          <w:rFonts w:ascii="Arial" w:eastAsia="Times New Roman" w:hAnsi="Arial" w:cs="Arial"/>
          <w:b/>
          <w:bCs/>
          <w:kern w:val="32"/>
          <w:sz w:val="24"/>
          <w:szCs w:val="24"/>
        </w:rPr>
      </w:pPr>
    </w:p>
    <w:p w:rsidR="00A43871" w:rsidRDefault="00A43871" w:rsidP="00A43871">
      <w:pPr>
        <w:spacing w:after="0" w:line="480" w:lineRule="auto"/>
        <w:ind w:left="1358"/>
        <w:jc w:val="both"/>
        <w:rPr>
          <w:rFonts w:ascii="Arial" w:eastAsia="Times New Roman" w:hAnsi="Arial" w:cs="Arial"/>
          <w:bCs/>
          <w:kern w:val="32"/>
          <w:sz w:val="24"/>
          <w:szCs w:val="24"/>
        </w:rPr>
      </w:pPr>
      <w:r>
        <w:rPr>
          <w:rFonts w:ascii="Arial" w:eastAsia="Times New Roman" w:hAnsi="Arial" w:cs="Arial"/>
          <w:b/>
          <w:bCs/>
          <w:kern w:val="32"/>
          <w:sz w:val="24"/>
          <w:szCs w:val="24"/>
        </w:rPr>
        <w:t>Mejoramiento Continuo</w:t>
      </w:r>
      <w:r w:rsidRPr="005E41D3">
        <w:rPr>
          <w:rFonts w:ascii="Arial" w:eastAsia="Times New Roman" w:hAnsi="Arial" w:cs="Arial"/>
          <w:b/>
          <w:bCs/>
          <w:kern w:val="32"/>
          <w:sz w:val="24"/>
          <w:szCs w:val="24"/>
        </w:rPr>
        <w:t>:</w:t>
      </w:r>
      <w:r>
        <w:rPr>
          <w:rFonts w:ascii="Arial" w:eastAsia="Times New Roman" w:hAnsi="Arial" w:cs="Arial"/>
          <w:b/>
          <w:bCs/>
          <w:kern w:val="32"/>
          <w:sz w:val="24"/>
          <w:szCs w:val="24"/>
        </w:rPr>
        <w:t xml:space="preserve"> </w:t>
      </w:r>
      <w:r w:rsidRPr="005E41D3">
        <w:rPr>
          <w:rFonts w:ascii="Arial" w:eastAsia="Times New Roman" w:hAnsi="Arial" w:cs="Arial"/>
          <w:bCs/>
          <w:kern w:val="32"/>
          <w:sz w:val="24"/>
          <w:szCs w:val="24"/>
        </w:rPr>
        <w:t xml:space="preserve">consta de </w:t>
      </w:r>
      <w:r>
        <w:rPr>
          <w:rFonts w:ascii="Arial" w:eastAsia="Times New Roman" w:hAnsi="Arial" w:cs="Arial"/>
          <w:bCs/>
          <w:kern w:val="32"/>
          <w:sz w:val="24"/>
          <w:szCs w:val="24"/>
        </w:rPr>
        <w:t>dos</w:t>
      </w:r>
      <w:r w:rsidRPr="005E41D3">
        <w:rPr>
          <w:rFonts w:ascii="Arial" w:eastAsia="Times New Roman" w:hAnsi="Arial" w:cs="Arial"/>
          <w:bCs/>
          <w:kern w:val="32"/>
          <w:sz w:val="24"/>
          <w:szCs w:val="24"/>
        </w:rPr>
        <w:t xml:space="preserve"> opciones, </w:t>
      </w:r>
      <w:r>
        <w:rPr>
          <w:rFonts w:ascii="Arial" w:eastAsia="Times New Roman" w:hAnsi="Arial" w:cs="Arial"/>
          <w:bCs/>
          <w:kern w:val="32"/>
          <w:sz w:val="24"/>
          <w:szCs w:val="24"/>
        </w:rPr>
        <w:t>Análisis de Modo y Efecto de Fallas (AMEF) y KPI’s, las cuales se describen a continuación:</w:t>
      </w:r>
    </w:p>
    <w:p w:rsidR="00F56405" w:rsidRDefault="00F56405" w:rsidP="00A43871">
      <w:pPr>
        <w:spacing w:after="0" w:line="480" w:lineRule="auto"/>
        <w:ind w:left="1358"/>
        <w:jc w:val="both"/>
        <w:rPr>
          <w:rFonts w:ascii="Arial" w:eastAsia="Times New Roman" w:hAnsi="Arial" w:cs="Arial"/>
          <w:bCs/>
          <w:kern w:val="32"/>
          <w:sz w:val="24"/>
          <w:szCs w:val="24"/>
        </w:rPr>
      </w:pPr>
    </w:p>
    <w:p w:rsidR="003315C4" w:rsidRDefault="003315C4" w:rsidP="00A43871">
      <w:pPr>
        <w:spacing w:after="0" w:line="480" w:lineRule="auto"/>
        <w:ind w:left="1358"/>
        <w:jc w:val="both"/>
        <w:rPr>
          <w:rFonts w:ascii="Arial" w:eastAsia="Times New Roman" w:hAnsi="Arial" w:cs="Arial"/>
          <w:bCs/>
          <w:kern w:val="32"/>
          <w:sz w:val="24"/>
          <w:szCs w:val="24"/>
        </w:rPr>
      </w:pPr>
      <w:r w:rsidRPr="003315C4">
        <w:rPr>
          <w:rFonts w:ascii="Arial" w:eastAsia="Times New Roman" w:hAnsi="Arial" w:cs="Arial"/>
          <w:bCs/>
          <w:i/>
          <w:kern w:val="32"/>
          <w:sz w:val="24"/>
          <w:szCs w:val="24"/>
          <w:u w:val="single"/>
        </w:rPr>
        <w:t>Análisis de Modo y Efecto de Fallas (AMEF).-</w:t>
      </w:r>
      <w:r w:rsidRPr="003315C4">
        <w:rPr>
          <w:rFonts w:ascii="Arial" w:eastAsia="Times New Roman" w:hAnsi="Arial" w:cs="Arial"/>
          <w:bCs/>
          <w:i/>
          <w:kern w:val="32"/>
          <w:sz w:val="24"/>
          <w:szCs w:val="24"/>
        </w:rPr>
        <w:t xml:space="preserve"> </w:t>
      </w:r>
      <w:r>
        <w:rPr>
          <w:rFonts w:ascii="Arial" w:eastAsia="Times New Roman" w:hAnsi="Arial" w:cs="Arial"/>
          <w:bCs/>
          <w:kern w:val="32"/>
          <w:sz w:val="24"/>
          <w:szCs w:val="24"/>
        </w:rPr>
        <w:t>En este menú se encuentran dos opciones Equipos y Procesos.</w:t>
      </w:r>
    </w:p>
    <w:p w:rsidR="003315C4" w:rsidRDefault="003315C4" w:rsidP="00A43871">
      <w:pPr>
        <w:spacing w:after="0" w:line="480" w:lineRule="auto"/>
        <w:ind w:left="1358"/>
        <w:jc w:val="both"/>
        <w:rPr>
          <w:rFonts w:ascii="Arial" w:eastAsia="Times New Roman" w:hAnsi="Arial" w:cs="Arial"/>
          <w:bCs/>
          <w:kern w:val="32"/>
          <w:sz w:val="24"/>
          <w:szCs w:val="24"/>
        </w:rPr>
      </w:pPr>
    </w:p>
    <w:p w:rsidR="003315C4" w:rsidRDefault="003315C4" w:rsidP="003315C4">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En la opción Equipos se</w:t>
      </w:r>
      <w:r w:rsidRPr="00047C5E">
        <w:rPr>
          <w:rFonts w:ascii="Arial" w:eastAsia="Times New Roman" w:hAnsi="Arial" w:cs="Arial"/>
          <w:bCs/>
          <w:kern w:val="32"/>
          <w:sz w:val="24"/>
          <w:szCs w:val="24"/>
        </w:rPr>
        <w:t xml:space="preserve"> puede ingresar, consultar o modificar información </w:t>
      </w:r>
      <w:r>
        <w:rPr>
          <w:rFonts w:ascii="Arial" w:eastAsia="Times New Roman" w:hAnsi="Arial" w:cs="Arial"/>
          <w:bCs/>
          <w:kern w:val="32"/>
          <w:sz w:val="24"/>
          <w:szCs w:val="24"/>
        </w:rPr>
        <w:t xml:space="preserve">sobre el análisis de fallas </w:t>
      </w:r>
      <w:r w:rsidRPr="00047C5E">
        <w:rPr>
          <w:rFonts w:ascii="Arial" w:eastAsia="Times New Roman" w:hAnsi="Arial" w:cs="Arial"/>
          <w:bCs/>
          <w:kern w:val="32"/>
          <w:sz w:val="24"/>
          <w:szCs w:val="24"/>
        </w:rPr>
        <w:t>de un equipo crítico de la empresa</w:t>
      </w:r>
      <w:r>
        <w:rPr>
          <w:rFonts w:ascii="Arial" w:eastAsia="Times New Roman" w:hAnsi="Arial" w:cs="Arial"/>
          <w:bCs/>
          <w:kern w:val="32"/>
          <w:sz w:val="24"/>
          <w:szCs w:val="24"/>
        </w:rPr>
        <w:t xml:space="preserve">, véase </w:t>
      </w:r>
      <w:r w:rsidRPr="003A5DB9">
        <w:rPr>
          <w:rFonts w:ascii="Arial" w:eastAsia="Times New Roman" w:hAnsi="Arial" w:cs="Arial"/>
          <w:bCs/>
          <w:i/>
          <w:kern w:val="32"/>
          <w:sz w:val="24"/>
          <w:szCs w:val="24"/>
        </w:rPr>
        <w:t>Figura 4.</w:t>
      </w:r>
      <w:r>
        <w:rPr>
          <w:rFonts w:ascii="Arial" w:eastAsia="Times New Roman" w:hAnsi="Arial" w:cs="Arial"/>
          <w:bCs/>
          <w:i/>
          <w:kern w:val="32"/>
          <w:sz w:val="24"/>
          <w:szCs w:val="24"/>
        </w:rPr>
        <w:t>14</w:t>
      </w:r>
      <w:r w:rsidRPr="00047C5E">
        <w:rPr>
          <w:rFonts w:ascii="Arial" w:eastAsia="Times New Roman" w:hAnsi="Arial" w:cs="Arial"/>
          <w:bCs/>
          <w:kern w:val="32"/>
          <w:sz w:val="24"/>
          <w:szCs w:val="24"/>
        </w:rPr>
        <w:t>.</w:t>
      </w:r>
    </w:p>
    <w:p w:rsidR="003315C4" w:rsidRDefault="003315C4" w:rsidP="003315C4">
      <w:pPr>
        <w:pStyle w:val="Ttulo1-Tesis"/>
        <w:spacing w:before="0" w:after="0" w:line="240" w:lineRule="auto"/>
        <w:ind w:left="1414"/>
        <w:rPr>
          <w:sz w:val="18"/>
          <w:szCs w:val="18"/>
        </w:rPr>
      </w:pPr>
    </w:p>
    <w:p w:rsidR="003315C4" w:rsidRDefault="003315C4" w:rsidP="003315C4">
      <w:pPr>
        <w:pStyle w:val="Ttulo1-Tesis"/>
        <w:spacing w:before="0" w:after="0" w:line="240" w:lineRule="auto"/>
        <w:ind w:left="1414"/>
        <w:rPr>
          <w:sz w:val="18"/>
          <w:szCs w:val="18"/>
        </w:rPr>
      </w:pPr>
    </w:p>
    <w:p w:rsidR="003315C4" w:rsidRPr="00157BC4" w:rsidRDefault="003315C4" w:rsidP="003315C4">
      <w:pPr>
        <w:pStyle w:val="Ttulo1-Tesis"/>
        <w:spacing w:before="0" w:after="0" w:line="240" w:lineRule="auto"/>
        <w:ind w:left="1414"/>
        <w:rPr>
          <w:sz w:val="18"/>
          <w:szCs w:val="18"/>
        </w:rPr>
      </w:pPr>
      <w:r>
        <w:rPr>
          <w:sz w:val="18"/>
          <w:szCs w:val="18"/>
        </w:rPr>
        <w:t>Figura 4.14</w:t>
      </w:r>
    </w:p>
    <w:p w:rsidR="003315C4" w:rsidRPr="00157BC4" w:rsidRDefault="003315C4" w:rsidP="003315C4">
      <w:pPr>
        <w:pStyle w:val="Ttulo1-Tesis"/>
        <w:spacing w:before="0" w:after="0" w:line="240" w:lineRule="auto"/>
        <w:ind w:left="1414"/>
        <w:rPr>
          <w:i/>
          <w:sz w:val="18"/>
          <w:szCs w:val="18"/>
        </w:rPr>
      </w:pPr>
      <w:r>
        <w:rPr>
          <w:i/>
          <w:sz w:val="18"/>
          <w:szCs w:val="18"/>
        </w:rPr>
        <w:t>Instructivo de la Aplicación</w:t>
      </w:r>
    </w:p>
    <w:p w:rsidR="003315C4" w:rsidRDefault="003315C4" w:rsidP="003315C4">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Opción Análisis de Fallas de Equipos</w:t>
      </w:r>
      <w:r w:rsidRPr="00157BC4">
        <w:rPr>
          <w:rFonts w:ascii="Arial" w:hAnsi="Arial" w:cs="Arial"/>
          <w:i/>
          <w:sz w:val="18"/>
          <w:szCs w:val="18"/>
        </w:rPr>
        <w:t>”</w:t>
      </w:r>
    </w:p>
    <w:p w:rsidR="003315C4" w:rsidRPr="003315C4" w:rsidRDefault="00257FEB" w:rsidP="003315C4">
      <w:pPr>
        <w:spacing w:after="0" w:line="480" w:lineRule="auto"/>
        <w:ind w:left="1358"/>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3267075" cy="1524000"/>
            <wp:effectExtent l="19050" t="0" r="9525" b="0"/>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7"/>
                    <a:srcRect/>
                    <a:stretch>
                      <a:fillRect/>
                    </a:stretch>
                  </pic:blipFill>
                  <pic:spPr bwMode="auto">
                    <a:xfrm>
                      <a:off x="0" y="0"/>
                      <a:ext cx="3267075" cy="1524000"/>
                    </a:xfrm>
                    <a:prstGeom prst="rect">
                      <a:avLst/>
                    </a:prstGeom>
                    <a:noFill/>
                    <a:ln w="9525">
                      <a:noFill/>
                      <a:miter lim="800000"/>
                      <a:headEnd/>
                      <a:tailEnd/>
                    </a:ln>
                  </pic:spPr>
                </pic:pic>
              </a:graphicData>
            </a:graphic>
          </wp:inline>
        </w:drawing>
      </w:r>
    </w:p>
    <w:p w:rsidR="00A43871" w:rsidRDefault="00A43871" w:rsidP="00047C5E">
      <w:pPr>
        <w:spacing w:after="0" w:line="480" w:lineRule="auto"/>
        <w:ind w:left="1358"/>
        <w:jc w:val="both"/>
        <w:rPr>
          <w:rFonts w:ascii="Arial" w:eastAsia="Times New Roman" w:hAnsi="Arial" w:cs="Arial"/>
          <w:b/>
          <w:bCs/>
          <w:kern w:val="32"/>
          <w:sz w:val="24"/>
          <w:szCs w:val="24"/>
        </w:rPr>
      </w:pPr>
    </w:p>
    <w:p w:rsidR="004E68DE" w:rsidRDefault="004E68DE" w:rsidP="004E68DE">
      <w:pPr>
        <w:spacing w:after="0" w:line="480" w:lineRule="auto"/>
        <w:ind w:left="1358"/>
        <w:jc w:val="both"/>
        <w:rPr>
          <w:rFonts w:ascii="Arial" w:eastAsia="Times New Roman" w:hAnsi="Arial" w:cs="Arial"/>
          <w:bCs/>
          <w:kern w:val="32"/>
          <w:sz w:val="24"/>
          <w:szCs w:val="24"/>
        </w:rPr>
      </w:pPr>
      <w:r w:rsidRPr="009A5283">
        <w:rPr>
          <w:rFonts w:ascii="Arial" w:eastAsia="Times New Roman" w:hAnsi="Arial" w:cs="Arial"/>
          <w:bCs/>
          <w:i/>
          <w:kern w:val="32"/>
          <w:sz w:val="24"/>
          <w:szCs w:val="24"/>
          <w:u w:val="single"/>
        </w:rPr>
        <w:t>Ingresar Nuev</w:t>
      </w:r>
      <w:r>
        <w:rPr>
          <w:rFonts w:ascii="Arial" w:eastAsia="Times New Roman" w:hAnsi="Arial" w:cs="Arial"/>
          <w:bCs/>
          <w:i/>
          <w:kern w:val="32"/>
          <w:sz w:val="24"/>
          <w:szCs w:val="24"/>
          <w:u w:val="single"/>
        </w:rPr>
        <w:t>o</w:t>
      </w:r>
      <w:r w:rsidRPr="009A5283">
        <w:rPr>
          <w:rFonts w:ascii="Arial" w:eastAsia="Times New Roman" w:hAnsi="Arial" w:cs="Arial"/>
          <w:bCs/>
          <w:i/>
          <w:kern w:val="32"/>
          <w:sz w:val="24"/>
          <w:szCs w:val="24"/>
          <w:u w:val="single"/>
        </w:rPr>
        <w:t xml:space="preserve"> </w:t>
      </w:r>
      <w:r>
        <w:rPr>
          <w:rFonts w:ascii="Arial" w:eastAsia="Times New Roman" w:hAnsi="Arial" w:cs="Arial"/>
          <w:bCs/>
          <w:i/>
          <w:kern w:val="32"/>
          <w:sz w:val="24"/>
          <w:szCs w:val="24"/>
          <w:u w:val="single"/>
        </w:rPr>
        <w:t>AMEF</w:t>
      </w:r>
      <w:r w:rsidRPr="009A5283">
        <w:rPr>
          <w:rFonts w:ascii="Arial" w:eastAsia="Times New Roman" w:hAnsi="Arial" w:cs="Arial"/>
          <w:bCs/>
          <w:i/>
          <w:kern w:val="32"/>
          <w:sz w:val="24"/>
          <w:szCs w:val="24"/>
          <w:u w:val="single"/>
        </w:rPr>
        <w:t>.-</w:t>
      </w:r>
      <w:r>
        <w:rPr>
          <w:rFonts w:ascii="Arial" w:eastAsia="Times New Roman" w:hAnsi="Arial" w:cs="Arial"/>
          <w:bCs/>
          <w:kern w:val="32"/>
          <w:sz w:val="24"/>
          <w:szCs w:val="24"/>
        </w:rPr>
        <w:t xml:space="preserve"> En el cuadro de diálogo que aparece (véase </w:t>
      </w:r>
      <w:r w:rsidRPr="009A5283">
        <w:rPr>
          <w:rFonts w:ascii="Arial" w:eastAsia="Times New Roman" w:hAnsi="Arial" w:cs="Arial"/>
          <w:bCs/>
          <w:i/>
          <w:kern w:val="32"/>
          <w:sz w:val="24"/>
          <w:szCs w:val="24"/>
        </w:rPr>
        <w:t>Figura 4.1</w:t>
      </w:r>
      <w:r>
        <w:rPr>
          <w:rFonts w:ascii="Arial" w:eastAsia="Times New Roman" w:hAnsi="Arial" w:cs="Arial"/>
          <w:bCs/>
          <w:i/>
          <w:kern w:val="32"/>
          <w:sz w:val="24"/>
          <w:szCs w:val="24"/>
        </w:rPr>
        <w:t>5</w:t>
      </w:r>
      <w:r>
        <w:rPr>
          <w:rFonts w:ascii="Arial" w:eastAsia="Times New Roman" w:hAnsi="Arial" w:cs="Arial"/>
          <w:bCs/>
          <w:kern w:val="32"/>
          <w:sz w:val="24"/>
          <w:szCs w:val="24"/>
        </w:rPr>
        <w:t>) se completan los siguientes campos</w:t>
      </w:r>
      <w:r w:rsidRPr="00047C5E">
        <w:rPr>
          <w:rFonts w:ascii="Arial" w:eastAsia="Times New Roman" w:hAnsi="Arial" w:cs="Arial"/>
          <w:bCs/>
          <w:kern w:val="32"/>
          <w:sz w:val="24"/>
          <w:szCs w:val="24"/>
        </w:rPr>
        <w:t>:</w:t>
      </w:r>
    </w:p>
    <w:p w:rsidR="004E68DE" w:rsidRDefault="004E68DE" w:rsidP="004E68DE">
      <w:pPr>
        <w:spacing w:after="0" w:line="480" w:lineRule="auto"/>
        <w:ind w:left="1358"/>
        <w:jc w:val="both"/>
        <w:rPr>
          <w:rFonts w:ascii="Arial" w:eastAsia="Times New Roman" w:hAnsi="Arial" w:cs="Arial"/>
          <w:bCs/>
          <w:kern w:val="32"/>
          <w:sz w:val="24"/>
          <w:szCs w:val="24"/>
        </w:rPr>
      </w:pPr>
      <w:r w:rsidRPr="004E68DE">
        <w:rPr>
          <w:rFonts w:ascii="Arial" w:eastAsia="Times New Roman" w:hAnsi="Arial" w:cs="Arial"/>
          <w:bCs/>
          <w:kern w:val="32"/>
          <w:sz w:val="24"/>
          <w:szCs w:val="24"/>
        </w:rPr>
        <w:t>Equipo Crítico</w:t>
      </w:r>
      <w:r w:rsidR="006F54C8">
        <w:rPr>
          <w:rFonts w:ascii="Arial" w:eastAsia="Times New Roman" w:hAnsi="Arial" w:cs="Arial"/>
          <w:bCs/>
          <w:kern w:val="32"/>
          <w:sz w:val="24"/>
          <w:szCs w:val="24"/>
        </w:rPr>
        <w:t>.- Se presiona el botón Buscar Equipo Crítico para seleccionar el equipo (activo) que será objeto de análisis.</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Componente Crítico</w:t>
      </w:r>
      <w:r w:rsidR="006F54C8">
        <w:rPr>
          <w:rFonts w:ascii="Arial" w:eastAsia="Times New Roman" w:hAnsi="Arial" w:cs="Arial"/>
          <w:bCs/>
          <w:kern w:val="32"/>
          <w:sz w:val="24"/>
          <w:szCs w:val="24"/>
        </w:rPr>
        <w:t>.- Se escoge de la lista desplegable el componente crítico que será objeto de análisis.</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Función</w:t>
      </w:r>
      <w:r w:rsidR="006F54C8">
        <w:rPr>
          <w:rFonts w:ascii="Arial" w:eastAsia="Times New Roman" w:hAnsi="Arial" w:cs="Arial"/>
          <w:bCs/>
          <w:kern w:val="32"/>
          <w:sz w:val="24"/>
          <w:szCs w:val="24"/>
        </w:rPr>
        <w:t>.- Se ingresa la descripción del componente crítico.</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Modo de Falla Posible</w:t>
      </w:r>
      <w:r w:rsidR="006F54C8">
        <w:rPr>
          <w:rFonts w:ascii="Arial" w:eastAsia="Times New Roman" w:hAnsi="Arial" w:cs="Arial"/>
          <w:bCs/>
          <w:kern w:val="32"/>
          <w:sz w:val="24"/>
          <w:szCs w:val="24"/>
        </w:rPr>
        <w:t>.- Se ingresa la manera en que el equipo puede fallar para satisfacer los requisitos del proceso.</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Efecto Potencial</w:t>
      </w:r>
      <w:r w:rsidR="006F54C8">
        <w:rPr>
          <w:rFonts w:ascii="Arial" w:eastAsia="Times New Roman" w:hAnsi="Arial" w:cs="Arial"/>
          <w:bCs/>
          <w:kern w:val="32"/>
          <w:sz w:val="24"/>
          <w:szCs w:val="24"/>
        </w:rPr>
        <w:t>.- Se ingresa las consecuencias en términos de lo que el usuario podría experimentar.</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Gravedad</w:t>
      </w:r>
      <w:r w:rsidR="006F54C8">
        <w:rPr>
          <w:rFonts w:ascii="Arial" w:eastAsia="Times New Roman" w:hAnsi="Arial" w:cs="Arial"/>
          <w:bCs/>
          <w:kern w:val="32"/>
          <w:sz w:val="24"/>
          <w:szCs w:val="24"/>
        </w:rPr>
        <w:t>.- Se escoge el nivel de gravedad del efecto.</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Causa Potencial</w:t>
      </w:r>
      <w:r w:rsidR="006F54C8">
        <w:rPr>
          <w:rFonts w:ascii="Arial" w:eastAsia="Times New Roman" w:hAnsi="Arial" w:cs="Arial"/>
          <w:bCs/>
          <w:kern w:val="32"/>
          <w:sz w:val="24"/>
          <w:szCs w:val="24"/>
        </w:rPr>
        <w:t>.- Se ingresa cómo pudo haber ocurrido la falla.</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Ocurrencia</w:t>
      </w:r>
      <w:r w:rsidR="006F54C8">
        <w:rPr>
          <w:rFonts w:ascii="Arial" w:eastAsia="Times New Roman" w:hAnsi="Arial" w:cs="Arial"/>
          <w:bCs/>
          <w:kern w:val="32"/>
          <w:sz w:val="24"/>
          <w:szCs w:val="24"/>
        </w:rPr>
        <w:t>.- Se escoge la probabilidad de ocurrencia de la falla.</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Controles actuales</w:t>
      </w:r>
      <w:r w:rsidR="006F54C8">
        <w:rPr>
          <w:rFonts w:ascii="Arial" w:eastAsia="Times New Roman" w:hAnsi="Arial" w:cs="Arial"/>
          <w:bCs/>
          <w:kern w:val="32"/>
          <w:sz w:val="24"/>
          <w:szCs w:val="24"/>
        </w:rPr>
        <w:t>.- Se ingresan los controles actuales existentes para cada una de las fallas presentadas.</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Detección</w:t>
      </w:r>
      <w:r w:rsidR="006F54C8">
        <w:rPr>
          <w:rFonts w:ascii="Arial" w:eastAsia="Times New Roman" w:hAnsi="Arial" w:cs="Arial"/>
          <w:bCs/>
          <w:kern w:val="32"/>
          <w:sz w:val="24"/>
          <w:szCs w:val="24"/>
        </w:rPr>
        <w:t xml:space="preserve">.- Se escoge la probabilidad de que los controles detecten las fallas. </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IPR</w:t>
      </w:r>
      <w:r w:rsidR="006F54C8">
        <w:rPr>
          <w:rFonts w:ascii="Arial" w:eastAsia="Times New Roman" w:hAnsi="Arial" w:cs="Arial"/>
          <w:bCs/>
          <w:kern w:val="32"/>
          <w:sz w:val="24"/>
          <w:szCs w:val="24"/>
        </w:rPr>
        <w:t xml:space="preserve">.- Se presiona la opción calcular IPR para obtener el resultado del </w:t>
      </w:r>
      <w:r w:rsidR="00F56405">
        <w:rPr>
          <w:rFonts w:ascii="Arial" w:eastAsia="Times New Roman" w:hAnsi="Arial" w:cs="Arial"/>
          <w:bCs/>
          <w:kern w:val="32"/>
          <w:sz w:val="24"/>
          <w:szCs w:val="24"/>
        </w:rPr>
        <w:t>índice de prioridad de riesgos.</w:t>
      </w:r>
    </w:p>
    <w:p w:rsidR="004E68DE" w:rsidRDefault="004E68DE"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Acciones Recomendadas</w:t>
      </w:r>
      <w:r w:rsidR="006F54C8">
        <w:rPr>
          <w:rFonts w:ascii="Arial" w:eastAsia="Times New Roman" w:hAnsi="Arial" w:cs="Arial"/>
          <w:bCs/>
          <w:kern w:val="32"/>
          <w:sz w:val="24"/>
          <w:szCs w:val="24"/>
        </w:rPr>
        <w:t>.- Se ingresan las acciones recomendadas para evitar las fallas.</w:t>
      </w:r>
    </w:p>
    <w:p w:rsidR="004E68DE" w:rsidRPr="004E68DE" w:rsidRDefault="006F54C8" w:rsidP="004E68D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Responsable.- Se ingresa el responsable de ejecutar las acciones recomendadas.</w:t>
      </w:r>
    </w:p>
    <w:p w:rsidR="00F56405" w:rsidRDefault="00F56405" w:rsidP="005F3229">
      <w:pPr>
        <w:pStyle w:val="Ttulo1-Tesis"/>
        <w:spacing w:before="0" w:after="0" w:line="240" w:lineRule="auto"/>
        <w:ind w:left="1414"/>
        <w:rPr>
          <w:sz w:val="18"/>
          <w:szCs w:val="18"/>
        </w:rPr>
      </w:pPr>
    </w:p>
    <w:p w:rsidR="005F3229" w:rsidRPr="00157BC4" w:rsidRDefault="005F3229" w:rsidP="005F3229">
      <w:pPr>
        <w:pStyle w:val="Ttulo1-Tesis"/>
        <w:spacing w:before="0" w:after="0" w:line="240" w:lineRule="auto"/>
        <w:ind w:left="1414"/>
        <w:rPr>
          <w:sz w:val="18"/>
          <w:szCs w:val="18"/>
        </w:rPr>
      </w:pPr>
      <w:r>
        <w:rPr>
          <w:sz w:val="18"/>
          <w:szCs w:val="18"/>
        </w:rPr>
        <w:t>Figura 4.15</w:t>
      </w:r>
    </w:p>
    <w:p w:rsidR="005F3229" w:rsidRPr="00157BC4" w:rsidRDefault="005F3229" w:rsidP="005F3229">
      <w:pPr>
        <w:pStyle w:val="Ttulo1-Tesis"/>
        <w:spacing w:before="0" w:after="0" w:line="240" w:lineRule="auto"/>
        <w:ind w:left="1414"/>
        <w:rPr>
          <w:i/>
          <w:sz w:val="18"/>
          <w:szCs w:val="18"/>
        </w:rPr>
      </w:pPr>
      <w:r>
        <w:rPr>
          <w:i/>
          <w:sz w:val="18"/>
          <w:szCs w:val="18"/>
        </w:rPr>
        <w:t>Instructivo de la Aplicación</w:t>
      </w:r>
    </w:p>
    <w:p w:rsidR="006F54C8" w:rsidRDefault="005F3229" w:rsidP="005F3229">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de Nuevo AMEF</w:t>
      </w:r>
      <w:r w:rsidRPr="00157BC4">
        <w:rPr>
          <w:rFonts w:ascii="Arial" w:hAnsi="Arial" w:cs="Arial"/>
          <w:i/>
          <w:sz w:val="18"/>
          <w:szCs w:val="18"/>
        </w:rPr>
        <w:t>”</w:t>
      </w:r>
    </w:p>
    <w:p w:rsidR="00F56405" w:rsidRDefault="00257FEB" w:rsidP="005F3229">
      <w:pPr>
        <w:spacing w:after="0" w:line="480" w:lineRule="auto"/>
        <w:ind w:left="1358"/>
        <w:jc w:val="center"/>
        <w:rPr>
          <w:rFonts w:ascii="Arial" w:eastAsia="Times New Roman" w:hAnsi="Arial" w:cs="Arial"/>
          <w:b/>
          <w:bCs/>
          <w:kern w:val="32"/>
          <w:sz w:val="24"/>
          <w:szCs w:val="24"/>
        </w:rPr>
      </w:pPr>
      <w:r>
        <w:rPr>
          <w:rFonts w:ascii="Arial" w:eastAsia="Times New Roman" w:hAnsi="Arial" w:cs="Arial"/>
          <w:b/>
          <w:noProof/>
          <w:kern w:val="32"/>
          <w:sz w:val="24"/>
          <w:szCs w:val="24"/>
          <w:lang w:val="es-ES" w:eastAsia="es-ES"/>
        </w:rPr>
        <w:drawing>
          <wp:inline distT="0" distB="0" distL="0" distR="0">
            <wp:extent cx="3362325" cy="2266950"/>
            <wp:effectExtent l="19050" t="0" r="9525" b="0"/>
            <wp:docPr id="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8"/>
                    <a:srcRect/>
                    <a:stretch>
                      <a:fillRect/>
                    </a:stretch>
                  </pic:blipFill>
                  <pic:spPr bwMode="auto">
                    <a:xfrm>
                      <a:off x="0" y="0"/>
                      <a:ext cx="3362325" cy="2266950"/>
                    </a:xfrm>
                    <a:prstGeom prst="rect">
                      <a:avLst/>
                    </a:prstGeom>
                    <a:noFill/>
                    <a:ln w="9525">
                      <a:noFill/>
                      <a:miter lim="800000"/>
                      <a:headEnd/>
                      <a:tailEnd/>
                    </a:ln>
                  </pic:spPr>
                </pic:pic>
              </a:graphicData>
            </a:graphic>
          </wp:inline>
        </w:drawing>
      </w:r>
    </w:p>
    <w:p w:rsidR="00954756" w:rsidRDefault="00954756" w:rsidP="00954756">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En la opción Procesos se</w:t>
      </w:r>
      <w:r w:rsidRPr="00047C5E">
        <w:rPr>
          <w:rFonts w:ascii="Arial" w:eastAsia="Times New Roman" w:hAnsi="Arial" w:cs="Arial"/>
          <w:bCs/>
          <w:kern w:val="32"/>
          <w:sz w:val="24"/>
          <w:szCs w:val="24"/>
        </w:rPr>
        <w:t xml:space="preserve"> </w:t>
      </w:r>
      <w:r>
        <w:rPr>
          <w:rFonts w:ascii="Arial" w:eastAsia="Times New Roman" w:hAnsi="Arial" w:cs="Arial"/>
          <w:bCs/>
          <w:kern w:val="32"/>
          <w:sz w:val="24"/>
          <w:szCs w:val="24"/>
        </w:rPr>
        <w:t>realizan las mismas acciones descritas para la opción Equipos, la diferencia radica en que se ingresa el proceso que será objeto de análisis, en lugar del equipo y componente crítico.</w:t>
      </w:r>
    </w:p>
    <w:p w:rsidR="006F54C8" w:rsidRDefault="006F54C8" w:rsidP="00047C5E">
      <w:pPr>
        <w:spacing w:after="0" w:line="480" w:lineRule="auto"/>
        <w:ind w:left="1358"/>
        <w:jc w:val="both"/>
        <w:rPr>
          <w:rFonts w:ascii="Arial" w:eastAsia="Times New Roman" w:hAnsi="Arial" w:cs="Arial"/>
          <w:b/>
          <w:bCs/>
          <w:kern w:val="32"/>
          <w:sz w:val="24"/>
          <w:szCs w:val="24"/>
        </w:rPr>
      </w:pPr>
    </w:p>
    <w:p w:rsidR="00954756" w:rsidRDefault="00954756" w:rsidP="00954756">
      <w:pPr>
        <w:spacing w:after="0" w:line="480" w:lineRule="auto"/>
        <w:ind w:left="1358"/>
        <w:jc w:val="both"/>
        <w:rPr>
          <w:rFonts w:ascii="Arial" w:eastAsia="Times New Roman" w:hAnsi="Arial" w:cs="Arial"/>
          <w:bCs/>
          <w:kern w:val="32"/>
          <w:sz w:val="24"/>
          <w:szCs w:val="24"/>
        </w:rPr>
      </w:pPr>
      <w:r>
        <w:rPr>
          <w:rFonts w:ascii="Arial" w:eastAsia="Times New Roman" w:hAnsi="Arial" w:cs="Arial"/>
          <w:bCs/>
          <w:i/>
          <w:kern w:val="32"/>
          <w:sz w:val="24"/>
          <w:szCs w:val="24"/>
          <w:u w:val="single"/>
        </w:rPr>
        <w:t>Indicadores Clave de Desempeño (KPI’s)</w:t>
      </w:r>
      <w:r w:rsidRPr="003315C4">
        <w:rPr>
          <w:rFonts w:ascii="Arial" w:eastAsia="Times New Roman" w:hAnsi="Arial" w:cs="Arial"/>
          <w:bCs/>
          <w:i/>
          <w:kern w:val="32"/>
          <w:sz w:val="24"/>
          <w:szCs w:val="24"/>
          <w:u w:val="single"/>
        </w:rPr>
        <w:t>.-</w:t>
      </w:r>
      <w:r w:rsidRPr="003315C4">
        <w:rPr>
          <w:rFonts w:ascii="Arial" w:eastAsia="Times New Roman" w:hAnsi="Arial" w:cs="Arial"/>
          <w:bCs/>
          <w:i/>
          <w:kern w:val="32"/>
          <w:sz w:val="24"/>
          <w:szCs w:val="24"/>
        </w:rPr>
        <w:t xml:space="preserve"> </w:t>
      </w:r>
      <w:r>
        <w:rPr>
          <w:rFonts w:ascii="Arial" w:eastAsia="Times New Roman" w:hAnsi="Arial" w:cs="Arial"/>
          <w:bCs/>
          <w:kern w:val="32"/>
          <w:sz w:val="24"/>
          <w:szCs w:val="24"/>
        </w:rPr>
        <w:t>En esta opción se</w:t>
      </w:r>
      <w:r w:rsidRPr="00047C5E">
        <w:rPr>
          <w:rFonts w:ascii="Arial" w:eastAsia="Times New Roman" w:hAnsi="Arial" w:cs="Arial"/>
          <w:bCs/>
          <w:kern w:val="32"/>
          <w:sz w:val="24"/>
          <w:szCs w:val="24"/>
        </w:rPr>
        <w:t xml:space="preserve"> puede ingresar, consultar o modificar información </w:t>
      </w:r>
      <w:r>
        <w:rPr>
          <w:rFonts w:ascii="Arial" w:eastAsia="Times New Roman" w:hAnsi="Arial" w:cs="Arial"/>
          <w:bCs/>
          <w:kern w:val="32"/>
          <w:sz w:val="24"/>
          <w:szCs w:val="24"/>
        </w:rPr>
        <w:t xml:space="preserve">sobre los indicadores de desempeño. Para ingresar un nuevo KPI se presiona el botón Añadir, luego de los cual aparece una ventana (véase </w:t>
      </w:r>
      <w:r w:rsidRPr="00954756">
        <w:rPr>
          <w:rFonts w:ascii="Arial" w:eastAsia="Times New Roman" w:hAnsi="Arial" w:cs="Arial"/>
          <w:bCs/>
          <w:i/>
          <w:kern w:val="32"/>
          <w:sz w:val="24"/>
          <w:szCs w:val="24"/>
        </w:rPr>
        <w:t>Figura 4.16</w:t>
      </w:r>
      <w:r>
        <w:rPr>
          <w:rFonts w:ascii="Arial" w:eastAsia="Times New Roman" w:hAnsi="Arial" w:cs="Arial"/>
          <w:bCs/>
          <w:kern w:val="32"/>
          <w:sz w:val="24"/>
          <w:szCs w:val="24"/>
        </w:rPr>
        <w:t>) donde se deben completar los siguientes campos:</w:t>
      </w:r>
    </w:p>
    <w:p w:rsidR="00954756" w:rsidRDefault="00954756" w:rsidP="00954756">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Equipo Crítico.-  Se presiona el botón Buscar Equipo Crítico para seleccionar el equipo (activo) que será objeto de análisis.</w:t>
      </w:r>
    </w:p>
    <w:p w:rsidR="009C7DB5" w:rsidRDefault="009C7DB5" w:rsidP="00954756">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Operación.- Se ingresa el tiempo de operación del equipo.</w:t>
      </w:r>
    </w:p>
    <w:p w:rsidR="009C7DB5" w:rsidRDefault="009C7DB5" w:rsidP="00954756">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Fallas.- Se ingresa el tiempo de parada por falla del equipo.</w:t>
      </w:r>
    </w:p>
    <w:p w:rsidR="009C7DB5" w:rsidRDefault="009C7DB5" w:rsidP="00954756">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Imprevisto.- Se ingresa el tiempo de paradas por imprevistos en la producción.</w:t>
      </w:r>
    </w:p>
    <w:p w:rsidR="009C7DB5" w:rsidRDefault="009C7DB5" w:rsidP="00954756">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Capacidad.- Se ingresa la capacidad del equipo al final de la producción.</w:t>
      </w:r>
    </w:p>
    <w:p w:rsidR="009C7DB5" w:rsidRDefault="009C7DB5" w:rsidP="00954756">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Real.- Se ingresa la capacidad real del equipo en la producción.</w:t>
      </w:r>
    </w:p>
    <w:p w:rsidR="009C7DB5" w:rsidRDefault="009C7DB5" w:rsidP="00954756">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Producción Planificada.- Se ingresa la cantidad de producción que se planea tener al final del período.</w:t>
      </w:r>
    </w:p>
    <w:p w:rsidR="009C7DB5" w:rsidRDefault="009C7DB5" w:rsidP="009C7DB5">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Producción Real.- Se ingresa la cantidad de producción que se obtuvo al final del período.</w:t>
      </w:r>
    </w:p>
    <w:p w:rsidR="009C7DB5" w:rsidRDefault="009C7DB5" w:rsidP="009C7DB5">
      <w:pPr>
        <w:pStyle w:val="Ttulo1-Tesis"/>
        <w:spacing w:before="0" w:after="0" w:line="240" w:lineRule="auto"/>
        <w:ind w:left="1414"/>
        <w:rPr>
          <w:sz w:val="18"/>
          <w:szCs w:val="18"/>
        </w:rPr>
      </w:pPr>
    </w:p>
    <w:p w:rsidR="009C7DB5" w:rsidRDefault="009C7DB5" w:rsidP="009C7DB5">
      <w:pPr>
        <w:pStyle w:val="Ttulo1-Tesis"/>
        <w:spacing w:before="0" w:after="0" w:line="240" w:lineRule="auto"/>
        <w:ind w:left="1414"/>
        <w:rPr>
          <w:sz w:val="18"/>
          <w:szCs w:val="18"/>
        </w:rPr>
      </w:pPr>
    </w:p>
    <w:p w:rsidR="009C7DB5" w:rsidRPr="00157BC4" w:rsidRDefault="009C7DB5" w:rsidP="009C7DB5">
      <w:pPr>
        <w:pStyle w:val="Ttulo1-Tesis"/>
        <w:spacing w:before="0" w:after="0" w:line="240" w:lineRule="auto"/>
        <w:ind w:left="1414"/>
        <w:rPr>
          <w:sz w:val="18"/>
          <w:szCs w:val="18"/>
        </w:rPr>
      </w:pPr>
      <w:r>
        <w:rPr>
          <w:sz w:val="18"/>
          <w:szCs w:val="18"/>
        </w:rPr>
        <w:t>Figura 4.16</w:t>
      </w:r>
    </w:p>
    <w:p w:rsidR="009C7DB5" w:rsidRPr="00157BC4" w:rsidRDefault="009C7DB5" w:rsidP="009C7DB5">
      <w:pPr>
        <w:pStyle w:val="Ttulo1-Tesis"/>
        <w:spacing w:before="0" w:after="0" w:line="240" w:lineRule="auto"/>
        <w:ind w:left="1414"/>
        <w:rPr>
          <w:i/>
          <w:sz w:val="18"/>
          <w:szCs w:val="18"/>
        </w:rPr>
      </w:pPr>
      <w:r>
        <w:rPr>
          <w:i/>
          <w:sz w:val="18"/>
          <w:szCs w:val="18"/>
        </w:rPr>
        <w:t>Instructivo de la Aplicación</w:t>
      </w:r>
    </w:p>
    <w:p w:rsidR="00954756" w:rsidRDefault="009C7DB5" w:rsidP="009C7DB5">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de Nuevo KPI</w:t>
      </w:r>
      <w:r w:rsidRPr="00157BC4">
        <w:rPr>
          <w:rFonts w:ascii="Arial" w:hAnsi="Arial" w:cs="Arial"/>
          <w:i/>
          <w:sz w:val="18"/>
          <w:szCs w:val="18"/>
        </w:rPr>
        <w:t>”</w:t>
      </w:r>
    </w:p>
    <w:p w:rsidR="009C7DB5" w:rsidRDefault="00257FEB" w:rsidP="009C7DB5">
      <w:pPr>
        <w:spacing w:after="0" w:line="480" w:lineRule="auto"/>
        <w:ind w:left="1358"/>
        <w:jc w:val="center"/>
        <w:rPr>
          <w:rFonts w:ascii="Arial" w:eastAsia="Times New Roman" w:hAnsi="Arial" w:cs="Arial"/>
          <w:bCs/>
          <w:kern w:val="32"/>
          <w:sz w:val="24"/>
          <w:szCs w:val="24"/>
        </w:rPr>
      </w:pPr>
      <w:r>
        <w:rPr>
          <w:rFonts w:ascii="Arial" w:eastAsia="Times New Roman" w:hAnsi="Arial" w:cs="Arial"/>
          <w:noProof/>
          <w:kern w:val="32"/>
          <w:sz w:val="24"/>
          <w:szCs w:val="24"/>
          <w:lang w:val="es-ES" w:eastAsia="es-ES"/>
        </w:rPr>
        <w:drawing>
          <wp:inline distT="0" distB="0" distL="0" distR="0">
            <wp:extent cx="3162300" cy="2571750"/>
            <wp:effectExtent l="19050" t="0" r="0" b="0"/>
            <wp:docPr id="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9"/>
                    <a:srcRect/>
                    <a:stretch>
                      <a:fillRect/>
                    </a:stretch>
                  </pic:blipFill>
                  <pic:spPr bwMode="auto">
                    <a:xfrm>
                      <a:off x="0" y="0"/>
                      <a:ext cx="3162300" cy="2571750"/>
                    </a:xfrm>
                    <a:prstGeom prst="rect">
                      <a:avLst/>
                    </a:prstGeom>
                    <a:noFill/>
                    <a:ln w="9525">
                      <a:noFill/>
                      <a:miter lim="800000"/>
                      <a:headEnd/>
                      <a:tailEnd/>
                    </a:ln>
                  </pic:spPr>
                </pic:pic>
              </a:graphicData>
            </a:graphic>
          </wp:inline>
        </w:drawing>
      </w:r>
    </w:p>
    <w:p w:rsidR="00954756" w:rsidRDefault="00954756" w:rsidP="00047C5E">
      <w:pPr>
        <w:spacing w:after="0" w:line="480" w:lineRule="auto"/>
        <w:ind w:left="1358"/>
        <w:jc w:val="both"/>
        <w:rPr>
          <w:rFonts w:ascii="Arial" w:eastAsia="Times New Roman" w:hAnsi="Arial" w:cs="Arial"/>
          <w:b/>
          <w:bCs/>
          <w:kern w:val="32"/>
          <w:sz w:val="24"/>
          <w:szCs w:val="24"/>
        </w:rPr>
      </w:pPr>
    </w:p>
    <w:p w:rsidR="00A36ACB" w:rsidRDefault="008A7651" w:rsidP="00047C5E">
      <w:pPr>
        <w:spacing w:after="0" w:line="480" w:lineRule="auto"/>
        <w:ind w:left="1358"/>
        <w:jc w:val="both"/>
        <w:rPr>
          <w:rFonts w:ascii="Arial" w:eastAsia="Times New Roman" w:hAnsi="Arial" w:cs="Arial"/>
          <w:bCs/>
          <w:kern w:val="32"/>
          <w:sz w:val="24"/>
          <w:szCs w:val="24"/>
        </w:rPr>
      </w:pPr>
      <w:r>
        <w:rPr>
          <w:rFonts w:ascii="Arial" w:eastAsia="Times New Roman" w:hAnsi="Arial" w:cs="Arial"/>
          <w:b/>
          <w:bCs/>
          <w:kern w:val="32"/>
          <w:sz w:val="24"/>
          <w:szCs w:val="24"/>
        </w:rPr>
        <w:t>Seguridad y Medio Ambiente</w:t>
      </w:r>
      <w:r w:rsidR="00A36ACB" w:rsidRPr="005E41D3">
        <w:rPr>
          <w:rFonts w:ascii="Arial" w:eastAsia="Times New Roman" w:hAnsi="Arial" w:cs="Arial"/>
          <w:b/>
          <w:bCs/>
          <w:kern w:val="32"/>
          <w:sz w:val="24"/>
          <w:szCs w:val="24"/>
        </w:rPr>
        <w:t>:</w:t>
      </w:r>
      <w:r w:rsidR="00A36ACB">
        <w:rPr>
          <w:rFonts w:ascii="Arial" w:eastAsia="Times New Roman" w:hAnsi="Arial" w:cs="Arial"/>
          <w:b/>
          <w:bCs/>
          <w:kern w:val="32"/>
          <w:sz w:val="24"/>
          <w:szCs w:val="24"/>
        </w:rPr>
        <w:t xml:space="preserve"> </w:t>
      </w:r>
      <w:r w:rsidR="00A36ACB" w:rsidRPr="005E41D3">
        <w:rPr>
          <w:rFonts w:ascii="Arial" w:eastAsia="Times New Roman" w:hAnsi="Arial" w:cs="Arial"/>
          <w:bCs/>
          <w:kern w:val="32"/>
          <w:sz w:val="24"/>
          <w:szCs w:val="24"/>
        </w:rPr>
        <w:t xml:space="preserve">consta de tres opciones, </w:t>
      </w:r>
      <w:r>
        <w:rPr>
          <w:rFonts w:ascii="Arial" w:eastAsia="Times New Roman" w:hAnsi="Arial" w:cs="Arial"/>
          <w:bCs/>
          <w:kern w:val="32"/>
          <w:sz w:val="24"/>
          <w:szCs w:val="24"/>
        </w:rPr>
        <w:t>documentación</w:t>
      </w:r>
      <w:r w:rsidR="00A36ACB">
        <w:rPr>
          <w:rFonts w:ascii="Arial" w:eastAsia="Times New Roman" w:hAnsi="Arial" w:cs="Arial"/>
          <w:bCs/>
          <w:kern w:val="32"/>
          <w:sz w:val="24"/>
          <w:szCs w:val="24"/>
        </w:rPr>
        <w:t>,</w:t>
      </w:r>
      <w:r>
        <w:rPr>
          <w:rFonts w:ascii="Arial" w:eastAsia="Times New Roman" w:hAnsi="Arial" w:cs="Arial"/>
          <w:bCs/>
          <w:kern w:val="32"/>
          <w:sz w:val="24"/>
          <w:szCs w:val="24"/>
        </w:rPr>
        <w:t xml:space="preserve"> análisis de riesgos y análisis de impactos ambientales,</w:t>
      </w:r>
      <w:r w:rsidR="00A36ACB">
        <w:rPr>
          <w:rFonts w:ascii="Arial" w:eastAsia="Times New Roman" w:hAnsi="Arial" w:cs="Arial"/>
          <w:bCs/>
          <w:kern w:val="32"/>
          <w:sz w:val="24"/>
          <w:szCs w:val="24"/>
        </w:rPr>
        <w:t xml:space="preserve"> las cuales se describen a continuación:</w:t>
      </w:r>
    </w:p>
    <w:p w:rsidR="008A7651" w:rsidRDefault="008A7651" w:rsidP="00047C5E">
      <w:pPr>
        <w:spacing w:after="0" w:line="480" w:lineRule="auto"/>
        <w:ind w:left="1358"/>
        <w:jc w:val="both"/>
        <w:rPr>
          <w:rFonts w:ascii="Arial" w:eastAsia="Times New Roman" w:hAnsi="Arial" w:cs="Arial"/>
          <w:bCs/>
          <w:kern w:val="32"/>
          <w:sz w:val="24"/>
          <w:szCs w:val="24"/>
        </w:rPr>
      </w:pPr>
    </w:p>
    <w:p w:rsidR="003A5DB9" w:rsidRDefault="00291714" w:rsidP="003A5DB9">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La opción de Documentación permite</w:t>
      </w:r>
      <w:r w:rsidR="003A5DB9" w:rsidRPr="003A5DB9">
        <w:rPr>
          <w:rFonts w:ascii="Arial" w:eastAsia="Times New Roman" w:hAnsi="Arial" w:cs="Arial"/>
          <w:bCs/>
          <w:kern w:val="32"/>
          <w:sz w:val="24"/>
          <w:szCs w:val="24"/>
        </w:rPr>
        <w:t xml:space="preserve"> ingresar </w:t>
      </w:r>
      <w:r>
        <w:rPr>
          <w:rFonts w:ascii="Arial" w:eastAsia="Times New Roman" w:hAnsi="Arial" w:cs="Arial"/>
          <w:bCs/>
          <w:kern w:val="32"/>
          <w:sz w:val="24"/>
          <w:szCs w:val="24"/>
        </w:rPr>
        <w:t xml:space="preserve">los </w:t>
      </w:r>
      <w:r w:rsidR="003A5DB9" w:rsidRPr="003A5DB9">
        <w:rPr>
          <w:rFonts w:ascii="Arial" w:eastAsia="Times New Roman" w:hAnsi="Arial" w:cs="Arial"/>
          <w:bCs/>
          <w:kern w:val="32"/>
          <w:sz w:val="24"/>
          <w:szCs w:val="24"/>
        </w:rPr>
        <w:t>documentos relacionados con Seguridad y Medio Ambiente.</w:t>
      </w:r>
      <w:r>
        <w:rPr>
          <w:rFonts w:ascii="Arial" w:eastAsia="Times New Roman" w:hAnsi="Arial" w:cs="Arial"/>
          <w:bCs/>
          <w:kern w:val="32"/>
          <w:sz w:val="24"/>
          <w:szCs w:val="24"/>
        </w:rPr>
        <w:t xml:space="preserve"> </w:t>
      </w:r>
      <w:r w:rsidR="003A5DB9" w:rsidRPr="003A5DB9">
        <w:rPr>
          <w:rFonts w:ascii="Arial" w:eastAsia="Times New Roman" w:hAnsi="Arial" w:cs="Arial"/>
          <w:bCs/>
          <w:kern w:val="32"/>
          <w:sz w:val="24"/>
          <w:szCs w:val="24"/>
        </w:rPr>
        <w:t xml:space="preserve">Para ingresar un nuevo documento se debe presionar el botón “Ingresar”. Automáticamente se abre una nueva ventana </w:t>
      </w:r>
      <w:r w:rsidR="008E2CD8">
        <w:rPr>
          <w:rFonts w:ascii="Arial" w:eastAsia="Times New Roman" w:hAnsi="Arial" w:cs="Arial"/>
          <w:bCs/>
          <w:kern w:val="32"/>
          <w:sz w:val="24"/>
          <w:szCs w:val="24"/>
        </w:rPr>
        <w:t xml:space="preserve">(véase </w:t>
      </w:r>
      <w:r w:rsidR="008E2CD8" w:rsidRPr="008E2CD8">
        <w:rPr>
          <w:rFonts w:ascii="Arial" w:eastAsia="Times New Roman" w:hAnsi="Arial" w:cs="Arial"/>
          <w:bCs/>
          <w:i/>
          <w:kern w:val="32"/>
          <w:sz w:val="24"/>
          <w:szCs w:val="24"/>
        </w:rPr>
        <w:t>Figura 4.17</w:t>
      </w:r>
      <w:r w:rsidR="008E2CD8">
        <w:rPr>
          <w:rFonts w:ascii="Arial" w:eastAsia="Times New Roman" w:hAnsi="Arial" w:cs="Arial"/>
          <w:bCs/>
          <w:kern w:val="32"/>
          <w:sz w:val="24"/>
          <w:szCs w:val="24"/>
        </w:rPr>
        <w:t xml:space="preserve">) </w:t>
      </w:r>
      <w:r w:rsidR="003A5DB9" w:rsidRPr="003A5DB9">
        <w:rPr>
          <w:rFonts w:ascii="Arial" w:eastAsia="Times New Roman" w:hAnsi="Arial" w:cs="Arial"/>
          <w:bCs/>
          <w:kern w:val="32"/>
          <w:sz w:val="24"/>
          <w:szCs w:val="24"/>
        </w:rPr>
        <w:t xml:space="preserve">con los siguientes campos para completar: </w:t>
      </w: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lastRenderedPageBreak/>
        <w:t>Ruta del Documento.- Se permite cargar el archivo presionando el botón “Buscar” y se busca su ubicación. Este archivo debe ser de Excel (*.xls), Word (*.doc) o Adobe Reader (*.pdf).</w:t>
      </w: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Nombre del Documento.- Se escribe el nombre del documento</w:t>
      </w:r>
      <w:r w:rsidR="00291714">
        <w:rPr>
          <w:rFonts w:ascii="Arial" w:eastAsia="Times New Roman" w:hAnsi="Arial" w:cs="Arial"/>
          <w:bCs/>
          <w:kern w:val="32"/>
          <w:sz w:val="24"/>
          <w:szCs w:val="24"/>
        </w:rPr>
        <w:t>.</w:t>
      </w: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Descripción.- Se escribe una breve descripción del contenido del documento.</w:t>
      </w:r>
    </w:p>
    <w:p w:rsid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Para guardar la información se debe presionar “Guardar” y autom</w:t>
      </w:r>
      <w:r w:rsidR="00291714">
        <w:rPr>
          <w:rFonts w:ascii="Arial" w:eastAsia="Times New Roman" w:hAnsi="Arial" w:cs="Arial"/>
          <w:bCs/>
          <w:kern w:val="32"/>
          <w:sz w:val="24"/>
          <w:szCs w:val="24"/>
        </w:rPr>
        <w:t xml:space="preserve">áticamente se cierra la ventana. </w:t>
      </w:r>
      <w:r w:rsidRPr="003A5DB9">
        <w:rPr>
          <w:rFonts w:ascii="Arial" w:eastAsia="Times New Roman" w:hAnsi="Arial" w:cs="Arial"/>
          <w:bCs/>
          <w:kern w:val="32"/>
          <w:sz w:val="24"/>
          <w:szCs w:val="24"/>
        </w:rPr>
        <w:t>Para que aparezca en la lista se debe presionar el botón Refrescar.</w:t>
      </w:r>
    </w:p>
    <w:p w:rsidR="008E2CD8" w:rsidRDefault="008E2CD8" w:rsidP="008E2CD8">
      <w:pPr>
        <w:pStyle w:val="Ttulo1-Tesis"/>
        <w:spacing w:before="0" w:after="0" w:line="240" w:lineRule="auto"/>
        <w:ind w:left="1414"/>
        <w:rPr>
          <w:sz w:val="18"/>
          <w:szCs w:val="18"/>
        </w:rPr>
      </w:pPr>
    </w:p>
    <w:p w:rsidR="008E2CD8" w:rsidRDefault="008E2CD8" w:rsidP="008E2CD8">
      <w:pPr>
        <w:pStyle w:val="Ttulo1-Tesis"/>
        <w:spacing w:before="0" w:after="0" w:line="240" w:lineRule="auto"/>
        <w:ind w:left="1414"/>
        <w:rPr>
          <w:sz w:val="18"/>
          <w:szCs w:val="18"/>
        </w:rPr>
      </w:pPr>
    </w:p>
    <w:p w:rsidR="008E2CD8" w:rsidRPr="00157BC4" w:rsidRDefault="008E2CD8" w:rsidP="008E2CD8">
      <w:pPr>
        <w:pStyle w:val="Ttulo1-Tesis"/>
        <w:spacing w:before="0" w:after="0" w:line="240" w:lineRule="auto"/>
        <w:ind w:left="1414"/>
        <w:rPr>
          <w:sz w:val="18"/>
          <w:szCs w:val="18"/>
        </w:rPr>
      </w:pPr>
      <w:r>
        <w:rPr>
          <w:sz w:val="18"/>
          <w:szCs w:val="18"/>
        </w:rPr>
        <w:t>Figura 4.17</w:t>
      </w:r>
    </w:p>
    <w:p w:rsidR="008E2CD8" w:rsidRPr="00157BC4" w:rsidRDefault="008E2CD8" w:rsidP="008E2CD8">
      <w:pPr>
        <w:pStyle w:val="Ttulo1-Tesis"/>
        <w:spacing w:before="0" w:after="0" w:line="240" w:lineRule="auto"/>
        <w:ind w:left="1414"/>
        <w:rPr>
          <w:i/>
          <w:sz w:val="18"/>
          <w:szCs w:val="18"/>
        </w:rPr>
      </w:pPr>
      <w:r>
        <w:rPr>
          <w:i/>
          <w:sz w:val="18"/>
          <w:szCs w:val="18"/>
        </w:rPr>
        <w:t>Instructivo de la Aplicación</w:t>
      </w:r>
    </w:p>
    <w:p w:rsidR="008E2CD8" w:rsidRDefault="008E2CD8" w:rsidP="008E2CD8">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Nuevo Documento de Seguridad y Medio Ambiente</w:t>
      </w:r>
      <w:r w:rsidRPr="00157BC4">
        <w:rPr>
          <w:rFonts w:ascii="Arial" w:hAnsi="Arial" w:cs="Arial"/>
          <w:i/>
          <w:sz w:val="18"/>
          <w:szCs w:val="18"/>
        </w:rPr>
        <w:t>”</w:t>
      </w:r>
    </w:p>
    <w:p w:rsidR="008E2CD8" w:rsidRPr="003A5DB9" w:rsidRDefault="00257FEB" w:rsidP="008E2CD8">
      <w:pPr>
        <w:spacing w:after="0" w:line="480" w:lineRule="auto"/>
        <w:ind w:left="1358"/>
        <w:jc w:val="center"/>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drawing>
          <wp:inline distT="0" distB="0" distL="0" distR="0">
            <wp:extent cx="3352800" cy="14859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srcRect/>
                    <a:stretch>
                      <a:fillRect/>
                    </a:stretch>
                  </pic:blipFill>
                  <pic:spPr bwMode="auto">
                    <a:xfrm>
                      <a:off x="0" y="0"/>
                      <a:ext cx="3352800" cy="1485900"/>
                    </a:xfrm>
                    <a:prstGeom prst="rect">
                      <a:avLst/>
                    </a:prstGeom>
                    <a:noFill/>
                    <a:ln w="9525">
                      <a:noFill/>
                      <a:miter lim="800000"/>
                      <a:headEnd/>
                      <a:tailEnd/>
                    </a:ln>
                  </pic:spPr>
                </pic:pic>
              </a:graphicData>
            </a:graphic>
          </wp:inline>
        </w:drawing>
      </w:r>
    </w:p>
    <w:p w:rsidR="003A5DB9" w:rsidRPr="003A5DB9" w:rsidRDefault="003A5DB9" w:rsidP="003A5DB9">
      <w:pPr>
        <w:spacing w:after="0" w:line="480" w:lineRule="auto"/>
        <w:ind w:left="1358"/>
        <w:jc w:val="both"/>
        <w:rPr>
          <w:rFonts w:ascii="Arial" w:eastAsia="Times New Roman" w:hAnsi="Arial" w:cs="Arial"/>
          <w:bCs/>
          <w:kern w:val="32"/>
          <w:sz w:val="24"/>
          <w:szCs w:val="24"/>
        </w:rPr>
      </w:pP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291714">
        <w:rPr>
          <w:rFonts w:ascii="Arial" w:eastAsia="Times New Roman" w:hAnsi="Arial" w:cs="Arial"/>
          <w:bCs/>
          <w:i/>
          <w:kern w:val="32"/>
          <w:sz w:val="24"/>
          <w:szCs w:val="24"/>
          <w:u w:val="single"/>
        </w:rPr>
        <w:t>Descargar Documento</w:t>
      </w:r>
      <w:r w:rsidR="00291714" w:rsidRPr="00291714">
        <w:rPr>
          <w:rFonts w:ascii="Arial" w:eastAsia="Times New Roman" w:hAnsi="Arial" w:cs="Arial"/>
          <w:bCs/>
          <w:kern w:val="32"/>
          <w:sz w:val="24"/>
          <w:szCs w:val="24"/>
        </w:rPr>
        <w:t>.-</w:t>
      </w:r>
      <w:r w:rsidR="00291714">
        <w:rPr>
          <w:rFonts w:ascii="Arial" w:eastAsia="Times New Roman" w:hAnsi="Arial" w:cs="Arial"/>
          <w:bCs/>
          <w:kern w:val="32"/>
          <w:sz w:val="24"/>
          <w:szCs w:val="24"/>
        </w:rPr>
        <w:t xml:space="preserve"> Para descargar un documento, e</w:t>
      </w:r>
      <w:r w:rsidRPr="003A5DB9">
        <w:rPr>
          <w:rFonts w:ascii="Arial" w:eastAsia="Times New Roman" w:hAnsi="Arial" w:cs="Arial"/>
          <w:bCs/>
          <w:kern w:val="32"/>
          <w:sz w:val="24"/>
          <w:szCs w:val="24"/>
        </w:rPr>
        <w:t>n la tabla que se encuentra en la ventana principal se listan los documentos y se selecciona uno de ellos.</w:t>
      </w:r>
      <w:r w:rsidR="00291714">
        <w:rPr>
          <w:rFonts w:ascii="Arial" w:eastAsia="Times New Roman" w:hAnsi="Arial" w:cs="Arial"/>
          <w:bCs/>
          <w:kern w:val="32"/>
          <w:sz w:val="24"/>
          <w:szCs w:val="24"/>
        </w:rPr>
        <w:t xml:space="preserve"> </w:t>
      </w:r>
      <w:r w:rsidRPr="003A5DB9">
        <w:rPr>
          <w:rFonts w:ascii="Arial" w:eastAsia="Times New Roman" w:hAnsi="Arial" w:cs="Arial"/>
          <w:bCs/>
          <w:kern w:val="32"/>
          <w:sz w:val="24"/>
          <w:szCs w:val="24"/>
        </w:rPr>
        <w:t xml:space="preserve">Presionar el botón “Abrir Documento” y el documento se abre. </w:t>
      </w:r>
    </w:p>
    <w:p w:rsidR="003A5DB9" w:rsidRPr="003A5DB9" w:rsidRDefault="00291714" w:rsidP="00A77D03">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La opción Análisis de Riesgos permite</w:t>
      </w:r>
      <w:r w:rsidR="003A5DB9" w:rsidRPr="003A5DB9">
        <w:rPr>
          <w:rFonts w:ascii="Arial" w:eastAsia="Times New Roman" w:hAnsi="Arial" w:cs="Arial"/>
          <w:bCs/>
          <w:kern w:val="32"/>
          <w:sz w:val="24"/>
          <w:szCs w:val="24"/>
        </w:rPr>
        <w:t xml:space="preserve"> ingresar archivos que contengan análisis o evaluación de riesgos relacionados con Seguridad</w:t>
      </w:r>
      <w:r w:rsidR="00A77D03">
        <w:rPr>
          <w:rFonts w:ascii="Arial" w:eastAsia="Times New Roman" w:hAnsi="Arial" w:cs="Arial"/>
          <w:bCs/>
          <w:kern w:val="32"/>
          <w:sz w:val="24"/>
          <w:szCs w:val="24"/>
        </w:rPr>
        <w:t xml:space="preserve">. </w:t>
      </w:r>
      <w:r w:rsidR="003A5DB9" w:rsidRPr="003A5DB9">
        <w:rPr>
          <w:rFonts w:ascii="Arial" w:eastAsia="Times New Roman" w:hAnsi="Arial" w:cs="Arial"/>
          <w:bCs/>
          <w:kern w:val="32"/>
          <w:sz w:val="24"/>
          <w:szCs w:val="24"/>
        </w:rPr>
        <w:t xml:space="preserve">Para ingresar un nuevo archivo se debe presionar el botón “Ingresar”. Automáticamente se abre una nueva ventana </w:t>
      </w:r>
      <w:r w:rsidR="00A77D03">
        <w:rPr>
          <w:rFonts w:ascii="Arial" w:eastAsia="Times New Roman" w:hAnsi="Arial" w:cs="Arial"/>
          <w:bCs/>
          <w:kern w:val="32"/>
          <w:sz w:val="24"/>
          <w:szCs w:val="24"/>
        </w:rPr>
        <w:t xml:space="preserve">(véase </w:t>
      </w:r>
      <w:r w:rsidR="00A77D03" w:rsidRPr="00A77D03">
        <w:rPr>
          <w:rFonts w:ascii="Arial" w:eastAsia="Times New Roman" w:hAnsi="Arial" w:cs="Arial"/>
          <w:bCs/>
          <w:i/>
          <w:kern w:val="32"/>
          <w:sz w:val="24"/>
          <w:szCs w:val="24"/>
        </w:rPr>
        <w:t>Figura 4.18</w:t>
      </w:r>
      <w:r w:rsidR="00A77D03">
        <w:rPr>
          <w:rFonts w:ascii="Arial" w:eastAsia="Times New Roman" w:hAnsi="Arial" w:cs="Arial"/>
          <w:bCs/>
          <w:kern w:val="32"/>
          <w:sz w:val="24"/>
          <w:szCs w:val="24"/>
        </w:rPr>
        <w:t xml:space="preserve">) </w:t>
      </w:r>
      <w:r w:rsidR="003A5DB9" w:rsidRPr="003A5DB9">
        <w:rPr>
          <w:rFonts w:ascii="Arial" w:eastAsia="Times New Roman" w:hAnsi="Arial" w:cs="Arial"/>
          <w:bCs/>
          <w:kern w:val="32"/>
          <w:sz w:val="24"/>
          <w:szCs w:val="24"/>
        </w:rPr>
        <w:t xml:space="preserve">con los siguientes campos para completar: </w:t>
      </w:r>
    </w:p>
    <w:p w:rsid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Ruta del Documento.- Se permite cargar el archivo presionando el botón “Buscar” y se busca su ubicación. Este archivo debe ser de Excel (*.xls), Word (*.doc) o Adobe Reader (*.pdf).</w:t>
      </w: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Nombre del Documento.- Se escribe el nombre del archivo.</w:t>
      </w: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Descripción.- Se escribe una breve descripción del contenido del archivo, se debe incluir fecha de análisis o evaluación de riesgos.</w:t>
      </w: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Para guardar la información se debe presionar “Guardar” y automáticamente se cierra la ventana.</w:t>
      </w:r>
      <w:r w:rsidR="00291714">
        <w:rPr>
          <w:rFonts w:ascii="Arial" w:eastAsia="Times New Roman" w:hAnsi="Arial" w:cs="Arial"/>
          <w:bCs/>
          <w:kern w:val="32"/>
          <w:sz w:val="24"/>
          <w:szCs w:val="24"/>
        </w:rPr>
        <w:t xml:space="preserve"> </w:t>
      </w:r>
      <w:r w:rsidRPr="003A5DB9">
        <w:rPr>
          <w:rFonts w:ascii="Arial" w:eastAsia="Times New Roman" w:hAnsi="Arial" w:cs="Arial"/>
          <w:bCs/>
          <w:kern w:val="32"/>
          <w:sz w:val="24"/>
          <w:szCs w:val="24"/>
        </w:rPr>
        <w:t>Para que aparezca en la lista se debe presionar el botón Refrescar.</w:t>
      </w:r>
    </w:p>
    <w:p w:rsidR="00A77D03" w:rsidRDefault="00A77D03" w:rsidP="00A77D03">
      <w:pPr>
        <w:pStyle w:val="Ttulo1-Tesis"/>
        <w:spacing w:before="0" w:after="0" w:line="240" w:lineRule="auto"/>
        <w:ind w:left="1414"/>
        <w:rPr>
          <w:sz w:val="18"/>
          <w:szCs w:val="18"/>
        </w:rPr>
      </w:pPr>
    </w:p>
    <w:p w:rsidR="00A77D03" w:rsidRDefault="00A77D03" w:rsidP="00A77D03">
      <w:pPr>
        <w:pStyle w:val="Ttulo1-Tesis"/>
        <w:spacing w:before="0" w:after="0" w:line="240" w:lineRule="auto"/>
        <w:ind w:left="1414"/>
        <w:rPr>
          <w:sz w:val="18"/>
          <w:szCs w:val="18"/>
        </w:rPr>
      </w:pPr>
    </w:p>
    <w:p w:rsidR="00A77D03" w:rsidRPr="00157BC4" w:rsidRDefault="00A77D03" w:rsidP="00A77D03">
      <w:pPr>
        <w:pStyle w:val="Ttulo1-Tesis"/>
        <w:spacing w:before="0" w:after="0" w:line="240" w:lineRule="auto"/>
        <w:ind w:left="1414"/>
        <w:rPr>
          <w:sz w:val="18"/>
          <w:szCs w:val="18"/>
        </w:rPr>
      </w:pPr>
      <w:r>
        <w:rPr>
          <w:sz w:val="18"/>
          <w:szCs w:val="18"/>
        </w:rPr>
        <w:t>Figura 4.18</w:t>
      </w:r>
    </w:p>
    <w:p w:rsidR="00A77D03" w:rsidRPr="00157BC4" w:rsidRDefault="00A77D03" w:rsidP="00A77D03">
      <w:pPr>
        <w:pStyle w:val="Ttulo1-Tesis"/>
        <w:spacing w:before="0" w:after="0" w:line="240" w:lineRule="auto"/>
        <w:ind w:left="1414"/>
        <w:rPr>
          <w:i/>
          <w:sz w:val="18"/>
          <w:szCs w:val="18"/>
        </w:rPr>
      </w:pPr>
      <w:r>
        <w:rPr>
          <w:i/>
          <w:sz w:val="18"/>
          <w:szCs w:val="18"/>
        </w:rPr>
        <w:t>Instructivo de la Aplicación</w:t>
      </w:r>
    </w:p>
    <w:p w:rsidR="00FE1FB5" w:rsidRDefault="00A77D03" w:rsidP="00A77D03">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Nuevo Documento de Análisis de Riesgos</w:t>
      </w:r>
      <w:r w:rsidRPr="00157BC4">
        <w:rPr>
          <w:rFonts w:ascii="Arial" w:hAnsi="Arial" w:cs="Arial"/>
          <w:i/>
          <w:sz w:val="18"/>
          <w:szCs w:val="18"/>
        </w:rPr>
        <w:t>”</w:t>
      </w:r>
    </w:p>
    <w:p w:rsidR="00A77D03" w:rsidRPr="003A5DB9" w:rsidRDefault="00257FEB" w:rsidP="00A77D03">
      <w:pPr>
        <w:spacing w:after="0" w:line="480" w:lineRule="auto"/>
        <w:ind w:left="1358"/>
        <w:jc w:val="center"/>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drawing>
          <wp:inline distT="0" distB="0" distL="0" distR="0">
            <wp:extent cx="3495675" cy="1543050"/>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srcRect/>
                    <a:stretch>
                      <a:fillRect/>
                    </a:stretch>
                  </pic:blipFill>
                  <pic:spPr bwMode="auto">
                    <a:xfrm>
                      <a:off x="0" y="0"/>
                      <a:ext cx="3495675" cy="1543050"/>
                    </a:xfrm>
                    <a:prstGeom prst="rect">
                      <a:avLst/>
                    </a:prstGeom>
                    <a:noFill/>
                    <a:ln w="9525">
                      <a:noFill/>
                      <a:miter lim="800000"/>
                      <a:headEnd/>
                      <a:tailEnd/>
                    </a:ln>
                  </pic:spPr>
                </pic:pic>
              </a:graphicData>
            </a:graphic>
          </wp:inline>
        </w:drawing>
      </w: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291714">
        <w:rPr>
          <w:rFonts w:ascii="Arial" w:eastAsia="Times New Roman" w:hAnsi="Arial" w:cs="Arial"/>
          <w:bCs/>
          <w:i/>
          <w:kern w:val="32"/>
          <w:sz w:val="24"/>
          <w:szCs w:val="24"/>
          <w:u w:val="single"/>
        </w:rPr>
        <w:lastRenderedPageBreak/>
        <w:t>Descargar Documento</w:t>
      </w:r>
      <w:r w:rsidR="00291714">
        <w:rPr>
          <w:rFonts w:ascii="Arial" w:eastAsia="Times New Roman" w:hAnsi="Arial" w:cs="Arial"/>
          <w:bCs/>
          <w:kern w:val="32"/>
          <w:sz w:val="24"/>
          <w:szCs w:val="24"/>
        </w:rPr>
        <w:t>.- Para descargar un archivo, e</w:t>
      </w:r>
      <w:r w:rsidRPr="003A5DB9">
        <w:rPr>
          <w:rFonts w:ascii="Arial" w:eastAsia="Times New Roman" w:hAnsi="Arial" w:cs="Arial"/>
          <w:bCs/>
          <w:kern w:val="32"/>
          <w:sz w:val="24"/>
          <w:szCs w:val="24"/>
        </w:rPr>
        <w:t>n la tabla que se encuentra en la ventana principal se listan los documentos y se selecciona uno de ellos.</w:t>
      </w:r>
      <w:r w:rsidR="00291714">
        <w:rPr>
          <w:rFonts w:ascii="Arial" w:eastAsia="Times New Roman" w:hAnsi="Arial" w:cs="Arial"/>
          <w:bCs/>
          <w:kern w:val="32"/>
          <w:sz w:val="24"/>
          <w:szCs w:val="24"/>
        </w:rPr>
        <w:t xml:space="preserve"> </w:t>
      </w:r>
      <w:r w:rsidRPr="003A5DB9">
        <w:rPr>
          <w:rFonts w:ascii="Arial" w:eastAsia="Times New Roman" w:hAnsi="Arial" w:cs="Arial"/>
          <w:bCs/>
          <w:kern w:val="32"/>
          <w:sz w:val="24"/>
          <w:szCs w:val="24"/>
        </w:rPr>
        <w:t xml:space="preserve">Presionar el botón “Abrir Documento” y el documento se abre. </w:t>
      </w:r>
    </w:p>
    <w:p w:rsidR="003A5DB9" w:rsidRPr="003A5DB9" w:rsidRDefault="003A5DB9" w:rsidP="003A5DB9">
      <w:pPr>
        <w:spacing w:after="0" w:line="480" w:lineRule="auto"/>
        <w:ind w:left="1358"/>
        <w:jc w:val="both"/>
        <w:rPr>
          <w:rFonts w:ascii="Arial" w:eastAsia="Times New Roman" w:hAnsi="Arial" w:cs="Arial"/>
          <w:bCs/>
          <w:kern w:val="32"/>
          <w:sz w:val="24"/>
          <w:szCs w:val="24"/>
        </w:rPr>
      </w:pPr>
    </w:p>
    <w:p w:rsidR="003A5DB9" w:rsidRPr="003A5DB9" w:rsidRDefault="00291714" w:rsidP="00FE1FB5">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La opción Análisis de Impactos Ambientales permite</w:t>
      </w:r>
      <w:r w:rsidR="003A5DB9" w:rsidRPr="003A5DB9">
        <w:rPr>
          <w:rFonts w:ascii="Arial" w:eastAsia="Times New Roman" w:hAnsi="Arial" w:cs="Arial"/>
          <w:bCs/>
          <w:kern w:val="32"/>
          <w:sz w:val="24"/>
          <w:szCs w:val="24"/>
        </w:rPr>
        <w:t xml:space="preserve"> ingresar archivos que contengan análisis o evaluación de impactos ambientales.</w:t>
      </w:r>
      <w:r w:rsidR="00FE1FB5">
        <w:rPr>
          <w:rFonts w:ascii="Arial" w:eastAsia="Times New Roman" w:hAnsi="Arial" w:cs="Arial"/>
          <w:bCs/>
          <w:kern w:val="32"/>
          <w:sz w:val="24"/>
          <w:szCs w:val="24"/>
        </w:rPr>
        <w:t xml:space="preserve"> </w:t>
      </w:r>
      <w:r w:rsidR="003A5DB9" w:rsidRPr="003A5DB9">
        <w:rPr>
          <w:rFonts w:ascii="Arial" w:eastAsia="Times New Roman" w:hAnsi="Arial" w:cs="Arial"/>
          <w:bCs/>
          <w:kern w:val="32"/>
          <w:sz w:val="24"/>
          <w:szCs w:val="24"/>
        </w:rPr>
        <w:t xml:space="preserve">Para ingresar un nuevo archivo se debe presionar el botón “Ingresar”. Automáticamente se abre una nueva ventana </w:t>
      </w:r>
      <w:r w:rsidR="00FE1FB5">
        <w:rPr>
          <w:rFonts w:ascii="Arial" w:eastAsia="Times New Roman" w:hAnsi="Arial" w:cs="Arial"/>
          <w:bCs/>
          <w:kern w:val="32"/>
          <w:sz w:val="24"/>
          <w:szCs w:val="24"/>
        </w:rPr>
        <w:t xml:space="preserve">(véase </w:t>
      </w:r>
      <w:r w:rsidR="00FE1FB5" w:rsidRPr="00FE1FB5">
        <w:rPr>
          <w:rFonts w:ascii="Arial" w:eastAsia="Times New Roman" w:hAnsi="Arial" w:cs="Arial"/>
          <w:bCs/>
          <w:i/>
          <w:kern w:val="32"/>
          <w:sz w:val="24"/>
          <w:szCs w:val="24"/>
        </w:rPr>
        <w:t>Figura 4.19</w:t>
      </w:r>
      <w:r w:rsidR="00FE1FB5">
        <w:rPr>
          <w:rFonts w:ascii="Arial" w:eastAsia="Times New Roman" w:hAnsi="Arial" w:cs="Arial"/>
          <w:bCs/>
          <w:kern w:val="32"/>
          <w:sz w:val="24"/>
          <w:szCs w:val="24"/>
        </w:rPr>
        <w:t xml:space="preserve">) </w:t>
      </w:r>
      <w:r w:rsidR="003A5DB9" w:rsidRPr="003A5DB9">
        <w:rPr>
          <w:rFonts w:ascii="Arial" w:eastAsia="Times New Roman" w:hAnsi="Arial" w:cs="Arial"/>
          <w:bCs/>
          <w:kern w:val="32"/>
          <w:sz w:val="24"/>
          <w:szCs w:val="24"/>
        </w:rPr>
        <w:t xml:space="preserve">con los siguientes campos para completar: </w:t>
      </w:r>
    </w:p>
    <w:p w:rsidR="003A5DB9" w:rsidRPr="003A5DB9" w:rsidRDefault="003A5DB9" w:rsidP="003A5DB9">
      <w:pPr>
        <w:spacing w:after="0" w:line="480" w:lineRule="auto"/>
        <w:ind w:left="1358"/>
        <w:jc w:val="both"/>
        <w:rPr>
          <w:rFonts w:ascii="Arial" w:eastAsia="Times New Roman" w:hAnsi="Arial" w:cs="Arial"/>
          <w:bCs/>
          <w:kern w:val="32"/>
          <w:sz w:val="24"/>
          <w:szCs w:val="24"/>
        </w:rPr>
      </w:pPr>
    </w:p>
    <w:p w:rsid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Ruta del Documento.- Se permite cargar el archivo presionando el botón “Buscar” y se busca su ubicación. Este archivo debe ser de Excel (*.xls), Word (*.doc) o Adobe Reader (*.pdf).</w:t>
      </w:r>
    </w:p>
    <w:p w:rsid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Nombre del Documento.- Se escribe el nombre del archivo.</w:t>
      </w: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Descripción.- Se escribe una breve descripción del contenido del archivo, se debe incluir fecha de análisis o evaluación de riesgos.</w:t>
      </w:r>
    </w:p>
    <w:p w:rsidR="003A5DB9" w:rsidRPr="003A5DB9" w:rsidRDefault="003A5DB9" w:rsidP="003A5DB9">
      <w:pPr>
        <w:spacing w:after="0" w:line="480" w:lineRule="auto"/>
        <w:ind w:left="1358"/>
        <w:jc w:val="both"/>
        <w:rPr>
          <w:rFonts w:ascii="Arial" w:eastAsia="Times New Roman" w:hAnsi="Arial" w:cs="Arial"/>
          <w:bCs/>
          <w:kern w:val="32"/>
          <w:sz w:val="24"/>
          <w:szCs w:val="24"/>
        </w:rPr>
      </w:pPr>
      <w:r w:rsidRPr="003A5DB9">
        <w:rPr>
          <w:rFonts w:ascii="Arial" w:eastAsia="Times New Roman" w:hAnsi="Arial" w:cs="Arial"/>
          <w:bCs/>
          <w:kern w:val="32"/>
          <w:sz w:val="24"/>
          <w:szCs w:val="24"/>
        </w:rPr>
        <w:t>Para guardar la información se debe presionar “Guardar” y automáticamente se cierra la ventana.</w:t>
      </w:r>
      <w:r w:rsidR="00F53635">
        <w:rPr>
          <w:rFonts w:ascii="Arial" w:eastAsia="Times New Roman" w:hAnsi="Arial" w:cs="Arial"/>
          <w:bCs/>
          <w:kern w:val="32"/>
          <w:sz w:val="24"/>
          <w:szCs w:val="24"/>
        </w:rPr>
        <w:t xml:space="preserve"> </w:t>
      </w:r>
      <w:r w:rsidRPr="003A5DB9">
        <w:rPr>
          <w:rFonts w:ascii="Arial" w:eastAsia="Times New Roman" w:hAnsi="Arial" w:cs="Arial"/>
          <w:bCs/>
          <w:kern w:val="32"/>
          <w:sz w:val="24"/>
          <w:szCs w:val="24"/>
        </w:rPr>
        <w:t>Para que aparezca en la lista se debe presionar el botón Refrescar.</w:t>
      </w:r>
    </w:p>
    <w:p w:rsidR="00FE1FB5" w:rsidRPr="00157BC4" w:rsidRDefault="00FE1FB5" w:rsidP="00FE1FB5">
      <w:pPr>
        <w:pStyle w:val="Ttulo1-Tesis"/>
        <w:spacing w:before="0" w:after="0" w:line="240" w:lineRule="auto"/>
        <w:ind w:left="1414"/>
        <w:rPr>
          <w:sz w:val="18"/>
          <w:szCs w:val="18"/>
        </w:rPr>
      </w:pPr>
      <w:r>
        <w:rPr>
          <w:sz w:val="18"/>
          <w:szCs w:val="18"/>
        </w:rPr>
        <w:lastRenderedPageBreak/>
        <w:t>Figura 4.19</w:t>
      </w:r>
    </w:p>
    <w:p w:rsidR="00FE1FB5" w:rsidRPr="00157BC4" w:rsidRDefault="00FE1FB5" w:rsidP="00FE1FB5">
      <w:pPr>
        <w:pStyle w:val="Ttulo1-Tesis"/>
        <w:spacing w:before="0" w:after="0" w:line="240" w:lineRule="auto"/>
        <w:ind w:left="1414"/>
        <w:rPr>
          <w:i/>
          <w:sz w:val="18"/>
          <w:szCs w:val="18"/>
        </w:rPr>
      </w:pPr>
      <w:r>
        <w:rPr>
          <w:i/>
          <w:sz w:val="18"/>
          <w:szCs w:val="18"/>
        </w:rPr>
        <w:t>Instructivo de la Aplicación</w:t>
      </w:r>
    </w:p>
    <w:p w:rsidR="00FE1FB5" w:rsidRDefault="00FE1FB5" w:rsidP="00FE1FB5">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Nuevo Documento de Análisis de Impactos Ambientales</w:t>
      </w:r>
      <w:r w:rsidRPr="00157BC4">
        <w:rPr>
          <w:rFonts w:ascii="Arial" w:hAnsi="Arial" w:cs="Arial"/>
          <w:i/>
          <w:sz w:val="18"/>
          <w:szCs w:val="18"/>
        </w:rPr>
        <w:t>”</w:t>
      </w:r>
    </w:p>
    <w:p w:rsidR="00FE1FB5" w:rsidRDefault="00257FEB" w:rsidP="00FE1FB5">
      <w:pPr>
        <w:spacing w:after="0" w:line="480" w:lineRule="auto"/>
        <w:ind w:left="1358"/>
        <w:jc w:val="center"/>
        <w:rPr>
          <w:rFonts w:ascii="Arial" w:hAnsi="Arial" w:cs="Arial"/>
          <w:i/>
          <w:sz w:val="18"/>
          <w:szCs w:val="18"/>
        </w:rPr>
      </w:pPr>
      <w:r>
        <w:rPr>
          <w:rFonts w:ascii="Arial" w:hAnsi="Arial" w:cs="Arial"/>
          <w:i/>
          <w:noProof/>
          <w:sz w:val="18"/>
          <w:szCs w:val="18"/>
          <w:lang w:val="es-ES" w:eastAsia="es-ES"/>
        </w:rPr>
        <w:drawing>
          <wp:inline distT="0" distB="0" distL="0" distR="0">
            <wp:extent cx="3505200" cy="1552575"/>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srcRect/>
                    <a:stretch>
                      <a:fillRect/>
                    </a:stretch>
                  </pic:blipFill>
                  <pic:spPr bwMode="auto">
                    <a:xfrm>
                      <a:off x="0" y="0"/>
                      <a:ext cx="3505200" cy="1552575"/>
                    </a:xfrm>
                    <a:prstGeom prst="rect">
                      <a:avLst/>
                    </a:prstGeom>
                    <a:noFill/>
                    <a:ln w="9525">
                      <a:noFill/>
                      <a:miter lim="800000"/>
                      <a:headEnd/>
                      <a:tailEnd/>
                    </a:ln>
                  </pic:spPr>
                </pic:pic>
              </a:graphicData>
            </a:graphic>
          </wp:inline>
        </w:drawing>
      </w:r>
    </w:p>
    <w:p w:rsidR="003A5DB9" w:rsidRPr="003A5DB9" w:rsidRDefault="003A5DB9" w:rsidP="003A5DB9">
      <w:pPr>
        <w:spacing w:after="0" w:line="480" w:lineRule="auto"/>
        <w:ind w:left="1358"/>
        <w:jc w:val="both"/>
        <w:rPr>
          <w:rFonts w:ascii="Arial" w:eastAsia="Times New Roman" w:hAnsi="Arial" w:cs="Arial"/>
          <w:bCs/>
          <w:kern w:val="32"/>
          <w:sz w:val="24"/>
          <w:szCs w:val="24"/>
        </w:rPr>
      </w:pPr>
    </w:p>
    <w:p w:rsidR="008A7651" w:rsidRDefault="003A5DB9" w:rsidP="003A5DB9">
      <w:pPr>
        <w:spacing w:after="0" w:line="480" w:lineRule="auto"/>
        <w:ind w:left="1358"/>
        <w:jc w:val="both"/>
        <w:rPr>
          <w:rFonts w:ascii="Arial" w:eastAsia="Times New Roman" w:hAnsi="Arial" w:cs="Arial"/>
          <w:bCs/>
          <w:kern w:val="32"/>
          <w:sz w:val="24"/>
          <w:szCs w:val="24"/>
        </w:rPr>
      </w:pPr>
      <w:r w:rsidRPr="00F53635">
        <w:rPr>
          <w:rFonts w:ascii="Arial" w:eastAsia="Times New Roman" w:hAnsi="Arial" w:cs="Arial"/>
          <w:bCs/>
          <w:i/>
          <w:kern w:val="32"/>
          <w:sz w:val="24"/>
          <w:szCs w:val="24"/>
          <w:u w:val="single"/>
        </w:rPr>
        <w:t>Descargar Documento</w:t>
      </w:r>
      <w:r w:rsidR="00F53635" w:rsidRPr="00F53635">
        <w:rPr>
          <w:rFonts w:ascii="Arial" w:eastAsia="Times New Roman" w:hAnsi="Arial" w:cs="Arial"/>
          <w:bCs/>
          <w:i/>
          <w:kern w:val="32"/>
          <w:sz w:val="24"/>
          <w:szCs w:val="24"/>
          <w:u w:val="single"/>
        </w:rPr>
        <w:t>.-</w:t>
      </w:r>
      <w:r w:rsidR="00F53635">
        <w:rPr>
          <w:rFonts w:ascii="Arial" w:eastAsia="Times New Roman" w:hAnsi="Arial" w:cs="Arial"/>
          <w:bCs/>
          <w:kern w:val="32"/>
          <w:sz w:val="24"/>
          <w:szCs w:val="24"/>
        </w:rPr>
        <w:t xml:space="preserve"> Para descargar un archivo, e</w:t>
      </w:r>
      <w:r w:rsidRPr="003A5DB9">
        <w:rPr>
          <w:rFonts w:ascii="Arial" w:eastAsia="Times New Roman" w:hAnsi="Arial" w:cs="Arial"/>
          <w:bCs/>
          <w:kern w:val="32"/>
          <w:sz w:val="24"/>
          <w:szCs w:val="24"/>
        </w:rPr>
        <w:t>n la tabla que se encuentra en la ventana principal se listan los documentos y se selecciona uno de ellos.</w:t>
      </w:r>
      <w:r w:rsidR="00F53635">
        <w:rPr>
          <w:rFonts w:ascii="Arial" w:eastAsia="Times New Roman" w:hAnsi="Arial" w:cs="Arial"/>
          <w:bCs/>
          <w:kern w:val="32"/>
          <w:sz w:val="24"/>
          <w:szCs w:val="24"/>
        </w:rPr>
        <w:t xml:space="preserve"> </w:t>
      </w:r>
      <w:r w:rsidRPr="003A5DB9">
        <w:rPr>
          <w:rFonts w:ascii="Arial" w:eastAsia="Times New Roman" w:hAnsi="Arial" w:cs="Arial"/>
          <w:bCs/>
          <w:kern w:val="32"/>
          <w:sz w:val="24"/>
          <w:szCs w:val="24"/>
        </w:rPr>
        <w:t>Presionar el botón “Abrir Documento” y el documento se abre.</w:t>
      </w:r>
    </w:p>
    <w:p w:rsidR="007E729E" w:rsidRDefault="007E729E" w:rsidP="003A5DB9">
      <w:pPr>
        <w:spacing w:after="0" w:line="480" w:lineRule="auto"/>
        <w:ind w:left="1358"/>
        <w:jc w:val="both"/>
        <w:rPr>
          <w:rFonts w:ascii="Arial" w:eastAsia="Times New Roman" w:hAnsi="Arial" w:cs="Arial"/>
          <w:bCs/>
          <w:kern w:val="32"/>
          <w:sz w:val="24"/>
          <w:szCs w:val="24"/>
        </w:rPr>
      </w:pPr>
    </w:p>
    <w:p w:rsidR="007E729E" w:rsidRDefault="007E729E" w:rsidP="007E729E">
      <w:pPr>
        <w:spacing w:after="0" w:line="480" w:lineRule="auto"/>
        <w:ind w:left="1358"/>
        <w:jc w:val="both"/>
        <w:rPr>
          <w:rFonts w:ascii="Arial" w:eastAsia="Times New Roman" w:hAnsi="Arial" w:cs="Arial"/>
          <w:bCs/>
          <w:kern w:val="32"/>
          <w:sz w:val="24"/>
          <w:szCs w:val="24"/>
        </w:rPr>
      </w:pPr>
      <w:r>
        <w:rPr>
          <w:rFonts w:ascii="Arial" w:eastAsia="Times New Roman" w:hAnsi="Arial" w:cs="Arial"/>
          <w:b/>
          <w:bCs/>
          <w:kern w:val="32"/>
          <w:sz w:val="24"/>
          <w:szCs w:val="24"/>
        </w:rPr>
        <w:t>Educación y Entrenamiento</w:t>
      </w:r>
      <w:r w:rsidRPr="005E41D3">
        <w:rPr>
          <w:rFonts w:ascii="Arial" w:eastAsia="Times New Roman" w:hAnsi="Arial" w:cs="Arial"/>
          <w:b/>
          <w:bCs/>
          <w:kern w:val="32"/>
          <w:sz w:val="24"/>
          <w:szCs w:val="24"/>
        </w:rPr>
        <w:t>:</w:t>
      </w:r>
      <w:r>
        <w:rPr>
          <w:rFonts w:ascii="Arial" w:eastAsia="Times New Roman" w:hAnsi="Arial" w:cs="Arial"/>
          <w:b/>
          <w:bCs/>
          <w:kern w:val="32"/>
          <w:sz w:val="24"/>
          <w:szCs w:val="24"/>
        </w:rPr>
        <w:t xml:space="preserve"> </w:t>
      </w:r>
      <w:r w:rsidRPr="005E41D3">
        <w:rPr>
          <w:rFonts w:ascii="Arial" w:eastAsia="Times New Roman" w:hAnsi="Arial" w:cs="Arial"/>
          <w:bCs/>
          <w:kern w:val="32"/>
          <w:sz w:val="24"/>
          <w:szCs w:val="24"/>
        </w:rPr>
        <w:t xml:space="preserve">consta de </w:t>
      </w:r>
      <w:r>
        <w:rPr>
          <w:rFonts w:ascii="Arial" w:eastAsia="Times New Roman" w:hAnsi="Arial" w:cs="Arial"/>
          <w:bCs/>
          <w:kern w:val="32"/>
          <w:sz w:val="24"/>
          <w:szCs w:val="24"/>
        </w:rPr>
        <w:t>dos</w:t>
      </w:r>
      <w:r w:rsidRPr="005E41D3">
        <w:rPr>
          <w:rFonts w:ascii="Arial" w:eastAsia="Times New Roman" w:hAnsi="Arial" w:cs="Arial"/>
          <w:bCs/>
          <w:kern w:val="32"/>
          <w:sz w:val="24"/>
          <w:szCs w:val="24"/>
        </w:rPr>
        <w:t xml:space="preserve"> opciones, </w:t>
      </w:r>
      <w:r>
        <w:rPr>
          <w:rFonts w:ascii="Arial" w:eastAsia="Times New Roman" w:hAnsi="Arial" w:cs="Arial"/>
          <w:bCs/>
          <w:kern w:val="32"/>
          <w:sz w:val="24"/>
          <w:szCs w:val="24"/>
        </w:rPr>
        <w:t>plan de capacitación y plan de inducción, las cuales se describen a continuación:</w:t>
      </w:r>
    </w:p>
    <w:p w:rsidR="007E729E" w:rsidRDefault="007E729E" w:rsidP="007E729E">
      <w:pPr>
        <w:spacing w:after="0" w:line="480" w:lineRule="auto"/>
        <w:ind w:left="1358"/>
        <w:jc w:val="both"/>
        <w:rPr>
          <w:rFonts w:ascii="Arial" w:eastAsia="Times New Roman" w:hAnsi="Arial" w:cs="Arial"/>
          <w:bCs/>
          <w:kern w:val="32"/>
          <w:sz w:val="24"/>
          <w:szCs w:val="24"/>
        </w:rPr>
      </w:pPr>
    </w:p>
    <w:p w:rsidR="007E729E" w:rsidRPr="007E729E" w:rsidRDefault="007E729E" w:rsidP="00171C18">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En la primera opción</w:t>
      </w:r>
      <w:r w:rsidRPr="007E729E">
        <w:rPr>
          <w:rFonts w:ascii="Arial" w:eastAsia="Times New Roman" w:hAnsi="Arial" w:cs="Arial"/>
          <w:bCs/>
          <w:kern w:val="32"/>
          <w:sz w:val="24"/>
          <w:szCs w:val="24"/>
        </w:rPr>
        <w:t xml:space="preserve"> se puede </w:t>
      </w:r>
      <w:r w:rsidR="00601965">
        <w:rPr>
          <w:rFonts w:ascii="Arial" w:eastAsia="Times New Roman" w:hAnsi="Arial" w:cs="Arial"/>
          <w:bCs/>
          <w:kern w:val="32"/>
          <w:sz w:val="24"/>
          <w:szCs w:val="24"/>
        </w:rPr>
        <w:t>añadir</w:t>
      </w:r>
      <w:r w:rsidRPr="007E729E">
        <w:rPr>
          <w:rFonts w:ascii="Arial" w:eastAsia="Times New Roman" w:hAnsi="Arial" w:cs="Arial"/>
          <w:bCs/>
          <w:kern w:val="32"/>
          <w:sz w:val="24"/>
          <w:szCs w:val="24"/>
        </w:rPr>
        <w:t>, consultar o modificar el plan de capacitación de la compañía</w:t>
      </w:r>
      <w:r w:rsidR="00171C18">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 xml:space="preserve">Para </w:t>
      </w:r>
      <w:r w:rsidR="00601965">
        <w:rPr>
          <w:rFonts w:ascii="Arial" w:eastAsia="Times New Roman" w:hAnsi="Arial" w:cs="Arial"/>
          <w:bCs/>
          <w:kern w:val="32"/>
          <w:sz w:val="24"/>
          <w:szCs w:val="24"/>
        </w:rPr>
        <w:t>agregar</w:t>
      </w:r>
      <w:r w:rsidRPr="007E729E">
        <w:rPr>
          <w:rFonts w:ascii="Arial" w:eastAsia="Times New Roman" w:hAnsi="Arial" w:cs="Arial"/>
          <w:bCs/>
          <w:kern w:val="32"/>
          <w:sz w:val="24"/>
          <w:szCs w:val="24"/>
        </w:rPr>
        <w:t xml:space="preserve"> un nuevo tema de capacitación se debe presionar el botón “Ingresar”. Automáticamente se abre una nueva ventana </w:t>
      </w:r>
      <w:r w:rsidR="00171C18">
        <w:rPr>
          <w:rFonts w:ascii="Arial" w:eastAsia="Times New Roman" w:hAnsi="Arial" w:cs="Arial"/>
          <w:bCs/>
          <w:kern w:val="32"/>
          <w:sz w:val="24"/>
          <w:szCs w:val="24"/>
        </w:rPr>
        <w:t xml:space="preserve">(véase </w:t>
      </w:r>
      <w:r w:rsidR="00171C18" w:rsidRPr="00171C18">
        <w:rPr>
          <w:rFonts w:ascii="Arial" w:eastAsia="Times New Roman" w:hAnsi="Arial" w:cs="Arial"/>
          <w:bCs/>
          <w:i/>
          <w:kern w:val="32"/>
          <w:sz w:val="24"/>
          <w:szCs w:val="24"/>
        </w:rPr>
        <w:t>Figura 4.20</w:t>
      </w:r>
      <w:r w:rsidR="00171C18">
        <w:rPr>
          <w:rFonts w:ascii="Arial" w:eastAsia="Times New Roman" w:hAnsi="Arial" w:cs="Arial"/>
          <w:bCs/>
          <w:kern w:val="32"/>
          <w:sz w:val="24"/>
          <w:szCs w:val="24"/>
        </w:rPr>
        <w:t xml:space="preserve">) </w:t>
      </w:r>
      <w:r w:rsidR="00171C18" w:rsidRPr="007E729E">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con los siguientes</w:t>
      </w:r>
      <w:r w:rsidR="00171C18">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 xml:space="preserve">campos para completar: </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Seminario.- Se describe el tema de la capacitación.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lastRenderedPageBreak/>
        <w:t>Objetivos.- Se describe que se desea alcanzar con la capacitación.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Entidad.- Lugar donde se desarrollará la capacitación.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Fecha Inicio.- Se escoge la fecha de inicio de la capacitación</w:t>
      </w:r>
      <w:r>
        <w:rPr>
          <w:rFonts w:ascii="Arial" w:eastAsia="Times New Roman" w:hAnsi="Arial" w:cs="Arial"/>
          <w:bCs/>
          <w:kern w:val="32"/>
          <w:sz w:val="24"/>
          <w:szCs w:val="24"/>
        </w:rPr>
        <w:t>.</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Hora Inicio.- Se digita la hora de inicio de la capacitación.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Fecha Fin.- Se escoge la fecha de finalización de la capacitación</w:t>
      </w:r>
      <w:r>
        <w:rPr>
          <w:rFonts w:ascii="Arial" w:eastAsia="Times New Roman" w:hAnsi="Arial" w:cs="Arial"/>
          <w:bCs/>
          <w:kern w:val="32"/>
          <w:sz w:val="24"/>
          <w:szCs w:val="24"/>
        </w:rPr>
        <w:t>.</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Hora Fin.- Se digita la hora de finalización de la capacitación.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Facilitador.- Se escribe el nombre de la compañía o de la(s) persona(s) que impartirán la capacitación.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 xml:space="preserve">Costo.- Se ingresa el monto que va a costar realizar dicha capacitación. </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Estado.- Se debe escoger el estado de pendiente cuando se crea la capacitación.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Participantes.- Se escogen de las tres opciones disponibles:</w:t>
      </w:r>
      <w:r>
        <w:rPr>
          <w:rFonts w:ascii="Arial" w:eastAsia="Times New Roman" w:hAnsi="Arial" w:cs="Arial"/>
          <w:bCs/>
          <w:kern w:val="32"/>
          <w:sz w:val="24"/>
          <w:szCs w:val="24"/>
        </w:rPr>
        <w:t xml:space="preserve"> todos los trabajadores (</w:t>
      </w:r>
      <w:r w:rsidRPr="007E729E">
        <w:rPr>
          <w:rFonts w:ascii="Arial" w:eastAsia="Times New Roman" w:hAnsi="Arial" w:cs="Arial"/>
          <w:bCs/>
          <w:kern w:val="32"/>
          <w:sz w:val="24"/>
          <w:szCs w:val="24"/>
        </w:rPr>
        <w:t>todas las personas de la compañía se muestran en el listado</w:t>
      </w:r>
      <w:r>
        <w:rPr>
          <w:rFonts w:ascii="Arial" w:eastAsia="Times New Roman" w:hAnsi="Arial" w:cs="Arial"/>
          <w:bCs/>
          <w:kern w:val="32"/>
          <w:sz w:val="24"/>
          <w:szCs w:val="24"/>
        </w:rPr>
        <w:t>); por Área</w:t>
      </w:r>
      <w:r w:rsidRPr="007E729E">
        <w:rPr>
          <w:rFonts w:ascii="Arial" w:eastAsia="Times New Roman" w:hAnsi="Arial" w:cs="Arial"/>
          <w:bCs/>
          <w:kern w:val="32"/>
          <w:sz w:val="24"/>
          <w:szCs w:val="24"/>
        </w:rPr>
        <w:t xml:space="preserve"> </w:t>
      </w:r>
      <w:r>
        <w:rPr>
          <w:rFonts w:ascii="Arial" w:eastAsia="Times New Roman" w:hAnsi="Arial" w:cs="Arial"/>
          <w:bCs/>
          <w:kern w:val="32"/>
          <w:sz w:val="24"/>
          <w:szCs w:val="24"/>
        </w:rPr>
        <w:t>(</w:t>
      </w:r>
      <w:r w:rsidRPr="007E729E">
        <w:rPr>
          <w:rFonts w:ascii="Arial" w:eastAsia="Times New Roman" w:hAnsi="Arial" w:cs="Arial"/>
          <w:bCs/>
          <w:kern w:val="32"/>
          <w:sz w:val="24"/>
          <w:szCs w:val="24"/>
        </w:rPr>
        <w:t>se puede escoger un área de la compañía</w:t>
      </w:r>
      <w:r>
        <w:rPr>
          <w:rFonts w:ascii="Arial" w:eastAsia="Times New Roman" w:hAnsi="Arial" w:cs="Arial"/>
          <w:bCs/>
          <w:kern w:val="32"/>
          <w:sz w:val="24"/>
          <w:szCs w:val="24"/>
        </w:rPr>
        <w:t>)</w:t>
      </w:r>
      <w:r w:rsidRPr="007E729E">
        <w:rPr>
          <w:rFonts w:ascii="Arial" w:eastAsia="Times New Roman" w:hAnsi="Arial" w:cs="Arial"/>
          <w:bCs/>
          <w:kern w:val="32"/>
          <w:sz w:val="24"/>
          <w:szCs w:val="24"/>
        </w:rPr>
        <w:t>. Cuando se activa esta opción, aparece un listado</w:t>
      </w:r>
      <w:r>
        <w:rPr>
          <w:rFonts w:ascii="Arial" w:eastAsia="Times New Roman" w:hAnsi="Arial" w:cs="Arial"/>
          <w:bCs/>
          <w:kern w:val="32"/>
          <w:sz w:val="24"/>
          <w:szCs w:val="24"/>
        </w:rPr>
        <w:t xml:space="preserve"> desplegable, donde se seleccio</w:t>
      </w:r>
      <w:r w:rsidRPr="007E729E">
        <w:rPr>
          <w:rFonts w:ascii="Arial" w:eastAsia="Times New Roman" w:hAnsi="Arial" w:cs="Arial"/>
          <w:bCs/>
          <w:kern w:val="32"/>
          <w:sz w:val="24"/>
          <w:szCs w:val="24"/>
        </w:rPr>
        <w:t>n</w:t>
      </w:r>
      <w:r>
        <w:rPr>
          <w:rFonts w:ascii="Arial" w:eastAsia="Times New Roman" w:hAnsi="Arial" w:cs="Arial"/>
          <w:bCs/>
          <w:kern w:val="32"/>
          <w:sz w:val="24"/>
          <w:szCs w:val="24"/>
        </w:rPr>
        <w:t>a</w:t>
      </w:r>
      <w:r w:rsidRPr="007E729E">
        <w:rPr>
          <w:rFonts w:ascii="Arial" w:eastAsia="Times New Roman" w:hAnsi="Arial" w:cs="Arial"/>
          <w:bCs/>
          <w:kern w:val="32"/>
          <w:sz w:val="24"/>
          <w:szCs w:val="24"/>
        </w:rPr>
        <w:t xml:space="preserve"> el área. Para visualizar las personas se hace clic en “Mostrar Trabajadores” y automáticamente aparecen en el cuadro de texto inferior los trabajadores correspondientes a dicha área. Si se desea </w:t>
      </w:r>
      <w:r w:rsidRPr="007E729E">
        <w:rPr>
          <w:rFonts w:ascii="Arial" w:eastAsia="Times New Roman" w:hAnsi="Arial" w:cs="Arial"/>
          <w:bCs/>
          <w:kern w:val="32"/>
          <w:sz w:val="24"/>
          <w:szCs w:val="24"/>
        </w:rPr>
        <w:lastRenderedPageBreak/>
        <w:t>eliminar algún empleado se desacti</w:t>
      </w:r>
      <w:r>
        <w:rPr>
          <w:rFonts w:ascii="Arial" w:eastAsia="Times New Roman" w:hAnsi="Arial" w:cs="Arial"/>
          <w:bCs/>
          <w:kern w:val="32"/>
          <w:sz w:val="24"/>
          <w:szCs w:val="24"/>
        </w:rPr>
        <w:t>va a dicho empleado; por Trabajadores (</w:t>
      </w:r>
      <w:r w:rsidRPr="007E729E">
        <w:rPr>
          <w:rFonts w:ascii="Arial" w:eastAsia="Times New Roman" w:hAnsi="Arial" w:cs="Arial"/>
          <w:bCs/>
          <w:kern w:val="32"/>
          <w:sz w:val="24"/>
          <w:szCs w:val="24"/>
        </w:rPr>
        <w:t>se puede escoger uno o varios trabajadores</w:t>
      </w:r>
      <w:r>
        <w:rPr>
          <w:rFonts w:ascii="Arial" w:eastAsia="Times New Roman" w:hAnsi="Arial" w:cs="Arial"/>
          <w:bCs/>
          <w:kern w:val="32"/>
          <w:sz w:val="24"/>
          <w:szCs w:val="24"/>
        </w:rPr>
        <w:t>)</w:t>
      </w:r>
      <w:r w:rsidRPr="007E729E">
        <w:rPr>
          <w:rFonts w:ascii="Arial" w:eastAsia="Times New Roman" w:hAnsi="Arial" w:cs="Arial"/>
          <w:bCs/>
          <w:kern w:val="32"/>
          <w:sz w:val="24"/>
          <w:szCs w:val="24"/>
        </w:rPr>
        <w:t>. Cuando se activa esta opción, aparecen todos los trabajadores en el listado. Se selecciona los trabajadores activando los casilleros en la parte izquierda.</w:t>
      </w:r>
    </w:p>
    <w:p w:rsidR="00171C18" w:rsidRDefault="00171C18" w:rsidP="00171C18">
      <w:pPr>
        <w:pStyle w:val="Ttulo1-Tesis"/>
        <w:spacing w:before="0" w:after="0" w:line="240" w:lineRule="auto"/>
        <w:ind w:left="1414"/>
        <w:rPr>
          <w:sz w:val="18"/>
          <w:szCs w:val="18"/>
        </w:rPr>
      </w:pPr>
    </w:p>
    <w:p w:rsidR="00171C18" w:rsidRDefault="00171C18" w:rsidP="00171C18">
      <w:pPr>
        <w:pStyle w:val="Ttulo1-Tesis"/>
        <w:spacing w:before="0" w:after="0" w:line="240" w:lineRule="auto"/>
        <w:ind w:left="1414"/>
        <w:rPr>
          <w:sz w:val="18"/>
          <w:szCs w:val="18"/>
        </w:rPr>
      </w:pPr>
    </w:p>
    <w:p w:rsidR="00171C18" w:rsidRPr="00157BC4" w:rsidRDefault="00171C18" w:rsidP="00171C18">
      <w:pPr>
        <w:pStyle w:val="Ttulo1-Tesis"/>
        <w:spacing w:before="0" w:after="0" w:line="240" w:lineRule="auto"/>
        <w:ind w:left="1414"/>
        <w:rPr>
          <w:sz w:val="18"/>
          <w:szCs w:val="18"/>
        </w:rPr>
      </w:pPr>
      <w:r>
        <w:rPr>
          <w:sz w:val="18"/>
          <w:szCs w:val="18"/>
        </w:rPr>
        <w:t>Figura 4.20</w:t>
      </w:r>
    </w:p>
    <w:p w:rsidR="00171C18" w:rsidRPr="00157BC4" w:rsidRDefault="00171C18" w:rsidP="00171C18">
      <w:pPr>
        <w:pStyle w:val="Ttulo1-Tesis"/>
        <w:spacing w:before="0" w:after="0" w:line="240" w:lineRule="auto"/>
        <w:ind w:left="1414"/>
        <w:rPr>
          <w:i/>
          <w:sz w:val="18"/>
          <w:szCs w:val="18"/>
        </w:rPr>
      </w:pPr>
      <w:r>
        <w:rPr>
          <w:i/>
          <w:sz w:val="18"/>
          <w:szCs w:val="18"/>
        </w:rPr>
        <w:t>Instructivo de la Aplicación</w:t>
      </w:r>
    </w:p>
    <w:p w:rsidR="007E729E" w:rsidRDefault="00171C18" w:rsidP="00171C18">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Nuevo Plan de Capacitación</w:t>
      </w:r>
      <w:r w:rsidRPr="00157BC4">
        <w:rPr>
          <w:rFonts w:ascii="Arial" w:hAnsi="Arial" w:cs="Arial"/>
          <w:i/>
          <w:sz w:val="18"/>
          <w:szCs w:val="18"/>
        </w:rPr>
        <w:t>”</w:t>
      </w:r>
    </w:p>
    <w:p w:rsidR="00171C18" w:rsidRPr="007E729E" w:rsidRDefault="00257FEB" w:rsidP="00171C18">
      <w:pPr>
        <w:spacing w:after="0" w:line="480" w:lineRule="auto"/>
        <w:ind w:left="1358"/>
        <w:jc w:val="center"/>
        <w:rPr>
          <w:rFonts w:ascii="Arial" w:eastAsia="Times New Roman" w:hAnsi="Arial" w:cs="Arial"/>
          <w:bCs/>
          <w:kern w:val="32"/>
          <w:sz w:val="24"/>
          <w:szCs w:val="24"/>
        </w:rPr>
      </w:pPr>
      <w:r>
        <w:rPr>
          <w:rFonts w:ascii="Arial" w:eastAsia="Times New Roman" w:hAnsi="Arial" w:cs="Arial"/>
          <w:bCs/>
          <w:noProof/>
          <w:kern w:val="32"/>
          <w:sz w:val="24"/>
          <w:szCs w:val="24"/>
          <w:lang w:val="es-ES" w:eastAsia="es-ES"/>
        </w:rPr>
        <w:drawing>
          <wp:inline distT="0" distB="0" distL="0" distR="0">
            <wp:extent cx="2905125" cy="2638425"/>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b="4259"/>
                    <a:stretch>
                      <a:fillRect/>
                    </a:stretch>
                  </pic:blipFill>
                  <pic:spPr bwMode="auto">
                    <a:xfrm>
                      <a:off x="0" y="0"/>
                      <a:ext cx="2905125" cy="2638425"/>
                    </a:xfrm>
                    <a:prstGeom prst="rect">
                      <a:avLst/>
                    </a:prstGeom>
                    <a:noFill/>
                    <a:ln w="9525">
                      <a:noFill/>
                      <a:miter lim="800000"/>
                      <a:headEnd/>
                      <a:tailEnd/>
                    </a:ln>
                  </pic:spPr>
                </pic:pic>
              </a:graphicData>
            </a:graphic>
          </wp:inline>
        </w:drawing>
      </w:r>
    </w:p>
    <w:p w:rsidR="00171C18" w:rsidRDefault="00171C18" w:rsidP="007E729E">
      <w:pPr>
        <w:spacing w:after="0" w:line="480" w:lineRule="auto"/>
        <w:ind w:left="1358"/>
        <w:jc w:val="both"/>
        <w:rPr>
          <w:rFonts w:ascii="Arial" w:eastAsia="Times New Roman" w:hAnsi="Arial" w:cs="Arial"/>
          <w:bCs/>
          <w:kern w:val="32"/>
          <w:sz w:val="24"/>
          <w:szCs w:val="24"/>
        </w:rPr>
      </w:pP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Para guardar la información se debe presionar “Guardar” y automáticamente se cierra la ventana.</w:t>
      </w:r>
      <w:r>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Para que aparezca en la lista se debe presionar el botón Refrescar.</w:t>
      </w:r>
    </w:p>
    <w:p w:rsidR="00171C18" w:rsidRDefault="00171C18" w:rsidP="007E729E">
      <w:pPr>
        <w:spacing w:after="0" w:line="480" w:lineRule="auto"/>
        <w:ind w:left="1358"/>
        <w:jc w:val="both"/>
        <w:rPr>
          <w:rFonts w:ascii="Arial" w:eastAsia="Times New Roman" w:hAnsi="Arial" w:cs="Arial"/>
          <w:bCs/>
          <w:i/>
          <w:kern w:val="32"/>
          <w:sz w:val="24"/>
          <w:szCs w:val="24"/>
          <w:u w:val="single"/>
        </w:rPr>
      </w:pPr>
    </w:p>
    <w:p w:rsidR="00171C18" w:rsidRDefault="007E729E" w:rsidP="007A416D">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i/>
          <w:kern w:val="32"/>
          <w:sz w:val="24"/>
          <w:szCs w:val="24"/>
          <w:u w:val="single"/>
        </w:rPr>
        <w:t>Consultar/Modificar Información y Generar Reporte</w:t>
      </w:r>
      <w:r>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 xml:space="preserve">Para consultar, modificar información o cambiar el estado </w:t>
      </w:r>
      <w:r w:rsidRPr="007E729E">
        <w:rPr>
          <w:rFonts w:ascii="Arial" w:eastAsia="Times New Roman" w:hAnsi="Arial" w:cs="Arial"/>
          <w:bCs/>
          <w:kern w:val="32"/>
          <w:sz w:val="24"/>
          <w:szCs w:val="24"/>
        </w:rPr>
        <w:lastRenderedPageBreak/>
        <w:t>cor</w:t>
      </w:r>
      <w:r w:rsidR="007A416D">
        <w:rPr>
          <w:rFonts w:ascii="Arial" w:eastAsia="Times New Roman" w:hAnsi="Arial" w:cs="Arial"/>
          <w:bCs/>
          <w:kern w:val="32"/>
          <w:sz w:val="24"/>
          <w:szCs w:val="24"/>
        </w:rPr>
        <w:t>respondiente a una capacitación, e</w:t>
      </w:r>
      <w:r w:rsidRPr="007E729E">
        <w:rPr>
          <w:rFonts w:ascii="Arial" w:eastAsia="Times New Roman" w:hAnsi="Arial" w:cs="Arial"/>
          <w:bCs/>
          <w:kern w:val="32"/>
          <w:sz w:val="24"/>
          <w:szCs w:val="24"/>
        </w:rPr>
        <w:t>n la tabla que se encuentra en la ventana principal se listan las capacitaciones y se selecciona una de ellas.</w:t>
      </w:r>
      <w:r w:rsidR="00171C18">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 xml:space="preserve">Presionar el botón “Editar” y la información correspondiente a la capacitación aparece en una nueva ventana, igual a la de ingreso de información. </w:t>
      </w:r>
    </w:p>
    <w:p w:rsidR="00171C18" w:rsidRDefault="00171C18" w:rsidP="007A416D">
      <w:pPr>
        <w:spacing w:after="0" w:line="480" w:lineRule="auto"/>
        <w:ind w:left="1358"/>
        <w:jc w:val="both"/>
        <w:rPr>
          <w:rFonts w:ascii="Arial" w:eastAsia="Times New Roman" w:hAnsi="Arial" w:cs="Arial"/>
          <w:bCs/>
          <w:kern w:val="32"/>
          <w:sz w:val="24"/>
          <w:szCs w:val="24"/>
        </w:rPr>
      </w:pPr>
    </w:p>
    <w:p w:rsidR="007E729E" w:rsidRPr="007E729E" w:rsidRDefault="007E729E" w:rsidP="007A416D">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Para cambiar el estado de la capacitación se puede seleccionar en el Estado la opción de “realizada”.</w:t>
      </w:r>
      <w:r w:rsidR="00171C18">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Si se desea modificar algo se lo realiza directamente en el texto del campo y para guardar la información se presiona el botón “Guardar”.</w:t>
      </w:r>
      <w:r w:rsidR="007A416D">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Para que aparezca en la lista se debe presionar el botón Refrescar.</w:t>
      </w:r>
    </w:p>
    <w:p w:rsidR="007E729E" w:rsidRPr="007E729E" w:rsidRDefault="007E729E" w:rsidP="007E729E">
      <w:pPr>
        <w:spacing w:after="0" w:line="480" w:lineRule="auto"/>
        <w:ind w:left="1358"/>
        <w:jc w:val="both"/>
        <w:rPr>
          <w:rFonts w:ascii="Arial" w:eastAsia="Times New Roman" w:hAnsi="Arial" w:cs="Arial"/>
          <w:bCs/>
          <w:kern w:val="32"/>
          <w:sz w:val="24"/>
          <w:szCs w:val="24"/>
        </w:rPr>
      </w:pP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Para generar el reporte de la capacitación se presiona el botón “Imprimir”. (Ver funciones básicas del Sistema)</w:t>
      </w:r>
    </w:p>
    <w:p w:rsidR="007E729E" w:rsidRPr="007E729E" w:rsidRDefault="007E729E" w:rsidP="007E729E">
      <w:pPr>
        <w:spacing w:after="0" w:line="480" w:lineRule="auto"/>
        <w:ind w:left="1358"/>
        <w:jc w:val="both"/>
        <w:rPr>
          <w:rFonts w:ascii="Arial" w:eastAsia="Times New Roman" w:hAnsi="Arial" w:cs="Arial"/>
          <w:bCs/>
          <w:kern w:val="32"/>
          <w:sz w:val="24"/>
          <w:szCs w:val="24"/>
        </w:rPr>
      </w:pPr>
    </w:p>
    <w:p w:rsidR="007E729E" w:rsidRDefault="007E729E" w:rsidP="007E729E">
      <w:pPr>
        <w:spacing w:after="0" w:line="480" w:lineRule="auto"/>
        <w:ind w:left="1358"/>
        <w:jc w:val="both"/>
        <w:rPr>
          <w:rFonts w:ascii="Arial" w:eastAsia="Times New Roman" w:hAnsi="Arial" w:cs="Arial"/>
          <w:bCs/>
          <w:kern w:val="32"/>
          <w:sz w:val="24"/>
          <w:szCs w:val="24"/>
        </w:rPr>
      </w:pPr>
      <w:r w:rsidRPr="00171C18">
        <w:rPr>
          <w:rFonts w:ascii="Arial" w:eastAsia="Times New Roman" w:hAnsi="Arial" w:cs="Arial"/>
          <w:bCs/>
          <w:i/>
          <w:kern w:val="32"/>
          <w:sz w:val="24"/>
          <w:szCs w:val="24"/>
          <w:u w:val="single"/>
        </w:rPr>
        <w:t>Evaluación de la Capacitación</w:t>
      </w:r>
      <w:r w:rsidR="007A416D" w:rsidRPr="00171C18">
        <w:rPr>
          <w:rFonts w:ascii="Arial" w:eastAsia="Times New Roman" w:hAnsi="Arial" w:cs="Arial"/>
          <w:bCs/>
          <w:i/>
          <w:kern w:val="32"/>
          <w:sz w:val="24"/>
          <w:szCs w:val="24"/>
          <w:u w:val="single"/>
        </w:rPr>
        <w:t>.-</w:t>
      </w:r>
      <w:r w:rsidR="007A416D">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Para realizar la</w:t>
      </w:r>
      <w:r w:rsidR="007A416D">
        <w:rPr>
          <w:rFonts w:ascii="Arial" w:eastAsia="Times New Roman" w:hAnsi="Arial" w:cs="Arial"/>
          <w:bCs/>
          <w:kern w:val="32"/>
          <w:sz w:val="24"/>
          <w:szCs w:val="24"/>
        </w:rPr>
        <w:t xml:space="preserve"> evaluación de una capacitación, e</w:t>
      </w:r>
      <w:r w:rsidRPr="007E729E">
        <w:rPr>
          <w:rFonts w:ascii="Arial" w:eastAsia="Times New Roman" w:hAnsi="Arial" w:cs="Arial"/>
          <w:bCs/>
          <w:kern w:val="32"/>
          <w:sz w:val="24"/>
          <w:szCs w:val="24"/>
        </w:rPr>
        <w:t>n la tabla que se encuentra en la ventana principal se listan las capacitaciones y se selecciona una de ellas.</w:t>
      </w:r>
      <w:r w:rsidR="00507B6B">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Presionar el botón “Evaluar” y la información correspondiente a la capacitación aparece en una nueva ventana</w:t>
      </w:r>
      <w:r w:rsidR="00507B6B">
        <w:rPr>
          <w:rFonts w:ascii="Arial" w:eastAsia="Times New Roman" w:hAnsi="Arial" w:cs="Arial"/>
          <w:bCs/>
          <w:kern w:val="32"/>
          <w:sz w:val="24"/>
          <w:szCs w:val="24"/>
        </w:rPr>
        <w:t xml:space="preserve"> (véase </w:t>
      </w:r>
      <w:r w:rsidR="00507B6B" w:rsidRPr="00507B6B">
        <w:rPr>
          <w:rFonts w:ascii="Arial" w:eastAsia="Times New Roman" w:hAnsi="Arial" w:cs="Arial"/>
          <w:bCs/>
          <w:i/>
          <w:kern w:val="32"/>
          <w:sz w:val="24"/>
          <w:szCs w:val="24"/>
        </w:rPr>
        <w:t>Figura 4.21</w:t>
      </w:r>
      <w:r w:rsidR="00507B6B">
        <w:rPr>
          <w:rFonts w:ascii="Arial" w:eastAsia="Times New Roman" w:hAnsi="Arial" w:cs="Arial"/>
          <w:bCs/>
          <w:kern w:val="32"/>
          <w:sz w:val="24"/>
          <w:szCs w:val="24"/>
        </w:rPr>
        <w:t>)</w:t>
      </w:r>
      <w:r w:rsidRPr="007E729E">
        <w:rPr>
          <w:rFonts w:ascii="Arial" w:eastAsia="Times New Roman" w:hAnsi="Arial" w:cs="Arial"/>
          <w:bCs/>
          <w:kern w:val="32"/>
          <w:sz w:val="24"/>
          <w:szCs w:val="24"/>
        </w:rPr>
        <w:t xml:space="preserve">, y debajo de ella 7 campos a llenar de acuerdo a la escala que se ofrece. </w:t>
      </w:r>
    </w:p>
    <w:p w:rsidR="00507B6B" w:rsidRPr="00157BC4" w:rsidRDefault="00507B6B" w:rsidP="00507B6B">
      <w:pPr>
        <w:pStyle w:val="Ttulo1-Tesis"/>
        <w:spacing w:before="0" w:after="0" w:line="240" w:lineRule="auto"/>
        <w:ind w:left="1414"/>
        <w:rPr>
          <w:sz w:val="18"/>
          <w:szCs w:val="18"/>
        </w:rPr>
      </w:pPr>
      <w:r>
        <w:rPr>
          <w:sz w:val="18"/>
          <w:szCs w:val="18"/>
        </w:rPr>
        <w:lastRenderedPageBreak/>
        <w:t>Figura 4.21</w:t>
      </w:r>
    </w:p>
    <w:p w:rsidR="00507B6B" w:rsidRPr="00157BC4" w:rsidRDefault="00507B6B" w:rsidP="00507B6B">
      <w:pPr>
        <w:pStyle w:val="Ttulo1-Tesis"/>
        <w:spacing w:before="0" w:after="0" w:line="240" w:lineRule="auto"/>
        <w:ind w:left="1414"/>
        <w:rPr>
          <w:i/>
          <w:sz w:val="18"/>
          <w:szCs w:val="18"/>
        </w:rPr>
      </w:pPr>
      <w:r>
        <w:rPr>
          <w:i/>
          <w:sz w:val="18"/>
          <w:szCs w:val="18"/>
        </w:rPr>
        <w:t>Instructivo de la Aplicación</w:t>
      </w:r>
    </w:p>
    <w:p w:rsidR="00507B6B" w:rsidRDefault="00507B6B" w:rsidP="00507B6B">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Evaluación de la Capacitación</w:t>
      </w:r>
      <w:r w:rsidRPr="00157BC4">
        <w:rPr>
          <w:rFonts w:ascii="Arial" w:hAnsi="Arial" w:cs="Arial"/>
          <w:i/>
          <w:sz w:val="18"/>
          <w:szCs w:val="18"/>
        </w:rPr>
        <w:t>”</w:t>
      </w:r>
    </w:p>
    <w:p w:rsidR="00507B6B" w:rsidRDefault="00257FEB" w:rsidP="00507B6B">
      <w:pPr>
        <w:spacing w:after="0" w:line="480" w:lineRule="auto"/>
        <w:ind w:left="1358"/>
        <w:jc w:val="center"/>
        <w:rPr>
          <w:rFonts w:ascii="Arial" w:hAnsi="Arial" w:cs="Arial"/>
          <w:i/>
          <w:sz w:val="18"/>
          <w:szCs w:val="18"/>
        </w:rPr>
      </w:pPr>
      <w:r>
        <w:rPr>
          <w:rFonts w:ascii="Arial" w:hAnsi="Arial" w:cs="Arial"/>
          <w:i/>
          <w:noProof/>
          <w:sz w:val="18"/>
          <w:szCs w:val="18"/>
          <w:lang w:val="es-ES" w:eastAsia="es-ES"/>
        </w:rPr>
        <w:drawing>
          <wp:inline distT="0" distB="0" distL="0" distR="0">
            <wp:extent cx="2667000" cy="334327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srcRect/>
                    <a:stretch>
                      <a:fillRect/>
                    </a:stretch>
                  </pic:blipFill>
                  <pic:spPr bwMode="auto">
                    <a:xfrm>
                      <a:off x="0" y="0"/>
                      <a:ext cx="2667000" cy="3343275"/>
                    </a:xfrm>
                    <a:prstGeom prst="rect">
                      <a:avLst/>
                    </a:prstGeom>
                    <a:noFill/>
                    <a:ln w="9525">
                      <a:noFill/>
                      <a:miter lim="800000"/>
                      <a:headEnd/>
                      <a:tailEnd/>
                    </a:ln>
                  </pic:spPr>
                </pic:pic>
              </a:graphicData>
            </a:graphic>
          </wp:inline>
        </w:drawing>
      </w:r>
    </w:p>
    <w:p w:rsidR="007A416D" w:rsidRPr="007E729E" w:rsidRDefault="007A416D" w:rsidP="007E729E">
      <w:pPr>
        <w:spacing w:after="0" w:line="480" w:lineRule="auto"/>
        <w:ind w:left="1358"/>
        <w:jc w:val="both"/>
        <w:rPr>
          <w:rFonts w:ascii="Arial" w:eastAsia="Times New Roman" w:hAnsi="Arial" w:cs="Arial"/>
          <w:bCs/>
          <w:kern w:val="32"/>
          <w:sz w:val="24"/>
          <w:szCs w:val="24"/>
        </w:rPr>
      </w:pP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Se puede escribir “Comentarios y Sugerencias” con respecto a dicha capacitación, y además “Requerimientos para futuras capacitaciones”.</w:t>
      </w:r>
      <w:r w:rsidR="007A416D">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Para guardar la información de la evaluación se presiona el botón “Guardar”.</w:t>
      </w:r>
    </w:p>
    <w:p w:rsidR="007E729E" w:rsidRPr="007E729E" w:rsidRDefault="007E729E" w:rsidP="007E729E">
      <w:pPr>
        <w:spacing w:after="0" w:line="480" w:lineRule="auto"/>
        <w:ind w:left="1358"/>
        <w:jc w:val="both"/>
        <w:rPr>
          <w:rFonts w:ascii="Arial" w:eastAsia="Times New Roman" w:hAnsi="Arial" w:cs="Arial"/>
          <w:bCs/>
          <w:kern w:val="32"/>
          <w:sz w:val="24"/>
          <w:szCs w:val="24"/>
        </w:rPr>
      </w:pPr>
    </w:p>
    <w:p w:rsidR="007E729E" w:rsidRPr="007E729E" w:rsidRDefault="00F16134" w:rsidP="00A1669B">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 xml:space="preserve">En la opción Plan de Inducción </w:t>
      </w:r>
      <w:r w:rsidR="007E729E" w:rsidRPr="007E729E">
        <w:rPr>
          <w:rFonts w:ascii="Arial" w:eastAsia="Times New Roman" w:hAnsi="Arial" w:cs="Arial"/>
          <w:bCs/>
          <w:kern w:val="32"/>
          <w:sz w:val="24"/>
          <w:szCs w:val="24"/>
        </w:rPr>
        <w:t xml:space="preserve">se puede ingresar, consultar o modificar </w:t>
      </w:r>
      <w:r>
        <w:rPr>
          <w:rFonts w:ascii="Arial" w:eastAsia="Times New Roman" w:hAnsi="Arial" w:cs="Arial"/>
          <w:bCs/>
          <w:kern w:val="32"/>
          <w:sz w:val="24"/>
          <w:szCs w:val="24"/>
        </w:rPr>
        <w:t xml:space="preserve">el </w:t>
      </w:r>
      <w:r w:rsidR="007E729E" w:rsidRPr="007E729E">
        <w:rPr>
          <w:rFonts w:ascii="Arial" w:eastAsia="Times New Roman" w:hAnsi="Arial" w:cs="Arial"/>
          <w:bCs/>
          <w:kern w:val="32"/>
          <w:sz w:val="24"/>
          <w:szCs w:val="24"/>
        </w:rPr>
        <w:t>plan de inducción de un nuevo trabajador de la compañía</w:t>
      </w:r>
      <w:r w:rsidR="00A1669B">
        <w:rPr>
          <w:rFonts w:ascii="Arial" w:eastAsia="Times New Roman" w:hAnsi="Arial" w:cs="Arial"/>
          <w:bCs/>
          <w:kern w:val="32"/>
          <w:sz w:val="24"/>
          <w:szCs w:val="24"/>
        </w:rPr>
        <w:t xml:space="preserve">. </w:t>
      </w:r>
      <w:r w:rsidR="007E729E" w:rsidRPr="007E729E">
        <w:rPr>
          <w:rFonts w:ascii="Arial" w:eastAsia="Times New Roman" w:hAnsi="Arial" w:cs="Arial"/>
          <w:bCs/>
          <w:kern w:val="32"/>
          <w:sz w:val="24"/>
          <w:szCs w:val="24"/>
        </w:rPr>
        <w:t>Antes de ingresar una nueva inducción se debe haber ingresado al nuevo trabajador en la Opción de “Trabajador”.</w:t>
      </w:r>
      <w:r>
        <w:rPr>
          <w:rFonts w:ascii="Arial" w:eastAsia="Times New Roman" w:hAnsi="Arial" w:cs="Arial"/>
          <w:bCs/>
          <w:kern w:val="32"/>
          <w:sz w:val="24"/>
          <w:szCs w:val="24"/>
        </w:rPr>
        <w:t xml:space="preserve"> </w:t>
      </w:r>
      <w:r w:rsidR="007E729E" w:rsidRPr="007E729E">
        <w:rPr>
          <w:rFonts w:ascii="Arial" w:eastAsia="Times New Roman" w:hAnsi="Arial" w:cs="Arial"/>
          <w:bCs/>
          <w:kern w:val="32"/>
          <w:sz w:val="24"/>
          <w:szCs w:val="24"/>
        </w:rPr>
        <w:t>Para ingr</w:t>
      </w:r>
      <w:r>
        <w:rPr>
          <w:rFonts w:ascii="Arial" w:eastAsia="Times New Roman" w:hAnsi="Arial" w:cs="Arial"/>
          <w:bCs/>
          <w:kern w:val="32"/>
          <w:sz w:val="24"/>
          <w:szCs w:val="24"/>
        </w:rPr>
        <w:t xml:space="preserve">esar un nuevo tema de inducción </w:t>
      </w:r>
      <w:r w:rsidR="007E729E" w:rsidRPr="007E729E">
        <w:rPr>
          <w:rFonts w:ascii="Arial" w:eastAsia="Times New Roman" w:hAnsi="Arial" w:cs="Arial"/>
          <w:bCs/>
          <w:kern w:val="32"/>
          <w:sz w:val="24"/>
          <w:szCs w:val="24"/>
        </w:rPr>
        <w:t xml:space="preserve">se debe </w:t>
      </w:r>
      <w:r w:rsidR="007E729E" w:rsidRPr="007E729E">
        <w:rPr>
          <w:rFonts w:ascii="Arial" w:eastAsia="Times New Roman" w:hAnsi="Arial" w:cs="Arial"/>
          <w:bCs/>
          <w:kern w:val="32"/>
          <w:sz w:val="24"/>
          <w:szCs w:val="24"/>
        </w:rPr>
        <w:lastRenderedPageBreak/>
        <w:t xml:space="preserve">presionar el botón “Ingresar”. Automáticamente se abre una nueva ventana </w:t>
      </w:r>
      <w:r w:rsidR="00A1669B">
        <w:rPr>
          <w:rFonts w:ascii="Arial" w:eastAsia="Times New Roman" w:hAnsi="Arial" w:cs="Arial"/>
          <w:bCs/>
          <w:kern w:val="32"/>
          <w:sz w:val="24"/>
          <w:szCs w:val="24"/>
        </w:rPr>
        <w:t xml:space="preserve">(véase </w:t>
      </w:r>
      <w:r w:rsidR="00A1669B" w:rsidRPr="00A1669B">
        <w:rPr>
          <w:rFonts w:ascii="Arial" w:eastAsia="Times New Roman" w:hAnsi="Arial" w:cs="Arial"/>
          <w:bCs/>
          <w:i/>
          <w:kern w:val="32"/>
          <w:sz w:val="24"/>
          <w:szCs w:val="24"/>
        </w:rPr>
        <w:t>Figura 4.22</w:t>
      </w:r>
      <w:r w:rsidR="00A1669B">
        <w:rPr>
          <w:rFonts w:ascii="Arial" w:eastAsia="Times New Roman" w:hAnsi="Arial" w:cs="Arial"/>
          <w:bCs/>
          <w:kern w:val="32"/>
          <w:sz w:val="24"/>
          <w:szCs w:val="24"/>
        </w:rPr>
        <w:t xml:space="preserve">) </w:t>
      </w:r>
      <w:r w:rsidR="007E729E" w:rsidRPr="007E729E">
        <w:rPr>
          <w:rFonts w:ascii="Arial" w:eastAsia="Times New Roman" w:hAnsi="Arial" w:cs="Arial"/>
          <w:bCs/>
          <w:kern w:val="32"/>
          <w:sz w:val="24"/>
          <w:szCs w:val="24"/>
        </w:rPr>
        <w:t xml:space="preserve">con los siguientes campos para completar: </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Empleado.- Se debe presionar el botón “Buscar empleado…” y en la nueva ventana se escoge al empleado que va a recibir la inducción. Para elegirlo se debe presionar el botón “Añadir”.</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Cargo.- Se genera automáticamente de acuerdo al trabajador elegido.</w:t>
      </w:r>
    </w:p>
    <w:p w:rsidR="007E729E" w:rsidRPr="007E729E" w:rsidRDefault="00F16134" w:rsidP="007E729E">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 xml:space="preserve">Responsable.- </w:t>
      </w:r>
      <w:r w:rsidR="007E729E" w:rsidRPr="007E729E">
        <w:rPr>
          <w:rFonts w:ascii="Arial" w:eastAsia="Times New Roman" w:hAnsi="Arial" w:cs="Arial"/>
          <w:bCs/>
          <w:kern w:val="32"/>
          <w:sz w:val="24"/>
          <w:szCs w:val="24"/>
        </w:rPr>
        <w:t>Se debe presionar el botón “Buscar responsable…” y en la nueva ventana se escoge al empleado que va a dar la inducción. Para elegirlo se debe presionar el botón “Añadir”.</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Cargo.- Se genera automáticamente de acuerdo al trabajador elegido.</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Tema.- Se describe el tema de la inducción.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Fecha Inicio.- Se escoge la fecha de inicio de la inducción.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Hora Inicio.- Se digita la hora de inicio de la inducción.</w:t>
      </w:r>
    </w:p>
    <w:p w:rsidR="007E729E" w:rsidRP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Hora Fin.- Se digita la hora de finalización de la inducción.</w:t>
      </w:r>
    </w:p>
    <w:p w:rsidR="00F16134" w:rsidRDefault="00F16134" w:rsidP="007E729E">
      <w:pPr>
        <w:spacing w:after="0" w:line="480" w:lineRule="auto"/>
        <w:ind w:left="1358"/>
        <w:jc w:val="both"/>
        <w:rPr>
          <w:rFonts w:ascii="Arial" w:eastAsia="Times New Roman" w:hAnsi="Arial" w:cs="Arial"/>
          <w:bCs/>
          <w:kern w:val="32"/>
          <w:sz w:val="24"/>
          <w:szCs w:val="24"/>
        </w:rPr>
      </w:pPr>
    </w:p>
    <w:p w:rsid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Para guardar la información se debe presionar “Guardar” y automáticamente se cierra la ventana.</w:t>
      </w:r>
      <w:r w:rsidR="00F16134">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Para que aparezca en la lista se debe presionar el botón Refrescar.</w:t>
      </w:r>
    </w:p>
    <w:p w:rsidR="00A1669B" w:rsidRPr="00157BC4" w:rsidRDefault="00A1669B" w:rsidP="00A1669B">
      <w:pPr>
        <w:pStyle w:val="Ttulo1-Tesis"/>
        <w:spacing w:before="0" w:after="0" w:line="240" w:lineRule="auto"/>
        <w:ind w:left="1414"/>
        <w:rPr>
          <w:sz w:val="18"/>
          <w:szCs w:val="18"/>
        </w:rPr>
      </w:pPr>
      <w:r>
        <w:rPr>
          <w:sz w:val="18"/>
          <w:szCs w:val="18"/>
        </w:rPr>
        <w:lastRenderedPageBreak/>
        <w:t>Figura 4.22</w:t>
      </w:r>
    </w:p>
    <w:p w:rsidR="00A1669B" w:rsidRPr="00157BC4" w:rsidRDefault="00A1669B" w:rsidP="00A1669B">
      <w:pPr>
        <w:pStyle w:val="Ttulo1-Tesis"/>
        <w:spacing w:before="0" w:after="0" w:line="240" w:lineRule="auto"/>
        <w:ind w:left="1414"/>
        <w:rPr>
          <w:i/>
          <w:sz w:val="18"/>
          <w:szCs w:val="18"/>
        </w:rPr>
      </w:pPr>
      <w:r>
        <w:rPr>
          <w:i/>
          <w:sz w:val="18"/>
          <w:szCs w:val="18"/>
        </w:rPr>
        <w:t>Instructivo de la Aplicación</w:t>
      </w:r>
    </w:p>
    <w:p w:rsidR="00A1669B" w:rsidRDefault="00A1669B" w:rsidP="00A1669B">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de Nuevo Plan de Inducción</w:t>
      </w:r>
      <w:r w:rsidRPr="00157BC4">
        <w:rPr>
          <w:rFonts w:ascii="Arial" w:hAnsi="Arial" w:cs="Arial"/>
          <w:i/>
          <w:sz w:val="18"/>
          <w:szCs w:val="18"/>
        </w:rPr>
        <w:t>”</w:t>
      </w:r>
    </w:p>
    <w:p w:rsidR="00A1669B" w:rsidRDefault="00257FEB" w:rsidP="00A1669B">
      <w:pPr>
        <w:spacing w:after="0" w:line="480" w:lineRule="auto"/>
        <w:ind w:left="1358"/>
        <w:jc w:val="center"/>
        <w:rPr>
          <w:rFonts w:ascii="Arial" w:hAnsi="Arial" w:cs="Arial"/>
          <w:i/>
          <w:sz w:val="18"/>
          <w:szCs w:val="18"/>
        </w:rPr>
      </w:pPr>
      <w:r>
        <w:rPr>
          <w:rFonts w:ascii="Arial" w:hAnsi="Arial" w:cs="Arial"/>
          <w:i/>
          <w:noProof/>
          <w:sz w:val="18"/>
          <w:szCs w:val="18"/>
          <w:lang w:val="es-ES" w:eastAsia="es-ES"/>
        </w:rPr>
        <w:drawing>
          <wp:inline distT="0" distB="0" distL="0" distR="0">
            <wp:extent cx="3267075" cy="2495550"/>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srcRect/>
                    <a:stretch>
                      <a:fillRect/>
                    </a:stretch>
                  </pic:blipFill>
                  <pic:spPr bwMode="auto">
                    <a:xfrm>
                      <a:off x="0" y="0"/>
                      <a:ext cx="3267075" cy="2495550"/>
                    </a:xfrm>
                    <a:prstGeom prst="rect">
                      <a:avLst/>
                    </a:prstGeom>
                    <a:noFill/>
                    <a:ln w="9525">
                      <a:noFill/>
                      <a:miter lim="800000"/>
                      <a:headEnd/>
                      <a:tailEnd/>
                    </a:ln>
                  </pic:spPr>
                </pic:pic>
              </a:graphicData>
            </a:graphic>
          </wp:inline>
        </w:drawing>
      </w:r>
    </w:p>
    <w:p w:rsidR="007E729E" w:rsidRPr="007E729E" w:rsidRDefault="007E729E" w:rsidP="007E729E">
      <w:pPr>
        <w:spacing w:after="0" w:line="480" w:lineRule="auto"/>
        <w:ind w:left="1358"/>
        <w:jc w:val="both"/>
        <w:rPr>
          <w:rFonts w:ascii="Arial" w:eastAsia="Times New Roman" w:hAnsi="Arial" w:cs="Arial"/>
          <w:bCs/>
          <w:kern w:val="32"/>
          <w:sz w:val="24"/>
          <w:szCs w:val="24"/>
        </w:rPr>
      </w:pPr>
    </w:p>
    <w:p w:rsidR="00A1669B" w:rsidRDefault="007E729E" w:rsidP="007E729E">
      <w:pPr>
        <w:spacing w:after="0" w:line="480" w:lineRule="auto"/>
        <w:ind w:left="1358"/>
        <w:jc w:val="both"/>
        <w:rPr>
          <w:rFonts w:ascii="Arial" w:eastAsia="Times New Roman" w:hAnsi="Arial" w:cs="Arial"/>
          <w:bCs/>
          <w:kern w:val="32"/>
          <w:sz w:val="24"/>
          <w:szCs w:val="24"/>
        </w:rPr>
      </w:pPr>
      <w:r w:rsidRPr="00F16134">
        <w:rPr>
          <w:rFonts w:ascii="Arial" w:eastAsia="Times New Roman" w:hAnsi="Arial" w:cs="Arial"/>
          <w:bCs/>
          <w:i/>
          <w:kern w:val="32"/>
          <w:sz w:val="24"/>
          <w:szCs w:val="24"/>
          <w:u w:val="single"/>
        </w:rPr>
        <w:t>Consultar/Modificar Información</w:t>
      </w:r>
      <w:r w:rsidR="00F16134" w:rsidRPr="00F16134">
        <w:rPr>
          <w:rFonts w:ascii="Arial" w:eastAsia="Times New Roman" w:hAnsi="Arial" w:cs="Arial"/>
          <w:bCs/>
          <w:i/>
          <w:kern w:val="32"/>
          <w:sz w:val="24"/>
          <w:szCs w:val="24"/>
          <w:u w:val="single"/>
        </w:rPr>
        <w:t>.-</w:t>
      </w:r>
      <w:r w:rsidR="00F16134">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 xml:space="preserve">Para consultar o modificar información </w:t>
      </w:r>
      <w:r w:rsidR="00F16134">
        <w:rPr>
          <w:rFonts w:ascii="Arial" w:eastAsia="Times New Roman" w:hAnsi="Arial" w:cs="Arial"/>
          <w:bCs/>
          <w:kern w:val="32"/>
          <w:sz w:val="24"/>
          <w:szCs w:val="24"/>
        </w:rPr>
        <w:t>correspondiente a una inducción, e</w:t>
      </w:r>
      <w:r w:rsidRPr="007E729E">
        <w:rPr>
          <w:rFonts w:ascii="Arial" w:eastAsia="Times New Roman" w:hAnsi="Arial" w:cs="Arial"/>
          <w:bCs/>
          <w:kern w:val="32"/>
          <w:sz w:val="24"/>
          <w:szCs w:val="24"/>
        </w:rPr>
        <w:t>n la tabla que se encuentra en la ventana principal se listan las inducciones y se selecciona una de ellas.</w:t>
      </w:r>
      <w:r w:rsidR="00A1669B">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 xml:space="preserve">Presionar el botón “Editar” y la información correspondiente a la capacitación aparece en una  nueva ventana, igual a la de ingreso de información. </w:t>
      </w:r>
    </w:p>
    <w:p w:rsidR="00A1669B" w:rsidRDefault="00A1669B" w:rsidP="007E729E">
      <w:pPr>
        <w:spacing w:after="0" w:line="480" w:lineRule="auto"/>
        <w:ind w:left="1358"/>
        <w:jc w:val="both"/>
        <w:rPr>
          <w:rFonts w:ascii="Arial" w:eastAsia="Times New Roman" w:hAnsi="Arial" w:cs="Arial"/>
          <w:bCs/>
          <w:kern w:val="32"/>
          <w:sz w:val="24"/>
          <w:szCs w:val="24"/>
        </w:rPr>
      </w:pPr>
    </w:p>
    <w:p w:rsidR="007E729E" w:rsidRDefault="007E729E" w:rsidP="007E729E">
      <w:pPr>
        <w:spacing w:after="0" w:line="480" w:lineRule="auto"/>
        <w:ind w:left="1358"/>
        <w:jc w:val="both"/>
        <w:rPr>
          <w:rFonts w:ascii="Arial" w:eastAsia="Times New Roman" w:hAnsi="Arial" w:cs="Arial"/>
          <w:bCs/>
          <w:kern w:val="32"/>
          <w:sz w:val="24"/>
          <w:szCs w:val="24"/>
        </w:rPr>
      </w:pPr>
      <w:r w:rsidRPr="007E729E">
        <w:rPr>
          <w:rFonts w:ascii="Arial" w:eastAsia="Times New Roman" w:hAnsi="Arial" w:cs="Arial"/>
          <w:bCs/>
          <w:kern w:val="32"/>
          <w:sz w:val="24"/>
          <w:szCs w:val="24"/>
        </w:rPr>
        <w:t>Si se desea modificar algo se lo realiza directamente en el texto del campo y para guardar la información se presiona el botón “Guardar”.</w:t>
      </w:r>
      <w:r w:rsidR="00F16134">
        <w:rPr>
          <w:rFonts w:ascii="Arial" w:eastAsia="Times New Roman" w:hAnsi="Arial" w:cs="Arial"/>
          <w:bCs/>
          <w:kern w:val="32"/>
          <w:sz w:val="24"/>
          <w:szCs w:val="24"/>
        </w:rPr>
        <w:t xml:space="preserve"> </w:t>
      </w:r>
      <w:r w:rsidRPr="007E729E">
        <w:rPr>
          <w:rFonts w:ascii="Arial" w:eastAsia="Times New Roman" w:hAnsi="Arial" w:cs="Arial"/>
          <w:bCs/>
          <w:kern w:val="32"/>
          <w:sz w:val="24"/>
          <w:szCs w:val="24"/>
        </w:rPr>
        <w:t>Para que aparezca en la lista se debe presionar el botón Refrescar.</w:t>
      </w:r>
    </w:p>
    <w:p w:rsidR="007E729E" w:rsidRDefault="007E729E" w:rsidP="003A5DB9">
      <w:pPr>
        <w:spacing w:after="0" w:line="480" w:lineRule="auto"/>
        <w:ind w:left="1358"/>
        <w:jc w:val="both"/>
        <w:rPr>
          <w:rFonts w:ascii="Arial" w:eastAsia="Times New Roman" w:hAnsi="Arial" w:cs="Arial"/>
          <w:bCs/>
          <w:kern w:val="32"/>
          <w:sz w:val="24"/>
          <w:szCs w:val="24"/>
        </w:rPr>
      </w:pPr>
    </w:p>
    <w:p w:rsidR="00C25F07" w:rsidRDefault="00C25F07"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
          <w:bCs/>
          <w:kern w:val="32"/>
          <w:sz w:val="24"/>
          <w:szCs w:val="24"/>
        </w:rPr>
        <w:lastRenderedPageBreak/>
        <w:t>Mantenimiento Planificado</w:t>
      </w:r>
      <w:r w:rsidRPr="005E41D3">
        <w:rPr>
          <w:rFonts w:ascii="Arial" w:eastAsia="Times New Roman" w:hAnsi="Arial" w:cs="Arial"/>
          <w:b/>
          <w:bCs/>
          <w:kern w:val="32"/>
          <w:sz w:val="24"/>
          <w:szCs w:val="24"/>
        </w:rPr>
        <w:t>:</w:t>
      </w:r>
      <w:r>
        <w:rPr>
          <w:rFonts w:ascii="Arial" w:eastAsia="Times New Roman" w:hAnsi="Arial" w:cs="Arial"/>
          <w:b/>
          <w:bCs/>
          <w:kern w:val="32"/>
          <w:sz w:val="24"/>
          <w:szCs w:val="24"/>
        </w:rPr>
        <w:t xml:space="preserve"> </w:t>
      </w:r>
      <w:r>
        <w:rPr>
          <w:rFonts w:ascii="Arial" w:eastAsia="Times New Roman" w:hAnsi="Arial" w:cs="Arial"/>
          <w:bCs/>
          <w:kern w:val="32"/>
          <w:sz w:val="24"/>
          <w:szCs w:val="24"/>
        </w:rPr>
        <w:t>este módulo consta de cuatro opciones, Averías, Orden de Trabajo, Orden de Mantenimiento y Plan de Mantenimiento, las cuales se describen a continuación:</w:t>
      </w:r>
    </w:p>
    <w:p w:rsidR="00C25F07" w:rsidRDefault="00C25F07" w:rsidP="00C25F07">
      <w:pPr>
        <w:spacing w:after="0" w:line="480" w:lineRule="auto"/>
        <w:ind w:left="1358"/>
        <w:jc w:val="both"/>
        <w:rPr>
          <w:rFonts w:ascii="Arial" w:eastAsia="Times New Roman" w:hAnsi="Arial" w:cs="Arial"/>
          <w:bCs/>
          <w:i/>
          <w:kern w:val="32"/>
          <w:sz w:val="24"/>
          <w:szCs w:val="24"/>
        </w:rPr>
      </w:pPr>
    </w:p>
    <w:p w:rsidR="007F65C4" w:rsidRDefault="007F65C4"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 xml:space="preserve">En la opción Averías </w:t>
      </w:r>
      <w:r w:rsidR="00B60DC7">
        <w:rPr>
          <w:rFonts w:ascii="Arial" w:eastAsia="Times New Roman" w:hAnsi="Arial" w:cs="Arial"/>
          <w:bCs/>
          <w:kern w:val="32"/>
          <w:sz w:val="24"/>
          <w:szCs w:val="24"/>
        </w:rPr>
        <w:t xml:space="preserve">aparece un cuadro de diálogo (véase </w:t>
      </w:r>
      <w:r w:rsidR="00B60DC7" w:rsidRPr="00B60DC7">
        <w:rPr>
          <w:rFonts w:ascii="Arial" w:eastAsia="Times New Roman" w:hAnsi="Arial" w:cs="Arial"/>
          <w:bCs/>
          <w:i/>
          <w:kern w:val="32"/>
          <w:sz w:val="24"/>
          <w:szCs w:val="24"/>
        </w:rPr>
        <w:t>Figura 4.23</w:t>
      </w:r>
      <w:r w:rsidR="00B60DC7">
        <w:rPr>
          <w:rFonts w:ascii="Arial" w:eastAsia="Times New Roman" w:hAnsi="Arial" w:cs="Arial"/>
          <w:bCs/>
          <w:kern w:val="32"/>
          <w:sz w:val="24"/>
          <w:szCs w:val="24"/>
        </w:rPr>
        <w:t>) con los siguientes campos a completar:</w:t>
      </w:r>
    </w:p>
    <w:p w:rsidR="00B60DC7" w:rsidRDefault="00B60DC7"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Equipo crítico.- Se presiona el botón Buscar para elegir el equipo crítico sobre el que se hará el reporte.</w:t>
      </w:r>
    </w:p>
    <w:p w:rsidR="00B60DC7" w:rsidRDefault="00B60DC7"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Tiempo Equipo/Stop.- Se ingresa el tiempo de parada por averías.</w:t>
      </w:r>
    </w:p>
    <w:p w:rsidR="00B60DC7" w:rsidRDefault="00B60DC7"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Descripción de la Falla.- Se ingresa una breve descripción del problema encontrado en el equipo.</w:t>
      </w:r>
    </w:p>
    <w:p w:rsidR="00B60DC7" w:rsidRDefault="00B60DC7"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Causa: Se ingresa la causa que produjo la falla.</w:t>
      </w:r>
    </w:p>
    <w:p w:rsidR="00B60DC7" w:rsidRDefault="00B60DC7"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Acciones Preventivas.- Se ingresan las acciones preventivas respecto a las fallas encontradas.</w:t>
      </w:r>
    </w:p>
    <w:p w:rsidR="00B60DC7" w:rsidRDefault="00B60DC7"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Acciones Correctivas.- Se ingresan las acciones correctivas respecto a las fallas encontradas.</w:t>
      </w:r>
    </w:p>
    <w:p w:rsidR="00B60DC7" w:rsidRDefault="00B60DC7"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Oportunidades de mejora.- Se ingresan las oportunidades de mejora respecto a las fallas encontradas.</w:t>
      </w:r>
    </w:p>
    <w:p w:rsidR="00B60DC7" w:rsidRDefault="00B60DC7" w:rsidP="00C25F0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Responsable.- Se ingresan él o los responsables de ejecutar las acciones preventivas, acciones correctivas y oportunidades de mejora.</w:t>
      </w:r>
    </w:p>
    <w:p w:rsidR="00B60DC7" w:rsidRPr="00157BC4" w:rsidRDefault="00B60DC7" w:rsidP="00B60DC7">
      <w:pPr>
        <w:pStyle w:val="Ttulo1-Tesis"/>
        <w:spacing w:before="0" w:after="0" w:line="240" w:lineRule="auto"/>
        <w:ind w:left="1414"/>
        <w:rPr>
          <w:sz w:val="18"/>
          <w:szCs w:val="18"/>
        </w:rPr>
      </w:pPr>
      <w:r>
        <w:rPr>
          <w:sz w:val="18"/>
          <w:szCs w:val="18"/>
        </w:rPr>
        <w:lastRenderedPageBreak/>
        <w:t>Figura 4.23</w:t>
      </w:r>
    </w:p>
    <w:p w:rsidR="00B60DC7" w:rsidRPr="00157BC4" w:rsidRDefault="00B60DC7" w:rsidP="00B60DC7">
      <w:pPr>
        <w:pStyle w:val="Ttulo1-Tesis"/>
        <w:spacing w:before="0" w:after="0" w:line="240" w:lineRule="auto"/>
        <w:ind w:left="1414"/>
        <w:rPr>
          <w:i/>
          <w:sz w:val="18"/>
          <w:szCs w:val="18"/>
        </w:rPr>
      </w:pPr>
      <w:r>
        <w:rPr>
          <w:i/>
          <w:sz w:val="18"/>
          <w:szCs w:val="18"/>
        </w:rPr>
        <w:t>Instructivo de la Aplicación</w:t>
      </w:r>
    </w:p>
    <w:p w:rsidR="00B60DC7" w:rsidRDefault="00B60DC7" w:rsidP="00B60DC7">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de Nuevo Reporte de Averías</w:t>
      </w:r>
      <w:r w:rsidRPr="00157BC4">
        <w:rPr>
          <w:rFonts w:ascii="Arial" w:hAnsi="Arial" w:cs="Arial"/>
          <w:i/>
          <w:sz w:val="18"/>
          <w:szCs w:val="18"/>
        </w:rPr>
        <w:t>”</w:t>
      </w:r>
    </w:p>
    <w:p w:rsidR="00C25F07" w:rsidRDefault="00257FEB" w:rsidP="00B60DC7">
      <w:pPr>
        <w:spacing w:after="0" w:line="480" w:lineRule="auto"/>
        <w:ind w:left="1358"/>
        <w:jc w:val="center"/>
        <w:rPr>
          <w:rFonts w:ascii="Arial" w:eastAsia="Times New Roman" w:hAnsi="Arial" w:cs="Arial"/>
          <w:b/>
          <w:bCs/>
          <w:kern w:val="32"/>
          <w:sz w:val="24"/>
          <w:szCs w:val="24"/>
        </w:rPr>
      </w:pPr>
      <w:r>
        <w:rPr>
          <w:rFonts w:ascii="Arial" w:hAnsi="Arial" w:cs="Arial"/>
          <w:i/>
          <w:noProof/>
          <w:sz w:val="18"/>
          <w:szCs w:val="18"/>
          <w:lang w:val="es-ES" w:eastAsia="es-ES"/>
        </w:rPr>
        <w:drawing>
          <wp:inline distT="0" distB="0" distL="0" distR="0">
            <wp:extent cx="2914650" cy="220027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srcRect/>
                    <a:stretch>
                      <a:fillRect/>
                    </a:stretch>
                  </pic:blipFill>
                  <pic:spPr bwMode="auto">
                    <a:xfrm>
                      <a:off x="0" y="0"/>
                      <a:ext cx="2914650" cy="2200275"/>
                    </a:xfrm>
                    <a:prstGeom prst="rect">
                      <a:avLst/>
                    </a:prstGeom>
                    <a:noFill/>
                    <a:ln w="9525">
                      <a:noFill/>
                      <a:miter lim="800000"/>
                      <a:headEnd/>
                      <a:tailEnd/>
                    </a:ln>
                  </pic:spPr>
                </pic:pic>
              </a:graphicData>
            </a:graphic>
          </wp:inline>
        </w:drawing>
      </w:r>
    </w:p>
    <w:p w:rsidR="00C25F07" w:rsidRDefault="00C25F07" w:rsidP="006C3113">
      <w:pPr>
        <w:spacing w:after="0" w:line="480" w:lineRule="auto"/>
        <w:ind w:left="1358"/>
        <w:jc w:val="both"/>
        <w:rPr>
          <w:rFonts w:ascii="Arial" w:eastAsia="Times New Roman" w:hAnsi="Arial" w:cs="Arial"/>
          <w:b/>
          <w:bCs/>
          <w:kern w:val="32"/>
          <w:sz w:val="24"/>
          <w:szCs w:val="24"/>
        </w:rPr>
      </w:pPr>
    </w:p>
    <w:p w:rsidR="004002E1" w:rsidRDefault="004002E1" w:rsidP="00B60DC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L</w:t>
      </w:r>
      <w:r w:rsidR="00B60DC7">
        <w:rPr>
          <w:rFonts w:ascii="Arial" w:eastAsia="Times New Roman" w:hAnsi="Arial" w:cs="Arial"/>
          <w:bCs/>
          <w:kern w:val="32"/>
          <w:sz w:val="24"/>
          <w:szCs w:val="24"/>
        </w:rPr>
        <w:t xml:space="preserve">a opción Orden de Trabajo </w:t>
      </w:r>
      <w:r>
        <w:rPr>
          <w:rFonts w:ascii="Arial" w:eastAsia="Times New Roman" w:hAnsi="Arial" w:cs="Arial"/>
          <w:bCs/>
          <w:kern w:val="32"/>
          <w:sz w:val="24"/>
          <w:szCs w:val="24"/>
        </w:rPr>
        <w:t xml:space="preserve">permite agregar y modificar las órdenes de trabajo que se elaboren en la empresa. Al ingresar una nueva orden </w:t>
      </w:r>
      <w:r w:rsidR="00B60DC7">
        <w:rPr>
          <w:rFonts w:ascii="Arial" w:eastAsia="Times New Roman" w:hAnsi="Arial" w:cs="Arial"/>
          <w:bCs/>
          <w:kern w:val="32"/>
          <w:sz w:val="24"/>
          <w:szCs w:val="24"/>
        </w:rPr>
        <w:t xml:space="preserve">aparece un cuadro de diálogo (véase </w:t>
      </w:r>
      <w:r w:rsidR="00B60DC7" w:rsidRPr="00B60DC7">
        <w:rPr>
          <w:rFonts w:ascii="Arial" w:eastAsia="Times New Roman" w:hAnsi="Arial" w:cs="Arial"/>
          <w:bCs/>
          <w:i/>
          <w:kern w:val="32"/>
          <w:sz w:val="24"/>
          <w:szCs w:val="24"/>
        </w:rPr>
        <w:t>Figura 4.2</w:t>
      </w:r>
      <w:r w:rsidR="00B60DC7">
        <w:rPr>
          <w:rFonts w:ascii="Arial" w:eastAsia="Times New Roman" w:hAnsi="Arial" w:cs="Arial"/>
          <w:bCs/>
          <w:i/>
          <w:kern w:val="32"/>
          <w:sz w:val="24"/>
          <w:szCs w:val="24"/>
        </w:rPr>
        <w:t>4</w:t>
      </w:r>
      <w:r w:rsidR="00B60DC7">
        <w:rPr>
          <w:rFonts w:ascii="Arial" w:eastAsia="Times New Roman" w:hAnsi="Arial" w:cs="Arial"/>
          <w:bCs/>
          <w:kern w:val="32"/>
          <w:sz w:val="24"/>
          <w:szCs w:val="24"/>
        </w:rPr>
        <w:t xml:space="preserve">) con </w:t>
      </w:r>
      <w:r>
        <w:rPr>
          <w:rFonts w:ascii="Arial" w:eastAsia="Times New Roman" w:hAnsi="Arial" w:cs="Arial"/>
          <w:bCs/>
          <w:kern w:val="32"/>
          <w:sz w:val="24"/>
          <w:szCs w:val="24"/>
        </w:rPr>
        <w:t>diferentes</w:t>
      </w:r>
      <w:r w:rsidR="00B60DC7">
        <w:rPr>
          <w:rFonts w:ascii="Arial" w:eastAsia="Times New Roman" w:hAnsi="Arial" w:cs="Arial"/>
          <w:bCs/>
          <w:kern w:val="32"/>
          <w:sz w:val="24"/>
          <w:szCs w:val="24"/>
        </w:rPr>
        <w:t xml:space="preserve"> campos a completar</w:t>
      </w:r>
      <w:r>
        <w:rPr>
          <w:rFonts w:ascii="Arial" w:eastAsia="Times New Roman" w:hAnsi="Arial" w:cs="Arial"/>
          <w:bCs/>
          <w:kern w:val="32"/>
          <w:sz w:val="24"/>
          <w:szCs w:val="24"/>
        </w:rPr>
        <w:t>.</w:t>
      </w:r>
    </w:p>
    <w:p w:rsidR="004002E1" w:rsidRDefault="004002E1" w:rsidP="00B60DC7">
      <w:pPr>
        <w:spacing w:after="0" w:line="480" w:lineRule="auto"/>
        <w:ind w:left="1358"/>
        <w:jc w:val="both"/>
        <w:rPr>
          <w:rFonts w:ascii="Arial" w:eastAsia="Times New Roman" w:hAnsi="Arial" w:cs="Arial"/>
          <w:bCs/>
          <w:kern w:val="32"/>
          <w:sz w:val="24"/>
          <w:szCs w:val="24"/>
        </w:rPr>
      </w:pPr>
    </w:p>
    <w:p w:rsidR="00C25F07" w:rsidRDefault="004002E1" w:rsidP="00B60DC7">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t>Entre los campos se encuentran:</w:t>
      </w:r>
      <w:r w:rsidR="00B60DC7">
        <w:rPr>
          <w:rFonts w:ascii="Arial" w:eastAsia="Times New Roman" w:hAnsi="Arial" w:cs="Arial"/>
          <w:bCs/>
          <w:kern w:val="32"/>
          <w:sz w:val="24"/>
          <w:szCs w:val="24"/>
        </w:rPr>
        <w:t xml:space="preserve"> tipo de mantenimiento, clase de mantenimiento, estado del equipo, equipo crítico, área, descripción de la falla, fecha de creación</w:t>
      </w:r>
      <w:r>
        <w:rPr>
          <w:rFonts w:ascii="Arial" w:eastAsia="Times New Roman" w:hAnsi="Arial" w:cs="Arial"/>
          <w:bCs/>
          <w:kern w:val="32"/>
          <w:sz w:val="24"/>
          <w:szCs w:val="24"/>
        </w:rPr>
        <w:t xml:space="preserve">, fecha de </w:t>
      </w:r>
      <w:r w:rsidR="00B60DC7">
        <w:rPr>
          <w:rFonts w:ascii="Arial" w:eastAsia="Times New Roman" w:hAnsi="Arial" w:cs="Arial"/>
          <w:bCs/>
          <w:kern w:val="32"/>
          <w:sz w:val="24"/>
          <w:szCs w:val="24"/>
        </w:rPr>
        <w:t>cumplimiento</w:t>
      </w:r>
      <w:r>
        <w:rPr>
          <w:rFonts w:ascii="Arial" w:eastAsia="Times New Roman" w:hAnsi="Arial" w:cs="Arial"/>
          <w:bCs/>
          <w:kern w:val="32"/>
          <w:sz w:val="24"/>
          <w:szCs w:val="24"/>
        </w:rPr>
        <w:t xml:space="preserve">, actividades a realizar; y, recomendaciones de seguridad como </w:t>
      </w:r>
      <w:r w:rsidR="00B60DC7">
        <w:rPr>
          <w:rFonts w:ascii="Arial" w:eastAsia="Times New Roman" w:hAnsi="Arial" w:cs="Arial"/>
          <w:bCs/>
          <w:kern w:val="32"/>
          <w:sz w:val="24"/>
          <w:szCs w:val="24"/>
        </w:rPr>
        <w:t>requisitos de seguridad, posibles consecuencias de los trabajos a realizar, equipo de protección requerido y tarea relacionada.</w:t>
      </w:r>
    </w:p>
    <w:p w:rsidR="004002E1" w:rsidRPr="00157BC4" w:rsidRDefault="004002E1" w:rsidP="004002E1">
      <w:pPr>
        <w:pStyle w:val="Ttulo1-Tesis"/>
        <w:spacing w:before="0" w:after="0" w:line="240" w:lineRule="auto"/>
        <w:ind w:left="1414"/>
        <w:rPr>
          <w:sz w:val="18"/>
          <w:szCs w:val="18"/>
        </w:rPr>
      </w:pPr>
      <w:r>
        <w:rPr>
          <w:sz w:val="18"/>
          <w:szCs w:val="18"/>
        </w:rPr>
        <w:lastRenderedPageBreak/>
        <w:t>Figura 4.24</w:t>
      </w:r>
    </w:p>
    <w:p w:rsidR="004002E1" w:rsidRPr="00157BC4" w:rsidRDefault="004002E1" w:rsidP="004002E1">
      <w:pPr>
        <w:pStyle w:val="Ttulo1-Tesis"/>
        <w:spacing w:before="0" w:after="0" w:line="240" w:lineRule="auto"/>
        <w:ind w:left="1414"/>
        <w:rPr>
          <w:i/>
          <w:sz w:val="18"/>
          <w:szCs w:val="18"/>
        </w:rPr>
      </w:pPr>
      <w:r>
        <w:rPr>
          <w:i/>
          <w:sz w:val="18"/>
          <w:szCs w:val="18"/>
        </w:rPr>
        <w:t>Instructivo de la Aplicación</w:t>
      </w:r>
    </w:p>
    <w:p w:rsidR="004002E1" w:rsidRDefault="004002E1" w:rsidP="004002E1">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de Nueva Orden de Trabajo</w:t>
      </w:r>
      <w:r w:rsidRPr="00157BC4">
        <w:rPr>
          <w:rFonts w:ascii="Arial" w:hAnsi="Arial" w:cs="Arial"/>
          <w:i/>
          <w:sz w:val="18"/>
          <w:szCs w:val="18"/>
        </w:rPr>
        <w:t>”</w:t>
      </w:r>
    </w:p>
    <w:p w:rsidR="00B60DC7" w:rsidRDefault="00257FEB" w:rsidP="004002E1">
      <w:pPr>
        <w:spacing w:after="0" w:line="480" w:lineRule="auto"/>
        <w:ind w:left="1358"/>
        <w:jc w:val="center"/>
        <w:rPr>
          <w:rFonts w:ascii="Arial" w:eastAsia="Times New Roman" w:hAnsi="Arial" w:cs="Arial"/>
          <w:b/>
          <w:bCs/>
          <w:kern w:val="32"/>
          <w:sz w:val="24"/>
          <w:szCs w:val="24"/>
        </w:rPr>
      </w:pPr>
      <w:r>
        <w:rPr>
          <w:rFonts w:ascii="Arial" w:hAnsi="Arial" w:cs="Arial"/>
          <w:i/>
          <w:noProof/>
          <w:sz w:val="18"/>
          <w:szCs w:val="18"/>
          <w:lang w:val="es-ES" w:eastAsia="es-ES"/>
        </w:rPr>
        <w:drawing>
          <wp:inline distT="0" distB="0" distL="0" distR="0">
            <wp:extent cx="2962275" cy="2438400"/>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a:stretch>
                      <a:fillRect/>
                    </a:stretch>
                  </pic:blipFill>
                  <pic:spPr bwMode="auto">
                    <a:xfrm>
                      <a:off x="0" y="0"/>
                      <a:ext cx="2962275" cy="2438400"/>
                    </a:xfrm>
                    <a:prstGeom prst="rect">
                      <a:avLst/>
                    </a:prstGeom>
                    <a:noFill/>
                    <a:ln w="9525">
                      <a:noFill/>
                      <a:miter lim="800000"/>
                      <a:headEnd/>
                      <a:tailEnd/>
                    </a:ln>
                  </pic:spPr>
                </pic:pic>
              </a:graphicData>
            </a:graphic>
          </wp:inline>
        </w:drawing>
      </w:r>
    </w:p>
    <w:p w:rsidR="00B60DC7" w:rsidRDefault="00B60DC7" w:rsidP="006C3113">
      <w:pPr>
        <w:spacing w:after="0" w:line="480" w:lineRule="auto"/>
        <w:ind w:left="1358"/>
        <w:jc w:val="both"/>
        <w:rPr>
          <w:rFonts w:ascii="Arial" w:eastAsia="Times New Roman" w:hAnsi="Arial" w:cs="Arial"/>
          <w:b/>
          <w:bCs/>
          <w:kern w:val="32"/>
          <w:sz w:val="24"/>
          <w:szCs w:val="24"/>
        </w:rPr>
      </w:pPr>
    </w:p>
    <w:p w:rsidR="006C6BBC" w:rsidRDefault="006C6BBC" w:rsidP="006C3113">
      <w:pPr>
        <w:spacing w:after="0" w:line="480" w:lineRule="auto"/>
        <w:ind w:left="1358"/>
        <w:jc w:val="both"/>
        <w:rPr>
          <w:rFonts w:ascii="Arial" w:eastAsia="Times New Roman" w:hAnsi="Arial" w:cs="Arial"/>
          <w:b/>
          <w:bCs/>
          <w:kern w:val="32"/>
          <w:sz w:val="24"/>
          <w:szCs w:val="24"/>
        </w:rPr>
      </w:pPr>
      <w:r>
        <w:rPr>
          <w:rFonts w:ascii="Arial" w:eastAsia="Times New Roman" w:hAnsi="Arial" w:cs="Arial"/>
          <w:bCs/>
          <w:kern w:val="32"/>
          <w:sz w:val="24"/>
          <w:szCs w:val="24"/>
        </w:rPr>
        <w:t xml:space="preserve">En la opción Orden de Mantenimiento aparece un cuadro de diálogo (véase </w:t>
      </w:r>
      <w:r w:rsidRPr="00B60DC7">
        <w:rPr>
          <w:rFonts w:ascii="Arial" w:eastAsia="Times New Roman" w:hAnsi="Arial" w:cs="Arial"/>
          <w:bCs/>
          <w:i/>
          <w:kern w:val="32"/>
          <w:sz w:val="24"/>
          <w:szCs w:val="24"/>
        </w:rPr>
        <w:t>Figura 4.2</w:t>
      </w:r>
      <w:r>
        <w:rPr>
          <w:rFonts w:ascii="Arial" w:eastAsia="Times New Roman" w:hAnsi="Arial" w:cs="Arial"/>
          <w:bCs/>
          <w:i/>
          <w:kern w:val="32"/>
          <w:sz w:val="24"/>
          <w:szCs w:val="24"/>
        </w:rPr>
        <w:t>5</w:t>
      </w:r>
      <w:r>
        <w:rPr>
          <w:rFonts w:ascii="Arial" w:eastAsia="Times New Roman" w:hAnsi="Arial" w:cs="Arial"/>
          <w:bCs/>
          <w:kern w:val="32"/>
          <w:sz w:val="24"/>
          <w:szCs w:val="24"/>
        </w:rPr>
        <w:t>) con diferentes campos a completar: equipo crítico, parte del equipo, ubicación del equipo, actividad, período, fecha del primer mantenimiento, repuestos; y costo planificado.</w:t>
      </w:r>
    </w:p>
    <w:p w:rsidR="006C6BBC" w:rsidRDefault="006C6BBC" w:rsidP="006C6BBC">
      <w:pPr>
        <w:pStyle w:val="Ttulo1-Tesis"/>
        <w:spacing w:before="0" w:after="0" w:line="240" w:lineRule="auto"/>
        <w:ind w:left="1414"/>
        <w:rPr>
          <w:sz w:val="18"/>
          <w:szCs w:val="18"/>
        </w:rPr>
      </w:pPr>
    </w:p>
    <w:p w:rsidR="006C6BBC" w:rsidRPr="00157BC4" w:rsidRDefault="006C6BBC" w:rsidP="006C6BBC">
      <w:pPr>
        <w:pStyle w:val="Ttulo1-Tesis"/>
        <w:spacing w:before="0" w:after="0" w:line="240" w:lineRule="auto"/>
        <w:ind w:left="1414"/>
        <w:rPr>
          <w:sz w:val="18"/>
          <w:szCs w:val="18"/>
        </w:rPr>
      </w:pPr>
      <w:r>
        <w:rPr>
          <w:sz w:val="18"/>
          <w:szCs w:val="18"/>
        </w:rPr>
        <w:t>Figura 4.25</w:t>
      </w:r>
    </w:p>
    <w:p w:rsidR="006C6BBC" w:rsidRPr="00157BC4" w:rsidRDefault="006C6BBC" w:rsidP="006C6BBC">
      <w:pPr>
        <w:pStyle w:val="Ttulo1-Tesis"/>
        <w:spacing w:before="0" w:after="0" w:line="240" w:lineRule="auto"/>
        <w:ind w:left="1414"/>
        <w:rPr>
          <w:i/>
          <w:sz w:val="18"/>
          <w:szCs w:val="18"/>
        </w:rPr>
      </w:pPr>
      <w:r>
        <w:rPr>
          <w:i/>
          <w:sz w:val="18"/>
          <w:szCs w:val="18"/>
        </w:rPr>
        <w:t>Instructivo de la Aplicación</w:t>
      </w:r>
    </w:p>
    <w:p w:rsidR="006C6BBC" w:rsidRDefault="006C6BBC" w:rsidP="006C6BBC">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de Nueva Orden de Mantenimiento</w:t>
      </w:r>
      <w:r w:rsidRPr="00157BC4">
        <w:rPr>
          <w:rFonts w:ascii="Arial" w:hAnsi="Arial" w:cs="Arial"/>
          <w:i/>
          <w:sz w:val="18"/>
          <w:szCs w:val="18"/>
        </w:rPr>
        <w:t>”</w:t>
      </w:r>
    </w:p>
    <w:p w:rsidR="005F42E9" w:rsidRDefault="00257FEB" w:rsidP="006C6BBC">
      <w:pPr>
        <w:spacing w:after="0" w:line="480" w:lineRule="auto"/>
        <w:ind w:left="1358"/>
        <w:jc w:val="center"/>
        <w:rPr>
          <w:rFonts w:ascii="Arial" w:eastAsia="Times New Roman" w:hAnsi="Arial" w:cs="Arial"/>
          <w:b/>
          <w:bCs/>
          <w:kern w:val="32"/>
          <w:sz w:val="24"/>
          <w:szCs w:val="24"/>
        </w:rPr>
      </w:pPr>
      <w:r>
        <w:rPr>
          <w:rFonts w:ascii="Arial" w:eastAsia="Times New Roman" w:hAnsi="Arial" w:cs="Arial"/>
          <w:b/>
          <w:bCs/>
          <w:noProof/>
          <w:kern w:val="32"/>
          <w:sz w:val="24"/>
          <w:szCs w:val="24"/>
          <w:lang w:val="es-ES" w:eastAsia="es-ES"/>
        </w:rPr>
        <w:drawing>
          <wp:inline distT="0" distB="0" distL="0" distR="0">
            <wp:extent cx="2962275" cy="1876425"/>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srcRect/>
                    <a:stretch>
                      <a:fillRect/>
                    </a:stretch>
                  </pic:blipFill>
                  <pic:spPr bwMode="auto">
                    <a:xfrm>
                      <a:off x="0" y="0"/>
                      <a:ext cx="2962275" cy="1876425"/>
                    </a:xfrm>
                    <a:prstGeom prst="rect">
                      <a:avLst/>
                    </a:prstGeom>
                    <a:noFill/>
                    <a:ln w="9525">
                      <a:noFill/>
                      <a:miter lim="800000"/>
                      <a:headEnd/>
                      <a:tailEnd/>
                    </a:ln>
                  </pic:spPr>
                </pic:pic>
              </a:graphicData>
            </a:graphic>
          </wp:inline>
        </w:drawing>
      </w:r>
    </w:p>
    <w:p w:rsidR="005F42E9" w:rsidRDefault="005F42E9" w:rsidP="005F42E9">
      <w:pPr>
        <w:spacing w:after="0" w:line="480" w:lineRule="auto"/>
        <w:ind w:left="1358"/>
        <w:jc w:val="both"/>
        <w:rPr>
          <w:rFonts w:ascii="Arial" w:eastAsia="Times New Roman" w:hAnsi="Arial" w:cs="Arial"/>
          <w:bCs/>
          <w:kern w:val="32"/>
          <w:sz w:val="24"/>
          <w:szCs w:val="24"/>
        </w:rPr>
      </w:pPr>
      <w:r>
        <w:rPr>
          <w:rFonts w:ascii="Arial" w:eastAsia="Times New Roman" w:hAnsi="Arial" w:cs="Arial"/>
          <w:bCs/>
          <w:kern w:val="32"/>
          <w:sz w:val="24"/>
          <w:szCs w:val="24"/>
        </w:rPr>
        <w:lastRenderedPageBreak/>
        <w:t xml:space="preserve">En la opción Plan de Mantenimiento aparece un cuadro de diálogo (véase </w:t>
      </w:r>
      <w:r w:rsidRPr="00B60DC7">
        <w:rPr>
          <w:rFonts w:ascii="Arial" w:eastAsia="Times New Roman" w:hAnsi="Arial" w:cs="Arial"/>
          <w:bCs/>
          <w:i/>
          <w:kern w:val="32"/>
          <w:sz w:val="24"/>
          <w:szCs w:val="24"/>
        </w:rPr>
        <w:t>Figura 4.2</w:t>
      </w:r>
      <w:r>
        <w:rPr>
          <w:rFonts w:ascii="Arial" w:eastAsia="Times New Roman" w:hAnsi="Arial" w:cs="Arial"/>
          <w:bCs/>
          <w:i/>
          <w:kern w:val="32"/>
          <w:sz w:val="24"/>
          <w:szCs w:val="24"/>
        </w:rPr>
        <w:t>6</w:t>
      </w:r>
      <w:r>
        <w:rPr>
          <w:rFonts w:ascii="Arial" w:eastAsia="Times New Roman" w:hAnsi="Arial" w:cs="Arial"/>
          <w:bCs/>
          <w:kern w:val="32"/>
          <w:sz w:val="24"/>
          <w:szCs w:val="24"/>
        </w:rPr>
        <w:t xml:space="preserve">) </w:t>
      </w:r>
      <w:r w:rsidR="00821733">
        <w:rPr>
          <w:rFonts w:ascii="Arial" w:eastAsia="Times New Roman" w:hAnsi="Arial" w:cs="Arial"/>
          <w:bCs/>
          <w:kern w:val="32"/>
          <w:sz w:val="24"/>
          <w:szCs w:val="24"/>
        </w:rPr>
        <w:t>donde se puede visualizar los mantenimiento que se han establecido en la empresa, estos se pueden observar por fechas y equipos</w:t>
      </w:r>
      <w:r>
        <w:rPr>
          <w:rFonts w:ascii="Arial" w:eastAsia="Times New Roman" w:hAnsi="Arial" w:cs="Arial"/>
          <w:bCs/>
          <w:kern w:val="32"/>
          <w:sz w:val="24"/>
          <w:szCs w:val="24"/>
        </w:rPr>
        <w:t>.</w:t>
      </w:r>
    </w:p>
    <w:p w:rsidR="00821733" w:rsidRDefault="00821733" w:rsidP="00821733">
      <w:pPr>
        <w:pStyle w:val="Ttulo1-Tesis"/>
        <w:spacing w:before="0" w:after="0" w:line="240" w:lineRule="auto"/>
        <w:ind w:left="1414"/>
        <w:rPr>
          <w:sz w:val="18"/>
          <w:szCs w:val="18"/>
        </w:rPr>
      </w:pPr>
    </w:p>
    <w:p w:rsidR="00821733" w:rsidRDefault="00821733" w:rsidP="00821733">
      <w:pPr>
        <w:pStyle w:val="Ttulo1-Tesis"/>
        <w:spacing w:before="0" w:after="0" w:line="240" w:lineRule="auto"/>
        <w:ind w:left="1414"/>
        <w:rPr>
          <w:sz w:val="18"/>
          <w:szCs w:val="18"/>
        </w:rPr>
      </w:pPr>
    </w:p>
    <w:p w:rsidR="00821733" w:rsidRPr="00157BC4" w:rsidRDefault="00821733" w:rsidP="00821733">
      <w:pPr>
        <w:pStyle w:val="Ttulo1-Tesis"/>
        <w:spacing w:before="0" w:after="0" w:line="240" w:lineRule="auto"/>
        <w:ind w:left="1414"/>
        <w:rPr>
          <w:sz w:val="18"/>
          <w:szCs w:val="18"/>
        </w:rPr>
      </w:pPr>
      <w:r>
        <w:rPr>
          <w:sz w:val="18"/>
          <w:szCs w:val="18"/>
        </w:rPr>
        <w:t>Figura 4.26</w:t>
      </w:r>
    </w:p>
    <w:p w:rsidR="00821733" w:rsidRPr="00157BC4" w:rsidRDefault="00821733" w:rsidP="00821733">
      <w:pPr>
        <w:pStyle w:val="Ttulo1-Tesis"/>
        <w:spacing w:before="0" w:after="0" w:line="240" w:lineRule="auto"/>
        <w:ind w:left="1414"/>
        <w:rPr>
          <w:i/>
          <w:sz w:val="18"/>
          <w:szCs w:val="18"/>
        </w:rPr>
      </w:pPr>
      <w:r>
        <w:rPr>
          <w:i/>
          <w:sz w:val="18"/>
          <w:szCs w:val="18"/>
        </w:rPr>
        <w:t>Instructivo de la Aplicación</w:t>
      </w:r>
    </w:p>
    <w:p w:rsidR="00821733" w:rsidRDefault="00821733" w:rsidP="00821733">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Opción Plan de Mantenimiento</w:t>
      </w:r>
      <w:r w:rsidRPr="00157BC4">
        <w:rPr>
          <w:rFonts w:ascii="Arial" w:hAnsi="Arial" w:cs="Arial"/>
          <w:i/>
          <w:sz w:val="18"/>
          <w:szCs w:val="18"/>
        </w:rPr>
        <w:t>”</w:t>
      </w:r>
    </w:p>
    <w:p w:rsidR="005F42E9" w:rsidRDefault="00257FEB" w:rsidP="00821733">
      <w:pPr>
        <w:spacing w:after="0" w:line="480" w:lineRule="auto"/>
        <w:ind w:left="1358"/>
        <w:jc w:val="center"/>
        <w:rPr>
          <w:rFonts w:ascii="Arial" w:eastAsia="Times New Roman" w:hAnsi="Arial" w:cs="Arial"/>
          <w:b/>
          <w:bCs/>
          <w:kern w:val="32"/>
          <w:sz w:val="24"/>
          <w:szCs w:val="24"/>
        </w:rPr>
      </w:pPr>
      <w:r>
        <w:rPr>
          <w:rFonts w:ascii="Arial" w:hAnsi="Arial" w:cs="Arial"/>
          <w:i/>
          <w:noProof/>
          <w:sz w:val="18"/>
          <w:szCs w:val="18"/>
          <w:lang w:val="es-ES" w:eastAsia="es-ES"/>
        </w:rPr>
        <w:drawing>
          <wp:inline distT="0" distB="0" distL="0" distR="0">
            <wp:extent cx="3638550" cy="202882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srcRect/>
                    <a:stretch>
                      <a:fillRect/>
                    </a:stretch>
                  </pic:blipFill>
                  <pic:spPr bwMode="auto">
                    <a:xfrm>
                      <a:off x="0" y="0"/>
                      <a:ext cx="3638550" cy="2028825"/>
                    </a:xfrm>
                    <a:prstGeom prst="rect">
                      <a:avLst/>
                    </a:prstGeom>
                    <a:noFill/>
                    <a:ln w="9525">
                      <a:noFill/>
                      <a:miter lim="800000"/>
                      <a:headEnd/>
                      <a:tailEnd/>
                    </a:ln>
                  </pic:spPr>
                </pic:pic>
              </a:graphicData>
            </a:graphic>
          </wp:inline>
        </w:drawing>
      </w:r>
    </w:p>
    <w:p w:rsidR="005F42E9" w:rsidRDefault="005F42E9" w:rsidP="006C3113">
      <w:pPr>
        <w:spacing w:after="0" w:line="480" w:lineRule="auto"/>
        <w:ind w:left="1358"/>
        <w:jc w:val="both"/>
        <w:rPr>
          <w:rFonts w:ascii="Arial" w:eastAsia="Times New Roman" w:hAnsi="Arial" w:cs="Arial"/>
          <w:b/>
          <w:bCs/>
          <w:kern w:val="32"/>
          <w:sz w:val="24"/>
          <w:szCs w:val="24"/>
        </w:rPr>
      </w:pPr>
    </w:p>
    <w:p w:rsidR="006C3113" w:rsidRDefault="006C3113" w:rsidP="006C3113">
      <w:pPr>
        <w:spacing w:after="0" w:line="480" w:lineRule="auto"/>
        <w:ind w:left="1358"/>
        <w:jc w:val="both"/>
        <w:rPr>
          <w:rFonts w:ascii="Arial" w:eastAsia="Times New Roman" w:hAnsi="Arial" w:cs="Arial"/>
          <w:bCs/>
          <w:kern w:val="32"/>
          <w:sz w:val="24"/>
          <w:szCs w:val="24"/>
        </w:rPr>
      </w:pPr>
      <w:r>
        <w:rPr>
          <w:rFonts w:ascii="Arial" w:eastAsia="Times New Roman" w:hAnsi="Arial" w:cs="Arial"/>
          <w:b/>
          <w:bCs/>
          <w:kern w:val="32"/>
          <w:sz w:val="24"/>
          <w:szCs w:val="24"/>
        </w:rPr>
        <w:t>Mantenimiento de la Calidad</w:t>
      </w:r>
      <w:r w:rsidRPr="005E41D3">
        <w:rPr>
          <w:rFonts w:ascii="Arial" w:eastAsia="Times New Roman" w:hAnsi="Arial" w:cs="Arial"/>
          <w:b/>
          <w:bCs/>
          <w:kern w:val="32"/>
          <w:sz w:val="24"/>
          <w:szCs w:val="24"/>
        </w:rPr>
        <w:t>:</w:t>
      </w:r>
      <w:r>
        <w:rPr>
          <w:rFonts w:ascii="Arial" w:eastAsia="Times New Roman" w:hAnsi="Arial" w:cs="Arial"/>
          <w:b/>
          <w:bCs/>
          <w:kern w:val="32"/>
          <w:sz w:val="24"/>
          <w:szCs w:val="24"/>
        </w:rPr>
        <w:t xml:space="preserve"> </w:t>
      </w:r>
      <w:r>
        <w:rPr>
          <w:rFonts w:ascii="Arial" w:eastAsia="Times New Roman" w:hAnsi="Arial" w:cs="Arial"/>
          <w:bCs/>
          <w:kern w:val="32"/>
          <w:sz w:val="24"/>
          <w:szCs w:val="24"/>
        </w:rPr>
        <w:t xml:space="preserve">este módulo consta de la opción Reporte de Producción, donde se </w:t>
      </w:r>
      <w:r w:rsidRPr="006C3113">
        <w:rPr>
          <w:rFonts w:ascii="Arial" w:eastAsia="Times New Roman" w:hAnsi="Arial" w:cs="Arial"/>
          <w:bCs/>
          <w:kern w:val="32"/>
          <w:sz w:val="24"/>
          <w:szCs w:val="24"/>
        </w:rPr>
        <w:t>puede ingresar, consultar o modificar reporte de producción de un equipo crítico</w:t>
      </w:r>
      <w:r w:rsidR="001E2A17">
        <w:rPr>
          <w:rFonts w:ascii="Arial" w:eastAsia="Times New Roman" w:hAnsi="Arial" w:cs="Arial"/>
          <w:bCs/>
          <w:kern w:val="32"/>
          <w:sz w:val="24"/>
          <w:szCs w:val="24"/>
        </w:rPr>
        <w:t xml:space="preserve">. </w:t>
      </w:r>
      <w:r w:rsidRPr="006C3113">
        <w:rPr>
          <w:rFonts w:ascii="Arial" w:eastAsia="Times New Roman" w:hAnsi="Arial" w:cs="Arial"/>
          <w:bCs/>
          <w:kern w:val="32"/>
          <w:sz w:val="24"/>
          <w:szCs w:val="24"/>
        </w:rPr>
        <w:t xml:space="preserve">Para ingresar un nuevo reporte de producción se debe presionar el botón “Ingresar”. Automáticamente se abre una nueva ventana </w:t>
      </w:r>
      <w:r w:rsidR="001E2A17">
        <w:rPr>
          <w:rFonts w:ascii="Arial" w:eastAsia="Times New Roman" w:hAnsi="Arial" w:cs="Arial"/>
          <w:bCs/>
          <w:kern w:val="32"/>
          <w:sz w:val="24"/>
          <w:szCs w:val="24"/>
        </w:rPr>
        <w:t xml:space="preserve">(véase </w:t>
      </w:r>
      <w:r w:rsidR="001E2A17" w:rsidRPr="001E2A17">
        <w:rPr>
          <w:rFonts w:ascii="Arial" w:eastAsia="Times New Roman" w:hAnsi="Arial" w:cs="Arial"/>
          <w:bCs/>
          <w:i/>
          <w:kern w:val="32"/>
          <w:sz w:val="24"/>
          <w:szCs w:val="24"/>
        </w:rPr>
        <w:t>Figura 4.27</w:t>
      </w:r>
      <w:r w:rsidR="001E2A17">
        <w:rPr>
          <w:rFonts w:ascii="Arial" w:eastAsia="Times New Roman" w:hAnsi="Arial" w:cs="Arial"/>
          <w:bCs/>
          <w:kern w:val="32"/>
          <w:sz w:val="24"/>
          <w:szCs w:val="24"/>
        </w:rPr>
        <w:t xml:space="preserve">) </w:t>
      </w:r>
      <w:r w:rsidRPr="006C3113">
        <w:rPr>
          <w:rFonts w:ascii="Arial" w:eastAsia="Times New Roman" w:hAnsi="Arial" w:cs="Arial"/>
          <w:bCs/>
          <w:kern w:val="32"/>
          <w:sz w:val="24"/>
          <w:szCs w:val="24"/>
        </w:rPr>
        <w:t xml:space="preserve">con los siguientes campos para completar: </w:t>
      </w:r>
    </w:p>
    <w:p w:rsidR="006C3113" w:rsidRPr="006C3113" w:rsidRDefault="006C3113" w:rsidP="006C3113">
      <w:pPr>
        <w:spacing w:after="0" w:line="480" w:lineRule="auto"/>
        <w:ind w:left="1358"/>
        <w:jc w:val="both"/>
        <w:rPr>
          <w:rFonts w:ascii="Arial" w:eastAsia="Times New Roman" w:hAnsi="Arial" w:cs="Arial"/>
          <w:bCs/>
          <w:kern w:val="32"/>
          <w:sz w:val="24"/>
          <w:szCs w:val="24"/>
        </w:rPr>
      </w:pPr>
      <w:r w:rsidRPr="006C3113">
        <w:rPr>
          <w:rFonts w:ascii="Arial" w:eastAsia="Times New Roman" w:hAnsi="Arial" w:cs="Arial"/>
          <w:bCs/>
          <w:kern w:val="32"/>
          <w:sz w:val="24"/>
          <w:szCs w:val="24"/>
        </w:rPr>
        <w:t xml:space="preserve">Equipo Crítico.- Se debe presionar el botón “Buscar equipo crítico…” y en la nueva ventana se escoge al equipo crítico del cual se va a realizar el reporte de producción. Para elegirlo se </w:t>
      </w:r>
      <w:r w:rsidRPr="006C3113">
        <w:rPr>
          <w:rFonts w:ascii="Arial" w:eastAsia="Times New Roman" w:hAnsi="Arial" w:cs="Arial"/>
          <w:bCs/>
          <w:kern w:val="32"/>
          <w:sz w:val="24"/>
          <w:szCs w:val="24"/>
        </w:rPr>
        <w:lastRenderedPageBreak/>
        <w:t>debe presionar el botón “Añadir”. Automáticamente aparece en la ventana del Nuevo Reporte.</w:t>
      </w:r>
    </w:p>
    <w:p w:rsidR="006C3113" w:rsidRPr="006C3113" w:rsidRDefault="006C3113" w:rsidP="006C3113">
      <w:pPr>
        <w:spacing w:after="0" w:line="480" w:lineRule="auto"/>
        <w:ind w:left="1358"/>
        <w:jc w:val="both"/>
        <w:rPr>
          <w:rFonts w:ascii="Arial" w:eastAsia="Times New Roman" w:hAnsi="Arial" w:cs="Arial"/>
          <w:bCs/>
          <w:kern w:val="32"/>
          <w:sz w:val="24"/>
          <w:szCs w:val="24"/>
        </w:rPr>
      </w:pPr>
      <w:r w:rsidRPr="006C3113">
        <w:rPr>
          <w:rFonts w:ascii="Arial" w:eastAsia="Times New Roman" w:hAnsi="Arial" w:cs="Arial"/>
          <w:bCs/>
          <w:kern w:val="32"/>
          <w:sz w:val="24"/>
          <w:szCs w:val="24"/>
        </w:rPr>
        <w:t>Fecha.- Se escoge la fecha de reporte de producción.</w:t>
      </w:r>
    </w:p>
    <w:p w:rsidR="006C3113" w:rsidRPr="006C3113" w:rsidRDefault="006C3113" w:rsidP="006C3113">
      <w:pPr>
        <w:spacing w:after="0" w:line="480" w:lineRule="auto"/>
        <w:ind w:left="1358"/>
        <w:jc w:val="both"/>
        <w:rPr>
          <w:rFonts w:ascii="Arial" w:eastAsia="Times New Roman" w:hAnsi="Arial" w:cs="Arial"/>
          <w:bCs/>
          <w:kern w:val="32"/>
          <w:sz w:val="24"/>
          <w:szCs w:val="24"/>
        </w:rPr>
      </w:pPr>
      <w:r w:rsidRPr="006C3113">
        <w:rPr>
          <w:rFonts w:ascii="Arial" w:eastAsia="Times New Roman" w:hAnsi="Arial" w:cs="Arial"/>
          <w:bCs/>
          <w:kern w:val="32"/>
          <w:sz w:val="24"/>
          <w:szCs w:val="24"/>
        </w:rPr>
        <w:t>Tiempo de Operación.- Se escribe en minutos el tiempo de producción del equipo crítico en la fecha escogida.</w:t>
      </w:r>
    </w:p>
    <w:p w:rsidR="006C3113" w:rsidRPr="006C3113" w:rsidRDefault="006C3113" w:rsidP="006C3113">
      <w:pPr>
        <w:spacing w:after="0" w:line="480" w:lineRule="auto"/>
        <w:ind w:left="1358"/>
        <w:jc w:val="both"/>
        <w:rPr>
          <w:rFonts w:ascii="Arial" w:eastAsia="Times New Roman" w:hAnsi="Arial" w:cs="Arial"/>
          <w:bCs/>
          <w:kern w:val="32"/>
          <w:sz w:val="24"/>
          <w:szCs w:val="24"/>
        </w:rPr>
      </w:pPr>
      <w:r w:rsidRPr="006C3113">
        <w:rPr>
          <w:rFonts w:ascii="Arial" w:eastAsia="Times New Roman" w:hAnsi="Arial" w:cs="Arial"/>
          <w:bCs/>
          <w:kern w:val="32"/>
          <w:sz w:val="24"/>
          <w:szCs w:val="24"/>
        </w:rPr>
        <w:t>Calidad Esperada.- Se llenan los campos Cantidad, Unidades (de la cantidad) y Comentarios (en caso de ser necesario) de la planificación de la Calidad para la fecha ingresada del equipo crítico.</w:t>
      </w:r>
    </w:p>
    <w:p w:rsidR="006C3113" w:rsidRPr="006C3113" w:rsidRDefault="006C3113" w:rsidP="006C3113">
      <w:pPr>
        <w:spacing w:after="0" w:line="480" w:lineRule="auto"/>
        <w:ind w:left="1358"/>
        <w:jc w:val="both"/>
        <w:rPr>
          <w:rFonts w:ascii="Arial" w:eastAsia="Times New Roman" w:hAnsi="Arial" w:cs="Arial"/>
          <w:bCs/>
          <w:kern w:val="32"/>
          <w:sz w:val="24"/>
          <w:szCs w:val="24"/>
        </w:rPr>
      </w:pPr>
      <w:r w:rsidRPr="006C3113">
        <w:rPr>
          <w:rFonts w:ascii="Arial" w:eastAsia="Times New Roman" w:hAnsi="Arial" w:cs="Arial"/>
          <w:bCs/>
          <w:kern w:val="32"/>
          <w:sz w:val="24"/>
          <w:szCs w:val="24"/>
        </w:rPr>
        <w:t>Calidad Real.- Se llenan los campos Cantidad, Unidades (de la cantidad) y Comentarios (en caso de ser necesario) de la calidad real del equipo crítico en la fecha ingresada.</w:t>
      </w:r>
    </w:p>
    <w:p w:rsidR="006C3113" w:rsidRPr="006C3113" w:rsidRDefault="006C3113" w:rsidP="006C3113">
      <w:pPr>
        <w:spacing w:after="0" w:line="480" w:lineRule="auto"/>
        <w:ind w:left="1358"/>
        <w:jc w:val="both"/>
        <w:rPr>
          <w:rFonts w:ascii="Arial" w:eastAsia="Times New Roman" w:hAnsi="Arial" w:cs="Arial"/>
          <w:bCs/>
          <w:kern w:val="32"/>
          <w:sz w:val="24"/>
          <w:szCs w:val="24"/>
        </w:rPr>
      </w:pPr>
      <w:r w:rsidRPr="006C3113">
        <w:rPr>
          <w:rFonts w:ascii="Arial" w:eastAsia="Times New Roman" w:hAnsi="Arial" w:cs="Arial"/>
          <w:bCs/>
          <w:kern w:val="32"/>
          <w:sz w:val="24"/>
          <w:szCs w:val="24"/>
        </w:rPr>
        <w:t>Rendimiento Esperado.- Se llenan los campos Cantidad, Unidades (de la cantidad) y Comentarios (en caso de ser necesario) de la planificación del rendimiento para la fecha ingresada del equipo crítico.</w:t>
      </w:r>
    </w:p>
    <w:p w:rsidR="001E2A17" w:rsidRDefault="006C3113" w:rsidP="001E2A17">
      <w:pPr>
        <w:spacing w:after="0" w:line="480" w:lineRule="auto"/>
        <w:ind w:left="1358"/>
        <w:jc w:val="both"/>
        <w:rPr>
          <w:rFonts w:ascii="Arial" w:eastAsia="Times New Roman" w:hAnsi="Arial" w:cs="Arial"/>
          <w:bCs/>
          <w:kern w:val="32"/>
          <w:sz w:val="24"/>
          <w:szCs w:val="24"/>
        </w:rPr>
      </w:pPr>
      <w:r w:rsidRPr="006C3113">
        <w:rPr>
          <w:rFonts w:ascii="Arial" w:eastAsia="Times New Roman" w:hAnsi="Arial" w:cs="Arial"/>
          <w:bCs/>
          <w:kern w:val="32"/>
          <w:sz w:val="24"/>
          <w:szCs w:val="24"/>
        </w:rPr>
        <w:t>Rendimiento Real.- Se llenan los campos Cantidad, Unidades (de la cantidad) y Comentarios (en caso de ser necesario) del rendimiento real del equipo crítico en la fecha ingresada.</w:t>
      </w:r>
    </w:p>
    <w:p w:rsidR="006C3113" w:rsidRPr="006C3113" w:rsidRDefault="006C3113" w:rsidP="001E2A17">
      <w:pPr>
        <w:spacing w:after="0" w:line="480" w:lineRule="auto"/>
        <w:ind w:left="1358"/>
        <w:jc w:val="both"/>
        <w:rPr>
          <w:rFonts w:ascii="Arial" w:eastAsia="Times New Roman" w:hAnsi="Arial" w:cs="Arial"/>
          <w:bCs/>
          <w:kern w:val="32"/>
          <w:sz w:val="24"/>
          <w:szCs w:val="24"/>
        </w:rPr>
      </w:pPr>
      <w:r w:rsidRPr="006C3113">
        <w:rPr>
          <w:rFonts w:ascii="Arial" w:eastAsia="Times New Roman" w:hAnsi="Arial" w:cs="Arial"/>
          <w:bCs/>
          <w:kern w:val="32"/>
          <w:sz w:val="24"/>
          <w:szCs w:val="24"/>
        </w:rPr>
        <w:t>Para guardar la información se debe presionar “Guardar” y automáticamente se cierra la ventana.</w:t>
      </w:r>
      <w:r>
        <w:rPr>
          <w:rFonts w:ascii="Arial" w:eastAsia="Times New Roman" w:hAnsi="Arial" w:cs="Arial"/>
          <w:bCs/>
          <w:kern w:val="32"/>
          <w:sz w:val="24"/>
          <w:szCs w:val="24"/>
        </w:rPr>
        <w:t xml:space="preserve"> </w:t>
      </w:r>
      <w:r w:rsidRPr="006C3113">
        <w:rPr>
          <w:rFonts w:ascii="Arial" w:eastAsia="Times New Roman" w:hAnsi="Arial" w:cs="Arial"/>
          <w:bCs/>
          <w:kern w:val="32"/>
          <w:sz w:val="24"/>
          <w:szCs w:val="24"/>
        </w:rPr>
        <w:t>Para que aparezca en la lista se debe presionar el botón Refrescar.</w:t>
      </w:r>
    </w:p>
    <w:p w:rsidR="001E2A17" w:rsidRPr="00157BC4" w:rsidRDefault="001E2A17" w:rsidP="001E2A17">
      <w:pPr>
        <w:pStyle w:val="Ttulo1-Tesis"/>
        <w:spacing w:before="0" w:after="0" w:line="240" w:lineRule="auto"/>
        <w:ind w:left="1414"/>
        <w:rPr>
          <w:sz w:val="18"/>
          <w:szCs w:val="18"/>
        </w:rPr>
      </w:pPr>
      <w:r>
        <w:rPr>
          <w:sz w:val="18"/>
          <w:szCs w:val="18"/>
        </w:rPr>
        <w:lastRenderedPageBreak/>
        <w:t>Figura 4.27</w:t>
      </w:r>
    </w:p>
    <w:p w:rsidR="001E2A17" w:rsidRPr="00157BC4" w:rsidRDefault="001E2A17" w:rsidP="001E2A17">
      <w:pPr>
        <w:pStyle w:val="Ttulo1-Tesis"/>
        <w:spacing w:before="0" w:after="0" w:line="240" w:lineRule="auto"/>
        <w:ind w:left="1414"/>
        <w:rPr>
          <w:i/>
          <w:sz w:val="18"/>
          <w:szCs w:val="18"/>
        </w:rPr>
      </w:pPr>
      <w:r>
        <w:rPr>
          <w:i/>
          <w:sz w:val="18"/>
          <w:szCs w:val="18"/>
        </w:rPr>
        <w:t>Instructivo de la Aplicación</w:t>
      </w:r>
    </w:p>
    <w:p w:rsidR="001E2A17" w:rsidRDefault="001E2A17" w:rsidP="001E2A17">
      <w:pPr>
        <w:spacing w:after="0" w:line="480" w:lineRule="auto"/>
        <w:ind w:left="1358"/>
        <w:jc w:val="center"/>
        <w:rPr>
          <w:rFonts w:ascii="Arial" w:hAnsi="Arial" w:cs="Arial"/>
          <w:i/>
          <w:sz w:val="18"/>
          <w:szCs w:val="18"/>
        </w:rPr>
      </w:pPr>
      <w:r w:rsidRPr="00157BC4">
        <w:rPr>
          <w:rFonts w:ascii="Arial" w:hAnsi="Arial" w:cs="Arial"/>
          <w:i/>
          <w:sz w:val="18"/>
          <w:szCs w:val="18"/>
        </w:rPr>
        <w:t>“</w:t>
      </w:r>
      <w:r>
        <w:rPr>
          <w:rFonts w:ascii="Arial" w:hAnsi="Arial" w:cs="Arial"/>
          <w:i/>
          <w:sz w:val="18"/>
          <w:szCs w:val="18"/>
        </w:rPr>
        <w:t>Ingreso de Nuevo Reporte de Producción</w:t>
      </w:r>
      <w:r w:rsidRPr="00157BC4">
        <w:rPr>
          <w:rFonts w:ascii="Arial" w:hAnsi="Arial" w:cs="Arial"/>
          <w:i/>
          <w:sz w:val="18"/>
          <w:szCs w:val="18"/>
        </w:rPr>
        <w:t>”</w:t>
      </w:r>
    </w:p>
    <w:p w:rsidR="001E2A17" w:rsidRDefault="00257FEB" w:rsidP="001E2A17">
      <w:pPr>
        <w:spacing w:after="0" w:line="480" w:lineRule="auto"/>
        <w:ind w:left="1358"/>
        <w:jc w:val="center"/>
        <w:rPr>
          <w:rFonts w:ascii="Arial" w:eastAsia="Times New Roman" w:hAnsi="Arial" w:cs="Arial"/>
          <w:bCs/>
          <w:i/>
          <w:kern w:val="32"/>
          <w:sz w:val="24"/>
          <w:szCs w:val="24"/>
          <w:u w:val="single"/>
        </w:rPr>
      </w:pPr>
      <w:r>
        <w:rPr>
          <w:rFonts w:ascii="Arial" w:hAnsi="Arial" w:cs="Arial"/>
          <w:i/>
          <w:noProof/>
          <w:sz w:val="18"/>
          <w:szCs w:val="18"/>
          <w:lang w:val="es-ES" w:eastAsia="es-ES"/>
        </w:rPr>
        <w:drawing>
          <wp:inline distT="0" distB="0" distL="0" distR="0">
            <wp:extent cx="3228975" cy="2876550"/>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srcRect/>
                    <a:stretch>
                      <a:fillRect/>
                    </a:stretch>
                  </pic:blipFill>
                  <pic:spPr bwMode="auto">
                    <a:xfrm>
                      <a:off x="0" y="0"/>
                      <a:ext cx="3228975" cy="2876550"/>
                    </a:xfrm>
                    <a:prstGeom prst="rect">
                      <a:avLst/>
                    </a:prstGeom>
                    <a:noFill/>
                    <a:ln w="9525">
                      <a:noFill/>
                      <a:miter lim="800000"/>
                      <a:headEnd/>
                      <a:tailEnd/>
                    </a:ln>
                  </pic:spPr>
                </pic:pic>
              </a:graphicData>
            </a:graphic>
          </wp:inline>
        </w:drawing>
      </w:r>
    </w:p>
    <w:p w:rsidR="001E2A17" w:rsidRDefault="001E2A17" w:rsidP="006C3113">
      <w:pPr>
        <w:spacing w:after="0" w:line="480" w:lineRule="auto"/>
        <w:ind w:left="1358"/>
        <w:jc w:val="both"/>
        <w:rPr>
          <w:rFonts w:ascii="Arial" w:eastAsia="Times New Roman" w:hAnsi="Arial" w:cs="Arial"/>
          <w:bCs/>
          <w:i/>
          <w:kern w:val="32"/>
          <w:sz w:val="24"/>
          <w:szCs w:val="24"/>
          <w:u w:val="single"/>
        </w:rPr>
      </w:pPr>
    </w:p>
    <w:p w:rsidR="00C23AC2" w:rsidRDefault="006C3113" w:rsidP="001E2A17">
      <w:pPr>
        <w:spacing w:after="0" w:line="480" w:lineRule="auto"/>
        <w:ind w:left="1358"/>
        <w:jc w:val="both"/>
        <w:rPr>
          <w:rFonts w:ascii="Arial" w:eastAsia="Times New Roman" w:hAnsi="Arial" w:cs="Arial"/>
          <w:bCs/>
          <w:kern w:val="32"/>
          <w:sz w:val="24"/>
          <w:szCs w:val="24"/>
        </w:rPr>
      </w:pPr>
      <w:r w:rsidRPr="006C3113">
        <w:rPr>
          <w:rFonts w:ascii="Arial" w:eastAsia="Times New Roman" w:hAnsi="Arial" w:cs="Arial"/>
          <w:bCs/>
          <w:i/>
          <w:kern w:val="32"/>
          <w:sz w:val="24"/>
          <w:szCs w:val="24"/>
          <w:u w:val="single"/>
        </w:rPr>
        <w:t>Consultar/Modificar Reporte de Producción.-</w:t>
      </w:r>
      <w:r>
        <w:rPr>
          <w:rFonts w:ascii="Arial" w:eastAsia="Times New Roman" w:hAnsi="Arial" w:cs="Arial"/>
          <w:bCs/>
          <w:kern w:val="32"/>
          <w:sz w:val="24"/>
          <w:szCs w:val="24"/>
        </w:rPr>
        <w:t xml:space="preserve"> </w:t>
      </w:r>
      <w:r w:rsidRPr="006C3113">
        <w:rPr>
          <w:rFonts w:ascii="Arial" w:eastAsia="Times New Roman" w:hAnsi="Arial" w:cs="Arial"/>
          <w:bCs/>
          <w:kern w:val="32"/>
          <w:sz w:val="24"/>
          <w:szCs w:val="24"/>
        </w:rPr>
        <w:t>Para consultar o modificar información correspondi</w:t>
      </w:r>
      <w:r>
        <w:rPr>
          <w:rFonts w:ascii="Arial" w:eastAsia="Times New Roman" w:hAnsi="Arial" w:cs="Arial"/>
          <w:bCs/>
          <w:kern w:val="32"/>
          <w:sz w:val="24"/>
          <w:szCs w:val="24"/>
        </w:rPr>
        <w:t>ente a un reporte de producción, e</w:t>
      </w:r>
      <w:r w:rsidRPr="006C3113">
        <w:rPr>
          <w:rFonts w:ascii="Arial" w:eastAsia="Times New Roman" w:hAnsi="Arial" w:cs="Arial"/>
          <w:bCs/>
          <w:kern w:val="32"/>
          <w:sz w:val="24"/>
          <w:szCs w:val="24"/>
        </w:rPr>
        <w:t>n la tabla que se encuentra en la ventana principal se listan los reportes y se selecciona uno de ellos.</w:t>
      </w:r>
      <w:r w:rsidR="001E2A17">
        <w:rPr>
          <w:rFonts w:ascii="Arial" w:eastAsia="Times New Roman" w:hAnsi="Arial" w:cs="Arial"/>
          <w:bCs/>
          <w:kern w:val="32"/>
          <w:sz w:val="24"/>
          <w:szCs w:val="24"/>
        </w:rPr>
        <w:t xml:space="preserve"> </w:t>
      </w:r>
      <w:r w:rsidRPr="006C3113">
        <w:rPr>
          <w:rFonts w:ascii="Arial" w:eastAsia="Times New Roman" w:hAnsi="Arial" w:cs="Arial"/>
          <w:bCs/>
          <w:kern w:val="32"/>
          <w:sz w:val="24"/>
          <w:szCs w:val="24"/>
        </w:rPr>
        <w:t>Presionar el botón “Editar” y la información correspondiente a la capacitación aparece en una  nueva ventana, igual a la de ingreso de información. Si se desea modificar algo se lo realizar directamente en el texto del campo y para guardar la información se presiona el botón “Guardar”.</w:t>
      </w:r>
      <w:r>
        <w:rPr>
          <w:rFonts w:ascii="Arial" w:eastAsia="Times New Roman" w:hAnsi="Arial" w:cs="Arial"/>
          <w:bCs/>
          <w:kern w:val="32"/>
          <w:sz w:val="24"/>
          <w:szCs w:val="24"/>
        </w:rPr>
        <w:t xml:space="preserve"> </w:t>
      </w:r>
      <w:r w:rsidRPr="006C3113">
        <w:rPr>
          <w:rFonts w:ascii="Arial" w:eastAsia="Times New Roman" w:hAnsi="Arial" w:cs="Arial"/>
          <w:bCs/>
          <w:kern w:val="32"/>
          <w:sz w:val="24"/>
          <w:szCs w:val="24"/>
        </w:rPr>
        <w:t>Para que aparezcan los cambios en la lista se debe presionar el botón Refrescar.</w:t>
      </w:r>
    </w:p>
    <w:p w:rsidR="001E2A17" w:rsidRPr="00E3627A" w:rsidRDefault="001E2A17" w:rsidP="001E2A17">
      <w:pPr>
        <w:spacing w:after="0" w:line="480" w:lineRule="auto"/>
        <w:ind w:left="1358"/>
        <w:jc w:val="both"/>
        <w:rPr>
          <w:rFonts w:ascii="Arial" w:eastAsia="Times New Roman" w:hAnsi="Arial" w:cs="Arial"/>
          <w:sz w:val="24"/>
          <w:szCs w:val="24"/>
        </w:rPr>
        <w:sectPr w:rsidR="001E2A17" w:rsidRPr="00E3627A" w:rsidSect="009E18B0">
          <w:headerReference w:type="default" r:id="rId71"/>
          <w:pgSz w:w="11906" w:h="16838"/>
          <w:pgMar w:top="2268" w:right="1361" w:bottom="2268" w:left="2268" w:header="1135" w:footer="709" w:gutter="0"/>
          <w:cols w:space="708"/>
          <w:docGrid w:linePitch="360"/>
        </w:sectPr>
      </w:pPr>
    </w:p>
    <w:p w:rsidR="00C23AC2" w:rsidRPr="00D73390" w:rsidRDefault="00C23AC2" w:rsidP="00C23AC2">
      <w:pPr>
        <w:pStyle w:val="Ttulo1-Tesis"/>
        <w:spacing w:before="0" w:after="0" w:line="480" w:lineRule="auto"/>
        <w:rPr>
          <w:sz w:val="24"/>
          <w:szCs w:val="24"/>
        </w:rPr>
      </w:pPr>
    </w:p>
    <w:p w:rsidR="00C23AC2" w:rsidRPr="00D73390" w:rsidRDefault="00C23AC2" w:rsidP="00C23AC2">
      <w:pPr>
        <w:pStyle w:val="Ttulo1-Tesis"/>
        <w:spacing w:before="0" w:after="0" w:line="480" w:lineRule="auto"/>
        <w:rPr>
          <w:sz w:val="24"/>
          <w:szCs w:val="24"/>
        </w:rPr>
      </w:pPr>
    </w:p>
    <w:p w:rsidR="00C23AC2" w:rsidRPr="00D73390" w:rsidRDefault="00C23AC2" w:rsidP="00C23AC2">
      <w:pPr>
        <w:pStyle w:val="Ttulo1-Tesis"/>
        <w:spacing w:before="0" w:after="0" w:line="480" w:lineRule="auto"/>
        <w:rPr>
          <w:sz w:val="24"/>
          <w:szCs w:val="24"/>
        </w:rPr>
      </w:pPr>
    </w:p>
    <w:p w:rsidR="00C23AC2" w:rsidRPr="00D73390" w:rsidRDefault="00C23AC2" w:rsidP="00C23AC2">
      <w:pPr>
        <w:pStyle w:val="Ttulo1-Tesis"/>
        <w:spacing w:before="0" w:after="0" w:line="480" w:lineRule="auto"/>
        <w:rPr>
          <w:sz w:val="24"/>
          <w:szCs w:val="24"/>
        </w:rPr>
      </w:pPr>
    </w:p>
    <w:p w:rsidR="00C23AC2" w:rsidRPr="00D73390" w:rsidRDefault="00C23AC2" w:rsidP="00C23AC2">
      <w:pPr>
        <w:pStyle w:val="Ttulo1-Tesis"/>
        <w:spacing w:before="0" w:after="0" w:line="480" w:lineRule="auto"/>
        <w:rPr>
          <w:sz w:val="24"/>
          <w:szCs w:val="24"/>
        </w:rPr>
      </w:pPr>
    </w:p>
    <w:p w:rsidR="00C23AC2" w:rsidRPr="00D73390" w:rsidRDefault="00C23AC2" w:rsidP="00C23AC2">
      <w:pPr>
        <w:pStyle w:val="Ttulo1-Tesis"/>
        <w:spacing w:before="0" w:after="0" w:line="480" w:lineRule="auto"/>
        <w:rPr>
          <w:sz w:val="24"/>
          <w:szCs w:val="24"/>
        </w:rPr>
      </w:pPr>
    </w:p>
    <w:p w:rsidR="00C23AC2" w:rsidRDefault="00C23AC2" w:rsidP="00C23AC2">
      <w:pPr>
        <w:pStyle w:val="Ttulo1-Tesis"/>
        <w:spacing w:before="0" w:after="0" w:line="480" w:lineRule="auto"/>
      </w:pPr>
      <w:r>
        <w:t>CAPÍTULO 5</w:t>
      </w:r>
    </w:p>
    <w:p w:rsidR="00C23AC2" w:rsidRPr="00D73390" w:rsidRDefault="00C23AC2" w:rsidP="00C23AC2">
      <w:pPr>
        <w:pStyle w:val="Ttulo1-Tesis"/>
        <w:spacing w:before="0" w:after="0" w:line="480" w:lineRule="auto"/>
        <w:rPr>
          <w:sz w:val="24"/>
          <w:szCs w:val="24"/>
        </w:rPr>
      </w:pPr>
    </w:p>
    <w:p w:rsidR="00C23AC2" w:rsidRPr="00950051" w:rsidRDefault="00C23AC2" w:rsidP="00C23AC2">
      <w:pPr>
        <w:pStyle w:val="Titulo1Tesis"/>
        <w:spacing w:before="0"/>
        <w:jc w:val="left"/>
        <w:rPr>
          <w:b/>
        </w:rPr>
      </w:pPr>
      <w:bookmarkStart w:id="112" w:name="_Toc241258775"/>
      <w:r>
        <w:rPr>
          <w:b/>
        </w:rPr>
        <w:t>5</w:t>
      </w:r>
      <w:r w:rsidRPr="00950051">
        <w:rPr>
          <w:b/>
        </w:rPr>
        <w:t>. CONCLUSIONES Y RECOMENDACIONES</w:t>
      </w:r>
      <w:bookmarkEnd w:id="112"/>
    </w:p>
    <w:p w:rsidR="00C23AC2" w:rsidRDefault="00C23AC2" w:rsidP="00C23AC2">
      <w:pPr>
        <w:pStyle w:val="Titulo12-Tesis"/>
        <w:spacing w:before="0" w:after="0" w:line="480" w:lineRule="auto"/>
        <w:ind w:left="252"/>
      </w:pPr>
    </w:p>
    <w:p w:rsidR="00C23AC2" w:rsidRDefault="00C23AC2" w:rsidP="00C23AC2">
      <w:pPr>
        <w:pStyle w:val="Titulo2Tesis"/>
      </w:pPr>
      <w:bookmarkStart w:id="113" w:name="_Toc241258776"/>
      <w:r>
        <w:t>5</w:t>
      </w:r>
      <w:r w:rsidRPr="00184049">
        <w:t xml:space="preserve">.1. </w:t>
      </w:r>
      <w:r>
        <w:t>Conclusiones</w:t>
      </w:r>
      <w:bookmarkEnd w:id="113"/>
    </w:p>
    <w:p w:rsidR="00EE5C16" w:rsidRDefault="000E1A0C" w:rsidP="00EE5C16">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1. La empresa </w:t>
      </w:r>
      <w:r w:rsidR="00EE5C16" w:rsidRPr="00FC5B3B">
        <w:rPr>
          <w:rFonts w:ascii="Arial" w:eastAsia="Times New Roman" w:hAnsi="Arial" w:cs="Arial"/>
          <w:bCs/>
          <w:kern w:val="32"/>
          <w:sz w:val="24"/>
          <w:szCs w:val="24"/>
        </w:rPr>
        <w:t xml:space="preserve">cuenta con un sistema de documentación </w:t>
      </w:r>
      <w:r>
        <w:rPr>
          <w:rFonts w:ascii="Arial" w:eastAsia="Times New Roman" w:hAnsi="Arial" w:cs="Arial"/>
          <w:bCs/>
          <w:kern w:val="32"/>
          <w:sz w:val="24"/>
          <w:szCs w:val="24"/>
        </w:rPr>
        <w:t xml:space="preserve">que no maneja de forma </w:t>
      </w:r>
      <w:r w:rsidR="00EE5C16" w:rsidRPr="00FC5B3B">
        <w:rPr>
          <w:rFonts w:ascii="Arial" w:eastAsia="Times New Roman" w:hAnsi="Arial" w:cs="Arial"/>
          <w:bCs/>
          <w:kern w:val="32"/>
          <w:sz w:val="24"/>
          <w:szCs w:val="24"/>
        </w:rPr>
        <w:t>adecuad</w:t>
      </w:r>
      <w:r>
        <w:rPr>
          <w:rFonts w:ascii="Arial" w:eastAsia="Times New Roman" w:hAnsi="Arial" w:cs="Arial"/>
          <w:bCs/>
          <w:kern w:val="32"/>
          <w:sz w:val="24"/>
          <w:szCs w:val="24"/>
        </w:rPr>
        <w:t>a</w:t>
      </w:r>
      <w:r w:rsidR="00EE5C16" w:rsidRPr="00FC5B3B">
        <w:rPr>
          <w:rFonts w:ascii="Arial" w:eastAsia="Times New Roman" w:hAnsi="Arial" w:cs="Arial"/>
          <w:bCs/>
          <w:kern w:val="32"/>
          <w:sz w:val="24"/>
          <w:szCs w:val="24"/>
        </w:rPr>
        <w:t xml:space="preserve"> los históricos de fallas ni reparaciones de equipos, por lo que se dificulta la evaluación y medici</w:t>
      </w:r>
      <w:r w:rsidR="00EE5C16">
        <w:rPr>
          <w:rFonts w:ascii="Arial" w:eastAsia="Times New Roman" w:hAnsi="Arial" w:cs="Arial"/>
          <w:bCs/>
          <w:kern w:val="32"/>
          <w:sz w:val="24"/>
          <w:szCs w:val="24"/>
        </w:rPr>
        <w:t xml:space="preserve">ón del desempeño de la gestión </w:t>
      </w:r>
      <w:r w:rsidR="00EE5C16" w:rsidRPr="00FC5B3B">
        <w:rPr>
          <w:rFonts w:ascii="Arial" w:eastAsia="Times New Roman" w:hAnsi="Arial" w:cs="Arial"/>
          <w:bCs/>
          <w:kern w:val="32"/>
          <w:sz w:val="24"/>
          <w:szCs w:val="24"/>
        </w:rPr>
        <w:t xml:space="preserve">y los niveles operativos de los equipos, esto se debe básicamente a la falta de control de los archivos y documentos como manuales de procedimientos y uso de equipos; así como Planes de Mantenimiento y </w:t>
      </w:r>
      <w:r w:rsidR="00EE5C16">
        <w:rPr>
          <w:rFonts w:ascii="Arial" w:eastAsia="Times New Roman" w:hAnsi="Arial" w:cs="Arial"/>
          <w:bCs/>
          <w:kern w:val="32"/>
          <w:sz w:val="24"/>
          <w:szCs w:val="24"/>
        </w:rPr>
        <w:t>Órdenes de Mantenimiento.</w:t>
      </w:r>
    </w:p>
    <w:p w:rsidR="00EE5C16" w:rsidRDefault="00EE5C16" w:rsidP="00EE5C16">
      <w:pPr>
        <w:spacing w:after="0" w:line="480" w:lineRule="auto"/>
        <w:ind w:left="742"/>
        <w:jc w:val="both"/>
        <w:rPr>
          <w:rFonts w:ascii="Arial" w:eastAsia="Times New Roman" w:hAnsi="Arial" w:cs="Arial"/>
          <w:bCs/>
          <w:kern w:val="32"/>
          <w:sz w:val="24"/>
          <w:szCs w:val="24"/>
        </w:rPr>
      </w:pPr>
    </w:p>
    <w:p w:rsidR="00EE5C16" w:rsidRPr="00FC5B3B" w:rsidRDefault="00EE5C16" w:rsidP="00EE5C16">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C</w:t>
      </w:r>
      <w:r w:rsidRPr="00FC5B3B">
        <w:rPr>
          <w:rFonts w:ascii="Arial" w:eastAsia="Times New Roman" w:hAnsi="Arial" w:cs="Arial"/>
          <w:bCs/>
          <w:kern w:val="32"/>
          <w:sz w:val="24"/>
          <w:szCs w:val="24"/>
        </w:rPr>
        <w:t xml:space="preserve">omo se observa en </w:t>
      </w:r>
      <w:r>
        <w:rPr>
          <w:rFonts w:ascii="Arial" w:eastAsia="Times New Roman" w:hAnsi="Arial" w:cs="Arial"/>
          <w:bCs/>
          <w:kern w:val="32"/>
          <w:sz w:val="24"/>
          <w:szCs w:val="24"/>
        </w:rPr>
        <w:t>la</w:t>
      </w:r>
      <w:r w:rsidRPr="00FC5B3B">
        <w:rPr>
          <w:rFonts w:ascii="Arial" w:eastAsia="Times New Roman" w:hAnsi="Arial" w:cs="Arial"/>
          <w:bCs/>
          <w:kern w:val="32"/>
          <w:sz w:val="24"/>
          <w:szCs w:val="24"/>
        </w:rPr>
        <w:t xml:space="preserve"> </w:t>
      </w:r>
      <w:r w:rsidRPr="00A30028">
        <w:rPr>
          <w:rFonts w:ascii="Arial" w:eastAsia="Times New Roman" w:hAnsi="Arial" w:cs="Arial"/>
          <w:bCs/>
          <w:i/>
          <w:kern w:val="32"/>
          <w:sz w:val="24"/>
          <w:szCs w:val="24"/>
        </w:rPr>
        <w:t>Figura 5.1</w:t>
      </w:r>
      <w:r w:rsidRPr="00FC5B3B">
        <w:rPr>
          <w:rFonts w:ascii="Arial" w:eastAsia="Times New Roman" w:hAnsi="Arial" w:cs="Arial"/>
          <w:bCs/>
          <w:kern w:val="32"/>
          <w:sz w:val="24"/>
          <w:szCs w:val="24"/>
        </w:rPr>
        <w:t xml:space="preserve"> las fallas de los equipos reportadas con documentos físicos corresponden solo a un 34% del total de fallas.</w:t>
      </w:r>
    </w:p>
    <w:p w:rsidR="00EE5C16" w:rsidRPr="00EE5C16" w:rsidRDefault="00EE5C16" w:rsidP="00EE5C16">
      <w:pPr>
        <w:pStyle w:val="Ttulo1-TesisCar"/>
        <w:spacing w:after="0" w:line="240" w:lineRule="auto"/>
        <w:ind w:left="1414"/>
        <w:jc w:val="center"/>
        <w:rPr>
          <w:rFonts w:ascii="Arial" w:hAnsi="Arial" w:cs="Arial"/>
          <w:b/>
          <w:sz w:val="18"/>
          <w:szCs w:val="18"/>
        </w:rPr>
      </w:pPr>
      <w:r w:rsidRPr="00EE5C16">
        <w:rPr>
          <w:rFonts w:ascii="Arial" w:hAnsi="Arial" w:cs="Arial"/>
          <w:b/>
          <w:sz w:val="18"/>
          <w:szCs w:val="18"/>
        </w:rPr>
        <w:lastRenderedPageBreak/>
        <w:t>Figura 5.1</w:t>
      </w:r>
    </w:p>
    <w:p w:rsidR="00EE5C16" w:rsidRPr="00EE5C16" w:rsidRDefault="00EE5C16" w:rsidP="00EE5C16">
      <w:pPr>
        <w:pStyle w:val="Ttulo1-TesisCar"/>
        <w:spacing w:after="0" w:line="240" w:lineRule="auto"/>
        <w:ind w:left="1414"/>
        <w:jc w:val="center"/>
        <w:rPr>
          <w:rFonts w:ascii="Arial" w:hAnsi="Arial" w:cs="Arial"/>
          <w:b/>
          <w:i/>
          <w:sz w:val="18"/>
          <w:szCs w:val="18"/>
        </w:rPr>
      </w:pPr>
      <w:r w:rsidRPr="00EE5C16">
        <w:rPr>
          <w:rFonts w:ascii="Arial" w:hAnsi="Arial" w:cs="Arial"/>
          <w:b/>
          <w:i/>
          <w:sz w:val="18"/>
          <w:szCs w:val="18"/>
        </w:rPr>
        <w:t>Conclusiones</w:t>
      </w:r>
    </w:p>
    <w:p w:rsidR="00EE5C16" w:rsidRPr="00EE5C16" w:rsidRDefault="00EE5C16" w:rsidP="00EE5C16">
      <w:pPr>
        <w:pStyle w:val="Ttulo1-TesisCar"/>
        <w:spacing w:after="0" w:line="240" w:lineRule="auto"/>
        <w:ind w:left="1414"/>
        <w:jc w:val="center"/>
        <w:rPr>
          <w:rFonts w:ascii="Arial" w:hAnsi="Arial" w:cs="Arial"/>
          <w:i/>
          <w:sz w:val="18"/>
          <w:szCs w:val="18"/>
        </w:rPr>
      </w:pPr>
      <w:r w:rsidRPr="00EE5C16">
        <w:rPr>
          <w:rFonts w:ascii="Arial" w:hAnsi="Arial" w:cs="Arial"/>
          <w:i/>
          <w:sz w:val="18"/>
          <w:szCs w:val="18"/>
        </w:rPr>
        <w:t>“Fallas Documentada en el 2008”</w:t>
      </w:r>
    </w:p>
    <w:p w:rsidR="00EE5C16" w:rsidRDefault="00EE5C16" w:rsidP="00EE5C16">
      <w:pPr>
        <w:pStyle w:val="Ttulo1-TesisCar"/>
        <w:spacing w:after="0" w:line="240" w:lineRule="auto"/>
        <w:ind w:left="1414"/>
        <w:rPr>
          <w:b/>
          <w:i/>
          <w:sz w:val="18"/>
          <w:szCs w:val="18"/>
        </w:rPr>
      </w:pPr>
    </w:p>
    <w:p w:rsidR="00EE5C16" w:rsidRPr="00A30028" w:rsidRDefault="00257FEB" w:rsidP="00EE5C16">
      <w:pPr>
        <w:pStyle w:val="Ttulo1-TesisCar"/>
        <w:spacing w:after="0" w:line="240" w:lineRule="auto"/>
        <w:ind w:left="1414"/>
        <w:jc w:val="center"/>
        <w:rPr>
          <w:b/>
          <w:i/>
          <w:sz w:val="18"/>
          <w:szCs w:val="18"/>
        </w:rPr>
      </w:pPr>
      <w:r>
        <w:rPr>
          <w:noProof/>
          <w:lang w:val="es-ES" w:eastAsia="es-ES"/>
        </w:rPr>
        <w:drawing>
          <wp:inline distT="0" distB="0" distL="0" distR="0">
            <wp:extent cx="2667000" cy="1362075"/>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srcRect l="18831" t="21375" r="19156" b="4581"/>
                    <a:stretch>
                      <a:fillRect/>
                    </a:stretch>
                  </pic:blipFill>
                  <pic:spPr bwMode="auto">
                    <a:xfrm>
                      <a:off x="0" y="0"/>
                      <a:ext cx="2667000" cy="1362075"/>
                    </a:xfrm>
                    <a:prstGeom prst="rect">
                      <a:avLst/>
                    </a:prstGeom>
                    <a:noFill/>
                    <a:ln w="9525">
                      <a:noFill/>
                      <a:miter lim="800000"/>
                      <a:headEnd/>
                      <a:tailEnd/>
                    </a:ln>
                  </pic:spPr>
                </pic:pic>
              </a:graphicData>
            </a:graphic>
          </wp:inline>
        </w:drawing>
      </w:r>
    </w:p>
    <w:p w:rsidR="00EE5C16" w:rsidRPr="00FC5B3B" w:rsidRDefault="00EE5C16" w:rsidP="00EE5C16">
      <w:pPr>
        <w:spacing w:after="0" w:line="480" w:lineRule="auto"/>
        <w:ind w:left="742"/>
        <w:jc w:val="both"/>
        <w:rPr>
          <w:rFonts w:ascii="Arial" w:eastAsia="Times New Roman" w:hAnsi="Arial" w:cs="Arial"/>
          <w:bCs/>
          <w:kern w:val="32"/>
          <w:sz w:val="24"/>
          <w:szCs w:val="24"/>
        </w:rPr>
      </w:pPr>
      <w:r w:rsidRPr="00FC5B3B">
        <w:rPr>
          <w:rFonts w:ascii="Arial" w:eastAsia="Times New Roman" w:hAnsi="Arial" w:cs="Arial"/>
          <w:bCs/>
          <w:kern w:val="32"/>
          <w:sz w:val="24"/>
          <w:szCs w:val="24"/>
        </w:rPr>
        <w:t xml:space="preserve"> </w:t>
      </w:r>
    </w:p>
    <w:p w:rsidR="00EE5C16" w:rsidRDefault="00EE5C16" w:rsidP="00EE5C16">
      <w:pPr>
        <w:spacing w:after="0" w:line="480" w:lineRule="auto"/>
        <w:ind w:left="742"/>
        <w:jc w:val="both"/>
        <w:rPr>
          <w:rFonts w:ascii="Arial" w:eastAsia="Times New Roman" w:hAnsi="Arial" w:cs="Arial"/>
          <w:bCs/>
          <w:kern w:val="32"/>
          <w:sz w:val="24"/>
          <w:szCs w:val="24"/>
        </w:rPr>
      </w:pPr>
      <w:r w:rsidRPr="00FC5B3B">
        <w:rPr>
          <w:rFonts w:ascii="Arial" w:eastAsia="Times New Roman" w:hAnsi="Arial" w:cs="Arial"/>
          <w:bCs/>
          <w:kern w:val="32"/>
          <w:sz w:val="24"/>
          <w:szCs w:val="24"/>
        </w:rPr>
        <w:t>2. La identificación de los activos se realiza s</w:t>
      </w:r>
      <w:r>
        <w:rPr>
          <w:rFonts w:ascii="Arial" w:eastAsia="Times New Roman" w:hAnsi="Arial" w:cs="Arial"/>
          <w:bCs/>
          <w:kern w:val="32"/>
          <w:sz w:val="24"/>
          <w:szCs w:val="24"/>
        </w:rPr>
        <w:t>ó</w:t>
      </w:r>
      <w:r w:rsidRPr="00FC5B3B">
        <w:rPr>
          <w:rFonts w:ascii="Arial" w:eastAsia="Times New Roman" w:hAnsi="Arial" w:cs="Arial"/>
          <w:bCs/>
          <w:kern w:val="32"/>
          <w:sz w:val="24"/>
          <w:szCs w:val="24"/>
        </w:rPr>
        <w:t>lo de manera contable</w:t>
      </w:r>
      <w:r w:rsidR="000E1A0C">
        <w:rPr>
          <w:rFonts w:ascii="Arial" w:eastAsia="Times New Roman" w:hAnsi="Arial" w:cs="Arial"/>
          <w:bCs/>
          <w:kern w:val="32"/>
          <w:sz w:val="24"/>
          <w:szCs w:val="24"/>
        </w:rPr>
        <w:t xml:space="preserve"> (cuenta de activos)</w:t>
      </w:r>
      <w:r w:rsidRPr="00FC5B3B">
        <w:rPr>
          <w:rFonts w:ascii="Arial" w:eastAsia="Times New Roman" w:hAnsi="Arial" w:cs="Arial"/>
          <w:bCs/>
          <w:kern w:val="32"/>
          <w:sz w:val="24"/>
          <w:szCs w:val="24"/>
        </w:rPr>
        <w:t xml:space="preserve">, no existen fichas de especificaciones técnicas de los mismos, lo que dificulta la </w:t>
      </w:r>
      <w:r w:rsidR="000E1A0C">
        <w:rPr>
          <w:rFonts w:ascii="Arial" w:eastAsia="Times New Roman" w:hAnsi="Arial" w:cs="Arial"/>
          <w:bCs/>
          <w:kern w:val="32"/>
          <w:sz w:val="24"/>
          <w:szCs w:val="24"/>
        </w:rPr>
        <w:t>óptima</w:t>
      </w:r>
      <w:r w:rsidRPr="00FC5B3B">
        <w:rPr>
          <w:rFonts w:ascii="Arial" w:eastAsia="Times New Roman" w:hAnsi="Arial" w:cs="Arial"/>
          <w:bCs/>
          <w:kern w:val="32"/>
          <w:sz w:val="24"/>
          <w:szCs w:val="24"/>
        </w:rPr>
        <w:t xml:space="preserve"> operación de los equipos, esto debido a la ausencia de un sistema digital que permita identificar e ingresar datos de los activos, y mantener los manuales de operación digitales, así como los planes de mantenimiento y control de operación de cada uno de los activos críticos</w:t>
      </w:r>
      <w:r>
        <w:rPr>
          <w:rFonts w:ascii="Arial" w:eastAsia="Times New Roman" w:hAnsi="Arial" w:cs="Arial"/>
          <w:bCs/>
          <w:kern w:val="32"/>
          <w:sz w:val="24"/>
          <w:szCs w:val="24"/>
        </w:rPr>
        <w:t>, l</w:t>
      </w:r>
      <w:r w:rsidRPr="00FC5B3B">
        <w:rPr>
          <w:rFonts w:ascii="Arial" w:eastAsia="Times New Roman" w:hAnsi="Arial" w:cs="Arial"/>
          <w:bCs/>
          <w:kern w:val="32"/>
          <w:sz w:val="24"/>
          <w:szCs w:val="24"/>
        </w:rPr>
        <w:t xml:space="preserve">o que repercute en niveles bajos de control y altos costos de mantenimiento, según se muestra en la </w:t>
      </w:r>
      <w:r>
        <w:rPr>
          <w:rFonts w:ascii="Arial" w:eastAsia="Times New Roman" w:hAnsi="Arial" w:cs="Arial"/>
          <w:bCs/>
          <w:i/>
          <w:kern w:val="32"/>
          <w:sz w:val="24"/>
          <w:szCs w:val="24"/>
        </w:rPr>
        <w:t>Tabla</w:t>
      </w:r>
      <w:r w:rsidRPr="00A30028">
        <w:rPr>
          <w:rFonts w:ascii="Arial" w:eastAsia="Times New Roman" w:hAnsi="Arial" w:cs="Arial"/>
          <w:bCs/>
          <w:i/>
          <w:kern w:val="32"/>
          <w:sz w:val="24"/>
          <w:szCs w:val="24"/>
        </w:rPr>
        <w:t xml:space="preserve"> 5.1.</w:t>
      </w:r>
    </w:p>
    <w:p w:rsidR="00EE5C16" w:rsidRPr="00FC5B3B" w:rsidRDefault="00EE5C16" w:rsidP="00EE5C16">
      <w:pPr>
        <w:spacing w:after="0" w:line="480" w:lineRule="auto"/>
        <w:ind w:left="742"/>
        <w:jc w:val="both"/>
        <w:rPr>
          <w:rFonts w:ascii="Arial" w:eastAsia="Times New Roman" w:hAnsi="Arial" w:cs="Arial"/>
          <w:bCs/>
          <w:kern w:val="32"/>
          <w:sz w:val="24"/>
          <w:szCs w:val="24"/>
        </w:rPr>
      </w:pPr>
      <w:r w:rsidRPr="00FC5B3B">
        <w:rPr>
          <w:rFonts w:ascii="Arial" w:eastAsia="Times New Roman" w:hAnsi="Arial" w:cs="Arial"/>
          <w:bCs/>
          <w:kern w:val="32"/>
          <w:sz w:val="24"/>
          <w:szCs w:val="24"/>
        </w:rPr>
        <w:t xml:space="preserve"> </w:t>
      </w:r>
    </w:p>
    <w:p w:rsidR="00EE5C16" w:rsidRPr="00EE5C16" w:rsidRDefault="00EE5C16" w:rsidP="00EE5C16">
      <w:pPr>
        <w:pStyle w:val="Ttulo1-TesisCar"/>
        <w:spacing w:after="0" w:line="240" w:lineRule="auto"/>
        <w:ind w:left="1414"/>
        <w:jc w:val="center"/>
        <w:rPr>
          <w:rFonts w:ascii="Arial" w:hAnsi="Arial" w:cs="Arial"/>
          <w:b/>
          <w:sz w:val="18"/>
          <w:szCs w:val="18"/>
        </w:rPr>
      </w:pPr>
      <w:r w:rsidRPr="00EE5C16">
        <w:rPr>
          <w:rFonts w:ascii="Arial" w:hAnsi="Arial" w:cs="Arial"/>
          <w:b/>
          <w:sz w:val="18"/>
          <w:szCs w:val="18"/>
        </w:rPr>
        <w:t>Tabla 5.1</w:t>
      </w:r>
    </w:p>
    <w:p w:rsidR="00EE5C16" w:rsidRPr="00EE5C16" w:rsidRDefault="00EE5C16" w:rsidP="00EE5C16">
      <w:pPr>
        <w:pStyle w:val="Ttulo1-TesisCar"/>
        <w:spacing w:after="0" w:line="240" w:lineRule="auto"/>
        <w:ind w:left="1414"/>
        <w:jc w:val="center"/>
        <w:rPr>
          <w:rFonts w:ascii="Arial" w:hAnsi="Arial" w:cs="Arial"/>
          <w:b/>
          <w:i/>
          <w:sz w:val="18"/>
          <w:szCs w:val="18"/>
        </w:rPr>
      </w:pPr>
      <w:r w:rsidRPr="00EE5C16">
        <w:rPr>
          <w:rFonts w:ascii="Arial" w:hAnsi="Arial" w:cs="Arial"/>
          <w:b/>
          <w:i/>
          <w:sz w:val="18"/>
          <w:szCs w:val="18"/>
        </w:rPr>
        <w:t>Conclusiones</w:t>
      </w:r>
    </w:p>
    <w:p w:rsidR="00EE5C16" w:rsidRPr="00EE5C16" w:rsidRDefault="00EE5C16" w:rsidP="00EE5C16">
      <w:pPr>
        <w:pStyle w:val="Ttulo1-TesisCar"/>
        <w:spacing w:after="0" w:line="240" w:lineRule="auto"/>
        <w:ind w:left="1414"/>
        <w:jc w:val="center"/>
        <w:rPr>
          <w:rFonts w:ascii="Arial" w:hAnsi="Arial" w:cs="Arial"/>
          <w:i/>
          <w:sz w:val="18"/>
          <w:szCs w:val="18"/>
        </w:rPr>
      </w:pPr>
      <w:r w:rsidRPr="00EE5C16">
        <w:rPr>
          <w:rFonts w:ascii="Arial" w:hAnsi="Arial" w:cs="Arial"/>
          <w:i/>
          <w:sz w:val="18"/>
          <w:szCs w:val="18"/>
        </w:rPr>
        <w:t>“Nivel de Control e Impacto en Costos”</w:t>
      </w:r>
    </w:p>
    <w:p w:rsidR="00EE5C16" w:rsidRDefault="00EE5C16" w:rsidP="00EE5C16">
      <w:pPr>
        <w:pStyle w:val="Ttulo1-TesisCar"/>
        <w:spacing w:after="0" w:line="240" w:lineRule="auto"/>
        <w:ind w:left="1414"/>
        <w:rPr>
          <w:b/>
          <w:i/>
          <w:sz w:val="18"/>
          <w:szCs w:val="18"/>
        </w:rPr>
      </w:pPr>
    </w:p>
    <w:tbl>
      <w:tblPr>
        <w:tblW w:w="7891" w:type="dxa"/>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3487"/>
        <w:gridCol w:w="2456"/>
        <w:gridCol w:w="2038"/>
      </w:tblGrid>
      <w:tr w:rsidR="00EE5C16" w:rsidRPr="006806E1" w:rsidTr="000E1A0C">
        <w:trPr>
          <w:trHeight w:val="308"/>
          <w:tblCellSpacing w:w="20" w:type="dxa"/>
          <w:jc w:val="right"/>
        </w:trPr>
        <w:tc>
          <w:tcPr>
            <w:tcW w:w="3397" w:type="dxa"/>
            <w:shd w:val="clear" w:color="auto" w:fill="auto"/>
            <w:noWrap/>
            <w:vAlign w:val="center"/>
          </w:tcPr>
          <w:p w:rsidR="00EE5C16" w:rsidRPr="006806E1" w:rsidRDefault="00EE5C16" w:rsidP="000E1A0C">
            <w:pPr>
              <w:spacing w:after="0" w:line="240" w:lineRule="auto"/>
              <w:jc w:val="center"/>
              <w:rPr>
                <w:rFonts w:ascii="Arial" w:eastAsia="Times New Roman" w:hAnsi="Arial" w:cs="Arial"/>
                <w:b/>
                <w:bCs/>
                <w:sz w:val="16"/>
                <w:szCs w:val="16"/>
                <w:lang w:val="en-US"/>
              </w:rPr>
            </w:pPr>
            <w:r w:rsidRPr="006806E1">
              <w:rPr>
                <w:rFonts w:ascii="Arial" w:eastAsia="Times New Roman" w:hAnsi="Arial" w:cs="Arial"/>
                <w:b/>
                <w:bCs/>
                <w:sz w:val="16"/>
                <w:szCs w:val="16"/>
                <w:lang w:val="en-US"/>
              </w:rPr>
              <w:t>Acción</w:t>
            </w:r>
          </w:p>
        </w:tc>
        <w:tc>
          <w:tcPr>
            <w:tcW w:w="2386" w:type="dxa"/>
            <w:shd w:val="clear" w:color="auto" w:fill="auto"/>
            <w:noWrap/>
            <w:vAlign w:val="center"/>
          </w:tcPr>
          <w:p w:rsidR="00EE5C16" w:rsidRPr="006806E1" w:rsidRDefault="00EE5C16" w:rsidP="000E1A0C">
            <w:pPr>
              <w:spacing w:after="0" w:line="240" w:lineRule="auto"/>
              <w:jc w:val="center"/>
              <w:rPr>
                <w:rFonts w:ascii="Arial" w:eastAsia="Times New Roman" w:hAnsi="Arial" w:cs="Arial"/>
                <w:b/>
                <w:bCs/>
                <w:sz w:val="16"/>
                <w:szCs w:val="16"/>
                <w:lang w:val="en-US"/>
              </w:rPr>
            </w:pPr>
            <w:r w:rsidRPr="006806E1">
              <w:rPr>
                <w:rFonts w:ascii="Arial" w:eastAsia="Times New Roman" w:hAnsi="Arial" w:cs="Arial"/>
                <w:b/>
                <w:bCs/>
                <w:sz w:val="16"/>
                <w:szCs w:val="16"/>
                <w:lang w:val="en-US"/>
              </w:rPr>
              <w:t>Nivel de Control</w:t>
            </w:r>
          </w:p>
        </w:tc>
        <w:tc>
          <w:tcPr>
            <w:tcW w:w="1948" w:type="dxa"/>
            <w:shd w:val="clear" w:color="auto" w:fill="auto"/>
            <w:noWrap/>
            <w:vAlign w:val="center"/>
          </w:tcPr>
          <w:p w:rsidR="00EE5C16" w:rsidRPr="006806E1" w:rsidRDefault="00EE5C16" w:rsidP="000E1A0C">
            <w:pPr>
              <w:spacing w:after="0" w:line="240" w:lineRule="auto"/>
              <w:jc w:val="center"/>
              <w:rPr>
                <w:rFonts w:ascii="Arial" w:eastAsia="Times New Roman" w:hAnsi="Arial" w:cs="Arial"/>
                <w:b/>
                <w:bCs/>
                <w:sz w:val="16"/>
                <w:szCs w:val="16"/>
                <w:lang w:val="en-US"/>
              </w:rPr>
            </w:pPr>
            <w:r w:rsidRPr="006806E1">
              <w:rPr>
                <w:rFonts w:ascii="Arial" w:eastAsia="Times New Roman" w:hAnsi="Arial" w:cs="Arial"/>
                <w:b/>
                <w:bCs/>
                <w:sz w:val="16"/>
                <w:szCs w:val="16"/>
                <w:lang w:val="en-US"/>
              </w:rPr>
              <w:t>Impacto en Costos</w:t>
            </w:r>
          </w:p>
        </w:tc>
      </w:tr>
      <w:tr w:rsidR="00EE5C16" w:rsidRPr="006806E1" w:rsidTr="00F24E34">
        <w:trPr>
          <w:trHeight w:val="291"/>
          <w:tblCellSpacing w:w="20" w:type="dxa"/>
          <w:jc w:val="right"/>
        </w:trPr>
        <w:tc>
          <w:tcPr>
            <w:tcW w:w="3397"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Fichas de Especificaciones Técnicas</w:t>
            </w:r>
          </w:p>
        </w:tc>
        <w:tc>
          <w:tcPr>
            <w:tcW w:w="2386"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Bajo</w:t>
            </w:r>
          </w:p>
        </w:tc>
        <w:tc>
          <w:tcPr>
            <w:tcW w:w="1948"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Medio</w:t>
            </w:r>
          </w:p>
        </w:tc>
      </w:tr>
      <w:tr w:rsidR="00EE5C16" w:rsidRPr="006806E1" w:rsidTr="00F24E34">
        <w:trPr>
          <w:trHeight w:val="291"/>
          <w:tblCellSpacing w:w="20" w:type="dxa"/>
          <w:jc w:val="right"/>
        </w:trPr>
        <w:tc>
          <w:tcPr>
            <w:tcW w:w="3397"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Identificación de Activos</w:t>
            </w:r>
          </w:p>
        </w:tc>
        <w:tc>
          <w:tcPr>
            <w:tcW w:w="2386"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Medio</w:t>
            </w:r>
          </w:p>
        </w:tc>
        <w:tc>
          <w:tcPr>
            <w:tcW w:w="1948"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Medio</w:t>
            </w:r>
          </w:p>
        </w:tc>
      </w:tr>
      <w:tr w:rsidR="00EE5C16" w:rsidRPr="006806E1" w:rsidTr="00F24E34">
        <w:trPr>
          <w:trHeight w:val="291"/>
          <w:tblCellSpacing w:w="20" w:type="dxa"/>
          <w:jc w:val="right"/>
        </w:trPr>
        <w:tc>
          <w:tcPr>
            <w:tcW w:w="3397"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Reportes de Fallas</w:t>
            </w:r>
          </w:p>
        </w:tc>
        <w:tc>
          <w:tcPr>
            <w:tcW w:w="2386"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Bajo</w:t>
            </w:r>
          </w:p>
        </w:tc>
        <w:tc>
          <w:tcPr>
            <w:tcW w:w="1948"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Alto</w:t>
            </w:r>
          </w:p>
        </w:tc>
      </w:tr>
      <w:tr w:rsidR="00EE5C16" w:rsidRPr="006806E1" w:rsidTr="00F24E34">
        <w:trPr>
          <w:trHeight w:val="308"/>
          <w:tblCellSpacing w:w="20" w:type="dxa"/>
          <w:jc w:val="right"/>
        </w:trPr>
        <w:tc>
          <w:tcPr>
            <w:tcW w:w="3397"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Reportes de Reparaciones</w:t>
            </w:r>
          </w:p>
        </w:tc>
        <w:tc>
          <w:tcPr>
            <w:tcW w:w="2386"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Medio</w:t>
            </w:r>
          </w:p>
        </w:tc>
        <w:tc>
          <w:tcPr>
            <w:tcW w:w="1948"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Alto</w:t>
            </w:r>
          </w:p>
        </w:tc>
      </w:tr>
    </w:tbl>
    <w:p w:rsidR="00EE5C16" w:rsidRDefault="00EE5C16" w:rsidP="00EE5C16">
      <w:pPr>
        <w:pStyle w:val="Ttulo1-TesisCar"/>
        <w:spacing w:after="0" w:line="240" w:lineRule="auto"/>
        <w:ind w:left="1414"/>
        <w:jc w:val="center"/>
        <w:rPr>
          <w:sz w:val="16"/>
          <w:szCs w:val="16"/>
        </w:rPr>
      </w:pPr>
    </w:p>
    <w:p w:rsidR="00EE5C16" w:rsidRDefault="00EE5C16" w:rsidP="00EE5C16">
      <w:pPr>
        <w:pStyle w:val="Ttulo1-TesisCar"/>
        <w:spacing w:after="0" w:line="240" w:lineRule="auto"/>
        <w:ind w:left="1414"/>
        <w:jc w:val="center"/>
        <w:rPr>
          <w:sz w:val="16"/>
          <w:szCs w:val="16"/>
        </w:rPr>
      </w:pPr>
    </w:p>
    <w:p w:rsidR="00EE5C16" w:rsidRPr="00EE5C16" w:rsidRDefault="00EE5C16" w:rsidP="00EE5C16">
      <w:pPr>
        <w:pStyle w:val="Ttulo1-TesisCar"/>
        <w:spacing w:after="0" w:line="240" w:lineRule="auto"/>
        <w:ind w:left="1414"/>
        <w:jc w:val="center"/>
        <w:rPr>
          <w:rFonts w:ascii="Arial" w:hAnsi="Arial" w:cs="Arial"/>
          <w:b/>
          <w:sz w:val="18"/>
          <w:szCs w:val="18"/>
        </w:rPr>
      </w:pPr>
      <w:r w:rsidRPr="00EE5C16">
        <w:rPr>
          <w:rFonts w:ascii="Arial" w:hAnsi="Arial" w:cs="Arial"/>
          <w:b/>
          <w:sz w:val="16"/>
          <w:szCs w:val="16"/>
        </w:rPr>
        <w:lastRenderedPageBreak/>
        <w:t>…viene</w:t>
      </w:r>
      <w:r w:rsidRPr="00EE5C16">
        <w:rPr>
          <w:rFonts w:ascii="Arial" w:hAnsi="Arial" w:cs="Arial"/>
          <w:b/>
          <w:sz w:val="14"/>
          <w:szCs w:val="14"/>
        </w:rPr>
        <w:t xml:space="preserve"> </w:t>
      </w:r>
      <w:r w:rsidRPr="00EE5C16">
        <w:rPr>
          <w:rFonts w:ascii="Arial" w:hAnsi="Arial" w:cs="Arial"/>
          <w:b/>
          <w:sz w:val="18"/>
          <w:szCs w:val="18"/>
        </w:rPr>
        <w:t>Tabla 5.1</w:t>
      </w:r>
    </w:p>
    <w:p w:rsidR="00EE5C16" w:rsidRPr="00EE5C16" w:rsidRDefault="00EE5C16" w:rsidP="00EE5C16">
      <w:pPr>
        <w:pStyle w:val="Ttulo1-TesisCar"/>
        <w:spacing w:after="0" w:line="240" w:lineRule="auto"/>
        <w:ind w:left="1414"/>
        <w:jc w:val="center"/>
        <w:rPr>
          <w:rFonts w:ascii="Arial" w:hAnsi="Arial" w:cs="Arial"/>
          <w:b/>
          <w:i/>
          <w:sz w:val="18"/>
          <w:szCs w:val="18"/>
        </w:rPr>
      </w:pPr>
      <w:r w:rsidRPr="00EE5C16">
        <w:rPr>
          <w:rFonts w:ascii="Arial" w:hAnsi="Arial" w:cs="Arial"/>
          <w:b/>
          <w:i/>
          <w:sz w:val="18"/>
          <w:szCs w:val="18"/>
        </w:rPr>
        <w:t>Conclusiones</w:t>
      </w:r>
    </w:p>
    <w:p w:rsidR="00EE5C16" w:rsidRPr="00EE5C16" w:rsidRDefault="00EE5C16" w:rsidP="00EE5C16">
      <w:pPr>
        <w:pStyle w:val="Ttulo1-TesisCar"/>
        <w:spacing w:after="0" w:line="240" w:lineRule="auto"/>
        <w:ind w:left="1414"/>
        <w:jc w:val="center"/>
        <w:rPr>
          <w:rFonts w:ascii="Arial" w:hAnsi="Arial" w:cs="Arial"/>
          <w:i/>
          <w:sz w:val="18"/>
          <w:szCs w:val="18"/>
        </w:rPr>
      </w:pPr>
      <w:r w:rsidRPr="00EE5C16">
        <w:rPr>
          <w:rFonts w:ascii="Arial" w:hAnsi="Arial" w:cs="Arial"/>
          <w:i/>
          <w:sz w:val="18"/>
          <w:szCs w:val="18"/>
        </w:rPr>
        <w:t>“Nivel de Control e Impacto en Costos”</w:t>
      </w:r>
    </w:p>
    <w:p w:rsidR="00EE5C16" w:rsidRDefault="00EE5C16" w:rsidP="00EE5C16">
      <w:pPr>
        <w:pStyle w:val="Ttulo1-TesisCar"/>
        <w:spacing w:after="0" w:line="240" w:lineRule="auto"/>
        <w:ind w:left="1414"/>
        <w:jc w:val="center"/>
        <w:rPr>
          <w:b/>
          <w:i/>
          <w:sz w:val="18"/>
          <w:szCs w:val="18"/>
        </w:rPr>
      </w:pPr>
    </w:p>
    <w:tbl>
      <w:tblPr>
        <w:tblW w:w="7751" w:type="dxa"/>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1669"/>
        <w:gridCol w:w="2238"/>
        <w:gridCol w:w="1570"/>
        <w:gridCol w:w="2274"/>
      </w:tblGrid>
      <w:tr w:rsidR="00EE5C16" w:rsidRPr="006806E1" w:rsidTr="00F24E34">
        <w:trPr>
          <w:trHeight w:val="175"/>
          <w:tblCellSpacing w:w="20" w:type="dxa"/>
          <w:jc w:val="right"/>
        </w:trPr>
        <w:tc>
          <w:tcPr>
            <w:tcW w:w="3787" w:type="dxa"/>
            <w:gridSpan w:val="2"/>
            <w:shd w:val="clear" w:color="auto" w:fill="auto"/>
            <w:noWrap/>
            <w:vAlign w:val="center"/>
          </w:tcPr>
          <w:p w:rsidR="00EE5C16" w:rsidRPr="006806E1" w:rsidRDefault="00EE5C16" w:rsidP="00F24E34">
            <w:pPr>
              <w:spacing w:after="0" w:line="240" w:lineRule="auto"/>
              <w:jc w:val="center"/>
              <w:rPr>
                <w:rFonts w:ascii="Arial" w:eastAsia="Times New Roman" w:hAnsi="Arial" w:cs="Arial"/>
                <w:sz w:val="16"/>
                <w:szCs w:val="16"/>
                <w:lang w:val="es-ES"/>
              </w:rPr>
            </w:pPr>
            <w:r w:rsidRPr="006806E1">
              <w:rPr>
                <w:rFonts w:ascii="Arial" w:eastAsia="Times New Roman" w:hAnsi="Arial" w:cs="Arial"/>
                <w:b/>
                <w:bCs/>
                <w:sz w:val="16"/>
                <w:szCs w:val="16"/>
                <w:lang w:val="es-ES"/>
              </w:rPr>
              <w:t>Nivel de Control</w:t>
            </w:r>
          </w:p>
        </w:tc>
        <w:tc>
          <w:tcPr>
            <w:tcW w:w="3844" w:type="dxa"/>
            <w:gridSpan w:val="2"/>
            <w:shd w:val="clear" w:color="auto" w:fill="auto"/>
            <w:vAlign w:val="center"/>
          </w:tcPr>
          <w:p w:rsidR="00EE5C16" w:rsidRPr="006806E1" w:rsidRDefault="00EE5C16" w:rsidP="00F24E34">
            <w:pPr>
              <w:spacing w:after="0" w:line="240" w:lineRule="auto"/>
              <w:jc w:val="center"/>
              <w:rPr>
                <w:rFonts w:ascii="Arial" w:eastAsia="Times New Roman" w:hAnsi="Arial" w:cs="Arial"/>
                <w:sz w:val="16"/>
                <w:szCs w:val="16"/>
                <w:lang w:val="en-US"/>
              </w:rPr>
            </w:pPr>
            <w:r w:rsidRPr="006806E1">
              <w:rPr>
                <w:rFonts w:ascii="Arial" w:eastAsia="Times New Roman" w:hAnsi="Arial" w:cs="Arial"/>
                <w:b/>
                <w:bCs/>
                <w:sz w:val="16"/>
                <w:szCs w:val="16"/>
                <w:lang w:val="en-US"/>
              </w:rPr>
              <w:t>Impacto en Costos</w:t>
            </w:r>
          </w:p>
        </w:tc>
      </w:tr>
      <w:tr w:rsidR="00EE5C16" w:rsidRPr="006806E1" w:rsidTr="00F24E34">
        <w:trPr>
          <w:trHeight w:val="216"/>
          <w:tblCellSpacing w:w="20" w:type="dxa"/>
          <w:jc w:val="right"/>
        </w:trPr>
        <w:tc>
          <w:tcPr>
            <w:tcW w:w="1579"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s-ES"/>
              </w:rPr>
            </w:pPr>
            <w:r w:rsidRPr="006806E1">
              <w:rPr>
                <w:rFonts w:ascii="Arial" w:eastAsia="Times New Roman" w:hAnsi="Arial" w:cs="Arial"/>
                <w:sz w:val="16"/>
                <w:szCs w:val="16"/>
                <w:lang w:val="es-ES"/>
              </w:rPr>
              <w:t>Bajo</w:t>
            </w:r>
          </w:p>
        </w:tc>
        <w:tc>
          <w:tcPr>
            <w:tcW w:w="2168"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s-ES"/>
              </w:rPr>
            </w:pPr>
            <w:r w:rsidRPr="006806E1">
              <w:rPr>
                <w:rFonts w:ascii="Arial" w:eastAsia="Times New Roman" w:hAnsi="Arial" w:cs="Arial"/>
                <w:sz w:val="16"/>
                <w:szCs w:val="16"/>
                <w:lang w:val="es-ES"/>
              </w:rPr>
              <w:t>00% a 30% Efectividad</w:t>
            </w:r>
          </w:p>
        </w:tc>
        <w:tc>
          <w:tcPr>
            <w:tcW w:w="1557" w:type="dxa"/>
            <w:shd w:val="clear" w:color="auto" w:fill="auto"/>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Bajo</w:t>
            </w:r>
          </w:p>
        </w:tc>
        <w:tc>
          <w:tcPr>
            <w:tcW w:w="2247" w:type="dxa"/>
            <w:shd w:val="clear" w:color="auto" w:fill="auto"/>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00% a 30% sobre el Presupuesto</w:t>
            </w:r>
          </w:p>
        </w:tc>
      </w:tr>
      <w:tr w:rsidR="00EE5C16" w:rsidRPr="006806E1" w:rsidTr="00F24E34">
        <w:trPr>
          <w:trHeight w:val="164"/>
          <w:tblCellSpacing w:w="20" w:type="dxa"/>
          <w:jc w:val="right"/>
        </w:trPr>
        <w:tc>
          <w:tcPr>
            <w:tcW w:w="1579"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s-ES"/>
              </w:rPr>
            </w:pPr>
            <w:r w:rsidRPr="006806E1">
              <w:rPr>
                <w:rFonts w:ascii="Arial" w:eastAsia="Times New Roman" w:hAnsi="Arial" w:cs="Arial"/>
                <w:sz w:val="16"/>
                <w:szCs w:val="16"/>
                <w:lang w:val="es-ES"/>
              </w:rPr>
              <w:t xml:space="preserve">Medio </w:t>
            </w:r>
          </w:p>
        </w:tc>
        <w:tc>
          <w:tcPr>
            <w:tcW w:w="2168"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s-ES"/>
              </w:rPr>
              <w:t>31% a 60% Efect</w:t>
            </w:r>
            <w:r w:rsidRPr="006806E1">
              <w:rPr>
                <w:rFonts w:ascii="Arial" w:eastAsia="Times New Roman" w:hAnsi="Arial" w:cs="Arial"/>
                <w:sz w:val="16"/>
                <w:szCs w:val="16"/>
                <w:lang w:val="en-US"/>
              </w:rPr>
              <w:t>ividad</w:t>
            </w:r>
          </w:p>
        </w:tc>
        <w:tc>
          <w:tcPr>
            <w:tcW w:w="1557" w:type="dxa"/>
            <w:shd w:val="clear" w:color="auto" w:fill="auto"/>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 xml:space="preserve">Medio </w:t>
            </w:r>
          </w:p>
        </w:tc>
        <w:tc>
          <w:tcPr>
            <w:tcW w:w="2247" w:type="dxa"/>
            <w:shd w:val="clear" w:color="auto" w:fill="auto"/>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31% a 60% sobre el Presupuesto</w:t>
            </w:r>
          </w:p>
        </w:tc>
      </w:tr>
      <w:tr w:rsidR="00EE5C16" w:rsidRPr="006806E1" w:rsidTr="00F24E34">
        <w:trPr>
          <w:trHeight w:val="175"/>
          <w:tblCellSpacing w:w="20" w:type="dxa"/>
          <w:jc w:val="right"/>
        </w:trPr>
        <w:tc>
          <w:tcPr>
            <w:tcW w:w="1579"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Alto</w:t>
            </w:r>
          </w:p>
        </w:tc>
        <w:tc>
          <w:tcPr>
            <w:tcW w:w="2168" w:type="dxa"/>
            <w:shd w:val="clear" w:color="auto" w:fill="auto"/>
            <w:noWrap/>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61% a 90% Efectividad</w:t>
            </w:r>
          </w:p>
        </w:tc>
        <w:tc>
          <w:tcPr>
            <w:tcW w:w="1557" w:type="dxa"/>
            <w:shd w:val="clear" w:color="auto" w:fill="auto"/>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Alto</w:t>
            </w:r>
          </w:p>
        </w:tc>
        <w:tc>
          <w:tcPr>
            <w:tcW w:w="2247" w:type="dxa"/>
            <w:shd w:val="clear" w:color="auto" w:fill="auto"/>
            <w:vAlign w:val="center"/>
          </w:tcPr>
          <w:p w:rsidR="00EE5C16" w:rsidRPr="006806E1" w:rsidRDefault="00EE5C16" w:rsidP="00F24E34">
            <w:pPr>
              <w:spacing w:after="0" w:line="240" w:lineRule="auto"/>
              <w:rPr>
                <w:rFonts w:ascii="Arial" w:eastAsia="Times New Roman" w:hAnsi="Arial" w:cs="Arial"/>
                <w:sz w:val="16"/>
                <w:szCs w:val="16"/>
                <w:lang w:val="en-US"/>
              </w:rPr>
            </w:pPr>
            <w:r w:rsidRPr="006806E1">
              <w:rPr>
                <w:rFonts w:ascii="Arial" w:eastAsia="Times New Roman" w:hAnsi="Arial" w:cs="Arial"/>
                <w:sz w:val="16"/>
                <w:szCs w:val="16"/>
                <w:lang w:val="en-US"/>
              </w:rPr>
              <w:t>61% a 90% sobre el Presupuesto</w:t>
            </w:r>
          </w:p>
        </w:tc>
      </w:tr>
    </w:tbl>
    <w:p w:rsidR="00EE5C16" w:rsidRPr="00FC5B3B" w:rsidRDefault="00EE5C16" w:rsidP="00EE5C16">
      <w:pPr>
        <w:spacing w:after="0" w:line="480" w:lineRule="auto"/>
        <w:ind w:left="742"/>
        <w:jc w:val="both"/>
        <w:rPr>
          <w:rFonts w:ascii="Arial" w:eastAsia="Times New Roman" w:hAnsi="Arial" w:cs="Arial"/>
          <w:bCs/>
          <w:kern w:val="32"/>
          <w:sz w:val="24"/>
          <w:szCs w:val="24"/>
        </w:rPr>
      </w:pPr>
    </w:p>
    <w:p w:rsidR="00EE5C16" w:rsidRPr="00FC5B3B" w:rsidRDefault="00EE5C16" w:rsidP="00EE5C16">
      <w:pPr>
        <w:spacing w:after="0" w:line="480" w:lineRule="auto"/>
        <w:ind w:left="742"/>
        <w:jc w:val="both"/>
        <w:rPr>
          <w:rFonts w:ascii="Arial" w:eastAsia="Times New Roman" w:hAnsi="Arial" w:cs="Arial"/>
          <w:bCs/>
          <w:kern w:val="32"/>
          <w:sz w:val="24"/>
          <w:szCs w:val="24"/>
        </w:rPr>
      </w:pPr>
      <w:r w:rsidRPr="00FC5B3B">
        <w:rPr>
          <w:rFonts w:ascii="Arial" w:eastAsia="Times New Roman" w:hAnsi="Arial" w:cs="Arial"/>
          <w:bCs/>
          <w:kern w:val="32"/>
          <w:sz w:val="24"/>
          <w:szCs w:val="24"/>
        </w:rPr>
        <w:t xml:space="preserve">3. Se cuenta con una lista de verificación que incluye actividades principales de chequeo y control de tarea ejecutada; sin embargo esta lista de chequeo </w:t>
      </w:r>
      <w:r w:rsidR="000E1A0C">
        <w:rPr>
          <w:rFonts w:ascii="Arial" w:eastAsia="Times New Roman" w:hAnsi="Arial" w:cs="Arial"/>
          <w:bCs/>
          <w:kern w:val="32"/>
          <w:sz w:val="24"/>
          <w:szCs w:val="24"/>
        </w:rPr>
        <w:t>dificulta el análisis de</w:t>
      </w:r>
      <w:r w:rsidRPr="00FC5B3B">
        <w:rPr>
          <w:rFonts w:ascii="Arial" w:eastAsia="Times New Roman" w:hAnsi="Arial" w:cs="Arial"/>
          <w:bCs/>
          <w:kern w:val="32"/>
          <w:sz w:val="24"/>
          <w:szCs w:val="24"/>
        </w:rPr>
        <w:t xml:space="preserve"> </w:t>
      </w:r>
      <w:r w:rsidR="000E1A0C">
        <w:rPr>
          <w:rFonts w:ascii="Arial" w:eastAsia="Times New Roman" w:hAnsi="Arial" w:cs="Arial"/>
          <w:bCs/>
          <w:kern w:val="32"/>
          <w:sz w:val="24"/>
          <w:szCs w:val="24"/>
        </w:rPr>
        <w:t xml:space="preserve">qué </w:t>
      </w:r>
      <w:r w:rsidRPr="00FC5B3B">
        <w:rPr>
          <w:rFonts w:ascii="Arial" w:eastAsia="Times New Roman" w:hAnsi="Arial" w:cs="Arial"/>
          <w:bCs/>
          <w:kern w:val="32"/>
          <w:sz w:val="24"/>
          <w:szCs w:val="24"/>
        </w:rPr>
        <w:t>situaciones pueden ser aceptables y cu</w:t>
      </w:r>
      <w:r w:rsidR="000E1A0C">
        <w:rPr>
          <w:rFonts w:ascii="Arial" w:eastAsia="Times New Roman" w:hAnsi="Arial" w:cs="Arial"/>
          <w:bCs/>
          <w:kern w:val="32"/>
          <w:sz w:val="24"/>
          <w:szCs w:val="24"/>
        </w:rPr>
        <w:t>á</w:t>
      </w:r>
      <w:r w:rsidRPr="00FC5B3B">
        <w:rPr>
          <w:rFonts w:ascii="Arial" w:eastAsia="Times New Roman" w:hAnsi="Arial" w:cs="Arial"/>
          <w:bCs/>
          <w:kern w:val="32"/>
          <w:sz w:val="24"/>
          <w:szCs w:val="24"/>
        </w:rPr>
        <w:t xml:space="preserve">les requieren de una atención urgente de reparación o mantenimiento del equipo, la lista de chequeo existente no permite evaluar los componentes críticos para los equipos, por lo que el análisis de los mismos se lo hace de manera empírica sin datos históricos lo que ocasiona que se incurran en costos elevados de mantenimiento y paradas de los equipos por la falta de stock de repuestos, pues al momento no se cuenta con la política de mantener repuestos críticos en stock. </w:t>
      </w:r>
    </w:p>
    <w:p w:rsidR="00EE5C16" w:rsidRPr="00FC5B3B" w:rsidRDefault="00EE5C16" w:rsidP="00EE5C16">
      <w:pPr>
        <w:spacing w:after="0" w:line="480" w:lineRule="auto"/>
        <w:ind w:left="742"/>
        <w:jc w:val="both"/>
        <w:rPr>
          <w:rFonts w:ascii="Arial" w:eastAsia="Times New Roman" w:hAnsi="Arial" w:cs="Arial"/>
          <w:bCs/>
          <w:kern w:val="32"/>
          <w:sz w:val="24"/>
          <w:szCs w:val="24"/>
        </w:rPr>
      </w:pPr>
    </w:p>
    <w:p w:rsidR="00EE5C16" w:rsidRPr="00FC5B3B" w:rsidRDefault="00EE5C16" w:rsidP="00EE5C16">
      <w:pPr>
        <w:spacing w:after="0" w:line="480" w:lineRule="auto"/>
        <w:ind w:left="742"/>
        <w:jc w:val="both"/>
        <w:rPr>
          <w:rFonts w:ascii="Arial" w:eastAsia="Times New Roman" w:hAnsi="Arial" w:cs="Arial"/>
          <w:bCs/>
          <w:kern w:val="32"/>
          <w:sz w:val="24"/>
          <w:szCs w:val="24"/>
        </w:rPr>
      </w:pPr>
      <w:r w:rsidRPr="00FC5B3B">
        <w:rPr>
          <w:rFonts w:ascii="Arial" w:eastAsia="Times New Roman" w:hAnsi="Arial" w:cs="Arial"/>
          <w:bCs/>
          <w:kern w:val="32"/>
          <w:sz w:val="24"/>
          <w:szCs w:val="24"/>
        </w:rPr>
        <w:t xml:space="preserve">4. El Plan de Mantenimiento desarrollado por la empresa incluye en su mayoría actividades de mantenimiento correctivo, las actividades de mantenimiento preventivo se enfocan en lubricación y cambios de piezas críticas de los equipos. Considerando que el mantenimiento preventivo podría garantizar la reducción de costos de mantenimiento, </w:t>
      </w:r>
      <w:r w:rsidRPr="00FC5B3B">
        <w:rPr>
          <w:rFonts w:ascii="Arial" w:eastAsia="Times New Roman" w:hAnsi="Arial" w:cs="Arial"/>
          <w:bCs/>
          <w:kern w:val="32"/>
          <w:sz w:val="24"/>
          <w:szCs w:val="24"/>
        </w:rPr>
        <w:lastRenderedPageBreak/>
        <w:t>la no especificación para cada activo de los trabajos preventivos o paradas programadas (limpieza, ajuste, lubricación, regulación, reparaciones, etc.) que se van a realizar semanalmente, mensualmente o trimestralmente y el tiempo que durará cada una</w:t>
      </w:r>
      <w:r w:rsidR="000E1A0C">
        <w:rPr>
          <w:rFonts w:ascii="Arial" w:eastAsia="Times New Roman" w:hAnsi="Arial" w:cs="Arial"/>
          <w:bCs/>
          <w:kern w:val="32"/>
          <w:sz w:val="24"/>
          <w:szCs w:val="24"/>
        </w:rPr>
        <w:t>,</w:t>
      </w:r>
      <w:r w:rsidRPr="00FC5B3B">
        <w:rPr>
          <w:rFonts w:ascii="Arial" w:eastAsia="Times New Roman" w:hAnsi="Arial" w:cs="Arial"/>
          <w:bCs/>
          <w:kern w:val="32"/>
          <w:sz w:val="24"/>
          <w:szCs w:val="24"/>
        </w:rPr>
        <w:t xml:space="preserve"> le permite a la organización conocer los equipos y componentes críticos que requieren de una mayor atención.</w:t>
      </w:r>
    </w:p>
    <w:p w:rsidR="00EE5C16" w:rsidRPr="00FC5B3B" w:rsidRDefault="00EE5C16" w:rsidP="00EE5C16">
      <w:pPr>
        <w:spacing w:after="0" w:line="480" w:lineRule="auto"/>
        <w:ind w:left="742"/>
        <w:jc w:val="both"/>
        <w:rPr>
          <w:rFonts w:ascii="Arial" w:eastAsia="Times New Roman" w:hAnsi="Arial" w:cs="Arial"/>
          <w:bCs/>
          <w:kern w:val="32"/>
          <w:sz w:val="24"/>
          <w:szCs w:val="24"/>
        </w:rPr>
      </w:pPr>
    </w:p>
    <w:p w:rsidR="00EE5C16" w:rsidRPr="00FC5B3B" w:rsidRDefault="00EE5C16" w:rsidP="00EE5C16">
      <w:pPr>
        <w:spacing w:after="0" w:line="480" w:lineRule="auto"/>
        <w:ind w:left="742"/>
        <w:jc w:val="both"/>
        <w:rPr>
          <w:rFonts w:ascii="Arial" w:eastAsia="Times New Roman" w:hAnsi="Arial" w:cs="Arial"/>
          <w:bCs/>
          <w:kern w:val="32"/>
          <w:sz w:val="24"/>
          <w:szCs w:val="24"/>
        </w:rPr>
      </w:pPr>
      <w:r w:rsidRPr="00FC5B3B">
        <w:rPr>
          <w:rFonts w:ascii="Arial" w:eastAsia="Times New Roman" w:hAnsi="Arial" w:cs="Arial"/>
          <w:bCs/>
          <w:kern w:val="32"/>
          <w:sz w:val="24"/>
          <w:szCs w:val="24"/>
        </w:rPr>
        <w:t>5. El Área de Mantenimiento cuenta con personal con amplia experiencia  en la operación y mantenimiento de este tipo de equipos, pese a no encontrarse procedimientos documentados. Los archivos de los mismos son obsoletos, no se aplican los principios de la Filosofía 5 S’s: Clasificar, Ordenar, Limpiar, Estandarizar y Mantener, por lo que se dificulta el aprendizaje y correcta aplicación de procedimientos en el uso de equipos.</w:t>
      </w:r>
    </w:p>
    <w:p w:rsidR="00EE5C16" w:rsidRPr="00FC5B3B" w:rsidRDefault="00EE5C16" w:rsidP="00EE5C16">
      <w:pPr>
        <w:spacing w:after="0" w:line="480" w:lineRule="auto"/>
        <w:ind w:left="742"/>
        <w:jc w:val="both"/>
        <w:rPr>
          <w:rFonts w:ascii="Arial" w:eastAsia="Times New Roman" w:hAnsi="Arial" w:cs="Arial"/>
          <w:bCs/>
          <w:kern w:val="32"/>
          <w:sz w:val="24"/>
          <w:szCs w:val="24"/>
        </w:rPr>
      </w:pPr>
    </w:p>
    <w:p w:rsidR="00EE5C16" w:rsidRPr="00FC5B3B" w:rsidRDefault="00EE5C16" w:rsidP="00EE5C16">
      <w:pPr>
        <w:spacing w:after="0" w:line="480" w:lineRule="auto"/>
        <w:ind w:left="742"/>
        <w:jc w:val="both"/>
        <w:rPr>
          <w:rFonts w:ascii="Arial" w:eastAsia="Times New Roman" w:hAnsi="Arial" w:cs="Arial"/>
          <w:bCs/>
          <w:kern w:val="32"/>
          <w:sz w:val="24"/>
          <w:szCs w:val="24"/>
        </w:rPr>
      </w:pPr>
      <w:r w:rsidRPr="00FC5B3B">
        <w:rPr>
          <w:rFonts w:ascii="Arial" w:eastAsia="Times New Roman" w:hAnsi="Arial" w:cs="Arial"/>
          <w:bCs/>
          <w:kern w:val="32"/>
          <w:sz w:val="24"/>
          <w:szCs w:val="24"/>
        </w:rPr>
        <w:t xml:space="preserve">6. Se cuenta con equipos de reemplazo, que permiten que las actividades no se paralicen por las fallas que pudieren presentarse en los equipos primarios, estos equipos poseen componentes de características compatibles para la </w:t>
      </w:r>
      <w:r>
        <w:rPr>
          <w:rFonts w:ascii="Arial" w:eastAsia="Times New Roman" w:hAnsi="Arial" w:cs="Arial"/>
          <w:bCs/>
          <w:kern w:val="32"/>
          <w:sz w:val="24"/>
          <w:szCs w:val="24"/>
        </w:rPr>
        <w:t xml:space="preserve">operación y </w:t>
      </w:r>
      <w:r w:rsidRPr="00FC5B3B">
        <w:rPr>
          <w:rFonts w:ascii="Arial" w:eastAsia="Times New Roman" w:hAnsi="Arial" w:cs="Arial"/>
          <w:bCs/>
          <w:kern w:val="32"/>
          <w:sz w:val="24"/>
          <w:szCs w:val="24"/>
        </w:rPr>
        <w:t xml:space="preserve">funcionamiento tanto del Sistema de Riego como del Sistema de Drenaje, sin embargo la falta de repuestos para los componentes críticos de estos activos no garantiza la ininterrumpida operación de los mismos. Para el Sistema </w:t>
      </w:r>
      <w:r w:rsidRPr="00FC5B3B">
        <w:rPr>
          <w:rFonts w:ascii="Arial" w:eastAsia="Times New Roman" w:hAnsi="Arial" w:cs="Arial"/>
          <w:bCs/>
          <w:kern w:val="32"/>
          <w:sz w:val="24"/>
          <w:szCs w:val="24"/>
        </w:rPr>
        <w:lastRenderedPageBreak/>
        <w:t>de Riego se cuenta con una bomba de riego de reemplazo y con la bomba de drenaje, también compatible, para garantizar el funcionamiento de este sistema.</w:t>
      </w:r>
    </w:p>
    <w:p w:rsidR="00EE5C16" w:rsidRPr="00FC5B3B" w:rsidRDefault="00EE5C16" w:rsidP="00EE5C16">
      <w:pPr>
        <w:spacing w:after="0" w:line="480" w:lineRule="auto"/>
        <w:ind w:left="742"/>
        <w:jc w:val="both"/>
        <w:rPr>
          <w:rFonts w:ascii="Arial" w:eastAsia="Times New Roman" w:hAnsi="Arial" w:cs="Arial"/>
          <w:bCs/>
          <w:kern w:val="32"/>
          <w:sz w:val="24"/>
          <w:szCs w:val="24"/>
        </w:rPr>
      </w:pPr>
    </w:p>
    <w:p w:rsidR="00EE5C16" w:rsidRPr="00FC5B3B" w:rsidRDefault="00EE5C16" w:rsidP="00EE5C16">
      <w:pPr>
        <w:spacing w:after="0" w:line="480" w:lineRule="auto"/>
        <w:ind w:left="742"/>
        <w:jc w:val="both"/>
        <w:rPr>
          <w:rFonts w:ascii="Arial" w:eastAsia="Times New Roman" w:hAnsi="Arial" w:cs="Arial"/>
          <w:bCs/>
          <w:kern w:val="32"/>
          <w:sz w:val="24"/>
          <w:szCs w:val="24"/>
        </w:rPr>
      </w:pPr>
      <w:r w:rsidRPr="00FC5B3B">
        <w:rPr>
          <w:rFonts w:ascii="Arial" w:eastAsia="Times New Roman" w:hAnsi="Arial" w:cs="Arial"/>
          <w:bCs/>
          <w:kern w:val="32"/>
          <w:sz w:val="24"/>
          <w:szCs w:val="24"/>
        </w:rPr>
        <w:t>7.  La empresa no cuenta con un Plan de Capacitación Anual, para garantizar que los empleados puedan actualizar sus conocimientos para el uso y mantenimiento de los equipos. Los Planes de Capacitación no incluyen operadores de máquinas ni mecánicos, estando dirigidos únicamente a niveles gerenciales y el cumplimiento de dicho cronograma es mínimo, además de no enfocarse a los requerimientos de formación que exige el perfil de cada uno de estos puestos.</w:t>
      </w:r>
    </w:p>
    <w:p w:rsidR="00EE5C16" w:rsidRPr="00FC5B3B" w:rsidRDefault="00EE5C16" w:rsidP="00EE5C16">
      <w:pPr>
        <w:spacing w:after="0" w:line="480" w:lineRule="auto"/>
        <w:ind w:left="742"/>
        <w:jc w:val="both"/>
        <w:rPr>
          <w:rFonts w:ascii="Arial" w:eastAsia="Times New Roman" w:hAnsi="Arial" w:cs="Arial"/>
          <w:bCs/>
          <w:kern w:val="32"/>
          <w:sz w:val="24"/>
          <w:szCs w:val="24"/>
        </w:rPr>
      </w:pPr>
    </w:p>
    <w:p w:rsidR="00C23AC2" w:rsidRDefault="00EE5C16" w:rsidP="00EE5C16">
      <w:pPr>
        <w:spacing w:after="0" w:line="480" w:lineRule="auto"/>
        <w:ind w:left="742"/>
        <w:jc w:val="both"/>
        <w:rPr>
          <w:rFonts w:ascii="Arial" w:eastAsia="Times New Roman" w:hAnsi="Arial" w:cs="Arial"/>
          <w:bCs/>
          <w:kern w:val="32"/>
          <w:sz w:val="24"/>
          <w:szCs w:val="24"/>
        </w:rPr>
      </w:pPr>
      <w:r w:rsidRPr="00FC5B3B">
        <w:rPr>
          <w:rFonts w:ascii="Arial" w:eastAsia="Times New Roman" w:hAnsi="Arial" w:cs="Arial"/>
          <w:bCs/>
          <w:kern w:val="32"/>
          <w:sz w:val="24"/>
          <w:szCs w:val="24"/>
        </w:rPr>
        <w:t>8.  Como política estratégica la empresa opta por adquirir equipos de las mismas marcas, y especificaciones técnicas que permitan la compatibilidad con equipos que ya se encuentren operando, que reemplazan componentes o partes de equipos críticos.</w:t>
      </w:r>
    </w:p>
    <w:p w:rsidR="00C60821" w:rsidRDefault="00C60821" w:rsidP="00EE5C16">
      <w:pPr>
        <w:spacing w:after="0" w:line="480" w:lineRule="auto"/>
        <w:ind w:left="742"/>
        <w:jc w:val="both"/>
        <w:rPr>
          <w:rFonts w:ascii="Arial" w:eastAsia="Times New Roman" w:hAnsi="Arial" w:cs="Arial"/>
          <w:bCs/>
          <w:kern w:val="32"/>
          <w:sz w:val="24"/>
          <w:szCs w:val="24"/>
        </w:rPr>
      </w:pPr>
    </w:p>
    <w:p w:rsidR="00C60821" w:rsidRDefault="00C60821" w:rsidP="00EE5C16">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 xml:space="preserve">9. </w:t>
      </w:r>
      <w:r w:rsidRPr="00C60821">
        <w:rPr>
          <w:rFonts w:ascii="Arial" w:eastAsia="Times New Roman" w:hAnsi="Arial" w:cs="Arial"/>
          <w:bCs/>
          <w:kern w:val="32"/>
          <w:sz w:val="24"/>
          <w:szCs w:val="24"/>
        </w:rPr>
        <w:t xml:space="preserve">El diseño del sistema de gestión y control operacional proporciona a la empresa un adecuado manejo de los activos, de tal manera que se cuente con información necesaria y en el momento oportuno, elevando la eficiencia de la organización a través de la reducción de </w:t>
      </w:r>
      <w:r w:rsidRPr="00C60821">
        <w:rPr>
          <w:rFonts w:ascii="Arial" w:eastAsia="Times New Roman" w:hAnsi="Arial" w:cs="Arial"/>
          <w:bCs/>
          <w:kern w:val="32"/>
          <w:sz w:val="24"/>
          <w:szCs w:val="24"/>
        </w:rPr>
        <w:lastRenderedPageBreak/>
        <w:t>tiempos de parada de los equipos, reducción de órdenes de trabajo perdidas, conocimiento de costos de mantenimiento y estandarización de la información.</w:t>
      </w:r>
    </w:p>
    <w:p w:rsidR="00C23AC2" w:rsidRDefault="00C23AC2" w:rsidP="00C23AC2">
      <w:pPr>
        <w:spacing w:after="0" w:line="480" w:lineRule="auto"/>
        <w:ind w:left="742"/>
        <w:jc w:val="both"/>
        <w:rPr>
          <w:rFonts w:ascii="Arial" w:eastAsia="Times New Roman" w:hAnsi="Arial" w:cs="Arial"/>
          <w:bCs/>
          <w:kern w:val="32"/>
          <w:sz w:val="24"/>
          <w:szCs w:val="24"/>
        </w:rPr>
      </w:pPr>
    </w:p>
    <w:p w:rsidR="00C23AC2" w:rsidRDefault="00C23AC2" w:rsidP="00C23AC2">
      <w:pPr>
        <w:pStyle w:val="Titulo2Tesis"/>
      </w:pPr>
      <w:bookmarkStart w:id="114" w:name="_Toc241258777"/>
      <w:r>
        <w:t>5.2</w:t>
      </w:r>
      <w:r w:rsidRPr="00184049">
        <w:t xml:space="preserve">. </w:t>
      </w:r>
      <w:r>
        <w:t>Recomendaciones</w:t>
      </w:r>
      <w:bookmarkEnd w:id="114"/>
    </w:p>
    <w:p w:rsidR="00C23AC2" w:rsidRDefault="00C60821" w:rsidP="00C60821">
      <w:pPr>
        <w:tabs>
          <w:tab w:val="left" w:pos="1155"/>
        </w:tabs>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ab/>
      </w:r>
    </w:p>
    <w:p w:rsidR="00E35492" w:rsidRDefault="00E35492" w:rsidP="00E35492">
      <w:pPr>
        <w:spacing w:after="0" w:line="480" w:lineRule="auto"/>
        <w:ind w:left="742"/>
        <w:jc w:val="both"/>
        <w:rPr>
          <w:rFonts w:ascii="Arial" w:eastAsia="Times New Roman" w:hAnsi="Arial" w:cs="Arial"/>
          <w:bCs/>
          <w:kern w:val="32"/>
          <w:sz w:val="24"/>
          <w:szCs w:val="24"/>
        </w:rPr>
      </w:pPr>
      <w:r w:rsidRPr="00AB0598">
        <w:rPr>
          <w:rFonts w:ascii="Arial" w:eastAsia="Times New Roman" w:hAnsi="Arial" w:cs="Arial"/>
          <w:bCs/>
          <w:kern w:val="32"/>
          <w:sz w:val="24"/>
          <w:szCs w:val="24"/>
        </w:rPr>
        <w:t>1.</w:t>
      </w:r>
      <w:r w:rsidRPr="00CD46B3">
        <w:rPr>
          <w:rFonts w:ascii="Arial" w:eastAsia="Times New Roman" w:hAnsi="Arial" w:cs="Arial"/>
          <w:b/>
          <w:bCs/>
          <w:kern w:val="32"/>
          <w:sz w:val="24"/>
          <w:szCs w:val="24"/>
        </w:rPr>
        <w:t xml:space="preserve"> </w:t>
      </w:r>
      <w:r w:rsidRPr="00AB0598">
        <w:rPr>
          <w:rFonts w:ascii="Arial" w:eastAsia="Times New Roman" w:hAnsi="Arial" w:cs="Arial"/>
          <w:bCs/>
          <w:i/>
          <w:kern w:val="32"/>
          <w:sz w:val="24"/>
          <w:szCs w:val="24"/>
        </w:rPr>
        <w:t>Establecimiento de Indicadores:</w:t>
      </w:r>
      <w:r>
        <w:rPr>
          <w:rFonts w:ascii="Arial" w:eastAsia="Times New Roman" w:hAnsi="Arial" w:cs="Arial"/>
          <w:bCs/>
          <w:kern w:val="32"/>
          <w:sz w:val="24"/>
          <w:szCs w:val="24"/>
        </w:rPr>
        <w:t xml:space="preserve"> C</w:t>
      </w:r>
      <w:r w:rsidRPr="00AB0598">
        <w:rPr>
          <w:rFonts w:ascii="Arial" w:eastAsia="Times New Roman" w:hAnsi="Arial" w:cs="Arial"/>
          <w:bCs/>
          <w:kern w:val="32"/>
          <w:sz w:val="24"/>
          <w:szCs w:val="24"/>
        </w:rPr>
        <w:t>omo</w:t>
      </w:r>
      <w:r w:rsidRPr="00CD46B3">
        <w:rPr>
          <w:rFonts w:ascii="Arial" w:eastAsia="Times New Roman" w:hAnsi="Arial" w:cs="Arial"/>
          <w:bCs/>
          <w:kern w:val="32"/>
          <w:sz w:val="24"/>
          <w:szCs w:val="24"/>
        </w:rPr>
        <w:t xml:space="preserve"> una medida de mejora para la empresa es necesari</w:t>
      </w:r>
      <w:r>
        <w:rPr>
          <w:rFonts w:ascii="Arial" w:eastAsia="Times New Roman" w:hAnsi="Arial" w:cs="Arial"/>
          <w:bCs/>
          <w:kern w:val="32"/>
          <w:sz w:val="24"/>
          <w:szCs w:val="24"/>
        </w:rPr>
        <w:t>o</w:t>
      </w:r>
      <w:r w:rsidRPr="00CD46B3">
        <w:rPr>
          <w:rFonts w:ascii="Arial" w:eastAsia="Times New Roman" w:hAnsi="Arial" w:cs="Arial"/>
          <w:bCs/>
          <w:kern w:val="32"/>
          <w:sz w:val="24"/>
          <w:szCs w:val="24"/>
        </w:rPr>
        <w:t xml:space="preserve"> la aplicación</w:t>
      </w:r>
      <w:r>
        <w:rPr>
          <w:rFonts w:ascii="Arial" w:eastAsia="Times New Roman" w:hAnsi="Arial" w:cs="Arial"/>
          <w:bCs/>
          <w:kern w:val="32"/>
          <w:sz w:val="24"/>
          <w:szCs w:val="24"/>
        </w:rPr>
        <w:t xml:space="preserve"> de </w:t>
      </w:r>
      <w:r w:rsidRPr="00CD46B3">
        <w:rPr>
          <w:rFonts w:ascii="Arial" w:eastAsia="Times New Roman" w:hAnsi="Arial" w:cs="Arial"/>
          <w:bCs/>
          <w:kern w:val="32"/>
          <w:sz w:val="24"/>
          <w:szCs w:val="24"/>
        </w:rPr>
        <w:t>indicadores de disponibilidad, rendimiento y calidad de  cada uno de los equipos con los que cuenta; así como también el uso de indicadores de cumplimiento del plan de mantenimiento, costos de mantenimiento y eficiencia global de los equipos. Todos los indicadores serán obtenidos a través de información contenida en el sistema de gestión y control operacional detallado en el Capítulo 3 Tabla 3.1</w:t>
      </w:r>
      <w:r>
        <w:rPr>
          <w:rFonts w:ascii="Arial" w:eastAsia="Times New Roman" w:hAnsi="Arial" w:cs="Arial"/>
          <w:bCs/>
          <w:kern w:val="32"/>
          <w:sz w:val="24"/>
          <w:szCs w:val="24"/>
        </w:rPr>
        <w:t xml:space="preserve">, </w:t>
      </w:r>
      <w:r w:rsidRPr="00CD46B3">
        <w:rPr>
          <w:rFonts w:ascii="Arial" w:eastAsia="Times New Roman" w:hAnsi="Arial" w:cs="Arial"/>
          <w:bCs/>
          <w:kern w:val="32"/>
          <w:sz w:val="24"/>
          <w:szCs w:val="24"/>
        </w:rPr>
        <w:t>“Indicadores de</w:t>
      </w:r>
      <w:r>
        <w:rPr>
          <w:rFonts w:ascii="Arial" w:eastAsia="Times New Roman" w:hAnsi="Arial" w:cs="Arial"/>
          <w:bCs/>
          <w:kern w:val="32"/>
          <w:sz w:val="24"/>
          <w:szCs w:val="24"/>
        </w:rPr>
        <w:t xml:space="preserve"> Desempeño para la Empresa ABC”, del presente trabajo. </w:t>
      </w:r>
    </w:p>
    <w:p w:rsidR="00E35492" w:rsidRDefault="00E35492" w:rsidP="00E35492">
      <w:pPr>
        <w:spacing w:after="0" w:line="480" w:lineRule="auto"/>
        <w:ind w:left="742"/>
        <w:jc w:val="both"/>
        <w:rPr>
          <w:rFonts w:ascii="Arial" w:eastAsia="Times New Roman" w:hAnsi="Arial" w:cs="Arial"/>
          <w:bCs/>
          <w:kern w:val="32"/>
          <w:sz w:val="24"/>
          <w:szCs w:val="24"/>
        </w:rPr>
      </w:pPr>
    </w:p>
    <w:p w:rsidR="00E35492" w:rsidRDefault="00E35492" w:rsidP="00E35492">
      <w:pPr>
        <w:spacing w:after="0" w:line="480" w:lineRule="auto"/>
        <w:ind w:left="742"/>
        <w:jc w:val="both"/>
        <w:rPr>
          <w:rFonts w:ascii="Arial" w:eastAsia="Times New Roman" w:hAnsi="Arial" w:cs="Arial"/>
          <w:bCs/>
          <w:kern w:val="32"/>
          <w:sz w:val="24"/>
          <w:szCs w:val="24"/>
        </w:rPr>
      </w:pPr>
      <w:r>
        <w:rPr>
          <w:rFonts w:ascii="Arial" w:eastAsia="Times New Roman" w:hAnsi="Arial" w:cs="Arial"/>
          <w:bCs/>
          <w:kern w:val="32"/>
          <w:sz w:val="24"/>
          <w:szCs w:val="24"/>
        </w:rPr>
        <w:t>Estos indicadores garantizarán la eficacia en los controles operativos y mejorar el nivel de competitividad de la organización como una técnica empleada en la Gestión de Activos.</w:t>
      </w:r>
    </w:p>
    <w:p w:rsidR="00E35492" w:rsidRDefault="00E35492" w:rsidP="00E35492">
      <w:pPr>
        <w:spacing w:after="0" w:line="480" w:lineRule="auto"/>
        <w:ind w:left="742"/>
        <w:jc w:val="both"/>
        <w:rPr>
          <w:rFonts w:ascii="Arial" w:eastAsia="Times New Roman" w:hAnsi="Arial" w:cs="Arial"/>
          <w:bCs/>
          <w:kern w:val="32"/>
          <w:sz w:val="24"/>
          <w:szCs w:val="24"/>
        </w:rPr>
      </w:pPr>
    </w:p>
    <w:p w:rsidR="00E35492" w:rsidRDefault="00E35492" w:rsidP="00E35492">
      <w:pPr>
        <w:spacing w:after="0" w:line="480" w:lineRule="auto"/>
        <w:ind w:left="742"/>
        <w:jc w:val="both"/>
        <w:rPr>
          <w:rFonts w:ascii="Arial" w:eastAsia="Times New Roman" w:hAnsi="Arial" w:cs="Arial"/>
          <w:bCs/>
          <w:kern w:val="32"/>
          <w:sz w:val="24"/>
          <w:szCs w:val="24"/>
        </w:rPr>
      </w:pPr>
      <w:r w:rsidRPr="00AB0598">
        <w:rPr>
          <w:rFonts w:ascii="Arial" w:eastAsia="Times New Roman" w:hAnsi="Arial" w:cs="Arial"/>
          <w:bCs/>
          <w:kern w:val="32"/>
          <w:sz w:val="24"/>
          <w:szCs w:val="24"/>
        </w:rPr>
        <w:t xml:space="preserve">2.  </w:t>
      </w:r>
      <w:r w:rsidRPr="00AB0598">
        <w:rPr>
          <w:rFonts w:ascii="Arial" w:eastAsia="Times New Roman" w:hAnsi="Arial" w:cs="Arial"/>
          <w:bCs/>
          <w:i/>
          <w:kern w:val="32"/>
          <w:sz w:val="24"/>
          <w:szCs w:val="24"/>
        </w:rPr>
        <w:t>Realizar el Análisis de Modo y Efecto de Falla:</w:t>
      </w:r>
      <w:r>
        <w:rPr>
          <w:rFonts w:ascii="Arial" w:eastAsia="Times New Roman" w:hAnsi="Arial" w:cs="Arial"/>
          <w:b/>
          <w:bCs/>
          <w:kern w:val="32"/>
          <w:sz w:val="24"/>
          <w:szCs w:val="24"/>
        </w:rPr>
        <w:t xml:space="preserve"> </w:t>
      </w:r>
      <w:r w:rsidRPr="00CD46B3">
        <w:rPr>
          <w:rFonts w:ascii="Arial" w:eastAsia="Times New Roman" w:hAnsi="Arial" w:cs="Arial"/>
          <w:bCs/>
          <w:kern w:val="32"/>
          <w:sz w:val="24"/>
          <w:szCs w:val="24"/>
        </w:rPr>
        <w:t xml:space="preserve">Con la finalidad de prevenir y predecir las posibles fallas que pudieren presentarse en los </w:t>
      </w:r>
      <w:r w:rsidRPr="00CD46B3">
        <w:rPr>
          <w:rFonts w:ascii="Arial" w:eastAsia="Times New Roman" w:hAnsi="Arial" w:cs="Arial"/>
          <w:bCs/>
          <w:kern w:val="32"/>
          <w:sz w:val="24"/>
          <w:szCs w:val="24"/>
        </w:rPr>
        <w:lastRenderedPageBreak/>
        <w:t>equipos, es recomendable realizar el respectivo Análisis de Modo y Efecto de Falla, tomando en consideración los tres criterios que permiten determinar el índice de prioridad del riesgo, como lo son la: severidad, ocurrencia y detección, criterios que la empresa deberá eva</w:t>
      </w:r>
      <w:r>
        <w:rPr>
          <w:rFonts w:ascii="Arial" w:eastAsia="Times New Roman" w:hAnsi="Arial" w:cs="Arial"/>
          <w:bCs/>
          <w:kern w:val="32"/>
          <w:sz w:val="24"/>
          <w:szCs w:val="24"/>
        </w:rPr>
        <w:t>luar tomando en consideración la</w:t>
      </w:r>
      <w:r w:rsidRPr="00CD46B3">
        <w:rPr>
          <w:rFonts w:ascii="Arial" w:eastAsia="Times New Roman" w:hAnsi="Arial" w:cs="Arial"/>
          <w:bCs/>
          <w:kern w:val="32"/>
          <w:sz w:val="24"/>
          <w:szCs w:val="24"/>
        </w:rPr>
        <w:t>s especifi</w:t>
      </w:r>
      <w:r>
        <w:rPr>
          <w:rFonts w:ascii="Arial" w:eastAsia="Times New Roman" w:hAnsi="Arial" w:cs="Arial"/>
          <w:bCs/>
          <w:kern w:val="32"/>
          <w:sz w:val="24"/>
          <w:szCs w:val="24"/>
        </w:rPr>
        <w:t>ca</w:t>
      </w:r>
      <w:r w:rsidRPr="00CD46B3">
        <w:rPr>
          <w:rFonts w:ascii="Arial" w:eastAsia="Times New Roman" w:hAnsi="Arial" w:cs="Arial"/>
          <w:bCs/>
          <w:kern w:val="32"/>
          <w:sz w:val="24"/>
          <w:szCs w:val="24"/>
        </w:rPr>
        <w:t>cio</w:t>
      </w:r>
      <w:r>
        <w:rPr>
          <w:rFonts w:ascii="Arial" w:eastAsia="Times New Roman" w:hAnsi="Arial" w:cs="Arial"/>
          <w:bCs/>
          <w:kern w:val="32"/>
          <w:sz w:val="24"/>
          <w:szCs w:val="24"/>
        </w:rPr>
        <w:t xml:space="preserve">nes detalladas en el Tabla 3.2, </w:t>
      </w:r>
      <w:r w:rsidRPr="00CD46B3">
        <w:rPr>
          <w:rFonts w:ascii="Arial" w:eastAsia="Times New Roman" w:hAnsi="Arial" w:cs="Arial"/>
          <w:bCs/>
          <w:kern w:val="32"/>
          <w:sz w:val="24"/>
          <w:szCs w:val="24"/>
        </w:rPr>
        <w:t>“Escalas de Criterios para Análisis de Modo y Efecto de Falla”</w:t>
      </w:r>
      <w:r>
        <w:rPr>
          <w:rFonts w:ascii="Arial" w:eastAsia="Times New Roman" w:hAnsi="Arial" w:cs="Arial"/>
          <w:bCs/>
          <w:kern w:val="32"/>
          <w:sz w:val="24"/>
          <w:szCs w:val="24"/>
        </w:rPr>
        <w:t>.</w:t>
      </w:r>
      <w:r w:rsidR="00C60821">
        <w:rPr>
          <w:rFonts w:ascii="Arial" w:eastAsia="Times New Roman" w:hAnsi="Arial" w:cs="Arial"/>
          <w:bCs/>
          <w:kern w:val="32"/>
          <w:sz w:val="24"/>
          <w:szCs w:val="24"/>
        </w:rPr>
        <w:t xml:space="preserve"> </w:t>
      </w:r>
      <w:r w:rsidRPr="00CD46B3">
        <w:rPr>
          <w:rFonts w:ascii="Arial" w:eastAsia="Times New Roman" w:hAnsi="Arial" w:cs="Arial"/>
          <w:bCs/>
          <w:kern w:val="32"/>
          <w:sz w:val="24"/>
          <w:szCs w:val="24"/>
        </w:rPr>
        <w:t xml:space="preserve">También es recomendable que la empresa realice los respectivos </w:t>
      </w:r>
      <w:r>
        <w:rPr>
          <w:rFonts w:ascii="Arial" w:eastAsia="Times New Roman" w:hAnsi="Arial" w:cs="Arial"/>
          <w:bCs/>
          <w:kern w:val="32"/>
          <w:sz w:val="24"/>
          <w:szCs w:val="24"/>
        </w:rPr>
        <w:t>Á</w:t>
      </w:r>
      <w:r w:rsidRPr="00CD46B3">
        <w:rPr>
          <w:rFonts w:ascii="Arial" w:eastAsia="Times New Roman" w:hAnsi="Arial" w:cs="Arial"/>
          <w:bCs/>
          <w:kern w:val="32"/>
          <w:sz w:val="24"/>
          <w:szCs w:val="24"/>
        </w:rPr>
        <w:t>rboles de Fallas relacionados con las paradas de los equipos críticos tal como se indica como ejemplo en la Figura 3.1 “Árbol de Falla Bomba de Riego y Drenaje”.</w:t>
      </w:r>
      <w:r w:rsidR="00C60821">
        <w:rPr>
          <w:rFonts w:ascii="Arial" w:eastAsia="Times New Roman" w:hAnsi="Arial" w:cs="Arial"/>
          <w:bCs/>
          <w:kern w:val="32"/>
          <w:sz w:val="24"/>
          <w:szCs w:val="24"/>
        </w:rPr>
        <w:t xml:space="preserve"> </w:t>
      </w:r>
      <w:r>
        <w:rPr>
          <w:rFonts w:ascii="Arial" w:eastAsia="Times New Roman" w:hAnsi="Arial" w:cs="Arial"/>
          <w:bCs/>
          <w:kern w:val="32"/>
          <w:sz w:val="24"/>
          <w:szCs w:val="24"/>
        </w:rPr>
        <w:t>Con este análisis previo se garantizará la identificación de componentes críticos que permitan evaluar los niveles de ejecución del Plan de Mantenimiento Preventivo y su eficacia en la minimización de fallos en los equipos.</w:t>
      </w:r>
    </w:p>
    <w:p w:rsidR="00E35492" w:rsidRDefault="00E35492" w:rsidP="00E35492">
      <w:pPr>
        <w:spacing w:after="0" w:line="480" w:lineRule="auto"/>
        <w:ind w:left="1358"/>
        <w:jc w:val="both"/>
        <w:rPr>
          <w:rFonts w:ascii="Arial" w:eastAsia="Times New Roman" w:hAnsi="Arial" w:cs="Arial"/>
          <w:bCs/>
          <w:kern w:val="32"/>
          <w:sz w:val="24"/>
          <w:szCs w:val="24"/>
        </w:rPr>
      </w:pPr>
    </w:p>
    <w:p w:rsidR="00E35492" w:rsidRDefault="00E35492" w:rsidP="00E35492">
      <w:pPr>
        <w:spacing w:after="0" w:line="480" w:lineRule="auto"/>
        <w:ind w:left="742"/>
        <w:jc w:val="both"/>
        <w:rPr>
          <w:rFonts w:ascii="Arial" w:eastAsia="Times New Roman" w:hAnsi="Arial" w:cs="Arial"/>
          <w:bCs/>
          <w:kern w:val="32"/>
          <w:sz w:val="24"/>
          <w:szCs w:val="24"/>
        </w:rPr>
      </w:pPr>
      <w:r w:rsidRPr="00AB0598">
        <w:rPr>
          <w:rFonts w:ascii="Arial" w:eastAsia="Times New Roman" w:hAnsi="Arial" w:cs="Arial"/>
          <w:bCs/>
          <w:kern w:val="32"/>
          <w:sz w:val="24"/>
          <w:szCs w:val="24"/>
        </w:rPr>
        <w:t xml:space="preserve">3. </w:t>
      </w:r>
      <w:r w:rsidRPr="00AB0598">
        <w:rPr>
          <w:rFonts w:ascii="Arial" w:eastAsia="Times New Roman" w:hAnsi="Arial" w:cs="Arial"/>
          <w:bCs/>
          <w:i/>
          <w:kern w:val="32"/>
          <w:sz w:val="24"/>
          <w:szCs w:val="24"/>
        </w:rPr>
        <w:t>Utilización de Tarjetas de Activos:</w:t>
      </w:r>
      <w:r>
        <w:rPr>
          <w:rFonts w:ascii="Arial" w:eastAsia="Times New Roman" w:hAnsi="Arial" w:cs="Arial"/>
          <w:b/>
          <w:bCs/>
          <w:kern w:val="32"/>
          <w:sz w:val="24"/>
          <w:szCs w:val="24"/>
        </w:rPr>
        <w:t xml:space="preserve"> </w:t>
      </w:r>
      <w:r w:rsidRPr="007B4179">
        <w:rPr>
          <w:rFonts w:ascii="Arial" w:eastAsia="Times New Roman" w:hAnsi="Arial" w:cs="Arial"/>
          <w:bCs/>
          <w:kern w:val="32"/>
          <w:sz w:val="24"/>
          <w:szCs w:val="24"/>
        </w:rPr>
        <w:t>La Gestión y el Control Operacional constituyen uno de los elementos básicos de la Gestión de Activos, como medida recomendada para el control de los equipos tanto físico como documental, es necesario contar con Tarjetas de Identificación de Activos</w:t>
      </w:r>
      <w:r>
        <w:rPr>
          <w:rFonts w:ascii="Arial" w:eastAsia="Times New Roman" w:hAnsi="Arial" w:cs="Arial"/>
          <w:bCs/>
          <w:kern w:val="32"/>
          <w:sz w:val="24"/>
          <w:szCs w:val="24"/>
        </w:rPr>
        <w:t xml:space="preserve">, descritas en el Anexo 2 únicamente para los activos críticos y que podrán ser diseñadas para todos los activos en general; con el propósito de </w:t>
      </w:r>
      <w:r w:rsidRPr="007B4179">
        <w:rPr>
          <w:rFonts w:ascii="Arial" w:eastAsia="Times New Roman" w:hAnsi="Arial" w:cs="Arial"/>
          <w:bCs/>
          <w:kern w:val="32"/>
          <w:sz w:val="24"/>
          <w:szCs w:val="24"/>
        </w:rPr>
        <w:t xml:space="preserve">conocer las características técnicas, operativas y de mantenimiento de cada uno de los equipos; </w:t>
      </w:r>
      <w:r>
        <w:rPr>
          <w:rFonts w:ascii="Arial" w:eastAsia="Times New Roman" w:hAnsi="Arial" w:cs="Arial"/>
          <w:bCs/>
          <w:kern w:val="32"/>
          <w:sz w:val="24"/>
          <w:szCs w:val="24"/>
        </w:rPr>
        <w:t xml:space="preserve">para </w:t>
      </w:r>
      <w:r w:rsidRPr="007B4179">
        <w:rPr>
          <w:rFonts w:ascii="Arial" w:eastAsia="Times New Roman" w:hAnsi="Arial" w:cs="Arial"/>
          <w:bCs/>
          <w:kern w:val="32"/>
          <w:sz w:val="24"/>
          <w:szCs w:val="24"/>
        </w:rPr>
        <w:lastRenderedPageBreak/>
        <w:t>facilitar a los operarios la información necesaria para la operación de los mismos</w:t>
      </w:r>
      <w:r>
        <w:rPr>
          <w:rFonts w:ascii="Arial" w:eastAsia="Times New Roman" w:hAnsi="Arial" w:cs="Arial"/>
          <w:bCs/>
          <w:kern w:val="32"/>
          <w:sz w:val="24"/>
          <w:szCs w:val="24"/>
        </w:rPr>
        <w:t>, estas tarjetas deben estar disponibles y difundidas al personal involucrado directamente en la operación y mantenimiento de los equipos.</w:t>
      </w:r>
    </w:p>
    <w:p w:rsidR="00C60821" w:rsidRDefault="00C60821" w:rsidP="00E35492">
      <w:pPr>
        <w:spacing w:after="0" w:line="480" w:lineRule="auto"/>
        <w:ind w:left="742"/>
        <w:jc w:val="both"/>
        <w:rPr>
          <w:rFonts w:ascii="Arial" w:eastAsia="Times New Roman" w:hAnsi="Arial" w:cs="Arial"/>
          <w:bCs/>
          <w:kern w:val="32"/>
          <w:sz w:val="24"/>
          <w:szCs w:val="24"/>
        </w:rPr>
      </w:pPr>
    </w:p>
    <w:p w:rsidR="00E35492" w:rsidRDefault="00E35492" w:rsidP="00E35492">
      <w:pPr>
        <w:spacing w:after="0" w:line="480" w:lineRule="auto"/>
        <w:ind w:left="742"/>
        <w:jc w:val="both"/>
        <w:rPr>
          <w:rFonts w:ascii="Arial" w:eastAsia="Times New Roman" w:hAnsi="Arial" w:cs="Arial"/>
          <w:bCs/>
          <w:kern w:val="32"/>
          <w:sz w:val="24"/>
          <w:szCs w:val="24"/>
        </w:rPr>
      </w:pPr>
      <w:r w:rsidRPr="00AB0598">
        <w:rPr>
          <w:rFonts w:ascii="Arial" w:eastAsia="Times New Roman" w:hAnsi="Arial" w:cs="Arial"/>
          <w:bCs/>
          <w:kern w:val="32"/>
          <w:sz w:val="24"/>
          <w:szCs w:val="24"/>
        </w:rPr>
        <w:t xml:space="preserve">4.  </w:t>
      </w:r>
      <w:r w:rsidRPr="00AB0598">
        <w:rPr>
          <w:rFonts w:ascii="Arial" w:eastAsia="Times New Roman" w:hAnsi="Arial" w:cs="Arial"/>
          <w:bCs/>
          <w:i/>
          <w:kern w:val="32"/>
          <w:sz w:val="24"/>
          <w:szCs w:val="24"/>
        </w:rPr>
        <w:t>Chequeo Permanente de Equipos:</w:t>
      </w:r>
      <w:r>
        <w:rPr>
          <w:rFonts w:ascii="Arial" w:eastAsia="Times New Roman" w:hAnsi="Arial" w:cs="Arial"/>
          <w:bCs/>
          <w:kern w:val="32"/>
          <w:sz w:val="24"/>
          <w:szCs w:val="24"/>
        </w:rPr>
        <w:t xml:space="preserve"> </w:t>
      </w:r>
      <w:r w:rsidRPr="007B4179">
        <w:rPr>
          <w:rFonts w:ascii="Arial" w:eastAsia="Times New Roman" w:hAnsi="Arial" w:cs="Arial"/>
          <w:bCs/>
          <w:kern w:val="32"/>
          <w:sz w:val="24"/>
          <w:szCs w:val="24"/>
        </w:rPr>
        <w:t>Si bien es cierto, la empresa cuenta con una lista de chequeo de equipos, la misma que se ejecuta en base al Plan de Mantenimiento establecido, es necesario determinar cuáles son los aspectos aceptables y no aceptables al momento de revisar un equipo,  pues de lo contrario no se puede garantizar el correcto desarrollo de todas las operaciones. Este chequeo se recomienda realizarlo al menos una vez al mes dependiendo qué tan crítico sea el equipo o sus partes/piezas, tomando en consideración el formato diseñado en el Capitulo 3 Figura 3.1 “Formato: Lista de Chequeo de Equipos”</w:t>
      </w:r>
      <w:r>
        <w:rPr>
          <w:rFonts w:ascii="Arial" w:eastAsia="Times New Roman" w:hAnsi="Arial" w:cs="Arial"/>
          <w:bCs/>
          <w:kern w:val="32"/>
          <w:sz w:val="24"/>
          <w:szCs w:val="24"/>
        </w:rPr>
        <w:t>.</w:t>
      </w:r>
    </w:p>
    <w:p w:rsidR="00E35492" w:rsidRDefault="00E35492" w:rsidP="00E35492">
      <w:pPr>
        <w:spacing w:after="0" w:line="480" w:lineRule="auto"/>
        <w:ind w:left="1358"/>
        <w:jc w:val="both"/>
        <w:rPr>
          <w:rFonts w:ascii="Arial" w:eastAsia="Times New Roman" w:hAnsi="Arial" w:cs="Arial"/>
          <w:bCs/>
          <w:kern w:val="32"/>
          <w:sz w:val="24"/>
          <w:szCs w:val="24"/>
        </w:rPr>
      </w:pPr>
    </w:p>
    <w:p w:rsidR="00E35492" w:rsidRDefault="00E35492" w:rsidP="00E35492">
      <w:pPr>
        <w:spacing w:after="0" w:line="480" w:lineRule="auto"/>
        <w:ind w:left="742"/>
        <w:jc w:val="both"/>
        <w:rPr>
          <w:rFonts w:ascii="Arial" w:eastAsia="Times New Roman" w:hAnsi="Arial" w:cs="Arial"/>
          <w:bCs/>
          <w:kern w:val="32"/>
          <w:sz w:val="24"/>
          <w:szCs w:val="24"/>
        </w:rPr>
      </w:pPr>
      <w:r w:rsidRPr="006571C9">
        <w:rPr>
          <w:rFonts w:ascii="Arial" w:eastAsia="Times New Roman" w:hAnsi="Arial" w:cs="Arial"/>
          <w:bCs/>
          <w:kern w:val="32"/>
          <w:sz w:val="24"/>
          <w:szCs w:val="24"/>
        </w:rPr>
        <w:t xml:space="preserve">5. </w:t>
      </w:r>
      <w:r w:rsidRPr="006571C9">
        <w:rPr>
          <w:rFonts w:ascii="Arial" w:eastAsia="Times New Roman" w:hAnsi="Arial" w:cs="Arial"/>
          <w:bCs/>
          <w:i/>
          <w:kern w:val="32"/>
          <w:sz w:val="24"/>
          <w:szCs w:val="24"/>
        </w:rPr>
        <w:t>Documentación de Procedimientos y Guías Operativas:</w:t>
      </w:r>
      <w:r>
        <w:rPr>
          <w:rFonts w:ascii="Arial" w:eastAsia="Times New Roman" w:hAnsi="Arial" w:cs="Arial"/>
          <w:bCs/>
          <w:kern w:val="32"/>
          <w:sz w:val="24"/>
          <w:szCs w:val="24"/>
        </w:rPr>
        <w:t xml:space="preserve"> </w:t>
      </w:r>
      <w:r w:rsidRPr="007B4179">
        <w:rPr>
          <w:rFonts w:ascii="Arial" w:eastAsia="Times New Roman" w:hAnsi="Arial" w:cs="Arial"/>
          <w:bCs/>
          <w:kern w:val="32"/>
          <w:sz w:val="24"/>
          <w:szCs w:val="24"/>
        </w:rPr>
        <w:t>Los equipos críticos requieren de un tratamiento especial en cuanto a la aplicación de procedimientos, se debe contar con Guías Operativas que sean difundidas de manera adecuada a los operarios a fin de que estos puedan ejecutar correctamente los procedimientos de los equipos, creand</w:t>
      </w:r>
      <w:r>
        <w:rPr>
          <w:rFonts w:ascii="Arial" w:eastAsia="Times New Roman" w:hAnsi="Arial" w:cs="Arial"/>
          <w:bCs/>
          <w:kern w:val="32"/>
          <w:sz w:val="24"/>
          <w:szCs w:val="24"/>
        </w:rPr>
        <w:t>o orden y garantizando que el nú</w:t>
      </w:r>
      <w:r w:rsidRPr="007B4179">
        <w:rPr>
          <w:rFonts w:ascii="Arial" w:eastAsia="Times New Roman" w:hAnsi="Arial" w:cs="Arial"/>
          <w:bCs/>
          <w:kern w:val="32"/>
          <w:sz w:val="24"/>
          <w:szCs w:val="24"/>
        </w:rPr>
        <w:t xml:space="preserve">mero de fallas por </w:t>
      </w:r>
      <w:r w:rsidRPr="007B4179">
        <w:rPr>
          <w:rFonts w:ascii="Arial" w:eastAsia="Times New Roman" w:hAnsi="Arial" w:cs="Arial"/>
          <w:bCs/>
          <w:kern w:val="32"/>
          <w:sz w:val="24"/>
          <w:szCs w:val="24"/>
        </w:rPr>
        <w:lastRenderedPageBreak/>
        <w:t>cada equipo pueda reducirse y repercuta en una baja de costos de Mantenimiento y Repuestos de los equipos, creando un beneficio tangible para la empresa</w:t>
      </w:r>
      <w:r>
        <w:rPr>
          <w:rFonts w:ascii="Arial" w:eastAsia="Times New Roman" w:hAnsi="Arial" w:cs="Arial"/>
          <w:bCs/>
          <w:kern w:val="32"/>
          <w:sz w:val="24"/>
          <w:szCs w:val="24"/>
        </w:rPr>
        <w:t xml:space="preserve"> que se vea reflejada en cero fallas de equipos y hombres.</w:t>
      </w:r>
    </w:p>
    <w:p w:rsidR="00E35492" w:rsidRDefault="00E35492" w:rsidP="00E35492">
      <w:pPr>
        <w:spacing w:after="0" w:line="480" w:lineRule="auto"/>
        <w:ind w:left="1358"/>
        <w:jc w:val="both"/>
        <w:rPr>
          <w:rFonts w:ascii="Arial" w:eastAsia="Times New Roman" w:hAnsi="Arial" w:cs="Arial"/>
          <w:bCs/>
          <w:kern w:val="32"/>
          <w:sz w:val="24"/>
          <w:szCs w:val="24"/>
        </w:rPr>
      </w:pPr>
    </w:p>
    <w:p w:rsidR="00C23AC2" w:rsidRDefault="00E35492" w:rsidP="00E35492">
      <w:pPr>
        <w:pStyle w:val="Titulo3Tesis"/>
        <w:jc w:val="both"/>
        <w:rPr>
          <w:b w:val="0"/>
          <w:bCs w:val="0"/>
        </w:rPr>
      </w:pPr>
      <w:bookmarkStart w:id="115" w:name="_Toc241258778"/>
      <w:r w:rsidRPr="00E35492">
        <w:rPr>
          <w:b w:val="0"/>
          <w:bCs w:val="0"/>
        </w:rPr>
        <w:t xml:space="preserve">6. </w:t>
      </w:r>
      <w:r w:rsidRPr="00E35492">
        <w:rPr>
          <w:b w:val="0"/>
          <w:bCs w:val="0"/>
          <w:i/>
        </w:rPr>
        <w:t>Plan Anual de Capacitación:</w:t>
      </w:r>
      <w:r w:rsidRPr="00E35492">
        <w:rPr>
          <w:b w:val="0"/>
          <w:bCs w:val="0"/>
        </w:rPr>
        <w:t xml:space="preserve"> La Gestión del Talento Humano, requiere contar con Planes de Capacitación enfocados a la función que desempeñe el trabajador, por lo que se recomienda a la empresa el diseño de un Plan Anual de Capacitación que abarque las necesidades de formación técnicas que requiera el Área de Mantenimiento, según se muestra en el Plan Anual de Capacitación sugerido en el Anexo 4, que involucra personal operativo y gerencial de las áreas de mantenimiento de los equipos. De esta manera se garantizará la formación integral de los empleados a través de la actualización de conocimientos y afianzamiento de los mismos, documentando para evaluar el nivel de cumplimiento del Plan Anual propuesto.</w:t>
      </w:r>
      <w:bookmarkEnd w:id="115"/>
    </w:p>
    <w:p w:rsidR="00C60821" w:rsidRDefault="00C60821" w:rsidP="00C60821">
      <w:pPr>
        <w:pStyle w:val="Ttulo3"/>
      </w:pPr>
    </w:p>
    <w:p w:rsidR="00C60821" w:rsidRDefault="00C60821" w:rsidP="00C60821">
      <w:pPr>
        <w:spacing w:after="0" w:line="480" w:lineRule="auto"/>
        <w:ind w:left="709"/>
        <w:jc w:val="both"/>
        <w:rPr>
          <w:rFonts w:ascii="Arial" w:eastAsia="Times New Roman" w:hAnsi="Arial" w:cs="Arial"/>
          <w:kern w:val="32"/>
          <w:sz w:val="24"/>
          <w:szCs w:val="24"/>
        </w:rPr>
      </w:pPr>
      <w:r w:rsidRPr="00C60821">
        <w:rPr>
          <w:rFonts w:ascii="Arial" w:eastAsia="Times New Roman" w:hAnsi="Arial" w:cs="Arial"/>
          <w:kern w:val="32"/>
          <w:sz w:val="24"/>
          <w:szCs w:val="24"/>
        </w:rPr>
        <w:t xml:space="preserve">7. </w:t>
      </w:r>
      <w:r w:rsidRPr="008367B5">
        <w:rPr>
          <w:rFonts w:ascii="Arial" w:eastAsia="Times New Roman" w:hAnsi="Arial" w:cs="Arial"/>
          <w:i/>
          <w:kern w:val="32"/>
          <w:sz w:val="24"/>
          <w:szCs w:val="24"/>
        </w:rPr>
        <w:t>Sistema de Gestión y Control Operacional:</w:t>
      </w:r>
      <w:r w:rsidRPr="00C60821">
        <w:rPr>
          <w:rFonts w:ascii="Arial" w:eastAsia="Times New Roman" w:hAnsi="Arial" w:cs="Arial"/>
          <w:kern w:val="32"/>
          <w:sz w:val="24"/>
          <w:szCs w:val="24"/>
        </w:rPr>
        <w:t xml:space="preserve"> </w:t>
      </w:r>
      <w:r>
        <w:rPr>
          <w:rFonts w:ascii="Arial" w:eastAsia="Times New Roman" w:hAnsi="Arial" w:cs="Arial"/>
          <w:kern w:val="32"/>
          <w:sz w:val="24"/>
          <w:szCs w:val="24"/>
        </w:rPr>
        <w:t>E</w:t>
      </w:r>
      <w:r w:rsidR="008367B5">
        <w:rPr>
          <w:rFonts w:ascii="Arial" w:eastAsia="Times New Roman" w:hAnsi="Arial" w:cs="Arial"/>
          <w:kern w:val="32"/>
          <w:sz w:val="24"/>
          <w:szCs w:val="24"/>
        </w:rPr>
        <w:t xml:space="preserve">s recomendable </w:t>
      </w:r>
      <w:r>
        <w:rPr>
          <w:rFonts w:ascii="Arial" w:eastAsia="Times New Roman" w:hAnsi="Arial" w:cs="Arial"/>
          <w:kern w:val="32"/>
          <w:sz w:val="24"/>
          <w:szCs w:val="24"/>
        </w:rPr>
        <w:t>el uso de un sistema que integre aspectos del ciclo de vida de un activo: compra, seguimiento y gestión, para de esta manera garantizar</w:t>
      </w:r>
      <w:r w:rsidR="008367B5">
        <w:rPr>
          <w:rFonts w:ascii="Arial" w:eastAsia="Times New Roman" w:hAnsi="Arial" w:cs="Arial"/>
          <w:kern w:val="32"/>
          <w:sz w:val="24"/>
          <w:szCs w:val="24"/>
        </w:rPr>
        <w:t xml:space="preserve"> la expansión de sus capacidades, incrementado su uso y rendimiento</w:t>
      </w:r>
      <w:r>
        <w:rPr>
          <w:rFonts w:ascii="Arial" w:eastAsia="Times New Roman" w:hAnsi="Arial" w:cs="Arial"/>
          <w:kern w:val="32"/>
          <w:sz w:val="24"/>
          <w:szCs w:val="24"/>
        </w:rPr>
        <w:t>.</w:t>
      </w:r>
    </w:p>
    <w:p w:rsidR="00C60821" w:rsidRPr="00C60821" w:rsidRDefault="00C60821" w:rsidP="00C60821">
      <w:pPr>
        <w:spacing w:after="0" w:line="480" w:lineRule="auto"/>
        <w:ind w:left="709"/>
        <w:jc w:val="both"/>
        <w:rPr>
          <w:rFonts w:ascii="Arial" w:eastAsia="Times New Roman" w:hAnsi="Arial" w:cs="Arial"/>
          <w:kern w:val="32"/>
          <w:sz w:val="24"/>
          <w:szCs w:val="24"/>
        </w:rPr>
        <w:sectPr w:rsidR="00C60821" w:rsidRPr="00C60821" w:rsidSect="009E18B0">
          <w:pgSz w:w="11906" w:h="16838"/>
          <w:pgMar w:top="2268" w:right="1361" w:bottom="2268" w:left="2268" w:header="1135" w:footer="709" w:gutter="0"/>
          <w:cols w:space="708"/>
          <w:docGrid w:linePitch="360"/>
        </w:sectPr>
      </w:pPr>
    </w:p>
    <w:p w:rsidR="004B018A" w:rsidRPr="005F5820" w:rsidRDefault="004B018A" w:rsidP="004B018A">
      <w:pPr>
        <w:pStyle w:val="Titulo1Tesis"/>
        <w:spacing w:before="0"/>
        <w:jc w:val="center"/>
        <w:rPr>
          <w:b/>
          <w:sz w:val="30"/>
          <w:szCs w:val="30"/>
        </w:rPr>
      </w:pPr>
      <w:bookmarkStart w:id="116" w:name="_Toc241258779"/>
      <w:r w:rsidRPr="005F5820">
        <w:rPr>
          <w:b/>
          <w:sz w:val="30"/>
          <w:szCs w:val="30"/>
        </w:rPr>
        <w:lastRenderedPageBreak/>
        <w:t>REFERENCIAS BIBLIOGRÁFICAS</w:t>
      </w:r>
      <w:bookmarkEnd w:id="116"/>
    </w:p>
    <w:p w:rsidR="00E57BB4" w:rsidRDefault="00E57BB4" w:rsidP="004B018A">
      <w:pPr>
        <w:pStyle w:val="Titulo1Tesis"/>
        <w:spacing w:before="0"/>
        <w:jc w:val="center"/>
        <w:rPr>
          <w:b/>
        </w:rPr>
      </w:pPr>
    </w:p>
    <w:p w:rsidR="00546119" w:rsidRPr="003653F1" w:rsidRDefault="00546119" w:rsidP="00546119">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w:t>
      </w:r>
      <w:r w:rsidR="00E57BB4">
        <w:rPr>
          <w:rFonts w:ascii="Arial" w:hAnsi="Arial" w:cs="Arial"/>
          <w:b w:val="0"/>
          <w:color w:val="auto"/>
          <w:sz w:val="24"/>
          <w:szCs w:val="24"/>
          <w:lang w:val="es-ES"/>
        </w:rPr>
        <w:t>1</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sidRPr="003653F1">
        <w:rPr>
          <w:rFonts w:ascii="Arial" w:hAnsi="Arial" w:cs="Arial"/>
          <w:color w:val="auto"/>
          <w:sz w:val="24"/>
          <w:szCs w:val="24"/>
          <w:lang w:val="es-ES"/>
        </w:rPr>
        <w:t xml:space="preserve">ARIAS, C. </w:t>
      </w:r>
      <w:r w:rsidRPr="003653F1">
        <w:rPr>
          <w:rFonts w:ascii="Arial" w:hAnsi="Arial" w:cs="Arial"/>
          <w:b w:val="0"/>
          <w:color w:val="auto"/>
          <w:sz w:val="24"/>
          <w:szCs w:val="24"/>
          <w:lang w:val="es-ES"/>
        </w:rPr>
        <w:t>(2009),</w:t>
      </w:r>
      <w:r w:rsidRPr="003653F1">
        <w:rPr>
          <w:rFonts w:ascii="Arial" w:hAnsi="Arial" w:cs="Arial"/>
          <w:color w:val="auto"/>
          <w:sz w:val="24"/>
          <w:szCs w:val="24"/>
          <w:lang w:val="es-ES"/>
        </w:rPr>
        <w:t xml:space="preserve"> </w:t>
      </w:r>
      <w:r w:rsidRPr="003653F1">
        <w:rPr>
          <w:rFonts w:ascii="Arial" w:hAnsi="Arial" w:cs="Arial"/>
          <w:i/>
          <w:color w:val="auto"/>
          <w:sz w:val="24"/>
          <w:szCs w:val="24"/>
          <w:lang w:val="es-ES"/>
        </w:rPr>
        <w:t>“Seminario Gerencia de Activos”,</w:t>
      </w:r>
      <w:r w:rsidRPr="003653F1">
        <w:rPr>
          <w:rFonts w:ascii="Arial" w:hAnsi="Arial" w:cs="Arial"/>
          <w:color w:val="auto"/>
          <w:sz w:val="24"/>
          <w:szCs w:val="24"/>
          <w:lang w:val="es-ES"/>
        </w:rPr>
        <w:t xml:space="preserve"> </w:t>
      </w:r>
      <w:r w:rsidRPr="003653F1">
        <w:rPr>
          <w:rFonts w:ascii="Arial" w:hAnsi="Arial" w:cs="Arial"/>
          <w:b w:val="0"/>
          <w:color w:val="auto"/>
          <w:sz w:val="24"/>
          <w:szCs w:val="24"/>
          <w:lang w:val="es-ES"/>
        </w:rPr>
        <w:t>Escuela Superior Politécnica del Litoral, Instituto de Ciencias Matemáticas, Guayaquil</w:t>
      </w:r>
      <w:r>
        <w:rPr>
          <w:rFonts w:ascii="Arial" w:hAnsi="Arial" w:cs="Arial"/>
          <w:b w:val="0"/>
          <w:color w:val="auto"/>
          <w:sz w:val="24"/>
          <w:szCs w:val="24"/>
          <w:lang w:val="es-ES"/>
        </w:rPr>
        <w:t xml:space="preserve"> </w:t>
      </w:r>
      <w:r w:rsidRPr="003653F1">
        <w:rPr>
          <w:rFonts w:ascii="Arial" w:hAnsi="Arial" w:cs="Arial"/>
          <w:b w:val="0"/>
          <w:color w:val="auto"/>
          <w:sz w:val="24"/>
          <w:szCs w:val="24"/>
          <w:lang w:val="es-ES"/>
        </w:rPr>
        <w:t>-</w:t>
      </w:r>
      <w:r>
        <w:rPr>
          <w:rFonts w:ascii="Arial" w:hAnsi="Arial" w:cs="Arial"/>
          <w:b w:val="0"/>
          <w:color w:val="auto"/>
          <w:sz w:val="24"/>
          <w:szCs w:val="24"/>
          <w:lang w:val="es-ES"/>
        </w:rPr>
        <w:t xml:space="preserve"> </w:t>
      </w:r>
      <w:r w:rsidRPr="003653F1">
        <w:rPr>
          <w:rFonts w:ascii="Arial" w:hAnsi="Arial" w:cs="Arial"/>
          <w:b w:val="0"/>
          <w:color w:val="auto"/>
          <w:sz w:val="24"/>
          <w:szCs w:val="24"/>
          <w:lang w:val="es-ES"/>
        </w:rPr>
        <w:t>Ecuador.</w:t>
      </w:r>
    </w:p>
    <w:p w:rsidR="00546119" w:rsidRDefault="00546119" w:rsidP="005F5820">
      <w:pPr>
        <w:pStyle w:val="Ttulo3"/>
        <w:spacing w:before="0" w:line="480" w:lineRule="auto"/>
        <w:jc w:val="both"/>
        <w:rPr>
          <w:rFonts w:ascii="Arial" w:hAnsi="Arial" w:cs="Arial"/>
          <w:b w:val="0"/>
          <w:color w:val="auto"/>
          <w:sz w:val="24"/>
          <w:szCs w:val="24"/>
          <w:lang w:val="es-ES"/>
        </w:rPr>
      </w:pPr>
    </w:p>
    <w:p w:rsidR="005F5820" w:rsidRDefault="00E57BB4" w:rsidP="005F5820">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[2</w:t>
      </w:r>
      <w:r w:rsidR="005F5820" w:rsidRPr="005F5820">
        <w:rPr>
          <w:rFonts w:ascii="Arial" w:hAnsi="Arial" w:cs="Arial"/>
          <w:b w:val="0"/>
          <w:color w:val="auto"/>
          <w:sz w:val="24"/>
          <w:szCs w:val="24"/>
          <w:lang w:val="es-ES"/>
        </w:rPr>
        <w:t>]</w:t>
      </w:r>
      <w:r w:rsidR="005F5820">
        <w:rPr>
          <w:rFonts w:ascii="Arial" w:hAnsi="Arial" w:cs="Arial"/>
          <w:b w:val="0"/>
          <w:color w:val="auto"/>
          <w:sz w:val="24"/>
          <w:szCs w:val="24"/>
          <w:lang w:val="es-ES"/>
        </w:rPr>
        <w:t xml:space="preserve">  </w:t>
      </w:r>
      <w:r w:rsidR="005F5820" w:rsidRPr="005F5820">
        <w:rPr>
          <w:rFonts w:ascii="Arial" w:hAnsi="Arial" w:cs="Arial"/>
          <w:color w:val="auto"/>
          <w:sz w:val="24"/>
          <w:szCs w:val="24"/>
          <w:lang w:val="es-ES"/>
        </w:rPr>
        <w:t>AROSEMENA, G</w:t>
      </w:r>
      <w:r w:rsidR="005F5820">
        <w:rPr>
          <w:rFonts w:ascii="Arial" w:hAnsi="Arial" w:cs="Arial"/>
          <w:color w:val="auto"/>
          <w:sz w:val="24"/>
          <w:szCs w:val="24"/>
          <w:lang w:val="es-ES"/>
        </w:rPr>
        <w:t>.</w:t>
      </w:r>
      <w:r w:rsidR="005F5820">
        <w:rPr>
          <w:rFonts w:ascii="Arial" w:hAnsi="Arial" w:cs="Arial"/>
          <w:b w:val="0"/>
          <w:color w:val="auto"/>
          <w:sz w:val="24"/>
          <w:szCs w:val="24"/>
          <w:lang w:val="es-ES"/>
        </w:rPr>
        <w:t xml:space="preserve"> (2002), </w:t>
      </w:r>
      <w:r w:rsidR="005F5820" w:rsidRPr="005F5820">
        <w:rPr>
          <w:rFonts w:ascii="Arial" w:hAnsi="Arial" w:cs="Arial"/>
          <w:i/>
          <w:color w:val="auto"/>
          <w:sz w:val="24"/>
          <w:szCs w:val="24"/>
          <w:lang w:val="es-ES"/>
        </w:rPr>
        <w:t xml:space="preserve">“En busca de la competitividad: Teoría y Prácticas de la Gerencia en el siglo XXI”, </w:t>
      </w:r>
      <w:r w:rsidR="005F5820">
        <w:rPr>
          <w:rFonts w:ascii="Arial" w:hAnsi="Arial" w:cs="Arial"/>
          <w:b w:val="0"/>
          <w:color w:val="auto"/>
          <w:sz w:val="24"/>
          <w:szCs w:val="24"/>
          <w:lang w:val="es-ES"/>
        </w:rPr>
        <w:t>Talleres Gráficos ESPOL, Guayaquil – Ecuador.</w:t>
      </w:r>
    </w:p>
    <w:p w:rsidR="00546119" w:rsidRDefault="00546119" w:rsidP="00546119">
      <w:pPr>
        <w:pStyle w:val="Ttulo3"/>
        <w:spacing w:before="0" w:line="480" w:lineRule="auto"/>
        <w:jc w:val="both"/>
        <w:rPr>
          <w:rFonts w:ascii="Arial" w:hAnsi="Arial" w:cs="Arial"/>
          <w:b w:val="0"/>
          <w:color w:val="auto"/>
          <w:sz w:val="24"/>
          <w:szCs w:val="24"/>
          <w:lang w:val="es-ES"/>
        </w:rPr>
      </w:pPr>
    </w:p>
    <w:p w:rsidR="00E57BB4" w:rsidRDefault="00E57BB4" w:rsidP="00E57BB4">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[3</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Pr>
          <w:rFonts w:ascii="Arial" w:hAnsi="Arial" w:cs="Arial"/>
          <w:color w:val="auto"/>
          <w:sz w:val="24"/>
          <w:szCs w:val="24"/>
          <w:lang w:val="es-ES"/>
        </w:rPr>
        <w:t>ASOCIACIÓN ESPAÑOLA DE NORMALIZACIÓN Y CERTIFICACIÓN</w:t>
      </w:r>
      <w:r w:rsidRPr="003653F1">
        <w:rPr>
          <w:rFonts w:ascii="Arial" w:hAnsi="Arial" w:cs="Arial"/>
          <w:color w:val="auto"/>
          <w:sz w:val="24"/>
          <w:szCs w:val="24"/>
          <w:lang w:val="es-ES"/>
        </w:rPr>
        <w:t xml:space="preserve"> </w:t>
      </w:r>
      <w:r w:rsidRPr="003653F1">
        <w:rPr>
          <w:rFonts w:ascii="Arial" w:hAnsi="Arial" w:cs="Arial"/>
          <w:b w:val="0"/>
          <w:color w:val="auto"/>
          <w:sz w:val="24"/>
          <w:szCs w:val="24"/>
          <w:lang w:val="es-ES"/>
        </w:rPr>
        <w:t>(200</w:t>
      </w:r>
      <w:r>
        <w:rPr>
          <w:rFonts w:ascii="Arial" w:hAnsi="Arial" w:cs="Arial"/>
          <w:b w:val="0"/>
          <w:color w:val="auto"/>
          <w:sz w:val="24"/>
          <w:szCs w:val="24"/>
          <w:lang w:val="es-ES"/>
        </w:rPr>
        <w:t>0</w:t>
      </w:r>
      <w:r w:rsidRPr="003653F1">
        <w:rPr>
          <w:rFonts w:ascii="Arial" w:hAnsi="Arial" w:cs="Arial"/>
          <w:b w:val="0"/>
          <w:color w:val="auto"/>
          <w:sz w:val="24"/>
          <w:szCs w:val="24"/>
          <w:lang w:val="es-ES"/>
        </w:rPr>
        <w:t>),</w:t>
      </w:r>
      <w:r w:rsidRPr="003653F1">
        <w:rPr>
          <w:rFonts w:ascii="Arial" w:hAnsi="Arial" w:cs="Arial"/>
          <w:color w:val="auto"/>
          <w:sz w:val="24"/>
          <w:szCs w:val="24"/>
          <w:lang w:val="es-ES"/>
        </w:rPr>
        <w:t xml:space="preserve"> </w:t>
      </w:r>
      <w:r w:rsidRPr="003653F1">
        <w:rPr>
          <w:rFonts w:ascii="Arial" w:hAnsi="Arial" w:cs="Arial"/>
          <w:i/>
          <w:color w:val="auto"/>
          <w:sz w:val="24"/>
          <w:szCs w:val="24"/>
          <w:lang w:val="es-ES"/>
        </w:rPr>
        <w:t>“</w:t>
      </w:r>
      <w:r>
        <w:rPr>
          <w:rFonts w:ascii="Arial" w:hAnsi="Arial" w:cs="Arial"/>
          <w:i/>
          <w:color w:val="auto"/>
          <w:sz w:val="24"/>
          <w:szCs w:val="24"/>
          <w:lang w:val="es-ES"/>
        </w:rPr>
        <w:t>Norma ISO 9001:2000</w:t>
      </w:r>
      <w:r w:rsidRPr="003653F1">
        <w:rPr>
          <w:rFonts w:ascii="Arial" w:hAnsi="Arial" w:cs="Arial"/>
          <w:i/>
          <w:color w:val="auto"/>
          <w:sz w:val="24"/>
          <w:szCs w:val="24"/>
          <w:lang w:val="es-ES"/>
        </w:rPr>
        <w:t>”,</w:t>
      </w:r>
      <w:r w:rsidRPr="003653F1">
        <w:rPr>
          <w:rFonts w:ascii="Arial" w:hAnsi="Arial" w:cs="Arial"/>
          <w:color w:val="auto"/>
          <w:sz w:val="24"/>
          <w:szCs w:val="24"/>
          <w:lang w:val="es-ES"/>
        </w:rPr>
        <w:t xml:space="preserve"> </w:t>
      </w:r>
      <w:r>
        <w:rPr>
          <w:rFonts w:ascii="Arial" w:hAnsi="Arial" w:cs="Arial"/>
          <w:b w:val="0"/>
          <w:color w:val="auto"/>
          <w:sz w:val="24"/>
          <w:szCs w:val="24"/>
          <w:lang w:val="es-ES"/>
        </w:rPr>
        <w:t>Editorial AENOR</w:t>
      </w:r>
      <w:r w:rsidRPr="003653F1">
        <w:rPr>
          <w:rFonts w:ascii="Arial" w:hAnsi="Arial" w:cs="Arial"/>
          <w:b w:val="0"/>
          <w:color w:val="auto"/>
          <w:sz w:val="24"/>
          <w:szCs w:val="24"/>
          <w:lang w:val="es-ES"/>
        </w:rPr>
        <w:t xml:space="preserve">, </w:t>
      </w:r>
      <w:r>
        <w:rPr>
          <w:rFonts w:ascii="Arial" w:hAnsi="Arial" w:cs="Arial"/>
          <w:b w:val="0"/>
          <w:color w:val="auto"/>
          <w:sz w:val="24"/>
          <w:szCs w:val="24"/>
          <w:lang w:val="es-ES"/>
        </w:rPr>
        <w:t>Madrid - España</w:t>
      </w:r>
      <w:r w:rsidRPr="003653F1">
        <w:rPr>
          <w:rFonts w:ascii="Arial" w:hAnsi="Arial" w:cs="Arial"/>
          <w:b w:val="0"/>
          <w:color w:val="auto"/>
          <w:sz w:val="24"/>
          <w:szCs w:val="24"/>
          <w:lang w:val="es-ES"/>
        </w:rPr>
        <w:t>.</w:t>
      </w:r>
    </w:p>
    <w:p w:rsidR="00E57BB4" w:rsidRDefault="00E57BB4" w:rsidP="00546119">
      <w:pPr>
        <w:pStyle w:val="Ttulo3"/>
        <w:spacing w:before="0" w:line="480" w:lineRule="auto"/>
        <w:jc w:val="both"/>
        <w:rPr>
          <w:rFonts w:ascii="Arial" w:hAnsi="Arial" w:cs="Arial"/>
          <w:b w:val="0"/>
          <w:color w:val="auto"/>
          <w:sz w:val="24"/>
          <w:szCs w:val="24"/>
          <w:lang w:val="es-ES"/>
        </w:rPr>
      </w:pPr>
    </w:p>
    <w:p w:rsidR="00546119" w:rsidRDefault="00546119" w:rsidP="00546119">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w:t>
      </w:r>
      <w:r w:rsidR="00E57BB4">
        <w:rPr>
          <w:rFonts w:ascii="Arial" w:hAnsi="Arial" w:cs="Arial"/>
          <w:b w:val="0"/>
          <w:color w:val="auto"/>
          <w:sz w:val="24"/>
          <w:szCs w:val="24"/>
          <w:lang w:val="es-ES"/>
        </w:rPr>
        <w:t>4</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Pr>
          <w:rFonts w:ascii="Arial" w:hAnsi="Arial" w:cs="Arial"/>
          <w:color w:val="auto"/>
          <w:sz w:val="24"/>
          <w:szCs w:val="24"/>
          <w:lang w:val="es-ES"/>
        </w:rPr>
        <w:t>ASSET MANAGEMENT</w:t>
      </w:r>
      <w:r w:rsidRPr="003653F1">
        <w:rPr>
          <w:rFonts w:ascii="Arial" w:hAnsi="Arial" w:cs="Arial"/>
          <w:color w:val="auto"/>
          <w:sz w:val="24"/>
          <w:szCs w:val="24"/>
          <w:lang w:val="es-ES"/>
        </w:rPr>
        <w:t xml:space="preserve"> </w:t>
      </w:r>
      <w:r w:rsidRPr="003653F1">
        <w:rPr>
          <w:rFonts w:ascii="Arial" w:hAnsi="Arial" w:cs="Arial"/>
          <w:b w:val="0"/>
          <w:color w:val="auto"/>
          <w:sz w:val="24"/>
          <w:szCs w:val="24"/>
          <w:lang w:val="es-ES"/>
        </w:rPr>
        <w:t>(</w:t>
      </w:r>
      <w:r>
        <w:rPr>
          <w:rFonts w:ascii="Arial" w:hAnsi="Arial" w:cs="Arial"/>
          <w:b w:val="0"/>
          <w:color w:val="auto"/>
          <w:sz w:val="24"/>
          <w:szCs w:val="24"/>
          <w:lang w:val="es-ES"/>
        </w:rPr>
        <w:t>2003</w:t>
      </w:r>
      <w:r w:rsidRPr="003653F1">
        <w:rPr>
          <w:rFonts w:ascii="Arial" w:hAnsi="Arial" w:cs="Arial"/>
          <w:b w:val="0"/>
          <w:color w:val="auto"/>
          <w:sz w:val="24"/>
          <w:szCs w:val="24"/>
          <w:lang w:val="es-ES"/>
        </w:rPr>
        <w:t>),</w:t>
      </w:r>
      <w:r w:rsidRPr="003653F1">
        <w:rPr>
          <w:rFonts w:ascii="Arial" w:hAnsi="Arial" w:cs="Arial"/>
          <w:color w:val="auto"/>
          <w:sz w:val="24"/>
          <w:szCs w:val="24"/>
          <w:lang w:val="es-ES"/>
        </w:rPr>
        <w:t xml:space="preserve"> </w:t>
      </w:r>
      <w:r w:rsidRPr="003653F1">
        <w:rPr>
          <w:rFonts w:ascii="Arial" w:hAnsi="Arial" w:cs="Arial"/>
          <w:i/>
          <w:color w:val="auto"/>
          <w:sz w:val="24"/>
          <w:szCs w:val="24"/>
          <w:lang w:val="es-ES"/>
        </w:rPr>
        <w:t>“</w:t>
      </w:r>
      <w:r>
        <w:rPr>
          <w:rFonts w:ascii="Arial" w:hAnsi="Arial" w:cs="Arial"/>
          <w:i/>
          <w:color w:val="auto"/>
          <w:sz w:val="24"/>
          <w:szCs w:val="24"/>
          <w:lang w:val="es-ES"/>
        </w:rPr>
        <w:t>Norma PAS 55</w:t>
      </w:r>
      <w:r w:rsidRPr="003653F1">
        <w:rPr>
          <w:rFonts w:ascii="Arial" w:hAnsi="Arial" w:cs="Arial"/>
          <w:i/>
          <w:color w:val="auto"/>
          <w:sz w:val="24"/>
          <w:szCs w:val="24"/>
          <w:lang w:val="es-ES"/>
        </w:rPr>
        <w:t>”,</w:t>
      </w:r>
      <w:r w:rsidRPr="003653F1">
        <w:rPr>
          <w:rFonts w:ascii="Arial" w:hAnsi="Arial" w:cs="Arial"/>
          <w:color w:val="auto"/>
          <w:sz w:val="24"/>
          <w:szCs w:val="24"/>
          <w:lang w:val="es-ES"/>
        </w:rPr>
        <w:t xml:space="preserve"> </w:t>
      </w:r>
      <w:r>
        <w:rPr>
          <w:rFonts w:ascii="Arial" w:hAnsi="Arial" w:cs="Arial"/>
          <w:b w:val="0"/>
          <w:color w:val="auto"/>
          <w:sz w:val="24"/>
          <w:szCs w:val="24"/>
          <w:lang w:val="es-ES"/>
        </w:rPr>
        <w:t>BSI, Estados Unidos.</w:t>
      </w:r>
    </w:p>
    <w:p w:rsidR="00E57BB4" w:rsidRDefault="00E57BB4" w:rsidP="005F5820">
      <w:pPr>
        <w:pStyle w:val="Ttulo3"/>
        <w:spacing w:before="0" w:line="480" w:lineRule="auto"/>
        <w:jc w:val="both"/>
        <w:rPr>
          <w:rFonts w:ascii="Arial" w:hAnsi="Arial" w:cs="Arial"/>
          <w:b w:val="0"/>
          <w:color w:val="auto"/>
          <w:sz w:val="24"/>
          <w:szCs w:val="24"/>
          <w:lang w:val="es-ES"/>
        </w:rPr>
      </w:pPr>
    </w:p>
    <w:p w:rsidR="005F5820" w:rsidRDefault="005F5820" w:rsidP="005F5820">
      <w:pPr>
        <w:pStyle w:val="Ttulo3"/>
        <w:spacing w:before="0" w:line="480" w:lineRule="auto"/>
        <w:jc w:val="both"/>
        <w:rPr>
          <w:rFonts w:ascii="Arial" w:hAnsi="Arial" w:cs="Arial"/>
          <w:b w:val="0"/>
          <w:color w:val="auto"/>
          <w:sz w:val="24"/>
          <w:szCs w:val="24"/>
          <w:lang w:val="es-ES"/>
        </w:rPr>
      </w:pPr>
      <w:r w:rsidRPr="005F5820">
        <w:rPr>
          <w:rFonts w:ascii="Arial" w:hAnsi="Arial" w:cs="Arial"/>
          <w:b w:val="0"/>
          <w:color w:val="auto"/>
          <w:sz w:val="24"/>
          <w:szCs w:val="24"/>
          <w:lang w:val="es-ES"/>
        </w:rPr>
        <w:t>[</w:t>
      </w:r>
      <w:r w:rsidR="00E57BB4">
        <w:rPr>
          <w:rFonts w:ascii="Arial" w:hAnsi="Arial" w:cs="Arial"/>
          <w:b w:val="0"/>
          <w:color w:val="auto"/>
          <w:sz w:val="24"/>
          <w:szCs w:val="24"/>
          <w:lang w:val="es-ES"/>
        </w:rPr>
        <w:t>5</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Pr>
          <w:rFonts w:ascii="Arial" w:hAnsi="Arial" w:cs="Arial"/>
          <w:color w:val="auto"/>
          <w:sz w:val="24"/>
          <w:szCs w:val="24"/>
          <w:lang w:val="es-ES"/>
        </w:rPr>
        <w:t>CHIAVENTAO</w:t>
      </w:r>
      <w:r w:rsidRPr="005F5820">
        <w:rPr>
          <w:rFonts w:ascii="Arial" w:hAnsi="Arial" w:cs="Arial"/>
          <w:color w:val="auto"/>
          <w:sz w:val="24"/>
          <w:szCs w:val="24"/>
          <w:lang w:val="es-ES"/>
        </w:rPr>
        <w:t xml:space="preserve">, </w:t>
      </w:r>
      <w:r>
        <w:rPr>
          <w:rFonts w:ascii="Arial" w:hAnsi="Arial" w:cs="Arial"/>
          <w:color w:val="auto"/>
          <w:sz w:val="24"/>
          <w:szCs w:val="24"/>
          <w:lang w:val="es-ES"/>
        </w:rPr>
        <w:t>I.</w:t>
      </w:r>
      <w:r>
        <w:rPr>
          <w:rFonts w:ascii="Arial" w:hAnsi="Arial" w:cs="Arial"/>
          <w:b w:val="0"/>
          <w:color w:val="auto"/>
          <w:sz w:val="24"/>
          <w:szCs w:val="24"/>
          <w:lang w:val="es-ES"/>
        </w:rPr>
        <w:t xml:space="preserve"> (2002), </w:t>
      </w:r>
      <w:r w:rsidRPr="005F5820">
        <w:rPr>
          <w:rFonts w:ascii="Arial" w:hAnsi="Arial" w:cs="Arial"/>
          <w:i/>
          <w:color w:val="auto"/>
          <w:sz w:val="24"/>
          <w:szCs w:val="24"/>
          <w:lang w:val="es-ES"/>
        </w:rPr>
        <w:t>“</w:t>
      </w:r>
      <w:r>
        <w:rPr>
          <w:rFonts w:ascii="Arial" w:hAnsi="Arial" w:cs="Arial"/>
          <w:i/>
          <w:color w:val="auto"/>
          <w:sz w:val="24"/>
          <w:szCs w:val="24"/>
          <w:lang w:val="es-ES"/>
        </w:rPr>
        <w:t>Gestión del Talento Humano</w:t>
      </w:r>
      <w:r w:rsidRPr="005F5820">
        <w:rPr>
          <w:rFonts w:ascii="Arial" w:hAnsi="Arial" w:cs="Arial"/>
          <w:i/>
          <w:color w:val="auto"/>
          <w:sz w:val="24"/>
          <w:szCs w:val="24"/>
          <w:lang w:val="es-ES"/>
        </w:rPr>
        <w:t xml:space="preserve">”, </w:t>
      </w:r>
      <w:r>
        <w:rPr>
          <w:rFonts w:ascii="Arial" w:hAnsi="Arial" w:cs="Arial"/>
          <w:b w:val="0"/>
          <w:color w:val="auto"/>
          <w:sz w:val="24"/>
          <w:szCs w:val="24"/>
          <w:lang w:val="es-ES"/>
        </w:rPr>
        <w:t>Editorial Mc Graw Hill, Bogotá – Colombia.</w:t>
      </w:r>
    </w:p>
    <w:p w:rsidR="003851BE" w:rsidRDefault="003851BE" w:rsidP="00E57BB4">
      <w:pPr>
        <w:pStyle w:val="Ttulo3"/>
        <w:spacing w:before="0" w:line="480" w:lineRule="auto"/>
        <w:jc w:val="both"/>
        <w:rPr>
          <w:rFonts w:ascii="Arial" w:hAnsi="Arial" w:cs="Arial"/>
          <w:b w:val="0"/>
          <w:color w:val="auto"/>
          <w:sz w:val="24"/>
          <w:szCs w:val="24"/>
          <w:lang w:val="es-ES"/>
        </w:rPr>
      </w:pPr>
    </w:p>
    <w:p w:rsidR="00E57BB4" w:rsidRDefault="00E57BB4" w:rsidP="00E57BB4">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[6</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Pr>
          <w:rFonts w:ascii="Arial" w:hAnsi="Arial" w:cs="Arial"/>
          <w:color w:val="auto"/>
          <w:sz w:val="24"/>
          <w:szCs w:val="24"/>
          <w:lang w:val="es-ES"/>
        </w:rPr>
        <w:t>DURAN, J.</w:t>
      </w:r>
      <w:r w:rsidRPr="003653F1">
        <w:rPr>
          <w:rFonts w:ascii="Arial" w:hAnsi="Arial" w:cs="Arial"/>
          <w:color w:val="auto"/>
          <w:sz w:val="24"/>
          <w:szCs w:val="24"/>
          <w:lang w:val="es-ES"/>
        </w:rPr>
        <w:t xml:space="preserve"> </w:t>
      </w:r>
      <w:r w:rsidRPr="003653F1">
        <w:rPr>
          <w:rFonts w:ascii="Arial" w:hAnsi="Arial" w:cs="Arial"/>
          <w:b w:val="0"/>
          <w:color w:val="auto"/>
          <w:sz w:val="24"/>
          <w:szCs w:val="24"/>
          <w:lang w:val="es-ES"/>
        </w:rPr>
        <w:t>(</w:t>
      </w:r>
      <w:r>
        <w:rPr>
          <w:rFonts w:ascii="Arial" w:hAnsi="Arial" w:cs="Arial"/>
          <w:b w:val="0"/>
          <w:color w:val="auto"/>
          <w:sz w:val="24"/>
          <w:szCs w:val="24"/>
          <w:lang w:val="es-ES"/>
        </w:rPr>
        <w:t>2000</w:t>
      </w:r>
      <w:r w:rsidRPr="003653F1">
        <w:rPr>
          <w:rFonts w:ascii="Arial" w:hAnsi="Arial" w:cs="Arial"/>
          <w:b w:val="0"/>
          <w:color w:val="auto"/>
          <w:sz w:val="24"/>
          <w:szCs w:val="24"/>
          <w:lang w:val="es-ES"/>
        </w:rPr>
        <w:t>),</w:t>
      </w:r>
      <w:r w:rsidRPr="003653F1">
        <w:rPr>
          <w:rFonts w:ascii="Arial" w:hAnsi="Arial" w:cs="Arial"/>
          <w:color w:val="auto"/>
          <w:sz w:val="24"/>
          <w:szCs w:val="24"/>
          <w:lang w:val="es-ES"/>
        </w:rPr>
        <w:t xml:space="preserve"> </w:t>
      </w:r>
      <w:r w:rsidRPr="003653F1">
        <w:rPr>
          <w:rFonts w:ascii="Arial" w:hAnsi="Arial" w:cs="Arial"/>
          <w:i/>
          <w:color w:val="auto"/>
          <w:sz w:val="24"/>
          <w:szCs w:val="24"/>
          <w:lang w:val="es-ES"/>
        </w:rPr>
        <w:t>“</w:t>
      </w:r>
      <w:r>
        <w:rPr>
          <w:rFonts w:ascii="Arial" w:hAnsi="Arial" w:cs="Arial"/>
          <w:i/>
          <w:color w:val="auto"/>
          <w:sz w:val="24"/>
          <w:szCs w:val="24"/>
          <w:lang w:val="es-ES"/>
        </w:rPr>
        <w:t>Gerencia de Activos</w:t>
      </w:r>
      <w:r w:rsidRPr="003653F1">
        <w:rPr>
          <w:rFonts w:ascii="Arial" w:hAnsi="Arial" w:cs="Arial"/>
          <w:i/>
          <w:color w:val="auto"/>
          <w:sz w:val="24"/>
          <w:szCs w:val="24"/>
          <w:lang w:val="es-ES"/>
        </w:rPr>
        <w:t>”,</w:t>
      </w:r>
      <w:r w:rsidRPr="003653F1">
        <w:rPr>
          <w:rFonts w:ascii="Arial" w:hAnsi="Arial" w:cs="Arial"/>
          <w:color w:val="auto"/>
          <w:sz w:val="24"/>
          <w:szCs w:val="24"/>
          <w:lang w:val="es-ES"/>
        </w:rPr>
        <w:t xml:space="preserve"> </w:t>
      </w:r>
      <w:r>
        <w:rPr>
          <w:rFonts w:ascii="Arial" w:hAnsi="Arial" w:cs="Arial"/>
          <w:b w:val="0"/>
          <w:color w:val="auto"/>
          <w:sz w:val="24"/>
          <w:szCs w:val="24"/>
          <w:lang w:val="es-ES"/>
        </w:rPr>
        <w:t>Woodhouse Partnership Limited, obtenido el 22 de junio de 2009, desde http://</w:t>
      </w:r>
      <w:r w:rsidRPr="00473854">
        <w:t xml:space="preserve"> </w:t>
      </w:r>
      <w:r w:rsidRPr="00473854">
        <w:rPr>
          <w:rFonts w:ascii="Arial" w:hAnsi="Arial" w:cs="Arial"/>
          <w:b w:val="0"/>
          <w:color w:val="auto"/>
          <w:sz w:val="24"/>
          <w:szCs w:val="24"/>
          <w:lang w:val="es-ES"/>
        </w:rPr>
        <w:t>www.tpmonline.com/articles_on_total_productive_maintenance/assetmgmt/JDQue%20es%20Gerencia%20de%20Activos.PDF</w:t>
      </w:r>
      <w:r w:rsidRPr="003653F1">
        <w:rPr>
          <w:rFonts w:ascii="Arial" w:hAnsi="Arial" w:cs="Arial"/>
          <w:b w:val="0"/>
          <w:color w:val="auto"/>
          <w:sz w:val="24"/>
          <w:szCs w:val="24"/>
          <w:lang w:val="es-ES"/>
        </w:rPr>
        <w:t>.</w:t>
      </w:r>
    </w:p>
    <w:p w:rsidR="005F5820" w:rsidRDefault="005F5820" w:rsidP="005F5820">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lastRenderedPageBreak/>
        <w:t>[</w:t>
      </w:r>
      <w:r w:rsidR="00E57BB4">
        <w:rPr>
          <w:rFonts w:ascii="Arial" w:hAnsi="Arial" w:cs="Arial"/>
          <w:b w:val="0"/>
          <w:color w:val="auto"/>
          <w:sz w:val="24"/>
          <w:szCs w:val="24"/>
          <w:lang w:val="es-ES"/>
        </w:rPr>
        <w:t>7</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sidR="003653F1" w:rsidRPr="003653F1">
        <w:rPr>
          <w:rFonts w:ascii="Arial" w:hAnsi="Arial" w:cs="Arial"/>
          <w:color w:val="auto"/>
          <w:sz w:val="24"/>
          <w:szCs w:val="24"/>
          <w:lang w:val="es-ES"/>
        </w:rPr>
        <w:t xml:space="preserve">MINISTERIO DE TRABAJO Y EMPLEO </w:t>
      </w:r>
      <w:r w:rsidR="003653F1" w:rsidRPr="003653F1">
        <w:rPr>
          <w:rFonts w:ascii="Arial" w:hAnsi="Arial" w:cs="Arial"/>
          <w:b w:val="0"/>
          <w:color w:val="auto"/>
          <w:sz w:val="24"/>
          <w:szCs w:val="24"/>
          <w:lang w:val="es-ES"/>
        </w:rPr>
        <w:t>(2004),</w:t>
      </w:r>
      <w:r w:rsidR="003653F1" w:rsidRPr="003653F1">
        <w:rPr>
          <w:rFonts w:ascii="Arial" w:hAnsi="Arial" w:cs="Arial"/>
          <w:color w:val="auto"/>
          <w:sz w:val="24"/>
          <w:szCs w:val="24"/>
          <w:lang w:val="es-ES"/>
        </w:rPr>
        <w:t xml:space="preserve"> </w:t>
      </w:r>
      <w:r w:rsidR="003653F1" w:rsidRPr="003653F1">
        <w:rPr>
          <w:rFonts w:ascii="Arial" w:hAnsi="Arial" w:cs="Arial"/>
          <w:i/>
          <w:color w:val="auto"/>
          <w:sz w:val="24"/>
          <w:szCs w:val="24"/>
          <w:lang w:val="es-ES"/>
        </w:rPr>
        <w:t>“Reglamento de Seguridad y Salud de los Trabajadores y Mejoramiento del Medio Ambiente de Trabajo”,</w:t>
      </w:r>
      <w:r w:rsidR="003653F1" w:rsidRPr="003653F1">
        <w:rPr>
          <w:rFonts w:ascii="Arial" w:hAnsi="Arial" w:cs="Arial"/>
          <w:color w:val="auto"/>
          <w:sz w:val="24"/>
          <w:szCs w:val="24"/>
          <w:lang w:val="es-ES"/>
        </w:rPr>
        <w:t xml:space="preserve"> </w:t>
      </w:r>
      <w:r w:rsidR="003653F1" w:rsidRPr="003653F1">
        <w:rPr>
          <w:rFonts w:ascii="Arial" w:hAnsi="Arial" w:cs="Arial"/>
          <w:b w:val="0"/>
          <w:color w:val="auto"/>
          <w:sz w:val="24"/>
          <w:szCs w:val="24"/>
          <w:lang w:val="es-ES"/>
        </w:rPr>
        <w:t>Decreto No. 2371</w:t>
      </w:r>
      <w:r>
        <w:rPr>
          <w:rFonts w:ascii="Arial" w:hAnsi="Arial" w:cs="Arial"/>
          <w:b w:val="0"/>
          <w:color w:val="auto"/>
          <w:sz w:val="24"/>
          <w:szCs w:val="24"/>
          <w:lang w:val="es-ES"/>
        </w:rPr>
        <w:t>.</w:t>
      </w:r>
    </w:p>
    <w:p w:rsidR="00E57BB4" w:rsidRPr="00E57BB4" w:rsidRDefault="00E57BB4" w:rsidP="00E57BB4">
      <w:pPr>
        <w:rPr>
          <w:lang w:val="es-ES"/>
        </w:rPr>
      </w:pPr>
    </w:p>
    <w:p w:rsidR="00E57BB4" w:rsidRDefault="00E57BB4" w:rsidP="00E57BB4">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[8</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Pr>
          <w:rFonts w:ascii="Arial" w:hAnsi="Arial" w:cs="Arial"/>
          <w:color w:val="auto"/>
          <w:sz w:val="24"/>
          <w:szCs w:val="24"/>
          <w:lang w:val="es-ES"/>
        </w:rPr>
        <w:t>MONOGRAFÍAS.COM</w:t>
      </w:r>
      <w:r w:rsidRPr="003653F1">
        <w:rPr>
          <w:rFonts w:ascii="Arial" w:hAnsi="Arial" w:cs="Arial"/>
          <w:color w:val="auto"/>
          <w:sz w:val="24"/>
          <w:szCs w:val="24"/>
          <w:lang w:val="es-ES"/>
        </w:rPr>
        <w:t xml:space="preserve"> </w:t>
      </w:r>
      <w:r w:rsidRPr="003653F1">
        <w:rPr>
          <w:rFonts w:ascii="Arial" w:hAnsi="Arial" w:cs="Arial"/>
          <w:b w:val="0"/>
          <w:color w:val="auto"/>
          <w:sz w:val="24"/>
          <w:szCs w:val="24"/>
          <w:lang w:val="es-ES"/>
        </w:rPr>
        <w:t>(</w:t>
      </w:r>
      <w:r>
        <w:rPr>
          <w:rFonts w:ascii="Arial" w:hAnsi="Arial" w:cs="Arial"/>
          <w:b w:val="0"/>
          <w:color w:val="auto"/>
          <w:sz w:val="24"/>
          <w:szCs w:val="24"/>
          <w:lang w:val="es-ES"/>
        </w:rPr>
        <w:t>2000</w:t>
      </w:r>
      <w:r w:rsidRPr="003653F1">
        <w:rPr>
          <w:rFonts w:ascii="Arial" w:hAnsi="Arial" w:cs="Arial"/>
          <w:b w:val="0"/>
          <w:color w:val="auto"/>
          <w:sz w:val="24"/>
          <w:szCs w:val="24"/>
          <w:lang w:val="es-ES"/>
        </w:rPr>
        <w:t>),</w:t>
      </w:r>
      <w:r w:rsidRPr="003653F1">
        <w:rPr>
          <w:rFonts w:ascii="Arial" w:hAnsi="Arial" w:cs="Arial"/>
          <w:color w:val="auto"/>
          <w:sz w:val="24"/>
          <w:szCs w:val="24"/>
          <w:lang w:val="es-ES"/>
        </w:rPr>
        <w:t xml:space="preserve"> </w:t>
      </w:r>
      <w:r w:rsidRPr="003653F1">
        <w:rPr>
          <w:rFonts w:ascii="Arial" w:hAnsi="Arial" w:cs="Arial"/>
          <w:i/>
          <w:color w:val="auto"/>
          <w:sz w:val="24"/>
          <w:szCs w:val="24"/>
          <w:lang w:val="es-ES"/>
        </w:rPr>
        <w:t>“</w:t>
      </w:r>
      <w:r>
        <w:rPr>
          <w:rFonts w:ascii="Arial" w:hAnsi="Arial" w:cs="Arial"/>
          <w:i/>
          <w:color w:val="auto"/>
          <w:sz w:val="24"/>
          <w:szCs w:val="24"/>
          <w:lang w:val="es-ES"/>
        </w:rPr>
        <w:t>Manual de FMEA</w:t>
      </w:r>
      <w:r w:rsidRPr="003653F1">
        <w:rPr>
          <w:rFonts w:ascii="Arial" w:hAnsi="Arial" w:cs="Arial"/>
          <w:i/>
          <w:color w:val="auto"/>
          <w:sz w:val="24"/>
          <w:szCs w:val="24"/>
          <w:lang w:val="es-ES"/>
        </w:rPr>
        <w:t>”,</w:t>
      </w:r>
      <w:r w:rsidRPr="003653F1">
        <w:rPr>
          <w:rFonts w:ascii="Arial" w:hAnsi="Arial" w:cs="Arial"/>
          <w:color w:val="auto"/>
          <w:sz w:val="24"/>
          <w:szCs w:val="24"/>
          <w:lang w:val="es-ES"/>
        </w:rPr>
        <w:t xml:space="preserve"> </w:t>
      </w:r>
      <w:r>
        <w:rPr>
          <w:rFonts w:ascii="Arial" w:hAnsi="Arial" w:cs="Arial"/>
          <w:b w:val="0"/>
          <w:color w:val="auto"/>
          <w:sz w:val="24"/>
          <w:szCs w:val="24"/>
          <w:lang w:val="es-ES"/>
        </w:rPr>
        <w:t>obtenido el 25 de junio de 2009, desde http://</w:t>
      </w:r>
      <w:r w:rsidRPr="00473854">
        <w:t xml:space="preserve"> </w:t>
      </w:r>
      <w:r w:rsidRPr="003851BE">
        <w:rPr>
          <w:rFonts w:ascii="Arial" w:hAnsi="Arial" w:cs="Arial"/>
          <w:b w:val="0"/>
          <w:color w:val="auto"/>
          <w:sz w:val="24"/>
          <w:szCs w:val="24"/>
          <w:lang w:val="es-ES"/>
        </w:rPr>
        <w:t>www.monografias.com/...fallo/modos-fallo.shtml</w:t>
      </w:r>
      <w:r w:rsidRPr="003653F1">
        <w:rPr>
          <w:rFonts w:ascii="Arial" w:hAnsi="Arial" w:cs="Arial"/>
          <w:b w:val="0"/>
          <w:color w:val="auto"/>
          <w:sz w:val="24"/>
          <w:szCs w:val="24"/>
          <w:lang w:val="es-ES"/>
        </w:rPr>
        <w:t>.</w:t>
      </w:r>
    </w:p>
    <w:p w:rsidR="00E57BB4" w:rsidRPr="00E57BB4" w:rsidRDefault="00E57BB4" w:rsidP="00E57BB4">
      <w:pPr>
        <w:rPr>
          <w:lang w:val="es-ES"/>
        </w:rPr>
      </w:pPr>
    </w:p>
    <w:p w:rsidR="00E57BB4" w:rsidRDefault="00E57BB4" w:rsidP="00E57BB4">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[9</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Pr>
          <w:rFonts w:ascii="Arial" w:hAnsi="Arial" w:cs="Arial"/>
          <w:color w:val="auto"/>
          <w:sz w:val="24"/>
          <w:szCs w:val="24"/>
          <w:lang w:val="es-ES"/>
        </w:rPr>
        <w:t>POWERTECH</w:t>
      </w:r>
      <w:r w:rsidRPr="003653F1">
        <w:rPr>
          <w:rFonts w:ascii="Arial" w:hAnsi="Arial" w:cs="Arial"/>
          <w:color w:val="auto"/>
          <w:sz w:val="24"/>
          <w:szCs w:val="24"/>
          <w:lang w:val="es-ES"/>
        </w:rPr>
        <w:t xml:space="preserve"> </w:t>
      </w:r>
      <w:r w:rsidRPr="003653F1">
        <w:rPr>
          <w:rFonts w:ascii="Arial" w:hAnsi="Arial" w:cs="Arial"/>
          <w:b w:val="0"/>
          <w:color w:val="auto"/>
          <w:sz w:val="24"/>
          <w:szCs w:val="24"/>
          <w:lang w:val="es-ES"/>
        </w:rPr>
        <w:t>(</w:t>
      </w:r>
      <w:r>
        <w:rPr>
          <w:rFonts w:ascii="Arial" w:hAnsi="Arial" w:cs="Arial"/>
          <w:b w:val="0"/>
          <w:color w:val="auto"/>
          <w:sz w:val="24"/>
          <w:szCs w:val="24"/>
          <w:lang w:val="es-ES"/>
        </w:rPr>
        <w:t>1997</w:t>
      </w:r>
      <w:r w:rsidRPr="003653F1">
        <w:rPr>
          <w:rFonts w:ascii="Arial" w:hAnsi="Arial" w:cs="Arial"/>
          <w:b w:val="0"/>
          <w:color w:val="auto"/>
          <w:sz w:val="24"/>
          <w:szCs w:val="24"/>
          <w:lang w:val="es-ES"/>
        </w:rPr>
        <w:t>),</w:t>
      </w:r>
      <w:r w:rsidRPr="003653F1">
        <w:rPr>
          <w:rFonts w:ascii="Arial" w:hAnsi="Arial" w:cs="Arial"/>
          <w:color w:val="auto"/>
          <w:sz w:val="24"/>
          <w:szCs w:val="24"/>
          <w:lang w:val="es-ES"/>
        </w:rPr>
        <w:t xml:space="preserve"> </w:t>
      </w:r>
      <w:r w:rsidRPr="003653F1">
        <w:rPr>
          <w:rFonts w:ascii="Arial" w:hAnsi="Arial" w:cs="Arial"/>
          <w:i/>
          <w:color w:val="auto"/>
          <w:sz w:val="24"/>
          <w:szCs w:val="24"/>
          <w:lang w:val="es-ES"/>
        </w:rPr>
        <w:t>“</w:t>
      </w:r>
      <w:r>
        <w:rPr>
          <w:rFonts w:ascii="Arial" w:hAnsi="Arial" w:cs="Arial"/>
          <w:i/>
          <w:color w:val="auto"/>
          <w:sz w:val="24"/>
          <w:szCs w:val="24"/>
          <w:lang w:val="es-ES"/>
        </w:rPr>
        <w:t>Manual de Operación</w:t>
      </w:r>
      <w:r w:rsidRPr="003653F1">
        <w:rPr>
          <w:rFonts w:ascii="Arial" w:hAnsi="Arial" w:cs="Arial"/>
          <w:i/>
          <w:color w:val="auto"/>
          <w:sz w:val="24"/>
          <w:szCs w:val="24"/>
          <w:lang w:val="es-ES"/>
        </w:rPr>
        <w:t>”,</w:t>
      </w:r>
      <w:r w:rsidRPr="003653F1">
        <w:rPr>
          <w:rFonts w:ascii="Arial" w:hAnsi="Arial" w:cs="Arial"/>
          <w:color w:val="auto"/>
          <w:sz w:val="24"/>
          <w:szCs w:val="24"/>
          <w:lang w:val="es-ES"/>
        </w:rPr>
        <w:t xml:space="preserve"> </w:t>
      </w:r>
      <w:r>
        <w:rPr>
          <w:rFonts w:ascii="Arial" w:hAnsi="Arial" w:cs="Arial"/>
          <w:b w:val="0"/>
          <w:color w:val="auto"/>
          <w:sz w:val="24"/>
          <w:szCs w:val="24"/>
          <w:lang w:val="es-ES"/>
        </w:rPr>
        <w:t>Deere Power Systems Group, Estados Unidos.</w:t>
      </w:r>
    </w:p>
    <w:p w:rsidR="00E57BB4" w:rsidRDefault="00E57BB4" w:rsidP="00E57BB4">
      <w:pPr>
        <w:rPr>
          <w:lang w:val="es-ES"/>
        </w:rPr>
      </w:pPr>
    </w:p>
    <w:p w:rsidR="00E57BB4" w:rsidRDefault="00E57BB4" w:rsidP="00E57BB4">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[10</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Pr>
          <w:rFonts w:ascii="Arial" w:hAnsi="Arial" w:cs="Arial"/>
          <w:color w:val="auto"/>
          <w:sz w:val="24"/>
          <w:szCs w:val="24"/>
          <w:lang w:val="es-ES"/>
        </w:rPr>
        <w:t>SACRISTÁN, F.</w:t>
      </w:r>
      <w:r w:rsidRPr="003653F1">
        <w:rPr>
          <w:rFonts w:ascii="Arial" w:hAnsi="Arial" w:cs="Arial"/>
          <w:color w:val="auto"/>
          <w:sz w:val="24"/>
          <w:szCs w:val="24"/>
          <w:lang w:val="es-ES"/>
        </w:rPr>
        <w:t xml:space="preserve"> </w:t>
      </w:r>
      <w:r w:rsidRPr="003653F1">
        <w:rPr>
          <w:rFonts w:ascii="Arial" w:hAnsi="Arial" w:cs="Arial"/>
          <w:b w:val="0"/>
          <w:color w:val="auto"/>
          <w:sz w:val="24"/>
          <w:szCs w:val="24"/>
          <w:lang w:val="es-ES"/>
        </w:rPr>
        <w:t>(</w:t>
      </w:r>
      <w:r>
        <w:rPr>
          <w:rFonts w:ascii="Arial" w:hAnsi="Arial" w:cs="Arial"/>
          <w:b w:val="0"/>
          <w:color w:val="auto"/>
          <w:sz w:val="24"/>
          <w:szCs w:val="24"/>
          <w:lang w:val="es-ES"/>
        </w:rPr>
        <w:t>1997</w:t>
      </w:r>
      <w:r w:rsidRPr="003653F1">
        <w:rPr>
          <w:rFonts w:ascii="Arial" w:hAnsi="Arial" w:cs="Arial"/>
          <w:b w:val="0"/>
          <w:color w:val="auto"/>
          <w:sz w:val="24"/>
          <w:szCs w:val="24"/>
          <w:lang w:val="es-ES"/>
        </w:rPr>
        <w:t>),</w:t>
      </w:r>
      <w:r w:rsidRPr="003653F1">
        <w:rPr>
          <w:rFonts w:ascii="Arial" w:hAnsi="Arial" w:cs="Arial"/>
          <w:color w:val="auto"/>
          <w:sz w:val="24"/>
          <w:szCs w:val="24"/>
          <w:lang w:val="es-ES"/>
        </w:rPr>
        <w:t xml:space="preserve"> </w:t>
      </w:r>
      <w:r w:rsidRPr="003653F1">
        <w:rPr>
          <w:rFonts w:ascii="Arial" w:hAnsi="Arial" w:cs="Arial"/>
          <w:i/>
          <w:color w:val="auto"/>
          <w:sz w:val="24"/>
          <w:szCs w:val="24"/>
          <w:lang w:val="es-ES"/>
        </w:rPr>
        <w:t>“</w:t>
      </w:r>
      <w:r>
        <w:rPr>
          <w:rFonts w:ascii="Arial" w:hAnsi="Arial" w:cs="Arial"/>
          <w:i/>
          <w:color w:val="auto"/>
          <w:sz w:val="24"/>
          <w:szCs w:val="24"/>
          <w:lang w:val="es-ES"/>
        </w:rPr>
        <w:t>Mantenimiento Total de la Producción: Proceso de Implantación y Desarrollo</w:t>
      </w:r>
      <w:r w:rsidRPr="003653F1">
        <w:rPr>
          <w:rFonts w:ascii="Arial" w:hAnsi="Arial" w:cs="Arial"/>
          <w:i/>
          <w:color w:val="auto"/>
          <w:sz w:val="24"/>
          <w:szCs w:val="24"/>
          <w:lang w:val="es-ES"/>
        </w:rPr>
        <w:t>”,</w:t>
      </w:r>
      <w:r w:rsidRPr="003653F1">
        <w:rPr>
          <w:rFonts w:ascii="Arial" w:hAnsi="Arial" w:cs="Arial"/>
          <w:color w:val="auto"/>
          <w:sz w:val="24"/>
          <w:szCs w:val="24"/>
          <w:lang w:val="es-ES"/>
        </w:rPr>
        <w:t xml:space="preserve"> </w:t>
      </w:r>
      <w:r>
        <w:rPr>
          <w:rFonts w:ascii="Arial" w:hAnsi="Arial" w:cs="Arial"/>
          <w:b w:val="0"/>
          <w:color w:val="auto"/>
          <w:sz w:val="24"/>
          <w:szCs w:val="24"/>
          <w:lang w:val="es-ES"/>
        </w:rPr>
        <w:t>Editorial Fundación Confemetal, España.</w:t>
      </w:r>
    </w:p>
    <w:p w:rsidR="003653F1" w:rsidRDefault="003653F1" w:rsidP="003653F1">
      <w:pPr>
        <w:rPr>
          <w:lang w:val="es-ES"/>
        </w:rPr>
      </w:pPr>
    </w:p>
    <w:p w:rsidR="003653F1" w:rsidRPr="003653F1" w:rsidRDefault="003653F1" w:rsidP="003653F1">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w:t>
      </w:r>
      <w:r w:rsidR="00E57BB4">
        <w:rPr>
          <w:rFonts w:ascii="Arial" w:hAnsi="Arial" w:cs="Arial"/>
          <w:b w:val="0"/>
          <w:color w:val="auto"/>
          <w:sz w:val="24"/>
          <w:szCs w:val="24"/>
          <w:lang w:val="es-ES"/>
        </w:rPr>
        <w:t>11</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Pr>
          <w:rFonts w:ascii="Arial" w:hAnsi="Arial" w:cs="Arial"/>
          <w:color w:val="auto"/>
          <w:sz w:val="24"/>
          <w:szCs w:val="24"/>
          <w:lang w:val="es-ES"/>
        </w:rPr>
        <w:t>VARGAS, H.</w:t>
      </w:r>
      <w:r w:rsidRPr="003653F1">
        <w:rPr>
          <w:rFonts w:ascii="Arial" w:hAnsi="Arial" w:cs="Arial"/>
          <w:color w:val="auto"/>
          <w:sz w:val="24"/>
          <w:szCs w:val="24"/>
          <w:lang w:val="es-ES"/>
        </w:rPr>
        <w:t xml:space="preserve"> </w:t>
      </w:r>
      <w:r w:rsidRPr="003653F1">
        <w:rPr>
          <w:rFonts w:ascii="Arial" w:hAnsi="Arial" w:cs="Arial"/>
          <w:b w:val="0"/>
          <w:color w:val="auto"/>
          <w:sz w:val="24"/>
          <w:szCs w:val="24"/>
          <w:lang w:val="es-ES"/>
        </w:rPr>
        <w:t>(</w:t>
      </w:r>
      <w:r w:rsidR="00473854">
        <w:rPr>
          <w:rFonts w:ascii="Arial" w:hAnsi="Arial" w:cs="Arial"/>
          <w:b w:val="0"/>
          <w:color w:val="auto"/>
          <w:sz w:val="24"/>
          <w:szCs w:val="24"/>
          <w:lang w:val="es-ES"/>
        </w:rPr>
        <w:t>n.f</w:t>
      </w:r>
      <w:r w:rsidRPr="003653F1">
        <w:rPr>
          <w:rFonts w:ascii="Arial" w:hAnsi="Arial" w:cs="Arial"/>
          <w:b w:val="0"/>
          <w:color w:val="auto"/>
          <w:sz w:val="24"/>
          <w:szCs w:val="24"/>
          <w:lang w:val="es-ES"/>
        </w:rPr>
        <w:t>),</w:t>
      </w:r>
      <w:r w:rsidRPr="003653F1">
        <w:rPr>
          <w:rFonts w:ascii="Arial" w:hAnsi="Arial" w:cs="Arial"/>
          <w:color w:val="auto"/>
          <w:sz w:val="24"/>
          <w:szCs w:val="24"/>
          <w:lang w:val="es-ES"/>
        </w:rPr>
        <w:t xml:space="preserve"> </w:t>
      </w:r>
      <w:r w:rsidRPr="003653F1">
        <w:rPr>
          <w:rFonts w:ascii="Arial" w:hAnsi="Arial" w:cs="Arial"/>
          <w:i/>
          <w:color w:val="auto"/>
          <w:sz w:val="24"/>
          <w:szCs w:val="24"/>
          <w:lang w:val="es-ES"/>
        </w:rPr>
        <w:t>“</w:t>
      </w:r>
      <w:r w:rsidR="00473854">
        <w:rPr>
          <w:rFonts w:ascii="Arial" w:hAnsi="Arial" w:cs="Arial"/>
          <w:i/>
          <w:color w:val="auto"/>
          <w:sz w:val="24"/>
          <w:szCs w:val="24"/>
          <w:lang w:val="es-ES"/>
        </w:rPr>
        <w:t>Manual de Implementación de un Programa de las 5S’s</w:t>
      </w:r>
      <w:r w:rsidRPr="003653F1">
        <w:rPr>
          <w:rFonts w:ascii="Arial" w:hAnsi="Arial" w:cs="Arial"/>
          <w:i/>
          <w:color w:val="auto"/>
          <w:sz w:val="24"/>
          <w:szCs w:val="24"/>
          <w:lang w:val="es-ES"/>
        </w:rPr>
        <w:t>”,</w:t>
      </w:r>
      <w:r w:rsidRPr="003653F1">
        <w:rPr>
          <w:rFonts w:ascii="Arial" w:hAnsi="Arial" w:cs="Arial"/>
          <w:color w:val="auto"/>
          <w:sz w:val="24"/>
          <w:szCs w:val="24"/>
          <w:lang w:val="es-ES"/>
        </w:rPr>
        <w:t xml:space="preserve"> </w:t>
      </w:r>
      <w:r w:rsidR="00473854">
        <w:rPr>
          <w:rFonts w:ascii="Arial" w:hAnsi="Arial" w:cs="Arial"/>
          <w:b w:val="0"/>
          <w:color w:val="auto"/>
          <w:sz w:val="24"/>
          <w:szCs w:val="24"/>
          <w:lang w:val="es-ES"/>
        </w:rPr>
        <w:t>Corporación Autónoma Regional de Santander, obtenido el 17 de junio de 2009, desde http://</w:t>
      </w:r>
      <w:r w:rsidR="00473854" w:rsidRPr="00473854">
        <w:t xml:space="preserve"> </w:t>
      </w:r>
      <w:r w:rsidR="00473854" w:rsidRPr="00473854">
        <w:rPr>
          <w:rFonts w:ascii="Arial" w:hAnsi="Arial" w:cs="Arial"/>
          <w:b w:val="0"/>
          <w:color w:val="auto"/>
          <w:sz w:val="24"/>
          <w:szCs w:val="24"/>
          <w:lang w:val="es-ES"/>
        </w:rPr>
        <w:t>www.eumed.net/cursecon/libreria/2004/5s/2.pdf</w:t>
      </w:r>
      <w:r w:rsidRPr="003653F1">
        <w:rPr>
          <w:rFonts w:ascii="Arial" w:hAnsi="Arial" w:cs="Arial"/>
          <w:b w:val="0"/>
          <w:color w:val="auto"/>
          <w:sz w:val="24"/>
          <w:szCs w:val="24"/>
          <w:lang w:val="es-ES"/>
        </w:rPr>
        <w:t>.</w:t>
      </w:r>
    </w:p>
    <w:p w:rsidR="003653F1" w:rsidRDefault="003653F1" w:rsidP="003653F1">
      <w:pPr>
        <w:rPr>
          <w:lang w:val="es-ES"/>
        </w:rPr>
      </w:pPr>
    </w:p>
    <w:p w:rsidR="005F5820" w:rsidRDefault="000E4CD8" w:rsidP="003851BE">
      <w:pPr>
        <w:pStyle w:val="Ttulo3"/>
        <w:spacing w:before="0" w:line="480" w:lineRule="auto"/>
        <w:jc w:val="both"/>
        <w:rPr>
          <w:rFonts w:ascii="Arial" w:hAnsi="Arial" w:cs="Arial"/>
          <w:b w:val="0"/>
          <w:color w:val="auto"/>
          <w:sz w:val="24"/>
          <w:szCs w:val="24"/>
          <w:lang w:val="es-ES"/>
        </w:rPr>
      </w:pPr>
      <w:r>
        <w:rPr>
          <w:rFonts w:ascii="Arial" w:hAnsi="Arial" w:cs="Arial"/>
          <w:b w:val="0"/>
          <w:color w:val="auto"/>
          <w:sz w:val="24"/>
          <w:szCs w:val="24"/>
          <w:lang w:val="es-ES"/>
        </w:rPr>
        <w:t>[</w:t>
      </w:r>
      <w:r w:rsidR="00E57BB4">
        <w:rPr>
          <w:rFonts w:ascii="Arial" w:hAnsi="Arial" w:cs="Arial"/>
          <w:b w:val="0"/>
          <w:color w:val="auto"/>
          <w:sz w:val="24"/>
          <w:szCs w:val="24"/>
          <w:lang w:val="es-ES"/>
        </w:rPr>
        <w:t>12</w:t>
      </w:r>
      <w:r w:rsidRPr="005F5820">
        <w:rPr>
          <w:rFonts w:ascii="Arial" w:hAnsi="Arial" w:cs="Arial"/>
          <w:b w:val="0"/>
          <w:color w:val="auto"/>
          <w:sz w:val="24"/>
          <w:szCs w:val="24"/>
          <w:lang w:val="es-ES"/>
        </w:rPr>
        <w:t>]</w:t>
      </w:r>
      <w:r>
        <w:rPr>
          <w:rFonts w:ascii="Arial" w:hAnsi="Arial" w:cs="Arial"/>
          <w:b w:val="0"/>
          <w:color w:val="auto"/>
          <w:sz w:val="24"/>
          <w:szCs w:val="24"/>
          <w:lang w:val="es-ES"/>
        </w:rPr>
        <w:t xml:space="preserve">  </w:t>
      </w:r>
      <w:r>
        <w:rPr>
          <w:rFonts w:ascii="Arial" w:hAnsi="Arial" w:cs="Arial"/>
          <w:color w:val="auto"/>
          <w:sz w:val="24"/>
          <w:szCs w:val="24"/>
          <w:lang w:val="es-ES"/>
        </w:rPr>
        <w:t>WIKIPEDIA</w:t>
      </w:r>
      <w:r w:rsidRPr="003653F1">
        <w:rPr>
          <w:rFonts w:ascii="Arial" w:hAnsi="Arial" w:cs="Arial"/>
          <w:color w:val="auto"/>
          <w:sz w:val="24"/>
          <w:szCs w:val="24"/>
          <w:lang w:val="es-ES"/>
        </w:rPr>
        <w:t xml:space="preserve"> </w:t>
      </w:r>
      <w:r w:rsidRPr="003653F1">
        <w:rPr>
          <w:rFonts w:ascii="Arial" w:hAnsi="Arial" w:cs="Arial"/>
          <w:b w:val="0"/>
          <w:color w:val="auto"/>
          <w:sz w:val="24"/>
          <w:szCs w:val="24"/>
          <w:lang w:val="es-ES"/>
        </w:rPr>
        <w:t>(</w:t>
      </w:r>
      <w:r>
        <w:rPr>
          <w:rFonts w:ascii="Arial" w:hAnsi="Arial" w:cs="Arial"/>
          <w:b w:val="0"/>
          <w:color w:val="auto"/>
          <w:sz w:val="24"/>
          <w:szCs w:val="24"/>
          <w:lang w:val="es-ES"/>
        </w:rPr>
        <w:t>2009</w:t>
      </w:r>
      <w:r w:rsidRPr="003653F1">
        <w:rPr>
          <w:rFonts w:ascii="Arial" w:hAnsi="Arial" w:cs="Arial"/>
          <w:b w:val="0"/>
          <w:color w:val="auto"/>
          <w:sz w:val="24"/>
          <w:szCs w:val="24"/>
          <w:lang w:val="es-ES"/>
        </w:rPr>
        <w:t>),</w:t>
      </w:r>
      <w:r w:rsidRPr="003653F1">
        <w:rPr>
          <w:rFonts w:ascii="Arial" w:hAnsi="Arial" w:cs="Arial"/>
          <w:color w:val="auto"/>
          <w:sz w:val="24"/>
          <w:szCs w:val="24"/>
          <w:lang w:val="es-ES"/>
        </w:rPr>
        <w:t xml:space="preserve"> </w:t>
      </w:r>
      <w:r w:rsidRPr="003653F1">
        <w:rPr>
          <w:rFonts w:ascii="Arial" w:hAnsi="Arial" w:cs="Arial"/>
          <w:i/>
          <w:color w:val="auto"/>
          <w:sz w:val="24"/>
          <w:szCs w:val="24"/>
          <w:lang w:val="es-ES"/>
        </w:rPr>
        <w:t>“</w:t>
      </w:r>
      <w:r>
        <w:rPr>
          <w:rFonts w:ascii="Arial" w:hAnsi="Arial" w:cs="Arial"/>
          <w:i/>
          <w:color w:val="auto"/>
          <w:sz w:val="24"/>
          <w:szCs w:val="24"/>
          <w:lang w:val="es-ES"/>
        </w:rPr>
        <w:t>Indicadores Clave de Desempeño KPI</w:t>
      </w:r>
      <w:r w:rsidRPr="003653F1">
        <w:rPr>
          <w:rFonts w:ascii="Arial" w:hAnsi="Arial" w:cs="Arial"/>
          <w:i/>
          <w:color w:val="auto"/>
          <w:sz w:val="24"/>
          <w:szCs w:val="24"/>
          <w:lang w:val="es-ES"/>
        </w:rPr>
        <w:t>”,</w:t>
      </w:r>
      <w:r w:rsidRPr="003653F1">
        <w:rPr>
          <w:rFonts w:ascii="Arial" w:hAnsi="Arial" w:cs="Arial"/>
          <w:color w:val="auto"/>
          <w:sz w:val="24"/>
          <w:szCs w:val="24"/>
          <w:lang w:val="es-ES"/>
        </w:rPr>
        <w:t xml:space="preserve"> </w:t>
      </w:r>
      <w:r>
        <w:rPr>
          <w:rFonts w:ascii="Arial" w:hAnsi="Arial" w:cs="Arial"/>
          <w:b w:val="0"/>
          <w:color w:val="auto"/>
          <w:sz w:val="24"/>
          <w:szCs w:val="24"/>
          <w:lang w:val="es-ES"/>
        </w:rPr>
        <w:t xml:space="preserve">obtenido el 2 de julio de 2009, desde </w:t>
      </w:r>
      <w:r w:rsidRPr="000E4CD8">
        <w:rPr>
          <w:rFonts w:ascii="Arial" w:hAnsi="Arial" w:cs="Arial"/>
          <w:b w:val="0"/>
          <w:color w:val="auto"/>
          <w:sz w:val="24"/>
          <w:szCs w:val="24"/>
          <w:lang w:val="es-ES"/>
        </w:rPr>
        <w:t>http://es.wikipedia.org/wiki/KPI</w:t>
      </w:r>
      <w:r>
        <w:rPr>
          <w:rFonts w:ascii="Arial" w:hAnsi="Arial" w:cs="Arial"/>
          <w:b w:val="0"/>
          <w:color w:val="auto"/>
          <w:sz w:val="24"/>
          <w:szCs w:val="24"/>
          <w:lang w:val="es-ES"/>
        </w:rPr>
        <w:t>.</w:t>
      </w:r>
    </w:p>
    <w:p w:rsidR="003851BE" w:rsidRPr="003851BE" w:rsidRDefault="003851BE" w:rsidP="003851BE">
      <w:pPr>
        <w:rPr>
          <w:lang w:val="es-ES"/>
        </w:rPr>
        <w:sectPr w:rsidR="003851BE" w:rsidRPr="003851BE" w:rsidSect="009E18B0">
          <w:pgSz w:w="11906" w:h="16838"/>
          <w:pgMar w:top="2268" w:right="1361" w:bottom="2268" w:left="2268" w:header="1135" w:footer="709" w:gutter="0"/>
          <w:cols w:space="708"/>
          <w:docGrid w:linePitch="360"/>
        </w:sectPr>
      </w:pPr>
    </w:p>
    <w:p w:rsidR="009E18B0" w:rsidRPr="009E18B0" w:rsidRDefault="009E18B0" w:rsidP="004B018A">
      <w:pPr>
        <w:pStyle w:val="Ttulo1-Tesis"/>
        <w:spacing w:before="0" w:after="0" w:line="480" w:lineRule="auto"/>
        <w:rPr>
          <w:sz w:val="24"/>
          <w:szCs w:val="24"/>
        </w:rPr>
      </w:pPr>
    </w:p>
    <w:p w:rsidR="009E18B0" w:rsidRPr="009E18B0" w:rsidRDefault="009E18B0" w:rsidP="009E18B0">
      <w:pPr>
        <w:pStyle w:val="Ttulo1-Tesis"/>
        <w:spacing w:before="0" w:after="0" w:line="480" w:lineRule="auto"/>
        <w:rPr>
          <w:sz w:val="24"/>
          <w:szCs w:val="24"/>
        </w:rPr>
      </w:pPr>
    </w:p>
    <w:p w:rsidR="009E18B0" w:rsidRPr="009E18B0" w:rsidRDefault="009E18B0" w:rsidP="009E18B0">
      <w:pPr>
        <w:pStyle w:val="Ttulo1-Tesis"/>
        <w:spacing w:before="0" w:after="0" w:line="480" w:lineRule="auto"/>
        <w:rPr>
          <w:sz w:val="24"/>
          <w:szCs w:val="24"/>
        </w:rPr>
      </w:pPr>
    </w:p>
    <w:p w:rsidR="009E18B0" w:rsidRPr="009E18B0" w:rsidRDefault="009E18B0" w:rsidP="009E18B0">
      <w:pPr>
        <w:pStyle w:val="Ttulo1-Tesis"/>
        <w:spacing w:before="0" w:after="0" w:line="480" w:lineRule="auto"/>
        <w:rPr>
          <w:sz w:val="24"/>
          <w:szCs w:val="24"/>
        </w:rPr>
      </w:pPr>
    </w:p>
    <w:p w:rsidR="009E18B0" w:rsidRPr="009E18B0" w:rsidRDefault="009E18B0" w:rsidP="009E18B0">
      <w:pPr>
        <w:pStyle w:val="Ttulo1-Tesis"/>
        <w:spacing w:before="0" w:after="0" w:line="480" w:lineRule="auto"/>
        <w:rPr>
          <w:sz w:val="24"/>
          <w:szCs w:val="24"/>
        </w:rPr>
      </w:pPr>
    </w:p>
    <w:p w:rsidR="009E18B0" w:rsidRPr="009E18B0" w:rsidRDefault="009E18B0" w:rsidP="009E18B0">
      <w:pPr>
        <w:pStyle w:val="Ttulo1-Tesis"/>
        <w:spacing w:before="0" w:after="0" w:line="480" w:lineRule="auto"/>
        <w:rPr>
          <w:sz w:val="24"/>
          <w:szCs w:val="24"/>
        </w:rPr>
      </w:pPr>
    </w:p>
    <w:p w:rsidR="009E18B0" w:rsidRDefault="009E18B0" w:rsidP="009E18B0">
      <w:pPr>
        <w:spacing w:after="0" w:line="480" w:lineRule="auto"/>
        <w:jc w:val="center"/>
        <w:rPr>
          <w:rFonts w:ascii="Arial" w:hAnsi="Arial" w:cs="Arial"/>
          <w:b/>
          <w:sz w:val="24"/>
          <w:szCs w:val="24"/>
        </w:rPr>
      </w:pPr>
    </w:p>
    <w:p w:rsidR="009E18B0" w:rsidRPr="009E18B0" w:rsidRDefault="009E18B0" w:rsidP="009E18B0">
      <w:pPr>
        <w:spacing w:after="0" w:line="480" w:lineRule="auto"/>
        <w:jc w:val="center"/>
        <w:rPr>
          <w:rFonts w:ascii="Arial" w:hAnsi="Arial" w:cs="Arial"/>
          <w:b/>
          <w:sz w:val="24"/>
          <w:szCs w:val="24"/>
        </w:rPr>
      </w:pPr>
    </w:p>
    <w:p w:rsidR="009E18B0" w:rsidRPr="009E18B0" w:rsidRDefault="009E18B0" w:rsidP="009E18B0">
      <w:pPr>
        <w:spacing w:after="0" w:line="480" w:lineRule="auto"/>
        <w:jc w:val="center"/>
        <w:rPr>
          <w:rFonts w:ascii="Arial" w:hAnsi="Arial" w:cs="Arial"/>
          <w:b/>
          <w:sz w:val="24"/>
          <w:szCs w:val="24"/>
        </w:rPr>
      </w:pPr>
    </w:p>
    <w:p w:rsidR="009E18B0" w:rsidRPr="009E18B0" w:rsidRDefault="009E18B0" w:rsidP="009E18B0">
      <w:pPr>
        <w:spacing w:after="0" w:line="480" w:lineRule="auto"/>
        <w:jc w:val="center"/>
        <w:rPr>
          <w:rFonts w:ascii="Arial" w:hAnsi="Arial" w:cs="Arial"/>
          <w:b/>
          <w:sz w:val="24"/>
          <w:szCs w:val="24"/>
        </w:rPr>
      </w:pPr>
    </w:p>
    <w:p w:rsidR="00CD46B3" w:rsidRPr="004B018A" w:rsidRDefault="009E18B0" w:rsidP="004B018A">
      <w:pPr>
        <w:pStyle w:val="Titulo1Tesis"/>
        <w:jc w:val="center"/>
        <w:rPr>
          <w:b/>
          <w:sz w:val="80"/>
          <w:szCs w:val="80"/>
        </w:rPr>
        <w:sectPr w:rsidR="00CD46B3" w:rsidRPr="004B018A" w:rsidSect="009E18B0">
          <w:headerReference w:type="default" r:id="rId73"/>
          <w:pgSz w:w="11906" w:h="16838"/>
          <w:pgMar w:top="2268" w:right="1361" w:bottom="2268" w:left="2268" w:header="1135" w:footer="709" w:gutter="0"/>
          <w:cols w:space="708"/>
          <w:docGrid w:linePitch="360"/>
        </w:sectPr>
      </w:pPr>
      <w:bookmarkStart w:id="117" w:name="_Toc241258780"/>
      <w:r w:rsidRPr="004B018A">
        <w:rPr>
          <w:b/>
          <w:sz w:val="80"/>
          <w:szCs w:val="80"/>
        </w:rPr>
        <w:t>ANEXOS</w:t>
      </w:r>
      <w:bookmarkEnd w:id="117"/>
    </w:p>
    <w:p w:rsidR="009046AB" w:rsidRDefault="009046AB" w:rsidP="009046AB">
      <w:pPr>
        <w:spacing w:after="0" w:line="480" w:lineRule="auto"/>
        <w:jc w:val="center"/>
        <w:rPr>
          <w:rFonts w:ascii="Arial" w:hAnsi="Arial" w:cs="Arial"/>
          <w:b/>
          <w:sz w:val="24"/>
          <w:szCs w:val="24"/>
        </w:rPr>
      </w:pPr>
    </w:p>
    <w:p w:rsidR="009046AB" w:rsidRPr="00950051" w:rsidRDefault="009046AB" w:rsidP="00950051">
      <w:pPr>
        <w:pStyle w:val="Titulo1Tesis"/>
        <w:spacing w:before="0"/>
        <w:jc w:val="center"/>
        <w:rPr>
          <w:b/>
        </w:rPr>
      </w:pPr>
      <w:bookmarkStart w:id="118" w:name="_Toc241258781"/>
      <w:r w:rsidRPr="00950051">
        <w:rPr>
          <w:b/>
        </w:rPr>
        <w:t xml:space="preserve">ANEXO 1. ANÁLISIS DE </w:t>
      </w:r>
      <w:r w:rsidR="00B25607">
        <w:rPr>
          <w:b/>
        </w:rPr>
        <w:t xml:space="preserve">MODO Y EFECTO DE </w:t>
      </w:r>
      <w:r w:rsidRPr="00950051">
        <w:rPr>
          <w:b/>
        </w:rPr>
        <w:t>FALLAS DE LOS EQUIPOS CRÍTICOS</w:t>
      </w:r>
      <w:bookmarkEnd w:id="118"/>
    </w:p>
    <w:tbl>
      <w:tblPr>
        <w:tblW w:w="15840" w:type="dxa"/>
        <w:jc w:val="center"/>
        <w:tblInd w:w="55" w:type="dxa"/>
        <w:tblCellMar>
          <w:left w:w="70" w:type="dxa"/>
          <w:right w:w="70" w:type="dxa"/>
        </w:tblCellMar>
        <w:tblLook w:val="04A0"/>
      </w:tblPr>
      <w:tblGrid>
        <w:gridCol w:w="1137"/>
        <w:gridCol w:w="1119"/>
        <w:gridCol w:w="1335"/>
        <w:gridCol w:w="1335"/>
        <w:gridCol w:w="1335"/>
        <w:gridCol w:w="958"/>
        <w:gridCol w:w="958"/>
        <w:gridCol w:w="959"/>
        <w:gridCol w:w="998"/>
        <w:gridCol w:w="998"/>
        <w:gridCol w:w="1117"/>
        <w:gridCol w:w="1279"/>
        <w:gridCol w:w="1178"/>
        <w:gridCol w:w="1134"/>
      </w:tblGrid>
      <w:tr w:rsidR="00B25607" w:rsidRPr="00B25607" w:rsidTr="00B25607">
        <w:trPr>
          <w:trHeight w:val="285"/>
          <w:jc w:val="center"/>
        </w:trPr>
        <w:tc>
          <w:tcPr>
            <w:tcW w:w="15840" w:type="dxa"/>
            <w:gridSpan w:val="14"/>
            <w:vMerge w:val="restart"/>
            <w:tcBorders>
              <w:top w:val="single" w:sz="8" w:space="0" w:color="auto"/>
              <w:left w:val="single" w:sz="8" w:space="0" w:color="auto"/>
              <w:bottom w:val="single" w:sz="4" w:space="0" w:color="auto"/>
              <w:right w:val="single" w:sz="8" w:space="0" w:color="000000"/>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ANÁLISIS DE MODO Y EFECTO DE FALLAS</w:t>
            </w:r>
          </w:p>
        </w:tc>
      </w:tr>
      <w:tr w:rsidR="00B25607" w:rsidRPr="00B25607" w:rsidTr="00B25607">
        <w:trPr>
          <w:trHeight w:val="285"/>
          <w:jc w:val="center"/>
        </w:trPr>
        <w:tc>
          <w:tcPr>
            <w:tcW w:w="15840" w:type="dxa"/>
            <w:gridSpan w:val="14"/>
            <w:vMerge/>
            <w:tcBorders>
              <w:top w:val="single" w:sz="8" w:space="0" w:color="auto"/>
              <w:left w:val="single" w:sz="8" w:space="0" w:color="auto"/>
              <w:bottom w:val="single" w:sz="4" w:space="0" w:color="auto"/>
              <w:right w:val="single" w:sz="8" w:space="0" w:color="000000"/>
            </w:tcBorders>
            <w:vAlign w:val="center"/>
            <w:hideMark/>
          </w:tcPr>
          <w:p w:rsidR="00B25607" w:rsidRPr="00B25607" w:rsidRDefault="00B25607" w:rsidP="00B25607">
            <w:pPr>
              <w:spacing w:after="0" w:line="240" w:lineRule="auto"/>
              <w:rPr>
                <w:rFonts w:ascii="Arial" w:eastAsia="Times New Roman" w:hAnsi="Arial" w:cs="Arial"/>
                <w:b/>
                <w:bCs/>
                <w:color w:val="FFFFFF"/>
                <w:sz w:val="14"/>
                <w:szCs w:val="14"/>
                <w:lang w:val="es-ES" w:eastAsia="es-ES"/>
              </w:rPr>
            </w:pPr>
          </w:p>
        </w:tc>
      </w:tr>
      <w:tr w:rsidR="00B25607" w:rsidRPr="00B25607" w:rsidTr="00B25607">
        <w:trPr>
          <w:trHeight w:val="285"/>
          <w:jc w:val="center"/>
        </w:trPr>
        <w:tc>
          <w:tcPr>
            <w:tcW w:w="2220"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Activo Crítico</w:t>
            </w:r>
          </w:p>
        </w:tc>
        <w:tc>
          <w:tcPr>
            <w:tcW w:w="26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Sistema de Riego</w:t>
            </w:r>
          </w:p>
        </w:tc>
        <w:tc>
          <w:tcPr>
            <w:tcW w:w="23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Elaborado por</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Ochoa, G.; Valverde, P.</w:t>
            </w:r>
          </w:p>
        </w:tc>
        <w:tc>
          <w:tcPr>
            <w:tcW w:w="20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Revisión de acciones tomadas</w:t>
            </w:r>
          </w:p>
        </w:tc>
        <w:tc>
          <w:tcPr>
            <w:tcW w:w="4720" w:type="dxa"/>
            <w:gridSpan w:val="4"/>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w:t>
            </w:r>
          </w:p>
        </w:tc>
      </w:tr>
      <w:tr w:rsidR="00B25607" w:rsidRPr="00B25607" w:rsidTr="00B25607">
        <w:trPr>
          <w:trHeight w:val="285"/>
          <w:jc w:val="center"/>
        </w:trPr>
        <w:tc>
          <w:tcPr>
            <w:tcW w:w="2220" w:type="dxa"/>
            <w:gridSpan w:val="2"/>
            <w:vMerge/>
            <w:tcBorders>
              <w:top w:val="single" w:sz="4" w:space="0" w:color="auto"/>
              <w:left w:val="single" w:sz="8"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2300" w:type="dxa"/>
            <w:gridSpan w:val="2"/>
            <w:vMerge/>
            <w:tcBorders>
              <w:top w:val="single" w:sz="4" w:space="0" w:color="auto"/>
              <w:left w:val="single" w:sz="4"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2000" w:type="dxa"/>
            <w:gridSpan w:val="2"/>
            <w:vMerge/>
            <w:tcBorders>
              <w:top w:val="single" w:sz="4" w:space="0" w:color="auto"/>
              <w:left w:val="single" w:sz="4"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4720" w:type="dxa"/>
            <w:gridSpan w:val="4"/>
            <w:vMerge/>
            <w:tcBorders>
              <w:top w:val="single" w:sz="4" w:space="0" w:color="auto"/>
              <w:left w:val="single" w:sz="4" w:space="0" w:color="auto"/>
              <w:bottom w:val="single" w:sz="4" w:space="0" w:color="auto"/>
              <w:right w:val="single" w:sz="8" w:space="0" w:color="000000"/>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r>
      <w:tr w:rsidR="00B25607" w:rsidRPr="00B25607" w:rsidTr="00B25607">
        <w:trPr>
          <w:trHeight w:val="285"/>
          <w:jc w:val="center"/>
        </w:trPr>
        <w:tc>
          <w:tcPr>
            <w:tcW w:w="2220"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Responsable</w:t>
            </w:r>
          </w:p>
        </w:tc>
        <w:tc>
          <w:tcPr>
            <w:tcW w:w="268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Jefe de Campo</w:t>
            </w:r>
          </w:p>
        </w:tc>
        <w:tc>
          <w:tcPr>
            <w:tcW w:w="230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Fecha de Elaboración</w:t>
            </w:r>
          </w:p>
        </w:tc>
        <w:tc>
          <w:tcPr>
            <w:tcW w:w="192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2 de agosto de 2009</w:t>
            </w:r>
          </w:p>
        </w:tc>
        <w:tc>
          <w:tcPr>
            <w:tcW w:w="3120" w:type="dxa"/>
            <w:gridSpan w:val="3"/>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Período de Implementación:__________</w:t>
            </w:r>
          </w:p>
        </w:tc>
        <w:tc>
          <w:tcPr>
            <w:tcW w:w="3600" w:type="dxa"/>
            <w:gridSpan w:val="3"/>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Fecha de Revisión:__________</w:t>
            </w:r>
          </w:p>
        </w:tc>
      </w:tr>
      <w:tr w:rsidR="00B25607" w:rsidRPr="00B25607" w:rsidTr="00B25607">
        <w:trPr>
          <w:trHeight w:val="285"/>
          <w:jc w:val="center"/>
        </w:trPr>
        <w:tc>
          <w:tcPr>
            <w:tcW w:w="2220" w:type="dxa"/>
            <w:gridSpan w:val="2"/>
            <w:vMerge/>
            <w:tcBorders>
              <w:top w:val="single" w:sz="4" w:space="0" w:color="auto"/>
              <w:left w:val="single" w:sz="8"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2680" w:type="dxa"/>
            <w:gridSpan w:val="2"/>
            <w:vMerge/>
            <w:tcBorders>
              <w:top w:val="single" w:sz="4" w:space="0" w:color="auto"/>
              <w:left w:val="single" w:sz="4"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2300" w:type="dxa"/>
            <w:gridSpan w:val="2"/>
            <w:vMerge/>
            <w:tcBorders>
              <w:top w:val="single" w:sz="4" w:space="0" w:color="auto"/>
              <w:left w:val="single" w:sz="4"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1920" w:type="dxa"/>
            <w:gridSpan w:val="2"/>
            <w:vMerge/>
            <w:tcBorders>
              <w:top w:val="single" w:sz="4" w:space="0" w:color="auto"/>
              <w:left w:val="single" w:sz="4"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3120" w:type="dxa"/>
            <w:gridSpan w:val="3"/>
            <w:vMerge/>
            <w:tcBorders>
              <w:top w:val="single" w:sz="4" w:space="0" w:color="auto"/>
              <w:left w:val="single" w:sz="4"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3600" w:type="dxa"/>
            <w:gridSpan w:val="3"/>
            <w:vMerge/>
            <w:tcBorders>
              <w:top w:val="single" w:sz="4" w:space="0" w:color="auto"/>
              <w:left w:val="single" w:sz="4" w:space="0" w:color="auto"/>
              <w:bottom w:val="single" w:sz="8" w:space="0" w:color="000000"/>
              <w:right w:val="single" w:sz="8" w:space="0" w:color="000000"/>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r>
      <w:tr w:rsidR="00B25607" w:rsidRPr="00B25607" w:rsidTr="00B25607">
        <w:trPr>
          <w:trHeight w:val="75"/>
          <w:jc w:val="center"/>
        </w:trPr>
        <w:tc>
          <w:tcPr>
            <w:tcW w:w="11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0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0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28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8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r>
      <w:tr w:rsidR="00B25607" w:rsidRPr="00B25607" w:rsidTr="00B25607">
        <w:trPr>
          <w:trHeight w:val="75"/>
          <w:jc w:val="center"/>
        </w:trPr>
        <w:tc>
          <w:tcPr>
            <w:tcW w:w="11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0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0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28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8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r>
      <w:tr w:rsidR="00B25607" w:rsidRPr="00B25607" w:rsidTr="00B25607">
        <w:trPr>
          <w:trHeight w:val="720"/>
          <w:jc w:val="center"/>
        </w:trPr>
        <w:tc>
          <w:tcPr>
            <w:tcW w:w="1100" w:type="dxa"/>
            <w:tcBorders>
              <w:top w:val="single" w:sz="8" w:space="0" w:color="auto"/>
              <w:left w:val="single" w:sz="8" w:space="0" w:color="auto"/>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Objetivo del</w:t>
            </w:r>
            <w:r w:rsidRPr="00B25607">
              <w:rPr>
                <w:rFonts w:ascii="Arial" w:eastAsia="Times New Roman" w:hAnsi="Arial" w:cs="Arial"/>
                <w:b/>
                <w:bCs/>
                <w:color w:val="FFFFFF"/>
                <w:sz w:val="14"/>
                <w:szCs w:val="14"/>
                <w:lang w:val="es-ES" w:eastAsia="es-ES"/>
              </w:rPr>
              <w:br/>
              <w:t>Proceso</w:t>
            </w:r>
          </w:p>
        </w:tc>
        <w:tc>
          <w:tcPr>
            <w:tcW w:w="112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Componente</w:t>
            </w:r>
            <w:r w:rsidRPr="00B25607">
              <w:rPr>
                <w:rFonts w:ascii="Arial" w:eastAsia="Times New Roman" w:hAnsi="Arial" w:cs="Arial"/>
                <w:b/>
                <w:bCs/>
                <w:color w:val="FFFFFF"/>
                <w:sz w:val="14"/>
                <w:szCs w:val="14"/>
                <w:lang w:val="es-ES" w:eastAsia="es-ES"/>
              </w:rPr>
              <w:br/>
              <w:t>/Pieza</w:t>
            </w:r>
          </w:p>
        </w:tc>
        <w:tc>
          <w:tcPr>
            <w:tcW w:w="134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Función</w:t>
            </w:r>
          </w:p>
        </w:tc>
        <w:tc>
          <w:tcPr>
            <w:tcW w:w="134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Modo de Falla</w:t>
            </w:r>
            <w:r w:rsidRPr="00B25607">
              <w:rPr>
                <w:rFonts w:ascii="Arial" w:eastAsia="Times New Roman" w:hAnsi="Arial" w:cs="Arial"/>
                <w:b/>
                <w:bCs/>
                <w:color w:val="FFFFFF"/>
                <w:sz w:val="14"/>
                <w:szCs w:val="14"/>
                <w:lang w:val="es-ES" w:eastAsia="es-ES"/>
              </w:rPr>
              <w:br/>
              <w:t>Potencial</w:t>
            </w:r>
          </w:p>
        </w:tc>
        <w:tc>
          <w:tcPr>
            <w:tcW w:w="134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 xml:space="preserve">Efecto </w:t>
            </w:r>
            <w:r w:rsidRPr="00B25607">
              <w:rPr>
                <w:rFonts w:ascii="Arial" w:eastAsia="Times New Roman" w:hAnsi="Arial" w:cs="Arial"/>
                <w:b/>
                <w:bCs/>
                <w:color w:val="FFFFFF"/>
                <w:sz w:val="14"/>
                <w:szCs w:val="14"/>
                <w:lang w:val="es-ES" w:eastAsia="es-ES"/>
              </w:rPr>
              <w:br/>
              <w:t>Potencial</w:t>
            </w:r>
          </w:p>
        </w:tc>
        <w:tc>
          <w:tcPr>
            <w:tcW w:w="96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Gravedad</w:t>
            </w:r>
            <w:r w:rsidRPr="00B25607">
              <w:rPr>
                <w:rFonts w:ascii="Arial" w:eastAsia="Times New Roman" w:hAnsi="Arial" w:cs="Arial"/>
                <w:b/>
                <w:bCs/>
                <w:color w:val="FFFFFF"/>
                <w:sz w:val="14"/>
                <w:szCs w:val="14"/>
                <w:lang w:val="es-ES" w:eastAsia="es-ES"/>
              </w:rPr>
              <w:br/>
              <w:t>(a)</w:t>
            </w:r>
          </w:p>
        </w:tc>
        <w:tc>
          <w:tcPr>
            <w:tcW w:w="96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Causa</w:t>
            </w:r>
            <w:r w:rsidRPr="00B25607">
              <w:rPr>
                <w:rFonts w:ascii="Arial" w:eastAsia="Times New Roman" w:hAnsi="Arial" w:cs="Arial"/>
                <w:b/>
                <w:bCs/>
                <w:color w:val="FFFFFF"/>
                <w:sz w:val="14"/>
                <w:szCs w:val="14"/>
                <w:lang w:val="es-ES" w:eastAsia="es-ES"/>
              </w:rPr>
              <w:br/>
              <w:t>Potencial</w:t>
            </w:r>
          </w:p>
        </w:tc>
        <w:tc>
          <w:tcPr>
            <w:tcW w:w="96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Ocurrencia</w:t>
            </w:r>
            <w:r w:rsidRPr="00B25607">
              <w:rPr>
                <w:rFonts w:ascii="Arial" w:eastAsia="Times New Roman" w:hAnsi="Arial" w:cs="Arial"/>
                <w:b/>
                <w:bCs/>
                <w:color w:val="FFFFFF"/>
                <w:sz w:val="14"/>
                <w:szCs w:val="14"/>
                <w:lang w:val="es-ES" w:eastAsia="es-ES"/>
              </w:rPr>
              <w:br/>
              <w:t>(b)</w:t>
            </w:r>
          </w:p>
        </w:tc>
        <w:tc>
          <w:tcPr>
            <w:tcW w:w="100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Controles</w:t>
            </w:r>
            <w:r w:rsidRPr="00B25607">
              <w:rPr>
                <w:rFonts w:ascii="Arial" w:eastAsia="Times New Roman" w:hAnsi="Arial" w:cs="Arial"/>
                <w:b/>
                <w:bCs/>
                <w:color w:val="FFFFFF"/>
                <w:sz w:val="14"/>
                <w:szCs w:val="14"/>
                <w:lang w:val="es-ES" w:eastAsia="es-ES"/>
              </w:rPr>
              <w:br/>
              <w:t>Actuales</w:t>
            </w:r>
          </w:p>
        </w:tc>
        <w:tc>
          <w:tcPr>
            <w:tcW w:w="100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Detección</w:t>
            </w:r>
            <w:r w:rsidRPr="00B25607">
              <w:rPr>
                <w:rFonts w:ascii="Arial" w:eastAsia="Times New Roman" w:hAnsi="Arial" w:cs="Arial"/>
                <w:b/>
                <w:bCs/>
                <w:color w:val="FFFFFF"/>
                <w:sz w:val="14"/>
                <w:szCs w:val="14"/>
                <w:lang w:val="es-ES" w:eastAsia="es-ES"/>
              </w:rPr>
              <w:br/>
              <w:t>(´c)</w:t>
            </w:r>
          </w:p>
        </w:tc>
        <w:tc>
          <w:tcPr>
            <w:tcW w:w="112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 xml:space="preserve">Índice de </w:t>
            </w:r>
            <w:r w:rsidRPr="00B25607">
              <w:rPr>
                <w:rFonts w:ascii="Arial" w:eastAsia="Times New Roman" w:hAnsi="Arial" w:cs="Arial"/>
                <w:b/>
                <w:bCs/>
                <w:color w:val="FFFFFF"/>
                <w:sz w:val="14"/>
                <w:szCs w:val="14"/>
                <w:lang w:val="es-ES" w:eastAsia="es-ES"/>
              </w:rPr>
              <w:br/>
              <w:t>Prioridad de Riesgo</w:t>
            </w:r>
            <w:r w:rsidRPr="00B25607">
              <w:rPr>
                <w:rFonts w:ascii="Arial" w:eastAsia="Times New Roman" w:hAnsi="Arial" w:cs="Arial"/>
                <w:b/>
                <w:bCs/>
                <w:color w:val="FFFFFF"/>
                <w:sz w:val="14"/>
                <w:szCs w:val="14"/>
                <w:lang w:val="es-ES" w:eastAsia="es-ES"/>
              </w:rPr>
              <w:br/>
              <w:t>(a)*(b)*(´c)</w:t>
            </w:r>
          </w:p>
        </w:tc>
        <w:tc>
          <w:tcPr>
            <w:tcW w:w="128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Acciones Recomendadas</w:t>
            </w:r>
          </w:p>
        </w:tc>
        <w:tc>
          <w:tcPr>
            <w:tcW w:w="118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Responsable</w:t>
            </w:r>
          </w:p>
        </w:tc>
        <w:tc>
          <w:tcPr>
            <w:tcW w:w="1140" w:type="dxa"/>
            <w:tcBorders>
              <w:top w:val="single" w:sz="8" w:space="0" w:color="auto"/>
              <w:left w:val="nil"/>
              <w:bottom w:val="single" w:sz="4" w:space="0" w:color="auto"/>
              <w:right w:val="single" w:sz="8"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Fecha Límite</w:t>
            </w:r>
          </w:p>
        </w:tc>
      </w:tr>
      <w:tr w:rsidR="00B25607" w:rsidRPr="00B25607" w:rsidTr="00B25607">
        <w:trPr>
          <w:trHeight w:val="1230"/>
          <w:jc w:val="center"/>
        </w:trPr>
        <w:tc>
          <w:tcPr>
            <w:tcW w:w="1100" w:type="dxa"/>
            <w:vMerge w:val="restart"/>
            <w:tcBorders>
              <w:top w:val="nil"/>
              <w:left w:val="single" w:sz="8"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Funcionamiento del Sistema de Riego</w:t>
            </w:r>
          </w:p>
        </w:tc>
        <w:tc>
          <w:tcPr>
            <w:tcW w:w="112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0"/>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Cabezal</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Transmite el movimiento del motor </w:t>
            </w:r>
            <w:r w:rsidRPr="00B25607">
              <w:rPr>
                <w:rFonts w:ascii="Arial" w:eastAsia="Times New Roman" w:hAnsi="Arial" w:cs="Arial"/>
                <w:sz w:val="14"/>
                <w:szCs w:val="14"/>
                <w:lang w:val="es-ES" w:eastAsia="es-ES"/>
              </w:rPr>
              <w:br/>
              <w:t>al aje ó árbol de transmisión</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No transmisión del movimiento al motor</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Que el sistema de riego no funcione en su conjunto </w:t>
            </w:r>
            <w:r w:rsidRPr="00B25607">
              <w:rPr>
                <w:rFonts w:ascii="Arial" w:eastAsia="Times New Roman" w:hAnsi="Arial" w:cs="Arial"/>
                <w:sz w:val="14"/>
                <w:szCs w:val="14"/>
                <w:lang w:val="es-ES" w:eastAsia="es-ES"/>
              </w:rPr>
              <w:br/>
              <w:t>y ocasione pérdidas cuantiosas en las plantaciones</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10</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No revisión del cabezal</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6</w:t>
            </w:r>
          </w:p>
        </w:tc>
        <w:tc>
          <w:tcPr>
            <w:tcW w:w="100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Revisión periodal</w:t>
            </w:r>
          </w:p>
        </w:tc>
        <w:tc>
          <w:tcPr>
            <w:tcW w:w="100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4</w:t>
            </w:r>
          </w:p>
        </w:tc>
        <w:tc>
          <w:tcPr>
            <w:tcW w:w="112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240</w:t>
            </w:r>
          </w:p>
        </w:tc>
        <w:tc>
          <w:tcPr>
            <w:tcW w:w="128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Realizar cada dos semanas la revisión del cabezal</w:t>
            </w:r>
          </w:p>
        </w:tc>
        <w:tc>
          <w:tcPr>
            <w:tcW w:w="118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Operador de Riego</w:t>
            </w:r>
          </w:p>
        </w:tc>
        <w:tc>
          <w:tcPr>
            <w:tcW w:w="1140" w:type="dxa"/>
            <w:tcBorders>
              <w:top w:val="nil"/>
              <w:left w:val="nil"/>
              <w:bottom w:val="single" w:sz="4" w:space="0" w:color="auto"/>
              <w:right w:val="single" w:sz="8"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Periodal</w:t>
            </w:r>
          </w:p>
        </w:tc>
      </w:tr>
      <w:tr w:rsidR="00B25607" w:rsidRPr="00B25607" w:rsidTr="00B25607">
        <w:trPr>
          <w:trHeight w:val="1215"/>
          <w:jc w:val="center"/>
        </w:trPr>
        <w:tc>
          <w:tcPr>
            <w:tcW w:w="1100" w:type="dxa"/>
            <w:vMerge/>
            <w:tcBorders>
              <w:top w:val="nil"/>
              <w:left w:val="single" w:sz="8"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0"/>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Bomba</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Impulsa la presión</w:t>
            </w:r>
            <w:r w:rsidRPr="00B25607">
              <w:rPr>
                <w:rFonts w:ascii="Arial" w:eastAsia="Times New Roman" w:hAnsi="Arial" w:cs="Arial"/>
                <w:sz w:val="14"/>
                <w:szCs w:val="14"/>
                <w:lang w:val="es-ES" w:eastAsia="es-ES"/>
              </w:rPr>
              <w:br/>
              <w:t>del agua para ser distribuida a los canales primarios de riego</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Debilidad en la expulsión del agua a los canales primarios de riego</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Que el sistema de riego no funcione en su conjunto </w:t>
            </w:r>
            <w:r w:rsidRPr="00B25607">
              <w:rPr>
                <w:rFonts w:ascii="Arial" w:eastAsia="Times New Roman" w:hAnsi="Arial" w:cs="Arial"/>
                <w:sz w:val="14"/>
                <w:szCs w:val="14"/>
                <w:lang w:val="es-ES" w:eastAsia="es-ES"/>
              </w:rPr>
              <w:br/>
              <w:t>y ocasione pérdidas cuantiosas en las plantaciones</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10</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Falta de </w:t>
            </w:r>
            <w:r w:rsidRPr="00B25607">
              <w:rPr>
                <w:rFonts w:ascii="Arial" w:eastAsia="Times New Roman" w:hAnsi="Arial" w:cs="Arial"/>
                <w:sz w:val="14"/>
                <w:szCs w:val="14"/>
                <w:lang w:val="es-ES" w:eastAsia="es-ES"/>
              </w:rPr>
              <w:br/>
              <w:t>lubricación</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6</w:t>
            </w:r>
          </w:p>
        </w:tc>
        <w:tc>
          <w:tcPr>
            <w:tcW w:w="100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Revisión periodal</w:t>
            </w:r>
          </w:p>
        </w:tc>
        <w:tc>
          <w:tcPr>
            <w:tcW w:w="100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4</w:t>
            </w:r>
          </w:p>
        </w:tc>
        <w:tc>
          <w:tcPr>
            <w:tcW w:w="112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240</w:t>
            </w:r>
          </w:p>
        </w:tc>
        <w:tc>
          <w:tcPr>
            <w:tcW w:w="128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Realizar semanalmente </w:t>
            </w:r>
            <w:r w:rsidRPr="00B25607">
              <w:rPr>
                <w:rFonts w:ascii="Arial" w:eastAsia="Times New Roman" w:hAnsi="Arial" w:cs="Arial"/>
                <w:sz w:val="14"/>
                <w:szCs w:val="14"/>
                <w:lang w:val="es-ES" w:eastAsia="es-ES"/>
              </w:rPr>
              <w:br/>
              <w:t>la lubricación de la bomba</w:t>
            </w:r>
          </w:p>
        </w:tc>
        <w:tc>
          <w:tcPr>
            <w:tcW w:w="118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Operador de Riego</w:t>
            </w:r>
          </w:p>
        </w:tc>
        <w:tc>
          <w:tcPr>
            <w:tcW w:w="1140" w:type="dxa"/>
            <w:tcBorders>
              <w:top w:val="nil"/>
              <w:left w:val="nil"/>
              <w:bottom w:val="single" w:sz="4" w:space="0" w:color="auto"/>
              <w:right w:val="single" w:sz="8"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Periodal</w:t>
            </w:r>
          </w:p>
        </w:tc>
      </w:tr>
      <w:tr w:rsidR="00B25607" w:rsidRPr="00B25607" w:rsidTr="00B25607">
        <w:trPr>
          <w:trHeight w:val="1245"/>
          <w:jc w:val="center"/>
        </w:trPr>
        <w:tc>
          <w:tcPr>
            <w:tcW w:w="1100" w:type="dxa"/>
            <w:vMerge/>
            <w:tcBorders>
              <w:top w:val="nil"/>
              <w:left w:val="single" w:sz="8"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0"/>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Cardán</w:t>
            </w:r>
          </w:p>
        </w:tc>
        <w:tc>
          <w:tcPr>
            <w:tcW w:w="134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Eje mecánico que permite la transmisión de los movimientos de rotación entre ejes no alineados</w:t>
            </w:r>
          </w:p>
        </w:tc>
        <w:tc>
          <w:tcPr>
            <w:tcW w:w="134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Desgaste que impida la transmisión de los movimientos</w:t>
            </w:r>
          </w:p>
        </w:tc>
        <w:tc>
          <w:tcPr>
            <w:tcW w:w="134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Que el sistema de riego no funcione en su conjunto </w:t>
            </w:r>
            <w:r w:rsidRPr="00B25607">
              <w:rPr>
                <w:rFonts w:ascii="Arial" w:eastAsia="Times New Roman" w:hAnsi="Arial" w:cs="Arial"/>
                <w:sz w:val="14"/>
                <w:szCs w:val="14"/>
                <w:lang w:val="es-ES" w:eastAsia="es-ES"/>
              </w:rPr>
              <w:br/>
              <w:t>y ocasione pérdidas cuantiosas en las plantaciones</w:t>
            </w:r>
          </w:p>
        </w:tc>
        <w:tc>
          <w:tcPr>
            <w:tcW w:w="96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10</w:t>
            </w:r>
          </w:p>
        </w:tc>
        <w:tc>
          <w:tcPr>
            <w:tcW w:w="96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No revisión del cardán</w:t>
            </w:r>
          </w:p>
        </w:tc>
        <w:tc>
          <w:tcPr>
            <w:tcW w:w="96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7</w:t>
            </w:r>
          </w:p>
        </w:tc>
        <w:tc>
          <w:tcPr>
            <w:tcW w:w="100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Revisión periodal</w:t>
            </w:r>
          </w:p>
        </w:tc>
        <w:tc>
          <w:tcPr>
            <w:tcW w:w="100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4</w:t>
            </w:r>
          </w:p>
        </w:tc>
        <w:tc>
          <w:tcPr>
            <w:tcW w:w="112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280</w:t>
            </w:r>
          </w:p>
        </w:tc>
        <w:tc>
          <w:tcPr>
            <w:tcW w:w="128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Realizar cada dos semanas la revisión del cardán</w:t>
            </w:r>
          </w:p>
        </w:tc>
        <w:tc>
          <w:tcPr>
            <w:tcW w:w="118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Operador de Riego</w:t>
            </w:r>
          </w:p>
        </w:tc>
        <w:tc>
          <w:tcPr>
            <w:tcW w:w="1140" w:type="dxa"/>
            <w:tcBorders>
              <w:top w:val="nil"/>
              <w:left w:val="nil"/>
              <w:bottom w:val="single" w:sz="8" w:space="0" w:color="auto"/>
              <w:right w:val="single" w:sz="8"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Periodal</w:t>
            </w:r>
          </w:p>
        </w:tc>
      </w:tr>
    </w:tbl>
    <w:p w:rsidR="009046AB" w:rsidRDefault="009046AB" w:rsidP="009046AB">
      <w:pPr>
        <w:spacing w:after="0" w:line="480" w:lineRule="auto"/>
        <w:jc w:val="center"/>
        <w:rPr>
          <w:szCs w:val="24"/>
        </w:rPr>
      </w:pPr>
    </w:p>
    <w:p w:rsidR="009046AB" w:rsidRDefault="009046AB" w:rsidP="009046AB">
      <w:pPr>
        <w:spacing w:after="0" w:line="480" w:lineRule="auto"/>
        <w:jc w:val="center"/>
        <w:rPr>
          <w:rFonts w:ascii="Arial" w:hAnsi="Arial" w:cs="Arial"/>
          <w:b/>
          <w:sz w:val="24"/>
          <w:szCs w:val="24"/>
        </w:rPr>
      </w:pPr>
    </w:p>
    <w:p w:rsidR="009046AB" w:rsidRDefault="009046AB" w:rsidP="009046AB">
      <w:pPr>
        <w:spacing w:after="0" w:line="480" w:lineRule="auto"/>
        <w:jc w:val="center"/>
        <w:rPr>
          <w:rFonts w:ascii="Arial" w:hAnsi="Arial" w:cs="Arial"/>
          <w:b/>
          <w:sz w:val="24"/>
          <w:szCs w:val="24"/>
        </w:rPr>
      </w:pPr>
      <w:r w:rsidRPr="009046AB">
        <w:rPr>
          <w:rFonts w:ascii="Arial" w:hAnsi="Arial" w:cs="Arial"/>
          <w:b/>
          <w:sz w:val="20"/>
          <w:szCs w:val="20"/>
        </w:rPr>
        <w:t xml:space="preserve">...viene </w:t>
      </w:r>
      <w:r w:rsidRPr="009046AB">
        <w:rPr>
          <w:rFonts w:ascii="Arial" w:hAnsi="Arial" w:cs="Arial"/>
          <w:b/>
          <w:sz w:val="24"/>
          <w:szCs w:val="24"/>
        </w:rPr>
        <w:t xml:space="preserve">ANEXO </w:t>
      </w:r>
      <w:r>
        <w:rPr>
          <w:rFonts w:ascii="Arial" w:hAnsi="Arial" w:cs="Arial"/>
          <w:b/>
          <w:sz w:val="24"/>
          <w:szCs w:val="24"/>
        </w:rPr>
        <w:t>1</w:t>
      </w:r>
      <w:r w:rsidRPr="009046AB">
        <w:rPr>
          <w:rFonts w:ascii="Arial" w:hAnsi="Arial" w:cs="Arial"/>
          <w:b/>
          <w:sz w:val="24"/>
          <w:szCs w:val="24"/>
        </w:rPr>
        <w:t xml:space="preserve">. </w:t>
      </w:r>
      <w:r>
        <w:rPr>
          <w:rFonts w:ascii="Arial" w:hAnsi="Arial" w:cs="Arial"/>
          <w:b/>
          <w:sz w:val="24"/>
          <w:szCs w:val="24"/>
        </w:rPr>
        <w:t xml:space="preserve">ANÁLISIS DE </w:t>
      </w:r>
      <w:r w:rsidR="00B25607">
        <w:rPr>
          <w:rFonts w:ascii="Arial" w:hAnsi="Arial" w:cs="Arial"/>
          <w:b/>
          <w:sz w:val="24"/>
          <w:szCs w:val="24"/>
        </w:rPr>
        <w:t xml:space="preserve">MODO Y EFECTO DE </w:t>
      </w:r>
      <w:r>
        <w:rPr>
          <w:rFonts w:ascii="Arial" w:hAnsi="Arial" w:cs="Arial"/>
          <w:b/>
          <w:sz w:val="24"/>
          <w:szCs w:val="24"/>
        </w:rPr>
        <w:t>FALLAS DE LOS EQUIPOS CRÍTICOS</w:t>
      </w:r>
    </w:p>
    <w:tbl>
      <w:tblPr>
        <w:tblW w:w="15840" w:type="dxa"/>
        <w:jc w:val="center"/>
        <w:tblInd w:w="55" w:type="dxa"/>
        <w:tblCellMar>
          <w:left w:w="70" w:type="dxa"/>
          <w:right w:w="70" w:type="dxa"/>
        </w:tblCellMar>
        <w:tblLook w:val="04A0"/>
      </w:tblPr>
      <w:tblGrid>
        <w:gridCol w:w="1137"/>
        <w:gridCol w:w="1118"/>
        <w:gridCol w:w="1336"/>
        <w:gridCol w:w="1335"/>
        <w:gridCol w:w="1336"/>
        <w:gridCol w:w="958"/>
        <w:gridCol w:w="958"/>
        <w:gridCol w:w="959"/>
        <w:gridCol w:w="998"/>
        <w:gridCol w:w="998"/>
        <w:gridCol w:w="1116"/>
        <w:gridCol w:w="1279"/>
        <w:gridCol w:w="1178"/>
        <w:gridCol w:w="1134"/>
      </w:tblGrid>
      <w:tr w:rsidR="00B25607" w:rsidRPr="00B25607" w:rsidTr="00B25607">
        <w:trPr>
          <w:trHeight w:val="285"/>
          <w:jc w:val="center"/>
        </w:trPr>
        <w:tc>
          <w:tcPr>
            <w:tcW w:w="15840" w:type="dxa"/>
            <w:gridSpan w:val="14"/>
            <w:vMerge w:val="restart"/>
            <w:tcBorders>
              <w:top w:val="single" w:sz="8" w:space="0" w:color="auto"/>
              <w:left w:val="single" w:sz="8" w:space="0" w:color="auto"/>
              <w:bottom w:val="single" w:sz="4" w:space="0" w:color="auto"/>
              <w:right w:val="single" w:sz="8" w:space="0" w:color="000000"/>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ANÁLISIS DE MODO Y EFECTO DE FALLAS</w:t>
            </w:r>
          </w:p>
        </w:tc>
      </w:tr>
      <w:tr w:rsidR="00B25607" w:rsidRPr="00B25607" w:rsidTr="00B25607">
        <w:trPr>
          <w:trHeight w:val="285"/>
          <w:jc w:val="center"/>
        </w:trPr>
        <w:tc>
          <w:tcPr>
            <w:tcW w:w="15840" w:type="dxa"/>
            <w:gridSpan w:val="14"/>
            <w:vMerge/>
            <w:tcBorders>
              <w:top w:val="single" w:sz="8" w:space="0" w:color="auto"/>
              <w:left w:val="single" w:sz="8" w:space="0" w:color="auto"/>
              <w:bottom w:val="single" w:sz="4" w:space="0" w:color="auto"/>
              <w:right w:val="single" w:sz="8" w:space="0" w:color="000000"/>
            </w:tcBorders>
            <w:vAlign w:val="center"/>
            <w:hideMark/>
          </w:tcPr>
          <w:p w:rsidR="00B25607" w:rsidRPr="00B25607" w:rsidRDefault="00B25607" w:rsidP="00B25607">
            <w:pPr>
              <w:spacing w:after="0" w:line="240" w:lineRule="auto"/>
              <w:rPr>
                <w:rFonts w:ascii="Arial" w:eastAsia="Times New Roman" w:hAnsi="Arial" w:cs="Arial"/>
                <w:b/>
                <w:bCs/>
                <w:color w:val="FFFFFF"/>
                <w:sz w:val="14"/>
                <w:szCs w:val="14"/>
                <w:lang w:val="es-ES" w:eastAsia="es-ES"/>
              </w:rPr>
            </w:pPr>
          </w:p>
        </w:tc>
      </w:tr>
      <w:tr w:rsidR="00B25607" w:rsidRPr="00B25607" w:rsidTr="00B25607">
        <w:trPr>
          <w:trHeight w:val="285"/>
          <w:jc w:val="center"/>
        </w:trPr>
        <w:tc>
          <w:tcPr>
            <w:tcW w:w="2220"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Activo Crítico</w:t>
            </w:r>
          </w:p>
        </w:tc>
        <w:tc>
          <w:tcPr>
            <w:tcW w:w="26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Sistema de Drenaje</w:t>
            </w:r>
          </w:p>
        </w:tc>
        <w:tc>
          <w:tcPr>
            <w:tcW w:w="23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Elaborado por</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Ochoa, G.; Valverde, P.</w:t>
            </w:r>
          </w:p>
        </w:tc>
        <w:tc>
          <w:tcPr>
            <w:tcW w:w="20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Revisión de acciones tomadas</w:t>
            </w:r>
          </w:p>
        </w:tc>
        <w:tc>
          <w:tcPr>
            <w:tcW w:w="4720" w:type="dxa"/>
            <w:gridSpan w:val="4"/>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w:t>
            </w:r>
          </w:p>
        </w:tc>
      </w:tr>
      <w:tr w:rsidR="00B25607" w:rsidRPr="00B25607" w:rsidTr="00B25607">
        <w:trPr>
          <w:trHeight w:val="285"/>
          <w:jc w:val="center"/>
        </w:trPr>
        <w:tc>
          <w:tcPr>
            <w:tcW w:w="2220" w:type="dxa"/>
            <w:gridSpan w:val="2"/>
            <w:vMerge/>
            <w:tcBorders>
              <w:top w:val="single" w:sz="4" w:space="0" w:color="auto"/>
              <w:left w:val="single" w:sz="8"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2300" w:type="dxa"/>
            <w:gridSpan w:val="2"/>
            <w:vMerge/>
            <w:tcBorders>
              <w:top w:val="single" w:sz="4" w:space="0" w:color="auto"/>
              <w:left w:val="single" w:sz="4"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2000" w:type="dxa"/>
            <w:gridSpan w:val="2"/>
            <w:vMerge/>
            <w:tcBorders>
              <w:top w:val="single" w:sz="4" w:space="0" w:color="auto"/>
              <w:left w:val="single" w:sz="4" w:space="0" w:color="auto"/>
              <w:bottom w:val="single" w:sz="4" w:space="0" w:color="auto"/>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4720" w:type="dxa"/>
            <w:gridSpan w:val="4"/>
            <w:vMerge/>
            <w:tcBorders>
              <w:top w:val="single" w:sz="4" w:space="0" w:color="auto"/>
              <w:left w:val="single" w:sz="4" w:space="0" w:color="auto"/>
              <w:bottom w:val="single" w:sz="4" w:space="0" w:color="auto"/>
              <w:right w:val="single" w:sz="8" w:space="0" w:color="000000"/>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r>
      <w:tr w:rsidR="00B25607" w:rsidRPr="00B25607" w:rsidTr="00B25607">
        <w:trPr>
          <w:trHeight w:val="285"/>
          <w:jc w:val="center"/>
        </w:trPr>
        <w:tc>
          <w:tcPr>
            <w:tcW w:w="2220"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Responsable</w:t>
            </w:r>
          </w:p>
        </w:tc>
        <w:tc>
          <w:tcPr>
            <w:tcW w:w="268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Jefe de Campo</w:t>
            </w:r>
          </w:p>
        </w:tc>
        <w:tc>
          <w:tcPr>
            <w:tcW w:w="230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Fecha de Elaboración</w:t>
            </w:r>
          </w:p>
        </w:tc>
        <w:tc>
          <w:tcPr>
            <w:tcW w:w="192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2 de agosto de 2009</w:t>
            </w:r>
          </w:p>
        </w:tc>
        <w:tc>
          <w:tcPr>
            <w:tcW w:w="3120" w:type="dxa"/>
            <w:gridSpan w:val="3"/>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ind w:firstLineChars="100" w:firstLine="141"/>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Período de Implementación:__________</w:t>
            </w:r>
          </w:p>
        </w:tc>
        <w:tc>
          <w:tcPr>
            <w:tcW w:w="3600" w:type="dxa"/>
            <w:gridSpan w:val="3"/>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b/>
                <w:bCs/>
                <w:sz w:val="14"/>
                <w:szCs w:val="14"/>
                <w:lang w:val="es-ES" w:eastAsia="es-ES"/>
              </w:rPr>
            </w:pPr>
            <w:r w:rsidRPr="00B25607">
              <w:rPr>
                <w:rFonts w:ascii="Arial" w:eastAsia="Times New Roman" w:hAnsi="Arial" w:cs="Arial"/>
                <w:b/>
                <w:bCs/>
                <w:sz w:val="14"/>
                <w:szCs w:val="14"/>
                <w:lang w:val="es-ES" w:eastAsia="es-ES"/>
              </w:rPr>
              <w:t>Fecha de Revisión:__________</w:t>
            </w:r>
          </w:p>
        </w:tc>
      </w:tr>
      <w:tr w:rsidR="00B25607" w:rsidRPr="00B25607" w:rsidTr="00B25607">
        <w:trPr>
          <w:trHeight w:val="285"/>
          <w:jc w:val="center"/>
        </w:trPr>
        <w:tc>
          <w:tcPr>
            <w:tcW w:w="2220" w:type="dxa"/>
            <w:gridSpan w:val="2"/>
            <w:vMerge/>
            <w:tcBorders>
              <w:top w:val="single" w:sz="4" w:space="0" w:color="auto"/>
              <w:left w:val="single" w:sz="8"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2680" w:type="dxa"/>
            <w:gridSpan w:val="2"/>
            <w:vMerge/>
            <w:tcBorders>
              <w:top w:val="single" w:sz="4" w:space="0" w:color="auto"/>
              <w:left w:val="single" w:sz="4"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2300" w:type="dxa"/>
            <w:gridSpan w:val="2"/>
            <w:vMerge/>
            <w:tcBorders>
              <w:top w:val="single" w:sz="4" w:space="0" w:color="auto"/>
              <w:left w:val="single" w:sz="4"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1920" w:type="dxa"/>
            <w:gridSpan w:val="2"/>
            <w:vMerge/>
            <w:tcBorders>
              <w:top w:val="single" w:sz="4" w:space="0" w:color="auto"/>
              <w:left w:val="single" w:sz="4"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3120" w:type="dxa"/>
            <w:gridSpan w:val="3"/>
            <w:vMerge/>
            <w:tcBorders>
              <w:top w:val="single" w:sz="4" w:space="0" w:color="auto"/>
              <w:left w:val="single" w:sz="4"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c>
          <w:tcPr>
            <w:tcW w:w="3600" w:type="dxa"/>
            <w:gridSpan w:val="3"/>
            <w:vMerge/>
            <w:tcBorders>
              <w:top w:val="single" w:sz="4" w:space="0" w:color="auto"/>
              <w:left w:val="single" w:sz="4" w:space="0" w:color="auto"/>
              <w:bottom w:val="single" w:sz="8" w:space="0" w:color="000000"/>
              <w:right w:val="single" w:sz="8" w:space="0" w:color="000000"/>
            </w:tcBorders>
            <w:vAlign w:val="center"/>
            <w:hideMark/>
          </w:tcPr>
          <w:p w:rsidR="00B25607" w:rsidRPr="00B25607" w:rsidRDefault="00B25607" w:rsidP="00B25607">
            <w:pPr>
              <w:spacing w:after="0" w:line="240" w:lineRule="auto"/>
              <w:rPr>
                <w:rFonts w:ascii="Arial" w:eastAsia="Times New Roman" w:hAnsi="Arial" w:cs="Arial"/>
                <w:b/>
                <w:bCs/>
                <w:sz w:val="14"/>
                <w:szCs w:val="14"/>
                <w:lang w:val="es-ES" w:eastAsia="es-ES"/>
              </w:rPr>
            </w:pPr>
          </w:p>
        </w:tc>
      </w:tr>
      <w:tr w:rsidR="00B25607" w:rsidRPr="00B25607" w:rsidTr="00B25607">
        <w:trPr>
          <w:trHeight w:val="75"/>
          <w:jc w:val="center"/>
        </w:trPr>
        <w:tc>
          <w:tcPr>
            <w:tcW w:w="11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0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0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28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8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r>
      <w:tr w:rsidR="00B25607" w:rsidRPr="00B25607" w:rsidTr="00B25607">
        <w:trPr>
          <w:trHeight w:val="75"/>
          <w:jc w:val="center"/>
        </w:trPr>
        <w:tc>
          <w:tcPr>
            <w:tcW w:w="11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3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96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0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00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28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8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40" w:type="dxa"/>
            <w:tcBorders>
              <w:top w:val="nil"/>
              <w:left w:val="nil"/>
              <w:bottom w:val="nil"/>
              <w:right w:val="nil"/>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r>
      <w:tr w:rsidR="00B25607" w:rsidRPr="00B25607" w:rsidTr="00B25607">
        <w:trPr>
          <w:trHeight w:val="720"/>
          <w:jc w:val="center"/>
        </w:trPr>
        <w:tc>
          <w:tcPr>
            <w:tcW w:w="1100" w:type="dxa"/>
            <w:tcBorders>
              <w:top w:val="single" w:sz="8" w:space="0" w:color="auto"/>
              <w:left w:val="single" w:sz="8" w:space="0" w:color="auto"/>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Objetivo del</w:t>
            </w:r>
            <w:r w:rsidRPr="00B25607">
              <w:rPr>
                <w:rFonts w:ascii="Arial" w:eastAsia="Times New Roman" w:hAnsi="Arial" w:cs="Arial"/>
                <w:b/>
                <w:bCs/>
                <w:color w:val="FFFFFF"/>
                <w:sz w:val="14"/>
                <w:szCs w:val="14"/>
                <w:lang w:val="es-ES" w:eastAsia="es-ES"/>
              </w:rPr>
              <w:br/>
              <w:t>Proceso</w:t>
            </w:r>
          </w:p>
        </w:tc>
        <w:tc>
          <w:tcPr>
            <w:tcW w:w="112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Componente</w:t>
            </w:r>
            <w:r w:rsidRPr="00B25607">
              <w:rPr>
                <w:rFonts w:ascii="Arial" w:eastAsia="Times New Roman" w:hAnsi="Arial" w:cs="Arial"/>
                <w:b/>
                <w:bCs/>
                <w:color w:val="FFFFFF"/>
                <w:sz w:val="14"/>
                <w:szCs w:val="14"/>
                <w:lang w:val="es-ES" w:eastAsia="es-ES"/>
              </w:rPr>
              <w:br/>
              <w:t>/Pieza</w:t>
            </w:r>
          </w:p>
        </w:tc>
        <w:tc>
          <w:tcPr>
            <w:tcW w:w="134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Función</w:t>
            </w:r>
          </w:p>
        </w:tc>
        <w:tc>
          <w:tcPr>
            <w:tcW w:w="134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Modo de Falla</w:t>
            </w:r>
            <w:r w:rsidRPr="00B25607">
              <w:rPr>
                <w:rFonts w:ascii="Arial" w:eastAsia="Times New Roman" w:hAnsi="Arial" w:cs="Arial"/>
                <w:b/>
                <w:bCs/>
                <w:color w:val="FFFFFF"/>
                <w:sz w:val="14"/>
                <w:szCs w:val="14"/>
                <w:lang w:val="es-ES" w:eastAsia="es-ES"/>
              </w:rPr>
              <w:br/>
              <w:t>Potencial</w:t>
            </w:r>
          </w:p>
        </w:tc>
        <w:tc>
          <w:tcPr>
            <w:tcW w:w="134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 xml:space="preserve">Efecto </w:t>
            </w:r>
            <w:r w:rsidRPr="00B25607">
              <w:rPr>
                <w:rFonts w:ascii="Arial" w:eastAsia="Times New Roman" w:hAnsi="Arial" w:cs="Arial"/>
                <w:b/>
                <w:bCs/>
                <w:color w:val="FFFFFF"/>
                <w:sz w:val="14"/>
                <w:szCs w:val="14"/>
                <w:lang w:val="es-ES" w:eastAsia="es-ES"/>
              </w:rPr>
              <w:br/>
              <w:t>Potencial</w:t>
            </w:r>
          </w:p>
        </w:tc>
        <w:tc>
          <w:tcPr>
            <w:tcW w:w="96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Gravedad</w:t>
            </w:r>
            <w:r w:rsidRPr="00B25607">
              <w:rPr>
                <w:rFonts w:ascii="Arial" w:eastAsia="Times New Roman" w:hAnsi="Arial" w:cs="Arial"/>
                <w:b/>
                <w:bCs/>
                <w:color w:val="FFFFFF"/>
                <w:sz w:val="14"/>
                <w:szCs w:val="14"/>
                <w:lang w:val="es-ES" w:eastAsia="es-ES"/>
              </w:rPr>
              <w:br/>
              <w:t>(a)</w:t>
            </w:r>
          </w:p>
        </w:tc>
        <w:tc>
          <w:tcPr>
            <w:tcW w:w="96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Causa</w:t>
            </w:r>
            <w:r w:rsidRPr="00B25607">
              <w:rPr>
                <w:rFonts w:ascii="Arial" w:eastAsia="Times New Roman" w:hAnsi="Arial" w:cs="Arial"/>
                <w:b/>
                <w:bCs/>
                <w:color w:val="FFFFFF"/>
                <w:sz w:val="14"/>
                <w:szCs w:val="14"/>
                <w:lang w:val="es-ES" w:eastAsia="es-ES"/>
              </w:rPr>
              <w:br/>
              <w:t>Potencial</w:t>
            </w:r>
          </w:p>
        </w:tc>
        <w:tc>
          <w:tcPr>
            <w:tcW w:w="96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Ocurrencia</w:t>
            </w:r>
            <w:r w:rsidRPr="00B25607">
              <w:rPr>
                <w:rFonts w:ascii="Arial" w:eastAsia="Times New Roman" w:hAnsi="Arial" w:cs="Arial"/>
                <w:b/>
                <w:bCs/>
                <w:color w:val="FFFFFF"/>
                <w:sz w:val="14"/>
                <w:szCs w:val="14"/>
                <w:lang w:val="es-ES" w:eastAsia="es-ES"/>
              </w:rPr>
              <w:br/>
              <w:t>(b)</w:t>
            </w:r>
          </w:p>
        </w:tc>
        <w:tc>
          <w:tcPr>
            <w:tcW w:w="100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Controles</w:t>
            </w:r>
            <w:r w:rsidRPr="00B25607">
              <w:rPr>
                <w:rFonts w:ascii="Arial" w:eastAsia="Times New Roman" w:hAnsi="Arial" w:cs="Arial"/>
                <w:b/>
                <w:bCs/>
                <w:color w:val="FFFFFF"/>
                <w:sz w:val="14"/>
                <w:szCs w:val="14"/>
                <w:lang w:val="es-ES" w:eastAsia="es-ES"/>
              </w:rPr>
              <w:br/>
              <w:t>Actuales</w:t>
            </w:r>
          </w:p>
        </w:tc>
        <w:tc>
          <w:tcPr>
            <w:tcW w:w="100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Detección</w:t>
            </w:r>
            <w:r w:rsidRPr="00B25607">
              <w:rPr>
                <w:rFonts w:ascii="Arial" w:eastAsia="Times New Roman" w:hAnsi="Arial" w:cs="Arial"/>
                <w:b/>
                <w:bCs/>
                <w:color w:val="FFFFFF"/>
                <w:sz w:val="14"/>
                <w:szCs w:val="14"/>
                <w:lang w:val="es-ES" w:eastAsia="es-ES"/>
              </w:rPr>
              <w:br/>
              <w:t>(´c)</w:t>
            </w:r>
          </w:p>
        </w:tc>
        <w:tc>
          <w:tcPr>
            <w:tcW w:w="112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 xml:space="preserve">Índice de </w:t>
            </w:r>
            <w:r w:rsidRPr="00B25607">
              <w:rPr>
                <w:rFonts w:ascii="Arial" w:eastAsia="Times New Roman" w:hAnsi="Arial" w:cs="Arial"/>
                <w:b/>
                <w:bCs/>
                <w:color w:val="FFFFFF"/>
                <w:sz w:val="14"/>
                <w:szCs w:val="14"/>
                <w:lang w:val="es-ES" w:eastAsia="es-ES"/>
              </w:rPr>
              <w:br/>
              <w:t>Prioridad de Riesgo</w:t>
            </w:r>
            <w:r w:rsidRPr="00B25607">
              <w:rPr>
                <w:rFonts w:ascii="Arial" w:eastAsia="Times New Roman" w:hAnsi="Arial" w:cs="Arial"/>
                <w:b/>
                <w:bCs/>
                <w:color w:val="FFFFFF"/>
                <w:sz w:val="14"/>
                <w:szCs w:val="14"/>
                <w:lang w:val="es-ES" w:eastAsia="es-ES"/>
              </w:rPr>
              <w:br/>
              <w:t>(a)*(b)*(´c)</w:t>
            </w:r>
          </w:p>
        </w:tc>
        <w:tc>
          <w:tcPr>
            <w:tcW w:w="128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Acciones Recomendadas</w:t>
            </w:r>
          </w:p>
        </w:tc>
        <w:tc>
          <w:tcPr>
            <w:tcW w:w="1180" w:type="dxa"/>
            <w:tcBorders>
              <w:top w:val="single" w:sz="8" w:space="0" w:color="auto"/>
              <w:left w:val="nil"/>
              <w:bottom w:val="single" w:sz="4" w:space="0" w:color="auto"/>
              <w:right w:val="single" w:sz="4"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Responsable</w:t>
            </w:r>
          </w:p>
        </w:tc>
        <w:tc>
          <w:tcPr>
            <w:tcW w:w="1140" w:type="dxa"/>
            <w:tcBorders>
              <w:top w:val="single" w:sz="8" w:space="0" w:color="auto"/>
              <w:left w:val="nil"/>
              <w:bottom w:val="single" w:sz="4" w:space="0" w:color="auto"/>
              <w:right w:val="single" w:sz="8" w:space="0" w:color="auto"/>
            </w:tcBorders>
            <w:shd w:val="clear" w:color="000000" w:fill="333399"/>
            <w:vAlign w:val="center"/>
            <w:hideMark/>
          </w:tcPr>
          <w:p w:rsidR="00B25607" w:rsidRPr="00B25607" w:rsidRDefault="00B25607" w:rsidP="00B25607">
            <w:pPr>
              <w:spacing w:after="0" w:line="240" w:lineRule="auto"/>
              <w:jc w:val="center"/>
              <w:rPr>
                <w:rFonts w:ascii="Arial" w:eastAsia="Times New Roman" w:hAnsi="Arial" w:cs="Arial"/>
                <w:b/>
                <w:bCs/>
                <w:color w:val="FFFFFF"/>
                <w:sz w:val="14"/>
                <w:szCs w:val="14"/>
                <w:lang w:val="es-ES" w:eastAsia="es-ES"/>
              </w:rPr>
            </w:pPr>
            <w:r w:rsidRPr="00B25607">
              <w:rPr>
                <w:rFonts w:ascii="Arial" w:eastAsia="Times New Roman" w:hAnsi="Arial" w:cs="Arial"/>
                <w:b/>
                <w:bCs/>
                <w:color w:val="FFFFFF"/>
                <w:sz w:val="14"/>
                <w:szCs w:val="14"/>
                <w:lang w:val="es-ES" w:eastAsia="es-ES"/>
              </w:rPr>
              <w:t>Fecha Límite</w:t>
            </w:r>
          </w:p>
        </w:tc>
      </w:tr>
      <w:tr w:rsidR="00B25607" w:rsidRPr="00B25607" w:rsidTr="00B25607">
        <w:trPr>
          <w:trHeight w:val="1245"/>
          <w:jc w:val="center"/>
        </w:trPr>
        <w:tc>
          <w:tcPr>
            <w:tcW w:w="1100" w:type="dxa"/>
            <w:vMerge w:val="restart"/>
            <w:tcBorders>
              <w:top w:val="nil"/>
              <w:left w:val="single" w:sz="8" w:space="0" w:color="auto"/>
              <w:bottom w:val="single" w:sz="8" w:space="0" w:color="000000"/>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Funcionamiento del Sistema de Drenaje</w:t>
            </w:r>
          </w:p>
        </w:tc>
        <w:tc>
          <w:tcPr>
            <w:tcW w:w="112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0"/>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Cabezal</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Transmite el movimiento del motor </w:t>
            </w:r>
            <w:r w:rsidRPr="00B25607">
              <w:rPr>
                <w:rFonts w:ascii="Arial" w:eastAsia="Times New Roman" w:hAnsi="Arial" w:cs="Arial"/>
                <w:sz w:val="14"/>
                <w:szCs w:val="14"/>
                <w:lang w:val="es-ES" w:eastAsia="es-ES"/>
              </w:rPr>
              <w:br/>
              <w:t>al aje ó árbol de transmisión</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No transmisión del movimiento al motor</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Que el sistema de drenaje no funcione en su conjunto </w:t>
            </w:r>
            <w:r w:rsidRPr="00B25607">
              <w:rPr>
                <w:rFonts w:ascii="Arial" w:eastAsia="Times New Roman" w:hAnsi="Arial" w:cs="Arial"/>
                <w:sz w:val="14"/>
                <w:szCs w:val="14"/>
                <w:lang w:val="es-ES" w:eastAsia="es-ES"/>
              </w:rPr>
              <w:br/>
              <w:t>y ocasione inundaciones en la plantación</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10</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No revisión del cabezal</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6</w:t>
            </w:r>
          </w:p>
        </w:tc>
        <w:tc>
          <w:tcPr>
            <w:tcW w:w="100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Revisión periodal</w:t>
            </w:r>
          </w:p>
        </w:tc>
        <w:tc>
          <w:tcPr>
            <w:tcW w:w="100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4</w:t>
            </w:r>
          </w:p>
        </w:tc>
        <w:tc>
          <w:tcPr>
            <w:tcW w:w="112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240</w:t>
            </w:r>
          </w:p>
        </w:tc>
        <w:tc>
          <w:tcPr>
            <w:tcW w:w="128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Realizar cada dos semanas la revisión del cabezal</w:t>
            </w:r>
          </w:p>
        </w:tc>
        <w:tc>
          <w:tcPr>
            <w:tcW w:w="118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Operador de Drenaje</w:t>
            </w:r>
          </w:p>
        </w:tc>
        <w:tc>
          <w:tcPr>
            <w:tcW w:w="1140" w:type="dxa"/>
            <w:tcBorders>
              <w:top w:val="nil"/>
              <w:left w:val="nil"/>
              <w:bottom w:val="single" w:sz="4" w:space="0" w:color="auto"/>
              <w:right w:val="single" w:sz="8"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Periodal</w:t>
            </w:r>
          </w:p>
        </w:tc>
      </w:tr>
      <w:tr w:rsidR="00B25607" w:rsidRPr="00B25607" w:rsidTr="00B25607">
        <w:trPr>
          <w:trHeight w:val="1200"/>
          <w:jc w:val="center"/>
        </w:trPr>
        <w:tc>
          <w:tcPr>
            <w:tcW w:w="1100" w:type="dxa"/>
            <w:vMerge/>
            <w:tcBorders>
              <w:top w:val="nil"/>
              <w:left w:val="single" w:sz="8"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0"/>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Bomba</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Succiona el agua en exceso de las plantaciones para evitar inundaciones</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Debilidad en la succión del agua a los canales primarios de riego</w:t>
            </w:r>
          </w:p>
        </w:tc>
        <w:tc>
          <w:tcPr>
            <w:tcW w:w="134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Que el sistema de drenaje no funcione en su conjunto </w:t>
            </w:r>
            <w:r w:rsidRPr="00B25607">
              <w:rPr>
                <w:rFonts w:ascii="Arial" w:eastAsia="Times New Roman" w:hAnsi="Arial" w:cs="Arial"/>
                <w:sz w:val="14"/>
                <w:szCs w:val="14"/>
                <w:lang w:val="es-ES" w:eastAsia="es-ES"/>
              </w:rPr>
              <w:br/>
              <w:t>y ocasione inundaciones en la plantación</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10</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Falta de </w:t>
            </w:r>
            <w:r w:rsidRPr="00B25607">
              <w:rPr>
                <w:rFonts w:ascii="Arial" w:eastAsia="Times New Roman" w:hAnsi="Arial" w:cs="Arial"/>
                <w:sz w:val="14"/>
                <w:szCs w:val="14"/>
                <w:lang w:val="es-ES" w:eastAsia="es-ES"/>
              </w:rPr>
              <w:br/>
              <w:t>lubricación</w:t>
            </w:r>
          </w:p>
        </w:tc>
        <w:tc>
          <w:tcPr>
            <w:tcW w:w="96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6</w:t>
            </w:r>
          </w:p>
        </w:tc>
        <w:tc>
          <w:tcPr>
            <w:tcW w:w="100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Revisión periodal</w:t>
            </w:r>
          </w:p>
        </w:tc>
        <w:tc>
          <w:tcPr>
            <w:tcW w:w="100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4</w:t>
            </w:r>
          </w:p>
        </w:tc>
        <w:tc>
          <w:tcPr>
            <w:tcW w:w="112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240</w:t>
            </w:r>
          </w:p>
        </w:tc>
        <w:tc>
          <w:tcPr>
            <w:tcW w:w="128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Realizar semanalmente </w:t>
            </w:r>
            <w:r w:rsidRPr="00B25607">
              <w:rPr>
                <w:rFonts w:ascii="Arial" w:eastAsia="Times New Roman" w:hAnsi="Arial" w:cs="Arial"/>
                <w:sz w:val="14"/>
                <w:szCs w:val="14"/>
                <w:lang w:val="es-ES" w:eastAsia="es-ES"/>
              </w:rPr>
              <w:br/>
              <w:t>la lubricación de la bomba</w:t>
            </w:r>
          </w:p>
        </w:tc>
        <w:tc>
          <w:tcPr>
            <w:tcW w:w="1180" w:type="dxa"/>
            <w:tcBorders>
              <w:top w:val="nil"/>
              <w:left w:val="nil"/>
              <w:bottom w:val="single" w:sz="4"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Operador de Drenaje</w:t>
            </w:r>
          </w:p>
        </w:tc>
        <w:tc>
          <w:tcPr>
            <w:tcW w:w="1140" w:type="dxa"/>
            <w:tcBorders>
              <w:top w:val="nil"/>
              <w:left w:val="nil"/>
              <w:bottom w:val="single" w:sz="4" w:space="0" w:color="auto"/>
              <w:right w:val="single" w:sz="8"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Periodal</w:t>
            </w:r>
          </w:p>
        </w:tc>
      </w:tr>
      <w:tr w:rsidR="00B25607" w:rsidRPr="00B25607" w:rsidTr="00B25607">
        <w:trPr>
          <w:trHeight w:val="1200"/>
          <w:jc w:val="center"/>
        </w:trPr>
        <w:tc>
          <w:tcPr>
            <w:tcW w:w="1100" w:type="dxa"/>
            <w:vMerge/>
            <w:tcBorders>
              <w:top w:val="nil"/>
              <w:left w:val="single" w:sz="8" w:space="0" w:color="auto"/>
              <w:bottom w:val="single" w:sz="8" w:space="0" w:color="000000"/>
              <w:right w:val="single" w:sz="4" w:space="0" w:color="auto"/>
            </w:tcBorders>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p>
        </w:tc>
        <w:tc>
          <w:tcPr>
            <w:tcW w:w="112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ind w:firstLineChars="100" w:firstLine="140"/>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Cardán</w:t>
            </w:r>
          </w:p>
        </w:tc>
        <w:tc>
          <w:tcPr>
            <w:tcW w:w="134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Eje mecánico que permite la transmisión de los movimientos de rotación entre ejes no alineados</w:t>
            </w:r>
          </w:p>
        </w:tc>
        <w:tc>
          <w:tcPr>
            <w:tcW w:w="134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Desgaste que impida la transmisión de los movimientos</w:t>
            </w:r>
          </w:p>
        </w:tc>
        <w:tc>
          <w:tcPr>
            <w:tcW w:w="134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 xml:space="preserve">Que el sistema de drenaje no funcione en su conjunto </w:t>
            </w:r>
            <w:r w:rsidRPr="00B25607">
              <w:rPr>
                <w:rFonts w:ascii="Arial" w:eastAsia="Times New Roman" w:hAnsi="Arial" w:cs="Arial"/>
                <w:sz w:val="14"/>
                <w:szCs w:val="14"/>
                <w:lang w:val="es-ES" w:eastAsia="es-ES"/>
              </w:rPr>
              <w:br/>
              <w:t>y ocasione inundaciones en la plantación</w:t>
            </w:r>
          </w:p>
        </w:tc>
        <w:tc>
          <w:tcPr>
            <w:tcW w:w="96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10</w:t>
            </w:r>
          </w:p>
        </w:tc>
        <w:tc>
          <w:tcPr>
            <w:tcW w:w="96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No revisión del cardán</w:t>
            </w:r>
          </w:p>
        </w:tc>
        <w:tc>
          <w:tcPr>
            <w:tcW w:w="96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7</w:t>
            </w:r>
          </w:p>
        </w:tc>
        <w:tc>
          <w:tcPr>
            <w:tcW w:w="100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Revisión periodal</w:t>
            </w:r>
          </w:p>
        </w:tc>
        <w:tc>
          <w:tcPr>
            <w:tcW w:w="100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4</w:t>
            </w:r>
          </w:p>
        </w:tc>
        <w:tc>
          <w:tcPr>
            <w:tcW w:w="112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280</w:t>
            </w:r>
          </w:p>
        </w:tc>
        <w:tc>
          <w:tcPr>
            <w:tcW w:w="128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Realizar cada dos semanas la revisión del cardán</w:t>
            </w:r>
          </w:p>
        </w:tc>
        <w:tc>
          <w:tcPr>
            <w:tcW w:w="1180" w:type="dxa"/>
            <w:tcBorders>
              <w:top w:val="nil"/>
              <w:left w:val="nil"/>
              <w:bottom w:val="single" w:sz="8" w:space="0" w:color="auto"/>
              <w:right w:val="single" w:sz="4"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Operador de Drenaje</w:t>
            </w:r>
          </w:p>
        </w:tc>
        <w:tc>
          <w:tcPr>
            <w:tcW w:w="1140" w:type="dxa"/>
            <w:tcBorders>
              <w:top w:val="nil"/>
              <w:left w:val="nil"/>
              <w:bottom w:val="single" w:sz="8" w:space="0" w:color="auto"/>
              <w:right w:val="single" w:sz="8" w:space="0" w:color="auto"/>
            </w:tcBorders>
            <w:shd w:val="clear" w:color="auto" w:fill="auto"/>
            <w:vAlign w:val="center"/>
            <w:hideMark/>
          </w:tcPr>
          <w:p w:rsidR="00B25607" w:rsidRPr="00B25607" w:rsidRDefault="00B25607" w:rsidP="00B25607">
            <w:pPr>
              <w:spacing w:after="0" w:line="240" w:lineRule="auto"/>
              <w:jc w:val="center"/>
              <w:rPr>
                <w:rFonts w:ascii="Arial" w:eastAsia="Times New Roman" w:hAnsi="Arial" w:cs="Arial"/>
                <w:sz w:val="14"/>
                <w:szCs w:val="14"/>
                <w:lang w:val="es-ES" w:eastAsia="es-ES"/>
              </w:rPr>
            </w:pPr>
            <w:r w:rsidRPr="00B25607">
              <w:rPr>
                <w:rFonts w:ascii="Arial" w:eastAsia="Times New Roman" w:hAnsi="Arial" w:cs="Arial"/>
                <w:sz w:val="14"/>
                <w:szCs w:val="14"/>
                <w:lang w:val="es-ES" w:eastAsia="es-ES"/>
              </w:rPr>
              <w:t>Periodal</w:t>
            </w:r>
          </w:p>
        </w:tc>
      </w:tr>
    </w:tbl>
    <w:p w:rsidR="009046AB" w:rsidRDefault="009046AB" w:rsidP="009046AB">
      <w:pPr>
        <w:spacing w:after="0" w:line="480" w:lineRule="auto"/>
        <w:jc w:val="center"/>
        <w:rPr>
          <w:szCs w:val="24"/>
        </w:rPr>
      </w:pPr>
    </w:p>
    <w:p w:rsidR="009046AB" w:rsidRDefault="009046AB" w:rsidP="00950051">
      <w:pPr>
        <w:pStyle w:val="Titulo1Tesis"/>
        <w:spacing w:before="0"/>
        <w:jc w:val="center"/>
      </w:pPr>
      <w:bookmarkStart w:id="119" w:name="_Toc241258782"/>
      <w:r w:rsidRPr="009046AB">
        <w:rPr>
          <w:b/>
        </w:rPr>
        <w:lastRenderedPageBreak/>
        <w:t>ANEXO 2. TARJETAS DE ACTIVOS DE LOS EQUIPOS CRÍTICOS</w:t>
      </w:r>
      <w:bookmarkEnd w:id="119"/>
    </w:p>
    <w:tbl>
      <w:tblPr>
        <w:tblW w:w="14524" w:type="dxa"/>
        <w:jc w:val="center"/>
        <w:tblInd w:w="60" w:type="dxa"/>
        <w:tblCellMar>
          <w:left w:w="70" w:type="dxa"/>
          <w:right w:w="70" w:type="dxa"/>
        </w:tblCellMar>
        <w:tblLook w:val="04A0"/>
      </w:tblPr>
      <w:tblGrid>
        <w:gridCol w:w="1575"/>
        <w:gridCol w:w="2175"/>
        <w:gridCol w:w="357"/>
        <w:gridCol w:w="1260"/>
        <w:gridCol w:w="1526"/>
        <w:gridCol w:w="318"/>
        <w:gridCol w:w="1753"/>
        <w:gridCol w:w="1306"/>
        <w:gridCol w:w="1126"/>
        <w:gridCol w:w="318"/>
        <w:gridCol w:w="1940"/>
        <w:gridCol w:w="827"/>
        <w:gridCol w:w="624"/>
      </w:tblGrid>
      <w:tr w:rsidR="00C07D2D" w:rsidRPr="00C80850" w:rsidTr="00F24E34">
        <w:trPr>
          <w:trHeight w:val="268"/>
          <w:jc w:val="center"/>
        </w:trPr>
        <w:tc>
          <w:tcPr>
            <w:tcW w:w="14524" w:type="dxa"/>
            <w:gridSpan w:val="13"/>
            <w:vMerge w:val="restart"/>
            <w:tcBorders>
              <w:top w:val="single" w:sz="8" w:space="0" w:color="auto"/>
              <w:left w:val="single" w:sz="8" w:space="0" w:color="auto"/>
              <w:bottom w:val="single" w:sz="8" w:space="0" w:color="000000"/>
              <w:right w:val="single" w:sz="8" w:space="0" w:color="000000"/>
            </w:tcBorders>
            <w:shd w:val="clear" w:color="000000"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20"/>
                <w:szCs w:val="20"/>
                <w:lang w:val="es-ES" w:eastAsia="es-ES"/>
              </w:rPr>
            </w:pPr>
            <w:bookmarkStart w:id="120" w:name="RANGE!B3:L24"/>
            <w:r w:rsidRPr="00C80850">
              <w:rPr>
                <w:rFonts w:ascii="Arial" w:eastAsia="Times New Roman" w:hAnsi="Arial" w:cs="Arial"/>
                <w:b/>
                <w:bCs/>
                <w:color w:val="FFFFFF"/>
                <w:sz w:val="20"/>
                <w:szCs w:val="20"/>
                <w:lang w:val="es-ES" w:eastAsia="es-ES"/>
              </w:rPr>
              <w:t>TARJETA DE ACTIVO: MOTOR DE RIEGO</w:t>
            </w:r>
            <w:bookmarkEnd w:id="120"/>
          </w:p>
        </w:tc>
      </w:tr>
      <w:tr w:rsidR="00C07D2D" w:rsidRPr="00C80850" w:rsidTr="00F24E34">
        <w:trPr>
          <w:trHeight w:val="268"/>
          <w:jc w:val="center"/>
        </w:trPr>
        <w:tc>
          <w:tcPr>
            <w:tcW w:w="14524" w:type="dxa"/>
            <w:gridSpan w:val="13"/>
            <w:vMerge/>
            <w:tcBorders>
              <w:top w:val="single" w:sz="8" w:space="0" w:color="auto"/>
              <w:left w:val="single" w:sz="8" w:space="0" w:color="auto"/>
              <w:bottom w:val="single" w:sz="8" w:space="0" w:color="000000"/>
              <w:right w:val="single" w:sz="8" w:space="0" w:color="000000"/>
            </w:tcBorders>
            <w:vAlign w:val="center"/>
            <w:hideMark/>
          </w:tcPr>
          <w:p w:rsidR="00C07D2D" w:rsidRPr="00C80850" w:rsidRDefault="00C07D2D" w:rsidP="00F24E34">
            <w:pPr>
              <w:spacing w:after="0" w:line="240" w:lineRule="auto"/>
              <w:rPr>
                <w:rFonts w:ascii="Arial" w:eastAsia="Times New Roman" w:hAnsi="Arial" w:cs="Arial"/>
                <w:b/>
                <w:bCs/>
                <w:color w:val="FFFFFF"/>
                <w:sz w:val="20"/>
                <w:szCs w:val="20"/>
                <w:lang w:val="es-ES" w:eastAsia="es-ES"/>
              </w:rPr>
            </w:pPr>
          </w:p>
        </w:tc>
      </w:tr>
      <w:tr w:rsidR="00C07D2D" w:rsidRPr="00C80850" w:rsidTr="00F24E34">
        <w:trPr>
          <w:trHeight w:val="97"/>
          <w:jc w:val="center"/>
        </w:trPr>
        <w:tc>
          <w:tcPr>
            <w:tcW w:w="1600"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2209"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361"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279"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549"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321"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780"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325"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142"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321"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531"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651"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455"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268"/>
          <w:jc w:val="center"/>
        </w:trPr>
        <w:tc>
          <w:tcPr>
            <w:tcW w:w="380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ACTIVO : MOTOR DE RIEGO</w:t>
            </w: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828" w:type="dxa"/>
            <w:gridSpan w:val="2"/>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DATOS GENERALES</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4247" w:type="dxa"/>
            <w:gridSpan w:val="3"/>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DOCUMENTACIÓN</w:t>
            </w:r>
          </w:p>
        </w:tc>
        <w:tc>
          <w:tcPr>
            <w:tcW w:w="321"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D2D" w:rsidRPr="00C80850" w:rsidRDefault="00257FEB" w:rsidP="00F24E34">
            <w:pPr>
              <w:spacing w:after="0" w:line="240" w:lineRule="auto"/>
              <w:rPr>
                <w:rFonts w:ascii="Arial" w:eastAsia="Times New Roman" w:hAnsi="Arial" w:cs="Arial"/>
                <w:sz w:val="14"/>
                <w:szCs w:val="14"/>
                <w:lang w:val="es-ES" w:eastAsia="es-ES"/>
              </w:rPr>
            </w:pPr>
            <w:r>
              <w:rPr>
                <w:rFonts w:ascii="Arial" w:eastAsia="Times New Roman" w:hAnsi="Arial" w:cs="Arial"/>
                <w:noProof/>
                <w:sz w:val="14"/>
                <w:szCs w:val="14"/>
                <w:lang w:val="es-ES" w:eastAsia="es-ES"/>
              </w:rPr>
              <w:drawing>
                <wp:inline distT="0" distB="0" distL="0" distR="0">
                  <wp:extent cx="2076450" cy="2143125"/>
                  <wp:effectExtent l="19050" t="0" r="0" b="0"/>
                  <wp:docPr id="61" name="Imagen 1" descr="E:\2009-1\Seminario Gerencia de Activos\tesina\FOTOS TESIS\DSC0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2009-1\Seminario Gerencia de Activos\tesina\FOTOS TESIS\DSC06590.JPG"/>
                          <pic:cNvPicPr>
                            <a:picLocks noChangeAspect="1" noChangeArrowheads="1"/>
                          </pic:cNvPicPr>
                        </pic:nvPicPr>
                        <pic:blipFill>
                          <a:blip r:embed="rId74" cstate="print"/>
                          <a:srcRect l="7938" t="2646" r="24593" b="6071"/>
                          <a:stretch>
                            <a:fillRect/>
                          </a:stretch>
                        </pic:blipFill>
                        <pic:spPr bwMode="auto">
                          <a:xfrm>
                            <a:off x="0" y="0"/>
                            <a:ext cx="2076450" cy="2143125"/>
                          </a:xfrm>
                          <a:prstGeom prst="rect">
                            <a:avLst/>
                          </a:prstGeom>
                          <a:noFill/>
                          <a:ln w="9525">
                            <a:noFill/>
                            <a:miter lim="800000"/>
                            <a:headEnd/>
                            <a:tailEnd/>
                          </a:ln>
                        </pic:spPr>
                      </pic:pic>
                    </a:graphicData>
                  </a:graphic>
                </wp:inline>
              </w:drawing>
            </w:r>
          </w:p>
        </w:tc>
      </w:tr>
      <w:tr w:rsidR="00C07D2D" w:rsidRPr="00C80850" w:rsidTr="00F24E34">
        <w:trPr>
          <w:trHeight w:val="386"/>
          <w:jc w:val="center"/>
        </w:trPr>
        <w:tc>
          <w:tcPr>
            <w:tcW w:w="3809" w:type="dxa"/>
            <w:gridSpan w:val="2"/>
            <w:vMerge w:val="restart"/>
            <w:tcBorders>
              <w:top w:val="single" w:sz="8" w:space="0" w:color="auto"/>
              <w:left w:val="single" w:sz="8" w:space="0" w:color="auto"/>
              <w:bottom w:val="single" w:sz="8" w:space="0" w:color="000000"/>
              <w:right w:val="single" w:sz="8" w:space="0" w:color="000000"/>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DATOS OPERATIVOS</w:t>
            </w: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79"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MODELO</w:t>
            </w:r>
          </w:p>
        </w:tc>
        <w:tc>
          <w:tcPr>
            <w:tcW w:w="1549" w:type="dxa"/>
            <w:tcBorders>
              <w:top w:val="nil"/>
              <w:left w:val="nil"/>
              <w:bottom w:val="dashed" w:sz="4" w:space="0" w:color="969696"/>
              <w:right w:val="single" w:sz="8"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4045TF</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80" w:type="dxa"/>
            <w:tcBorders>
              <w:top w:val="nil"/>
              <w:left w:val="single" w:sz="8" w:space="0" w:color="auto"/>
              <w:bottom w:val="single" w:sz="4" w:space="0" w:color="auto"/>
              <w:right w:val="nil"/>
            </w:tcBorders>
            <w:shd w:val="clear" w:color="auto" w:fill="auto"/>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NOMBRE DEL DOCUMENTO</w:t>
            </w:r>
          </w:p>
        </w:tc>
        <w:tc>
          <w:tcPr>
            <w:tcW w:w="1325" w:type="dxa"/>
            <w:tcBorders>
              <w:top w:val="nil"/>
              <w:left w:val="single" w:sz="4" w:space="0" w:color="auto"/>
              <w:bottom w:val="single" w:sz="4" w:space="0" w:color="auto"/>
              <w:right w:val="nil"/>
            </w:tcBorders>
            <w:shd w:val="clear" w:color="auto" w:fill="auto"/>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DESCRIPCIÓN</w:t>
            </w:r>
          </w:p>
        </w:tc>
        <w:tc>
          <w:tcPr>
            <w:tcW w:w="1142" w:type="dxa"/>
            <w:tcBorders>
              <w:top w:val="nil"/>
              <w:left w:val="single" w:sz="4" w:space="0" w:color="auto"/>
              <w:bottom w:val="single" w:sz="4" w:space="0" w:color="auto"/>
              <w:right w:val="single" w:sz="8" w:space="0" w:color="auto"/>
            </w:tcBorders>
            <w:shd w:val="clear" w:color="auto" w:fill="auto"/>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CODIGO</w:t>
            </w:r>
          </w:p>
        </w:tc>
        <w:tc>
          <w:tcPr>
            <w:tcW w:w="321"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43"/>
          <w:jc w:val="center"/>
        </w:trPr>
        <w:tc>
          <w:tcPr>
            <w:tcW w:w="3809" w:type="dxa"/>
            <w:gridSpan w:val="2"/>
            <w:vMerge/>
            <w:tcBorders>
              <w:top w:val="single" w:sz="8" w:space="0" w:color="auto"/>
              <w:left w:val="single" w:sz="8" w:space="0" w:color="auto"/>
              <w:bottom w:val="single" w:sz="8" w:space="0" w:color="000000"/>
              <w:right w:val="single" w:sz="8" w:space="0" w:color="000000"/>
            </w:tcBorders>
            <w:vAlign w:val="center"/>
            <w:hideMark/>
          </w:tcPr>
          <w:p w:rsidR="00C07D2D" w:rsidRPr="00C80850" w:rsidRDefault="00C07D2D" w:rsidP="00F24E34">
            <w:pPr>
              <w:spacing w:after="0" w:line="240" w:lineRule="auto"/>
              <w:rPr>
                <w:rFonts w:ascii="Arial" w:eastAsia="Times New Roman" w:hAnsi="Arial" w:cs="Arial"/>
                <w:b/>
                <w:bCs/>
                <w:color w:val="FFFFFF"/>
                <w:sz w:val="14"/>
                <w:szCs w:val="14"/>
                <w:lang w:val="es-ES" w:eastAsia="es-ES"/>
              </w:rPr>
            </w:pP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79"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DE SERIE</w:t>
            </w:r>
          </w:p>
        </w:tc>
        <w:tc>
          <w:tcPr>
            <w:tcW w:w="1549" w:type="dxa"/>
            <w:tcBorders>
              <w:top w:val="nil"/>
              <w:left w:val="nil"/>
              <w:bottom w:val="dashed" w:sz="4" w:space="0" w:color="969696"/>
              <w:right w:val="single" w:sz="8"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150-T040455793830</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80"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Manual de Usuario</w:t>
            </w:r>
          </w:p>
        </w:tc>
        <w:tc>
          <w:tcPr>
            <w:tcW w:w="1325" w:type="dxa"/>
            <w:vMerge w:val="restart"/>
            <w:tcBorders>
              <w:top w:val="nil"/>
              <w:left w:val="single" w:sz="4" w:space="0" w:color="auto"/>
              <w:bottom w:val="nil"/>
              <w:right w:val="single" w:sz="4"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1996 EPA Certificaction Levels</w:t>
            </w:r>
          </w:p>
        </w:tc>
        <w:tc>
          <w:tcPr>
            <w:tcW w:w="1142" w:type="dxa"/>
            <w:tcBorders>
              <w:top w:val="nil"/>
              <w:left w:val="nil"/>
              <w:bottom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OMRG24828</w:t>
            </w:r>
          </w:p>
        </w:tc>
        <w:tc>
          <w:tcPr>
            <w:tcW w:w="321"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71"/>
          <w:jc w:val="center"/>
        </w:trPr>
        <w:tc>
          <w:tcPr>
            <w:tcW w:w="1600"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AÑO DE CONSTRUCCIÓN</w:t>
            </w:r>
          </w:p>
        </w:tc>
        <w:tc>
          <w:tcPr>
            <w:tcW w:w="2209"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1996</w:t>
            </w: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79"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FABRICANTE</w:t>
            </w:r>
          </w:p>
        </w:tc>
        <w:tc>
          <w:tcPr>
            <w:tcW w:w="1549" w:type="dxa"/>
            <w:tcBorders>
              <w:top w:val="nil"/>
              <w:left w:val="nil"/>
              <w:bottom w:val="dashed" w:sz="4" w:space="0" w:color="969696"/>
              <w:right w:val="single" w:sz="8"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John Deere</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80"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325" w:type="dxa"/>
            <w:vMerge/>
            <w:tcBorders>
              <w:top w:val="nil"/>
              <w:left w:val="single" w:sz="4" w:space="0" w:color="auto"/>
              <w:bottom w:val="nil"/>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142" w:type="dxa"/>
            <w:tcBorders>
              <w:top w:val="nil"/>
              <w:left w:val="nil"/>
              <w:bottom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321"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71"/>
          <w:jc w:val="center"/>
        </w:trPr>
        <w:tc>
          <w:tcPr>
            <w:tcW w:w="1600"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TIEMPO DE GARANTIA</w:t>
            </w:r>
          </w:p>
        </w:tc>
        <w:tc>
          <w:tcPr>
            <w:tcW w:w="2209"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5años/3000h</w:t>
            </w: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79"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PROVEEDOR</w:t>
            </w:r>
          </w:p>
        </w:tc>
        <w:tc>
          <w:tcPr>
            <w:tcW w:w="1549" w:type="dxa"/>
            <w:tcBorders>
              <w:top w:val="nil"/>
              <w:left w:val="nil"/>
              <w:bottom w:val="dashed" w:sz="4" w:space="0" w:color="969696"/>
              <w:right w:val="single" w:sz="8"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Indusur</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80"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Manual Técnico</w:t>
            </w:r>
          </w:p>
        </w:tc>
        <w:tc>
          <w:tcPr>
            <w:tcW w:w="1325" w:type="dxa"/>
            <w:vMerge w:val="restart"/>
            <w:tcBorders>
              <w:top w:val="nil"/>
              <w:left w:val="single" w:sz="4" w:space="0" w:color="auto"/>
              <w:bottom w:val="nil"/>
              <w:right w:val="single" w:sz="4"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1996 EPA Certificaction Levels</w:t>
            </w:r>
          </w:p>
        </w:tc>
        <w:tc>
          <w:tcPr>
            <w:tcW w:w="1142" w:type="dxa"/>
            <w:tcBorders>
              <w:top w:val="nil"/>
              <w:left w:val="nil"/>
              <w:bottom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OMRG24828</w:t>
            </w:r>
          </w:p>
        </w:tc>
        <w:tc>
          <w:tcPr>
            <w:tcW w:w="321"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71"/>
          <w:jc w:val="center"/>
        </w:trPr>
        <w:tc>
          <w:tcPr>
            <w:tcW w:w="1600"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VENCIMIENTO DE LA GARANTIA</w:t>
            </w:r>
          </w:p>
        </w:tc>
        <w:tc>
          <w:tcPr>
            <w:tcW w:w="2209"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2005</w:t>
            </w: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79"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AREA DE UBICACIÓN</w:t>
            </w:r>
          </w:p>
        </w:tc>
        <w:tc>
          <w:tcPr>
            <w:tcW w:w="1549" w:type="dxa"/>
            <w:tcBorders>
              <w:top w:val="nil"/>
              <w:left w:val="nil"/>
              <w:bottom w:val="dashed" w:sz="4" w:space="0" w:color="969696"/>
              <w:right w:val="single" w:sz="8"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Estación de Riego - Fca. 6</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80"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325" w:type="dxa"/>
            <w:vMerge/>
            <w:tcBorders>
              <w:top w:val="nil"/>
              <w:left w:val="single" w:sz="4" w:space="0" w:color="auto"/>
              <w:bottom w:val="nil"/>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142" w:type="dxa"/>
            <w:tcBorders>
              <w:top w:val="nil"/>
              <w:left w:val="nil"/>
              <w:bottom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321"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71"/>
          <w:jc w:val="center"/>
        </w:trPr>
        <w:tc>
          <w:tcPr>
            <w:tcW w:w="1600"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INICIO DE OPERACIÓN</w:t>
            </w:r>
          </w:p>
        </w:tc>
        <w:tc>
          <w:tcPr>
            <w:tcW w:w="2209"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26/03/2000</w:t>
            </w: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79"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AÑO DE UBICACIÓN</w:t>
            </w:r>
          </w:p>
        </w:tc>
        <w:tc>
          <w:tcPr>
            <w:tcW w:w="1549" w:type="dxa"/>
            <w:tcBorders>
              <w:top w:val="nil"/>
              <w:left w:val="nil"/>
              <w:bottom w:val="dashed" w:sz="4" w:space="0" w:color="969696"/>
              <w:right w:val="single" w:sz="8"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25/03/2000</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80"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325"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142" w:type="dxa"/>
            <w:tcBorders>
              <w:top w:val="nil"/>
              <w:left w:val="single" w:sz="4" w:space="0" w:color="auto"/>
              <w:bottom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321"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71"/>
          <w:jc w:val="center"/>
        </w:trPr>
        <w:tc>
          <w:tcPr>
            <w:tcW w:w="1600"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TIEMPO DE VIDA UTIL</w:t>
            </w:r>
          </w:p>
        </w:tc>
        <w:tc>
          <w:tcPr>
            <w:tcW w:w="2209"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130 períodos</w:t>
            </w: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79" w:type="dxa"/>
            <w:tcBorders>
              <w:top w:val="nil"/>
              <w:left w:val="single" w:sz="8"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ORDEN DE COMPRA</w:t>
            </w:r>
          </w:p>
        </w:tc>
        <w:tc>
          <w:tcPr>
            <w:tcW w:w="1549" w:type="dxa"/>
            <w:tcBorders>
              <w:top w:val="nil"/>
              <w:left w:val="nil"/>
              <w:bottom w:val="dashed" w:sz="4" w:space="0" w:color="969696"/>
              <w:right w:val="single" w:sz="8"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200445</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80" w:type="dxa"/>
            <w:tcBorders>
              <w:top w:val="nil"/>
              <w:left w:val="single" w:sz="8"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325" w:type="dxa"/>
            <w:tcBorders>
              <w:top w:val="nil"/>
              <w:left w:val="single" w:sz="4"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142" w:type="dxa"/>
            <w:tcBorders>
              <w:top w:val="nil"/>
              <w:left w:val="single" w:sz="4" w:space="0" w:color="auto"/>
              <w:bottom w:val="single" w:sz="4" w:space="0" w:color="auto"/>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321"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514"/>
          <w:jc w:val="center"/>
        </w:trPr>
        <w:tc>
          <w:tcPr>
            <w:tcW w:w="1600" w:type="dxa"/>
            <w:tcBorders>
              <w:top w:val="nil"/>
              <w:left w:val="single" w:sz="8" w:space="0" w:color="auto"/>
              <w:bottom w:val="single" w:sz="8" w:space="0" w:color="auto"/>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FUNCIÓN</w:t>
            </w:r>
          </w:p>
        </w:tc>
        <w:tc>
          <w:tcPr>
            <w:tcW w:w="2209" w:type="dxa"/>
            <w:tcBorders>
              <w:top w:val="nil"/>
              <w:left w:val="nil"/>
              <w:bottom w:val="single" w:sz="8" w:space="0" w:color="auto"/>
              <w:right w:val="single" w:sz="8"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Impulsar el agua hacia las plantaciones</w:t>
            </w: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79" w:type="dxa"/>
            <w:tcBorders>
              <w:top w:val="nil"/>
              <w:left w:val="single" w:sz="8" w:space="0" w:color="auto"/>
              <w:bottom w:val="single" w:sz="8" w:space="0" w:color="auto"/>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COSTO EN US $</w:t>
            </w:r>
          </w:p>
        </w:tc>
        <w:tc>
          <w:tcPr>
            <w:tcW w:w="1549" w:type="dxa"/>
            <w:tcBorders>
              <w:top w:val="nil"/>
              <w:left w:val="nil"/>
              <w:bottom w:val="single" w:sz="8" w:space="0" w:color="auto"/>
              <w:right w:val="single" w:sz="8"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xml:space="preserve">$ 134.746,44 </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4247"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b/>
                <w:bCs/>
                <w:sz w:val="14"/>
                <w:szCs w:val="14"/>
                <w:lang w:val="es-ES" w:eastAsia="es-ES"/>
              </w:rPr>
              <w:t>Observaciones:</w:t>
            </w:r>
            <w:r w:rsidRPr="00C80850">
              <w:rPr>
                <w:rFonts w:ascii="Arial" w:eastAsia="Times New Roman" w:hAnsi="Arial" w:cs="Arial"/>
                <w:sz w:val="14"/>
                <w:szCs w:val="14"/>
                <w:lang w:val="es-ES" w:eastAsia="es-ES"/>
              </w:rPr>
              <w:t xml:space="preserve"> Los manuales se encuentran ubicados en el Taller de la Finca número 6.</w:t>
            </w:r>
          </w:p>
        </w:tc>
        <w:tc>
          <w:tcPr>
            <w:tcW w:w="321"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97"/>
          <w:jc w:val="center"/>
        </w:trPr>
        <w:tc>
          <w:tcPr>
            <w:tcW w:w="1600"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209"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79"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9"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80"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325"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142"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31" w:type="dxa"/>
            <w:tcBorders>
              <w:top w:val="single" w:sz="4" w:space="0" w:color="auto"/>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651" w:type="dxa"/>
            <w:tcBorders>
              <w:top w:val="single" w:sz="4" w:space="0" w:color="auto"/>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455" w:type="dxa"/>
            <w:tcBorders>
              <w:top w:val="single" w:sz="4" w:space="0" w:color="auto"/>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268"/>
          <w:jc w:val="center"/>
        </w:trPr>
        <w:tc>
          <w:tcPr>
            <w:tcW w:w="11566" w:type="dxa"/>
            <w:gridSpan w:val="9"/>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PUNTOS DE MANTENIMIENTO</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637" w:type="dxa"/>
            <w:gridSpan w:val="3"/>
            <w:tcBorders>
              <w:top w:val="single" w:sz="8" w:space="0" w:color="auto"/>
              <w:left w:val="single" w:sz="8" w:space="0" w:color="auto"/>
              <w:bottom w:val="nil"/>
              <w:right w:val="single" w:sz="8" w:space="0" w:color="000000"/>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CARACTERÍSTICAS TÉCNICAS</w:t>
            </w:r>
          </w:p>
        </w:tc>
      </w:tr>
      <w:tr w:rsidR="00C07D2D" w:rsidRPr="00C80850" w:rsidTr="00F24E34">
        <w:trPr>
          <w:trHeight w:val="268"/>
          <w:jc w:val="center"/>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ITEM</w:t>
            </w:r>
          </w:p>
        </w:tc>
        <w:tc>
          <w:tcPr>
            <w:tcW w:w="5398" w:type="dxa"/>
            <w:gridSpan w:val="4"/>
            <w:tcBorders>
              <w:top w:val="nil"/>
              <w:left w:val="nil"/>
              <w:bottom w:val="nil"/>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DESCRIPCION</w:t>
            </w:r>
          </w:p>
        </w:tc>
        <w:tc>
          <w:tcPr>
            <w:tcW w:w="2101" w:type="dxa"/>
            <w:gridSpan w:val="2"/>
            <w:tcBorders>
              <w:top w:val="single" w:sz="8" w:space="0" w:color="auto"/>
              <w:left w:val="single" w:sz="4"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FRECUENCIA</w:t>
            </w:r>
          </w:p>
        </w:tc>
        <w:tc>
          <w:tcPr>
            <w:tcW w:w="2467" w:type="dxa"/>
            <w:gridSpan w:val="2"/>
            <w:tcBorders>
              <w:top w:val="single" w:sz="8" w:space="0" w:color="auto"/>
              <w:left w:val="single" w:sz="4" w:space="0" w:color="auto"/>
              <w:bottom w:val="nil"/>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RESPONSABLE</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31" w:type="dxa"/>
            <w:tcBorders>
              <w:top w:val="nil"/>
              <w:left w:val="single" w:sz="8"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CARACTERISTICA</w:t>
            </w:r>
          </w:p>
        </w:tc>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Unidad</w:t>
            </w:r>
          </w:p>
        </w:tc>
        <w:tc>
          <w:tcPr>
            <w:tcW w:w="455" w:type="dxa"/>
            <w:tcBorders>
              <w:top w:val="nil"/>
              <w:left w:val="nil"/>
              <w:bottom w:val="single" w:sz="4" w:space="0" w:color="auto"/>
              <w:right w:val="single" w:sz="8"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Valor</w:t>
            </w:r>
          </w:p>
        </w:tc>
      </w:tr>
      <w:tr w:rsidR="00C07D2D" w:rsidRPr="00C80850" w:rsidTr="00F24E34">
        <w:trPr>
          <w:trHeight w:val="268"/>
          <w:jc w:val="center"/>
        </w:trPr>
        <w:tc>
          <w:tcPr>
            <w:tcW w:w="1600" w:type="dxa"/>
            <w:tcBorders>
              <w:top w:val="nil"/>
              <w:left w:val="single" w:sz="8"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w:t>
            </w:r>
          </w:p>
        </w:tc>
        <w:tc>
          <w:tcPr>
            <w:tcW w:w="2209" w:type="dxa"/>
            <w:tcBorders>
              <w:top w:val="single" w:sz="4" w:space="0" w:color="auto"/>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Inspección visual del equipo</w:t>
            </w:r>
          </w:p>
        </w:tc>
        <w:tc>
          <w:tcPr>
            <w:tcW w:w="361" w:type="dxa"/>
            <w:tcBorders>
              <w:top w:val="single" w:sz="4" w:space="0" w:color="auto"/>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79" w:type="dxa"/>
            <w:tcBorders>
              <w:top w:val="single" w:sz="4" w:space="0" w:color="auto"/>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549" w:type="dxa"/>
            <w:tcBorders>
              <w:top w:val="single" w:sz="4" w:space="0" w:color="auto"/>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01" w:type="dxa"/>
            <w:gridSpan w:val="2"/>
            <w:tcBorders>
              <w:top w:val="nil"/>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67" w:type="dxa"/>
            <w:gridSpan w:val="2"/>
            <w:tcBorders>
              <w:top w:val="single" w:sz="4" w:space="0" w:color="auto"/>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31"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Potencia</w:t>
            </w:r>
          </w:p>
        </w:tc>
        <w:tc>
          <w:tcPr>
            <w:tcW w:w="651"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455"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68"/>
          <w:jc w:val="center"/>
        </w:trPr>
        <w:tc>
          <w:tcPr>
            <w:tcW w:w="1600" w:type="dxa"/>
            <w:tcBorders>
              <w:top w:val="nil"/>
              <w:left w:val="single" w:sz="8"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2</w:t>
            </w:r>
          </w:p>
        </w:tc>
        <w:tc>
          <w:tcPr>
            <w:tcW w:w="2209"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Revisar fluidos</w:t>
            </w:r>
          </w:p>
        </w:tc>
        <w:tc>
          <w:tcPr>
            <w:tcW w:w="361"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79"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549"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01"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67"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31"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Velocidad</w:t>
            </w:r>
          </w:p>
        </w:tc>
        <w:tc>
          <w:tcPr>
            <w:tcW w:w="651"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455"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68"/>
          <w:jc w:val="center"/>
        </w:trPr>
        <w:tc>
          <w:tcPr>
            <w:tcW w:w="1600" w:type="dxa"/>
            <w:tcBorders>
              <w:top w:val="nil"/>
              <w:left w:val="single" w:sz="8"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3</w:t>
            </w:r>
          </w:p>
        </w:tc>
        <w:tc>
          <w:tcPr>
            <w:tcW w:w="2209"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Chequear batería</w:t>
            </w:r>
          </w:p>
        </w:tc>
        <w:tc>
          <w:tcPr>
            <w:tcW w:w="361"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79"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549"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01"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67"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31"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Fases</w:t>
            </w:r>
          </w:p>
        </w:tc>
        <w:tc>
          <w:tcPr>
            <w:tcW w:w="651"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455"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68"/>
          <w:jc w:val="center"/>
        </w:trPr>
        <w:tc>
          <w:tcPr>
            <w:tcW w:w="1600" w:type="dxa"/>
            <w:tcBorders>
              <w:top w:val="nil"/>
              <w:left w:val="single" w:sz="8"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4</w:t>
            </w:r>
          </w:p>
        </w:tc>
        <w:tc>
          <w:tcPr>
            <w:tcW w:w="2209"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Regulación de la bomba</w:t>
            </w:r>
          </w:p>
        </w:tc>
        <w:tc>
          <w:tcPr>
            <w:tcW w:w="361"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79"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549"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01"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67"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31"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Ciclos</w:t>
            </w:r>
          </w:p>
        </w:tc>
        <w:tc>
          <w:tcPr>
            <w:tcW w:w="651"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455"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68"/>
          <w:jc w:val="center"/>
        </w:trPr>
        <w:tc>
          <w:tcPr>
            <w:tcW w:w="1600" w:type="dxa"/>
            <w:tcBorders>
              <w:top w:val="nil"/>
              <w:left w:val="single" w:sz="8"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5</w:t>
            </w:r>
          </w:p>
        </w:tc>
        <w:tc>
          <w:tcPr>
            <w:tcW w:w="2209"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Sistema de escape</w:t>
            </w:r>
          </w:p>
        </w:tc>
        <w:tc>
          <w:tcPr>
            <w:tcW w:w="36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79"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549"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01"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67"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31"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Voltaje</w:t>
            </w:r>
          </w:p>
        </w:tc>
        <w:tc>
          <w:tcPr>
            <w:tcW w:w="651"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455"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68"/>
          <w:jc w:val="center"/>
        </w:trPr>
        <w:tc>
          <w:tcPr>
            <w:tcW w:w="1600" w:type="dxa"/>
            <w:tcBorders>
              <w:top w:val="dashed" w:sz="4" w:space="0" w:color="969696"/>
              <w:left w:val="single" w:sz="8"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6</w:t>
            </w:r>
          </w:p>
        </w:tc>
        <w:tc>
          <w:tcPr>
            <w:tcW w:w="2209" w:type="dxa"/>
            <w:tcBorders>
              <w:top w:val="dashed" w:sz="4" w:space="0" w:color="969696"/>
              <w:left w:val="nil"/>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Sistema eléctrico</w:t>
            </w:r>
          </w:p>
        </w:tc>
        <w:tc>
          <w:tcPr>
            <w:tcW w:w="361" w:type="dxa"/>
            <w:tcBorders>
              <w:top w:val="dashed" w:sz="4" w:space="0" w:color="969696"/>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79" w:type="dxa"/>
            <w:tcBorders>
              <w:top w:val="dashed" w:sz="4" w:space="0" w:color="969696"/>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549" w:type="dxa"/>
            <w:tcBorders>
              <w:top w:val="dashed" w:sz="4" w:space="0" w:color="969696"/>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01"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67"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31"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Amperaje</w:t>
            </w:r>
          </w:p>
        </w:tc>
        <w:tc>
          <w:tcPr>
            <w:tcW w:w="651"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455" w:type="dxa"/>
            <w:tcBorders>
              <w:top w:val="nil"/>
              <w:left w:val="nil"/>
              <w:bottom w:val="dashed" w:sz="4" w:space="0" w:color="969696"/>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68"/>
          <w:jc w:val="center"/>
        </w:trPr>
        <w:tc>
          <w:tcPr>
            <w:tcW w:w="1600" w:type="dxa"/>
            <w:tcBorders>
              <w:top w:val="dashed" w:sz="4" w:space="0" w:color="969696"/>
              <w:left w:val="single" w:sz="8" w:space="0" w:color="auto"/>
              <w:bottom w:val="single" w:sz="8" w:space="0" w:color="auto"/>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7</w:t>
            </w:r>
          </w:p>
        </w:tc>
        <w:tc>
          <w:tcPr>
            <w:tcW w:w="2209" w:type="dxa"/>
            <w:tcBorders>
              <w:top w:val="dashed" w:sz="4" w:space="0" w:color="969696"/>
              <w:left w:val="nil"/>
              <w:bottom w:val="single" w:sz="8"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Sistema de embrague</w:t>
            </w:r>
          </w:p>
        </w:tc>
        <w:tc>
          <w:tcPr>
            <w:tcW w:w="361" w:type="dxa"/>
            <w:tcBorders>
              <w:top w:val="dashed" w:sz="4" w:space="0" w:color="969696"/>
              <w:left w:val="nil"/>
              <w:bottom w:val="single" w:sz="8"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79" w:type="dxa"/>
            <w:tcBorders>
              <w:top w:val="dashed" w:sz="4" w:space="0" w:color="969696"/>
              <w:left w:val="nil"/>
              <w:bottom w:val="single" w:sz="8"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549" w:type="dxa"/>
            <w:tcBorders>
              <w:top w:val="dashed" w:sz="4" w:space="0" w:color="969696"/>
              <w:left w:val="nil"/>
              <w:bottom w:val="single" w:sz="8"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01" w:type="dxa"/>
            <w:gridSpan w:val="2"/>
            <w:tcBorders>
              <w:top w:val="dashed" w:sz="4" w:space="0" w:color="969696"/>
              <w:left w:val="single" w:sz="4" w:space="0" w:color="auto"/>
              <w:bottom w:val="single" w:sz="8" w:space="0" w:color="auto"/>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67" w:type="dxa"/>
            <w:gridSpan w:val="2"/>
            <w:tcBorders>
              <w:top w:val="dashed" w:sz="4" w:space="0" w:color="969696"/>
              <w:left w:val="single" w:sz="4" w:space="0" w:color="auto"/>
              <w:bottom w:val="single" w:sz="8" w:space="0" w:color="auto"/>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31" w:type="dxa"/>
            <w:tcBorders>
              <w:top w:val="nil"/>
              <w:left w:val="single" w:sz="8" w:space="0" w:color="auto"/>
              <w:bottom w:val="single" w:sz="8"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651" w:type="dxa"/>
            <w:tcBorders>
              <w:top w:val="nil"/>
              <w:left w:val="single" w:sz="4" w:space="0" w:color="auto"/>
              <w:bottom w:val="single" w:sz="8" w:space="0" w:color="auto"/>
              <w:right w:val="single" w:sz="4" w:space="0" w:color="auto"/>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455" w:type="dxa"/>
            <w:tcBorders>
              <w:top w:val="nil"/>
              <w:left w:val="nil"/>
              <w:bottom w:val="single" w:sz="8" w:space="0" w:color="auto"/>
              <w:right w:val="single" w:sz="8" w:space="0" w:color="auto"/>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r>
    </w:tbl>
    <w:p w:rsidR="00AE1C6B" w:rsidRPr="00591236" w:rsidRDefault="00AE1C6B" w:rsidP="009046AB">
      <w:pPr>
        <w:spacing w:after="0" w:line="480" w:lineRule="auto"/>
        <w:jc w:val="center"/>
        <w:rPr>
          <w:szCs w:val="24"/>
          <w:lang w:val="es-ES"/>
        </w:rPr>
      </w:pPr>
    </w:p>
    <w:p w:rsidR="000B38E4" w:rsidRDefault="000B38E4" w:rsidP="000B38E4">
      <w:pPr>
        <w:spacing w:after="0" w:line="480" w:lineRule="auto"/>
        <w:jc w:val="center"/>
        <w:rPr>
          <w:rFonts w:ascii="Arial" w:hAnsi="Arial" w:cs="Arial"/>
          <w:b/>
          <w:sz w:val="24"/>
          <w:szCs w:val="24"/>
        </w:rPr>
      </w:pPr>
    </w:p>
    <w:p w:rsidR="000B38E4" w:rsidRDefault="000B38E4" w:rsidP="000B38E4">
      <w:pPr>
        <w:spacing w:after="0" w:line="480" w:lineRule="auto"/>
        <w:jc w:val="center"/>
        <w:rPr>
          <w:szCs w:val="24"/>
        </w:rPr>
      </w:pPr>
      <w:r w:rsidRPr="009046AB">
        <w:rPr>
          <w:rFonts w:ascii="Arial" w:hAnsi="Arial" w:cs="Arial"/>
          <w:b/>
          <w:sz w:val="20"/>
          <w:szCs w:val="20"/>
        </w:rPr>
        <w:t xml:space="preserve">...viene </w:t>
      </w:r>
      <w:r w:rsidRPr="009046AB">
        <w:rPr>
          <w:rFonts w:ascii="Arial" w:hAnsi="Arial" w:cs="Arial"/>
          <w:b/>
          <w:sz w:val="24"/>
          <w:szCs w:val="24"/>
        </w:rPr>
        <w:t>ANEXO 2. TARJETAS DE ACTIVOS DE LOS EQUIPOS CRÍTICOS</w:t>
      </w:r>
    </w:p>
    <w:tbl>
      <w:tblPr>
        <w:tblpPr w:leftFromText="141" w:rightFromText="141" w:vertAnchor="text" w:tblpXSpec="center" w:tblpY="1"/>
        <w:tblOverlap w:val="never"/>
        <w:tblW w:w="14697" w:type="dxa"/>
        <w:tblInd w:w="236" w:type="dxa"/>
        <w:tblCellMar>
          <w:left w:w="70" w:type="dxa"/>
          <w:right w:w="70" w:type="dxa"/>
        </w:tblCellMar>
        <w:tblLook w:val="04A0"/>
      </w:tblPr>
      <w:tblGrid>
        <w:gridCol w:w="1573"/>
        <w:gridCol w:w="2170"/>
        <w:gridCol w:w="357"/>
        <w:gridCol w:w="1175"/>
        <w:gridCol w:w="1573"/>
        <w:gridCol w:w="319"/>
        <w:gridCol w:w="1750"/>
        <w:gridCol w:w="1304"/>
        <w:gridCol w:w="1124"/>
        <w:gridCol w:w="319"/>
        <w:gridCol w:w="1849"/>
        <w:gridCol w:w="787"/>
        <w:gridCol w:w="629"/>
      </w:tblGrid>
      <w:tr w:rsidR="00C07D2D" w:rsidRPr="00C80850" w:rsidTr="00F24E34">
        <w:trPr>
          <w:trHeight w:val="243"/>
        </w:trPr>
        <w:tc>
          <w:tcPr>
            <w:tcW w:w="14696" w:type="dxa"/>
            <w:gridSpan w:val="13"/>
            <w:vMerge w:val="restart"/>
            <w:tcBorders>
              <w:top w:val="single" w:sz="8" w:space="0" w:color="auto"/>
              <w:left w:val="single" w:sz="8" w:space="0" w:color="auto"/>
              <w:bottom w:val="single" w:sz="8" w:space="0" w:color="000000"/>
              <w:right w:val="single" w:sz="8" w:space="0" w:color="000000"/>
            </w:tcBorders>
            <w:shd w:val="clear" w:color="000000"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20"/>
                <w:szCs w:val="20"/>
                <w:lang w:val="es-ES" w:eastAsia="es-ES"/>
              </w:rPr>
            </w:pPr>
            <w:r w:rsidRPr="00C80850">
              <w:rPr>
                <w:rFonts w:ascii="Arial" w:eastAsia="Times New Roman" w:hAnsi="Arial" w:cs="Arial"/>
                <w:b/>
                <w:bCs/>
                <w:color w:val="FFFFFF"/>
                <w:sz w:val="20"/>
                <w:szCs w:val="20"/>
                <w:lang w:val="es-ES" w:eastAsia="es-ES"/>
              </w:rPr>
              <w:t xml:space="preserve">TARJETA DE ACTIVO: MOTOR DE </w:t>
            </w:r>
            <w:r>
              <w:rPr>
                <w:rFonts w:ascii="Arial" w:eastAsia="Times New Roman" w:hAnsi="Arial" w:cs="Arial"/>
                <w:b/>
                <w:bCs/>
                <w:color w:val="FFFFFF"/>
                <w:sz w:val="20"/>
                <w:szCs w:val="20"/>
                <w:lang w:val="es-ES" w:eastAsia="es-ES"/>
              </w:rPr>
              <w:t>DRENAJE</w:t>
            </w:r>
          </w:p>
        </w:tc>
      </w:tr>
      <w:tr w:rsidR="00C07D2D" w:rsidRPr="00C80850" w:rsidTr="00F24E34">
        <w:trPr>
          <w:trHeight w:val="243"/>
        </w:trPr>
        <w:tc>
          <w:tcPr>
            <w:tcW w:w="14696" w:type="dxa"/>
            <w:gridSpan w:val="13"/>
            <w:vMerge/>
            <w:tcBorders>
              <w:top w:val="single" w:sz="8" w:space="0" w:color="auto"/>
              <w:left w:val="single" w:sz="8" w:space="0" w:color="auto"/>
              <w:bottom w:val="single" w:sz="8" w:space="0" w:color="000000"/>
              <w:right w:val="single" w:sz="8" w:space="0" w:color="000000"/>
            </w:tcBorders>
            <w:vAlign w:val="center"/>
            <w:hideMark/>
          </w:tcPr>
          <w:p w:rsidR="00C07D2D" w:rsidRPr="00C80850" w:rsidRDefault="00C07D2D" w:rsidP="00F24E34">
            <w:pPr>
              <w:spacing w:after="0" w:line="240" w:lineRule="auto"/>
              <w:rPr>
                <w:rFonts w:ascii="Arial" w:eastAsia="Times New Roman" w:hAnsi="Arial" w:cs="Arial"/>
                <w:b/>
                <w:bCs/>
                <w:color w:val="FFFFFF"/>
                <w:sz w:val="20"/>
                <w:szCs w:val="20"/>
                <w:lang w:val="es-ES" w:eastAsia="es-ES"/>
              </w:rPr>
            </w:pPr>
          </w:p>
        </w:tc>
      </w:tr>
      <w:tr w:rsidR="00C07D2D" w:rsidRPr="00C80850" w:rsidTr="00F24E34">
        <w:trPr>
          <w:trHeight w:val="88"/>
        </w:trPr>
        <w:tc>
          <w:tcPr>
            <w:tcW w:w="1616"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2231"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364"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206"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616"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324"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798"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339"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153"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324" w:type="dxa"/>
            <w:tcBorders>
              <w:top w:val="nil"/>
              <w:left w:val="nil"/>
              <w:bottom w:val="nil"/>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546"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656"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524" w:type="dxa"/>
            <w:tcBorders>
              <w:top w:val="nil"/>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243"/>
        </w:trPr>
        <w:tc>
          <w:tcPr>
            <w:tcW w:w="3847"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ACTIVO : MOTOR DE DRENAJE</w:t>
            </w:r>
          </w:p>
        </w:tc>
        <w:tc>
          <w:tcPr>
            <w:tcW w:w="364"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822" w:type="dxa"/>
            <w:gridSpan w:val="2"/>
            <w:tcBorders>
              <w:top w:val="single" w:sz="4" w:space="0" w:color="auto"/>
              <w:left w:val="single" w:sz="4" w:space="0" w:color="auto"/>
              <w:bottom w:val="single" w:sz="8" w:space="0" w:color="auto"/>
              <w:right w:val="single" w:sz="4" w:space="0" w:color="auto"/>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DATOS GENERALES</w:t>
            </w:r>
          </w:p>
        </w:tc>
        <w:tc>
          <w:tcPr>
            <w:tcW w:w="324"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4290" w:type="dxa"/>
            <w:gridSpan w:val="3"/>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DOCUMENTACIÓN</w:t>
            </w:r>
          </w:p>
        </w:tc>
        <w:tc>
          <w:tcPr>
            <w:tcW w:w="324"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D2D" w:rsidRPr="00C80850" w:rsidRDefault="00257FEB" w:rsidP="00F24E34">
            <w:pPr>
              <w:spacing w:after="0" w:line="240" w:lineRule="auto"/>
              <w:rPr>
                <w:rFonts w:ascii="Arial" w:eastAsia="Times New Roman" w:hAnsi="Arial" w:cs="Arial"/>
                <w:sz w:val="14"/>
                <w:szCs w:val="14"/>
                <w:lang w:val="es-ES" w:eastAsia="es-ES"/>
              </w:rPr>
            </w:pPr>
            <w:r>
              <w:rPr>
                <w:rFonts w:ascii="Arial" w:eastAsia="Times New Roman" w:hAnsi="Arial" w:cs="Arial"/>
                <w:noProof/>
                <w:sz w:val="14"/>
                <w:szCs w:val="14"/>
                <w:lang w:val="es-ES" w:eastAsia="es-ES"/>
              </w:rPr>
              <w:drawing>
                <wp:inline distT="0" distB="0" distL="0" distR="0">
                  <wp:extent cx="2019300" cy="2276475"/>
                  <wp:effectExtent l="19050" t="0" r="0" b="0"/>
                  <wp:docPr id="62" name="Imagen 2" descr="E:\2009-1\Seminario Gerencia de Activos\tesina\FOTOS TESIS\DSC06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2009-1\Seminario Gerencia de Activos\tesina\FOTOS TESIS\DSC06608.JPG"/>
                          <pic:cNvPicPr>
                            <a:picLocks noChangeAspect="1" noChangeArrowheads="1"/>
                          </pic:cNvPicPr>
                        </pic:nvPicPr>
                        <pic:blipFill>
                          <a:blip r:embed="rId75" cstate="print"/>
                          <a:srcRect l="1984" t="2646" b="7394"/>
                          <a:stretch>
                            <a:fillRect/>
                          </a:stretch>
                        </pic:blipFill>
                        <pic:spPr bwMode="auto">
                          <a:xfrm>
                            <a:off x="0" y="0"/>
                            <a:ext cx="2019300" cy="2276475"/>
                          </a:xfrm>
                          <a:prstGeom prst="rect">
                            <a:avLst/>
                          </a:prstGeom>
                          <a:noFill/>
                          <a:ln w="9525">
                            <a:noFill/>
                            <a:miter lim="800000"/>
                            <a:headEnd/>
                            <a:tailEnd/>
                          </a:ln>
                        </pic:spPr>
                      </pic:pic>
                    </a:graphicData>
                  </a:graphic>
                </wp:inline>
              </w:drawing>
            </w:r>
          </w:p>
        </w:tc>
      </w:tr>
      <w:tr w:rsidR="00C07D2D" w:rsidRPr="00C80850" w:rsidTr="00F24E34">
        <w:trPr>
          <w:trHeight w:val="350"/>
        </w:trPr>
        <w:tc>
          <w:tcPr>
            <w:tcW w:w="3847" w:type="dxa"/>
            <w:gridSpan w:val="2"/>
            <w:vMerge w:val="restart"/>
            <w:tcBorders>
              <w:top w:val="single" w:sz="8" w:space="0" w:color="auto"/>
              <w:left w:val="single" w:sz="4" w:space="0" w:color="auto"/>
              <w:bottom w:val="single" w:sz="8" w:space="0" w:color="000000"/>
              <w:right w:val="single" w:sz="4" w:space="0" w:color="auto"/>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DATOS OPERATIVOS</w:t>
            </w:r>
          </w:p>
        </w:tc>
        <w:tc>
          <w:tcPr>
            <w:tcW w:w="364"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0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MODELO</w:t>
            </w:r>
          </w:p>
        </w:tc>
        <w:tc>
          <w:tcPr>
            <w:tcW w:w="1616" w:type="dxa"/>
            <w:tcBorders>
              <w:top w:val="single" w:sz="8" w:space="0" w:color="FF99CC"/>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6068</w:t>
            </w:r>
          </w:p>
        </w:tc>
        <w:tc>
          <w:tcPr>
            <w:tcW w:w="324"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98" w:type="dxa"/>
            <w:tcBorders>
              <w:top w:val="nil"/>
              <w:left w:val="single" w:sz="8" w:space="0" w:color="auto"/>
              <w:bottom w:val="single" w:sz="4" w:space="0" w:color="auto"/>
              <w:right w:val="nil"/>
            </w:tcBorders>
            <w:shd w:val="clear" w:color="auto" w:fill="auto"/>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NOMBRE DEL DOCUMENTO</w:t>
            </w:r>
          </w:p>
        </w:tc>
        <w:tc>
          <w:tcPr>
            <w:tcW w:w="1339" w:type="dxa"/>
            <w:tcBorders>
              <w:top w:val="nil"/>
              <w:left w:val="single" w:sz="4" w:space="0" w:color="auto"/>
              <w:bottom w:val="single" w:sz="4" w:space="0" w:color="auto"/>
              <w:right w:val="nil"/>
            </w:tcBorders>
            <w:shd w:val="clear" w:color="auto" w:fill="auto"/>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DESCRIPCIÓN</w:t>
            </w:r>
          </w:p>
        </w:tc>
        <w:tc>
          <w:tcPr>
            <w:tcW w:w="1153" w:type="dxa"/>
            <w:tcBorders>
              <w:top w:val="nil"/>
              <w:left w:val="single" w:sz="4" w:space="0" w:color="auto"/>
              <w:bottom w:val="single" w:sz="4" w:space="0" w:color="auto"/>
              <w:right w:val="single" w:sz="8" w:space="0" w:color="auto"/>
            </w:tcBorders>
            <w:shd w:val="clear" w:color="auto" w:fill="auto"/>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CODIGO</w:t>
            </w:r>
          </w:p>
        </w:tc>
        <w:tc>
          <w:tcPr>
            <w:tcW w:w="324"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11"/>
        </w:trPr>
        <w:tc>
          <w:tcPr>
            <w:tcW w:w="3847" w:type="dxa"/>
            <w:gridSpan w:val="2"/>
            <w:vMerge/>
            <w:tcBorders>
              <w:top w:val="single" w:sz="8" w:space="0" w:color="auto"/>
              <w:left w:val="single" w:sz="4" w:space="0" w:color="auto"/>
              <w:bottom w:val="single" w:sz="8" w:space="0" w:color="000000"/>
              <w:right w:val="single" w:sz="4" w:space="0" w:color="auto"/>
            </w:tcBorders>
            <w:vAlign w:val="center"/>
            <w:hideMark/>
          </w:tcPr>
          <w:p w:rsidR="00C07D2D" w:rsidRPr="00C80850" w:rsidRDefault="00C07D2D" w:rsidP="00F24E34">
            <w:pPr>
              <w:spacing w:after="0" w:line="240" w:lineRule="auto"/>
              <w:rPr>
                <w:rFonts w:ascii="Arial" w:eastAsia="Times New Roman" w:hAnsi="Arial" w:cs="Arial"/>
                <w:b/>
                <w:bCs/>
                <w:color w:val="FFFFFF"/>
                <w:sz w:val="14"/>
                <w:szCs w:val="14"/>
                <w:lang w:val="es-ES" w:eastAsia="es-ES"/>
              </w:rPr>
            </w:pPr>
          </w:p>
        </w:tc>
        <w:tc>
          <w:tcPr>
            <w:tcW w:w="364"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0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DE SERIE</w:t>
            </w:r>
          </w:p>
        </w:tc>
        <w:tc>
          <w:tcPr>
            <w:tcW w:w="1616" w:type="dxa"/>
            <w:tcBorders>
              <w:top w:val="nil"/>
              <w:left w:val="nil"/>
              <w:bottom w:val="dashed" w:sz="4" w:space="0" w:color="969696"/>
              <w:right w:val="single" w:sz="4" w:space="0" w:color="auto"/>
            </w:tcBorders>
            <w:shd w:val="clear" w:color="auto" w:fill="auto"/>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Tf250 - T6068T86210</w:t>
            </w:r>
          </w:p>
        </w:tc>
        <w:tc>
          <w:tcPr>
            <w:tcW w:w="324"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98"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Manual de Usuario</w:t>
            </w:r>
          </w:p>
        </w:tc>
        <w:tc>
          <w:tcPr>
            <w:tcW w:w="1339" w:type="dxa"/>
            <w:vMerge w:val="restart"/>
            <w:tcBorders>
              <w:top w:val="nil"/>
              <w:left w:val="single" w:sz="4" w:space="0" w:color="auto"/>
              <w:bottom w:val="nil"/>
              <w:right w:val="single" w:sz="4"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1997 EPA Certificaction Levels</w:t>
            </w:r>
          </w:p>
        </w:tc>
        <w:tc>
          <w:tcPr>
            <w:tcW w:w="1153" w:type="dxa"/>
            <w:tcBorders>
              <w:top w:val="nil"/>
              <w:left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OMRG25752</w:t>
            </w:r>
          </w:p>
        </w:tc>
        <w:tc>
          <w:tcPr>
            <w:tcW w:w="324"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37"/>
        </w:trPr>
        <w:tc>
          <w:tcPr>
            <w:tcW w:w="161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AÑO DE CONSTRUCCIÓN</w:t>
            </w:r>
          </w:p>
        </w:tc>
        <w:tc>
          <w:tcPr>
            <w:tcW w:w="2231" w:type="dxa"/>
            <w:tcBorders>
              <w:top w:val="single" w:sz="8" w:space="0" w:color="FF99CC"/>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1996</w:t>
            </w:r>
          </w:p>
        </w:tc>
        <w:tc>
          <w:tcPr>
            <w:tcW w:w="364"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0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FABRICANTE</w:t>
            </w:r>
          </w:p>
        </w:tc>
        <w:tc>
          <w:tcPr>
            <w:tcW w:w="1616"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John Deere</w:t>
            </w:r>
          </w:p>
        </w:tc>
        <w:tc>
          <w:tcPr>
            <w:tcW w:w="324"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98"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339" w:type="dxa"/>
            <w:vMerge/>
            <w:tcBorders>
              <w:top w:val="nil"/>
              <w:left w:val="single" w:sz="4" w:space="0" w:color="auto"/>
              <w:bottom w:val="nil"/>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153" w:type="dxa"/>
            <w:tcBorders>
              <w:top w:val="nil"/>
              <w:left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324"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37"/>
        </w:trPr>
        <w:tc>
          <w:tcPr>
            <w:tcW w:w="161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TIEMPO DE GARANTIA</w:t>
            </w:r>
          </w:p>
        </w:tc>
        <w:tc>
          <w:tcPr>
            <w:tcW w:w="2231"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5años/3000h</w:t>
            </w:r>
          </w:p>
        </w:tc>
        <w:tc>
          <w:tcPr>
            <w:tcW w:w="364"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0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PROVEEDOR</w:t>
            </w:r>
          </w:p>
        </w:tc>
        <w:tc>
          <w:tcPr>
            <w:tcW w:w="1616"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Indusur</w:t>
            </w:r>
          </w:p>
        </w:tc>
        <w:tc>
          <w:tcPr>
            <w:tcW w:w="324"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98"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Manual Técnico</w:t>
            </w:r>
          </w:p>
        </w:tc>
        <w:tc>
          <w:tcPr>
            <w:tcW w:w="1339" w:type="dxa"/>
            <w:vMerge w:val="restart"/>
            <w:tcBorders>
              <w:top w:val="nil"/>
              <w:left w:val="single" w:sz="4" w:space="0" w:color="auto"/>
              <w:bottom w:val="nil"/>
              <w:right w:val="single" w:sz="4"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1997 EPA Certificaction Levels</w:t>
            </w:r>
          </w:p>
        </w:tc>
        <w:tc>
          <w:tcPr>
            <w:tcW w:w="1153" w:type="dxa"/>
            <w:tcBorders>
              <w:left w:val="nil"/>
              <w:bottom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OMRG25752</w:t>
            </w:r>
          </w:p>
        </w:tc>
        <w:tc>
          <w:tcPr>
            <w:tcW w:w="324"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37"/>
        </w:trPr>
        <w:tc>
          <w:tcPr>
            <w:tcW w:w="161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VENCIMIENTO DE LA GARANTIA</w:t>
            </w:r>
          </w:p>
        </w:tc>
        <w:tc>
          <w:tcPr>
            <w:tcW w:w="2231"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2005</w:t>
            </w:r>
          </w:p>
        </w:tc>
        <w:tc>
          <w:tcPr>
            <w:tcW w:w="364"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0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AREA DE UBICACIÓN</w:t>
            </w:r>
          </w:p>
        </w:tc>
        <w:tc>
          <w:tcPr>
            <w:tcW w:w="1616" w:type="dxa"/>
            <w:tcBorders>
              <w:top w:val="nil"/>
              <w:left w:val="nil"/>
              <w:bottom w:val="dashed" w:sz="4" w:space="0" w:color="969696"/>
              <w:right w:val="single" w:sz="4" w:space="0" w:color="auto"/>
            </w:tcBorders>
            <w:shd w:val="clear" w:color="auto" w:fill="auto"/>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Estación de Drenaje - Fca. 6</w:t>
            </w:r>
          </w:p>
        </w:tc>
        <w:tc>
          <w:tcPr>
            <w:tcW w:w="324"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98"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339" w:type="dxa"/>
            <w:vMerge/>
            <w:tcBorders>
              <w:top w:val="nil"/>
              <w:left w:val="single" w:sz="4" w:space="0" w:color="auto"/>
              <w:bottom w:val="nil"/>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1153" w:type="dxa"/>
            <w:tcBorders>
              <w:top w:val="nil"/>
              <w:left w:val="nil"/>
              <w:bottom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324"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37"/>
        </w:trPr>
        <w:tc>
          <w:tcPr>
            <w:tcW w:w="161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INICIO DE OPERACIÓN</w:t>
            </w:r>
          </w:p>
        </w:tc>
        <w:tc>
          <w:tcPr>
            <w:tcW w:w="2231"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26/03/2000</w:t>
            </w:r>
          </w:p>
        </w:tc>
        <w:tc>
          <w:tcPr>
            <w:tcW w:w="364"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0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AÑO DE UBICACIÓN</w:t>
            </w:r>
          </w:p>
        </w:tc>
        <w:tc>
          <w:tcPr>
            <w:tcW w:w="1616"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25/03/2000</w:t>
            </w:r>
          </w:p>
        </w:tc>
        <w:tc>
          <w:tcPr>
            <w:tcW w:w="324"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98" w:type="dxa"/>
            <w:tcBorders>
              <w:top w:val="nil"/>
              <w:left w:val="single" w:sz="8"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339"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153" w:type="dxa"/>
            <w:tcBorders>
              <w:top w:val="nil"/>
              <w:left w:val="single" w:sz="4" w:space="0" w:color="auto"/>
              <w:bottom w:val="nil"/>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324"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337"/>
        </w:trPr>
        <w:tc>
          <w:tcPr>
            <w:tcW w:w="161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TIEMPO DE VIDA UTIL</w:t>
            </w:r>
          </w:p>
        </w:tc>
        <w:tc>
          <w:tcPr>
            <w:tcW w:w="2231"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130 períodos</w:t>
            </w:r>
          </w:p>
        </w:tc>
        <w:tc>
          <w:tcPr>
            <w:tcW w:w="364"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06" w:type="dxa"/>
            <w:tcBorders>
              <w:top w:val="nil"/>
              <w:left w:val="single" w:sz="4" w:space="0" w:color="auto"/>
              <w:bottom w:val="dashed" w:sz="4" w:space="0" w:color="969696"/>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ORDEN DE COMPRA</w:t>
            </w:r>
          </w:p>
        </w:tc>
        <w:tc>
          <w:tcPr>
            <w:tcW w:w="1616"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200480</w:t>
            </w:r>
          </w:p>
        </w:tc>
        <w:tc>
          <w:tcPr>
            <w:tcW w:w="324"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98" w:type="dxa"/>
            <w:tcBorders>
              <w:top w:val="nil"/>
              <w:left w:val="single" w:sz="8"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339" w:type="dxa"/>
            <w:tcBorders>
              <w:top w:val="nil"/>
              <w:left w:val="single" w:sz="4"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153" w:type="dxa"/>
            <w:tcBorders>
              <w:top w:val="nil"/>
              <w:left w:val="single" w:sz="4" w:space="0" w:color="auto"/>
              <w:bottom w:val="single" w:sz="4" w:space="0" w:color="auto"/>
              <w:right w:val="single" w:sz="8"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324"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868"/>
        </w:trPr>
        <w:tc>
          <w:tcPr>
            <w:tcW w:w="1616" w:type="dxa"/>
            <w:tcBorders>
              <w:top w:val="nil"/>
              <w:left w:val="single" w:sz="4" w:space="0" w:color="auto"/>
              <w:bottom w:val="single" w:sz="4" w:space="0" w:color="auto"/>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FUNCIÓN</w:t>
            </w:r>
          </w:p>
        </w:tc>
        <w:tc>
          <w:tcPr>
            <w:tcW w:w="2231" w:type="dxa"/>
            <w:tcBorders>
              <w:top w:val="nil"/>
              <w:left w:val="nil"/>
              <w:bottom w:val="single" w:sz="4" w:space="0" w:color="auto"/>
              <w:right w:val="single" w:sz="4" w:space="0" w:color="auto"/>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Succionar el agua en exceso presente en las plantaciones para desfogarla al canal primario</w:t>
            </w:r>
          </w:p>
        </w:tc>
        <w:tc>
          <w:tcPr>
            <w:tcW w:w="364"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06" w:type="dxa"/>
            <w:tcBorders>
              <w:top w:val="nil"/>
              <w:left w:val="single" w:sz="4" w:space="0" w:color="auto"/>
              <w:bottom w:val="single" w:sz="4" w:space="0" w:color="auto"/>
              <w:right w:val="nil"/>
            </w:tcBorders>
            <w:shd w:val="clear" w:color="auto" w:fill="auto"/>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COSTO EN US $</w:t>
            </w:r>
          </w:p>
        </w:tc>
        <w:tc>
          <w:tcPr>
            <w:tcW w:w="1616" w:type="dxa"/>
            <w:tcBorders>
              <w:top w:val="nil"/>
              <w:left w:val="nil"/>
              <w:bottom w:val="single" w:sz="4" w:space="0" w:color="auto"/>
              <w:right w:val="single" w:sz="4" w:space="0" w:color="auto"/>
            </w:tcBorders>
            <w:shd w:val="clear" w:color="auto" w:fill="auto"/>
            <w:noWrap/>
            <w:vAlign w:val="center"/>
            <w:hideMark/>
          </w:tcPr>
          <w:p w:rsidR="00C07D2D" w:rsidRPr="00C80850" w:rsidRDefault="00C07D2D" w:rsidP="00F24E34">
            <w:pPr>
              <w:spacing w:after="0" w:line="240" w:lineRule="auto"/>
              <w:rPr>
                <w:rFonts w:ascii="Tahoma" w:eastAsia="Times New Roman" w:hAnsi="Tahoma" w:cs="Tahoma"/>
                <w:b/>
                <w:bCs/>
                <w:sz w:val="14"/>
                <w:szCs w:val="14"/>
                <w:lang w:val="es-ES" w:eastAsia="es-ES"/>
              </w:rPr>
            </w:pPr>
            <w:r w:rsidRPr="00C80850">
              <w:rPr>
                <w:rFonts w:ascii="Tahoma" w:eastAsia="Times New Roman" w:hAnsi="Tahoma" w:cs="Tahoma"/>
                <w:b/>
                <w:bCs/>
                <w:sz w:val="14"/>
                <w:szCs w:val="14"/>
                <w:lang w:val="es-ES" w:eastAsia="es-ES"/>
              </w:rPr>
              <w:t xml:space="preserve">$ 12.640,17 </w:t>
            </w:r>
          </w:p>
        </w:tc>
        <w:tc>
          <w:tcPr>
            <w:tcW w:w="324" w:type="dxa"/>
            <w:tcBorders>
              <w:top w:val="nil"/>
              <w:left w:val="single" w:sz="4" w:space="0" w:color="auto"/>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4290"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xml:space="preserve">Observaciones: </w:t>
            </w:r>
            <w:r w:rsidRPr="00C80850">
              <w:rPr>
                <w:rFonts w:ascii="Arial" w:eastAsia="Times New Roman" w:hAnsi="Arial" w:cs="Arial"/>
                <w:sz w:val="14"/>
                <w:szCs w:val="14"/>
                <w:lang w:val="es-ES" w:eastAsia="es-ES"/>
              </w:rPr>
              <w:t>Los manuales se encuentran ubicados en el Taller de la Finca número 6.</w:t>
            </w:r>
          </w:p>
        </w:tc>
        <w:tc>
          <w:tcPr>
            <w:tcW w:w="324" w:type="dxa"/>
            <w:tcBorders>
              <w:top w:val="nil"/>
              <w:left w:val="nil"/>
              <w:bottom w:val="nil"/>
              <w:right w:val="single" w:sz="4" w:space="0" w:color="auto"/>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vMerge/>
            <w:tcBorders>
              <w:top w:val="single" w:sz="4" w:space="0" w:color="auto"/>
              <w:left w:val="single" w:sz="4" w:space="0" w:color="auto"/>
              <w:bottom w:val="single" w:sz="4" w:space="0" w:color="auto"/>
              <w:right w:val="single" w:sz="4" w:space="0" w:color="auto"/>
            </w:tcBorders>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88"/>
        </w:trPr>
        <w:tc>
          <w:tcPr>
            <w:tcW w:w="1616" w:type="dxa"/>
            <w:tcBorders>
              <w:top w:val="single" w:sz="4" w:space="0" w:color="auto"/>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231" w:type="dxa"/>
            <w:tcBorders>
              <w:top w:val="single" w:sz="4" w:space="0" w:color="auto"/>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364" w:type="dxa"/>
            <w:tcBorders>
              <w:top w:val="nil"/>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206" w:type="dxa"/>
            <w:tcBorders>
              <w:top w:val="single" w:sz="4" w:space="0" w:color="auto"/>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616" w:type="dxa"/>
            <w:tcBorders>
              <w:top w:val="single" w:sz="4" w:space="0" w:color="auto"/>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324" w:type="dxa"/>
            <w:tcBorders>
              <w:top w:val="nil"/>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798" w:type="dxa"/>
            <w:tcBorders>
              <w:top w:val="nil"/>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339" w:type="dxa"/>
            <w:tcBorders>
              <w:top w:val="nil"/>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153" w:type="dxa"/>
            <w:tcBorders>
              <w:top w:val="nil"/>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324" w:type="dxa"/>
            <w:tcBorders>
              <w:top w:val="nil"/>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6" w:type="dxa"/>
            <w:tcBorders>
              <w:top w:val="single" w:sz="4" w:space="0" w:color="auto"/>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656" w:type="dxa"/>
            <w:tcBorders>
              <w:top w:val="single" w:sz="4" w:space="0" w:color="auto"/>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c>
          <w:tcPr>
            <w:tcW w:w="524" w:type="dxa"/>
            <w:tcBorders>
              <w:top w:val="single" w:sz="4" w:space="0" w:color="auto"/>
              <w:left w:val="nil"/>
              <w:bottom w:val="single" w:sz="4" w:space="0" w:color="auto"/>
              <w:right w:val="nil"/>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p>
        </w:tc>
      </w:tr>
      <w:tr w:rsidR="00C07D2D" w:rsidRPr="00C80850" w:rsidTr="00F24E34">
        <w:trPr>
          <w:trHeight w:val="243"/>
        </w:trPr>
        <w:tc>
          <w:tcPr>
            <w:tcW w:w="11647" w:type="dxa"/>
            <w:gridSpan w:val="9"/>
            <w:tcBorders>
              <w:top w:val="single" w:sz="4" w:space="0" w:color="auto"/>
              <w:left w:val="single" w:sz="4" w:space="0" w:color="auto"/>
              <w:bottom w:val="single" w:sz="8" w:space="0" w:color="auto"/>
              <w:right w:val="single" w:sz="8" w:space="0" w:color="000000"/>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PUNTOS DE MANTENIMIENTO</w:t>
            </w:r>
          </w:p>
        </w:tc>
        <w:tc>
          <w:tcPr>
            <w:tcW w:w="324" w:type="dxa"/>
            <w:tcBorders>
              <w:top w:val="single" w:sz="4" w:space="0" w:color="auto"/>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2726" w:type="dxa"/>
            <w:gridSpan w:val="3"/>
            <w:tcBorders>
              <w:top w:val="single" w:sz="4" w:space="0" w:color="auto"/>
              <w:left w:val="single" w:sz="8" w:space="0" w:color="auto"/>
              <w:bottom w:val="nil"/>
              <w:right w:val="single" w:sz="4" w:space="0" w:color="auto"/>
            </w:tcBorders>
            <w:shd w:val="clear" w:color="FFFFFF" w:fill="333399"/>
            <w:noWrap/>
            <w:vAlign w:val="center"/>
            <w:hideMark/>
          </w:tcPr>
          <w:p w:rsidR="00C07D2D" w:rsidRPr="00C80850" w:rsidRDefault="00C07D2D" w:rsidP="00F24E34">
            <w:pPr>
              <w:spacing w:after="0" w:line="240" w:lineRule="auto"/>
              <w:jc w:val="center"/>
              <w:rPr>
                <w:rFonts w:ascii="Arial" w:eastAsia="Times New Roman" w:hAnsi="Arial" w:cs="Arial"/>
                <w:b/>
                <w:bCs/>
                <w:color w:val="FFFFFF"/>
                <w:sz w:val="14"/>
                <w:szCs w:val="14"/>
                <w:lang w:val="es-ES" w:eastAsia="es-ES"/>
              </w:rPr>
            </w:pPr>
            <w:r w:rsidRPr="00C80850">
              <w:rPr>
                <w:rFonts w:ascii="Arial" w:eastAsia="Times New Roman" w:hAnsi="Arial" w:cs="Arial"/>
                <w:b/>
                <w:bCs/>
                <w:color w:val="FFFFFF"/>
                <w:sz w:val="14"/>
                <w:szCs w:val="14"/>
                <w:lang w:val="es-ES" w:eastAsia="es-ES"/>
              </w:rPr>
              <w:t>CARACTERÍSTICAS TÉCNICAS</w:t>
            </w:r>
          </w:p>
        </w:tc>
      </w:tr>
      <w:tr w:rsidR="00C07D2D" w:rsidRPr="00C80850" w:rsidTr="00F24E34">
        <w:trPr>
          <w:trHeight w:val="243"/>
        </w:trPr>
        <w:tc>
          <w:tcPr>
            <w:tcW w:w="1616" w:type="dxa"/>
            <w:tcBorders>
              <w:top w:val="nil"/>
              <w:left w:val="single" w:sz="4" w:space="0" w:color="auto"/>
              <w:bottom w:val="single" w:sz="4" w:space="0" w:color="auto"/>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ITEM</w:t>
            </w:r>
          </w:p>
        </w:tc>
        <w:tc>
          <w:tcPr>
            <w:tcW w:w="5417" w:type="dxa"/>
            <w:gridSpan w:val="4"/>
            <w:tcBorders>
              <w:top w:val="nil"/>
              <w:left w:val="nil"/>
              <w:bottom w:val="nil"/>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DESCRIPCION</w:t>
            </w:r>
          </w:p>
        </w:tc>
        <w:tc>
          <w:tcPr>
            <w:tcW w:w="2122" w:type="dxa"/>
            <w:gridSpan w:val="2"/>
            <w:tcBorders>
              <w:top w:val="single" w:sz="8" w:space="0" w:color="auto"/>
              <w:left w:val="single" w:sz="4"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FRECUENCIA</w:t>
            </w:r>
          </w:p>
        </w:tc>
        <w:tc>
          <w:tcPr>
            <w:tcW w:w="2492" w:type="dxa"/>
            <w:gridSpan w:val="2"/>
            <w:tcBorders>
              <w:top w:val="single" w:sz="8" w:space="0" w:color="auto"/>
              <w:left w:val="single" w:sz="4" w:space="0" w:color="auto"/>
              <w:bottom w:val="nil"/>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RESPONSABLE</w:t>
            </w:r>
          </w:p>
        </w:tc>
        <w:tc>
          <w:tcPr>
            <w:tcW w:w="324"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6" w:type="dxa"/>
            <w:tcBorders>
              <w:top w:val="nil"/>
              <w:left w:val="single" w:sz="8"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CARACTERISTICA</w:t>
            </w:r>
          </w:p>
        </w:tc>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Unidad</w:t>
            </w:r>
          </w:p>
        </w:tc>
        <w:tc>
          <w:tcPr>
            <w:tcW w:w="524" w:type="dxa"/>
            <w:tcBorders>
              <w:top w:val="nil"/>
              <w:left w:val="nil"/>
              <w:bottom w:val="single" w:sz="4" w:space="0" w:color="auto"/>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Valor</w:t>
            </w:r>
          </w:p>
        </w:tc>
      </w:tr>
      <w:tr w:rsidR="00C07D2D" w:rsidRPr="00C80850" w:rsidTr="00F24E34">
        <w:trPr>
          <w:trHeight w:val="243"/>
        </w:trPr>
        <w:tc>
          <w:tcPr>
            <w:tcW w:w="161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w:t>
            </w:r>
          </w:p>
        </w:tc>
        <w:tc>
          <w:tcPr>
            <w:tcW w:w="2231" w:type="dxa"/>
            <w:tcBorders>
              <w:top w:val="single" w:sz="4" w:space="0" w:color="auto"/>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Inspección visual del equipo</w:t>
            </w:r>
          </w:p>
        </w:tc>
        <w:tc>
          <w:tcPr>
            <w:tcW w:w="364" w:type="dxa"/>
            <w:tcBorders>
              <w:top w:val="single" w:sz="4" w:space="0" w:color="auto"/>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06" w:type="dxa"/>
            <w:tcBorders>
              <w:top w:val="single" w:sz="4" w:space="0" w:color="auto"/>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616" w:type="dxa"/>
            <w:tcBorders>
              <w:top w:val="single" w:sz="4" w:space="0" w:color="auto"/>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22" w:type="dxa"/>
            <w:gridSpan w:val="2"/>
            <w:tcBorders>
              <w:top w:val="nil"/>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92" w:type="dxa"/>
            <w:gridSpan w:val="2"/>
            <w:tcBorders>
              <w:top w:val="single" w:sz="4" w:space="0" w:color="auto"/>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4"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6"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Potencia</w:t>
            </w:r>
          </w:p>
        </w:tc>
        <w:tc>
          <w:tcPr>
            <w:tcW w:w="65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524"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43"/>
        </w:trPr>
        <w:tc>
          <w:tcPr>
            <w:tcW w:w="161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2</w:t>
            </w:r>
          </w:p>
        </w:tc>
        <w:tc>
          <w:tcPr>
            <w:tcW w:w="2231"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Revisar fluidos</w:t>
            </w:r>
          </w:p>
        </w:tc>
        <w:tc>
          <w:tcPr>
            <w:tcW w:w="364"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06"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616"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22"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92"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4"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6"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Velocidad</w:t>
            </w:r>
          </w:p>
        </w:tc>
        <w:tc>
          <w:tcPr>
            <w:tcW w:w="65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524"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43"/>
        </w:trPr>
        <w:tc>
          <w:tcPr>
            <w:tcW w:w="161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3</w:t>
            </w:r>
          </w:p>
        </w:tc>
        <w:tc>
          <w:tcPr>
            <w:tcW w:w="2231"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Chequear batería</w:t>
            </w:r>
          </w:p>
        </w:tc>
        <w:tc>
          <w:tcPr>
            <w:tcW w:w="364"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06"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616"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22"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92"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4"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6"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Fases</w:t>
            </w:r>
          </w:p>
        </w:tc>
        <w:tc>
          <w:tcPr>
            <w:tcW w:w="65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524"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43"/>
        </w:trPr>
        <w:tc>
          <w:tcPr>
            <w:tcW w:w="161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4</w:t>
            </w:r>
          </w:p>
        </w:tc>
        <w:tc>
          <w:tcPr>
            <w:tcW w:w="2231"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Regulación de la bomba</w:t>
            </w:r>
          </w:p>
        </w:tc>
        <w:tc>
          <w:tcPr>
            <w:tcW w:w="364"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06"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616" w:type="dxa"/>
            <w:tcBorders>
              <w:top w:val="nil"/>
              <w:left w:val="nil"/>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22"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92"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4"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6"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Ciclos</w:t>
            </w:r>
          </w:p>
        </w:tc>
        <w:tc>
          <w:tcPr>
            <w:tcW w:w="65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524"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43"/>
        </w:trPr>
        <w:tc>
          <w:tcPr>
            <w:tcW w:w="1616" w:type="dxa"/>
            <w:tcBorders>
              <w:top w:val="nil"/>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5</w:t>
            </w:r>
          </w:p>
        </w:tc>
        <w:tc>
          <w:tcPr>
            <w:tcW w:w="2231"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Sistema de escape</w:t>
            </w:r>
          </w:p>
        </w:tc>
        <w:tc>
          <w:tcPr>
            <w:tcW w:w="364"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06"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616"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22"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92"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4"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6"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Voltaje</w:t>
            </w:r>
          </w:p>
        </w:tc>
        <w:tc>
          <w:tcPr>
            <w:tcW w:w="65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524"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43"/>
        </w:trPr>
        <w:tc>
          <w:tcPr>
            <w:tcW w:w="1616" w:type="dxa"/>
            <w:tcBorders>
              <w:top w:val="dashed" w:sz="4" w:space="0" w:color="969696"/>
              <w:left w:val="single" w:sz="4" w:space="0" w:color="auto"/>
              <w:bottom w:val="nil"/>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6</w:t>
            </w:r>
          </w:p>
        </w:tc>
        <w:tc>
          <w:tcPr>
            <w:tcW w:w="2231" w:type="dxa"/>
            <w:tcBorders>
              <w:top w:val="dashed" w:sz="4" w:space="0" w:color="969696"/>
              <w:left w:val="nil"/>
              <w:bottom w:val="nil"/>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Sistema eléctrico</w:t>
            </w:r>
          </w:p>
        </w:tc>
        <w:tc>
          <w:tcPr>
            <w:tcW w:w="364" w:type="dxa"/>
            <w:tcBorders>
              <w:top w:val="dashed" w:sz="4" w:space="0" w:color="969696"/>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06" w:type="dxa"/>
            <w:tcBorders>
              <w:top w:val="dashed" w:sz="4" w:space="0" w:color="969696"/>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616" w:type="dxa"/>
            <w:tcBorders>
              <w:top w:val="dashed" w:sz="4" w:space="0" w:color="969696"/>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22" w:type="dxa"/>
            <w:gridSpan w:val="2"/>
            <w:tcBorders>
              <w:top w:val="dashed" w:sz="4" w:space="0" w:color="969696"/>
              <w:left w:val="single" w:sz="4"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92" w:type="dxa"/>
            <w:gridSpan w:val="2"/>
            <w:tcBorders>
              <w:top w:val="dashed" w:sz="4" w:space="0" w:color="969696"/>
              <w:left w:val="single" w:sz="4" w:space="0" w:color="auto"/>
              <w:bottom w:val="dashed" w:sz="4" w:space="0" w:color="969696"/>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4" w:type="dxa"/>
            <w:tcBorders>
              <w:top w:val="nil"/>
              <w:left w:val="nil"/>
              <w:bottom w:val="nil"/>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6" w:type="dxa"/>
            <w:tcBorders>
              <w:top w:val="nil"/>
              <w:left w:val="single" w:sz="8" w:space="0" w:color="auto"/>
              <w:bottom w:val="dashed" w:sz="4" w:space="0" w:color="969696"/>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Amperaje</w:t>
            </w:r>
          </w:p>
        </w:tc>
        <w:tc>
          <w:tcPr>
            <w:tcW w:w="656" w:type="dxa"/>
            <w:tcBorders>
              <w:top w:val="nil"/>
              <w:left w:val="single" w:sz="4" w:space="0" w:color="auto"/>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c>
          <w:tcPr>
            <w:tcW w:w="524" w:type="dxa"/>
            <w:tcBorders>
              <w:top w:val="nil"/>
              <w:left w:val="nil"/>
              <w:bottom w:val="dashed" w:sz="4" w:space="0" w:color="969696"/>
              <w:right w:val="single" w:sz="4" w:space="0" w:color="auto"/>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b/>
                <w:bCs/>
                <w:sz w:val="14"/>
                <w:szCs w:val="14"/>
                <w:lang w:val="es-ES" w:eastAsia="es-ES"/>
              </w:rPr>
            </w:pPr>
            <w:r w:rsidRPr="00C80850">
              <w:rPr>
                <w:rFonts w:ascii="Arial" w:eastAsia="Times New Roman" w:hAnsi="Arial" w:cs="Arial"/>
                <w:b/>
                <w:bCs/>
                <w:sz w:val="14"/>
                <w:szCs w:val="14"/>
                <w:lang w:val="es-ES" w:eastAsia="es-ES"/>
              </w:rPr>
              <w:t> </w:t>
            </w:r>
          </w:p>
        </w:tc>
      </w:tr>
      <w:tr w:rsidR="00C07D2D" w:rsidRPr="00C80850" w:rsidTr="00F24E34">
        <w:trPr>
          <w:trHeight w:val="243"/>
        </w:trPr>
        <w:tc>
          <w:tcPr>
            <w:tcW w:w="1616" w:type="dxa"/>
            <w:tcBorders>
              <w:top w:val="dashed" w:sz="4" w:space="0" w:color="969696"/>
              <w:left w:val="single" w:sz="4" w:space="0" w:color="auto"/>
              <w:bottom w:val="single" w:sz="4" w:space="0" w:color="auto"/>
              <w:right w:val="single" w:sz="4" w:space="0" w:color="auto"/>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7</w:t>
            </w:r>
          </w:p>
        </w:tc>
        <w:tc>
          <w:tcPr>
            <w:tcW w:w="2231" w:type="dxa"/>
            <w:tcBorders>
              <w:top w:val="dashed" w:sz="4" w:space="0" w:color="969696"/>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Sistema de embrague</w:t>
            </w:r>
          </w:p>
        </w:tc>
        <w:tc>
          <w:tcPr>
            <w:tcW w:w="364" w:type="dxa"/>
            <w:tcBorders>
              <w:top w:val="dashed" w:sz="4" w:space="0" w:color="969696"/>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206" w:type="dxa"/>
            <w:tcBorders>
              <w:top w:val="dashed" w:sz="4" w:space="0" w:color="969696"/>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1616" w:type="dxa"/>
            <w:tcBorders>
              <w:top w:val="dashed" w:sz="4" w:space="0" w:color="969696"/>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2122" w:type="dxa"/>
            <w:gridSpan w:val="2"/>
            <w:tcBorders>
              <w:top w:val="dashed" w:sz="4" w:space="0" w:color="969696"/>
              <w:left w:val="single" w:sz="4"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1 vez por período</w:t>
            </w:r>
          </w:p>
        </w:tc>
        <w:tc>
          <w:tcPr>
            <w:tcW w:w="2492" w:type="dxa"/>
            <w:gridSpan w:val="2"/>
            <w:tcBorders>
              <w:top w:val="dashed" w:sz="4" w:space="0" w:color="969696"/>
              <w:left w:val="single" w:sz="4" w:space="0" w:color="auto"/>
              <w:bottom w:val="single" w:sz="4" w:space="0" w:color="auto"/>
              <w:right w:val="single" w:sz="8" w:space="0" w:color="000000"/>
            </w:tcBorders>
            <w:shd w:val="clear" w:color="auto" w:fill="auto"/>
            <w:noWrap/>
            <w:vAlign w:val="center"/>
            <w:hideMark/>
          </w:tcPr>
          <w:p w:rsidR="00C07D2D" w:rsidRPr="00C80850" w:rsidRDefault="00C07D2D" w:rsidP="00F24E34">
            <w:pPr>
              <w:spacing w:after="0" w:line="240" w:lineRule="auto"/>
              <w:jc w:val="center"/>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Jefe de Riego y Drenaje</w:t>
            </w:r>
          </w:p>
        </w:tc>
        <w:tc>
          <w:tcPr>
            <w:tcW w:w="324" w:type="dxa"/>
            <w:tcBorders>
              <w:top w:val="nil"/>
              <w:left w:val="nil"/>
              <w:bottom w:val="single" w:sz="4" w:space="0" w:color="auto"/>
              <w:right w:val="nil"/>
            </w:tcBorders>
            <w:shd w:val="clear" w:color="auto" w:fill="auto"/>
            <w:noWrap/>
            <w:vAlign w:val="center"/>
            <w:hideMark/>
          </w:tcPr>
          <w:p w:rsidR="00C07D2D" w:rsidRPr="00C80850" w:rsidRDefault="00C07D2D" w:rsidP="00F24E34">
            <w:pPr>
              <w:spacing w:after="0" w:line="240" w:lineRule="auto"/>
              <w:ind w:firstLineChars="100" w:firstLine="140"/>
              <w:rPr>
                <w:rFonts w:ascii="Arial" w:eastAsia="Times New Roman" w:hAnsi="Arial" w:cs="Arial"/>
                <w:sz w:val="14"/>
                <w:szCs w:val="14"/>
                <w:lang w:val="es-ES" w:eastAsia="es-ES"/>
              </w:rPr>
            </w:pPr>
          </w:p>
        </w:tc>
        <w:tc>
          <w:tcPr>
            <w:tcW w:w="1546" w:type="dxa"/>
            <w:tcBorders>
              <w:top w:val="nil"/>
              <w:left w:val="single" w:sz="8" w:space="0" w:color="auto"/>
              <w:bottom w:val="single" w:sz="4" w:space="0" w:color="auto"/>
              <w:right w:val="nil"/>
            </w:tcBorders>
            <w:shd w:val="clear" w:color="auto" w:fill="auto"/>
            <w:noWrap/>
            <w:vAlign w:val="center"/>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c>
          <w:tcPr>
            <w:tcW w:w="524" w:type="dxa"/>
            <w:tcBorders>
              <w:top w:val="nil"/>
              <w:left w:val="nil"/>
              <w:bottom w:val="single" w:sz="4" w:space="0" w:color="auto"/>
              <w:right w:val="single" w:sz="4" w:space="0" w:color="auto"/>
            </w:tcBorders>
            <w:shd w:val="clear" w:color="auto" w:fill="auto"/>
            <w:noWrap/>
            <w:vAlign w:val="bottom"/>
            <w:hideMark/>
          </w:tcPr>
          <w:p w:rsidR="00C07D2D" w:rsidRPr="00C80850" w:rsidRDefault="00C07D2D" w:rsidP="00F24E34">
            <w:pPr>
              <w:spacing w:after="0" w:line="240" w:lineRule="auto"/>
              <w:rPr>
                <w:rFonts w:ascii="Arial" w:eastAsia="Times New Roman" w:hAnsi="Arial" w:cs="Arial"/>
                <w:sz w:val="14"/>
                <w:szCs w:val="14"/>
                <w:lang w:val="es-ES" w:eastAsia="es-ES"/>
              </w:rPr>
            </w:pPr>
            <w:r w:rsidRPr="00C80850">
              <w:rPr>
                <w:rFonts w:ascii="Arial" w:eastAsia="Times New Roman" w:hAnsi="Arial" w:cs="Arial"/>
                <w:sz w:val="14"/>
                <w:szCs w:val="14"/>
                <w:lang w:val="es-ES" w:eastAsia="es-ES"/>
              </w:rPr>
              <w:t> </w:t>
            </w:r>
          </w:p>
        </w:tc>
      </w:tr>
    </w:tbl>
    <w:p w:rsidR="000B38E4" w:rsidRDefault="000B38E4" w:rsidP="000B38E4">
      <w:pPr>
        <w:spacing w:after="0" w:line="480" w:lineRule="auto"/>
        <w:jc w:val="center"/>
        <w:rPr>
          <w:rFonts w:ascii="Arial" w:hAnsi="Arial" w:cs="Arial"/>
          <w:b/>
          <w:sz w:val="24"/>
          <w:szCs w:val="24"/>
        </w:rPr>
      </w:pPr>
    </w:p>
    <w:p w:rsidR="000B38E4" w:rsidRDefault="000B38E4" w:rsidP="000B38E4">
      <w:pPr>
        <w:spacing w:after="0" w:line="480" w:lineRule="auto"/>
        <w:jc w:val="center"/>
        <w:rPr>
          <w:szCs w:val="24"/>
        </w:rPr>
      </w:pPr>
      <w:r w:rsidRPr="009046AB">
        <w:rPr>
          <w:rFonts w:ascii="Arial" w:hAnsi="Arial" w:cs="Arial"/>
          <w:b/>
          <w:sz w:val="20"/>
          <w:szCs w:val="20"/>
        </w:rPr>
        <w:t xml:space="preserve">...viene </w:t>
      </w:r>
      <w:r w:rsidRPr="009046AB">
        <w:rPr>
          <w:rFonts w:ascii="Arial" w:hAnsi="Arial" w:cs="Arial"/>
          <w:b/>
          <w:sz w:val="24"/>
          <w:szCs w:val="24"/>
        </w:rPr>
        <w:t>ANEXO 2. TARJETAS DE ACTIVOS DE LOS EQUIPOS CRÍTICOS</w:t>
      </w:r>
    </w:p>
    <w:tbl>
      <w:tblPr>
        <w:tblW w:w="14728" w:type="dxa"/>
        <w:jc w:val="center"/>
        <w:tblInd w:w="60" w:type="dxa"/>
        <w:tblCellMar>
          <w:left w:w="70" w:type="dxa"/>
          <w:right w:w="70" w:type="dxa"/>
        </w:tblCellMar>
        <w:tblLook w:val="04A0"/>
      </w:tblPr>
      <w:tblGrid>
        <w:gridCol w:w="1644"/>
        <w:gridCol w:w="2261"/>
        <w:gridCol w:w="372"/>
        <w:gridCol w:w="1228"/>
        <w:gridCol w:w="1591"/>
        <w:gridCol w:w="331"/>
        <w:gridCol w:w="1671"/>
        <w:gridCol w:w="1365"/>
        <w:gridCol w:w="1027"/>
        <w:gridCol w:w="331"/>
        <w:gridCol w:w="1884"/>
        <w:gridCol w:w="778"/>
        <w:gridCol w:w="622"/>
      </w:tblGrid>
      <w:tr w:rsidR="00D567BA" w:rsidRPr="00FD6987" w:rsidTr="00F24E34">
        <w:trPr>
          <w:trHeight w:val="241"/>
          <w:jc w:val="center"/>
        </w:trPr>
        <w:tc>
          <w:tcPr>
            <w:tcW w:w="14728" w:type="dxa"/>
            <w:gridSpan w:val="13"/>
            <w:vMerge w:val="restart"/>
            <w:tcBorders>
              <w:top w:val="single" w:sz="8" w:space="0" w:color="auto"/>
              <w:left w:val="single" w:sz="8" w:space="0" w:color="auto"/>
              <w:bottom w:val="single" w:sz="8" w:space="0" w:color="000000"/>
              <w:right w:val="single" w:sz="8" w:space="0" w:color="000000"/>
            </w:tcBorders>
            <w:shd w:val="clear" w:color="000000" w:fill="333399"/>
            <w:noWrap/>
            <w:vAlign w:val="center"/>
            <w:hideMark/>
          </w:tcPr>
          <w:p w:rsidR="00D567BA" w:rsidRPr="00FD6987" w:rsidRDefault="00D567BA" w:rsidP="00F24E34">
            <w:pPr>
              <w:spacing w:after="0" w:line="240" w:lineRule="auto"/>
              <w:jc w:val="center"/>
              <w:rPr>
                <w:rFonts w:ascii="Arial" w:eastAsia="Times New Roman" w:hAnsi="Arial" w:cs="Arial"/>
                <w:b/>
                <w:bCs/>
                <w:color w:val="FFFFFF"/>
                <w:sz w:val="20"/>
                <w:szCs w:val="20"/>
                <w:lang w:val="es-ES" w:eastAsia="es-ES"/>
              </w:rPr>
            </w:pPr>
            <w:bookmarkStart w:id="121" w:name="RANGE!B3:L23"/>
            <w:r w:rsidRPr="00FD6987">
              <w:rPr>
                <w:rFonts w:ascii="Arial" w:eastAsia="Times New Roman" w:hAnsi="Arial" w:cs="Arial"/>
                <w:b/>
                <w:bCs/>
                <w:color w:val="FFFFFF"/>
                <w:sz w:val="20"/>
                <w:szCs w:val="20"/>
                <w:lang w:val="es-ES" w:eastAsia="es-ES"/>
              </w:rPr>
              <w:t>TARJETA DE ACTIVO: BOMBA DE RIEGO</w:t>
            </w:r>
            <w:bookmarkEnd w:id="121"/>
          </w:p>
        </w:tc>
      </w:tr>
      <w:tr w:rsidR="00D567BA" w:rsidRPr="00FD6987" w:rsidTr="00F24E34">
        <w:trPr>
          <w:trHeight w:val="241"/>
          <w:jc w:val="center"/>
        </w:trPr>
        <w:tc>
          <w:tcPr>
            <w:tcW w:w="14728" w:type="dxa"/>
            <w:gridSpan w:val="13"/>
            <w:vMerge/>
            <w:tcBorders>
              <w:top w:val="single" w:sz="8" w:space="0" w:color="auto"/>
              <w:left w:val="single" w:sz="8" w:space="0" w:color="auto"/>
              <w:bottom w:val="single" w:sz="8" w:space="0" w:color="000000"/>
              <w:right w:val="single" w:sz="8" w:space="0" w:color="000000"/>
            </w:tcBorders>
            <w:vAlign w:val="center"/>
            <w:hideMark/>
          </w:tcPr>
          <w:p w:rsidR="00D567BA" w:rsidRPr="00FD6987" w:rsidRDefault="00D567BA" w:rsidP="00F24E34">
            <w:pPr>
              <w:spacing w:after="0" w:line="240" w:lineRule="auto"/>
              <w:rPr>
                <w:rFonts w:ascii="Arial" w:eastAsia="Times New Roman" w:hAnsi="Arial" w:cs="Arial"/>
                <w:b/>
                <w:bCs/>
                <w:color w:val="FFFFFF"/>
                <w:sz w:val="20"/>
                <w:szCs w:val="20"/>
                <w:lang w:val="es-ES" w:eastAsia="es-ES"/>
              </w:rPr>
            </w:pPr>
          </w:p>
        </w:tc>
      </w:tr>
      <w:tr w:rsidR="00D567BA" w:rsidRPr="00FD6987" w:rsidTr="00F24E34">
        <w:trPr>
          <w:trHeight w:val="87"/>
          <w:jc w:val="center"/>
        </w:trPr>
        <w:tc>
          <w:tcPr>
            <w:tcW w:w="1664"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2288"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375"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1242"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1609"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333"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1690"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1380"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1038"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333" w:type="dxa"/>
            <w:tcBorders>
              <w:top w:val="nil"/>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1593" w:type="dxa"/>
            <w:tcBorders>
              <w:top w:val="nil"/>
              <w:left w:val="nil"/>
              <w:bottom w:val="single" w:sz="4" w:space="0" w:color="auto"/>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657" w:type="dxa"/>
            <w:tcBorders>
              <w:top w:val="nil"/>
              <w:left w:val="nil"/>
              <w:bottom w:val="single" w:sz="4" w:space="0" w:color="auto"/>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525" w:type="dxa"/>
            <w:tcBorders>
              <w:top w:val="nil"/>
              <w:left w:val="nil"/>
              <w:bottom w:val="single" w:sz="4" w:space="0" w:color="auto"/>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241"/>
          <w:jc w:val="center"/>
        </w:trPr>
        <w:tc>
          <w:tcPr>
            <w:tcW w:w="39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ACTIVO : BOMBA DE RIEGO</w:t>
            </w: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51" w:type="dxa"/>
            <w:gridSpan w:val="2"/>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D567BA" w:rsidRPr="00FD6987" w:rsidRDefault="00D567BA" w:rsidP="00F24E34">
            <w:pPr>
              <w:spacing w:after="0" w:line="240" w:lineRule="auto"/>
              <w:jc w:val="center"/>
              <w:rPr>
                <w:rFonts w:ascii="Arial" w:eastAsia="Times New Roman" w:hAnsi="Arial" w:cs="Arial"/>
                <w:b/>
                <w:bCs/>
                <w:color w:val="FFFFFF"/>
                <w:sz w:val="14"/>
                <w:szCs w:val="14"/>
                <w:lang w:val="es-ES" w:eastAsia="es-ES"/>
              </w:rPr>
            </w:pPr>
            <w:r w:rsidRPr="00FD6987">
              <w:rPr>
                <w:rFonts w:ascii="Arial" w:eastAsia="Times New Roman" w:hAnsi="Arial" w:cs="Arial"/>
                <w:b/>
                <w:bCs/>
                <w:color w:val="FFFFFF"/>
                <w:sz w:val="14"/>
                <w:szCs w:val="14"/>
                <w:lang w:val="es-ES" w:eastAsia="es-ES"/>
              </w:rPr>
              <w:t>DATOS GENERALES</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4108" w:type="dxa"/>
            <w:gridSpan w:val="3"/>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D567BA" w:rsidRPr="00FD6987" w:rsidRDefault="00D567BA" w:rsidP="00F24E34">
            <w:pPr>
              <w:spacing w:after="0" w:line="240" w:lineRule="auto"/>
              <w:jc w:val="center"/>
              <w:rPr>
                <w:rFonts w:ascii="Arial" w:eastAsia="Times New Roman" w:hAnsi="Arial" w:cs="Arial"/>
                <w:b/>
                <w:bCs/>
                <w:color w:val="FFFFFF"/>
                <w:sz w:val="14"/>
                <w:szCs w:val="14"/>
                <w:lang w:val="es-ES" w:eastAsia="es-ES"/>
              </w:rPr>
            </w:pPr>
            <w:r w:rsidRPr="00FD6987">
              <w:rPr>
                <w:rFonts w:ascii="Arial" w:eastAsia="Times New Roman" w:hAnsi="Arial" w:cs="Arial"/>
                <w:b/>
                <w:bCs/>
                <w:color w:val="FFFFFF"/>
                <w:sz w:val="14"/>
                <w:szCs w:val="14"/>
                <w:lang w:val="es-ES" w:eastAsia="es-ES"/>
              </w:rPr>
              <w:t>DOCUMENTACIÓN</w:t>
            </w:r>
          </w:p>
        </w:tc>
        <w:tc>
          <w:tcPr>
            <w:tcW w:w="333" w:type="dxa"/>
            <w:tcBorders>
              <w:top w:val="nil"/>
              <w:left w:val="nil"/>
              <w:bottom w:val="nil"/>
              <w:right w:val="single" w:sz="4" w:space="0" w:color="auto"/>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67BA" w:rsidRPr="00FD6987" w:rsidRDefault="00257FEB" w:rsidP="00F24E34">
            <w:pPr>
              <w:spacing w:after="0" w:line="240" w:lineRule="auto"/>
              <w:rPr>
                <w:rFonts w:ascii="Arial" w:eastAsia="Times New Roman" w:hAnsi="Arial" w:cs="Arial"/>
                <w:sz w:val="14"/>
                <w:szCs w:val="14"/>
                <w:lang w:val="es-ES" w:eastAsia="es-ES"/>
              </w:rPr>
            </w:pPr>
            <w:r>
              <w:rPr>
                <w:rFonts w:ascii="Arial" w:eastAsia="Times New Roman" w:hAnsi="Arial" w:cs="Arial"/>
                <w:noProof/>
                <w:sz w:val="14"/>
                <w:szCs w:val="14"/>
                <w:lang w:val="es-ES" w:eastAsia="es-ES"/>
              </w:rPr>
              <w:drawing>
                <wp:inline distT="0" distB="0" distL="0" distR="0">
                  <wp:extent cx="2000250" cy="2533650"/>
                  <wp:effectExtent l="19050" t="0" r="0" b="0"/>
                  <wp:docPr id="63" name="Imagen 3" descr="E:\2009-1\Seminario Gerencia de Activos\tesina\FOTOS TESIS\DSC0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2009-1\Seminario Gerencia de Activos\tesina\FOTOS TESIS\DSC06595.JPG"/>
                          <pic:cNvPicPr>
                            <a:picLocks noChangeAspect="1" noChangeArrowheads="1"/>
                          </pic:cNvPicPr>
                        </pic:nvPicPr>
                        <pic:blipFill>
                          <a:blip r:embed="rId76" cstate="print"/>
                          <a:srcRect/>
                          <a:stretch>
                            <a:fillRect/>
                          </a:stretch>
                        </pic:blipFill>
                        <pic:spPr bwMode="auto">
                          <a:xfrm>
                            <a:off x="0" y="0"/>
                            <a:ext cx="2000250" cy="2533650"/>
                          </a:xfrm>
                          <a:prstGeom prst="rect">
                            <a:avLst/>
                          </a:prstGeom>
                          <a:noFill/>
                          <a:ln w="9525">
                            <a:noFill/>
                            <a:miter lim="800000"/>
                            <a:headEnd/>
                            <a:tailEnd/>
                          </a:ln>
                        </pic:spPr>
                      </pic:pic>
                    </a:graphicData>
                  </a:graphic>
                </wp:inline>
              </w:drawing>
            </w:r>
          </w:p>
        </w:tc>
      </w:tr>
      <w:tr w:rsidR="00D567BA" w:rsidRPr="00FD6987" w:rsidTr="00F24E34">
        <w:trPr>
          <w:trHeight w:val="346"/>
          <w:jc w:val="center"/>
        </w:trPr>
        <w:tc>
          <w:tcPr>
            <w:tcW w:w="3953" w:type="dxa"/>
            <w:gridSpan w:val="2"/>
            <w:vMerge w:val="restart"/>
            <w:tcBorders>
              <w:top w:val="single" w:sz="8" w:space="0" w:color="auto"/>
              <w:left w:val="single" w:sz="8" w:space="0" w:color="auto"/>
              <w:bottom w:val="single" w:sz="8" w:space="0" w:color="000000"/>
              <w:right w:val="single" w:sz="8" w:space="0" w:color="000000"/>
            </w:tcBorders>
            <w:shd w:val="clear" w:color="FFFFFF" w:fill="333399"/>
            <w:noWrap/>
            <w:vAlign w:val="center"/>
            <w:hideMark/>
          </w:tcPr>
          <w:p w:rsidR="00D567BA" w:rsidRPr="00FD6987" w:rsidRDefault="00D567BA" w:rsidP="00F24E34">
            <w:pPr>
              <w:spacing w:after="0" w:line="240" w:lineRule="auto"/>
              <w:jc w:val="center"/>
              <w:rPr>
                <w:rFonts w:ascii="Arial" w:eastAsia="Times New Roman" w:hAnsi="Arial" w:cs="Arial"/>
                <w:b/>
                <w:bCs/>
                <w:color w:val="FFFFFF"/>
                <w:sz w:val="14"/>
                <w:szCs w:val="14"/>
                <w:lang w:val="es-ES" w:eastAsia="es-ES"/>
              </w:rPr>
            </w:pPr>
            <w:r w:rsidRPr="00FD6987">
              <w:rPr>
                <w:rFonts w:ascii="Arial" w:eastAsia="Times New Roman" w:hAnsi="Arial" w:cs="Arial"/>
                <w:b/>
                <w:bCs/>
                <w:color w:val="FFFFFF"/>
                <w:sz w:val="14"/>
                <w:szCs w:val="14"/>
                <w:lang w:val="es-ES" w:eastAsia="es-ES"/>
              </w:rPr>
              <w:t>DATOS OPERATIVOS</w:t>
            </w: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42"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MODELO</w:t>
            </w:r>
          </w:p>
        </w:tc>
        <w:tc>
          <w:tcPr>
            <w:tcW w:w="1609" w:type="dxa"/>
            <w:tcBorders>
              <w:top w:val="single" w:sz="8" w:space="0" w:color="FF99CC"/>
              <w:left w:val="nil"/>
              <w:bottom w:val="dashed" w:sz="4" w:space="0" w:color="969696"/>
              <w:right w:val="single" w:sz="8" w:space="0" w:color="auto"/>
            </w:tcBorders>
            <w:shd w:val="clear" w:color="auto" w:fill="auto"/>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 </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90" w:type="dxa"/>
            <w:tcBorders>
              <w:top w:val="nil"/>
              <w:left w:val="single" w:sz="8" w:space="0" w:color="auto"/>
              <w:bottom w:val="single" w:sz="4" w:space="0" w:color="auto"/>
              <w:right w:val="nil"/>
            </w:tcBorders>
            <w:shd w:val="clear" w:color="auto" w:fill="auto"/>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NOMBRE DEL DOCUMENTO</w:t>
            </w:r>
          </w:p>
        </w:tc>
        <w:tc>
          <w:tcPr>
            <w:tcW w:w="1380" w:type="dxa"/>
            <w:tcBorders>
              <w:top w:val="nil"/>
              <w:left w:val="single" w:sz="4" w:space="0" w:color="auto"/>
              <w:bottom w:val="single" w:sz="4" w:space="0" w:color="auto"/>
              <w:right w:val="nil"/>
            </w:tcBorders>
            <w:shd w:val="clear" w:color="auto" w:fill="auto"/>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DESCRIPCIÓN</w:t>
            </w:r>
          </w:p>
        </w:tc>
        <w:tc>
          <w:tcPr>
            <w:tcW w:w="1038" w:type="dxa"/>
            <w:tcBorders>
              <w:top w:val="nil"/>
              <w:left w:val="single" w:sz="4" w:space="0" w:color="auto"/>
              <w:bottom w:val="single" w:sz="4" w:space="0" w:color="auto"/>
              <w:right w:val="single" w:sz="8" w:space="0" w:color="auto"/>
            </w:tcBorders>
            <w:shd w:val="clear" w:color="auto" w:fill="auto"/>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CODIGO</w:t>
            </w:r>
          </w:p>
        </w:tc>
        <w:tc>
          <w:tcPr>
            <w:tcW w:w="333" w:type="dxa"/>
            <w:tcBorders>
              <w:top w:val="nil"/>
              <w:left w:val="nil"/>
              <w:bottom w:val="nil"/>
              <w:right w:val="single" w:sz="4" w:space="0" w:color="auto"/>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vMerge/>
            <w:tcBorders>
              <w:top w:val="nil"/>
              <w:left w:val="single" w:sz="4" w:space="0" w:color="auto"/>
              <w:bottom w:val="single" w:sz="4" w:space="0" w:color="auto"/>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307"/>
          <w:jc w:val="center"/>
        </w:trPr>
        <w:tc>
          <w:tcPr>
            <w:tcW w:w="3953" w:type="dxa"/>
            <w:gridSpan w:val="2"/>
            <w:vMerge/>
            <w:tcBorders>
              <w:top w:val="single" w:sz="8" w:space="0" w:color="auto"/>
              <w:left w:val="single" w:sz="8" w:space="0" w:color="auto"/>
              <w:bottom w:val="single" w:sz="8" w:space="0" w:color="000000"/>
              <w:right w:val="single" w:sz="8" w:space="0" w:color="000000"/>
            </w:tcBorders>
            <w:vAlign w:val="center"/>
            <w:hideMark/>
          </w:tcPr>
          <w:p w:rsidR="00D567BA" w:rsidRPr="00FD6987" w:rsidRDefault="00D567BA" w:rsidP="00F24E34">
            <w:pPr>
              <w:spacing w:after="0" w:line="240" w:lineRule="auto"/>
              <w:rPr>
                <w:rFonts w:ascii="Arial" w:eastAsia="Times New Roman" w:hAnsi="Arial" w:cs="Arial"/>
                <w:b/>
                <w:bCs/>
                <w:color w:val="FFFFFF"/>
                <w:sz w:val="14"/>
                <w:szCs w:val="14"/>
                <w:lang w:val="es-ES" w:eastAsia="es-ES"/>
              </w:rPr>
            </w:pP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42"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DE SERIE</w:t>
            </w:r>
          </w:p>
        </w:tc>
        <w:tc>
          <w:tcPr>
            <w:tcW w:w="1609" w:type="dxa"/>
            <w:tcBorders>
              <w:top w:val="nil"/>
              <w:left w:val="nil"/>
              <w:bottom w:val="dashed" w:sz="4" w:space="0" w:color="969696"/>
              <w:right w:val="single" w:sz="8" w:space="0" w:color="auto"/>
            </w:tcBorders>
            <w:shd w:val="clear" w:color="auto" w:fill="auto"/>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 </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90" w:type="dxa"/>
            <w:tcBorders>
              <w:top w:val="nil"/>
              <w:left w:val="single" w:sz="8" w:space="0" w:color="auto"/>
              <w:bottom w:val="nil"/>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380" w:type="dxa"/>
            <w:vMerge w:val="restart"/>
            <w:tcBorders>
              <w:top w:val="nil"/>
              <w:left w:val="single" w:sz="4" w:space="0" w:color="auto"/>
              <w:bottom w:val="nil"/>
              <w:right w:val="single" w:sz="4" w:space="0" w:color="auto"/>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038" w:type="dxa"/>
            <w:tcBorders>
              <w:top w:val="nil"/>
              <w:left w:val="nil"/>
              <w:bottom w:val="nil"/>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333" w:type="dxa"/>
            <w:tcBorders>
              <w:top w:val="nil"/>
              <w:left w:val="nil"/>
              <w:bottom w:val="nil"/>
              <w:right w:val="single" w:sz="4" w:space="0" w:color="auto"/>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vMerge/>
            <w:tcBorders>
              <w:top w:val="nil"/>
              <w:left w:val="single" w:sz="4" w:space="0" w:color="auto"/>
              <w:bottom w:val="single" w:sz="4" w:space="0" w:color="auto"/>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333"/>
          <w:jc w:val="center"/>
        </w:trPr>
        <w:tc>
          <w:tcPr>
            <w:tcW w:w="1664"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AÑO DE CONSTRUCCIÓN</w:t>
            </w:r>
          </w:p>
        </w:tc>
        <w:tc>
          <w:tcPr>
            <w:tcW w:w="2288" w:type="dxa"/>
            <w:tcBorders>
              <w:top w:val="single" w:sz="8" w:space="0" w:color="FF99CC"/>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1996</w:t>
            </w: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42"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FABRICANTE</w:t>
            </w:r>
          </w:p>
        </w:tc>
        <w:tc>
          <w:tcPr>
            <w:tcW w:w="1609" w:type="dxa"/>
            <w:tcBorders>
              <w:top w:val="nil"/>
              <w:left w:val="nil"/>
              <w:bottom w:val="dashed" w:sz="4" w:space="0" w:color="969696"/>
              <w:right w:val="single" w:sz="8" w:space="0" w:color="auto"/>
            </w:tcBorders>
            <w:shd w:val="clear" w:color="auto" w:fill="auto"/>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John Deere</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90" w:type="dxa"/>
            <w:tcBorders>
              <w:top w:val="nil"/>
              <w:left w:val="single" w:sz="8" w:space="0" w:color="auto"/>
              <w:bottom w:val="nil"/>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380" w:type="dxa"/>
            <w:vMerge/>
            <w:tcBorders>
              <w:top w:val="nil"/>
              <w:left w:val="single" w:sz="4" w:space="0" w:color="auto"/>
              <w:bottom w:val="nil"/>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1038" w:type="dxa"/>
            <w:tcBorders>
              <w:top w:val="nil"/>
              <w:left w:val="nil"/>
              <w:bottom w:val="nil"/>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333" w:type="dxa"/>
            <w:tcBorders>
              <w:top w:val="nil"/>
              <w:left w:val="nil"/>
              <w:bottom w:val="nil"/>
              <w:right w:val="single" w:sz="4" w:space="0" w:color="auto"/>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vMerge/>
            <w:tcBorders>
              <w:top w:val="nil"/>
              <w:left w:val="single" w:sz="4" w:space="0" w:color="auto"/>
              <w:bottom w:val="single" w:sz="4" w:space="0" w:color="auto"/>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333"/>
          <w:jc w:val="center"/>
        </w:trPr>
        <w:tc>
          <w:tcPr>
            <w:tcW w:w="1664"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TIEMPO DE GARANTIA</w:t>
            </w:r>
          </w:p>
        </w:tc>
        <w:tc>
          <w:tcPr>
            <w:tcW w:w="2288" w:type="dxa"/>
            <w:tcBorders>
              <w:top w:val="nil"/>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5años/3000h</w:t>
            </w: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42"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PROVEEDOR</w:t>
            </w:r>
          </w:p>
        </w:tc>
        <w:tc>
          <w:tcPr>
            <w:tcW w:w="1609" w:type="dxa"/>
            <w:tcBorders>
              <w:top w:val="nil"/>
              <w:left w:val="nil"/>
              <w:bottom w:val="dashed" w:sz="4" w:space="0" w:color="969696"/>
              <w:right w:val="single" w:sz="8" w:space="0" w:color="auto"/>
            </w:tcBorders>
            <w:shd w:val="clear" w:color="auto" w:fill="auto"/>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Indusur</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90" w:type="dxa"/>
            <w:tcBorders>
              <w:top w:val="nil"/>
              <w:left w:val="single" w:sz="8" w:space="0" w:color="auto"/>
              <w:bottom w:val="nil"/>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380" w:type="dxa"/>
            <w:vMerge w:val="restart"/>
            <w:tcBorders>
              <w:top w:val="nil"/>
              <w:left w:val="single" w:sz="4" w:space="0" w:color="auto"/>
              <w:bottom w:val="nil"/>
              <w:right w:val="single" w:sz="4" w:space="0" w:color="auto"/>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038" w:type="dxa"/>
            <w:tcBorders>
              <w:top w:val="nil"/>
              <w:left w:val="nil"/>
              <w:bottom w:val="nil"/>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333" w:type="dxa"/>
            <w:tcBorders>
              <w:top w:val="nil"/>
              <w:left w:val="nil"/>
              <w:bottom w:val="nil"/>
              <w:right w:val="single" w:sz="4" w:space="0" w:color="auto"/>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vMerge/>
            <w:tcBorders>
              <w:top w:val="nil"/>
              <w:left w:val="single" w:sz="4" w:space="0" w:color="auto"/>
              <w:bottom w:val="single" w:sz="4" w:space="0" w:color="auto"/>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333"/>
          <w:jc w:val="center"/>
        </w:trPr>
        <w:tc>
          <w:tcPr>
            <w:tcW w:w="1664"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VENCIMIENTO DE LA GARANTIA</w:t>
            </w:r>
          </w:p>
        </w:tc>
        <w:tc>
          <w:tcPr>
            <w:tcW w:w="2288" w:type="dxa"/>
            <w:tcBorders>
              <w:top w:val="nil"/>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2005</w:t>
            </w: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42"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AREA DE UBICACIÓN</w:t>
            </w:r>
          </w:p>
        </w:tc>
        <w:tc>
          <w:tcPr>
            <w:tcW w:w="1609" w:type="dxa"/>
            <w:tcBorders>
              <w:top w:val="nil"/>
              <w:left w:val="nil"/>
              <w:bottom w:val="dashed" w:sz="4" w:space="0" w:color="969696"/>
              <w:right w:val="single" w:sz="8" w:space="0" w:color="auto"/>
            </w:tcBorders>
            <w:shd w:val="clear" w:color="auto" w:fill="auto"/>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Estación de Drenaje - Fca. 6</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90" w:type="dxa"/>
            <w:tcBorders>
              <w:top w:val="nil"/>
              <w:left w:val="single" w:sz="8" w:space="0" w:color="auto"/>
              <w:bottom w:val="nil"/>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380" w:type="dxa"/>
            <w:vMerge/>
            <w:tcBorders>
              <w:top w:val="nil"/>
              <w:left w:val="single" w:sz="4" w:space="0" w:color="auto"/>
              <w:bottom w:val="nil"/>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1038" w:type="dxa"/>
            <w:tcBorders>
              <w:top w:val="nil"/>
              <w:left w:val="nil"/>
              <w:bottom w:val="nil"/>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333" w:type="dxa"/>
            <w:tcBorders>
              <w:top w:val="nil"/>
              <w:left w:val="nil"/>
              <w:bottom w:val="nil"/>
              <w:right w:val="single" w:sz="4" w:space="0" w:color="auto"/>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vMerge/>
            <w:tcBorders>
              <w:top w:val="nil"/>
              <w:left w:val="single" w:sz="4" w:space="0" w:color="auto"/>
              <w:bottom w:val="single" w:sz="4" w:space="0" w:color="auto"/>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333"/>
          <w:jc w:val="center"/>
        </w:trPr>
        <w:tc>
          <w:tcPr>
            <w:tcW w:w="1664"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INICIO DE OPERACIÓN</w:t>
            </w:r>
          </w:p>
        </w:tc>
        <w:tc>
          <w:tcPr>
            <w:tcW w:w="2288" w:type="dxa"/>
            <w:tcBorders>
              <w:top w:val="nil"/>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26/03/2000</w:t>
            </w: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42"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AÑO DE UBICACIÓN</w:t>
            </w:r>
          </w:p>
        </w:tc>
        <w:tc>
          <w:tcPr>
            <w:tcW w:w="1609" w:type="dxa"/>
            <w:tcBorders>
              <w:top w:val="nil"/>
              <w:left w:val="nil"/>
              <w:bottom w:val="dashed" w:sz="4" w:space="0" w:color="969696"/>
              <w:right w:val="single" w:sz="8" w:space="0" w:color="auto"/>
            </w:tcBorders>
            <w:shd w:val="clear" w:color="auto" w:fill="auto"/>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25/03/2000</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90" w:type="dxa"/>
            <w:tcBorders>
              <w:top w:val="nil"/>
              <w:left w:val="single" w:sz="8" w:space="0" w:color="auto"/>
              <w:bottom w:val="nil"/>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380" w:type="dxa"/>
            <w:tcBorders>
              <w:top w:val="nil"/>
              <w:left w:val="single" w:sz="4" w:space="0" w:color="auto"/>
              <w:bottom w:val="nil"/>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038" w:type="dxa"/>
            <w:tcBorders>
              <w:top w:val="nil"/>
              <w:left w:val="single" w:sz="4" w:space="0" w:color="auto"/>
              <w:bottom w:val="nil"/>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333" w:type="dxa"/>
            <w:tcBorders>
              <w:top w:val="nil"/>
              <w:left w:val="nil"/>
              <w:bottom w:val="nil"/>
              <w:right w:val="single" w:sz="4" w:space="0" w:color="auto"/>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vMerge/>
            <w:tcBorders>
              <w:top w:val="nil"/>
              <w:left w:val="single" w:sz="4" w:space="0" w:color="auto"/>
              <w:bottom w:val="single" w:sz="4" w:space="0" w:color="auto"/>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333"/>
          <w:jc w:val="center"/>
        </w:trPr>
        <w:tc>
          <w:tcPr>
            <w:tcW w:w="1664"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TIEMPO DE VIDA UTIL</w:t>
            </w:r>
          </w:p>
        </w:tc>
        <w:tc>
          <w:tcPr>
            <w:tcW w:w="2288" w:type="dxa"/>
            <w:tcBorders>
              <w:top w:val="nil"/>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130 períodos</w:t>
            </w: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42" w:type="dxa"/>
            <w:tcBorders>
              <w:top w:val="nil"/>
              <w:left w:val="single" w:sz="8" w:space="0" w:color="auto"/>
              <w:bottom w:val="dashed" w:sz="4" w:space="0" w:color="969696"/>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ORDEN DE COMPRA</w:t>
            </w:r>
          </w:p>
        </w:tc>
        <w:tc>
          <w:tcPr>
            <w:tcW w:w="1609" w:type="dxa"/>
            <w:tcBorders>
              <w:top w:val="nil"/>
              <w:left w:val="nil"/>
              <w:bottom w:val="dashed" w:sz="4" w:space="0" w:color="969696"/>
              <w:right w:val="single" w:sz="8" w:space="0" w:color="auto"/>
            </w:tcBorders>
            <w:shd w:val="clear" w:color="auto" w:fill="auto"/>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 </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90" w:type="dxa"/>
            <w:tcBorders>
              <w:top w:val="nil"/>
              <w:left w:val="single" w:sz="8" w:space="0" w:color="auto"/>
              <w:bottom w:val="single" w:sz="4" w:space="0" w:color="auto"/>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380" w:type="dxa"/>
            <w:tcBorders>
              <w:top w:val="nil"/>
              <w:left w:val="single" w:sz="4" w:space="0" w:color="auto"/>
              <w:bottom w:val="single" w:sz="4" w:space="0" w:color="auto"/>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038" w:type="dxa"/>
            <w:tcBorders>
              <w:top w:val="nil"/>
              <w:left w:val="single" w:sz="4" w:space="0" w:color="auto"/>
              <w:bottom w:val="single" w:sz="4" w:space="0" w:color="auto"/>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333" w:type="dxa"/>
            <w:tcBorders>
              <w:top w:val="nil"/>
              <w:left w:val="nil"/>
              <w:bottom w:val="nil"/>
              <w:right w:val="single" w:sz="4" w:space="0" w:color="auto"/>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vMerge/>
            <w:tcBorders>
              <w:top w:val="nil"/>
              <w:left w:val="single" w:sz="4" w:space="0" w:color="auto"/>
              <w:bottom w:val="single" w:sz="4" w:space="0" w:color="auto"/>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858"/>
          <w:jc w:val="center"/>
        </w:trPr>
        <w:tc>
          <w:tcPr>
            <w:tcW w:w="1664" w:type="dxa"/>
            <w:tcBorders>
              <w:top w:val="nil"/>
              <w:left w:val="single" w:sz="8" w:space="0" w:color="auto"/>
              <w:bottom w:val="single" w:sz="8" w:space="0" w:color="auto"/>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FUNCIÓN</w:t>
            </w:r>
          </w:p>
        </w:tc>
        <w:tc>
          <w:tcPr>
            <w:tcW w:w="2288" w:type="dxa"/>
            <w:tcBorders>
              <w:top w:val="nil"/>
              <w:left w:val="nil"/>
              <w:bottom w:val="single" w:sz="8" w:space="0" w:color="auto"/>
              <w:right w:val="single" w:sz="8" w:space="0" w:color="auto"/>
            </w:tcBorders>
            <w:shd w:val="clear" w:color="auto" w:fill="auto"/>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Impulsa la dispersión del agua a la plantación</w:t>
            </w: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42" w:type="dxa"/>
            <w:tcBorders>
              <w:top w:val="nil"/>
              <w:left w:val="single" w:sz="8" w:space="0" w:color="auto"/>
              <w:bottom w:val="single" w:sz="8" w:space="0" w:color="auto"/>
              <w:right w:val="nil"/>
            </w:tcBorders>
            <w:shd w:val="clear" w:color="auto" w:fill="auto"/>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COSTO EN US $</w:t>
            </w:r>
          </w:p>
        </w:tc>
        <w:tc>
          <w:tcPr>
            <w:tcW w:w="1609" w:type="dxa"/>
            <w:tcBorders>
              <w:top w:val="nil"/>
              <w:left w:val="nil"/>
              <w:bottom w:val="single" w:sz="8" w:space="0" w:color="auto"/>
              <w:right w:val="single" w:sz="8" w:space="0" w:color="auto"/>
            </w:tcBorders>
            <w:shd w:val="clear" w:color="auto" w:fill="auto"/>
            <w:vAlign w:val="center"/>
            <w:hideMark/>
          </w:tcPr>
          <w:p w:rsidR="00D567BA" w:rsidRPr="00FD6987" w:rsidRDefault="00D567BA" w:rsidP="00F24E34">
            <w:pPr>
              <w:spacing w:after="0" w:line="240" w:lineRule="auto"/>
              <w:rPr>
                <w:rFonts w:ascii="Tahoma" w:eastAsia="Times New Roman" w:hAnsi="Tahoma" w:cs="Tahoma"/>
                <w:b/>
                <w:bCs/>
                <w:sz w:val="14"/>
                <w:szCs w:val="14"/>
                <w:lang w:val="es-ES" w:eastAsia="es-ES"/>
              </w:rPr>
            </w:pPr>
            <w:r w:rsidRPr="00FD6987">
              <w:rPr>
                <w:rFonts w:ascii="Tahoma" w:eastAsia="Times New Roman" w:hAnsi="Tahoma" w:cs="Tahoma"/>
                <w:b/>
                <w:bCs/>
                <w:sz w:val="14"/>
                <w:szCs w:val="14"/>
                <w:lang w:val="es-ES" w:eastAsia="es-ES"/>
              </w:rPr>
              <w:t>$10,605.00</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4108"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xml:space="preserve">Observaciones: </w:t>
            </w:r>
            <w:r w:rsidRPr="00FD6987">
              <w:rPr>
                <w:rFonts w:ascii="Arial" w:eastAsia="Times New Roman" w:hAnsi="Arial" w:cs="Arial"/>
                <w:sz w:val="14"/>
                <w:szCs w:val="14"/>
                <w:lang w:val="es-ES" w:eastAsia="es-ES"/>
              </w:rPr>
              <w:t>La empresa no cuenta con registros de manuales de operación de este activo</w:t>
            </w:r>
          </w:p>
        </w:tc>
        <w:tc>
          <w:tcPr>
            <w:tcW w:w="333" w:type="dxa"/>
            <w:tcBorders>
              <w:top w:val="nil"/>
              <w:left w:val="nil"/>
              <w:bottom w:val="nil"/>
              <w:right w:val="single" w:sz="4" w:space="0" w:color="auto"/>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vMerge/>
            <w:tcBorders>
              <w:top w:val="nil"/>
              <w:left w:val="single" w:sz="4" w:space="0" w:color="auto"/>
              <w:bottom w:val="single" w:sz="4" w:space="0" w:color="auto"/>
              <w:right w:val="single" w:sz="4" w:space="0" w:color="auto"/>
            </w:tcBorders>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87"/>
          <w:jc w:val="center"/>
        </w:trPr>
        <w:tc>
          <w:tcPr>
            <w:tcW w:w="1664"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288"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42"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09"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90"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380"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038"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593" w:type="dxa"/>
            <w:tcBorders>
              <w:top w:val="single" w:sz="4" w:space="0" w:color="auto"/>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657" w:type="dxa"/>
            <w:tcBorders>
              <w:top w:val="single" w:sz="4" w:space="0" w:color="auto"/>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c>
          <w:tcPr>
            <w:tcW w:w="525" w:type="dxa"/>
            <w:tcBorders>
              <w:top w:val="single" w:sz="4" w:space="0" w:color="auto"/>
              <w:left w:val="nil"/>
              <w:bottom w:val="nil"/>
              <w:right w:val="nil"/>
            </w:tcBorders>
            <w:shd w:val="clear" w:color="auto" w:fill="auto"/>
            <w:noWrap/>
            <w:vAlign w:val="bottom"/>
            <w:hideMark/>
          </w:tcPr>
          <w:p w:rsidR="00D567BA" w:rsidRPr="00FD6987" w:rsidRDefault="00D567BA" w:rsidP="00F24E34">
            <w:pPr>
              <w:spacing w:after="0" w:line="240" w:lineRule="auto"/>
              <w:rPr>
                <w:rFonts w:ascii="Arial" w:eastAsia="Times New Roman" w:hAnsi="Arial" w:cs="Arial"/>
                <w:sz w:val="14"/>
                <w:szCs w:val="14"/>
                <w:lang w:val="es-ES" w:eastAsia="es-ES"/>
              </w:rPr>
            </w:pPr>
          </w:p>
        </w:tc>
      </w:tr>
      <w:tr w:rsidR="00D567BA" w:rsidRPr="00FD6987" w:rsidTr="00F24E34">
        <w:trPr>
          <w:trHeight w:val="241"/>
          <w:jc w:val="center"/>
        </w:trPr>
        <w:tc>
          <w:tcPr>
            <w:tcW w:w="11620" w:type="dxa"/>
            <w:gridSpan w:val="9"/>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D567BA" w:rsidRPr="00FD6987" w:rsidRDefault="00D567BA" w:rsidP="00F24E34">
            <w:pPr>
              <w:spacing w:after="0" w:line="240" w:lineRule="auto"/>
              <w:jc w:val="center"/>
              <w:rPr>
                <w:rFonts w:ascii="Arial" w:eastAsia="Times New Roman" w:hAnsi="Arial" w:cs="Arial"/>
                <w:b/>
                <w:bCs/>
                <w:color w:val="FFFFFF"/>
                <w:sz w:val="14"/>
                <w:szCs w:val="14"/>
                <w:lang w:val="es-ES" w:eastAsia="es-ES"/>
              </w:rPr>
            </w:pPr>
            <w:r w:rsidRPr="00FD6987">
              <w:rPr>
                <w:rFonts w:ascii="Arial" w:eastAsia="Times New Roman" w:hAnsi="Arial" w:cs="Arial"/>
                <w:b/>
                <w:bCs/>
                <w:color w:val="FFFFFF"/>
                <w:sz w:val="14"/>
                <w:szCs w:val="14"/>
                <w:lang w:val="es-ES" w:eastAsia="es-ES"/>
              </w:rPr>
              <w:t>PUNTOS DE MANTENIMIENTO</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775" w:type="dxa"/>
            <w:gridSpan w:val="3"/>
            <w:tcBorders>
              <w:top w:val="single" w:sz="8" w:space="0" w:color="auto"/>
              <w:left w:val="single" w:sz="8" w:space="0" w:color="auto"/>
              <w:bottom w:val="nil"/>
              <w:right w:val="single" w:sz="8" w:space="0" w:color="000000"/>
            </w:tcBorders>
            <w:shd w:val="clear" w:color="FFFFFF" w:fill="333399"/>
            <w:noWrap/>
            <w:vAlign w:val="center"/>
            <w:hideMark/>
          </w:tcPr>
          <w:p w:rsidR="00D567BA" w:rsidRPr="00FD6987" w:rsidRDefault="00D567BA" w:rsidP="00F24E34">
            <w:pPr>
              <w:spacing w:after="0" w:line="240" w:lineRule="auto"/>
              <w:jc w:val="center"/>
              <w:rPr>
                <w:rFonts w:ascii="Arial" w:eastAsia="Times New Roman" w:hAnsi="Arial" w:cs="Arial"/>
                <w:b/>
                <w:bCs/>
                <w:color w:val="FFFFFF"/>
                <w:sz w:val="14"/>
                <w:szCs w:val="14"/>
                <w:lang w:val="es-ES" w:eastAsia="es-ES"/>
              </w:rPr>
            </w:pPr>
            <w:r w:rsidRPr="00FD6987">
              <w:rPr>
                <w:rFonts w:ascii="Arial" w:eastAsia="Times New Roman" w:hAnsi="Arial" w:cs="Arial"/>
                <w:b/>
                <w:bCs/>
                <w:color w:val="FFFFFF"/>
                <w:sz w:val="14"/>
                <w:szCs w:val="14"/>
                <w:lang w:val="es-ES" w:eastAsia="es-ES"/>
              </w:rPr>
              <w:t>CARACTERÍSTICAS TÉCNICAS</w:t>
            </w:r>
          </w:p>
        </w:tc>
      </w:tr>
      <w:tr w:rsidR="00D567BA" w:rsidRPr="00FD6987" w:rsidTr="00F24E34">
        <w:trPr>
          <w:trHeight w:val="241"/>
          <w:jc w:val="center"/>
        </w:trPr>
        <w:tc>
          <w:tcPr>
            <w:tcW w:w="1664" w:type="dxa"/>
            <w:tcBorders>
              <w:top w:val="nil"/>
              <w:left w:val="single" w:sz="8" w:space="0" w:color="auto"/>
              <w:bottom w:val="single" w:sz="4" w:space="0" w:color="auto"/>
              <w:right w:val="single" w:sz="4" w:space="0" w:color="auto"/>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ITEM</w:t>
            </w:r>
          </w:p>
        </w:tc>
        <w:tc>
          <w:tcPr>
            <w:tcW w:w="5514" w:type="dxa"/>
            <w:gridSpan w:val="4"/>
            <w:tcBorders>
              <w:top w:val="single" w:sz="8" w:space="0" w:color="auto"/>
              <w:left w:val="nil"/>
              <w:bottom w:val="single" w:sz="4" w:space="0" w:color="auto"/>
              <w:right w:val="single" w:sz="4"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DESCRIPCION</w:t>
            </w:r>
          </w:p>
        </w:tc>
        <w:tc>
          <w:tcPr>
            <w:tcW w:w="2023" w:type="dxa"/>
            <w:gridSpan w:val="2"/>
            <w:tcBorders>
              <w:top w:val="single" w:sz="8" w:space="0" w:color="auto"/>
              <w:left w:val="nil"/>
              <w:bottom w:val="single" w:sz="4" w:space="0" w:color="auto"/>
              <w:right w:val="single" w:sz="4"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FRECUENCIA</w:t>
            </w:r>
          </w:p>
        </w:tc>
        <w:tc>
          <w:tcPr>
            <w:tcW w:w="2418" w:type="dxa"/>
            <w:gridSpan w:val="2"/>
            <w:tcBorders>
              <w:top w:val="single" w:sz="8" w:space="0" w:color="auto"/>
              <w:left w:val="nil"/>
              <w:bottom w:val="single" w:sz="4" w:space="0" w:color="auto"/>
              <w:right w:val="single" w:sz="8"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RESPONSABLE</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593" w:type="dxa"/>
            <w:tcBorders>
              <w:top w:val="nil"/>
              <w:left w:val="single" w:sz="8" w:space="0" w:color="auto"/>
              <w:bottom w:val="single" w:sz="4" w:space="0" w:color="auto"/>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CARACTERISTICA</w:t>
            </w:r>
          </w:p>
        </w:tc>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Unidad</w:t>
            </w:r>
          </w:p>
        </w:tc>
        <w:tc>
          <w:tcPr>
            <w:tcW w:w="525" w:type="dxa"/>
            <w:tcBorders>
              <w:top w:val="nil"/>
              <w:left w:val="nil"/>
              <w:bottom w:val="single" w:sz="4" w:space="0" w:color="auto"/>
              <w:right w:val="single" w:sz="8" w:space="0" w:color="auto"/>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Valor</w:t>
            </w:r>
          </w:p>
        </w:tc>
      </w:tr>
      <w:tr w:rsidR="00D567BA" w:rsidRPr="00FD6987" w:rsidTr="00F24E34">
        <w:trPr>
          <w:trHeight w:val="241"/>
          <w:jc w:val="center"/>
        </w:trPr>
        <w:tc>
          <w:tcPr>
            <w:tcW w:w="1664" w:type="dxa"/>
            <w:tcBorders>
              <w:top w:val="nil"/>
              <w:left w:val="single" w:sz="8" w:space="0" w:color="auto"/>
              <w:bottom w:val="dashed" w:sz="4" w:space="0" w:color="969696"/>
              <w:right w:val="single" w:sz="4" w:space="0" w:color="auto"/>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1</w:t>
            </w:r>
          </w:p>
        </w:tc>
        <w:tc>
          <w:tcPr>
            <w:tcW w:w="2288" w:type="dxa"/>
            <w:tcBorders>
              <w:top w:val="nil"/>
              <w:left w:val="single" w:sz="4" w:space="0" w:color="FF99CC"/>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sz w:val="14"/>
                <w:szCs w:val="14"/>
                <w:lang w:val="es-ES" w:eastAsia="es-ES"/>
              </w:rPr>
            </w:pPr>
            <w:r w:rsidRPr="00FD6987">
              <w:rPr>
                <w:rFonts w:ascii="Tahoma" w:eastAsia="Times New Roman" w:hAnsi="Tahoma" w:cs="Tahoma"/>
                <w:sz w:val="14"/>
                <w:szCs w:val="14"/>
                <w:lang w:val="es-ES" w:eastAsia="es-ES"/>
              </w:rPr>
              <w:t>Inspección visual del equipo</w:t>
            </w:r>
          </w:p>
        </w:tc>
        <w:tc>
          <w:tcPr>
            <w:tcW w:w="375"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242"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609"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202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1 vez por período</w:t>
            </w:r>
          </w:p>
        </w:tc>
        <w:tc>
          <w:tcPr>
            <w:tcW w:w="2418" w:type="dxa"/>
            <w:gridSpan w:val="2"/>
            <w:tcBorders>
              <w:top w:val="nil"/>
              <w:left w:val="nil"/>
              <w:bottom w:val="dashed" w:sz="4" w:space="0" w:color="969696"/>
              <w:right w:val="single" w:sz="8"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Jefe de Riego y Drenaje</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593" w:type="dxa"/>
            <w:tcBorders>
              <w:top w:val="nil"/>
              <w:left w:val="single" w:sz="8" w:space="0" w:color="auto"/>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Potencia</w:t>
            </w:r>
          </w:p>
        </w:tc>
        <w:tc>
          <w:tcPr>
            <w:tcW w:w="657"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c>
          <w:tcPr>
            <w:tcW w:w="525" w:type="dxa"/>
            <w:tcBorders>
              <w:top w:val="nil"/>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r>
      <w:tr w:rsidR="00D567BA" w:rsidRPr="00FD6987" w:rsidTr="00F24E34">
        <w:trPr>
          <w:trHeight w:val="241"/>
          <w:jc w:val="center"/>
        </w:trPr>
        <w:tc>
          <w:tcPr>
            <w:tcW w:w="1664" w:type="dxa"/>
            <w:tcBorders>
              <w:top w:val="nil"/>
              <w:left w:val="single" w:sz="8" w:space="0" w:color="auto"/>
              <w:bottom w:val="dashed" w:sz="4" w:space="0" w:color="969696"/>
              <w:right w:val="single" w:sz="4" w:space="0" w:color="auto"/>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2</w:t>
            </w:r>
          </w:p>
        </w:tc>
        <w:tc>
          <w:tcPr>
            <w:tcW w:w="2288" w:type="dxa"/>
            <w:tcBorders>
              <w:top w:val="nil"/>
              <w:left w:val="single" w:sz="4" w:space="0" w:color="FF99CC"/>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sz w:val="14"/>
                <w:szCs w:val="14"/>
                <w:lang w:val="es-ES" w:eastAsia="es-ES"/>
              </w:rPr>
            </w:pPr>
            <w:r w:rsidRPr="00FD6987">
              <w:rPr>
                <w:rFonts w:ascii="Tahoma" w:eastAsia="Times New Roman" w:hAnsi="Tahoma" w:cs="Tahoma"/>
                <w:sz w:val="14"/>
                <w:szCs w:val="14"/>
                <w:lang w:val="es-ES" w:eastAsia="es-ES"/>
              </w:rPr>
              <w:t>Revisión del cabezal</w:t>
            </w:r>
          </w:p>
        </w:tc>
        <w:tc>
          <w:tcPr>
            <w:tcW w:w="375"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242"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609"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202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1 vez por período</w:t>
            </w:r>
          </w:p>
        </w:tc>
        <w:tc>
          <w:tcPr>
            <w:tcW w:w="2418" w:type="dxa"/>
            <w:gridSpan w:val="2"/>
            <w:tcBorders>
              <w:top w:val="dashed" w:sz="4" w:space="0" w:color="969696"/>
              <w:left w:val="nil"/>
              <w:bottom w:val="dashed" w:sz="4" w:space="0" w:color="969696"/>
              <w:right w:val="single" w:sz="8"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Jefe de Riego y Drenaje</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593" w:type="dxa"/>
            <w:tcBorders>
              <w:top w:val="nil"/>
              <w:left w:val="single" w:sz="8" w:space="0" w:color="auto"/>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Velocidad</w:t>
            </w:r>
          </w:p>
        </w:tc>
        <w:tc>
          <w:tcPr>
            <w:tcW w:w="657"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c>
          <w:tcPr>
            <w:tcW w:w="525" w:type="dxa"/>
            <w:tcBorders>
              <w:top w:val="nil"/>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r>
      <w:tr w:rsidR="00D567BA" w:rsidRPr="00FD6987" w:rsidTr="00F24E34">
        <w:trPr>
          <w:trHeight w:val="241"/>
          <w:jc w:val="center"/>
        </w:trPr>
        <w:tc>
          <w:tcPr>
            <w:tcW w:w="1664" w:type="dxa"/>
            <w:tcBorders>
              <w:top w:val="nil"/>
              <w:left w:val="single" w:sz="8" w:space="0" w:color="auto"/>
              <w:bottom w:val="dashed" w:sz="4" w:space="0" w:color="969696"/>
              <w:right w:val="single" w:sz="4" w:space="0" w:color="auto"/>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3</w:t>
            </w:r>
          </w:p>
        </w:tc>
        <w:tc>
          <w:tcPr>
            <w:tcW w:w="2288" w:type="dxa"/>
            <w:tcBorders>
              <w:top w:val="nil"/>
              <w:left w:val="single" w:sz="4" w:space="0" w:color="FF99CC"/>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sz w:val="14"/>
                <w:szCs w:val="14"/>
                <w:lang w:val="es-ES" w:eastAsia="es-ES"/>
              </w:rPr>
            </w:pPr>
            <w:r w:rsidRPr="00FD6987">
              <w:rPr>
                <w:rFonts w:ascii="Tahoma" w:eastAsia="Times New Roman" w:hAnsi="Tahoma" w:cs="Tahoma"/>
                <w:sz w:val="14"/>
                <w:szCs w:val="14"/>
                <w:lang w:val="es-ES" w:eastAsia="es-ES"/>
              </w:rPr>
              <w:t>Verificar lubricación bomba</w:t>
            </w:r>
          </w:p>
        </w:tc>
        <w:tc>
          <w:tcPr>
            <w:tcW w:w="375"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242"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609"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202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1 vez por período</w:t>
            </w:r>
          </w:p>
        </w:tc>
        <w:tc>
          <w:tcPr>
            <w:tcW w:w="2418" w:type="dxa"/>
            <w:gridSpan w:val="2"/>
            <w:tcBorders>
              <w:top w:val="dashed" w:sz="4" w:space="0" w:color="969696"/>
              <w:left w:val="nil"/>
              <w:bottom w:val="dashed" w:sz="4" w:space="0" w:color="969696"/>
              <w:right w:val="single" w:sz="8"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Jefe de Riego y Drenaje</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593" w:type="dxa"/>
            <w:tcBorders>
              <w:top w:val="nil"/>
              <w:left w:val="single" w:sz="8" w:space="0" w:color="auto"/>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Fases</w:t>
            </w:r>
          </w:p>
        </w:tc>
        <w:tc>
          <w:tcPr>
            <w:tcW w:w="657"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c>
          <w:tcPr>
            <w:tcW w:w="525" w:type="dxa"/>
            <w:tcBorders>
              <w:top w:val="nil"/>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r>
      <w:tr w:rsidR="00D567BA" w:rsidRPr="00FD6987" w:rsidTr="00F24E34">
        <w:trPr>
          <w:trHeight w:val="241"/>
          <w:jc w:val="center"/>
        </w:trPr>
        <w:tc>
          <w:tcPr>
            <w:tcW w:w="1664" w:type="dxa"/>
            <w:tcBorders>
              <w:top w:val="nil"/>
              <w:left w:val="single" w:sz="8" w:space="0" w:color="auto"/>
              <w:bottom w:val="dashed" w:sz="4" w:space="0" w:color="969696"/>
              <w:right w:val="single" w:sz="4" w:space="0" w:color="auto"/>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4</w:t>
            </w:r>
          </w:p>
        </w:tc>
        <w:tc>
          <w:tcPr>
            <w:tcW w:w="2288" w:type="dxa"/>
            <w:tcBorders>
              <w:top w:val="nil"/>
              <w:left w:val="single" w:sz="4" w:space="0" w:color="FF99CC"/>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sz w:val="14"/>
                <w:szCs w:val="14"/>
                <w:lang w:val="es-ES" w:eastAsia="es-ES"/>
              </w:rPr>
            </w:pPr>
            <w:r w:rsidRPr="00FD6987">
              <w:rPr>
                <w:rFonts w:ascii="Tahoma" w:eastAsia="Times New Roman" w:hAnsi="Tahoma" w:cs="Tahoma"/>
                <w:sz w:val="14"/>
                <w:szCs w:val="14"/>
                <w:lang w:val="es-ES" w:eastAsia="es-ES"/>
              </w:rPr>
              <w:t>Regulación de bomba</w:t>
            </w:r>
          </w:p>
        </w:tc>
        <w:tc>
          <w:tcPr>
            <w:tcW w:w="375"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242"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609" w:type="dxa"/>
            <w:tcBorders>
              <w:top w:val="nil"/>
              <w:left w:val="nil"/>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202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1 vez por período</w:t>
            </w:r>
          </w:p>
        </w:tc>
        <w:tc>
          <w:tcPr>
            <w:tcW w:w="2418" w:type="dxa"/>
            <w:gridSpan w:val="2"/>
            <w:tcBorders>
              <w:top w:val="dashed" w:sz="4" w:space="0" w:color="969696"/>
              <w:left w:val="nil"/>
              <w:bottom w:val="dashed" w:sz="4" w:space="0" w:color="969696"/>
              <w:right w:val="single" w:sz="8"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Jefe de Riego y Drenaje</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593" w:type="dxa"/>
            <w:tcBorders>
              <w:top w:val="nil"/>
              <w:left w:val="single" w:sz="8" w:space="0" w:color="auto"/>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Ciclos</w:t>
            </w:r>
          </w:p>
        </w:tc>
        <w:tc>
          <w:tcPr>
            <w:tcW w:w="657"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c>
          <w:tcPr>
            <w:tcW w:w="525" w:type="dxa"/>
            <w:tcBorders>
              <w:top w:val="nil"/>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r>
      <w:tr w:rsidR="00D567BA" w:rsidRPr="00FD6987" w:rsidTr="00F24E34">
        <w:trPr>
          <w:trHeight w:val="241"/>
          <w:jc w:val="center"/>
        </w:trPr>
        <w:tc>
          <w:tcPr>
            <w:tcW w:w="1664" w:type="dxa"/>
            <w:tcBorders>
              <w:top w:val="nil"/>
              <w:left w:val="single" w:sz="8" w:space="0" w:color="auto"/>
              <w:bottom w:val="nil"/>
              <w:right w:val="single" w:sz="4" w:space="0" w:color="auto"/>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5</w:t>
            </w:r>
          </w:p>
        </w:tc>
        <w:tc>
          <w:tcPr>
            <w:tcW w:w="2288" w:type="dxa"/>
            <w:tcBorders>
              <w:top w:val="nil"/>
              <w:left w:val="single" w:sz="4" w:space="0" w:color="FF99CC"/>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sz w:val="14"/>
                <w:szCs w:val="14"/>
                <w:lang w:val="es-ES" w:eastAsia="es-ES"/>
              </w:rPr>
            </w:pPr>
            <w:r w:rsidRPr="00FD6987">
              <w:rPr>
                <w:rFonts w:ascii="Tahoma" w:eastAsia="Times New Roman" w:hAnsi="Tahoma" w:cs="Tahoma"/>
                <w:sz w:val="14"/>
                <w:szCs w:val="14"/>
                <w:lang w:val="es-ES" w:eastAsia="es-ES"/>
              </w:rPr>
              <w:t>Revisión del cardan</w:t>
            </w:r>
          </w:p>
        </w:tc>
        <w:tc>
          <w:tcPr>
            <w:tcW w:w="375"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242"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609"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202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1 vez por período</w:t>
            </w:r>
          </w:p>
        </w:tc>
        <w:tc>
          <w:tcPr>
            <w:tcW w:w="2418" w:type="dxa"/>
            <w:gridSpan w:val="2"/>
            <w:tcBorders>
              <w:top w:val="dashed" w:sz="4" w:space="0" w:color="969696"/>
              <w:left w:val="nil"/>
              <w:bottom w:val="dashed" w:sz="4" w:space="0" w:color="969696"/>
              <w:right w:val="single" w:sz="8"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Jefe de Riego y Drenaje</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593" w:type="dxa"/>
            <w:tcBorders>
              <w:top w:val="nil"/>
              <w:left w:val="single" w:sz="8" w:space="0" w:color="auto"/>
              <w:bottom w:val="dashed" w:sz="4" w:space="0" w:color="969696"/>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Voltaje</w:t>
            </w:r>
          </w:p>
        </w:tc>
        <w:tc>
          <w:tcPr>
            <w:tcW w:w="657"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c>
          <w:tcPr>
            <w:tcW w:w="525" w:type="dxa"/>
            <w:tcBorders>
              <w:top w:val="nil"/>
              <w:left w:val="nil"/>
              <w:bottom w:val="dashed" w:sz="4" w:space="0" w:color="969696"/>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r>
      <w:tr w:rsidR="00D567BA" w:rsidRPr="00FD6987" w:rsidTr="00F24E34">
        <w:trPr>
          <w:trHeight w:val="241"/>
          <w:jc w:val="center"/>
        </w:trPr>
        <w:tc>
          <w:tcPr>
            <w:tcW w:w="1664" w:type="dxa"/>
            <w:tcBorders>
              <w:top w:val="dashed" w:sz="4" w:space="0" w:color="969696"/>
              <w:left w:val="single" w:sz="8" w:space="0" w:color="auto"/>
              <w:bottom w:val="single" w:sz="8" w:space="0" w:color="auto"/>
              <w:right w:val="single" w:sz="4" w:space="0" w:color="auto"/>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6</w:t>
            </w:r>
          </w:p>
        </w:tc>
        <w:tc>
          <w:tcPr>
            <w:tcW w:w="2288" w:type="dxa"/>
            <w:tcBorders>
              <w:top w:val="nil"/>
              <w:left w:val="single" w:sz="4" w:space="0" w:color="FF99CC"/>
              <w:bottom w:val="single" w:sz="8" w:space="0" w:color="auto"/>
              <w:right w:val="nil"/>
            </w:tcBorders>
            <w:shd w:val="clear" w:color="auto" w:fill="auto"/>
            <w:noWrap/>
            <w:vAlign w:val="center"/>
            <w:hideMark/>
          </w:tcPr>
          <w:p w:rsidR="00D567BA" w:rsidRPr="00FD6987" w:rsidRDefault="00D567BA" w:rsidP="00F24E34">
            <w:pPr>
              <w:spacing w:after="0" w:line="240" w:lineRule="auto"/>
              <w:rPr>
                <w:rFonts w:ascii="Tahoma" w:eastAsia="Times New Roman" w:hAnsi="Tahoma" w:cs="Tahoma"/>
                <w:sz w:val="14"/>
                <w:szCs w:val="14"/>
                <w:lang w:val="es-ES" w:eastAsia="es-ES"/>
              </w:rPr>
            </w:pPr>
            <w:r w:rsidRPr="00FD6987">
              <w:rPr>
                <w:rFonts w:ascii="Tahoma" w:eastAsia="Times New Roman" w:hAnsi="Tahoma" w:cs="Tahoma"/>
                <w:sz w:val="14"/>
                <w:szCs w:val="14"/>
                <w:lang w:val="es-ES" w:eastAsia="es-ES"/>
              </w:rPr>
              <w:t xml:space="preserve">Revisión de accesorios </w:t>
            </w:r>
          </w:p>
        </w:tc>
        <w:tc>
          <w:tcPr>
            <w:tcW w:w="375" w:type="dxa"/>
            <w:tcBorders>
              <w:top w:val="dashed" w:sz="4" w:space="0" w:color="969696"/>
              <w:left w:val="nil"/>
              <w:bottom w:val="single" w:sz="8" w:space="0" w:color="auto"/>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242" w:type="dxa"/>
            <w:tcBorders>
              <w:top w:val="dashed" w:sz="4" w:space="0" w:color="969696"/>
              <w:left w:val="nil"/>
              <w:bottom w:val="single" w:sz="8" w:space="0" w:color="auto"/>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1609" w:type="dxa"/>
            <w:tcBorders>
              <w:top w:val="dashed" w:sz="4" w:space="0" w:color="969696"/>
              <w:left w:val="nil"/>
              <w:bottom w:val="single" w:sz="8" w:space="0" w:color="auto"/>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 </w:t>
            </w:r>
          </w:p>
        </w:tc>
        <w:tc>
          <w:tcPr>
            <w:tcW w:w="2023" w:type="dxa"/>
            <w:gridSpan w:val="2"/>
            <w:tcBorders>
              <w:top w:val="dashed" w:sz="4" w:space="0" w:color="969696"/>
              <w:left w:val="single" w:sz="4" w:space="0" w:color="auto"/>
              <w:bottom w:val="single" w:sz="8" w:space="0" w:color="auto"/>
              <w:right w:val="single" w:sz="4"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1 vez por período</w:t>
            </w:r>
          </w:p>
        </w:tc>
        <w:tc>
          <w:tcPr>
            <w:tcW w:w="2418" w:type="dxa"/>
            <w:gridSpan w:val="2"/>
            <w:tcBorders>
              <w:top w:val="dashed" w:sz="4" w:space="0" w:color="969696"/>
              <w:left w:val="nil"/>
              <w:bottom w:val="single" w:sz="8" w:space="0" w:color="auto"/>
              <w:right w:val="single" w:sz="8" w:space="0" w:color="000000"/>
            </w:tcBorders>
            <w:shd w:val="clear" w:color="auto" w:fill="auto"/>
            <w:noWrap/>
            <w:vAlign w:val="center"/>
            <w:hideMark/>
          </w:tcPr>
          <w:p w:rsidR="00D567BA" w:rsidRPr="00FD6987" w:rsidRDefault="00D567BA" w:rsidP="00F24E34">
            <w:pPr>
              <w:spacing w:after="0" w:line="240" w:lineRule="auto"/>
              <w:jc w:val="center"/>
              <w:rPr>
                <w:rFonts w:ascii="Arial" w:eastAsia="Times New Roman" w:hAnsi="Arial" w:cs="Arial"/>
                <w:sz w:val="14"/>
                <w:szCs w:val="14"/>
                <w:lang w:val="es-ES" w:eastAsia="es-ES"/>
              </w:rPr>
            </w:pPr>
            <w:r w:rsidRPr="00FD6987">
              <w:rPr>
                <w:rFonts w:ascii="Arial" w:eastAsia="Times New Roman" w:hAnsi="Arial" w:cs="Arial"/>
                <w:sz w:val="14"/>
                <w:szCs w:val="14"/>
                <w:lang w:val="es-ES" w:eastAsia="es-ES"/>
              </w:rPr>
              <w:t>Jefe de Riego y Drenaje</w:t>
            </w:r>
          </w:p>
        </w:tc>
        <w:tc>
          <w:tcPr>
            <w:tcW w:w="333" w:type="dxa"/>
            <w:tcBorders>
              <w:top w:val="nil"/>
              <w:left w:val="nil"/>
              <w:bottom w:val="nil"/>
              <w:right w:val="nil"/>
            </w:tcBorders>
            <w:shd w:val="clear" w:color="auto" w:fill="auto"/>
            <w:noWrap/>
            <w:vAlign w:val="center"/>
            <w:hideMark/>
          </w:tcPr>
          <w:p w:rsidR="00D567BA" w:rsidRPr="00FD6987"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593" w:type="dxa"/>
            <w:tcBorders>
              <w:top w:val="nil"/>
              <w:left w:val="single" w:sz="8" w:space="0" w:color="auto"/>
              <w:bottom w:val="single" w:sz="8" w:space="0" w:color="auto"/>
              <w:right w:val="nil"/>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Amperaje</w:t>
            </w:r>
          </w:p>
        </w:tc>
        <w:tc>
          <w:tcPr>
            <w:tcW w:w="657" w:type="dxa"/>
            <w:tcBorders>
              <w:top w:val="nil"/>
              <w:left w:val="single" w:sz="4" w:space="0" w:color="auto"/>
              <w:bottom w:val="single" w:sz="8" w:space="0" w:color="auto"/>
              <w:right w:val="single" w:sz="4"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c>
          <w:tcPr>
            <w:tcW w:w="525" w:type="dxa"/>
            <w:tcBorders>
              <w:top w:val="nil"/>
              <w:left w:val="nil"/>
              <w:bottom w:val="single" w:sz="8" w:space="0" w:color="auto"/>
              <w:right w:val="single" w:sz="8" w:space="0" w:color="auto"/>
            </w:tcBorders>
            <w:shd w:val="clear" w:color="auto" w:fill="auto"/>
            <w:noWrap/>
            <w:vAlign w:val="center"/>
            <w:hideMark/>
          </w:tcPr>
          <w:p w:rsidR="00D567BA" w:rsidRPr="00FD6987" w:rsidRDefault="00D567BA" w:rsidP="00F24E34">
            <w:pPr>
              <w:spacing w:after="0" w:line="240" w:lineRule="auto"/>
              <w:rPr>
                <w:rFonts w:ascii="Arial" w:eastAsia="Times New Roman" w:hAnsi="Arial" w:cs="Arial"/>
                <w:b/>
                <w:bCs/>
                <w:sz w:val="14"/>
                <w:szCs w:val="14"/>
                <w:lang w:val="es-ES" w:eastAsia="es-ES"/>
              </w:rPr>
            </w:pPr>
            <w:r w:rsidRPr="00FD6987">
              <w:rPr>
                <w:rFonts w:ascii="Arial" w:eastAsia="Times New Roman" w:hAnsi="Arial" w:cs="Arial"/>
                <w:b/>
                <w:bCs/>
                <w:sz w:val="14"/>
                <w:szCs w:val="14"/>
                <w:lang w:val="es-ES" w:eastAsia="es-ES"/>
              </w:rPr>
              <w:t> </w:t>
            </w:r>
          </w:p>
        </w:tc>
      </w:tr>
    </w:tbl>
    <w:p w:rsidR="000B38E4" w:rsidRDefault="000B38E4" w:rsidP="000B38E4">
      <w:pPr>
        <w:spacing w:after="0" w:line="480" w:lineRule="auto"/>
        <w:jc w:val="center"/>
        <w:rPr>
          <w:rFonts w:ascii="Arial" w:hAnsi="Arial" w:cs="Arial"/>
          <w:b/>
          <w:sz w:val="24"/>
          <w:szCs w:val="24"/>
        </w:rPr>
      </w:pPr>
    </w:p>
    <w:p w:rsidR="000B38E4" w:rsidRDefault="000B38E4" w:rsidP="000B38E4">
      <w:pPr>
        <w:spacing w:after="0" w:line="480" w:lineRule="auto"/>
        <w:jc w:val="center"/>
        <w:rPr>
          <w:szCs w:val="24"/>
        </w:rPr>
      </w:pPr>
      <w:r w:rsidRPr="009046AB">
        <w:rPr>
          <w:rFonts w:ascii="Arial" w:hAnsi="Arial" w:cs="Arial"/>
          <w:b/>
          <w:sz w:val="20"/>
          <w:szCs w:val="20"/>
        </w:rPr>
        <w:t xml:space="preserve">...viene </w:t>
      </w:r>
      <w:r w:rsidRPr="009046AB">
        <w:rPr>
          <w:rFonts w:ascii="Arial" w:hAnsi="Arial" w:cs="Arial"/>
          <w:b/>
          <w:sz w:val="24"/>
          <w:szCs w:val="24"/>
        </w:rPr>
        <w:t>ANEXO 2. TARJETAS DE ACTIVOS DE LOS EQUIPOS CRÍTICOS</w:t>
      </w:r>
    </w:p>
    <w:tbl>
      <w:tblPr>
        <w:tblW w:w="14857" w:type="dxa"/>
        <w:jc w:val="center"/>
        <w:tblInd w:w="60" w:type="dxa"/>
        <w:tblCellMar>
          <w:left w:w="70" w:type="dxa"/>
          <w:right w:w="70" w:type="dxa"/>
        </w:tblCellMar>
        <w:tblLook w:val="04A0"/>
      </w:tblPr>
      <w:tblGrid>
        <w:gridCol w:w="1674"/>
        <w:gridCol w:w="2320"/>
        <w:gridCol w:w="334"/>
        <w:gridCol w:w="1249"/>
        <w:gridCol w:w="1617"/>
        <w:gridCol w:w="294"/>
        <w:gridCol w:w="1697"/>
        <w:gridCol w:w="1386"/>
        <w:gridCol w:w="1045"/>
        <w:gridCol w:w="294"/>
        <w:gridCol w:w="1838"/>
        <w:gridCol w:w="754"/>
        <w:gridCol w:w="603"/>
      </w:tblGrid>
      <w:tr w:rsidR="00D567BA" w:rsidRPr="00212D2B" w:rsidTr="00F24E34">
        <w:trPr>
          <w:trHeight w:val="275"/>
          <w:jc w:val="center"/>
        </w:trPr>
        <w:tc>
          <w:tcPr>
            <w:tcW w:w="14857" w:type="dxa"/>
            <w:gridSpan w:val="13"/>
            <w:vMerge w:val="restart"/>
            <w:tcBorders>
              <w:top w:val="single" w:sz="8" w:space="0" w:color="auto"/>
              <w:left w:val="single" w:sz="8" w:space="0" w:color="auto"/>
              <w:bottom w:val="single" w:sz="8" w:space="0" w:color="000000"/>
              <w:right w:val="single" w:sz="8" w:space="0" w:color="000000"/>
            </w:tcBorders>
            <w:shd w:val="clear" w:color="000000" w:fill="333399"/>
            <w:noWrap/>
            <w:vAlign w:val="center"/>
            <w:hideMark/>
          </w:tcPr>
          <w:p w:rsidR="00D567BA" w:rsidRPr="00212D2B" w:rsidRDefault="00D567BA" w:rsidP="00F24E34">
            <w:pPr>
              <w:spacing w:after="0" w:line="240" w:lineRule="auto"/>
              <w:jc w:val="center"/>
              <w:rPr>
                <w:rFonts w:ascii="Arial" w:eastAsia="Times New Roman" w:hAnsi="Arial" w:cs="Arial"/>
                <w:b/>
                <w:bCs/>
                <w:color w:val="FFFFFF"/>
                <w:sz w:val="20"/>
                <w:szCs w:val="20"/>
                <w:lang w:val="es-ES" w:eastAsia="es-ES"/>
              </w:rPr>
            </w:pPr>
            <w:r w:rsidRPr="00212D2B">
              <w:rPr>
                <w:rFonts w:ascii="Arial" w:eastAsia="Times New Roman" w:hAnsi="Arial" w:cs="Arial"/>
                <w:b/>
                <w:bCs/>
                <w:color w:val="FFFFFF"/>
                <w:sz w:val="20"/>
                <w:szCs w:val="20"/>
                <w:lang w:val="es-ES" w:eastAsia="es-ES"/>
              </w:rPr>
              <w:t>TARJETA DE ACTIVO: BOMBA DE DRENAJE</w:t>
            </w:r>
          </w:p>
        </w:tc>
      </w:tr>
      <w:tr w:rsidR="00D567BA" w:rsidRPr="00212D2B" w:rsidTr="00F24E34">
        <w:trPr>
          <w:trHeight w:val="275"/>
          <w:jc w:val="center"/>
        </w:trPr>
        <w:tc>
          <w:tcPr>
            <w:tcW w:w="14857" w:type="dxa"/>
            <w:gridSpan w:val="13"/>
            <w:vMerge/>
            <w:tcBorders>
              <w:top w:val="single" w:sz="8" w:space="0" w:color="auto"/>
              <w:left w:val="single" w:sz="8" w:space="0" w:color="auto"/>
              <w:bottom w:val="single" w:sz="8" w:space="0" w:color="000000"/>
              <w:right w:val="single" w:sz="8" w:space="0" w:color="000000"/>
            </w:tcBorders>
            <w:vAlign w:val="center"/>
            <w:hideMark/>
          </w:tcPr>
          <w:p w:rsidR="00D567BA" w:rsidRPr="00212D2B" w:rsidRDefault="00D567BA" w:rsidP="00F24E34">
            <w:pPr>
              <w:spacing w:after="0" w:line="240" w:lineRule="auto"/>
              <w:rPr>
                <w:rFonts w:ascii="Arial" w:eastAsia="Times New Roman" w:hAnsi="Arial" w:cs="Arial"/>
                <w:b/>
                <w:bCs/>
                <w:color w:val="FFFFFF"/>
                <w:sz w:val="20"/>
                <w:szCs w:val="20"/>
                <w:lang w:val="es-ES" w:eastAsia="es-ES"/>
              </w:rPr>
            </w:pPr>
          </w:p>
        </w:tc>
      </w:tr>
      <w:tr w:rsidR="00D567BA" w:rsidRPr="00212D2B" w:rsidTr="00F24E34">
        <w:trPr>
          <w:trHeight w:val="99"/>
          <w:jc w:val="center"/>
        </w:trPr>
        <w:tc>
          <w:tcPr>
            <w:tcW w:w="1693"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2348"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337"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1263"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1635"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296"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1717"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1402"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1057"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296" w:type="dxa"/>
            <w:tcBorders>
              <w:top w:val="nil"/>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1619" w:type="dxa"/>
            <w:tcBorders>
              <w:top w:val="nil"/>
              <w:left w:val="nil"/>
              <w:bottom w:val="single" w:sz="4" w:space="0" w:color="auto"/>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663" w:type="dxa"/>
            <w:tcBorders>
              <w:top w:val="nil"/>
              <w:left w:val="nil"/>
              <w:bottom w:val="single" w:sz="4" w:space="0" w:color="auto"/>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530" w:type="dxa"/>
            <w:tcBorders>
              <w:top w:val="nil"/>
              <w:left w:val="nil"/>
              <w:bottom w:val="single" w:sz="4" w:space="0" w:color="auto"/>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275"/>
          <w:jc w:val="center"/>
        </w:trPr>
        <w:tc>
          <w:tcPr>
            <w:tcW w:w="404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ACTIVO : BOMBA DE DRENAJE</w:t>
            </w: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99" w:type="dxa"/>
            <w:gridSpan w:val="2"/>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D567BA" w:rsidRPr="00212D2B" w:rsidRDefault="00D567BA" w:rsidP="00F24E34">
            <w:pPr>
              <w:spacing w:after="0" w:line="240" w:lineRule="auto"/>
              <w:jc w:val="center"/>
              <w:rPr>
                <w:rFonts w:ascii="Arial" w:eastAsia="Times New Roman" w:hAnsi="Arial" w:cs="Arial"/>
                <w:b/>
                <w:bCs/>
                <w:color w:val="FFFFFF"/>
                <w:sz w:val="14"/>
                <w:szCs w:val="14"/>
                <w:lang w:val="es-ES" w:eastAsia="es-ES"/>
              </w:rPr>
            </w:pPr>
            <w:r w:rsidRPr="00212D2B">
              <w:rPr>
                <w:rFonts w:ascii="Arial" w:eastAsia="Times New Roman" w:hAnsi="Arial" w:cs="Arial"/>
                <w:b/>
                <w:bCs/>
                <w:color w:val="FFFFFF"/>
                <w:sz w:val="14"/>
                <w:szCs w:val="14"/>
                <w:lang w:val="es-ES" w:eastAsia="es-ES"/>
              </w:rPr>
              <w:t>DATOS GENERALES</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4176" w:type="dxa"/>
            <w:gridSpan w:val="3"/>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D567BA" w:rsidRPr="00212D2B" w:rsidRDefault="00D567BA" w:rsidP="00F24E34">
            <w:pPr>
              <w:spacing w:after="0" w:line="240" w:lineRule="auto"/>
              <w:jc w:val="center"/>
              <w:rPr>
                <w:rFonts w:ascii="Arial" w:eastAsia="Times New Roman" w:hAnsi="Arial" w:cs="Arial"/>
                <w:b/>
                <w:bCs/>
                <w:color w:val="FFFFFF"/>
                <w:sz w:val="14"/>
                <w:szCs w:val="14"/>
                <w:lang w:val="es-ES" w:eastAsia="es-ES"/>
              </w:rPr>
            </w:pPr>
            <w:r w:rsidRPr="00212D2B">
              <w:rPr>
                <w:rFonts w:ascii="Arial" w:eastAsia="Times New Roman" w:hAnsi="Arial" w:cs="Arial"/>
                <w:b/>
                <w:bCs/>
                <w:color w:val="FFFFFF"/>
                <w:sz w:val="14"/>
                <w:szCs w:val="14"/>
                <w:lang w:val="es-ES" w:eastAsia="es-ES"/>
              </w:rPr>
              <w:t>DOCUMENTACIÓN</w:t>
            </w:r>
          </w:p>
        </w:tc>
        <w:tc>
          <w:tcPr>
            <w:tcW w:w="296" w:type="dxa"/>
            <w:tcBorders>
              <w:top w:val="nil"/>
              <w:left w:val="nil"/>
              <w:bottom w:val="nil"/>
              <w:right w:val="single" w:sz="4" w:space="0" w:color="auto"/>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67BA" w:rsidRPr="00212D2B" w:rsidRDefault="00257FEB" w:rsidP="00F24E34">
            <w:pPr>
              <w:spacing w:after="0" w:line="240" w:lineRule="auto"/>
              <w:rPr>
                <w:rFonts w:ascii="Arial" w:eastAsia="Times New Roman" w:hAnsi="Arial" w:cs="Arial"/>
                <w:sz w:val="14"/>
                <w:szCs w:val="14"/>
                <w:lang w:val="es-ES" w:eastAsia="es-ES"/>
              </w:rPr>
            </w:pPr>
            <w:r>
              <w:rPr>
                <w:rFonts w:ascii="Arial" w:eastAsia="Times New Roman" w:hAnsi="Arial" w:cs="Arial"/>
                <w:noProof/>
                <w:sz w:val="14"/>
                <w:szCs w:val="14"/>
                <w:lang w:val="es-ES" w:eastAsia="es-ES"/>
              </w:rPr>
              <w:drawing>
                <wp:inline distT="0" distB="0" distL="0" distR="0">
                  <wp:extent cx="1933575" cy="2305050"/>
                  <wp:effectExtent l="19050" t="0" r="9525" b="0"/>
                  <wp:docPr id="64" name="Imagen 4" descr="E:\2009-1\Seminario Gerencia de Activos\tesina\FOTOS TESIS\DSC0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2009-1\Seminario Gerencia de Activos\tesina\FOTOS TESIS\DSC06609.JPG"/>
                          <pic:cNvPicPr>
                            <a:picLocks noChangeAspect="1" noChangeArrowheads="1"/>
                          </pic:cNvPicPr>
                        </pic:nvPicPr>
                        <pic:blipFill>
                          <a:blip r:embed="rId77" cstate="print"/>
                          <a:srcRect t="7938" r="1773"/>
                          <a:stretch>
                            <a:fillRect/>
                          </a:stretch>
                        </pic:blipFill>
                        <pic:spPr bwMode="auto">
                          <a:xfrm>
                            <a:off x="0" y="0"/>
                            <a:ext cx="1933575" cy="2305050"/>
                          </a:xfrm>
                          <a:prstGeom prst="rect">
                            <a:avLst/>
                          </a:prstGeom>
                          <a:noFill/>
                          <a:ln w="9525">
                            <a:noFill/>
                            <a:miter lim="800000"/>
                            <a:headEnd/>
                            <a:tailEnd/>
                          </a:ln>
                        </pic:spPr>
                      </pic:pic>
                    </a:graphicData>
                  </a:graphic>
                </wp:inline>
              </w:drawing>
            </w:r>
          </w:p>
        </w:tc>
      </w:tr>
      <w:tr w:rsidR="00D567BA" w:rsidRPr="00212D2B" w:rsidTr="00F24E34">
        <w:trPr>
          <w:trHeight w:val="394"/>
          <w:jc w:val="center"/>
        </w:trPr>
        <w:tc>
          <w:tcPr>
            <w:tcW w:w="4041" w:type="dxa"/>
            <w:gridSpan w:val="2"/>
            <w:vMerge w:val="restart"/>
            <w:tcBorders>
              <w:top w:val="single" w:sz="8" w:space="0" w:color="auto"/>
              <w:left w:val="single" w:sz="8" w:space="0" w:color="auto"/>
              <w:bottom w:val="single" w:sz="8" w:space="0" w:color="000000"/>
              <w:right w:val="single" w:sz="8" w:space="0" w:color="000000"/>
            </w:tcBorders>
            <w:shd w:val="clear" w:color="FFFFFF" w:fill="333399"/>
            <w:noWrap/>
            <w:vAlign w:val="center"/>
            <w:hideMark/>
          </w:tcPr>
          <w:p w:rsidR="00D567BA" w:rsidRPr="00212D2B" w:rsidRDefault="00D567BA" w:rsidP="00F24E34">
            <w:pPr>
              <w:spacing w:after="0" w:line="240" w:lineRule="auto"/>
              <w:jc w:val="center"/>
              <w:rPr>
                <w:rFonts w:ascii="Arial" w:eastAsia="Times New Roman" w:hAnsi="Arial" w:cs="Arial"/>
                <w:b/>
                <w:bCs/>
                <w:color w:val="FFFFFF"/>
                <w:sz w:val="14"/>
                <w:szCs w:val="14"/>
                <w:lang w:val="es-ES" w:eastAsia="es-ES"/>
              </w:rPr>
            </w:pPr>
            <w:r w:rsidRPr="00212D2B">
              <w:rPr>
                <w:rFonts w:ascii="Arial" w:eastAsia="Times New Roman" w:hAnsi="Arial" w:cs="Arial"/>
                <w:b/>
                <w:bCs/>
                <w:color w:val="FFFFFF"/>
                <w:sz w:val="14"/>
                <w:szCs w:val="14"/>
                <w:lang w:val="es-ES" w:eastAsia="es-ES"/>
              </w:rPr>
              <w:t>DATOS OPERATIVOS</w:t>
            </w: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6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MODELO</w:t>
            </w:r>
          </w:p>
        </w:tc>
        <w:tc>
          <w:tcPr>
            <w:tcW w:w="1635" w:type="dxa"/>
            <w:tcBorders>
              <w:top w:val="single" w:sz="8" w:space="0" w:color="FF99CC"/>
              <w:left w:val="nil"/>
              <w:bottom w:val="dashed" w:sz="4" w:space="0" w:color="969696"/>
              <w:right w:val="single" w:sz="8" w:space="0" w:color="auto"/>
            </w:tcBorders>
            <w:shd w:val="clear" w:color="auto" w:fill="auto"/>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 </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717" w:type="dxa"/>
            <w:tcBorders>
              <w:top w:val="nil"/>
              <w:left w:val="single" w:sz="8" w:space="0" w:color="auto"/>
              <w:bottom w:val="single" w:sz="4" w:space="0" w:color="auto"/>
              <w:right w:val="nil"/>
            </w:tcBorders>
            <w:shd w:val="clear" w:color="auto" w:fill="auto"/>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NOMBRE DEL DOCUMENTO</w:t>
            </w:r>
          </w:p>
        </w:tc>
        <w:tc>
          <w:tcPr>
            <w:tcW w:w="1402" w:type="dxa"/>
            <w:tcBorders>
              <w:top w:val="nil"/>
              <w:left w:val="single" w:sz="4" w:space="0" w:color="auto"/>
              <w:bottom w:val="single" w:sz="4" w:space="0" w:color="auto"/>
              <w:right w:val="nil"/>
            </w:tcBorders>
            <w:shd w:val="clear" w:color="auto" w:fill="auto"/>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DESCRIPCIÓN</w:t>
            </w:r>
          </w:p>
        </w:tc>
        <w:tc>
          <w:tcPr>
            <w:tcW w:w="1057" w:type="dxa"/>
            <w:tcBorders>
              <w:top w:val="nil"/>
              <w:left w:val="single" w:sz="4" w:space="0" w:color="auto"/>
              <w:bottom w:val="single" w:sz="4" w:space="0" w:color="auto"/>
              <w:right w:val="single" w:sz="8" w:space="0" w:color="auto"/>
            </w:tcBorders>
            <w:shd w:val="clear" w:color="auto" w:fill="auto"/>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CODIGO</w:t>
            </w:r>
          </w:p>
        </w:tc>
        <w:tc>
          <w:tcPr>
            <w:tcW w:w="296" w:type="dxa"/>
            <w:tcBorders>
              <w:top w:val="nil"/>
              <w:left w:val="nil"/>
              <w:bottom w:val="nil"/>
              <w:right w:val="single" w:sz="4" w:space="0" w:color="auto"/>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vMerge/>
            <w:tcBorders>
              <w:top w:val="nil"/>
              <w:left w:val="single" w:sz="4" w:space="0" w:color="auto"/>
              <w:bottom w:val="single" w:sz="4" w:space="0" w:color="auto"/>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350"/>
          <w:jc w:val="center"/>
        </w:trPr>
        <w:tc>
          <w:tcPr>
            <w:tcW w:w="4041" w:type="dxa"/>
            <w:gridSpan w:val="2"/>
            <w:vMerge/>
            <w:tcBorders>
              <w:top w:val="single" w:sz="8" w:space="0" w:color="auto"/>
              <w:left w:val="single" w:sz="8" w:space="0" w:color="auto"/>
              <w:bottom w:val="single" w:sz="8" w:space="0" w:color="000000"/>
              <w:right w:val="single" w:sz="8" w:space="0" w:color="000000"/>
            </w:tcBorders>
            <w:vAlign w:val="center"/>
            <w:hideMark/>
          </w:tcPr>
          <w:p w:rsidR="00D567BA" w:rsidRPr="00212D2B" w:rsidRDefault="00D567BA" w:rsidP="00F24E34">
            <w:pPr>
              <w:spacing w:after="0" w:line="240" w:lineRule="auto"/>
              <w:rPr>
                <w:rFonts w:ascii="Arial" w:eastAsia="Times New Roman" w:hAnsi="Arial" w:cs="Arial"/>
                <w:b/>
                <w:bCs/>
                <w:color w:val="FFFFFF"/>
                <w:sz w:val="14"/>
                <w:szCs w:val="14"/>
                <w:lang w:val="es-ES" w:eastAsia="es-ES"/>
              </w:rPr>
            </w:pP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6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DE SERIE</w:t>
            </w:r>
          </w:p>
        </w:tc>
        <w:tc>
          <w:tcPr>
            <w:tcW w:w="1635" w:type="dxa"/>
            <w:tcBorders>
              <w:top w:val="nil"/>
              <w:left w:val="nil"/>
              <w:bottom w:val="dashed" w:sz="4" w:space="0" w:color="969696"/>
              <w:right w:val="single" w:sz="8" w:space="0" w:color="auto"/>
            </w:tcBorders>
            <w:shd w:val="clear" w:color="auto" w:fill="auto"/>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 </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717" w:type="dxa"/>
            <w:tcBorders>
              <w:top w:val="nil"/>
              <w:left w:val="single" w:sz="8" w:space="0" w:color="auto"/>
              <w:bottom w:val="nil"/>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402" w:type="dxa"/>
            <w:vMerge w:val="restart"/>
            <w:tcBorders>
              <w:top w:val="nil"/>
              <w:left w:val="single" w:sz="4" w:space="0" w:color="auto"/>
              <w:bottom w:val="nil"/>
              <w:right w:val="single" w:sz="4" w:space="0" w:color="auto"/>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057" w:type="dxa"/>
            <w:tcBorders>
              <w:top w:val="nil"/>
              <w:left w:val="nil"/>
              <w:bottom w:val="nil"/>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96" w:type="dxa"/>
            <w:tcBorders>
              <w:top w:val="nil"/>
              <w:left w:val="nil"/>
              <w:bottom w:val="nil"/>
              <w:right w:val="single" w:sz="4" w:space="0" w:color="auto"/>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vMerge/>
            <w:tcBorders>
              <w:top w:val="nil"/>
              <w:left w:val="single" w:sz="4" w:space="0" w:color="auto"/>
              <w:bottom w:val="single" w:sz="4" w:space="0" w:color="auto"/>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379"/>
          <w:jc w:val="center"/>
        </w:trPr>
        <w:tc>
          <w:tcPr>
            <w:tcW w:w="169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AÑO DE CONSTRUCCIÓN</w:t>
            </w:r>
          </w:p>
        </w:tc>
        <w:tc>
          <w:tcPr>
            <w:tcW w:w="2348" w:type="dxa"/>
            <w:tcBorders>
              <w:top w:val="single" w:sz="8" w:space="0" w:color="FF99CC"/>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 </w:t>
            </w: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6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FABRICANTE</w:t>
            </w:r>
          </w:p>
        </w:tc>
        <w:tc>
          <w:tcPr>
            <w:tcW w:w="1635" w:type="dxa"/>
            <w:tcBorders>
              <w:top w:val="nil"/>
              <w:left w:val="nil"/>
              <w:bottom w:val="dashed" w:sz="4" w:space="0" w:color="969696"/>
              <w:right w:val="single" w:sz="8" w:space="0" w:color="auto"/>
            </w:tcBorders>
            <w:shd w:val="clear" w:color="auto" w:fill="auto"/>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John Deere</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717" w:type="dxa"/>
            <w:tcBorders>
              <w:top w:val="nil"/>
              <w:left w:val="single" w:sz="8" w:space="0" w:color="auto"/>
              <w:bottom w:val="nil"/>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402" w:type="dxa"/>
            <w:vMerge/>
            <w:tcBorders>
              <w:top w:val="nil"/>
              <w:left w:val="single" w:sz="4" w:space="0" w:color="auto"/>
              <w:bottom w:val="nil"/>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1057" w:type="dxa"/>
            <w:tcBorders>
              <w:top w:val="nil"/>
              <w:left w:val="nil"/>
              <w:bottom w:val="nil"/>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96" w:type="dxa"/>
            <w:tcBorders>
              <w:top w:val="nil"/>
              <w:left w:val="nil"/>
              <w:bottom w:val="nil"/>
              <w:right w:val="single" w:sz="4" w:space="0" w:color="auto"/>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vMerge/>
            <w:tcBorders>
              <w:top w:val="nil"/>
              <w:left w:val="single" w:sz="4" w:space="0" w:color="auto"/>
              <w:bottom w:val="single" w:sz="4" w:space="0" w:color="auto"/>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379"/>
          <w:jc w:val="center"/>
        </w:trPr>
        <w:tc>
          <w:tcPr>
            <w:tcW w:w="169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TIEMPO DE GARANTIA</w:t>
            </w:r>
          </w:p>
        </w:tc>
        <w:tc>
          <w:tcPr>
            <w:tcW w:w="2348" w:type="dxa"/>
            <w:tcBorders>
              <w:top w:val="nil"/>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 </w:t>
            </w: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6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PROVEEDOR</w:t>
            </w:r>
          </w:p>
        </w:tc>
        <w:tc>
          <w:tcPr>
            <w:tcW w:w="1635" w:type="dxa"/>
            <w:tcBorders>
              <w:top w:val="nil"/>
              <w:left w:val="nil"/>
              <w:bottom w:val="dashed" w:sz="4" w:space="0" w:color="969696"/>
              <w:right w:val="single" w:sz="8" w:space="0" w:color="auto"/>
            </w:tcBorders>
            <w:shd w:val="clear" w:color="auto" w:fill="auto"/>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Indusur</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717" w:type="dxa"/>
            <w:tcBorders>
              <w:top w:val="nil"/>
              <w:left w:val="single" w:sz="8" w:space="0" w:color="auto"/>
              <w:bottom w:val="nil"/>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402" w:type="dxa"/>
            <w:vMerge w:val="restart"/>
            <w:tcBorders>
              <w:top w:val="nil"/>
              <w:left w:val="single" w:sz="4" w:space="0" w:color="auto"/>
              <w:bottom w:val="nil"/>
              <w:right w:val="single" w:sz="4" w:space="0" w:color="auto"/>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057" w:type="dxa"/>
            <w:tcBorders>
              <w:top w:val="nil"/>
              <w:left w:val="nil"/>
              <w:bottom w:val="nil"/>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96" w:type="dxa"/>
            <w:tcBorders>
              <w:top w:val="nil"/>
              <w:left w:val="nil"/>
              <w:bottom w:val="nil"/>
              <w:right w:val="single" w:sz="4" w:space="0" w:color="auto"/>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vMerge/>
            <w:tcBorders>
              <w:top w:val="nil"/>
              <w:left w:val="single" w:sz="4" w:space="0" w:color="auto"/>
              <w:bottom w:val="single" w:sz="4" w:space="0" w:color="auto"/>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379"/>
          <w:jc w:val="center"/>
        </w:trPr>
        <w:tc>
          <w:tcPr>
            <w:tcW w:w="169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VENCIMIENTO DE LA GARANTIA</w:t>
            </w:r>
          </w:p>
        </w:tc>
        <w:tc>
          <w:tcPr>
            <w:tcW w:w="2348" w:type="dxa"/>
            <w:tcBorders>
              <w:top w:val="nil"/>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 </w:t>
            </w: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6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AREA DE UBICACIÓN</w:t>
            </w:r>
          </w:p>
        </w:tc>
        <w:tc>
          <w:tcPr>
            <w:tcW w:w="1635" w:type="dxa"/>
            <w:tcBorders>
              <w:top w:val="nil"/>
              <w:left w:val="nil"/>
              <w:bottom w:val="dashed" w:sz="4" w:space="0" w:color="969696"/>
              <w:right w:val="single" w:sz="8" w:space="0" w:color="auto"/>
            </w:tcBorders>
            <w:shd w:val="clear" w:color="auto" w:fill="auto"/>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Estación de Drenaje - Fca. 6</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717" w:type="dxa"/>
            <w:tcBorders>
              <w:top w:val="nil"/>
              <w:left w:val="single" w:sz="8" w:space="0" w:color="auto"/>
              <w:bottom w:val="nil"/>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402" w:type="dxa"/>
            <w:vMerge/>
            <w:tcBorders>
              <w:top w:val="nil"/>
              <w:left w:val="single" w:sz="4" w:space="0" w:color="auto"/>
              <w:bottom w:val="nil"/>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1057" w:type="dxa"/>
            <w:tcBorders>
              <w:top w:val="nil"/>
              <w:left w:val="nil"/>
              <w:bottom w:val="nil"/>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96" w:type="dxa"/>
            <w:tcBorders>
              <w:top w:val="nil"/>
              <w:left w:val="nil"/>
              <w:bottom w:val="nil"/>
              <w:right w:val="single" w:sz="4" w:space="0" w:color="auto"/>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vMerge/>
            <w:tcBorders>
              <w:top w:val="nil"/>
              <w:left w:val="single" w:sz="4" w:space="0" w:color="auto"/>
              <w:bottom w:val="single" w:sz="4" w:space="0" w:color="auto"/>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379"/>
          <w:jc w:val="center"/>
        </w:trPr>
        <w:tc>
          <w:tcPr>
            <w:tcW w:w="169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INICIO DE OPERACIÓN</w:t>
            </w:r>
          </w:p>
        </w:tc>
        <w:tc>
          <w:tcPr>
            <w:tcW w:w="2348" w:type="dxa"/>
            <w:tcBorders>
              <w:top w:val="nil"/>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14/07/2008</w:t>
            </w: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6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AÑO DE UBICACIÓN</w:t>
            </w:r>
          </w:p>
        </w:tc>
        <w:tc>
          <w:tcPr>
            <w:tcW w:w="1635" w:type="dxa"/>
            <w:tcBorders>
              <w:top w:val="nil"/>
              <w:left w:val="nil"/>
              <w:bottom w:val="dashed" w:sz="4" w:space="0" w:color="969696"/>
              <w:right w:val="single" w:sz="8" w:space="0" w:color="auto"/>
            </w:tcBorders>
            <w:shd w:val="clear" w:color="auto" w:fill="auto"/>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14/07/2008</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717" w:type="dxa"/>
            <w:tcBorders>
              <w:top w:val="nil"/>
              <w:left w:val="single" w:sz="8" w:space="0" w:color="auto"/>
              <w:bottom w:val="nil"/>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402" w:type="dxa"/>
            <w:tcBorders>
              <w:top w:val="nil"/>
              <w:left w:val="single" w:sz="4" w:space="0" w:color="auto"/>
              <w:bottom w:val="nil"/>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057" w:type="dxa"/>
            <w:tcBorders>
              <w:top w:val="nil"/>
              <w:left w:val="single" w:sz="4" w:space="0" w:color="auto"/>
              <w:bottom w:val="nil"/>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96" w:type="dxa"/>
            <w:tcBorders>
              <w:top w:val="nil"/>
              <w:left w:val="nil"/>
              <w:bottom w:val="nil"/>
              <w:right w:val="single" w:sz="4" w:space="0" w:color="auto"/>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vMerge/>
            <w:tcBorders>
              <w:top w:val="nil"/>
              <w:left w:val="single" w:sz="4" w:space="0" w:color="auto"/>
              <w:bottom w:val="single" w:sz="4" w:space="0" w:color="auto"/>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379"/>
          <w:jc w:val="center"/>
        </w:trPr>
        <w:tc>
          <w:tcPr>
            <w:tcW w:w="169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TIEMPO DE VIDA UTIL</w:t>
            </w:r>
          </w:p>
        </w:tc>
        <w:tc>
          <w:tcPr>
            <w:tcW w:w="2348" w:type="dxa"/>
            <w:tcBorders>
              <w:top w:val="nil"/>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130 períodos</w:t>
            </w: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63" w:type="dxa"/>
            <w:tcBorders>
              <w:top w:val="nil"/>
              <w:left w:val="single" w:sz="8" w:space="0" w:color="auto"/>
              <w:bottom w:val="dashed" w:sz="4" w:space="0" w:color="969696"/>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ORDEN DE COMPRA</w:t>
            </w:r>
          </w:p>
        </w:tc>
        <w:tc>
          <w:tcPr>
            <w:tcW w:w="1635" w:type="dxa"/>
            <w:tcBorders>
              <w:top w:val="nil"/>
              <w:left w:val="nil"/>
              <w:bottom w:val="dashed" w:sz="4" w:space="0" w:color="969696"/>
              <w:right w:val="single" w:sz="8" w:space="0" w:color="auto"/>
            </w:tcBorders>
            <w:shd w:val="clear" w:color="auto" w:fill="auto"/>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 </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717" w:type="dxa"/>
            <w:tcBorders>
              <w:top w:val="nil"/>
              <w:left w:val="single" w:sz="8" w:space="0" w:color="auto"/>
              <w:bottom w:val="single" w:sz="4" w:space="0" w:color="auto"/>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402" w:type="dxa"/>
            <w:tcBorders>
              <w:top w:val="nil"/>
              <w:left w:val="single" w:sz="4" w:space="0" w:color="auto"/>
              <w:bottom w:val="single" w:sz="4" w:space="0" w:color="auto"/>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057" w:type="dxa"/>
            <w:tcBorders>
              <w:top w:val="nil"/>
              <w:left w:val="single" w:sz="4" w:space="0" w:color="auto"/>
              <w:bottom w:val="single" w:sz="4" w:space="0" w:color="auto"/>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96" w:type="dxa"/>
            <w:tcBorders>
              <w:top w:val="nil"/>
              <w:left w:val="nil"/>
              <w:bottom w:val="nil"/>
              <w:right w:val="single" w:sz="4" w:space="0" w:color="auto"/>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vMerge/>
            <w:tcBorders>
              <w:top w:val="nil"/>
              <w:left w:val="single" w:sz="4" w:space="0" w:color="auto"/>
              <w:bottom w:val="single" w:sz="4" w:space="0" w:color="auto"/>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715"/>
          <w:jc w:val="center"/>
        </w:trPr>
        <w:tc>
          <w:tcPr>
            <w:tcW w:w="1693" w:type="dxa"/>
            <w:tcBorders>
              <w:top w:val="nil"/>
              <w:left w:val="single" w:sz="8" w:space="0" w:color="auto"/>
              <w:bottom w:val="single" w:sz="8" w:space="0" w:color="auto"/>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FUNCIÓN</w:t>
            </w:r>
          </w:p>
        </w:tc>
        <w:tc>
          <w:tcPr>
            <w:tcW w:w="2348" w:type="dxa"/>
            <w:tcBorders>
              <w:top w:val="nil"/>
              <w:left w:val="nil"/>
              <w:bottom w:val="single" w:sz="8" w:space="0" w:color="auto"/>
              <w:right w:val="single" w:sz="8" w:space="0" w:color="auto"/>
            </w:tcBorders>
            <w:shd w:val="clear" w:color="auto" w:fill="auto"/>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Potencia el succionamiento del agua</w:t>
            </w: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63" w:type="dxa"/>
            <w:tcBorders>
              <w:top w:val="nil"/>
              <w:left w:val="single" w:sz="8" w:space="0" w:color="auto"/>
              <w:bottom w:val="single" w:sz="8" w:space="0" w:color="auto"/>
              <w:right w:val="nil"/>
            </w:tcBorders>
            <w:shd w:val="clear" w:color="auto" w:fill="auto"/>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COSTO EN US $</w:t>
            </w:r>
          </w:p>
        </w:tc>
        <w:tc>
          <w:tcPr>
            <w:tcW w:w="1635" w:type="dxa"/>
            <w:tcBorders>
              <w:top w:val="nil"/>
              <w:left w:val="nil"/>
              <w:bottom w:val="single" w:sz="8" w:space="0" w:color="auto"/>
              <w:right w:val="single" w:sz="8" w:space="0" w:color="auto"/>
            </w:tcBorders>
            <w:shd w:val="clear" w:color="auto" w:fill="auto"/>
            <w:vAlign w:val="center"/>
            <w:hideMark/>
          </w:tcPr>
          <w:p w:rsidR="00D567BA" w:rsidRPr="00212D2B" w:rsidRDefault="00D567BA" w:rsidP="00F24E34">
            <w:pPr>
              <w:spacing w:after="0" w:line="240" w:lineRule="auto"/>
              <w:rPr>
                <w:rFonts w:ascii="Tahoma" w:eastAsia="Times New Roman" w:hAnsi="Tahoma" w:cs="Tahoma"/>
                <w:b/>
                <w:bCs/>
                <w:sz w:val="14"/>
                <w:szCs w:val="14"/>
                <w:lang w:val="es-ES" w:eastAsia="es-ES"/>
              </w:rPr>
            </w:pPr>
            <w:r w:rsidRPr="00212D2B">
              <w:rPr>
                <w:rFonts w:ascii="Tahoma" w:eastAsia="Times New Roman" w:hAnsi="Tahoma" w:cs="Tahoma"/>
                <w:b/>
                <w:bCs/>
                <w:sz w:val="14"/>
                <w:szCs w:val="14"/>
                <w:lang w:val="es-ES" w:eastAsia="es-ES"/>
              </w:rPr>
              <w:t xml:space="preserve">$ 42.401,73 </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4176"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xml:space="preserve">Observaciones: </w:t>
            </w:r>
            <w:r w:rsidRPr="00212D2B">
              <w:rPr>
                <w:rFonts w:ascii="Arial" w:eastAsia="Times New Roman" w:hAnsi="Arial" w:cs="Arial"/>
                <w:sz w:val="14"/>
                <w:szCs w:val="14"/>
                <w:lang w:val="es-ES" w:eastAsia="es-ES"/>
              </w:rPr>
              <w:t>La empresa no cuenta con registros de manuales de operación de este activo</w:t>
            </w:r>
          </w:p>
        </w:tc>
        <w:tc>
          <w:tcPr>
            <w:tcW w:w="296" w:type="dxa"/>
            <w:tcBorders>
              <w:top w:val="nil"/>
              <w:left w:val="nil"/>
              <w:bottom w:val="nil"/>
              <w:right w:val="single" w:sz="4" w:space="0" w:color="auto"/>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vMerge/>
            <w:tcBorders>
              <w:top w:val="nil"/>
              <w:left w:val="single" w:sz="4" w:space="0" w:color="auto"/>
              <w:bottom w:val="single" w:sz="4" w:space="0" w:color="auto"/>
              <w:right w:val="single" w:sz="4" w:space="0" w:color="auto"/>
            </w:tcBorders>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99"/>
          <w:jc w:val="center"/>
        </w:trPr>
        <w:tc>
          <w:tcPr>
            <w:tcW w:w="1693"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348"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263"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35"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71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402"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05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19" w:type="dxa"/>
            <w:tcBorders>
              <w:top w:val="single" w:sz="4" w:space="0" w:color="auto"/>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663" w:type="dxa"/>
            <w:tcBorders>
              <w:top w:val="single" w:sz="4" w:space="0" w:color="auto"/>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c>
          <w:tcPr>
            <w:tcW w:w="530" w:type="dxa"/>
            <w:tcBorders>
              <w:top w:val="single" w:sz="4" w:space="0" w:color="auto"/>
              <w:left w:val="nil"/>
              <w:bottom w:val="nil"/>
              <w:right w:val="nil"/>
            </w:tcBorders>
            <w:shd w:val="clear" w:color="auto" w:fill="auto"/>
            <w:noWrap/>
            <w:vAlign w:val="bottom"/>
            <w:hideMark/>
          </w:tcPr>
          <w:p w:rsidR="00D567BA" w:rsidRPr="00212D2B" w:rsidRDefault="00D567BA" w:rsidP="00F24E34">
            <w:pPr>
              <w:spacing w:after="0" w:line="240" w:lineRule="auto"/>
              <w:rPr>
                <w:rFonts w:ascii="Arial" w:eastAsia="Times New Roman" w:hAnsi="Arial" w:cs="Arial"/>
                <w:sz w:val="14"/>
                <w:szCs w:val="14"/>
                <w:lang w:val="es-ES" w:eastAsia="es-ES"/>
              </w:rPr>
            </w:pPr>
          </w:p>
        </w:tc>
      </w:tr>
      <w:tr w:rsidR="00D567BA" w:rsidRPr="00212D2B" w:rsidTr="00F24E34">
        <w:trPr>
          <w:trHeight w:val="275"/>
          <w:jc w:val="center"/>
        </w:trPr>
        <w:tc>
          <w:tcPr>
            <w:tcW w:w="11749" w:type="dxa"/>
            <w:gridSpan w:val="9"/>
            <w:tcBorders>
              <w:top w:val="single" w:sz="8" w:space="0" w:color="auto"/>
              <w:left w:val="single" w:sz="8" w:space="0" w:color="auto"/>
              <w:bottom w:val="single" w:sz="8" w:space="0" w:color="auto"/>
              <w:right w:val="single" w:sz="8" w:space="0" w:color="000000"/>
            </w:tcBorders>
            <w:shd w:val="clear" w:color="FFFFFF" w:fill="333399"/>
            <w:noWrap/>
            <w:vAlign w:val="center"/>
            <w:hideMark/>
          </w:tcPr>
          <w:p w:rsidR="00D567BA" w:rsidRPr="00212D2B" w:rsidRDefault="00D567BA" w:rsidP="00F24E34">
            <w:pPr>
              <w:spacing w:after="0" w:line="240" w:lineRule="auto"/>
              <w:jc w:val="center"/>
              <w:rPr>
                <w:rFonts w:ascii="Arial" w:eastAsia="Times New Roman" w:hAnsi="Arial" w:cs="Arial"/>
                <w:b/>
                <w:bCs/>
                <w:color w:val="FFFFFF"/>
                <w:sz w:val="14"/>
                <w:szCs w:val="14"/>
                <w:lang w:val="es-ES" w:eastAsia="es-ES"/>
              </w:rPr>
            </w:pPr>
            <w:r w:rsidRPr="00212D2B">
              <w:rPr>
                <w:rFonts w:ascii="Arial" w:eastAsia="Times New Roman" w:hAnsi="Arial" w:cs="Arial"/>
                <w:b/>
                <w:bCs/>
                <w:color w:val="FFFFFF"/>
                <w:sz w:val="14"/>
                <w:szCs w:val="14"/>
                <w:lang w:val="es-ES" w:eastAsia="es-ES"/>
              </w:rPr>
              <w:t>PUNTOS DE MANTENIMIENTO</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2812" w:type="dxa"/>
            <w:gridSpan w:val="3"/>
            <w:tcBorders>
              <w:top w:val="single" w:sz="8" w:space="0" w:color="auto"/>
              <w:left w:val="single" w:sz="8" w:space="0" w:color="auto"/>
              <w:bottom w:val="nil"/>
              <w:right w:val="single" w:sz="8" w:space="0" w:color="000000"/>
            </w:tcBorders>
            <w:shd w:val="clear" w:color="FFFFFF" w:fill="333399"/>
            <w:noWrap/>
            <w:vAlign w:val="center"/>
            <w:hideMark/>
          </w:tcPr>
          <w:p w:rsidR="00D567BA" w:rsidRPr="00212D2B" w:rsidRDefault="00D567BA" w:rsidP="00F24E34">
            <w:pPr>
              <w:spacing w:after="0" w:line="240" w:lineRule="auto"/>
              <w:jc w:val="center"/>
              <w:rPr>
                <w:rFonts w:ascii="Arial" w:eastAsia="Times New Roman" w:hAnsi="Arial" w:cs="Arial"/>
                <w:b/>
                <w:bCs/>
                <w:color w:val="FFFFFF"/>
                <w:sz w:val="14"/>
                <w:szCs w:val="14"/>
                <w:lang w:val="es-ES" w:eastAsia="es-ES"/>
              </w:rPr>
            </w:pPr>
            <w:r w:rsidRPr="00212D2B">
              <w:rPr>
                <w:rFonts w:ascii="Arial" w:eastAsia="Times New Roman" w:hAnsi="Arial" w:cs="Arial"/>
                <w:b/>
                <w:bCs/>
                <w:color w:val="FFFFFF"/>
                <w:sz w:val="14"/>
                <w:szCs w:val="14"/>
                <w:lang w:val="es-ES" w:eastAsia="es-ES"/>
              </w:rPr>
              <w:t>CARACTERÍSTICAS TÉCNICAS</w:t>
            </w:r>
          </w:p>
        </w:tc>
      </w:tr>
      <w:tr w:rsidR="00D567BA" w:rsidRPr="00212D2B" w:rsidTr="00F24E34">
        <w:trPr>
          <w:trHeight w:val="275"/>
          <w:jc w:val="center"/>
        </w:trPr>
        <w:tc>
          <w:tcPr>
            <w:tcW w:w="1693" w:type="dxa"/>
            <w:tcBorders>
              <w:top w:val="nil"/>
              <w:left w:val="single" w:sz="8" w:space="0" w:color="auto"/>
              <w:bottom w:val="single" w:sz="4" w:space="0" w:color="auto"/>
              <w:right w:val="single" w:sz="4" w:space="0" w:color="auto"/>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ITEM</w:t>
            </w:r>
          </w:p>
        </w:tc>
        <w:tc>
          <w:tcPr>
            <w:tcW w:w="5584" w:type="dxa"/>
            <w:gridSpan w:val="4"/>
            <w:tcBorders>
              <w:top w:val="single" w:sz="8" w:space="0" w:color="auto"/>
              <w:left w:val="nil"/>
              <w:bottom w:val="single" w:sz="4" w:space="0" w:color="auto"/>
              <w:right w:val="single" w:sz="4"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DESCRIPCION</w:t>
            </w:r>
          </w:p>
        </w:tc>
        <w:tc>
          <w:tcPr>
            <w:tcW w:w="2013" w:type="dxa"/>
            <w:gridSpan w:val="2"/>
            <w:tcBorders>
              <w:top w:val="single" w:sz="8" w:space="0" w:color="auto"/>
              <w:left w:val="nil"/>
              <w:bottom w:val="single" w:sz="4" w:space="0" w:color="auto"/>
              <w:right w:val="single" w:sz="4"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FRECUENCIA</w:t>
            </w:r>
          </w:p>
        </w:tc>
        <w:tc>
          <w:tcPr>
            <w:tcW w:w="2459" w:type="dxa"/>
            <w:gridSpan w:val="2"/>
            <w:tcBorders>
              <w:top w:val="single" w:sz="8" w:space="0" w:color="auto"/>
              <w:left w:val="nil"/>
              <w:bottom w:val="single" w:sz="4" w:space="0" w:color="auto"/>
              <w:right w:val="single" w:sz="8"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RESPONSABLE</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19" w:type="dxa"/>
            <w:tcBorders>
              <w:top w:val="nil"/>
              <w:left w:val="single" w:sz="8" w:space="0" w:color="auto"/>
              <w:bottom w:val="single" w:sz="4" w:space="0" w:color="auto"/>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CARACTERISTICA</w:t>
            </w: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Unidad</w:t>
            </w:r>
          </w:p>
        </w:tc>
        <w:tc>
          <w:tcPr>
            <w:tcW w:w="530" w:type="dxa"/>
            <w:tcBorders>
              <w:top w:val="nil"/>
              <w:left w:val="nil"/>
              <w:bottom w:val="single" w:sz="4" w:space="0" w:color="auto"/>
              <w:right w:val="single" w:sz="8" w:space="0" w:color="auto"/>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Valor</w:t>
            </w:r>
          </w:p>
        </w:tc>
      </w:tr>
      <w:tr w:rsidR="00D567BA" w:rsidRPr="00212D2B" w:rsidTr="00F24E34">
        <w:trPr>
          <w:trHeight w:val="275"/>
          <w:jc w:val="center"/>
        </w:trPr>
        <w:tc>
          <w:tcPr>
            <w:tcW w:w="1693" w:type="dxa"/>
            <w:tcBorders>
              <w:top w:val="nil"/>
              <w:left w:val="single" w:sz="8" w:space="0" w:color="auto"/>
              <w:bottom w:val="dashed" w:sz="4" w:space="0" w:color="969696"/>
              <w:right w:val="single" w:sz="4" w:space="0" w:color="auto"/>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1</w:t>
            </w:r>
          </w:p>
        </w:tc>
        <w:tc>
          <w:tcPr>
            <w:tcW w:w="2348" w:type="dxa"/>
            <w:tcBorders>
              <w:top w:val="nil"/>
              <w:left w:val="single" w:sz="4" w:space="0" w:color="FF99CC"/>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sz w:val="14"/>
                <w:szCs w:val="14"/>
                <w:lang w:val="es-ES" w:eastAsia="es-ES"/>
              </w:rPr>
            </w:pPr>
            <w:r w:rsidRPr="00212D2B">
              <w:rPr>
                <w:rFonts w:ascii="Tahoma" w:eastAsia="Times New Roman" w:hAnsi="Tahoma" w:cs="Tahoma"/>
                <w:sz w:val="14"/>
                <w:szCs w:val="14"/>
                <w:lang w:val="es-ES" w:eastAsia="es-ES"/>
              </w:rPr>
              <w:t>Inspección visual del equipo</w:t>
            </w:r>
          </w:p>
        </w:tc>
        <w:tc>
          <w:tcPr>
            <w:tcW w:w="337"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263"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635"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01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1 vez por período</w:t>
            </w:r>
          </w:p>
        </w:tc>
        <w:tc>
          <w:tcPr>
            <w:tcW w:w="2459" w:type="dxa"/>
            <w:gridSpan w:val="2"/>
            <w:tcBorders>
              <w:top w:val="nil"/>
              <w:left w:val="nil"/>
              <w:bottom w:val="dashed" w:sz="4" w:space="0" w:color="969696"/>
              <w:right w:val="single" w:sz="8"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Jefe de Riego y Drenaje</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19" w:type="dxa"/>
            <w:tcBorders>
              <w:top w:val="nil"/>
              <w:left w:val="single" w:sz="8" w:space="0" w:color="auto"/>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Potencia</w:t>
            </w:r>
          </w:p>
        </w:tc>
        <w:tc>
          <w:tcPr>
            <w:tcW w:w="663"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c>
          <w:tcPr>
            <w:tcW w:w="530" w:type="dxa"/>
            <w:tcBorders>
              <w:top w:val="nil"/>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r>
      <w:tr w:rsidR="00D567BA" w:rsidRPr="00212D2B" w:rsidTr="00F24E34">
        <w:trPr>
          <w:trHeight w:val="275"/>
          <w:jc w:val="center"/>
        </w:trPr>
        <w:tc>
          <w:tcPr>
            <w:tcW w:w="1693" w:type="dxa"/>
            <w:tcBorders>
              <w:top w:val="nil"/>
              <w:left w:val="single" w:sz="8" w:space="0" w:color="auto"/>
              <w:bottom w:val="dashed" w:sz="4" w:space="0" w:color="969696"/>
              <w:right w:val="single" w:sz="4" w:space="0" w:color="auto"/>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2</w:t>
            </w:r>
          </w:p>
        </w:tc>
        <w:tc>
          <w:tcPr>
            <w:tcW w:w="2348" w:type="dxa"/>
            <w:tcBorders>
              <w:top w:val="nil"/>
              <w:left w:val="single" w:sz="4" w:space="0" w:color="FF99CC"/>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sz w:val="14"/>
                <w:szCs w:val="14"/>
                <w:lang w:val="es-ES" w:eastAsia="es-ES"/>
              </w:rPr>
            </w:pPr>
            <w:r w:rsidRPr="00212D2B">
              <w:rPr>
                <w:rFonts w:ascii="Tahoma" w:eastAsia="Times New Roman" w:hAnsi="Tahoma" w:cs="Tahoma"/>
                <w:sz w:val="14"/>
                <w:szCs w:val="14"/>
                <w:lang w:val="es-ES" w:eastAsia="es-ES"/>
              </w:rPr>
              <w:t>Revisión del cabezal</w:t>
            </w:r>
          </w:p>
        </w:tc>
        <w:tc>
          <w:tcPr>
            <w:tcW w:w="337"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263"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635"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01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1 vez por período</w:t>
            </w:r>
          </w:p>
        </w:tc>
        <w:tc>
          <w:tcPr>
            <w:tcW w:w="2459" w:type="dxa"/>
            <w:gridSpan w:val="2"/>
            <w:tcBorders>
              <w:top w:val="dashed" w:sz="4" w:space="0" w:color="969696"/>
              <w:left w:val="nil"/>
              <w:bottom w:val="dashed" w:sz="4" w:space="0" w:color="969696"/>
              <w:right w:val="single" w:sz="8"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Jefe de Riego y Drenaje</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19" w:type="dxa"/>
            <w:tcBorders>
              <w:top w:val="nil"/>
              <w:left w:val="single" w:sz="8" w:space="0" w:color="auto"/>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Velocidad</w:t>
            </w:r>
          </w:p>
        </w:tc>
        <w:tc>
          <w:tcPr>
            <w:tcW w:w="663"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c>
          <w:tcPr>
            <w:tcW w:w="530" w:type="dxa"/>
            <w:tcBorders>
              <w:top w:val="nil"/>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r>
      <w:tr w:rsidR="00D567BA" w:rsidRPr="00212D2B" w:rsidTr="00F24E34">
        <w:trPr>
          <w:trHeight w:val="275"/>
          <w:jc w:val="center"/>
        </w:trPr>
        <w:tc>
          <w:tcPr>
            <w:tcW w:w="1693" w:type="dxa"/>
            <w:tcBorders>
              <w:top w:val="nil"/>
              <w:left w:val="single" w:sz="8" w:space="0" w:color="auto"/>
              <w:bottom w:val="dashed" w:sz="4" w:space="0" w:color="969696"/>
              <w:right w:val="single" w:sz="4" w:space="0" w:color="auto"/>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3</w:t>
            </w:r>
          </w:p>
        </w:tc>
        <w:tc>
          <w:tcPr>
            <w:tcW w:w="2348" w:type="dxa"/>
            <w:tcBorders>
              <w:top w:val="nil"/>
              <w:left w:val="single" w:sz="4" w:space="0" w:color="FF99CC"/>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sz w:val="14"/>
                <w:szCs w:val="14"/>
                <w:lang w:val="es-ES" w:eastAsia="es-ES"/>
              </w:rPr>
            </w:pPr>
            <w:r w:rsidRPr="00212D2B">
              <w:rPr>
                <w:rFonts w:ascii="Tahoma" w:eastAsia="Times New Roman" w:hAnsi="Tahoma" w:cs="Tahoma"/>
                <w:sz w:val="14"/>
                <w:szCs w:val="14"/>
                <w:lang w:val="es-ES" w:eastAsia="es-ES"/>
              </w:rPr>
              <w:t>Revisión de la prensa estopa</w:t>
            </w:r>
          </w:p>
        </w:tc>
        <w:tc>
          <w:tcPr>
            <w:tcW w:w="337"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263"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635"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01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1 vez por período</w:t>
            </w:r>
          </w:p>
        </w:tc>
        <w:tc>
          <w:tcPr>
            <w:tcW w:w="2459" w:type="dxa"/>
            <w:gridSpan w:val="2"/>
            <w:tcBorders>
              <w:top w:val="dashed" w:sz="4" w:space="0" w:color="969696"/>
              <w:left w:val="nil"/>
              <w:bottom w:val="dashed" w:sz="4" w:space="0" w:color="969696"/>
              <w:right w:val="single" w:sz="8"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Jefe de Riego y Drenaje</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19" w:type="dxa"/>
            <w:tcBorders>
              <w:top w:val="nil"/>
              <w:left w:val="single" w:sz="8" w:space="0" w:color="auto"/>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Fases</w:t>
            </w:r>
          </w:p>
        </w:tc>
        <w:tc>
          <w:tcPr>
            <w:tcW w:w="663"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c>
          <w:tcPr>
            <w:tcW w:w="530" w:type="dxa"/>
            <w:tcBorders>
              <w:top w:val="nil"/>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r>
      <w:tr w:rsidR="00D567BA" w:rsidRPr="00212D2B" w:rsidTr="00F24E34">
        <w:trPr>
          <w:trHeight w:val="275"/>
          <w:jc w:val="center"/>
        </w:trPr>
        <w:tc>
          <w:tcPr>
            <w:tcW w:w="1693" w:type="dxa"/>
            <w:tcBorders>
              <w:top w:val="nil"/>
              <w:left w:val="single" w:sz="8" w:space="0" w:color="auto"/>
              <w:bottom w:val="dashed" w:sz="4" w:space="0" w:color="969696"/>
              <w:right w:val="single" w:sz="4" w:space="0" w:color="auto"/>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4</w:t>
            </w:r>
          </w:p>
        </w:tc>
        <w:tc>
          <w:tcPr>
            <w:tcW w:w="2348" w:type="dxa"/>
            <w:tcBorders>
              <w:top w:val="nil"/>
              <w:left w:val="single" w:sz="4" w:space="0" w:color="FF99CC"/>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sz w:val="14"/>
                <w:szCs w:val="14"/>
                <w:lang w:val="es-ES" w:eastAsia="es-ES"/>
              </w:rPr>
            </w:pPr>
            <w:r w:rsidRPr="00212D2B">
              <w:rPr>
                <w:rFonts w:ascii="Tahoma" w:eastAsia="Times New Roman" w:hAnsi="Tahoma" w:cs="Tahoma"/>
                <w:sz w:val="14"/>
                <w:szCs w:val="14"/>
                <w:lang w:val="es-ES" w:eastAsia="es-ES"/>
              </w:rPr>
              <w:t>Regulación de bomba</w:t>
            </w:r>
          </w:p>
        </w:tc>
        <w:tc>
          <w:tcPr>
            <w:tcW w:w="337"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263"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635" w:type="dxa"/>
            <w:tcBorders>
              <w:top w:val="nil"/>
              <w:left w:val="nil"/>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01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1 vez por período</w:t>
            </w:r>
          </w:p>
        </w:tc>
        <w:tc>
          <w:tcPr>
            <w:tcW w:w="2459" w:type="dxa"/>
            <w:gridSpan w:val="2"/>
            <w:tcBorders>
              <w:top w:val="dashed" w:sz="4" w:space="0" w:color="969696"/>
              <w:left w:val="nil"/>
              <w:bottom w:val="dashed" w:sz="4" w:space="0" w:color="969696"/>
              <w:right w:val="single" w:sz="8"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Jefe de Riego y Drenaje</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19" w:type="dxa"/>
            <w:tcBorders>
              <w:top w:val="nil"/>
              <w:left w:val="single" w:sz="8" w:space="0" w:color="auto"/>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Ciclos</w:t>
            </w:r>
          </w:p>
        </w:tc>
        <w:tc>
          <w:tcPr>
            <w:tcW w:w="663"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c>
          <w:tcPr>
            <w:tcW w:w="530" w:type="dxa"/>
            <w:tcBorders>
              <w:top w:val="nil"/>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r>
      <w:tr w:rsidR="00D567BA" w:rsidRPr="00212D2B" w:rsidTr="00F24E34">
        <w:trPr>
          <w:trHeight w:val="275"/>
          <w:jc w:val="center"/>
        </w:trPr>
        <w:tc>
          <w:tcPr>
            <w:tcW w:w="1693" w:type="dxa"/>
            <w:tcBorders>
              <w:top w:val="nil"/>
              <w:left w:val="single" w:sz="8" w:space="0" w:color="auto"/>
              <w:bottom w:val="nil"/>
              <w:right w:val="single" w:sz="4" w:space="0" w:color="auto"/>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5</w:t>
            </w:r>
          </w:p>
        </w:tc>
        <w:tc>
          <w:tcPr>
            <w:tcW w:w="2348" w:type="dxa"/>
            <w:tcBorders>
              <w:top w:val="nil"/>
              <w:left w:val="single" w:sz="4" w:space="0" w:color="FF99CC"/>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sz w:val="14"/>
                <w:szCs w:val="14"/>
                <w:lang w:val="es-ES" w:eastAsia="es-ES"/>
              </w:rPr>
            </w:pPr>
            <w:r w:rsidRPr="00212D2B">
              <w:rPr>
                <w:rFonts w:ascii="Tahoma" w:eastAsia="Times New Roman" w:hAnsi="Tahoma" w:cs="Tahoma"/>
                <w:sz w:val="14"/>
                <w:szCs w:val="14"/>
                <w:lang w:val="es-ES" w:eastAsia="es-ES"/>
              </w:rPr>
              <w:t>Revisión del cardan</w:t>
            </w:r>
          </w:p>
        </w:tc>
        <w:tc>
          <w:tcPr>
            <w:tcW w:w="337"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263"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635"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013" w:type="dxa"/>
            <w:gridSpan w:val="2"/>
            <w:tcBorders>
              <w:top w:val="dashed" w:sz="4" w:space="0" w:color="969696"/>
              <w:left w:val="single" w:sz="4" w:space="0" w:color="auto"/>
              <w:bottom w:val="dashed" w:sz="4" w:space="0" w:color="969696"/>
              <w:right w:val="single" w:sz="4"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1 vez por período</w:t>
            </w:r>
          </w:p>
        </w:tc>
        <w:tc>
          <w:tcPr>
            <w:tcW w:w="2459" w:type="dxa"/>
            <w:gridSpan w:val="2"/>
            <w:tcBorders>
              <w:top w:val="dashed" w:sz="4" w:space="0" w:color="969696"/>
              <w:left w:val="nil"/>
              <w:bottom w:val="dashed" w:sz="4" w:space="0" w:color="969696"/>
              <w:right w:val="single" w:sz="8"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Jefe de Riego y Drenaje</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19" w:type="dxa"/>
            <w:tcBorders>
              <w:top w:val="nil"/>
              <w:left w:val="single" w:sz="8" w:space="0" w:color="auto"/>
              <w:bottom w:val="dashed" w:sz="4" w:space="0" w:color="969696"/>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Voltaje</w:t>
            </w:r>
          </w:p>
        </w:tc>
        <w:tc>
          <w:tcPr>
            <w:tcW w:w="663" w:type="dxa"/>
            <w:tcBorders>
              <w:top w:val="nil"/>
              <w:left w:val="single" w:sz="4" w:space="0" w:color="auto"/>
              <w:bottom w:val="dashed" w:sz="4" w:space="0" w:color="969696"/>
              <w:right w:val="single" w:sz="4"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c>
          <w:tcPr>
            <w:tcW w:w="530" w:type="dxa"/>
            <w:tcBorders>
              <w:top w:val="nil"/>
              <w:left w:val="nil"/>
              <w:bottom w:val="dashed" w:sz="4" w:space="0" w:color="969696"/>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r>
      <w:tr w:rsidR="00D567BA" w:rsidRPr="00212D2B" w:rsidTr="00F24E34">
        <w:trPr>
          <w:trHeight w:val="275"/>
          <w:jc w:val="center"/>
        </w:trPr>
        <w:tc>
          <w:tcPr>
            <w:tcW w:w="1693" w:type="dxa"/>
            <w:tcBorders>
              <w:top w:val="dashed" w:sz="4" w:space="0" w:color="969696"/>
              <w:left w:val="single" w:sz="8" w:space="0" w:color="auto"/>
              <w:bottom w:val="single" w:sz="8" w:space="0" w:color="auto"/>
              <w:right w:val="single" w:sz="4" w:space="0" w:color="auto"/>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348" w:type="dxa"/>
            <w:tcBorders>
              <w:top w:val="nil"/>
              <w:left w:val="single" w:sz="4" w:space="0" w:color="FF99CC"/>
              <w:bottom w:val="single" w:sz="8" w:space="0" w:color="auto"/>
              <w:right w:val="nil"/>
            </w:tcBorders>
            <w:shd w:val="clear" w:color="auto" w:fill="auto"/>
            <w:noWrap/>
            <w:vAlign w:val="center"/>
            <w:hideMark/>
          </w:tcPr>
          <w:p w:rsidR="00D567BA" w:rsidRPr="00212D2B" w:rsidRDefault="00D567BA" w:rsidP="00F24E34">
            <w:pPr>
              <w:spacing w:after="0" w:line="240" w:lineRule="auto"/>
              <w:rPr>
                <w:rFonts w:ascii="Tahoma" w:eastAsia="Times New Roman" w:hAnsi="Tahoma" w:cs="Tahoma"/>
                <w:sz w:val="14"/>
                <w:szCs w:val="14"/>
                <w:lang w:val="es-ES" w:eastAsia="es-ES"/>
              </w:rPr>
            </w:pPr>
            <w:r w:rsidRPr="00212D2B">
              <w:rPr>
                <w:rFonts w:ascii="Tahoma" w:eastAsia="Times New Roman" w:hAnsi="Tahoma" w:cs="Tahoma"/>
                <w:sz w:val="14"/>
                <w:szCs w:val="14"/>
                <w:lang w:val="es-ES" w:eastAsia="es-ES"/>
              </w:rPr>
              <w:t> </w:t>
            </w:r>
          </w:p>
        </w:tc>
        <w:tc>
          <w:tcPr>
            <w:tcW w:w="337" w:type="dxa"/>
            <w:tcBorders>
              <w:top w:val="dashed" w:sz="4" w:space="0" w:color="969696"/>
              <w:left w:val="nil"/>
              <w:bottom w:val="single" w:sz="8" w:space="0" w:color="auto"/>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263" w:type="dxa"/>
            <w:tcBorders>
              <w:top w:val="dashed" w:sz="4" w:space="0" w:color="969696"/>
              <w:left w:val="nil"/>
              <w:bottom w:val="single" w:sz="8" w:space="0" w:color="auto"/>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1635" w:type="dxa"/>
            <w:tcBorders>
              <w:top w:val="dashed" w:sz="4" w:space="0" w:color="969696"/>
              <w:left w:val="nil"/>
              <w:bottom w:val="single" w:sz="8" w:space="0" w:color="auto"/>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013" w:type="dxa"/>
            <w:gridSpan w:val="2"/>
            <w:tcBorders>
              <w:top w:val="dashed" w:sz="4" w:space="0" w:color="969696"/>
              <w:left w:val="single" w:sz="4" w:space="0" w:color="auto"/>
              <w:bottom w:val="single" w:sz="8" w:space="0" w:color="auto"/>
              <w:right w:val="single" w:sz="4"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459" w:type="dxa"/>
            <w:gridSpan w:val="2"/>
            <w:tcBorders>
              <w:top w:val="dashed" w:sz="4" w:space="0" w:color="969696"/>
              <w:left w:val="nil"/>
              <w:bottom w:val="single" w:sz="8" w:space="0" w:color="auto"/>
              <w:right w:val="single" w:sz="8" w:space="0" w:color="000000"/>
            </w:tcBorders>
            <w:shd w:val="clear" w:color="auto" w:fill="auto"/>
            <w:noWrap/>
            <w:vAlign w:val="center"/>
            <w:hideMark/>
          </w:tcPr>
          <w:p w:rsidR="00D567BA" w:rsidRPr="00212D2B" w:rsidRDefault="00D567BA" w:rsidP="00F24E34">
            <w:pPr>
              <w:spacing w:after="0" w:line="240" w:lineRule="auto"/>
              <w:jc w:val="center"/>
              <w:rPr>
                <w:rFonts w:ascii="Arial" w:eastAsia="Times New Roman" w:hAnsi="Arial" w:cs="Arial"/>
                <w:sz w:val="14"/>
                <w:szCs w:val="14"/>
                <w:lang w:val="es-ES" w:eastAsia="es-ES"/>
              </w:rPr>
            </w:pPr>
            <w:r w:rsidRPr="00212D2B">
              <w:rPr>
                <w:rFonts w:ascii="Arial" w:eastAsia="Times New Roman" w:hAnsi="Arial" w:cs="Arial"/>
                <w:sz w:val="14"/>
                <w:szCs w:val="14"/>
                <w:lang w:val="es-ES" w:eastAsia="es-ES"/>
              </w:rPr>
              <w:t> </w:t>
            </w:r>
          </w:p>
        </w:tc>
        <w:tc>
          <w:tcPr>
            <w:tcW w:w="296" w:type="dxa"/>
            <w:tcBorders>
              <w:top w:val="nil"/>
              <w:left w:val="nil"/>
              <w:bottom w:val="nil"/>
              <w:right w:val="nil"/>
            </w:tcBorders>
            <w:shd w:val="clear" w:color="auto" w:fill="auto"/>
            <w:noWrap/>
            <w:vAlign w:val="center"/>
            <w:hideMark/>
          </w:tcPr>
          <w:p w:rsidR="00D567BA" w:rsidRPr="00212D2B" w:rsidRDefault="00D567BA" w:rsidP="00F24E34">
            <w:pPr>
              <w:spacing w:after="0" w:line="240" w:lineRule="auto"/>
              <w:ind w:firstLineChars="100" w:firstLine="140"/>
              <w:rPr>
                <w:rFonts w:ascii="Arial" w:eastAsia="Times New Roman" w:hAnsi="Arial" w:cs="Arial"/>
                <w:sz w:val="14"/>
                <w:szCs w:val="14"/>
                <w:lang w:val="es-ES" w:eastAsia="es-ES"/>
              </w:rPr>
            </w:pPr>
          </w:p>
        </w:tc>
        <w:tc>
          <w:tcPr>
            <w:tcW w:w="1619" w:type="dxa"/>
            <w:tcBorders>
              <w:top w:val="nil"/>
              <w:left w:val="single" w:sz="8" w:space="0" w:color="auto"/>
              <w:bottom w:val="single" w:sz="8" w:space="0" w:color="auto"/>
              <w:right w:val="nil"/>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Amperaje</w:t>
            </w:r>
          </w:p>
        </w:tc>
        <w:tc>
          <w:tcPr>
            <w:tcW w:w="663" w:type="dxa"/>
            <w:tcBorders>
              <w:top w:val="nil"/>
              <w:left w:val="single" w:sz="4" w:space="0" w:color="auto"/>
              <w:bottom w:val="single" w:sz="8" w:space="0" w:color="auto"/>
              <w:right w:val="single" w:sz="4"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c>
          <w:tcPr>
            <w:tcW w:w="530" w:type="dxa"/>
            <w:tcBorders>
              <w:top w:val="nil"/>
              <w:left w:val="nil"/>
              <w:bottom w:val="single" w:sz="8" w:space="0" w:color="auto"/>
              <w:right w:val="single" w:sz="8" w:space="0" w:color="auto"/>
            </w:tcBorders>
            <w:shd w:val="clear" w:color="auto" w:fill="auto"/>
            <w:noWrap/>
            <w:vAlign w:val="center"/>
            <w:hideMark/>
          </w:tcPr>
          <w:p w:rsidR="00D567BA" w:rsidRPr="00212D2B" w:rsidRDefault="00D567BA" w:rsidP="00F24E34">
            <w:pPr>
              <w:spacing w:after="0" w:line="240" w:lineRule="auto"/>
              <w:rPr>
                <w:rFonts w:ascii="Arial" w:eastAsia="Times New Roman" w:hAnsi="Arial" w:cs="Arial"/>
                <w:b/>
                <w:bCs/>
                <w:sz w:val="14"/>
                <w:szCs w:val="14"/>
                <w:lang w:val="es-ES" w:eastAsia="es-ES"/>
              </w:rPr>
            </w:pPr>
            <w:r w:rsidRPr="00212D2B">
              <w:rPr>
                <w:rFonts w:ascii="Arial" w:eastAsia="Times New Roman" w:hAnsi="Arial" w:cs="Arial"/>
                <w:b/>
                <w:bCs/>
                <w:sz w:val="14"/>
                <w:szCs w:val="14"/>
                <w:lang w:val="es-ES" w:eastAsia="es-ES"/>
              </w:rPr>
              <w:t> </w:t>
            </w:r>
          </w:p>
        </w:tc>
      </w:tr>
    </w:tbl>
    <w:p w:rsidR="00757DD3" w:rsidRDefault="00757DD3" w:rsidP="00AC1D95">
      <w:pPr>
        <w:spacing w:after="0" w:line="480" w:lineRule="auto"/>
        <w:jc w:val="center"/>
        <w:rPr>
          <w:rFonts w:ascii="Arial" w:hAnsi="Arial" w:cs="Arial"/>
          <w:b/>
          <w:sz w:val="24"/>
          <w:szCs w:val="24"/>
        </w:rPr>
      </w:pPr>
    </w:p>
    <w:p w:rsidR="00AC1D95" w:rsidRDefault="00AC1D95" w:rsidP="00950051">
      <w:pPr>
        <w:pStyle w:val="Titulo1Tesis"/>
        <w:spacing w:before="0"/>
        <w:jc w:val="center"/>
        <w:rPr>
          <w:b/>
        </w:rPr>
      </w:pPr>
      <w:bookmarkStart w:id="122" w:name="_Toc241258783"/>
      <w:r>
        <w:rPr>
          <w:b/>
        </w:rPr>
        <w:t>ANEXO 3</w:t>
      </w:r>
      <w:r w:rsidRPr="009046AB">
        <w:rPr>
          <w:b/>
        </w:rPr>
        <w:t xml:space="preserve">. </w:t>
      </w:r>
      <w:r>
        <w:rPr>
          <w:b/>
        </w:rPr>
        <w:t>PLAN DE MANTENIMIENTO MOTOR DE RIEGO Y DRENAJE</w:t>
      </w:r>
      <w:bookmarkEnd w:id="122"/>
    </w:p>
    <w:tbl>
      <w:tblPr>
        <w:tblW w:w="15200" w:type="dxa"/>
        <w:jc w:val="center"/>
        <w:tblInd w:w="49" w:type="dxa"/>
        <w:tblCellMar>
          <w:left w:w="70" w:type="dxa"/>
          <w:right w:w="70" w:type="dxa"/>
        </w:tblCellMar>
        <w:tblLook w:val="04A0"/>
      </w:tblPr>
      <w:tblGrid>
        <w:gridCol w:w="1031"/>
        <w:gridCol w:w="1128"/>
        <w:gridCol w:w="623"/>
        <w:gridCol w:w="822"/>
        <w:gridCol w:w="509"/>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tblGrid>
      <w:tr w:rsidR="00D567BA" w:rsidRPr="00DF6D35" w:rsidTr="00F24E34">
        <w:trPr>
          <w:trHeight w:val="285"/>
          <w:jc w:val="center"/>
        </w:trPr>
        <w:tc>
          <w:tcPr>
            <w:tcW w:w="15200" w:type="dxa"/>
            <w:gridSpan w:val="57"/>
            <w:vMerge w:val="restart"/>
            <w:tcBorders>
              <w:top w:val="single" w:sz="8" w:space="0" w:color="auto"/>
              <w:left w:val="single" w:sz="8" w:space="0" w:color="auto"/>
              <w:bottom w:val="single" w:sz="4" w:space="0" w:color="auto"/>
              <w:right w:val="single" w:sz="8" w:space="0" w:color="000000"/>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20"/>
                <w:szCs w:val="20"/>
                <w:lang w:val="es-ES" w:eastAsia="es-ES"/>
              </w:rPr>
            </w:pPr>
            <w:r w:rsidRPr="00DF6D35">
              <w:rPr>
                <w:rFonts w:ascii="Tahoma" w:eastAsia="Times New Roman" w:hAnsi="Tahoma" w:cs="Tahoma"/>
                <w:b/>
                <w:bCs/>
                <w:color w:val="FFFFFF"/>
                <w:sz w:val="20"/>
                <w:szCs w:val="20"/>
                <w:lang w:val="es-ES" w:eastAsia="es-ES"/>
              </w:rPr>
              <w:t>PLAN DE MANTENIMIENTO</w:t>
            </w:r>
          </w:p>
        </w:tc>
      </w:tr>
      <w:tr w:rsidR="00D567BA" w:rsidRPr="00DF6D35" w:rsidTr="00F24E34">
        <w:trPr>
          <w:trHeight w:val="285"/>
          <w:jc w:val="center"/>
        </w:trPr>
        <w:tc>
          <w:tcPr>
            <w:tcW w:w="15200" w:type="dxa"/>
            <w:gridSpan w:val="57"/>
            <w:vMerge/>
            <w:tcBorders>
              <w:top w:val="single" w:sz="8" w:space="0" w:color="auto"/>
              <w:left w:val="single" w:sz="8" w:space="0" w:color="auto"/>
              <w:bottom w:val="single" w:sz="4" w:space="0" w:color="auto"/>
              <w:right w:val="single" w:sz="8" w:space="0" w:color="000000"/>
            </w:tcBorders>
            <w:vAlign w:val="center"/>
            <w:hideMark/>
          </w:tcPr>
          <w:p w:rsidR="00D567BA" w:rsidRPr="00DF6D35" w:rsidRDefault="00D567BA" w:rsidP="00F24E34">
            <w:pPr>
              <w:spacing w:after="0" w:line="240" w:lineRule="auto"/>
              <w:rPr>
                <w:rFonts w:ascii="Tahoma" w:eastAsia="Times New Roman" w:hAnsi="Tahoma" w:cs="Tahoma"/>
                <w:b/>
                <w:bCs/>
                <w:color w:val="FFFFFF"/>
                <w:sz w:val="20"/>
                <w:szCs w:val="20"/>
                <w:lang w:val="es-ES" w:eastAsia="es-ES"/>
              </w:rPr>
            </w:pPr>
          </w:p>
        </w:tc>
      </w:tr>
      <w:tr w:rsidR="00D567BA" w:rsidRPr="00DF6D35" w:rsidTr="00F24E34">
        <w:trPr>
          <w:trHeight w:val="180"/>
          <w:jc w:val="center"/>
        </w:trPr>
        <w:tc>
          <w:tcPr>
            <w:tcW w:w="1320" w:type="dxa"/>
            <w:vMerge w:val="restart"/>
            <w:tcBorders>
              <w:top w:val="nil"/>
              <w:left w:val="single" w:sz="8"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Activo Crítico</w:t>
            </w:r>
          </w:p>
        </w:tc>
        <w:tc>
          <w:tcPr>
            <w:tcW w:w="37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Motor de Riego y Drenaje</w:t>
            </w:r>
          </w:p>
        </w:tc>
        <w:tc>
          <w:tcPr>
            <w:tcW w:w="218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Elaborado por</w:t>
            </w:r>
          </w:p>
        </w:tc>
        <w:tc>
          <w:tcPr>
            <w:tcW w:w="3780" w:type="dxa"/>
            <w:gridSpan w:val="2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Ochoa, G.; Valverde, P.</w:t>
            </w:r>
          </w:p>
        </w:tc>
        <w:tc>
          <w:tcPr>
            <w:tcW w:w="4140" w:type="dxa"/>
            <w:gridSpan w:val="23"/>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 </w:t>
            </w:r>
          </w:p>
        </w:tc>
      </w:tr>
      <w:tr w:rsidR="00D567BA" w:rsidRPr="00DF6D35" w:rsidTr="00F24E34">
        <w:trPr>
          <w:trHeight w:val="180"/>
          <w:jc w:val="center"/>
        </w:trPr>
        <w:tc>
          <w:tcPr>
            <w:tcW w:w="1320" w:type="dxa"/>
            <w:vMerge/>
            <w:tcBorders>
              <w:top w:val="nil"/>
              <w:left w:val="single" w:sz="8"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c>
          <w:tcPr>
            <w:tcW w:w="3780" w:type="dxa"/>
            <w:gridSpan w:val="3"/>
            <w:vMerge/>
            <w:tcBorders>
              <w:top w:val="single" w:sz="4"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2180" w:type="dxa"/>
            <w:gridSpan w:val="9"/>
            <w:vMerge/>
            <w:tcBorders>
              <w:top w:val="single" w:sz="4"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c>
          <w:tcPr>
            <w:tcW w:w="3780" w:type="dxa"/>
            <w:gridSpan w:val="21"/>
            <w:vMerge/>
            <w:tcBorders>
              <w:top w:val="single" w:sz="4"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4140" w:type="dxa"/>
            <w:gridSpan w:val="23"/>
            <w:vMerge/>
            <w:tcBorders>
              <w:top w:val="single" w:sz="4" w:space="0" w:color="auto"/>
              <w:left w:val="single" w:sz="4" w:space="0" w:color="auto"/>
              <w:bottom w:val="single" w:sz="4" w:space="0" w:color="auto"/>
              <w:right w:val="single" w:sz="8" w:space="0" w:color="000000"/>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r>
      <w:tr w:rsidR="00D567BA" w:rsidRPr="00DF6D35" w:rsidTr="00F24E34">
        <w:trPr>
          <w:trHeight w:val="180"/>
          <w:jc w:val="center"/>
        </w:trPr>
        <w:tc>
          <w:tcPr>
            <w:tcW w:w="1320" w:type="dxa"/>
            <w:vMerge w:val="restart"/>
            <w:tcBorders>
              <w:top w:val="nil"/>
              <w:left w:val="single" w:sz="8"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Responsable</w:t>
            </w:r>
          </w:p>
        </w:tc>
        <w:tc>
          <w:tcPr>
            <w:tcW w:w="3780" w:type="dxa"/>
            <w:gridSpan w:val="3"/>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Jefe de Campo</w:t>
            </w:r>
          </w:p>
        </w:tc>
        <w:tc>
          <w:tcPr>
            <w:tcW w:w="2180" w:type="dxa"/>
            <w:gridSpan w:val="9"/>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Fecha de Elaboración</w:t>
            </w:r>
          </w:p>
        </w:tc>
        <w:tc>
          <w:tcPr>
            <w:tcW w:w="3780" w:type="dxa"/>
            <w:gridSpan w:val="21"/>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3 de agosto de 2009</w:t>
            </w:r>
          </w:p>
        </w:tc>
        <w:tc>
          <w:tcPr>
            <w:tcW w:w="4140" w:type="dxa"/>
            <w:gridSpan w:val="23"/>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Fecha de Revisión:_________/_________/_________</w:t>
            </w:r>
          </w:p>
        </w:tc>
      </w:tr>
      <w:tr w:rsidR="00D567BA" w:rsidRPr="00DF6D35" w:rsidTr="00F24E34">
        <w:trPr>
          <w:trHeight w:val="180"/>
          <w:jc w:val="center"/>
        </w:trPr>
        <w:tc>
          <w:tcPr>
            <w:tcW w:w="1320" w:type="dxa"/>
            <w:vMerge/>
            <w:tcBorders>
              <w:top w:val="nil"/>
              <w:left w:val="single" w:sz="8"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c>
          <w:tcPr>
            <w:tcW w:w="3780" w:type="dxa"/>
            <w:gridSpan w:val="3"/>
            <w:vMerge/>
            <w:tcBorders>
              <w:top w:val="single" w:sz="4" w:space="0" w:color="auto"/>
              <w:left w:val="single" w:sz="4"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2180" w:type="dxa"/>
            <w:gridSpan w:val="9"/>
            <w:vMerge/>
            <w:tcBorders>
              <w:top w:val="single" w:sz="4" w:space="0" w:color="auto"/>
              <w:left w:val="single" w:sz="4"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c>
          <w:tcPr>
            <w:tcW w:w="3780" w:type="dxa"/>
            <w:gridSpan w:val="21"/>
            <w:vMerge/>
            <w:tcBorders>
              <w:top w:val="single" w:sz="4" w:space="0" w:color="auto"/>
              <w:left w:val="single" w:sz="4"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4140" w:type="dxa"/>
            <w:gridSpan w:val="23"/>
            <w:vMerge/>
            <w:tcBorders>
              <w:top w:val="single" w:sz="4" w:space="0" w:color="auto"/>
              <w:left w:val="single" w:sz="4" w:space="0" w:color="auto"/>
              <w:bottom w:val="single" w:sz="8" w:space="0" w:color="000000"/>
              <w:right w:val="single" w:sz="8" w:space="0" w:color="000000"/>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r>
      <w:tr w:rsidR="00D567BA" w:rsidRPr="00DF6D35" w:rsidTr="00F24E34">
        <w:trPr>
          <w:trHeight w:val="30"/>
          <w:jc w:val="center"/>
        </w:trPr>
        <w:tc>
          <w:tcPr>
            <w:tcW w:w="1320" w:type="dxa"/>
            <w:tcBorders>
              <w:top w:val="nil"/>
              <w:left w:val="single" w:sz="8" w:space="0" w:color="auto"/>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 </w:t>
            </w:r>
          </w:p>
        </w:tc>
        <w:tc>
          <w:tcPr>
            <w:tcW w:w="210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7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90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74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single" w:sz="8"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 </w:t>
            </w:r>
          </w:p>
        </w:tc>
      </w:tr>
      <w:tr w:rsidR="00D567BA" w:rsidRPr="00DF6D35" w:rsidTr="00F24E34">
        <w:trPr>
          <w:trHeight w:val="30"/>
          <w:jc w:val="center"/>
        </w:trPr>
        <w:tc>
          <w:tcPr>
            <w:tcW w:w="1320" w:type="dxa"/>
            <w:tcBorders>
              <w:top w:val="nil"/>
              <w:left w:val="single" w:sz="8" w:space="0" w:color="auto"/>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 </w:t>
            </w:r>
          </w:p>
        </w:tc>
        <w:tc>
          <w:tcPr>
            <w:tcW w:w="210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7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90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74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single" w:sz="8"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 </w:t>
            </w:r>
          </w:p>
        </w:tc>
      </w:tr>
      <w:tr w:rsidR="00D567BA" w:rsidRPr="00DF6D35" w:rsidTr="00F24E34">
        <w:trPr>
          <w:trHeight w:val="255"/>
          <w:jc w:val="center"/>
        </w:trPr>
        <w:tc>
          <w:tcPr>
            <w:tcW w:w="1320" w:type="dxa"/>
            <w:vMerge w:val="restart"/>
            <w:tcBorders>
              <w:top w:val="single" w:sz="8" w:space="0" w:color="auto"/>
              <w:left w:val="single" w:sz="8"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Actividades</w:t>
            </w:r>
          </w:p>
        </w:tc>
        <w:tc>
          <w:tcPr>
            <w:tcW w:w="2100" w:type="dxa"/>
            <w:vMerge w:val="restart"/>
            <w:tcBorders>
              <w:top w:val="single" w:sz="8" w:space="0" w:color="auto"/>
              <w:left w:val="single" w:sz="4"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Subactividades</w:t>
            </w:r>
          </w:p>
        </w:tc>
        <w:tc>
          <w:tcPr>
            <w:tcW w:w="780" w:type="dxa"/>
            <w:vMerge w:val="restart"/>
            <w:tcBorders>
              <w:top w:val="single" w:sz="8" w:space="0" w:color="auto"/>
              <w:left w:val="single" w:sz="4"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Tiempo</w:t>
            </w:r>
            <w:r w:rsidRPr="00DF6D35">
              <w:rPr>
                <w:rFonts w:ascii="Tahoma" w:eastAsia="Times New Roman" w:hAnsi="Tahoma" w:cs="Tahoma"/>
                <w:b/>
                <w:bCs/>
                <w:color w:val="FFFFFF"/>
                <w:sz w:val="13"/>
                <w:szCs w:val="13"/>
                <w:lang w:val="es-ES" w:eastAsia="es-ES"/>
              </w:rPr>
              <w:br/>
              <w:t>(min)</w:t>
            </w:r>
          </w:p>
        </w:tc>
        <w:tc>
          <w:tcPr>
            <w:tcW w:w="900" w:type="dxa"/>
            <w:vMerge w:val="restart"/>
            <w:tcBorders>
              <w:top w:val="single" w:sz="8" w:space="0" w:color="auto"/>
              <w:left w:val="single" w:sz="4"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Materiales</w:t>
            </w:r>
          </w:p>
        </w:tc>
        <w:tc>
          <w:tcPr>
            <w:tcW w:w="740" w:type="dxa"/>
            <w:vMerge w:val="restart"/>
            <w:tcBorders>
              <w:top w:val="single" w:sz="8" w:space="0" w:color="auto"/>
              <w:left w:val="single" w:sz="4"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Costo</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5</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6</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7</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8</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9</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10</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11</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12</w:t>
            </w:r>
          </w:p>
        </w:tc>
        <w:tc>
          <w:tcPr>
            <w:tcW w:w="720" w:type="dxa"/>
            <w:gridSpan w:val="4"/>
            <w:tcBorders>
              <w:top w:val="single" w:sz="8" w:space="0" w:color="auto"/>
              <w:left w:val="nil"/>
              <w:bottom w:val="single" w:sz="4" w:space="0" w:color="auto"/>
              <w:right w:val="single" w:sz="8" w:space="0" w:color="000000"/>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13</w:t>
            </w:r>
          </w:p>
        </w:tc>
      </w:tr>
      <w:tr w:rsidR="00D567BA" w:rsidRPr="00DF6D35" w:rsidTr="00F24E34">
        <w:trPr>
          <w:trHeight w:val="210"/>
          <w:jc w:val="center"/>
        </w:trPr>
        <w:tc>
          <w:tcPr>
            <w:tcW w:w="1320" w:type="dxa"/>
            <w:vMerge/>
            <w:tcBorders>
              <w:top w:val="single" w:sz="8" w:space="0" w:color="auto"/>
              <w:left w:val="single" w:sz="8"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2100" w:type="dxa"/>
            <w:vMerge/>
            <w:tcBorders>
              <w:top w:val="single" w:sz="8"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780" w:type="dxa"/>
            <w:vMerge/>
            <w:tcBorders>
              <w:top w:val="single" w:sz="8"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900" w:type="dxa"/>
            <w:vMerge/>
            <w:tcBorders>
              <w:top w:val="single" w:sz="8"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740" w:type="dxa"/>
            <w:vMerge/>
            <w:tcBorders>
              <w:top w:val="single" w:sz="8"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8"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r>
      <w:tr w:rsidR="00D567BA" w:rsidRPr="00DF6D35" w:rsidTr="00F24E34">
        <w:trPr>
          <w:trHeight w:val="645"/>
          <w:jc w:val="center"/>
        </w:trPr>
        <w:tc>
          <w:tcPr>
            <w:tcW w:w="1320" w:type="dxa"/>
            <w:vMerge w:val="restart"/>
            <w:tcBorders>
              <w:top w:val="nil"/>
              <w:left w:val="single" w:sz="8"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Limpieza e inspección de la ventilación del cárter de montaje</w:t>
            </w: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Limpiar el tubo de ventilación y de montaje en el disolvente y secar con aire comprimido</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420"/>
          <w:jc w:val="center"/>
        </w:trPr>
        <w:tc>
          <w:tcPr>
            <w:tcW w:w="1320" w:type="dxa"/>
            <w:vMerge/>
            <w:tcBorders>
              <w:top w:val="nil"/>
              <w:left w:val="single" w:sz="8"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xml:space="preserve">Instalar ventilador de montaje en el orden inverso de la salida </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630"/>
          <w:jc w:val="center"/>
        </w:trPr>
        <w:tc>
          <w:tcPr>
            <w:tcW w:w="1320" w:type="dxa"/>
            <w:vMerge w:val="restart"/>
            <w:tcBorders>
              <w:top w:val="nil"/>
              <w:left w:val="single" w:sz="8"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Revisión del sistema de control de admisión de aire</w:t>
            </w: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Inspeccionar todas las mangueras con grietas, reemplazarlas de ser necesario</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465"/>
          <w:jc w:val="center"/>
        </w:trPr>
        <w:tc>
          <w:tcPr>
            <w:tcW w:w="1320" w:type="dxa"/>
            <w:vMerge/>
            <w:tcBorders>
              <w:top w:val="nil"/>
              <w:left w:val="single" w:sz="8"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Eliminar y depurar el elemento principal del aire</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450"/>
          <w:jc w:val="center"/>
        </w:trPr>
        <w:tc>
          <w:tcPr>
            <w:tcW w:w="1320" w:type="dxa"/>
            <w:vMerge w:val="restart"/>
            <w:tcBorders>
              <w:top w:val="nil"/>
              <w:left w:val="single" w:sz="8"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Sustitución de final (secundaria) del elemento del filtro de combustible</w:t>
            </w: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Eliminar filtros viejos de combustibles</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450"/>
          <w:jc w:val="center"/>
        </w:trPr>
        <w:tc>
          <w:tcPr>
            <w:tcW w:w="1320" w:type="dxa"/>
            <w:vMerge/>
            <w:tcBorders>
              <w:top w:val="nil"/>
              <w:left w:val="single" w:sz="8"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p>
        </w:tc>
        <w:tc>
          <w:tcPr>
            <w:tcW w:w="210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Instalar nuevos filtros de combustibles</w:t>
            </w:r>
          </w:p>
        </w:tc>
        <w:tc>
          <w:tcPr>
            <w:tcW w:w="7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8"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bl>
    <w:p w:rsidR="00757DD3" w:rsidRPr="00D567BA" w:rsidRDefault="00757DD3" w:rsidP="00AC1D95">
      <w:pPr>
        <w:spacing w:after="0" w:line="480" w:lineRule="auto"/>
        <w:jc w:val="center"/>
        <w:rPr>
          <w:szCs w:val="24"/>
          <w:lang w:val="es-ES"/>
        </w:rPr>
      </w:pPr>
    </w:p>
    <w:p w:rsidR="00EB6A67" w:rsidRDefault="00EB6A67" w:rsidP="00AC1D95">
      <w:pPr>
        <w:spacing w:after="0" w:line="480" w:lineRule="auto"/>
        <w:jc w:val="center"/>
        <w:rPr>
          <w:szCs w:val="24"/>
        </w:rPr>
      </w:pPr>
    </w:p>
    <w:p w:rsidR="00D567BA" w:rsidRDefault="00D567BA" w:rsidP="00D567BA">
      <w:pPr>
        <w:pStyle w:val="Titulo1Tesis"/>
        <w:spacing w:before="0"/>
        <w:jc w:val="center"/>
        <w:rPr>
          <w:b/>
        </w:rPr>
      </w:pPr>
      <w:bookmarkStart w:id="123" w:name="_Toc241258784"/>
      <w:r>
        <w:rPr>
          <w:b/>
        </w:rPr>
        <w:t>...</w:t>
      </w:r>
      <w:r w:rsidRPr="00D567BA">
        <w:rPr>
          <w:b/>
          <w:smallCaps w:val="0"/>
          <w:sz w:val="20"/>
          <w:szCs w:val="20"/>
        </w:rPr>
        <w:t xml:space="preserve">viene </w:t>
      </w:r>
      <w:r>
        <w:rPr>
          <w:b/>
        </w:rPr>
        <w:t>ANEXO 3</w:t>
      </w:r>
      <w:r w:rsidRPr="009046AB">
        <w:rPr>
          <w:b/>
        </w:rPr>
        <w:t xml:space="preserve">. </w:t>
      </w:r>
      <w:r>
        <w:rPr>
          <w:b/>
        </w:rPr>
        <w:t>PLAN DE MANTENIMIENTO MOTOR DE RIEGO Y DRENAJE</w:t>
      </w:r>
      <w:bookmarkEnd w:id="123"/>
    </w:p>
    <w:tbl>
      <w:tblPr>
        <w:tblW w:w="15200" w:type="dxa"/>
        <w:jc w:val="center"/>
        <w:tblInd w:w="49" w:type="dxa"/>
        <w:tblCellMar>
          <w:left w:w="70" w:type="dxa"/>
          <w:right w:w="70" w:type="dxa"/>
        </w:tblCellMar>
        <w:tblLook w:val="04A0"/>
      </w:tblPr>
      <w:tblGrid>
        <w:gridCol w:w="1031"/>
        <w:gridCol w:w="1128"/>
        <w:gridCol w:w="623"/>
        <w:gridCol w:w="822"/>
        <w:gridCol w:w="509"/>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tblGrid>
      <w:tr w:rsidR="00D567BA" w:rsidRPr="00DF6D35" w:rsidTr="00F24E34">
        <w:trPr>
          <w:trHeight w:val="285"/>
          <w:jc w:val="center"/>
        </w:trPr>
        <w:tc>
          <w:tcPr>
            <w:tcW w:w="15200" w:type="dxa"/>
            <w:gridSpan w:val="57"/>
            <w:vMerge w:val="restart"/>
            <w:tcBorders>
              <w:top w:val="single" w:sz="8" w:space="0" w:color="auto"/>
              <w:left w:val="single" w:sz="8" w:space="0" w:color="auto"/>
              <w:bottom w:val="single" w:sz="4" w:space="0" w:color="auto"/>
              <w:right w:val="single" w:sz="8" w:space="0" w:color="000000"/>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20"/>
                <w:szCs w:val="20"/>
                <w:lang w:val="es-ES" w:eastAsia="es-ES"/>
              </w:rPr>
            </w:pPr>
            <w:r w:rsidRPr="00DF6D35">
              <w:rPr>
                <w:rFonts w:ascii="Tahoma" w:eastAsia="Times New Roman" w:hAnsi="Tahoma" w:cs="Tahoma"/>
                <w:b/>
                <w:bCs/>
                <w:color w:val="FFFFFF"/>
                <w:sz w:val="20"/>
                <w:szCs w:val="20"/>
                <w:lang w:val="es-ES" w:eastAsia="es-ES"/>
              </w:rPr>
              <w:t>PLAN DE MANTENIMIENTO</w:t>
            </w:r>
          </w:p>
        </w:tc>
      </w:tr>
      <w:tr w:rsidR="00D567BA" w:rsidRPr="00DF6D35" w:rsidTr="00F24E34">
        <w:trPr>
          <w:trHeight w:val="285"/>
          <w:jc w:val="center"/>
        </w:trPr>
        <w:tc>
          <w:tcPr>
            <w:tcW w:w="15200" w:type="dxa"/>
            <w:gridSpan w:val="57"/>
            <w:vMerge/>
            <w:tcBorders>
              <w:top w:val="single" w:sz="8" w:space="0" w:color="auto"/>
              <w:left w:val="single" w:sz="8" w:space="0" w:color="auto"/>
              <w:bottom w:val="single" w:sz="4" w:space="0" w:color="auto"/>
              <w:right w:val="single" w:sz="8" w:space="0" w:color="000000"/>
            </w:tcBorders>
            <w:vAlign w:val="center"/>
            <w:hideMark/>
          </w:tcPr>
          <w:p w:rsidR="00D567BA" w:rsidRPr="00DF6D35" w:rsidRDefault="00D567BA" w:rsidP="00F24E34">
            <w:pPr>
              <w:spacing w:after="0" w:line="240" w:lineRule="auto"/>
              <w:rPr>
                <w:rFonts w:ascii="Tahoma" w:eastAsia="Times New Roman" w:hAnsi="Tahoma" w:cs="Tahoma"/>
                <w:b/>
                <w:bCs/>
                <w:color w:val="FFFFFF"/>
                <w:sz w:val="20"/>
                <w:szCs w:val="20"/>
                <w:lang w:val="es-ES" w:eastAsia="es-ES"/>
              </w:rPr>
            </w:pPr>
          </w:p>
        </w:tc>
      </w:tr>
      <w:tr w:rsidR="00D567BA" w:rsidRPr="00DF6D35" w:rsidTr="00F24E34">
        <w:trPr>
          <w:trHeight w:val="180"/>
          <w:jc w:val="center"/>
        </w:trPr>
        <w:tc>
          <w:tcPr>
            <w:tcW w:w="1320" w:type="dxa"/>
            <w:vMerge w:val="restart"/>
            <w:tcBorders>
              <w:top w:val="nil"/>
              <w:left w:val="single" w:sz="8"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Activo Crítico</w:t>
            </w:r>
          </w:p>
        </w:tc>
        <w:tc>
          <w:tcPr>
            <w:tcW w:w="37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Motor de Riego y Drenaje</w:t>
            </w:r>
          </w:p>
        </w:tc>
        <w:tc>
          <w:tcPr>
            <w:tcW w:w="218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Elaborado por</w:t>
            </w:r>
          </w:p>
        </w:tc>
        <w:tc>
          <w:tcPr>
            <w:tcW w:w="3780" w:type="dxa"/>
            <w:gridSpan w:val="2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Ochoa, G.; Valverde, P.</w:t>
            </w:r>
          </w:p>
        </w:tc>
        <w:tc>
          <w:tcPr>
            <w:tcW w:w="4140" w:type="dxa"/>
            <w:gridSpan w:val="23"/>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 </w:t>
            </w:r>
          </w:p>
        </w:tc>
      </w:tr>
      <w:tr w:rsidR="00D567BA" w:rsidRPr="00DF6D35" w:rsidTr="00F24E34">
        <w:trPr>
          <w:trHeight w:val="180"/>
          <w:jc w:val="center"/>
        </w:trPr>
        <w:tc>
          <w:tcPr>
            <w:tcW w:w="1320" w:type="dxa"/>
            <w:vMerge/>
            <w:tcBorders>
              <w:top w:val="nil"/>
              <w:left w:val="single" w:sz="8"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c>
          <w:tcPr>
            <w:tcW w:w="3780" w:type="dxa"/>
            <w:gridSpan w:val="3"/>
            <w:vMerge/>
            <w:tcBorders>
              <w:top w:val="single" w:sz="4"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2180" w:type="dxa"/>
            <w:gridSpan w:val="9"/>
            <w:vMerge/>
            <w:tcBorders>
              <w:top w:val="single" w:sz="4"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c>
          <w:tcPr>
            <w:tcW w:w="3780" w:type="dxa"/>
            <w:gridSpan w:val="21"/>
            <w:vMerge/>
            <w:tcBorders>
              <w:top w:val="single" w:sz="4"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4140" w:type="dxa"/>
            <w:gridSpan w:val="23"/>
            <w:vMerge/>
            <w:tcBorders>
              <w:top w:val="single" w:sz="4" w:space="0" w:color="auto"/>
              <w:left w:val="single" w:sz="4" w:space="0" w:color="auto"/>
              <w:bottom w:val="single" w:sz="4" w:space="0" w:color="auto"/>
              <w:right w:val="single" w:sz="8" w:space="0" w:color="000000"/>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r>
      <w:tr w:rsidR="00D567BA" w:rsidRPr="00DF6D35" w:rsidTr="00F24E34">
        <w:trPr>
          <w:trHeight w:val="180"/>
          <w:jc w:val="center"/>
        </w:trPr>
        <w:tc>
          <w:tcPr>
            <w:tcW w:w="1320" w:type="dxa"/>
            <w:vMerge w:val="restart"/>
            <w:tcBorders>
              <w:top w:val="nil"/>
              <w:left w:val="single" w:sz="8"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Responsable</w:t>
            </w:r>
          </w:p>
        </w:tc>
        <w:tc>
          <w:tcPr>
            <w:tcW w:w="3780" w:type="dxa"/>
            <w:gridSpan w:val="3"/>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Jefe de Campo</w:t>
            </w:r>
          </w:p>
        </w:tc>
        <w:tc>
          <w:tcPr>
            <w:tcW w:w="2180" w:type="dxa"/>
            <w:gridSpan w:val="9"/>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Fecha de Elaboración</w:t>
            </w:r>
          </w:p>
        </w:tc>
        <w:tc>
          <w:tcPr>
            <w:tcW w:w="3780" w:type="dxa"/>
            <w:gridSpan w:val="21"/>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3 de agosto de 2009</w:t>
            </w:r>
          </w:p>
        </w:tc>
        <w:tc>
          <w:tcPr>
            <w:tcW w:w="4140" w:type="dxa"/>
            <w:gridSpan w:val="23"/>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b/>
                <w:bCs/>
                <w:sz w:val="14"/>
                <w:szCs w:val="14"/>
                <w:lang w:val="es-ES" w:eastAsia="es-ES"/>
              </w:rPr>
            </w:pPr>
            <w:r w:rsidRPr="00DF6D35">
              <w:rPr>
                <w:rFonts w:ascii="Tahoma" w:eastAsia="Times New Roman" w:hAnsi="Tahoma" w:cs="Tahoma"/>
                <w:b/>
                <w:bCs/>
                <w:sz w:val="14"/>
                <w:szCs w:val="14"/>
                <w:lang w:val="es-ES" w:eastAsia="es-ES"/>
              </w:rPr>
              <w:t>Fecha de Revisión:_________/_________/_________</w:t>
            </w:r>
          </w:p>
        </w:tc>
      </w:tr>
      <w:tr w:rsidR="00D567BA" w:rsidRPr="00DF6D35" w:rsidTr="00F24E34">
        <w:trPr>
          <w:trHeight w:val="180"/>
          <w:jc w:val="center"/>
        </w:trPr>
        <w:tc>
          <w:tcPr>
            <w:tcW w:w="1320" w:type="dxa"/>
            <w:vMerge/>
            <w:tcBorders>
              <w:top w:val="nil"/>
              <w:left w:val="single" w:sz="8"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c>
          <w:tcPr>
            <w:tcW w:w="3780" w:type="dxa"/>
            <w:gridSpan w:val="3"/>
            <w:vMerge/>
            <w:tcBorders>
              <w:top w:val="single" w:sz="4" w:space="0" w:color="auto"/>
              <w:left w:val="single" w:sz="4"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2180" w:type="dxa"/>
            <w:gridSpan w:val="9"/>
            <w:vMerge/>
            <w:tcBorders>
              <w:top w:val="single" w:sz="4" w:space="0" w:color="auto"/>
              <w:left w:val="single" w:sz="4"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c>
          <w:tcPr>
            <w:tcW w:w="3780" w:type="dxa"/>
            <w:gridSpan w:val="21"/>
            <w:vMerge/>
            <w:tcBorders>
              <w:top w:val="single" w:sz="4" w:space="0" w:color="auto"/>
              <w:left w:val="single" w:sz="4"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4140" w:type="dxa"/>
            <w:gridSpan w:val="23"/>
            <w:vMerge/>
            <w:tcBorders>
              <w:top w:val="single" w:sz="4" w:space="0" w:color="auto"/>
              <w:left w:val="single" w:sz="4" w:space="0" w:color="auto"/>
              <w:bottom w:val="single" w:sz="8" w:space="0" w:color="000000"/>
              <w:right w:val="single" w:sz="8" w:space="0" w:color="000000"/>
            </w:tcBorders>
            <w:vAlign w:val="center"/>
            <w:hideMark/>
          </w:tcPr>
          <w:p w:rsidR="00D567BA" w:rsidRPr="00DF6D35" w:rsidRDefault="00D567BA" w:rsidP="00F24E34">
            <w:pPr>
              <w:spacing w:after="0" w:line="240" w:lineRule="auto"/>
              <w:rPr>
                <w:rFonts w:ascii="Tahoma" w:eastAsia="Times New Roman" w:hAnsi="Tahoma" w:cs="Tahoma"/>
                <w:b/>
                <w:bCs/>
                <w:sz w:val="14"/>
                <w:szCs w:val="14"/>
                <w:lang w:val="es-ES" w:eastAsia="es-ES"/>
              </w:rPr>
            </w:pPr>
          </w:p>
        </w:tc>
      </w:tr>
      <w:tr w:rsidR="00D567BA" w:rsidRPr="00DF6D35" w:rsidTr="00F24E34">
        <w:trPr>
          <w:trHeight w:val="30"/>
          <w:jc w:val="center"/>
        </w:trPr>
        <w:tc>
          <w:tcPr>
            <w:tcW w:w="1320" w:type="dxa"/>
            <w:tcBorders>
              <w:top w:val="nil"/>
              <w:left w:val="single" w:sz="8" w:space="0" w:color="auto"/>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 </w:t>
            </w:r>
          </w:p>
        </w:tc>
        <w:tc>
          <w:tcPr>
            <w:tcW w:w="210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7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90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74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single" w:sz="8"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 </w:t>
            </w:r>
          </w:p>
        </w:tc>
      </w:tr>
      <w:tr w:rsidR="00D567BA" w:rsidRPr="00DF6D35" w:rsidTr="00F24E34">
        <w:trPr>
          <w:trHeight w:val="30"/>
          <w:jc w:val="center"/>
        </w:trPr>
        <w:tc>
          <w:tcPr>
            <w:tcW w:w="1320" w:type="dxa"/>
            <w:tcBorders>
              <w:top w:val="nil"/>
              <w:left w:val="single" w:sz="8" w:space="0" w:color="auto"/>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 </w:t>
            </w:r>
          </w:p>
        </w:tc>
        <w:tc>
          <w:tcPr>
            <w:tcW w:w="210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7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90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74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nil"/>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p>
        </w:tc>
        <w:tc>
          <w:tcPr>
            <w:tcW w:w="180" w:type="dxa"/>
            <w:tcBorders>
              <w:top w:val="nil"/>
              <w:left w:val="nil"/>
              <w:bottom w:val="nil"/>
              <w:right w:val="single" w:sz="8"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4"/>
                <w:szCs w:val="14"/>
                <w:lang w:val="es-ES" w:eastAsia="es-ES"/>
              </w:rPr>
            </w:pPr>
            <w:r w:rsidRPr="00DF6D35">
              <w:rPr>
                <w:rFonts w:ascii="Tahoma" w:eastAsia="Times New Roman" w:hAnsi="Tahoma" w:cs="Tahoma"/>
                <w:sz w:val="14"/>
                <w:szCs w:val="14"/>
                <w:lang w:val="es-ES" w:eastAsia="es-ES"/>
              </w:rPr>
              <w:t> </w:t>
            </w:r>
          </w:p>
        </w:tc>
      </w:tr>
      <w:tr w:rsidR="00D567BA" w:rsidRPr="00DF6D35" w:rsidTr="00F24E34">
        <w:trPr>
          <w:trHeight w:val="255"/>
          <w:jc w:val="center"/>
        </w:trPr>
        <w:tc>
          <w:tcPr>
            <w:tcW w:w="1320" w:type="dxa"/>
            <w:vMerge w:val="restart"/>
            <w:tcBorders>
              <w:top w:val="single" w:sz="8" w:space="0" w:color="auto"/>
              <w:left w:val="single" w:sz="8"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Actividades</w:t>
            </w:r>
          </w:p>
        </w:tc>
        <w:tc>
          <w:tcPr>
            <w:tcW w:w="2100" w:type="dxa"/>
            <w:vMerge w:val="restart"/>
            <w:tcBorders>
              <w:top w:val="single" w:sz="8" w:space="0" w:color="auto"/>
              <w:left w:val="single" w:sz="4"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Subactividades</w:t>
            </w:r>
          </w:p>
        </w:tc>
        <w:tc>
          <w:tcPr>
            <w:tcW w:w="780" w:type="dxa"/>
            <w:vMerge w:val="restart"/>
            <w:tcBorders>
              <w:top w:val="single" w:sz="8" w:space="0" w:color="auto"/>
              <w:left w:val="single" w:sz="4"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Tiempo</w:t>
            </w:r>
            <w:r w:rsidRPr="00DF6D35">
              <w:rPr>
                <w:rFonts w:ascii="Tahoma" w:eastAsia="Times New Roman" w:hAnsi="Tahoma" w:cs="Tahoma"/>
                <w:b/>
                <w:bCs/>
                <w:color w:val="FFFFFF"/>
                <w:sz w:val="13"/>
                <w:szCs w:val="13"/>
                <w:lang w:val="es-ES" w:eastAsia="es-ES"/>
              </w:rPr>
              <w:br/>
              <w:t>(min)</w:t>
            </w:r>
          </w:p>
        </w:tc>
        <w:tc>
          <w:tcPr>
            <w:tcW w:w="900" w:type="dxa"/>
            <w:vMerge w:val="restart"/>
            <w:tcBorders>
              <w:top w:val="single" w:sz="8" w:space="0" w:color="auto"/>
              <w:left w:val="single" w:sz="4"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Materiales</w:t>
            </w:r>
          </w:p>
        </w:tc>
        <w:tc>
          <w:tcPr>
            <w:tcW w:w="740" w:type="dxa"/>
            <w:vMerge w:val="restart"/>
            <w:tcBorders>
              <w:top w:val="single" w:sz="8" w:space="0" w:color="auto"/>
              <w:left w:val="single" w:sz="4" w:space="0" w:color="auto"/>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Costo</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5</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6</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7</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8</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9</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10</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11</w:t>
            </w:r>
          </w:p>
        </w:tc>
        <w:tc>
          <w:tcPr>
            <w:tcW w:w="720" w:type="dxa"/>
            <w:gridSpan w:val="4"/>
            <w:tcBorders>
              <w:top w:val="single" w:sz="8" w:space="0" w:color="auto"/>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12</w:t>
            </w:r>
          </w:p>
        </w:tc>
        <w:tc>
          <w:tcPr>
            <w:tcW w:w="720" w:type="dxa"/>
            <w:gridSpan w:val="4"/>
            <w:tcBorders>
              <w:top w:val="single" w:sz="8" w:space="0" w:color="auto"/>
              <w:left w:val="nil"/>
              <w:bottom w:val="single" w:sz="4" w:space="0" w:color="auto"/>
              <w:right w:val="single" w:sz="8" w:space="0" w:color="000000"/>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13</w:t>
            </w:r>
          </w:p>
        </w:tc>
      </w:tr>
      <w:tr w:rsidR="00D567BA" w:rsidRPr="00DF6D35" w:rsidTr="00F24E34">
        <w:trPr>
          <w:trHeight w:val="210"/>
          <w:jc w:val="center"/>
        </w:trPr>
        <w:tc>
          <w:tcPr>
            <w:tcW w:w="1320" w:type="dxa"/>
            <w:vMerge/>
            <w:tcBorders>
              <w:top w:val="single" w:sz="8" w:space="0" w:color="auto"/>
              <w:left w:val="single" w:sz="8"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2100" w:type="dxa"/>
            <w:vMerge/>
            <w:tcBorders>
              <w:top w:val="single" w:sz="8"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780" w:type="dxa"/>
            <w:vMerge/>
            <w:tcBorders>
              <w:top w:val="single" w:sz="8"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900" w:type="dxa"/>
            <w:vMerge/>
            <w:tcBorders>
              <w:top w:val="single" w:sz="8"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740" w:type="dxa"/>
            <w:vMerge/>
            <w:tcBorders>
              <w:top w:val="single" w:sz="8" w:space="0" w:color="auto"/>
              <w:left w:val="single" w:sz="4"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b/>
                <w:bCs/>
                <w:color w:val="FFFFFF"/>
                <w:sz w:val="13"/>
                <w:szCs w:val="13"/>
                <w:lang w:val="es-ES" w:eastAsia="es-ES"/>
              </w:rPr>
            </w:pP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1</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2</w:t>
            </w:r>
          </w:p>
        </w:tc>
        <w:tc>
          <w:tcPr>
            <w:tcW w:w="180" w:type="dxa"/>
            <w:tcBorders>
              <w:top w:val="nil"/>
              <w:left w:val="nil"/>
              <w:bottom w:val="single" w:sz="4" w:space="0" w:color="auto"/>
              <w:right w:val="single" w:sz="4"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3</w:t>
            </w:r>
          </w:p>
        </w:tc>
        <w:tc>
          <w:tcPr>
            <w:tcW w:w="180" w:type="dxa"/>
            <w:tcBorders>
              <w:top w:val="nil"/>
              <w:left w:val="nil"/>
              <w:bottom w:val="single" w:sz="4" w:space="0" w:color="auto"/>
              <w:right w:val="single" w:sz="8" w:space="0" w:color="auto"/>
            </w:tcBorders>
            <w:shd w:val="clear" w:color="000000" w:fill="333399"/>
            <w:vAlign w:val="center"/>
            <w:hideMark/>
          </w:tcPr>
          <w:p w:rsidR="00D567BA" w:rsidRPr="00DF6D35" w:rsidRDefault="00D567BA" w:rsidP="00F24E34">
            <w:pPr>
              <w:spacing w:after="0" w:line="240" w:lineRule="auto"/>
              <w:jc w:val="center"/>
              <w:rPr>
                <w:rFonts w:ascii="Tahoma" w:eastAsia="Times New Roman" w:hAnsi="Tahoma" w:cs="Tahoma"/>
                <w:b/>
                <w:bCs/>
                <w:color w:val="FFFFFF"/>
                <w:sz w:val="13"/>
                <w:szCs w:val="13"/>
                <w:lang w:val="es-ES" w:eastAsia="es-ES"/>
              </w:rPr>
            </w:pPr>
            <w:r w:rsidRPr="00DF6D35">
              <w:rPr>
                <w:rFonts w:ascii="Tahoma" w:eastAsia="Times New Roman" w:hAnsi="Tahoma" w:cs="Tahoma"/>
                <w:b/>
                <w:bCs/>
                <w:color w:val="FFFFFF"/>
                <w:sz w:val="13"/>
                <w:szCs w:val="13"/>
                <w:lang w:val="es-ES" w:eastAsia="es-ES"/>
              </w:rPr>
              <w:t>4</w:t>
            </w:r>
          </w:p>
        </w:tc>
      </w:tr>
      <w:tr w:rsidR="00D567BA" w:rsidRPr="00DF6D35" w:rsidTr="00F24E34">
        <w:trPr>
          <w:trHeight w:val="450"/>
          <w:jc w:val="center"/>
        </w:trPr>
        <w:tc>
          <w:tcPr>
            <w:tcW w:w="1320" w:type="dxa"/>
            <w:vMerge w:val="restart"/>
            <w:tcBorders>
              <w:top w:val="nil"/>
              <w:left w:val="single" w:sz="8"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Sustitución del filtro de combustible primario o separador de agua</w:t>
            </w: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Eliminar filtros viejos de combustibles o separadores de agua</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480"/>
          <w:jc w:val="center"/>
        </w:trPr>
        <w:tc>
          <w:tcPr>
            <w:tcW w:w="1320" w:type="dxa"/>
            <w:vMerge/>
            <w:tcBorders>
              <w:top w:val="nil"/>
              <w:left w:val="single" w:sz="8"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Instalar filtros nuevos de combustibles o separadores de agua</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495"/>
          <w:jc w:val="center"/>
        </w:trPr>
        <w:tc>
          <w:tcPr>
            <w:tcW w:w="1320" w:type="dxa"/>
            <w:vMerge w:val="restart"/>
            <w:tcBorders>
              <w:top w:val="nil"/>
              <w:left w:val="single" w:sz="8" w:space="0" w:color="auto"/>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Comprobar que la correa y el tensor de tensión del motor estén bien ajustados</w:t>
            </w: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Inspeccionar si el tensor detiene el montaje</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450"/>
          <w:jc w:val="center"/>
        </w:trPr>
        <w:tc>
          <w:tcPr>
            <w:tcW w:w="1320" w:type="dxa"/>
            <w:vMerge/>
            <w:tcBorders>
              <w:top w:val="nil"/>
              <w:left w:val="single" w:sz="8" w:space="0" w:color="auto"/>
              <w:bottom w:val="single" w:sz="4" w:space="0" w:color="auto"/>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Control superior de la tensión del tensor</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675"/>
          <w:jc w:val="center"/>
        </w:trPr>
        <w:tc>
          <w:tcPr>
            <w:tcW w:w="1320" w:type="dxa"/>
            <w:vMerge w:val="restart"/>
            <w:tcBorders>
              <w:top w:val="nil"/>
              <w:left w:val="single" w:sz="8" w:space="0" w:color="auto"/>
              <w:bottom w:val="single" w:sz="8" w:space="0" w:color="000000"/>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Comprobación del sistema de refrigeración</w:t>
            </w:r>
          </w:p>
        </w:tc>
        <w:tc>
          <w:tcPr>
            <w:tcW w:w="21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xml:space="preserve">Comprobar visualmente todo el sistema de refrigeración para detectar fugas </w:t>
            </w:r>
          </w:p>
        </w:tc>
        <w:tc>
          <w:tcPr>
            <w:tcW w:w="7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4" w:space="0" w:color="auto"/>
              <w:right w:val="single" w:sz="8"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r w:rsidR="00D567BA" w:rsidRPr="00DF6D35" w:rsidTr="00F24E34">
        <w:trPr>
          <w:trHeight w:val="615"/>
          <w:jc w:val="center"/>
        </w:trPr>
        <w:tc>
          <w:tcPr>
            <w:tcW w:w="1320" w:type="dxa"/>
            <w:vMerge/>
            <w:tcBorders>
              <w:top w:val="nil"/>
              <w:left w:val="single" w:sz="8" w:space="0" w:color="auto"/>
              <w:bottom w:val="single" w:sz="8" w:space="0" w:color="000000"/>
              <w:right w:val="single" w:sz="4" w:space="0" w:color="auto"/>
            </w:tcBorders>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p>
        </w:tc>
        <w:tc>
          <w:tcPr>
            <w:tcW w:w="210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Reemplazar las mangueras en caso de que se encuentren frágiles, débiles, etc.</w:t>
            </w:r>
          </w:p>
        </w:tc>
        <w:tc>
          <w:tcPr>
            <w:tcW w:w="7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90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74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4" w:space="0" w:color="auto"/>
            </w:tcBorders>
            <w:shd w:val="thinDiagStripe" w:color="FFFFFF" w:fill="B8CCE4"/>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c>
          <w:tcPr>
            <w:tcW w:w="180" w:type="dxa"/>
            <w:tcBorders>
              <w:top w:val="nil"/>
              <w:left w:val="nil"/>
              <w:bottom w:val="single" w:sz="8" w:space="0" w:color="auto"/>
              <w:right w:val="single" w:sz="8" w:space="0" w:color="auto"/>
            </w:tcBorders>
            <w:shd w:val="clear" w:color="auto" w:fill="auto"/>
            <w:vAlign w:val="center"/>
            <w:hideMark/>
          </w:tcPr>
          <w:p w:rsidR="00D567BA" w:rsidRPr="00DF6D35" w:rsidRDefault="00D567BA" w:rsidP="00F24E34">
            <w:pPr>
              <w:spacing w:after="0" w:line="240" w:lineRule="auto"/>
              <w:jc w:val="center"/>
              <w:rPr>
                <w:rFonts w:ascii="Tahoma" w:eastAsia="Times New Roman" w:hAnsi="Tahoma" w:cs="Tahoma"/>
                <w:sz w:val="13"/>
                <w:szCs w:val="13"/>
                <w:lang w:val="es-ES" w:eastAsia="es-ES"/>
              </w:rPr>
            </w:pPr>
            <w:r w:rsidRPr="00DF6D35">
              <w:rPr>
                <w:rFonts w:ascii="Tahoma" w:eastAsia="Times New Roman" w:hAnsi="Tahoma" w:cs="Tahoma"/>
                <w:sz w:val="13"/>
                <w:szCs w:val="13"/>
                <w:lang w:val="es-ES" w:eastAsia="es-ES"/>
              </w:rPr>
              <w:t> </w:t>
            </w:r>
          </w:p>
        </w:tc>
      </w:tr>
    </w:tbl>
    <w:p w:rsidR="00D567BA" w:rsidRPr="00D567BA" w:rsidRDefault="00D567BA" w:rsidP="00D567BA">
      <w:pPr>
        <w:pStyle w:val="Titulo1Tesis"/>
        <w:spacing w:before="0"/>
        <w:jc w:val="center"/>
        <w:rPr>
          <w:b/>
          <w:lang w:val="es-ES"/>
        </w:rPr>
      </w:pPr>
    </w:p>
    <w:p w:rsidR="00EB6A67" w:rsidRDefault="00EB6A67" w:rsidP="00950051">
      <w:pPr>
        <w:pStyle w:val="Titulo1Tesis"/>
        <w:spacing w:before="0"/>
        <w:jc w:val="center"/>
        <w:rPr>
          <w:b/>
        </w:rPr>
      </w:pPr>
      <w:bookmarkStart w:id="124" w:name="_Toc241258785"/>
      <w:r>
        <w:rPr>
          <w:b/>
        </w:rPr>
        <w:t>ANEXO 4</w:t>
      </w:r>
      <w:r w:rsidRPr="009046AB">
        <w:rPr>
          <w:b/>
        </w:rPr>
        <w:t xml:space="preserve">. </w:t>
      </w:r>
      <w:r>
        <w:rPr>
          <w:b/>
        </w:rPr>
        <w:t>PLAN ANUAL DE CAPACITACIÓN</w:t>
      </w:r>
      <w:bookmarkEnd w:id="124"/>
    </w:p>
    <w:tbl>
      <w:tblPr>
        <w:tblW w:w="15880" w:type="dxa"/>
        <w:jc w:val="center"/>
        <w:tblInd w:w="49" w:type="dxa"/>
        <w:tblCellMar>
          <w:left w:w="70" w:type="dxa"/>
          <w:right w:w="70" w:type="dxa"/>
        </w:tblCellMar>
        <w:tblLook w:val="04A0"/>
      </w:tblPr>
      <w:tblGrid>
        <w:gridCol w:w="540"/>
        <w:gridCol w:w="1140"/>
        <w:gridCol w:w="1040"/>
        <w:gridCol w:w="1040"/>
        <w:gridCol w:w="1040"/>
        <w:gridCol w:w="1340"/>
        <w:gridCol w:w="3000"/>
        <w:gridCol w:w="3140"/>
        <w:gridCol w:w="1200"/>
        <w:gridCol w:w="1200"/>
        <w:gridCol w:w="1200"/>
      </w:tblGrid>
      <w:tr w:rsidR="00D567BA" w:rsidRPr="00E26386" w:rsidTr="00F24E34">
        <w:trPr>
          <w:trHeight w:val="615"/>
          <w:jc w:val="center"/>
        </w:trPr>
        <w:tc>
          <w:tcPr>
            <w:tcW w:w="15880" w:type="dxa"/>
            <w:gridSpan w:val="11"/>
            <w:tcBorders>
              <w:top w:val="single" w:sz="8" w:space="0" w:color="auto"/>
              <w:left w:val="single" w:sz="8" w:space="0" w:color="auto"/>
              <w:bottom w:val="single" w:sz="4" w:space="0" w:color="auto"/>
              <w:right w:val="single" w:sz="8" w:space="0" w:color="000000"/>
            </w:tcBorders>
            <w:shd w:val="clear" w:color="000000" w:fill="333399"/>
            <w:vAlign w:val="center"/>
            <w:hideMark/>
          </w:tcPr>
          <w:p w:rsidR="00D567BA" w:rsidRPr="005800C8" w:rsidRDefault="00D567BA" w:rsidP="00F24E34">
            <w:pPr>
              <w:spacing w:after="0" w:line="240" w:lineRule="auto"/>
              <w:jc w:val="center"/>
              <w:rPr>
                <w:rFonts w:ascii="Tahoma" w:eastAsia="Times New Roman" w:hAnsi="Tahoma" w:cs="Tahoma"/>
                <w:b/>
                <w:bCs/>
                <w:color w:val="FFFFFF"/>
                <w:sz w:val="20"/>
                <w:szCs w:val="20"/>
                <w:lang w:val="es-ES" w:eastAsia="es-ES"/>
              </w:rPr>
            </w:pPr>
            <w:r w:rsidRPr="005800C8">
              <w:rPr>
                <w:rFonts w:ascii="Tahoma" w:eastAsia="Times New Roman" w:hAnsi="Tahoma" w:cs="Tahoma"/>
                <w:b/>
                <w:bCs/>
                <w:color w:val="FFFFFF"/>
                <w:sz w:val="20"/>
                <w:szCs w:val="20"/>
                <w:lang w:val="es-ES" w:eastAsia="es-ES"/>
              </w:rPr>
              <w:t>PLAN DE CAPACITACION</w:t>
            </w:r>
          </w:p>
        </w:tc>
      </w:tr>
      <w:tr w:rsidR="00D567BA" w:rsidRPr="00E26386" w:rsidTr="00F24E34">
        <w:trPr>
          <w:trHeight w:val="645"/>
          <w:jc w:val="center"/>
        </w:trPr>
        <w:tc>
          <w:tcPr>
            <w:tcW w:w="540" w:type="dxa"/>
            <w:tcBorders>
              <w:top w:val="nil"/>
              <w:left w:val="single" w:sz="8" w:space="0" w:color="auto"/>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No.</w:t>
            </w:r>
          </w:p>
        </w:tc>
        <w:tc>
          <w:tcPr>
            <w:tcW w:w="11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Seminario</w:t>
            </w:r>
          </w:p>
        </w:tc>
        <w:tc>
          <w:tcPr>
            <w:tcW w:w="10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 xml:space="preserve">Periodo a </w:t>
            </w:r>
            <w:r w:rsidRPr="00E26386">
              <w:rPr>
                <w:rFonts w:ascii="Tahoma" w:eastAsia="Times New Roman" w:hAnsi="Tahoma" w:cs="Tahoma"/>
                <w:b/>
                <w:bCs/>
                <w:sz w:val="14"/>
                <w:szCs w:val="14"/>
                <w:lang w:val="es-ES" w:eastAsia="es-ES"/>
              </w:rPr>
              <w:br/>
              <w:t>Dictarse</w:t>
            </w:r>
          </w:p>
        </w:tc>
        <w:tc>
          <w:tcPr>
            <w:tcW w:w="10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 xml:space="preserve">Fecha </w:t>
            </w:r>
            <w:r w:rsidRPr="00E26386">
              <w:rPr>
                <w:rFonts w:ascii="Tahoma" w:eastAsia="Times New Roman" w:hAnsi="Tahoma" w:cs="Tahoma"/>
                <w:b/>
                <w:bCs/>
                <w:sz w:val="14"/>
                <w:szCs w:val="14"/>
                <w:lang w:val="es-ES" w:eastAsia="es-ES"/>
              </w:rPr>
              <w:br/>
              <w:t>Propuesta</w:t>
            </w:r>
          </w:p>
        </w:tc>
        <w:tc>
          <w:tcPr>
            <w:tcW w:w="10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 xml:space="preserve">Tiempo de </w:t>
            </w:r>
            <w:r w:rsidRPr="00E26386">
              <w:rPr>
                <w:rFonts w:ascii="Tahoma" w:eastAsia="Times New Roman" w:hAnsi="Tahoma" w:cs="Tahoma"/>
                <w:b/>
                <w:bCs/>
                <w:sz w:val="14"/>
                <w:szCs w:val="14"/>
                <w:lang w:val="es-ES" w:eastAsia="es-ES"/>
              </w:rPr>
              <w:br/>
              <w:t>Duración</w:t>
            </w:r>
          </w:p>
        </w:tc>
        <w:tc>
          <w:tcPr>
            <w:tcW w:w="13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Dirigido a</w:t>
            </w:r>
          </w:p>
        </w:tc>
        <w:tc>
          <w:tcPr>
            <w:tcW w:w="300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Objetivos</w:t>
            </w:r>
            <w:r w:rsidRPr="00E26386">
              <w:rPr>
                <w:rFonts w:ascii="Tahoma" w:eastAsia="Times New Roman" w:hAnsi="Tahoma" w:cs="Tahoma"/>
                <w:b/>
                <w:bCs/>
                <w:sz w:val="14"/>
                <w:szCs w:val="14"/>
                <w:lang w:val="es-ES" w:eastAsia="es-ES"/>
              </w:rPr>
              <w:br/>
              <w:t>Generales</w:t>
            </w:r>
          </w:p>
        </w:tc>
        <w:tc>
          <w:tcPr>
            <w:tcW w:w="31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Contenido</w:t>
            </w:r>
            <w:r w:rsidRPr="00E26386">
              <w:rPr>
                <w:rFonts w:ascii="Tahoma" w:eastAsia="Times New Roman" w:hAnsi="Tahoma" w:cs="Tahoma"/>
                <w:b/>
                <w:bCs/>
                <w:sz w:val="14"/>
                <w:szCs w:val="14"/>
                <w:lang w:val="es-ES" w:eastAsia="es-ES"/>
              </w:rPr>
              <w:br/>
              <w:t>Esquemático</w:t>
            </w:r>
          </w:p>
        </w:tc>
        <w:tc>
          <w:tcPr>
            <w:tcW w:w="120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 xml:space="preserve">Costo </w:t>
            </w:r>
            <w:r w:rsidRPr="00E26386">
              <w:rPr>
                <w:rFonts w:ascii="Tahoma" w:eastAsia="Times New Roman" w:hAnsi="Tahoma" w:cs="Tahoma"/>
                <w:b/>
                <w:bCs/>
                <w:sz w:val="14"/>
                <w:szCs w:val="14"/>
                <w:lang w:val="es-ES" w:eastAsia="es-ES"/>
              </w:rPr>
              <w:br/>
              <w:t xml:space="preserve">Presupuestado </w:t>
            </w:r>
            <w:r w:rsidRPr="00E26386">
              <w:rPr>
                <w:rFonts w:ascii="Tahoma" w:eastAsia="Times New Roman" w:hAnsi="Tahoma" w:cs="Tahoma"/>
                <w:b/>
                <w:bCs/>
                <w:sz w:val="14"/>
                <w:szCs w:val="14"/>
                <w:lang w:val="es-ES" w:eastAsia="es-ES"/>
              </w:rPr>
              <w:br/>
              <w:t>por Participante</w:t>
            </w:r>
          </w:p>
        </w:tc>
        <w:tc>
          <w:tcPr>
            <w:tcW w:w="120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Total de Participantes</w:t>
            </w:r>
          </w:p>
        </w:tc>
        <w:tc>
          <w:tcPr>
            <w:tcW w:w="1200" w:type="dxa"/>
            <w:tcBorders>
              <w:top w:val="nil"/>
              <w:left w:val="nil"/>
              <w:bottom w:val="single" w:sz="4" w:space="0" w:color="auto"/>
              <w:right w:val="single" w:sz="8"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Total Presupuestado</w:t>
            </w:r>
          </w:p>
        </w:tc>
      </w:tr>
      <w:tr w:rsidR="00D567BA" w:rsidRPr="00E26386" w:rsidTr="00F24E34">
        <w:trPr>
          <w:trHeight w:val="2085"/>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w:t>
            </w:r>
          </w:p>
        </w:tc>
        <w:tc>
          <w:tcPr>
            <w:tcW w:w="1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Administración del Mantenimiento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12 de Enero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8 Horas</w:t>
            </w:r>
          </w:p>
        </w:tc>
        <w:tc>
          <w:tcPr>
            <w:tcW w:w="13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Jefes de Mantenimiento/</w:t>
            </w:r>
            <w:r w:rsidRPr="00E26386">
              <w:rPr>
                <w:rFonts w:ascii="Tahoma" w:eastAsia="Times New Roman" w:hAnsi="Tahoma" w:cs="Tahoma"/>
                <w:color w:val="000000"/>
                <w:sz w:val="14"/>
                <w:szCs w:val="14"/>
                <w:lang w:val="es-ES" w:eastAsia="es-ES"/>
              </w:rPr>
              <w:br/>
              <w:t>Jefes de Campo/</w:t>
            </w:r>
            <w:r w:rsidRPr="00E26386">
              <w:rPr>
                <w:rFonts w:ascii="Tahoma" w:eastAsia="Times New Roman" w:hAnsi="Tahoma" w:cs="Tahoma"/>
                <w:color w:val="000000"/>
                <w:sz w:val="14"/>
                <w:szCs w:val="14"/>
                <w:lang w:val="es-ES" w:eastAsia="es-ES"/>
              </w:rPr>
              <w:br/>
              <w:t>Operadores de Equipos</w:t>
            </w:r>
          </w:p>
        </w:tc>
        <w:tc>
          <w:tcPr>
            <w:tcW w:w="30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Optimizar los recursos de mantenimiento</w:t>
            </w:r>
            <w:r w:rsidRPr="00E26386">
              <w:rPr>
                <w:rFonts w:ascii="Tahoma" w:eastAsia="Times New Roman" w:hAnsi="Tahoma" w:cs="Tahoma"/>
                <w:sz w:val="14"/>
                <w:szCs w:val="14"/>
                <w:lang w:val="es-ES" w:eastAsia="es-ES"/>
              </w:rPr>
              <w:br/>
              <w:t xml:space="preserve">realizar </w:t>
            </w:r>
            <w:r w:rsidR="00F23405" w:rsidRPr="00E26386">
              <w:rPr>
                <w:rFonts w:ascii="Tahoma" w:eastAsia="Times New Roman" w:hAnsi="Tahoma" w:cs="Tahoma"/>
                <w:sz w:val="14"/>
                <w:szCs w:val="14"/>
                <w:lang w:val="es-ES" w:eastAsia="es-ES"/>
              </w:rPr>
              <w:t>planificación</w:t>
            </w:r>
            <w:r w:rsidRPr="00E26386">
              <w:rPr>
                <w:rFonts w:ascii="Tahoma" w:eastAsia="Times New Roman" w:hAnsi="Tahoma" w:cs="Tahoma"/>
                <w:sz w:val="14"/>
                <w:szCs w:val="14"/>
                <w:lang w:val="es-ES" w:eastAsia="es-ES"/>
              </w:rPr>
              <w:t xml:space="preserve"> y control del mantenimiento.</w:t>
            </w:r>
            <w:r w:rsidRPr="00E26386">
              <w:rPr>
                <w:rFonts w:ascii="Tahoma" w:eastAsia="Times New Roman" w:hAnsi="Tahoma" w:cs="Tahoma"/>
                <w:sz w:val="14"/>
                <w:szCs w:val="14"/>
                <w:lang w:val="es-ES" w:eastAsia="es-ES"/>
              </w:rPr>
              <w:br/>
              <w:t xml:space="preserve">Crear indicadores claves de desempeño de servicio de mantenimiento -incrementar la productividad </w:t>
            </w:r>
            <w:r w:rsidRPr="00E26386">
              <w:rPr>
                <w:rFonts w:ascii="Tahoma" w:eastAsia="Times New Roman" w:hAnsi="Tahoma" w:cs="Tahoma"/>
                <w:sz w:val="14"/>
                <w:szCs w:val="14"/>
                <w:lang w:val="es-ES" w:eastAsia="es-ES"/>
              </w:rPr>
              <w:br/>
              <w:t>Desarrollar las competencias y habilidades del personal.</w:t>
            </w:r>
          </w:p>
        </w:tc>
        <w:tc>
          <w:tcPr>
            <w:tcW w:w="3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 xml:space="preserve">Qué es la </w:t>
            </w:r>
            <w:r w:rsidR="00F23405" w:rsidRPr="00E26386">
              <w:rPr>
                <w:rFonts w:ascii="Tahoma" w:eastAsia="Times New Roman" w:hAnsi="Tahoma" w:cs="Tahoma"/>
                <w:sz w:val="14"/>
                <w:szCs w:val="14"/>
                <w:lang w:val="es-ES" w:eastAsia="es-ES"/>
              </w:rPr>
              <w:t>administración</w:t>
            </w:r>
            <w:r w:rsidRPr="00E26386">
              <w:rPr>
                <w:rFonts w:ascii="Tahoma" w:eastAsia="Times New Roman" w:hAnsi="Tahoma" w:cs="Tahoma"/>
                <w:sz w:val="14"/>
                <w:szCs w:val="14"/>
                <w:lang w:val="es-ES" w:eastAsia="es-ES"/>
              </w:rPr>
              <w:t xml:space="preserve"> de mantenimiento -mantenimiento correctivo, preventivo, predictivo y monitoreo de la </w:t>
            </w:r>
            <w:r w:rsidR="00F23405" w:rsidRPr="00E26386">
              <w:rPr>
                <w:rFonts w:ascii="Tahoma" w:eastAsia="Times New Roman" w:hAnsi="Tahoma" w:cs="Tahoma"/>
                <w:sz w:val="14"/>
                <w:szCs w:val="14"/>
                <w:lang w:val="es-ES" w:eastAsia="es-ES"/>
              </w:rPr>
              <w:t>condición</w:t>
            </w:r>
            <w:r w:rsidRPr="00E26386">
              <w:rPr>
                <w:rFonts w:ascii="Tahoma" w:eastAsia="Times New Roman" w:hAnsi="Tahoma" w:cs="Tahoma"/>
                <w:sz w:val="14"/>
                <w:szCs w:val="14"/>
                <w:lang w:val="es-ES" w:eastAsia="es-ES"/>
              </w:rPr>
              <w:t xml:space="preserve"> -</w:t>
            </w:r>
            <w:r w:rsidR="00F23405" w:rsidRPr="00E26386">
              <w:rPr>
                <w:rFonts w:ascii="Tahoma" w:eastAsia="Times New Roman" w:hAnsi="Tahoma" w:cs="Tahoma"/>
                <w:sz w:val="14"/>
                <w:szCs w:val="14"/>
                <w:lang w:val="es-ES" w:eastAsia="es-ES"/>
              </w:rPr>
              <w:t>planificación</w:t>
            </w:r>
            <w:r w:rsidRPr="00E26386">
              <w:rPr>
                <w:rFonts w:ascii="Tahoma" w:eastAsia="Times New Roman" w:hAnsi="Tahoma" w:cs="Tahoma"/>
                <w:sz w:val="14"/>
                <w:szCs w:val="14"/>
                <w:lang w:val="es-ES" w:eastAsia="es-ES"/>
              </w:rPr>
              <w:t xml:space="preserve"> y </w:t>
            </w:r>
            <w:r w:rsidR="00F23405" w:rsidRPr="00E26386">
              <w:rPr>
                <w:rFonts w:ascii="Tahoma" w:eastAsia="Times New Roman" w:hAnsi="Tahoma" w:cs="Tahoma"/>
                <w:sz w:val="14"/>
                <w:szCs w:val="14"/>
                <w:lang w:val="es-ES" w:eastAsia="es-ES"/>
              </w:rPr>
              <w:t>programación</w:t>
            </w:r>
            <w:r w:rsidRPr="00E26386">
              <w:rPr>
                <w:rFonts w:ascii="Tahoma" w:eastAsia="Times New Roman" w:hAnsi="Tahoma" w:cs="Tahoma"/>
                <w:sz w:val="14"/>
                <w:szCs w:val="14"/>
                <w:lang w:val="es-ES" w:eastAsia="es-ES"/>
              </w:rPr>
              <w:t xml:space="preserve"> del mantenimiento -orden, </w:t>
            </w:r>
            <w:r w:rsidR="00F23405" w:rsidRPr="00E26386">
              <w:rPr>
                <w:rFonts w:ascii="Tahoma" w:eastAsia="Times New Roman" w:hAnsi="Tahoma" w:cs="Tahoma"/>
                <w:sz w:val="14"/>
                <w:szCs w:val="14"/>
                <w:lang w:val="es-ES" w:eastAsia="es-ES"/>
              </w:rPr>
              <w:t>organización</w:t>
            </w:r>
            <w:r w:rsidRPr="00E26386">
              <w:rPr>
                <w:rFonts w:ascii="Tahoma" w:eastAsia="Times New Roman" w:hAnsi="Tahoma" w:cs="Tahoma"/>
                <w:sz w:val="14"/>
                <w:szCs w:val="14"/>
                <w:lang w:val="es-ES" w:eastAsia="es-ES"/>
              </w:rPr>
              <w:t>, limpieza, pulcritud y disciplina en el taller de mantenimiento -</w:t>
            </w:r>
            <w:r w:rsidR="00F23405" w:rsidRPr="00E26386">
              <w:rPr>
                <w:rFonts w:ascii="Tahoma" w:eastAsia="Times New Roman" w:hAnsi="Tahoma" w:cs="Tahoma"/>
                <w:sz w:val="14"/>
                <w:szCs w:val="14"/>
                <w:lang w:val="es-ES" w:eastAsia="es-ES"/>
              </w:rPr>
              <w:t>aplicación</w:t>
            </w:r>
            <w:r w:rsidRPr="00E26386">
              <w:rPr>
                <w:rFonts w:ascii="Tahoma" w:eastAsia="Times New Roman" w:hAnsi="Tahoma" w:cs="Tahoma"/>
                <w:sz w:val="14"/>
                <w:szCs w:val="14"/>
                <w:lang w:val="es-ES" w:eastAsia="es-ES"/>
              </w:rPr>
              <w:t xml:space="preserve"> de </w:t>
            </w:r>
            <w:r w:rsidR="00F23405" w:rsidRPr="00E26386">
              <w:rPr>
                <w:rFonts w:ascii="Tahoma" w:eastAsia="Times New Roman" w:hAnsi="Tahoma" w:cs="Tahoma"/>
                <w:sz w:val="14"/>
                <w:szCs w:val="14"/>
                <w:lang w:val="es-ES" w:eastAsia="es-ES"/>
              </w:rPr>
              <w:t>técnicas</w:t>
            </w:r>
            <w:r w:rsidRPr="00E26386">
              <w:rPr>
                <w:rFonts w:ascii="Tahoma" w:eastAsia="Times New Roman" w:hAnsi="Tahoma" w:cs="Tahoma"/>
                <w:sz w:val="14"/>
                <w:szCs w:val="14"/>
                <w:lang w:val="es-ES" w:eastAsia="es-ES"/>
              </w:rPr>
              <w:t xml:space="preserve"> de </w:t>
            </w:r>
            <w:r w:rsidR="00F23405" w:rsidRPr="00E26386">
              <w:rPr>
                <w:rFonts w:ascii="Tahoma" w:eastAsia="Times New Roman" w:hAnsi="Tahoma" w:cs="Tahoma"/>
                <w:sz w:val="14"/>
                <w:szCs w:val="14"/>
                <w:lang w:val="es-ES" w:eastAsia="es-ES"/>
              </w:rPr>
              <w:t>resolución</w:t>
            </w:r>
            <w:r w:rsidRPr="00E26386">
              <w:rPr>
                <w:rFonts w:ascii="Tahoma" w:eastAsia="Times New Roman" w:hAnsi="Tahoma" w:cs="Tahoma"/>
                <w:sz w:val="14"/>
                <w:szCs w:val="14"/>
                <w:lang w:val="es-ES" w:eastAsia="es-ES"/>
              </w:rPr>
              <w:t xml:space="preserve"> de problemas en mantenimiento (</w:t>
            </w:r>
            <w:r w:rsidR="00F23405" w:rsidRPr="00E26386">
              <w:rPr>
                <w:rFonts w:ascii="Tahoma" w:eastAsia="Times New Roman" w:hAnsi="Tahoma" w:cs="Tahoma"/>
                <w:sz w:val="14"/>
                <w:szCs w:val="14"/>
                <w:lang w:val="es-ES" w:eastAsia="es-ES"/>
              </w:rPr>
              <w:t>Check</w:t>
            </w:r>
            <w:r w:rsidRPr="00E26386">
              <w:rPr>
                <w:rFonts w:ascii="Tahoma" w:eastAsia="Times New Roman" w:hAnsi="Tahoma" w:cs="Tahoma"/>
                <w:sz w:val="14"/>
                <w:szCs w:val="14"/>
                <w:lang w:val="es-ES" w:eastAsia="es-ES"/>
              </w:rPr>
              <w:t xml:space="preserve"> </w:t>
            </w:r>
            <w:r w:rsidR="00F23405" w:rsidRPr="00E26386">
              <w:rPr>
                <w:rFonts w:ascii="Tahoma" w:eastAsia="Times New Roman" w:hAnsi="Tahoma" w:cs="Tahoma"/>
                <w:sz w:val="14"/>
                <w:szCs w:val="14"/>
                <w:lang w:val="es-ES" w:eastAsia="es-ES"/>
              </w:rPr>
              <w:t>List</w:t>
            </w:r>
            <w:r w:rsidRPr="00E26386">
              <w:rPr>
                <w:rFonts w:ascii="Tahoma" w:eastAsia="Times New Roman" w:hAnsi="Tahoma" w:cs="Tahoma"/>
                <w:sz w:val="14"/>
                <w:szCs w:val="14"/>
                <w:lang w:val="es-ES" w:eastAsia="es-ES"/>
              </w:rPr>
              <w:t>) -indicadores claves de desempeño de servicio de mantenimiento -</w:t>
            </w:r>
            <w:r w:rsidR="00F23405" w:rsidRPr="00E26386">
              <w:rPr>
                <w:rFonts w:ascii="Tahoma" w:eastAsia="Times New Roman" w:hAnsi="Tahoma" w:cs="Tahoma"/>
                <w:sz w:val="14"/>
                <w:szCs w:val="14"/>
                <w:lang w:val="es-ES" w:eastAsia="es-ES"/>
              </w:rPr>
              <w:t>creación</w:t>
            </w:r>
            <w:r w:rsidRPr="00E26386">
              <w:rPr>
                <w:rFonts w:ascii="Tahoma" w:eastAsia="Times New Roman" w:hAnsi="Tahoma" w:cs="Tahoma"/>
                <w:sz w:val="14"/>
                <w:szCs w:val="14"/>
                <w:lang w:val="es-ES" w:eastAsia="es-ES"/>
              </w:rPr>
              <w:t xml:space="preserve"> de procedimientos y manuales de los equipos -libros de vida de los equipos y presupuestos</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35,00</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10</w:t>
            </w:r>
          </w:p>
        </w:tc>
        <w:tc>
          <w:tcPr>
            <w:tcW w:w="1200" w:type="dxa"/>
            <w:tcBorders>
              <w:top w:val="nil"/>
              <w:left w:val="nil"/>
              <w:bottom w:val="single" w:sz="4" w:space="0" w:color="auto"/>
              <w:right w:val="single" w:sz="8"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350,00</w:t>
            </w:r>
          </w:p>
        </w:tc>
      </w:tr>
      <w:tr w:rsidR="00D567BA" w:rsidRPr="00E26386" w:rsidTr="00F24E34">
        <w:trPr>
          <w:trHeight w:val="1320"/>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2</w:t>
            </w:r>
          </w:p>
        </w:tc>
        <w:tc>
          <w:tcPr>
            <w:tcW w:w="1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Mantenimiento Productivo Total (TPM)</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2</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19 de Febrero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12 Horas</w:t>
            </w:r>
          </w:p>
        </w:tc>
        <w:tc>
          <w:tcPr>
            <w:tcW w:w="13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Jefes de Mantenimiento/</w:t>
            </w:r>
            <w:r w:rsidRPr="00E26386">
              <w:rPr>
                <w:rFonts w:ascii="Tahoma" w:eastAsia="Times New Roman" w:hAnsi="Tahoma" w:cs="Tahoma"/>
                <w:color w:val="000000"/>
                <w:sz w:val="14"/>
                <w:szCs w:val="14"/>
                <w:lang w:val="es-ES" w:eastAsia="es-ES"/>
              </w:rPr>
              <w:br/>
              <w:t>Jefes de Campo/</w:t>
            </w:r>
            <w:r w:rsidRPr="00E26386">
              <w:rPr>
                <w:rFonts w:ascii="Tahoma" w:eastAsia="Times New Roman" w:hAnsi="Tahoma" w:cs="Tahoma"/>
                <w:color w:val="000000"/>
                <w:sz w:val="14"/>
                <w:szCs w:val="14"/>
                <w:lang w:val="es-ES" w:eastAsia="es-ES"/>
              </w:rPr>
              <w:br/>
              <w:t>Operadores de Equipos</w:t>
            </w:r>
          </w:p>
        </w:tc>
        <w:tc>
          <w:tcPr>
            <w:tcW w:w="30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 xml:space="preserve">Capacitar  sobre la utilización de herramientas </w:t>
            </w:r>
            <w:r w:rsidR="00F23405" w:rsidRPr="00E26386">
              <w:rPr>
                <w:rFonts w:ascii="Tahoma" w:eastAsia="Times New Roman" w:hAnsi="Tahoma" w:cs="Tahoma"/>
                <w:sz w:val="14"/>
                <w:szCs w:val="14"/>
                <w:lang w:val="es-ES" w:eastAsia="es-ES"/>
              </w:rPr>
              <w:t>TPM</w:t>
            </w:r>
            <w:r w:rsidRPr="00E26386">
              <w:rPr>
                <w:rFonts w:ascii="Tahoma" w:eastAsia="Times New Roman" w:hAnsi="Tahoma" w:cs="Tahoma"/>
                <w:sz w:val="14"/>
                <w:szCs w:val="14"/>
                <w:lang w:val="es-ES" w:eastAsia="es-ES"/>
              </w:rPr>
              <w:t>, mantenimiento para mejorar la eficiencia de máquinas e incrementar su aprovechamiento mecánico y volumétrico</w:t>
            </w:r>
          </w:p>
        </w:tc>
        <w:tc>
          <w:tcPr>
            <w:tcW w:w="3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 xml:space="preserve">Definición de mantenimiento productivo </w:t>
            </w:r>
            <w:r w:rsidR="00F23405" w:rsidRPr="00E26386">
              <w:rPr>
                <w:rFonts w:ascii="Tahoma" w:eastAsia="Times New Roman" w:hAnsi="Tahoma" w:cs="Tahoma"/>
                <w:sz w:val="14"/>
                <w:szCs w:val="14"/>
                <w:lang w:val="es-ES" w:eastAsia="es-ES"/>
              </w:rPr>
              <w:t>total, análisis</w:t>
            </w:r>
            <w:r w:rsidRPr="00E26386">
              <w:rPr>
                <w:rFonts w:ascii="Tahoma" w:eastAsia="Times New Roman" w:hAnsi="Tahoma" w:cs="Tahoma"/>
                <w:sz w:val="14"/>
                <w:szCs w:val="14"/>
                <w:lang w:val="es-ES" w:eastAsia="es-ES"/>
              </w:rPr>
              <w:t xml:space="preserve"> </w:t>
            </w:r>
            <w:r w:rsidRPr="00E26386">
              <w:rPr>
                <w:rFonts w:ascii="Tahoma" w:eastAsia="Times New Roman" w:hAnsi="Tahoma" w:cs="Tahoma"/>
                <w:sz w:val="14"/>
                <w:szCs w:val="14"/>
                <w:lang w:val="es-ES" w:eastAsia="es-ES"/>
              </w:rPr>
              <w:br/>
              <w:t xml:space="preserve">de la condición de los </w:t>
            </w:r>
            <w:r w:rsidR="00F23405" w:rsidRPr="00E26386">
              <w:rPr>
                <w:rFonts w:ascii="Tahoma" w:eastAsia="Times New Roman" w:hAnsi="Tahoma" w:cs="Tahoma"/>
                <w:sz w:val="14"/>
                <w:szCs w:val="14"/>
                <w:lang w:val="es-ES" w:eastAsia="es-ES"/>
              </w:rPr>
              <w:t>equipos, eficacia</w:t>
            </w:r>
            <w:r w:rsidRPr="00E26386">
              <w:rPr>
                <w:rFonts w:ascii="Tahoma" w:eastAsia="Times New Roman" w:hAnsi="Tahoma" w:cs="Tahoma"/>
                <w:sz w:val="14"/>
                <w:szCs w:val="14"/>
                <w:lang w:val="es-ES" w:eastAsia="es-ES"/>
              </w:rPr>
              <w:t xml:space="preserve"> global de los equipos (OEE) los tres ceros del TPM,</w:t>
            </w:r>
            <w:r w:rsidR="00F23405">
              <w:rPr>
                <w:rFonts w:ascii="Tahoma" w:eastAsia="Times New Roman" w:hAnsi="Tahoma" w:cs="Tahoma"/>
                <w:sz w:val="14"/>
                <w:szCs w:val="14"/>
                <w:lang w:val="es-ES" w:eastAsia="es-ES"/>
              </w:rPr>
              <w:t xml:space="preserve"> </w:t>
            </w:r>
            <w:r w:rsidRPr="00E26386">
              <w:rPr>
                <w:rFonts w:ascii="Tahoma" w:eastAsia="Times New Roman" w:hAnsi="Tahoma" w:cs="Tahoma"/>
                <w:sz w:val="14"/>
                <w:szCs w:val="14"/>
                <w:lang w:val="es-ES" w:eastAsia="es-ES"/>
              </w:rPr>
              <w:t xml:space="preserve">los cinco pasos del plan de mejora del </w:t>
            </w:r>
            <w:r w:rsidR="00F23405" w:rsidRPr="00E26386">
              <w:rPr>
                <w:rFonts w:ascii="Tahoma" w:eastAsia="Times New Roman" w:hAnsi="Tahoma" w:cs="Tahoma"/>
                <w:sz w:val="14"/>
                <w:szCs w:val="14"/>
                <w:lang w:val="es-ES" w:eastAsia="es-ES"/>
              </w:rPr>
              <w:t>equipo, mantenimiento</w:t>
            </w:r>
            <w:r w:rsidRPr="00E26386">
              <w:rPr>
                <w:rFonts w:ascii="Tahoma" w:eastAsia="Times New Roman" w:hAnsi="Tahoma" w:cs="Tahoma"/>
                <w:sz w:val="14"/>
                <w:szCs w:val="14"/>
                <w:lang w:val="es-ES" w:eastAsia="es-ES"/>
              </w:rPr>
              <w:t xml:space="preserve"> </w:t>
            </w:r>
            <w:r w:rsidR="00F23405" w:rsidRPr="00E26386">
              <w:rPr>
                <w:rFonts w:ascii="Tahoma" w:eastAsia="Times New Roman" w:hAnsi="Tahoma" w:cs="Tahoma"/>
                <w:sz w:val="14"/>
                <w:szCs w:val="14"/>
                <w:lang w:val="es-ES" w:eastAsia="es-ES"/>
              </w:rPr>
              <w:t>autónomo, mantenimiento</w:t>
            </w:r>
            <w:r w:rsidRPr="00E26386">
              <w:rPr>
                <w:rFonts w:ascii="Tahoma" w:eastAsia="Times New Roman" w:hAnsi="Tahoma" w:cs="Tahoma"/>
                <w:sz w:val="14"/>
                <w:szCs w:val="14"/>
                <w:lang w:val="es-ES" w:eastAsia="es-ES"/>
              </w:rPr>
              <w:t xml:space="preserve"> </w:t>
            </w:r>
            <w:r w:rsidR="00F23405" w:rsidRPr="00E26386">
              <w:rPr>
                <w:rFonts w:ascii="Tahoma" w:eastAsia="Times New Roman" w:hAnsi="Tahoma" w:cs="Tahoma"/>
                <w:sz w:val="14"/>
                <w:szCs w:val="14"/>
                <w:lang w:val="es-ES" w:eastAsia="es-ES"/>
              </w:rPr>
              <w:t>preventivo, análisis</w:t>
            </w:r>
            <w:r w:rsidRPr="00E26386">
              <w:rPr>
                <w:rFonts w:ascii="Tahoma" w:eastAsia="Times New Roman" w:hAnsi="Tahoma" w:cs="Tahoma"/>
                <w:sz w:val="14"/>
                <w:szCs w:val="14"/>
                <w:lang w:val="es-ES" w:eastAsia="es-ES"/>
              </w:rPr>
              <w:t xml:space="preserve"> de historia de fallas, implementación y beneficios.</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75,00</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12</w:t>
            </w:r>
          </w:p>
        </w:tc>
        <w:tc>
          <w:tcPr>
            <w:tcW w:w="1200" w:type="dxa"/>
            <w:tcBorders>
              <w:top w:val="nil"/>
              <w:left w:val="nil"/>
              <w:bottom w:val="single" w:sz="4" w:space="0" w:color="auto"/>
              <w:right w:val="single" w:sz="8"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900,00</w:t>
            </w:r>
          </w:p>
        </w:tc>
      </w:tr>
      <w:tr w:rsidR="00D567BA" w:rsidRPr="00E26386" w:rsidTr="00F24E34">
        <w:trPr>
          <w:trHeight w:val="870"/>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3</w:t>
            </w:r>
          </w:p>
        </w:tc>
        <w:tc>
          <w:tcPr>
            <w:tcW w:w="1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Indicadores de Gestión de Mantenimiento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3</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22 de Marzo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8 Horas</w:t>
            </w:r>
          </w:p>
        </w:tc>
        <w:tc>
          <w:tcPr>
            <w:tcW w:w="13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Jefes de Mantenimiento/</w:t>
            </w:r>
            <w:r w:rsidRPr="00E26386">
              <w:rPr>
                <w:rFonts w:ascii="Tahoma" w:eastAsia="Times New Roman" w:hAnsi="Tahoma" w:cs="Tahoma"/>
                <w:color w:val="000000"/>
                <w:sz w:val="14"/>
                <w:szCs w:val="14"/>
                <w:lang w:val="es-ES" w:eastAsia="es-ES"/>
              </w:rPr>
              <w:br/>
              <w:t>Jefes de Campo/</w:t>
            </w:r>
            <w:r w:rsidRPr="00E26386">
              <w:rPr>
                <w:rFonts w:ascii="Tahoma" w:eastAsia="Times New Roman" w:hAnsi="Tahoma" w:cs="Tahoma"/>
                <w:color w:val="000000"/>
                <w:sz w:val="14"/>
                <w:szCs w:val="14"/>
                <w:lang w:val="es-ES" w:eastAsia="es-ES"/>
              </w:rPr>
              <w:br/>
              <w:t>Operadores de Equipos</w:t>
            </w:r>
          </w:p>
        </w:tc>
        <w:tc>
          <w:tcPr>
            <w:tcW w:w="30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Desarrollar y profundizar mediante procesos de formación la gestión del mantenimiento industrial.</w:t>
            </w:r>
          </w:p>
        </w:tc>
        <w:tc>
          <w:tcPr>
            <w:tcW w:w="3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Componentes de la gestión. indicadores de gestión de los materiales, disponibilidad de equipos,  rendimiento de equipos.</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40,00</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12</w:t>
            </w:r>
          </w:p>
        </w:tc>
        <w:tc>
          <w:tcPr>
            <w:tcW w:w="1200" w:type="dxa"/>
            <w:tcBorders>
              <w:top w:val="nil"/>
              <w:left w:val="nil"/>
              <w:bottom w:val="single" w:sz="4" w:space="0" w:color="auto"/>
              <w:right w:val="single" w:sz="8"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480,00</w:t>
            </w:r>
          </w:p>
        </w:tc>
      </w:tr>
      <w:tr w:rsidR="00D567BA" w:rsidRPr="00E26386" w:rsidTr="00F24E34">
        <w:trPr>
          <w:trHeight w:val="840"/>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4</w:t>
            </w:r>
          </w:p>
        </w:tc>
        <w:tc>
          <w:tcPr>
            <w:tcW w:w="1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Buenas prácticas de Operadores Industriales</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5</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12 de Abril</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12 Horas</w:t>
            </w:r>
          </w:p>
        </w:tc>
        <w:tc>
          <w:tcPr>
            <w:tcW w:w="13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 xml:space="preserve">Operadores </w:t>
            </w:r>
            <w:r w:rsidRPr="00E26386">
              <w:rPr>
                <w:rFonts w:ascii="Tahoma" w:eastAsia="Times New Roman" w:hAnsi="Tahoma" w:cs="Tahoma"/>
                <w:color w:val="000000"/>
                <w:sz w:val="14"/>
                <w:szCs w:val="14"/>
                <w:lang w:val="es-ES" w:eastAsia="es-ES"/>
              </w:rPr>
              <w:br/>
              <w:t>de Equipos</w:t>
            </w:r>
          </w:p>
        </w:tc>
        <w:tc>
          <w:tcPr>
            <w:tcW w:w="30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Capacitar  a los operadores  para que sean capaces de establer e implantar buenas prácticas de manufactura y coordinar proyectos para la implantacion de iniciativas de mejora.</w:t>
            </w:r>
          </w:p>
        </w:tc>
        <w:tc>
          <w:tcPr>
            <w:tcW w:w="3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Buenas prácticas de manufactura , metodología y técnicas de apoyo. diseño e implantación de buenas prácticas de manufactura.</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55,00</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8</w:t>
            </w:r>
          </w:p>
        </w:tc>
        <w:tc>
          <w:tcPr>
            <w:tcW w:w="1200" w:type="dxa"/>
            <w:tcBorders>
              <w:top w:val="nil"/>
              <w:left w:val="nil"/>
              <w:bottom w:val="single" w:sz="4" w:space="0" w:color="auto"/>
              <w:right w:val="single" w:sz="8"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440,00</w:t>
            </w:r>
          </w:p>
        </w:tc>
      </w:tr>
    </w:tbl>
    <w:p w:rsidR="00EB6A67" w:rsidRPr="00EB6A67" w:rsidRDefault="00EB6A67" w:rsidP="00EB6A67">
      <w:pPr>
        <w:spacing w:after="0" w:line="240" w:lineRule="auto"/>
        <w:jc w:val="center"/>
        <w:rPr>
          <w:rFonts w:ascii="Arial" w:hAnsi="Arial" w:cs="Arial"/>
          <w:b/>
          <w:sz w:val="20"/>
          <w:szCs w:val="20"/>
        </w:rPr>
      </w:pPr>
    </w:p>
    <w:p w:rsidR="006145F3" w:rsidRDefault="006145F3" w:rsidP="00AC1D95">
      <w:pPr>
        <w:spacing w:after="0" w:line="480" w:lineRule="auto"/>
        <w:jc w:val="center"/>
        <w:rPr>
          <w:szCs w:val="24"/>
        </w:rPr>
      </w:pPr>
    </w:p>
    <w:p w:rsidR="00D567BA" w:rsidRDefault="00D567BA" w:rsidP="00AC1D95">
      <w:pPr>
        <w:spacing w:after="0" w:line="480" w:lineRule="auto"/>
        <w:jc w:val="center"/>
        <w:rPr>
          <w:rFonts w:ascii="Arial" w:hAnsi="Arial" w:cs="Arial"/>
          <w:b/>
          <w:sz w:val="24"/>
          <w:szCs w:val="24"/>
        </w:rPr>
      </w:pPr>
      <w:r w:rsidRPr="00D567BA">
        <w:rPr>
          <w:rFonts w:ascii="Arial" w:hAnsi="Arial" w:cs="Arial"/>
          <w:b/>
          <w:sz w:val="20"/>
          <w:szCs w:val="20"/>
        </w:rPr>
        <w:t xml:space="preserve">...viene </w:t>
      </w:r>
      <w:r w:rsidRPr="00D567BA">
        <w:rPr>
          <w:rFonts w:ascii="Arial" w:hAnsi="Arial" w:cs="Arial"/>
          <w:b/>
          <w:sz w:val="24"/>
          <w:szCs w:val="24"/>
        </w:rPr>
        <w:t>ANEXO 4. PLAN ANUAL DE CAPACITACIÓN</w:t>
      </w:r>
    </w:p>
    <w:tbl>
      <w:tblPr>
        <w:tblW w:w="15880" w:type="dxa"/>
        <w:jc w:val="center"/>
        <w:tblInd w:w="49" w:type="dxa"/>
        <w:tblCellMar>
          <w:left w:w="70" w:type="dxa"/>
          <w:right w:w="70" w:type="dxa"/>
        </w:tblCellMar>
        <w:tblLook w:val="04A0"/>
      </w:tblPr>
      <w:tblGrid>
        <w:gridCol w:w="540"/>
        <w:gridCol w:w="1140"/>
        <w:gridCol w:w="1040"/>
        <w:gridCol w:w="1040"/>
        <w:gridCol w:w="1040"/>
        <w:gridCol w:w="1340"/>
        <w:gridCol w:w="3000"/>
        <w:gridCol w:w="3140"/>
        <w:gridCol w:w="1200"/>
        <w:gridCol w:w="1200"/>
        <w:gridCol w:w="1200"/>
      </w:tblGrid>
      <w:tr w:rsidR="00D567BA" w:rsidRPr="00E26386" w:rsidTr="00F24E34">
        <w:trPr>
          <w:trHeight w:val="615"/>
          <w:jc w:val="center"/>
        </w:trPr>
        <w:tc>
          <w:tcPr>
            <w:tcW w:w="15880" w:type="dxa"/>
            <w:gridSpan w:val="11"/>
            <w:tcBorders>
              <w:top w:val="single" w:sz="8" w:space="0" w:color="auto"/>
              <w:left w:val="single" w:sz="8" w:space="0" w:color="auto"/>
              <w:bottom w:val="single" w:sz="4" w:space="0" w:color="auto"/>
              <w:right w:val="single" w:sz="8" w:space="0" w:color="000000"/>
            </w:tcBorders>
            <w:shd w:val="clear" w:color="000000" w:fill="333399"/>
            <w:vAlign w:val="center"/>
            <w:hideMark/>
          </w:tcPr>
          <w:p w:rsidR="00D567BA" w:rsidRPr="005800C8" w:rsidRDefault="00D567BA" w:rsidP="00F24E34">
            <w:pPr>
              <w:spacing w:after="0" w:line="240" w:lineRule="auto"/>
              <w:jc w:val="center"/>
              <w:rPr>
                <w:rFonts w:ascii="Tahoma" w:eastAsia="Times New Roman" w:hAnsi="Tahoma" w:cs="Tahoma"/>
                <w:b/>
                <w:bCs/>
                <w:color w:val="FFFFFF"/>
                <w:sz w:val="20"/>
                <w:szCs w:val="20"/>
                <w:lang w:val="es-ES" w:eastAsia="es-ES"/>
              </w:rPr>
            </w:pPr>
            <w:r w:rsidRPr="005800C8">
              <w:rPr>
                <w:rFonts w:ascii="Tahoma" w:eastAsia="Times New Roman" w:hAnsi="Tahoma" w:cs="Tahoma"/>
                <w:b/>
                <w:bCs/>
                <w:color w:val="FFFFFF"/>
                <w:sz w:val="20"/>
                <w:szCs w:val="20"/>
                <w:lang w:val="es-ES" w:eastAsia="es-ES"/>
              </w:rPr>
              <w:t>PLAN DE CAPACITACION</w:t>
            </w:r>
          </w:p>
        </w:tc>
      </w:tr>
      <w:tr w:rsidR="00D567BA" w:rsidRPr="00E26386" w:rsidTr="00F24E34">
        <w:trPr>
          <w:trHeight w:val="645"/>
          <w:jc w:val="center"/>
        </w:trPr>
        <w:tc>
          <w:tcPr>
            <w:tcW w:w="540" w:type="dxa"/>
            <w:tcBorders>
              <w:top w:val="nil"/>
              <w:left w:val="single" w:sz="8" w:space="0" w:color="auto"/>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No.</w:t>
            </w:r>
          </w:p>
        </w:tc>
        <w:tc>
          <w:tcPr>
            <w:tcW w:w="11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Seminario</w:t>
            </w:r>
          </w:p>
        </w:tc>
        <w:tc>
          <w:tcPr>
            <w:tcW w:w="10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 xml:space="preserve">Periodo a </w:t>
            </w:r>
            <w:r w:rsidRPr="00E26386">
              <w:rPr>
                <w:rFonts w:ascii="Tahoma" w:eastAsia="Times New Roman" w:hAnsi="Tahoma" w:cs="Tahoma"/>
                <w:b/>
                <w:bCs/>
                <w:sz w:val="14"/>
                <w:szCs w:val="14"/>
                <w:lang w:val="es-ES" w:eastAsia="es-ES"/>
              </w:rPr>
              <w:br/>
              <w:t>Dictarse</w:t>
            </w:r>
          </w:p>
        </w:tc>
        <w:tc>
          <w:tcPr>
            <w:tcW w:w="10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 xml:space="preserve">Fecha </w:t>
            </w:r>
            <w:r w:rsidRPr="00E26386">
              <w:rPr>
                <w:rFonts w:ascii="Tahoma" w:eastAsia="Times New Roman" w:hAnsi="Tahoma" w:cs="Tahoma"/>
                <w:b/>
                <w:bCs/>
                <w:sz w:val="14"/>
                <w:szCs w:val="14"/>
                <w:lang w:val="es-ES" w:eastAsia="es-ES"/>
              </w:rPr>
              <w:br/>
              <w:t>Propuesta</w:t>
            </w:r>
          </w:p>
        </w:tc>
        <w:tc>
          <w:tcPr>
            <w:tcW w:w="10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 xml:space="preserve">Tiempo de </w:t>
            </w:r>
            <w:r w:rsidRPr="00E26386">
              <w:rPr>
                <w:rFonts w:ascii="Tahoma" w:eastAsia="Times New Roman" w:hAnsi="Tahoma" w:cs="Tahoma"/>
                <w:b/>
                <w:bCs/>
                <w:sz w:val="14"/>
                <w:szCs w:val="14"/>
                <w:lang w:val="es-ES" w:eastAsia="es-ES"/>
              </w:rPr>
              <w:br/>
              <w:t>Duración</w:t>
            </w:r>
          </w:p>
        </w:tc>
        <w:tc>
          <w:tcPr>
            <w:tcW w:w="13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Dirigido a</w:t>
            </w:r>
          </w:p>
        </w:tc>
        <w:tc>
          <w:tcPr>
            <w:tcW w:w="300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Objetivos</w:t>
            </w:r>
            <w:r w:rsidRPr="00E26386">
              <w:rPr>
                <w:rFonts w:ascii="Tahoma" w:eastAsia="Times New Roman" w:hAnsi="Tahoma" w:cs="Tahoma"/>
                <w:b/>
                <w:bCs/>
                <w:sz w:val="14"/>
                <w:szCs w:val="14"/>
                <w:lang w:val="es-ES" w:eastAsia="es-ES"/>
              </w:rPr>
              <w:br/>
              <w:t>Generales</w:t>
            </w:r>
          </w:p>
        </w:tc>
        <w:tc>
          <w:tcPr>
            <w:tcW w:w="314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Contenido</w:t>
            </w:r>
            <w:r w:rsidRPr="00E26386">
              <w:rPr>
                <w:rFonts w:ascii="Tahoma" w:eastAsia="Times New Roman" w:hAnsi="Tahoma" w:cs="Tahoma"/>
                <w:b/>
                <w:bCs/>
                <w:sz w:val="14"/>
                <w:szCs w:val="14"/>
                <w:lang w:val="es-ES" w:eastAsia="es-ES"/>
              </w:rPr>
              <w:br/>
              <w:t>Esquemático</w:t>
            </w:r>
          </w:p>
        </w:tc>
        <w:tc>
          <w:tcPr>
            <w:tcW w:w="120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 xml:space="preserve">Costo </w:t>
            </w:r>
            <w:r w:rsidRPr="00E26386">
              <w:rPr>
                <w:rFonts w:ascii="Tahoma" w:eastAsia="Times New Roman" w:hAnsi="Tahoma" w:cs="Tahoma"/>
                <w:b/>
                <w:bCs/>
                <w:sz w:val="14"/>
                <w:szCs w:val="14"/>
                <w:lang w:val="es-ES" w:eastAsia="es-ES"/>
              </w:rPr>
              <w:br/>
              <w:t xml:space="preserve">Presupuestado </w:t>
            </w:r>
            <w:r w:rsidRPr="00E26386">
              <w:rPr>
                <w:rFonts w:ascii="Tahoma" w:eastAsia="Times New Roman" w:hAnsi="Tahoma" w:cs="Tahoma"/>
                <w:b/>
                <w:bCs/>
                <w:sz w:val="14"/>
                <w:szCs w:val="14"/>
                <w:lang w:val="es-ES" w:eastAsia="es-ES"/>
              </w:rPr>
              <w:br/>
              <w:t>por Participante</w:t>
            </w:r>
          </w:p>
        </w:tc>
        <w:tc>
          <w:tcPr>
            <w:tcW w:w="1200" w:type="dxa"/>
            <w:tcBorders>
              <w:top w:val="nil"/>
              <w:left w:val="nil"/>
              <w:bottom w:val="single" w:sz="4" w:space="0" w:color="auto"/>
              <w:right w:val="single" w:sz="4"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Total de Participantes</w:t>
            </w:r>
          </w:p>
        </w:tc>
        <w:tc>
          <w:tcPr>
            <w:tcW w:w="1200" w:type="dxa"/>
            <w:tcBorders>
              <w:top w:val="nil"/>
              <w:left w:val="nil"/>
              <w:bottom w:val="single" w:sz="4" w:space="0" w:color="auto"/>
              <w:right w:val="single" w:sz="8" w:space="0" w:color="auto"/>
            </w:tcBorders>
            <w:shd w:val="clear" w:color="000000" w:fill="DBE5F1"/>
            <w:vAlign w:val="center"/>
            <w:hideMark/>
          </w:tcPr>
          <w:p w:rsidR="00D567BA" w:rsidRPr="00E26386" w:rsidRDefault="00D567BA" w:rsidP="00F24E34">
            <w:pPr>
              <w:spacing w:after="0" w:line="240" w:lineRule="auto"/>
              <w:jc w:val="center"/>
              <w:rPr>
                <w:rFonts w:ascii="Tahoma" w:eastAsia="Times New Roman" w:hAnsi="Tahoma" w:cs="Tahoma"/>
                <w:b/>
                <w:bCs/>
                <w:sz w:val="14"/>
                <w:szCs w:val="14"/>
                <w:lang w:val="es-ES" w:eastAsia="es-ES"/>
              </w:rPr>
            </w:pPr>
            <w:r w:rsidRPr="00E26386">
              <w:rPr>
                <w:rFonts w:ascii="Tahoma" w:eastAsia="Times New Roman" w:hAnsi="Tahoma" w:cs="Tahoma"/>
                <w:b/>
                <w:bCs/>
                <w:sz w:val="14"/>
                <w:szCs w:val="14"/>
                <w:lang w:val="es-ES" w:eastAsia="es-ES"/>
              </w:rPr>
              <w:t>Total Presupuestado</w:t>
            </w:r>
          </w:p>
        </w:tc>
      </w:tr>
      <w:tr w:rsidR="00D567BA" w:rsidRPr="00E26386" w:rsidTr="00F24E34">
        <w:trPr>
          <w:trHeight w:val="765"/>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5</w:t>
            </w:r>
          </w:p>
        </w:tc>
        <w:tc>
          <w:tcPr>
            <w:tcW w:w="1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Mantenimiento de Motores a Diesel</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7</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 xml:space="preserve">19  y 20 </w:t>
            </w:r>
            <w:r w:rsidRPr="00E26386">
              <w:rPr>
                <w:rFonts w:ascii="Tahoma" w:eastAsia="Times New Roman" w:hAnsi="Tahoma" w:cs="Tahoma"/>
                <w:color w:val="000000"/>
                <w:sz w:val="14"/>
                <w:szCs w:val="14"/>
                <w:lang w:val="es-ES" w:eastAsia="es-ES"/>
              </w:rPr>
              <w:br/>
              <w:t>de Mayo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12 Horas</w:t>
            </w:r>
          </w:p>
        </w:tc>
        <w:tc>
          <w:tcPr>
            <w:tcW w:w="13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 xml:space="preserve">Operadores </w:t>
            </w:r>
            <w:r w:rsidRPr="00E26386">
              <w:rPr>
                <w:rFonts w:ascii="Tahoma" w:eastAsia="Times New Roman" w:hAnsi="Tahoma" w:cs="Tahoma"/>
                <w:color w:val="000000"/>
                <w:sz w:val="14"/>
                <w:szCs w:val="14"/>
                <w:lang w:val="es-ES" w:eastAsia="es-ES"/>
              </w:rPr>
              <w:br/>
              <w:t>de Equipos</w:t>
            </w:r>
          </w:p>
        </w:tc>
        <w:tc>
          <w:tcPr>
            <w:tcW w:w="30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Realizar actividades que permitan mantener a punto la maquinaria y equipo que funcionan con motores a diesel</w:t>
            </w:r>
          </w:p>
        </w:tc>
        <w:tc>
          <w:tcPr>
            <w:tcW w:w="3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Motor a diesel. equipos de inyección. lubricación del motor. refrigeración del motor. limpieza de piezas del motor. sistemas eléctrico: carga y descarga .</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65,00</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8</w:t>
            </w:r>
          </w:p>
        </w:tc>
        <w:tc>
          <w:tcPr>
            <w:tcW w:w="1200" w:type="dxa"/>
            <w:tcBorders>
              <w:top w:val="nil"/>
              <w:left w:val="nil"/>
              <w:bottom w:val="single" w:sz="4" w:space="0" w:color="auto"/>
              <w:right w:val="single" w:sz="8"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520,00</w:t>
            </w:r>
          </w:p>
        </w:tc>
      </w:tr>
      <w:tr w:rsidR="00D567BA" w:rsidRPr="00E26386" w:rsidTr="00F24E34">
        <w:trPr>
          <w:trHeight w:val="990"/>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6</w:t>
            </w:r>
          </w:p>
        </w:tc>
        <w:tc>
          <w:tcPr>
            <w:tcW w:w="1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Costos de Mantenimiento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8</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24 de Junio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12 Horas</w:t>
            </w:r>
          </w:p>
        </w:tc>
        <w:tc>
          <w:tcPr>
            <w:tcW w:w="13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Jefes de Mantenimiento/</w:t>
            </w:r>
            <w:r w:rsidRPr="00E26386">
              <w:rPr>
                <w:rFonts w:ascii="Tahoma" w:eastAsia="Times New Roman" w:hAnsi="Tahoma" w:cs="Tahoma"/>
                <w:color w:val="000000"/>
                <w:sz w:val="14"/>
                <w:szCs w:val="14"/>
                <w:lang w:val="es-ES" w:eastAsia="es-ES"/>
              </w:rPr>
              <w:br/>
              <w:t>Jefes de Campo/</w:t>
            </w:r>
          </w:p>
        </w:tc>
        <w:tc>
          <w:tcPr>
            <w:tcW w:w="30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 xml:space="preserve">Conocer el nacimiento, desarrollo de las principales estrategias y herramientas del mantenimiento. conocer los conceptos fundamentales del </w:t>
            </w:r>
            <w:r w:rsidR="00F23405" w:rsidRPr="00E26386">
              <w:rPr>
                <w:rFonts w:ascii="Tahoma" w:eastAsia="Times New Roman" w:hAnsi="Tahoma" w:cs="Tahoma"/>
                <w:sz w:val="14"/>
                <w:szCs w:val="14"/>
                <w:lang w:val="es-ES" w:eastAsia="es-ES"/>
              </w:rPr>
              <w:t>moldeamiento</w:t>
            </w:r>
            <w:r w:rsidRPr="00E26386">
              <w:rPr>
                <w:rFonts w:ascii="Tahoma" w:eastAsia="Times New Roman" w:hAnsi="Tahoma" w:cs="Tahoma"/>
                <w:sz w:val="14"/>
                <w:szCs w:val="14"/>
                <w:lang w:val="es-ES" w:eastAsia="es-ES"/>
              </w:rPr>
              <w:t xml:space="preserve"> de los procesos hacia el departamento técnico. </w:t>
            </w:r>
          </w:p>
        </w:tc>
        <w:tc>
          <w:tcPr>
            <w:tcW w:w="3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Presente y futuro del mantenimiento, Enfoque de procesos. los costos en mantenimiento. tarifas de recursos. presupuestos. índices de gestión. ciclo de vida de activos o equipos en mantenimiento.</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75,00</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4</w:t>
            </w:r>
          </w:p>
        </w:tc>
        <w:tc>
          <w:tcPr>
            <w:tcW w:w="1200" w:type="dxa"/>
            <w:tcBorders>
              <w:top w:val="nil"/>
              <w:left w:val="nil"/>
              <w:bottom w:val="single" w:sz="4" w:space="0" w:color="auto"/>
              <w:right w:val="single" w:sz="8"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300,00</w:t>
            </w:r>
          </w:p>
        </w:tc>
      </w:tr>
      <w:tr w:rsidR="00D567BA" w:rsidRPr="00E26386" w:rsidTr="00F24E34">
        <w:trPr>
          <w:trHeight w:val="1829"/>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7</w:t>
            </w:r>
          </w:p>
        </w:tc>
        <w:tc>
          <w:tcPr>
            <w:tcW w:w="1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Lubricación y Mantenimiento de Equipos</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9</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13 de Julio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12 Horas</w:t>
            </w:r>
          </w:p>
        </w:tc>
        <w:tc>
          <w:tcPr>
            <w:tcW w:w="13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 xml:space="preserve">Operadores </w:t>
            </w:r>
            <w:r w:rsidRPr="00E26386">
              <w:rPr>
                <w:rFonts w:ascii="Tahoma" w:eastAsia="Times New Roman" w:hAnsi="Tahoma" w:cs="Tahoma"/>
                <w:color w:val="000000"/>
                <w:sz w:val="14"/>
                <w:szCs w:val="14"/>
                <w:lang w:val="es-ES" w:eastAsia="es-ES"/>
              </w:rPr>
              <w:br/>
              <w:t>de Equipos</w:t>
            </w:r>
          </w:p>
        </w:tc>
        <w:tc>
          <w:tcPr>
            <w:tcW w:w="30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 xml:space="preserve">Elaborar las hojas de vida de los equipos y rutas de inspección. Escoger los lubricantes adecuados para cada equipo determinado. recomendar las frecuencias de lubricación para un mecanismo, dependiendo de las condiciones de operación. </w:t>
            </w:r>
          </w:p>
        </w:tc>
        <w:tc>
          <w:tcPr>
            <w:tcW w:w="3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Introducción sobre lubricación. tipos de lubricación. la lubricación con grasa. grasas y aceites lubricantes. tipos de desgaste. Funciones primarias y secundarias de los lubricantes. Tipos de películas lubricantes. principios en que se fundamentan la lubricación. Calidad de los lubricantes. Lubricación de diversos elementos de máquinas (reductores de velocidad, sistemas hidráulicos, compresores, cables, motores, bombas, cadenas, acoples)</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75,00</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8</w:t>
            </w:r>
          </w:p>
        </w:tc>
        <w:tc>
          <w:tcPr>
            <w:tcW w:w="1200" w:type="dxa"/>
            <w:tcBorders>
              <w:top w:val="nil"/>
              <w:left w:val="nil"/>
              <w:bottom w:val="single" w:sz="4" w:space="0" w:color="auto"/>
              <w:right w:val="single" w:sz="8"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600,00</w:t>
            </w:r>
          </w:p>
        </w:tc>
      </w:tr>
      <w:tr w:rsidR="00D567BA" w:rsidRPr="00E26386" w:rsidTr="00F24E34">
        <w:trPr>
          <w:trHeight w:val="1120"/>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8</w:t>
            </w:r>
          </w:p>
        </w:tc>
        <w:tc>
          <w:tcPr>
            <w:tcW w:w="11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Mantenimiento Mecánico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10</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3 de Agosto</w:t>
            </w:r>
          </w:p>
        </w:tc>
        <w:tc>
          <w:tcPr>
            <w:tcW w:w="10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8 Horas</w:t>
            </w:r>
          </w:p>
        </w:tc>
        <w:tc>
          <w:tcPr>
            <w:tcW w:w="134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br/>
              <w:t>Jefes de Mantenimiento/</w:t>
            </w:r>
            <w:r w:rsidRPr="00E26386">
              <w:rPr>
                <w:rFonts w:ascii="Tahoma" w:eastAsia="Times New Roman" w:hAnsi="Tahoma" w:cs="Tahoma"/>
                <w:color w:val="000000"/>
                <w:sz w:val="14"/>
                <w:szCs w:val="14"/>
                <w:lang w:val="es-ES" w:eastAsia="es-ES"/>
              </w:rPr>
              <w:br/>
              <w:t>Jefes de Campo</w:t>
            </w:r>
          </w:p>
        </w:tc>
        <w:tc>
          <w:tcPr>
            <w:tcW w:w="30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Actualizar conocimientos para el mantenimiento preventivo y correctivo de equipos y maquinaria.</w:t>
            </w:r>
          </w:p>
        </w:tc>
        <w:tc>
          <w:tcPr>
            <w:tcW w:w="3140" w:type="dxa"/>
            <w:tcBorders>
              <w:top w:val="nil"/>
              <w:left w:val="nil"/>
              <w:bottom w:val="single" w:sz="4" w:space="0" w:color="auto"/>
              <w:right w:val="single" w:sz="4" w:space="0" w:color="auto"/>
            </w:tcBorders>
            <w:shd w:val="clear" w:color="auto" w:fill="auto"/>
            <w:vAlign w:val="center"/>
            <w:hideMark/>
          </w:tcPr>
          <w:p w:rsidR="00D567BA" w:rsidRPr="00E26386" w:rsidRDefault="00F23405" w:rsidP="00F24E34">
            <w:pPr>
              <w:spacing w:after="0" w:line="240" w:lineRule="auto"/>
              <w:rPr>
                <w:rFonts w:ascii="Tahoma" w:eastAsia="Times New Roman" w:hAnsi="Tahoma" w:cs="Tahoma"/>
                <w:sz w:val="14"/>
                <w:szCs w:val="14"/>
                <w:lang w:val="es-ES" w:eastAsia="es-ES"/>
              </w:rPr>
            </w:pPr>
            <w:r w:rsidRPr="00E26386">
              <w:rPr>
                <w:rFonts w:ascii="Tahoma" w:eastAsia="Times New Roman" w:hAnsi="Tahoma" w:cs="Tahoma"/>
                <w:sz w:val="14"/>
                <w:szCs w:val="14"/>
                <w:lang w:val="es-ES" w:eastAsia="es-ES"/>
              </w:rPr>
              <w:t>Planificación</w:t>
            </w:r>
            <w:r w:rsidR="00D567BA" w:rsidRPr="00E26386">
              <w:rPr>
                <w:rFonts w:ascii="Tahoma" w:eastAsia="Times New Roman" w:hAnsi="Tahoma" w:cs="Tahoma"/>
                <w:sz w:val="14"/>
                <w:szCs w:val="14"/>
                <w:lang w:val="es-ES" w:eastAsia="es-ES"/>
              </w:rPr>
              <w:t xml:space="preserve"> del mantenimiento. formularios a utilizar. Partes componentes de maquinaria y equipos.</w:t>
            </w:r>
            <w:r w:rsidR="00D567BA" w:rsidRPr="00E26386">
              <w:rPr>
                <w:rFonts w:ascii="Tahoma" w:eastAsia="Times New Roman" w:hAnsi="Tahoma" w:cs="Tahoma"/>
                <w:sz w:val="14"/>
                <w:szCs w:val="14"/>
                <w:lang w:val="es-ES" w:eastAsia="es-ES"/>
              </w:rPr>
              <w:br/>
              <w:t xml:space="preserve">Sistemas de </w:t>
            </w:r>
            <w:r w:rsidRPr="00E26386">
              <w:rPr>
                <w:rFonts w:ascii="Tahoma" w:eastAsia="Times New Roman" w:hAnsi="Tahoma" w:cs="Tahoma"/>
                <w:sz w:val="14"/>
                <w:szCs w:val="14"/>
                <w:lang w:val="es-ES" w:eastAsia="es-ES"/>
              </w:rPr>
              <w:t>lubricación</w:t>
            </w:r>
            <w:r w:rsidR="00D567BA" w:rsidRPr="00E26386">
              <w:rPr>
                <w:rFonts w:ascii="Tahoma" w:eastAsia="Times New Roman" w:hAnsi="Tahoma" w:cs="Tahoma"/>
                <w:sz w:val="14"/>
                <w:szCs w:val="14"/>
                <w:lang w:val="es-ES" w:eastAsia="es-ES"/>
              </w:rPr>
              <w:t xml:space="preserve">, de </w:t>
            </w:r>
            <w:r w:rsidRPr="00E26386">
              <w:rPr>
                <w:rFonts w:ascii="Tahoma" w:eastAsia="Times New Roman" w:hAnsi="Tahoma" w:cs="Tahoma"/>
                <w:sz w:val="14"/>
                <w:szCs w:val="14"/>
                <w:lang w:val="es-ES" w:eastAsia="es-ES"/>
              </w:rPr>
              <w:t>alimentación</w:t>
            </w:r>
            <w:r w:rsidR="00D567BA" w:rsidRPr="00E26386">
              <w:rPr>
                <w:rFonts w:ascii="Tahoma" w:eastAsia="Times New Roman" w:hAnsi="Tahoma" w:cs="Tahoma"/>
                <w:sz w:val="14"/>
                <w:szCs w:val="14"/>
                <w:lang w:val="es-ES" w:eastAsia="es-ES"/>
              </w:rPr>
              <w:t xml:space="preserve"> de </w:t>
            </w:r>
            <w:r w:rsidRPr="00E26386">
              <w:rPr>
                <w:rFonts w:ascii="Tahoma" w:eastAsia="Times New Roman" w:hAnsi="Tahoma" w:cs="Tahoma"/>
                <w:sz w:val="14"/>
                <w:szCs w:val="14"/>
                <w:lang w:val="es-ES" w:eastAsia="es-ES"/>
              </w:rPr>
              <w:t>combustible. prácticas</w:t>
            </w:r>
            <w:r w:rsidR="00D567BA" w:rsidRPr="00E26386">
              <w:rPr>
                <w:rFonts w:ascii="Tahoma" w:eastAsia="Times New Roman" w:hAnsi="Tahoma" w:cs="Tahoma"/>
                <w:sz w:val="14"/>
                <w:szCs w:val="14"/>
                <w:lang w:val="es-ES" w:eastAsia="es-ES"/>
              </w:rPr>
              <w:t xml:space="preserve"> en equipos de la empresa.</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55,00</w:t>
            </w:r>
          </w:p>
        </w:tc>
        <w:tc>
          <w:tcPr>
            <w:tcW w:w="1200" w:type="dxa"/>
            <w:tcBorders>
              <w:top w:val="nil"/>
              <w:left w:val="nil"/>
              <w:bottom w:val="single" w:sz="4" w:space="0" w:color="auto"/>
              <w:right w:val="single" w:sz="4"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4</w:t>
            </w:r>
          </w:p>
        </w:tc>
        <w:tc>
          <w:tcPr>
            <w:tcW w:w="1200" w:type="dxa"/>
            <w:tcBorders>
              <w:top w:val="nil"/>
              <w:left w:val="nil"/>
              <w:bottom w:val="single" w:sz="4" w:space="0" w:color="auto"/>
              <w:right w:val="single" w:sz="8" w:space="0" w:color="auto"/>
            </w:tcBorders>
            <w:shd w:val="clear" w:color="auto" w:fill="auto"/>
            <w:vAlign w:val="center"/>
            <w:hideMark/>
          </w:tcPr>
          <w:p w:rsidR="00D567BA" w:rsidRPr="00E26386" w:rsidRDefault="00D567BA" w:rsidP="00F24E34">
            <w:pPr>
              <w:spacing w:after="0" w:line="240" w:lineRule="auto"/>
              <w:jc w:val="center"/>
              <w:rPr>
                <w:rFonts w:ascii="Tahoma" w:eastAsia="Times New Roman" w:hAnsi="Tahoma" w:cs="Tahoma"/>
                <w:color w:val="000000"/>
                <w:sz w:val="14"/>
                <w:szCs w:val="14"/>
                <w:lang w:val="es-ES" w:eastAsia="es-ES"/>
              </w:rPr>
            </w:pPr>
            <w:r w:rsidRPr="00E26386">
              <w:rPr>
                <w:rFonts w:ascii="Tahoma" w:eastAsia="Times New Roman" w:hAnsi="Tahoma" w:cs="Tahoma"/>
                <w:color w:val="000000"/>
                <w:sz w:val="14"/>
                <w:szCs w:val="14"/>
                <w:lang w:val="es-ES" w:eastAsia="es-ES"/>
              </w:rPr>
              <w:t>220,00</w:t>
            </w:r>
          </w:p>
        </w:tc>
      </w:tr>
    </w:tbl>
    <w:p w:rsidR="00D567BA" w:rsidRPr="00D567BA" w:rsidRDefault="00D567BA" w:rsidP="00AC1D95">
      <w:pPr>
        <w:spacing w:after="0" w:line="480" w:lineRule="auto"/>
        <w:jc w:val="center"/>
        <w:rPr>
          <w:rFonts w:ascii="Arial" w:hAnsi="Arial" w:cs="Arial"/>
          <w:b/>
          <w:sz w:val="24"/>
          <w:szCs w:val="24"/>
        </w:rPr>
      </w:pPr>
    </w:p>
    <w:p w:rsidR="00D567BA" w:rsidRDefault="00D567BA" w:rsidP="00AC1D95">
      <w:pPr>
        <w:spacing w:after="0" w:line="480" w:lineRule="auto"/>
        <w:jc w:val="center"/>
        <w:rPr>
          <w:szCs w:val="24"/>
        </w:rPr>
      </w:pPr>
    </w:p>
    <w:p w:rsidR="000F5831" w:rsidRDefault="000F5831" w:rsidP="00AC1D95">
      <w:pPr>
        <w:spacing w:after="0" w:line="480" w:lineRule="auto"/>
        <w:jc w:val="center"/>
        <w:rPr>
          <w:szCs w:val="24"/>
        </w:rPr>
      </w:pPr>
    </w:p>
    <w:p w:rsidR="000F5831" w:rsidRDefault="000F5831" w:rsidP="000F5831">
      <w:pPr>
        <w:spacing w:after="0" w:line="480" w:lineRule="auto"/>
        <w:jc w:val="center"/>
        <w:rPr>
          <w:rFonts w:ascii="Arial" w:hAnsi="Arial" w:cs="Arial"/>
          <w:b/>
          <w:sz w:val="24"/>
          <w:szCs w:val="24"/>
        </w:rPr>
      </w:pPr>
      <w:r w:rsidRPr="00D567BA">
        <w:rPr>
          <w:rFonts w:ascii="Arial" w:hAnsi="Arial" w:cs="Arial"/>
          <w:b/>
          <w:sz w:val="20"/>
          <w:szCs w:val="20"/>
        </w:rPr>
        <w:t xml:space="preserve">...viene </w:t>
      </w:r>
      <w:r w:rsidRPr="00D567BA">
        <w:rPr>
          <w:rFonts w:ascii="Arial" w:hAnsi="Arial" w:cs="Arial"/>
          <w:b/>
          <w:sz w:val="24"/>
          <w:szCs w:val="24"/>
        </w:rPr>
        <w:t>ANEXO 4. PLAN ANUAL DE CAPACITACIÓN</w:t>
      </w:r>
    </w:p>
    <w:tbl>
      <w:tblPr>
        <w:tblW w:w="15880" w:type="dxa"/>
        <w:jc w:val="center"/>
        <w:tblInd w:w="49" w:type="dxa"/>
        <w:tblCellMar>
          <w:left w:w="70" w:type="dxa"/>
          <w:right w:w="70" w:type="dxa"/>
        </w:tblCellMar>
        <w:tblLook w:val="04A0"/>
      </w:tblPr>
      <w:tblGrid>
        <w:gridCol w:w="540"/>
        <w:gridCol w:w="1140"/>
        <w:gridCol w:w="1040"/>
        <w:gridCol w:w="1040"/>
        <w:gridCol w:w="1040"/>
        <w:gridCol w:w="1340"/>
        <w:gridCol w:w="3000"/>
        <w:gridCol w:w="3140"/>
        <w:gridCol w:w="1200"/>
        <w:gridCol w:w="1200"/>
        <w:gridCol w:w="1200"/>
      </w:tblGrid>
      <w:tr w:rsidR="000F5831" w:rsidRPr="002A3A0C" w:rsidTr="00F24E34">
        <w:trPr>
          <w:trHeight w:val="615"/>
          <w:jc w:val="center"/>
        </w:trPr>
        <w:tc>
          <w:tcPr>
            <w:tcW w:w="15880" w:type="dxa"/>
            <w:gridSpan w:val="11"/>
            <w:tcBorders>
              <w:top w:val="single" w:sz="8" w:space="0" w:color="auto"/>
              <w:left w:val="single" w:sz="8" w:space="0" w:color="auto"/>
              <w:bottom w:val="single" w:sz="4" w:space="0" w:color="auto"/>
              <w:right w:val="single" w:sz="8" w:space="0" w:color="000000"/>
            </w:tcBorders>
            <w:shd w:val="clear" w:color="000000" w:fill="333399"/>
            <w:vAlign w:val="center"/>
            <w:hideMark/>
          </w:tcPr>
          <w:p w:rsidR="000F5831" w:rsidRPr="002A3A0C" w:rsidRDefault="000F5831" w:rsidP="00F24E34">
            <w:pPr>
              <w:spacing w:after="0" w:line="240" w:lineRule="auto"/>
              <w:jc w:val="center"/>
              <w:rPr>
                <w:rFonts w:ascii="Tahoma" w:eastAsia="Times New Roman" w:hAnsi="Tahoma" w:cs="Tahoma"/>
                <w:b/>
                <w:bCs/>
                <w:color w:val="FFFFFF"/>
                <w:sz w:val="20"/>
                <w:szCs w:val="20"/>
                <w:lang w:val="es-ES" w:eastAsia="es-ES"/>
              </w:rPr>
            </w:pPr>
            <w:r w:rsidRPr="002A3A0C">
              <w:rPr>
                <w:rFonts w:ascii="Tahoma" w:eastAsia="Times New Roman" w:hAnsi="Tahoma" w:cs="Tahoma"/>
                <w:b/>
                <w:bCs/>
                <w:color w:val="FFFFFF"/>
                <w:sz w:val="20"/>
                <w:szCs w:val="20"/>
                <w:lang w:val="es-ES" w:eastAsia="es-ES"/>
              </w:rPr>
              <w:t>PLAN DE CAPACITACION</w:t>
            </w:r>
          </w:p>
        </w:tc>
      </w:tr>
      <w:tr w:rsidR="000F5831" w:rsidRPr="002A3A0C" w:rsidTr="00F24E34">
        <w:trPr>
          <w:trHeight w:val="645"/>
          <w:jc w:val="center"/>
        </w:trPr>
        <w:tc>
          <w:tcPr>
            <w:tcW w:w="540" w:type="dxa"/>
            <w:tcBorders>
              <w:top w:val="nil"/>
              <w:left w:val="single" w:sz="8" w:space="0" w:color="auto"/>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No.</w:t>
            </w:r>
          </w:p>
        </w:tc>
        <w:tc>
          <w:tcPr>
            <w:tcW w:w="1140" w:type="dxa"/>
            <w:tcBorders>
              <w:top w:val="nil"/>
              <w:left w:val="nil"/>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Seminario</w:t>
            </w:r>
          </w:p>
        </w:tc>
        <w:tc>
          <w:tcPr>
            <w:tcW w:w="1040" w:type="dxa"/>
            <w:tcBorders>
              <w:top w:val="nil"/>
              <w:left w:val="nil"/>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 xml:space="preserve">Periodo a </w:t>
            </w:r>
            <w:r w:rsidRPr="002A3A0C">
              <w:rPr>
                <w:rFonts w:ascii="Tahoma" w:eastAsia="Times New Roman" w:hAnsi="Tahoma" w:cs="Tahoma"/>
                <w:b/>
                <w:bCs/>
                <w:sz w:val="14"/>
                <w:szCs w:val="14"/>
                <w:lang w:val="es-ES" w:eastAsia="es-ES"/>
              </w:rPr>
              <w:br/>
              <w:t>Dictarse</w:t>
            </w:r>
          </w:p>
        </w:tc>
        <w:tc>
          <w:tcPr>
            <w:tcW w:w="1040" w:type="dxa"/>
            <w:tcBorders>
              <w:top w:val="nil"/>
              <w:left w:val="nil"/>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 xml:space="preserve">Fecha </w:t>
            </w:r>
            <w:r w:rsidRPr="002A3A0C">
              <w:rPr>
                <w:rFonts w:ascii="Tahoma" w:eastAsia="Times New Roman" w:hAnsi="Tahoma" w:cs="Tahoma"/>
                <w:b/>
                <w:bCs/>
                <w:sz w:val="14"/>
                <w:szCs w:val="14"/>
                <w:lang w:val="es-ES" w:eastAsia="es-ES"/>
              </w:rPr>
              <w:br/>
              <w:t>Propuesta</w:t>
            </w:r>
          </w:p>
        </w:tc>
        <w:tc>
          <w:tcPr>
            <w:tcW w:w="1040" w:type="dxa"/>
            <w:tcBorders>
              <w:top w:val="nil"/>
              <w:left w:val="nil"/>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 xml:space="preserve">Tiempo de </w:t>
            </w:r>
            <w:r w:rsidRPr="002A3A0C">
              <w:rPr>
                <w:rFonts w:ascii="Tahoma" w:eastAsia="Times New Roman" w:hAnsi="Tahoma" w:cs="Tahoma"/>
                <w:b/>
                <w:bCs/>
                <w:sz w:val="14"/>
                <w:szCs w:val="14"/>
                <w:lang w:val="es-ES" w:eastAsia="es-ES"/>
              </w:rPr>
              <w:br/>
              <w:t>Duración</w:t>
            </w:r>
          </w:p>
        </w:tc>
        <w:tc>
          <w:tcPr>
            <w:tcW w:w="1340" w:type="dxa"/>
            <w:tcBorders>
              <w:top w:val="nil"/>
              <w:left w:val="nil"/>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Dirigido a</w:t>
            </w:r>
          </w:p>
        </w:tc>
        <w:tc>
          <w:tcPr>
            <w:tcW w:w="3000" w:type="dxa"/>
            <w:tcBorders>
              <w:top w:val="nil"/>
              <w:left w:val="nil"/>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Objetivos</w:t>
            </w:r>
            <w:r w:rsidRPr="002A3A0C">
              <w:rPr>
                <w:rFonts w:ascii="Tahoma" w:eastAsia="Times New Roman" w:hAnsi="Tahoma" w:cs="Tahoma"/>
                <w:b/>
                <w:bCs/>
                <w:sz w:val="14"/>
                <w:szCs w:val="14"/>
                <w:lang w:val="es-ES" w:eastAsia="es-ES"/>
              </w:rPr>
              <w:br/>
              <w:t>Generales</w:t>
            </w:r>
          </w:p>
        </w:tc>
        <w:tc>
          <w:tcPr>
            <w:tcW w:w="3140" w:type="dxa"/>
            <w:tcBorders>
              <w:top w:val="nil"/>
              <w:left w:val="nil"/>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Contenido</w:t>
            </w:r>
            <w:r w:rsidRPr="002A3A0C">
              <w:rPr>
                <w:rFonts w:ascii="Tahoma" w:eastAsia="Times New Roman" w:hAnsi="Tahoma" w:cs="Tahoma"/>
                <w:b/>
                <w:bCs/>
                <w:sz w:val="14"/>
                <w:szCs w:val="14"/>
                <w:lang w:val="es-ES" w:eastAsia="es-ES"/>
              </w:rPr>
              <w:br/>
              <w:t>Esquemático</w:t>
            </w:r>
          </w:p>
        </w:tc>
        <w:tc>
          <w:tcPr>
            <w:tcW w:w="1200" w:type="dxa"/>
            <w:tcBorders>
              <w:top w:val="nil"/>
              <w:left w:val="nil"/>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 xml:space="preserve">Costo </w:t>
            </w:r>
            <w:r w:rsidRPr="002A3A0C">
              <w:rPr>
                <w:rFonts w:ascii="Tahoma" w:eastAsia="Times New Roman" w:hAnsi="Tahoma" w:cs="Tahoma"/>
                <w:b/>
                <w:bCs/>
                <w:sz w:val="14"/>
                <w:szCs w:val="14"/>
                <w:lang w:val="es-ES" w:eastAsia="es-ES"/>
              </w:rPr>
              <w:br/>
              <w:t xml:space="preserve">Presupuestado </w:t>
            </w:r>
            <w:r w:rsidRPr="002A3A0C">
              <w:rPr>
                <w:rFonts w:ascii="Tahoma" w:eastAsia="Times New Roman" w:hAnsi="Tahoma" w:cs="Tahoma"/>
                <w:b/>
                <w:bCs/>
                <w:sz w:val="14"/>
                <w:szCs w:val="14"/>
                <w:lang w:val="es-ES" w:eastAsia="es-ES"/>
              </w:rPr>
              <w:br/>
              <w:t>por Participante</w:t>
            </w:r>
          </w:p>
        </w:tc>
        <w:tc>
          <w:tcPr>
            <w:tcW w:w="1200" w:type="dxa"/>
            <w:tcBorders>
              <w:top w:val="nil"/>
              <w:left w:val="nil"/>
              <w:bottom w:val="single" w:sz="4" w:space="0" w:color="auto"/>
              <w:right w:val="single" w:sz="4"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Total de Participantes</w:t>
            </w:r>
          </w:p>
        </w:tc>
        <w:tc>
          <w:tcPr>
            <w:tcW w:w="1200" w:type="dxa"/>
            <w:tcBorders>
              <w:top w:val="nil"/>
              <w:left w:val="nil"/>
              <w:bottom w:val="single" w:sz="4" w:space="0" w:color="auto"/>
              <w:right w:val="single" w:sz="8" w:space="0" w:color="auto"/>
            </w:tcBorders>
            <w:shd w:val="clear" w:color="000000" w:fill="DBE5F1"/>
            <w:vAlign w:val="center"/>
            <w:hideMark/>
          </w:tcPr>
          <w:p w:rsidR="000F5831" w:rsidRPr="002A3A0C" w:rsidRDefault="000F5831" w:rsidP="00F24E34">
            <w:pPr>
              <w:spacing w:after="0" w:line="240" w:lineRule="auto"/>
              <w:jc w:val="center"/>
              <w:rPr>
                <w:rFonts w:ascii="Tahoma" w:eastAsia="Times New Roman" w:hAnsi="Tahoma" w:cs="Tahoma"/>
                <w:b/>
                <w:bCs/>
                <w:sz w:val="14"/>
                <w:szCs w:val="14"/>
                <w:lang w:val="es-ES" w:eastAsia="es-ES"/>
              </w:rPr>
            </w:pPr>
            <w:r w:rsidRPr="002A3A0C">
              <w:rPr>
                <w:rFonts w:ascii="Tahoma" w:eastAsia="Times New Roman" w:hAnsi="Tahoma" w:cs="Tahoma"/>
                <w:b/>
                <w:bCs/>
                <w:sz w:val="14"/>
                <w:szCs w:val="14"/>
                <w:lang w:val="es-ES" w:eastAsia="es-ES"/>
              </w:rPr>
              <w:t>Total Presupuestado</w:t>
            </w:r>
          </w:p>
        </w:tc>
      </w:tr>
      <w:tr w:rsidR="000F5831" w:rsidRPr="002A3A0C" w:rsidTr="00F24E34">
        <w:trPr>
          <w:trHeight w:val="1209"/>
          <w:jc w:val="center"/>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9</w:t>
            </w:r>
          </w:p>
        </w:tc>
        <w:tc>
          <w:tcPr>
            <w:tcW w:w="1140" w:type="dxa"/>
            <w:tcBorders>
              <w:top w:val="nil"/>
              <w:left w:val="nil"/>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Mantenimiento y Selección de Bombas</w:t>
            </w:r>
          </w:p>
        </w:tc>
        <w:tc>
          <w:tcPr>
            <w:tcW w:w="1040" w:type="dxa"/>
            <w:tcBorders>
              <w:top w:val="nil"/>
              <w:left w:val="nil"/>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11</w:t>
            </w:r>
          </w:p>
        </w:tc>
        <w:tc>
          <w:tcPr>
            <w:tcW w:w="1040" w:type="dxa"/>
            <w:tcBorders>
              <w:top w:val="nil"/>
              <w:left w:val="nil"/>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5 de Septiembre</w:t>
            </w:r>
          </w:p>
        </w:tc>
        <w:tc>
          <w:tcPr>
            <w:tcW w:w="1040" w:type="dxa"/>
            <w:tcBorders>
              <w:top w:val="nil"/>
              <w:left w:val="nil"/>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12 Horas</w:t>
            </w:r>
          </w:p>
        </w:tc>
        <w:tc>
          <w:tcPr>
            <w:tcW w:w="1340" w:type="dxa"/>
            <w:tcBorders>
              <w:top w:val="nil"/>
              <w:left w:val="nil"/>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Jefes de Mantenimiento/</w:t>
            </w:r>
            <w:r w:rsidRPr="002A3A0C">
              <w:rPr>
                <w:rFonts w:ascii="Tahoma" w:eastAsia="Times New Roman" w:hAnsi="Tahoma" w:cs="Tahoma"/>
                <w:color w:val="000000"/>
                <w:sz w:val="14"/>
                <w:szCs w:val="14"/>
                <w:lang w:val="es-ES" w:eastAsia="es-ES"/>
              </w:rPr>
              <w:br/>
              <w:t>Jefes de Campo/</w:t>
            </w:r>
            <w:r w:rsidRPr="002A3A0C">
              <w:rPr>
                <w:rFonts w:ascii="Tahoma" w:eastAsia="Times New Roman" w:hAnsi="Tahoma" w:cs="Tahoma"/>
                <w:color w:val="000000"/>
                <w:sz w:val="14"/>
                <w:szCs w:val="14"/>
                <w:lang w:val="es-ES" w:eastAsia="es-ES"/>
              </w:rPr>
              <w:br/>
              <w:t>Operadores de Equipos</w:t>
            </w:r>
          </w:p>
        </w:tc>
        <w:tc>
          <w:tcPr>
            <w:tcW w:w="3000" w:type="dxa"/>
            <w:tcBorders>
              <w:top w:val="nil"/>
              <w:left w:val="nil"/>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rPr>
                <w:rFonts w:ascii="Tahoma" w:eastAsia="Times New Roman" w:hAnsi="Tahoma" w:cs="Tahoma"/>
                <w:sz w:val="14"/>
                <w:szCs w:val="14"/>
                <w:lang w:val="es-ES" w:eastAsia="es-ES"/>
              </w:rPr>
            </w:pPr>
            <w:r w:rsidRPr="002A3A0C">
              <w:rPr>
                <w:rFonts w:ascii="Tahoma" w:eastAsia="Times New Roman" w:hAnsi="Tahoma" w:cs="Tahoma"/>
                <w:sz w:val="14"/>
                <w:szCs w:val="14"/>
                <w:lang w:val="es-ES" w:eastAsia="es-ES"/>
              </w:rPr>
              <w:t>Programar y controlar el mantenimiento de bombas de acuerdo a normas y estándares de calidad.</w:t>
            </w:r>
          </w:p>
        </w:tc>
        <w:tc>
          <w:tcPr>
            <w:tcW w:w="3140" w:type="dxa"/>
            <w:tcBorders>
              <w:top w:val="nil"/>
              <w:left w:val="nil"/>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rPr>
                <w:rFonts w:ascii="Tahoma" w:eastAsia="Times New Roman" w:hAnsi="Tahoma" w:cs="Tahoma"/>
                <w:sz w:val="14"/>
                <w:szCs w:val="14"/>
                <w:lang w:val="es-ES" w:eastAsia="es-ES"/>
              </w:rPr>
            </w:pPr>
            <w:r w:rsidRPr="002A3A0C">
              <w:rPr>
                <w:rFonts w:ascii="Tahoma" w:eastAsia="Times New Roman" w:hAnsi="Tahoma" w:cs="Tahoma"/>
                <w:sz w:val="14"/>
                <w:szCs w:val="14"/>
                <w:lang w:val="es-ES" w:eastAsia="es-ES"/>
              </w:rPr>
              <w:t xml:space="preserve">Fundamentos del flujo en tuberías y accesorios. </w:t>
            </w:r>
            <w:r w:rsidRPr="002A3A0C">
              <w:rPr>
                <w:rFonts w:ascii="Tahoma" w:eastAsia="Times New Roman" w:hAnsi="Tahoma" w:cs="Tahoma"/>
                <w:sz w:val="14"/>
                <w:szCs w:val="14"/>
                <w:lang w:val="es-ES" w:eastAsia="es-ES"/>
              </w:rPr>
              <w:br/>
              <w:t>Parámetros fundamentales de las bombas hidráulicas. Velocidad específica, cavitación y n. p. s. h. clasificación y descripción de las bombas</w:t>
            </w:r>
          </w:p>
        </w:tc>
        <w:tc>
          <w:tcPr>
            <w:tcW w:w="1200" w:type="dxa"/>
            <w:tcBorders>
              <w:top w:val="nil"/>
              <w:left w:val="nil"/>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65,00</w:t>
            </w:r>
          </w:p>
        </w:tc>
        <w:tc>
          <w:tcPr>
            <w:tcW w:w="1200" w:type="dxa"/>
            <w:tcBorders>
              <w:top w:val="nil"/>
              <w:left w:val="nil"/>
              <w:bottom w:val="single" w:sz="4"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12</w:t>
            </w:r>
          </w:p>
        </w:tc>
        <w:tc>
          <w:tcPr>
            <w:tcW w:w="1200" w:type="dxa"/>
            <w:tcBorders>
              <w:top w:val="nil"/>
              <w:left w:val="nil"/>
              <w:bottom w:val="single" w:sz="4" w:space="0" w:color="auto"/>
              <w:right w:val="single" w:sz="8"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780,00</w:t>
            </w:r>
          </w:p>
        </w:tc>
      </w:tr>
      <w:tr w:rsidR="000F5831" w:rsidRPr="002A3A0C" w:rsidTr="00F24E34">
        <w:trPr>
          <w:trHeight w:val="1776"/>
          <w:jc w:val="center"/>
        </w:trPr>
        <w:tc>
          <w:tcPr>
            <w:tcW w:w="540" w:type="dxa"/>
            <w:tcBorders>
              <w:top w:val="nil"/>
              <w:left w:val="single" w:sz="8" w:space="0" w:color="auto"/>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10</w:t>
            </w:r>
          </w:p>
        </w:tc>
        <w:tc>
          <w:tcPr>
            <w:tcW w:w="1140" w:type="dxa"/>
            <w:tcBorders>
              <w:top w:val="nil"/>
              <w:left w:val="nil"/>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 xml:space="preserve">Análisis de Fallas en </w:t>
            </w:r>
            <w:r w:rsidRPr="002A3A0C">
              <w:rPr>
                <w:rFonts w:ascii="Tahoma" w:eastAsia="Times New Roman" w:hAnsi="Tahoma" w:cs="Tahoma"/>
                <w:color w:val="000000"/>
                <w:sz w:val="14"/>
                <w:szCs w:val="14"/>
                <w:lang w:val="es-ES" w:eastAsia="es-ES"/>
              </w:rPr>
              <w:br/>
              <w:t>Mantenimiento de Equipos</w:t>
            </w:r>
          </w:p>
        </w:tc>
        <w:tc>
          <w:tcPr>
            <w:tcW w:w="1040" w:type="dxa"/>
            <w:tcBorders>
              <w:top w:val="nil"/>
              <w:left w:val="nil"/>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12</w:t>
            </w:r>
          </w:p>
        </w:tc>
        <w:tc>
          <w:tcPr>
            <w:tcW w:w="1040" w:type="dxa"/>
            <w:tcBorders>
              <w:top w:val="nil"/>
              <w:left w:val="nil"/>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27 de Septiembre</w:t>
            </w:r>
          </w:p>
        </w:tc>
        <w:tc>
          <w:tcPr>
            <w:tcW w:w="1040" w:type="dxa"/>
            <w:tcBorders>
              <w:top w:val="nil"/>
              <w:left w:val="nil"/>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16 Horas</w:t>
            </w:r>
          </w:p>
        </w:tc>
        <w:tc>
          <w:tcPr>
            <w:tcW w:w="1340" w:type="dxa"/>
            <w:tcBorders>
              <w:top w:val="nil"/>
              <w:left w:val="nil"/>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Jefes de Mantenimiento/</w:t>
            </w:r>
            <w:r w:rsidRPr="002A3A0C">
              <w:rPr>
                <w:rFonts w:ascii="Tahoma" w:eastAsia="Times New Roman" w:hAnsi="Tahoma" w:cs="Tahoma"/>
                <w:color w:val="000000"/>
                <w:sz w:val="14"/>
                <w:szCs w:val="14"/>
                <w:lang w:val="es-ES" w:eastAsia="es-ES"/>
              </w:rPr>
              <w:br/>
              <w:t>Jefes de Campo/</w:t>
            </w:r>
            <w:r w:rsidRPr="002A3A0C">
              <w:rPr>
                <w:rFonts w:ascii="Tahoma" w:eastAsia="Times New Roman" w:hAnsi="Tahoma" w:cs="Tahoma"/>
                <w:color w:val="000000"/>
                <w:sz w:val="14"/>
                <w:szCs w:val="14"/>
                <w:lang w:val="es-ES" w:eastAsia="es-ES"/>
              </w:rPr>
              <w:br/>
              <w:t>Operadores de Equipos</w:t>
            </w:r>
          </w:p>
        </w:tc>
        <w:tc>
          <w:tcPr>
            <w:tcW w:w="3000" w:type="dxa"/>
            <w:tcBorders>
              <w:top w:val="nil"/>
              <w:left w:val="nil"/>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rPr>
                <w:rFonts w:ascii="Tahoma" w:eastAsia="Times New Roman" w:hAnsi="Tahoma" w:cs="Tahoma"/>
                <w:sz w:val="14"/>
                <w:szCs w:val="14"/>
                <w:lang w:val="es-ES" w:eastAsia="es-ES"/>
              </w:rPr>
            </w:pPr>
            <w:r w:rsidRPr="002A3A0C">
              <w:rPr>
                <w:rFonts w:ascii="Tahoma" w:eastAsia="Times New Roman" w:hAnsi="Tahoma" w:cs="Tahoma"/>
                <w:sz w:val="14"/>
                <w:szCs w:val="14"/>
                <w:lang w:val="es-ES" w:eastAsia="es-ES"/>
              </w:rPr>
              <w:t xml:space="preserve">Análisis de los modos de fallar de acuerdo a un método probado que asegure resultados prácticos y que permita aplicarlo al cambio de las pautas y procedimientos de mantenimiento. </w:t>
            </w:r>
            <w:r w:rsidRPr="002A3A0C">
              <w:rPr>
                <w:rFonts w:ascii="Tahoma" w:eastAsia="Times New Roman" w:hAnsi="Tahoma" w:cs="Tahoma"/>
                <w:sz w:val="14"/>
                <w:szCs w:val="14"/>
                <w:lang w:val="es-ES" w:eastAsia="es-ES"/>
              </w:rPr>
              <w:br/>
              <w:t>Dominar los procedimientos básicos necesarios para realizar el análisis de fallas cuantitativo y cualitativo orientado al cambio de los planes de mantenimiento.</w:t>
            </w:r>
          </w:p>
        </w:tc>
        <w:tc>
          <w:tcPr>
            <w:tcW w:w="3140" w:type="dxa"/>
            <w:tcBorders>
              <w:top w:val="nil"/>
              <w:left w:val="nil"/>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rPr>
                <w:rFonts w:ascii="Tahoma" w:eastAsia="Times New Roman" w:hAnsi="Tahoma" w:cs="Tahoma"/>
                <w:sz w:val="14"/>
                <w:szCs w:val="14"/>
                <w:lang w:val="es-ES" w:eastAsia="es-ES"/>
              </w:rPr>
            </w:pPr>
            <w:r w:rsidRPr="002A3A0C">
              <w:rPr>
                <w:rFonts w:ascii="Tahoma" w:eastAsia="Times New Roman" w:hAnsi="Tahoma" w:cs="Tahoma"/>
                <w:sz w:val="14"/>
                <w:szCs w:val="14"/>
                <w:lang w:val="es-ES" w:eastAsia="es-ES"/>
              </w:rPr>
              <w:t xml:space="preserve">Herramientas de análisis para evitar la recurrencia de fallas en los equipos  de la empresa, </w:t>
            </w:r>
            <w:r w:rsidR="00F23405" w:rsidRPr="002A3A0C">
              <w:rPr>
                <w:rFonts w:ascii="Tahoma" w:eastAsia="Times New Roman" w:hAnsi="Tahoma" w:cs="Tahoma"/>
                <w:sz w:val="14"/>
                <w:szCs w:val="14"/>
                <w:lang w:val="es-ES" w:eastAsia="es-ES"/>
              </w:rPr>
              <w:t>a través</w:t>
            </w:r>
            <w:r w:rsidRPr="002A3A0C">
              <w:rPr>
                <w:rFonts w:ascii="Tahoma" w:eastAsia="Times New Roman" w:hAnsi="Tahoma" w:cs="Tahoma"/>
                <w:sz w:val="14"/>
                <w:szCs w:val="14"/>
                <w:lang w:val="es-ES" w:eastAsia="es-ES"/>
              </w:rPr>
              <w:t xml:space="preserve"> de la  gestión del mantenimiento preventivo.</w:t>
            </w:r>
            <w:r w:rsidRPr="002A3A0C">
              <w:rPr>
                <w:rFonts w:ascii="Tahoma" w:eastAsia="Times New Roman" w:hAnsi="Tahoma" w:cs="Tahoma"/>
                <w:sz w:val="14"/>
                <w:szCs w:val="14"/>
                <w:lang w:val="es-ES" w:eastAsia="es-ES"/>
              </w:rPr>
              <w:br/>
              <w:t xml:space="preserve">Metodologías  de carácter cualitativo e información técnica diversa  que conllevan el uso de datos, </w:t>
            </w:r>
            <w:r w:rsidR="00F23405" w:rsidRPr="002A3A0C">
              <w:rPr>
                <w:rFonts w:ascii="Tahoma" w:eastAsia="Times New Roman" w:hAnsi="Tahoma" w:cs="Tahoma"/>
                <w:sz w:val="14"/>
                <w:szCs w:val="14"/>
                <w:lang w:val="es-ES" w:eastAsia="es-ES"/>
              </w:rPr>
              <w:t>transformándose</w:t>
            </w:r>
            <w:r w:rsidRPr="002A3A0C">
              <w:rPr>
                <w:rFonts w:ascii="Tahoma" w:eastAsia="Times New Roman" w:hAnsi="Tahoma" w:cs="Tahoma"/>
                <w:sz w:val="14"/>
                <w:szCs w:val="14"/>
                <w:lang w:val="es-ES" w:eastAsia="es-ES"/>
              </w:rPr>
              <w:t xml:space="preserve"> en herramientas cuantitativas.</w:t>
            </w:r>
          </w:p>
        </w:tc>
        <w:tc>
          <w:tcPr>
            <w:tcW w:w="1200" w:type="dxa"/>
            <w:tcBorders>
              <w:top w:val="nil"/>
              <w:left w:val="nil"/>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85,00</w:t>
            </w:r>
          </w:p>
        </w:tc>
        <w:tc>
          <w:tcPr>
            <w:tcW w:w="1200" w:type="dxa"/>
            <w:tcBorders>
              <w:top w:val="nil"/>
              <w:left w:val="nil"/>
              <w:bottom w:val="single" w:sz="8" w:space="0" w:color="auto"/>
              <w:right w:val="single" w:sz="4"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12</w:t>
            </w:r>
          </w:p>
        </w:tc>
        <w:tc>
          <w:tcPr>
            <w:tcW w:w="1200" w:type="dxa"/>
            <w:tcBorders>
              <w:top w:val="nil"/>
              <w:left w:val="nil"/>
              <w:bottom w:val="single" w:sz="8" w:space="0" w:color="auto"/>
              <w:right w:val="single" w:sz="8" w:space="0" w:color="auto"/>
            </w:tcBorders>
            <w:shd w:val="clear" w:color="auto" w:fill="auto"/>
            <w:vAlign w:val="center"/>
            <w:hideMark/>
          </w:tcPr>
          <w:p w:rsidR="000F5831" w:rsidRPr="002A3A0C" w:rsidRDefault="000F5831" w:rsidP="00F24E34">
            <w:pPr>
              <w:spacing w:after="0" w:line="240" w:lineRule="auto"/>
              <w:jc w:val="center"/>
              <w:rPr>
                <w:rFonts w:ascii="Tahoma" w:eastAsia="Times New Roman" w:hAnsi="Tahoma" w:cs="Tahoma"/>
                <w:color w:val="000000"/>
                <w:sz w:val="14"/>
                <w:szCs w:val="14"/>
                <w:lang w:val="es-ES" w:eastAsia="es-ES"/>
              </w:rPr>
            </w:pPr>
            <w:r w:rsidRPr="002A3A0C">
              <w:rPr>
                <w:rFonts w:ascii="Tahoma" w:eastAsia="Times New Roman" w:hAnsi="Tahoma" w:cs="Tahoma"/>
                <w:color w:val="000000"/>
                <w:sz w:val="14"/>
                <w:szCs w:val="14"/>
                <w:lang w:val="es-ES" w:eastAsia="es-ES"/>
              </w:rPr>
              <w:t>1020,00</w:t>
            </w:r>
          </w:p>
        </w:tc>
      </w:tr>
    </w:tbl>
    <w:p w:rsidR="00D567BA" w:rsidRDefault="00D567BA" w:rsidP="00AC1D95">
      <w:pPr>
        <w:spacing w:after="0" w:line="480" w:lineRule="auto"/>
        <w:jc w:val="center"/>
        <w:rPr>
          <w:szCs w:val="24"/>
        </w:rPr>
      </w:pPr>
    </w:p>
    <w:p w:rsidR="000F5831" w:rsidRDefault="000F5831" w:rsidP="00AC1D95">
      <w:pPr>
        <w:spacing w:after="0" w:line="480" w:lineRule="auto"/>
        <w:jc w:val="center"/>
        <w:rPr>
          <w:szCs w:val="24"/>
        </w:rPr>
      </w:pPr>
    </w:p>
    <w:p w:rsidR="000F5831" w:rsidRDefault="000F5831" w:rsidP="00AC1D95">
      <w:pPr>
        <w:spacing w:after="0" w:line="480" w:lineRule="auto"/>
        <w:jc w:val="center"/>
        <w:rPr>
          <w:szCs w:val="24"/>
        </w:rPr>
        <w:sectPr w:rsidR="000F5831" w:rsidSect="002F12F8">
          <w:headerReference w:type="default" r:id="rId78"/>
          <w:pgSz w:w="16838" w:h="11906" w:orient="landscape"/>
          <w:pgMar w:top="1560" w:right="820" w:bottom="1985" w:left="993" w:header="851" w:footer="709" w:gutter="0"/>
          <w:cols w:space="708"/>
          <w:docGrid w:linePitch="360"/>
        </w:sectPr>
      </w:pPr>
    </w:p>
    <w:p w:rsidR="000F5831" w:rsidRPr="000F5831" w:rsidRDefault="000F5831" w:rsidP="006145F3">
      <w:pPr>
        <w:spacing w:after="0" w:line="480" w:lineRule="auto"/>
        <w:jc w:val="center"/>
        <w:rPr>
          <w:rFonts w:ascii="Arial" w:hAnsi="Arial" w:cs="Arial"/>
          <w:b/>
          <w:sz w:val="24"/>
          <w:szCs w:val="24"/>
        </w:rPr>
      </w:pPr>
    </w:p>
    <w:p w:rsidR="006145F3" w:rsidRDefault="006145F3" w:rsidP="006145F3">
      <w:pPr>
        <w:spacing w:after="0" w:line="480" w:lineRule="auto"/>
        <w:jc w:val="center"/>
        <w:rPr>
          <w:rFonts w:ascii="Arial" w:hAnsi="Arial" w:cs="Arial"/>
          <w:b/>
          <w:sz w:val="24"/>
          <w:szCs w:val="24"/>
        </w:rPr>
      </w:pPr>
      <w:r w:rsidRPr="006145F3">
        <w:rPr>
          <w:rFonts w:ascii="Arial" w:hAnsi="Arial" w:cs="Arial"/>
          <w:b/>
          <w:sz w:val="20"/>
          <w:szCs w:val="20"/>
        </w:rPr>
        <w:t>…viene</w:t>
      </w:r>
      <w:r>
        <w:rPr>
          <w:rFonts w:ascii="Arial" w:hAnsi="Arial" w:cs="Arial"/>
          <w:b/>
          <w:sz w:val="24"/>
          <w:szCs w:val="24"/>
        </w:rPr>
        <w:t xml:space="preserve"> ANEXO 4</w:t>
      </w:r>
      <w:r w:rsidRPr="009046AB">
        <w:rPr>
          <w:rFonts w:ascii="Arial" w:hAnsi="Arial" w:cs="Arial"/>
          <w:b/>
          <w:sz w:val="24"/>
          <w:szCs w:val="24"/>
        </w:rPr>
        <w:t xml:space="preserve">. </w:t>
      </w:r>
      <w:r>
        <w:rPr>
          <w:rFonts w:ascii="Arial" w:hAnsi="Arial" w:cs="Arial"/>
          <w:b/>
          <w:sz w:val="24"/>
          <w:szCs w:val="24"/>
        </w:rPr>
        <w:t xml:space="preserve">PLAN ANUAL DE </w:t>
      </w:r>
      <w:r w:rsidR="000114FC">
        <w:rPr>
          <w:rFonts w:ascii="Arial" w:hAnsi="Arial" w:cs="Arial"/>
          <w:b/>
          <w:sz w:val="24"/>
          <w:szCs w:val="24"/>
        </w:rPr>
        <w:t>INDUCCIÓN</w:t>
      </w:r>
    </w:p>
    <w:tbl>
      <w:tblPr>
        <w:tblW w:w="15476" w:type="dxa"/>
        <w:jc w:val="center"/>
        <w:tblInd w:w="49" w:type="dxa"/>
        <w:tblCellMar>
          <w:left w:w="70" w:type="dxa"/>
          <w:right w:w="70" w:type="dxa"/>
        </w:tblCellMar>
        <w:tblLook w:val="04A0"/>
      </w:tblPr>
      <w:tblGrid>
        <w:gridCol w:w="2489"/>
        <w:gridCol w:w="1489"/>
        <w:gridCol w:w="1190"/>
        <w:gridCol w:w="2895"/>
        <w:gridCol w:w="2895"/>
        <w:gridCol w:w="4518"/>
      </w:tblGrid>
      <w:tr w:rsidR="000F5831" w:rsidRPr="005800C8" w:rsidTr="000F5831">
        <w:trPr>
          <w:trHeight w:val="241"/>
          <w:jc w:val="center"/>
        </w:trPr>
        <w:tc>
          <w:tcPr>
            <w:tcW w:w="15476" w:type="dxa"/>
            <w:gridSpan w:val="6"/>
            <w:vMerge w:val="restart"/>
            <w:tcBorders>
              <w:top w:val="single" w:sz="8" w:space="0" w:color="auto"/>
              <w:left w:val="single" w:sz="8" w:space="0" w:color="auto"/>
              <w:bottom w:val="single" w:sz="8" w:space="0" w:color="000000"/>
              <w:right w:val="single" w:sz="8" w:space="0" w:color="000000"/>
            </w:tcBorders>
            <w:shd w:val="clear" w:color="000000" w:fill="333399"/>
            <w:vAlign w:val="center"/>
            <w:hideMark/>
          </w:tcPr>
          <w:p w:rsidR="000F5831" w:rsidRPr="005800C8" w:rsidRDefault="000F5831" w:rsidP="00F24E34">
            <w:pPr>
              <w:spacing w:after="0" w:line="240" w:lineRule="auto"/>
              <w:jc w:val="center"/>
              <w:rPr>
                <w:rFonts w:ascii="Tahoma" w:eastAsia="Times New Roman" w:hAnsi="Tahoma" w:cs="Tahoma"/>
                <w:b/>
                <w:bCs/>
                <w:color w:val="FFFFFF"/>
                <w:sz w:val="20"/>
                <w:szCs w:val="20"/>
                <w:lang w:val="es-ES" w:eastAsia="es-ES"/>
              </w:rPr>
            </w:pPr>
            <w:r w:rsidRPr="005800C8">
              <w:rPr>
                <w:rFonts w:ascii="Tahoma" w:eastAsia="Times New Roman" w:hAnsi="Tahoma" w:cs="Tahoma"/>
                <w:b/>
                <w:bCs/>
                <w:color w:val="FFFFFF"/>
                <w:sz w:val="20"/>
                <w:szCs w:val="20"/>
                <w:lang w:val="es-ES" w:eastAsia="es-ES"/>
              </w:rPr>
              <w:t>PLAN DE INDUCCIÓN  A LA EMPRESA</w:t>
            </w:r>
          </w:p>
        </w:tc>
      </w:tr>
      <w:tr w:rsidR="000F5831" w:rsidRPr="005800C8" w:rsidTr="000F5831">
        <w:trPr>
          <w:trHeight w:val="241"/>
          <w:jc w:val="center"/>
        </w:trPr>
        <w:tc>
          <w:tcPr>
            <w:tcW w:w="15476" w:type="dxa"/>
            <w:gridSpan w:val="6"/>
            <w:vMerge/>
            <w:tcBorders>
              <w:top w:val="single" w:sz="8" w:space="0" w:color="auto"/>
              <w:left w:val="single" w:sz="8" w:space="0" w:color="auto"/>
              <w:bottom w:val="single" w:sz="8" w:space="0" w:color="000000"/>
              <w:right w:val="single" w:sz="8" w:space="0" w:color="000000"/>
            </w:tcBorders>
            <w:vAlign w:val="center"/>
            <w:hideMark/>
          </w:tcPr>
          <w:p w:rsidR="000F5831" w:rsidRPr="005800C8" w:rsidRDefault="000F5831" w:rsidP="00F24E34">
            <w:pPr>
              <w:spacing w:after="0" w:line="240" w:lineRule="auto"/>
              <w:rPr>
                <w:rFonts w:ascii="Tahoma" w:eastAsia="Times New Roman" w:hAnsi="Tahoma" w:cs="Tahoma"/>
                <w:b/>
                <w:bCs/>
                <w:color w:val="FFFFFF"/>
                <w:sz w:val="20"/>
                <w:szCs w:val="20"/>
                <w:lang w:val="es-ES" w:eastAsia="es-ES"/>
              </w:rPr>
            </w:pPr>
          </w:p>
        </w:tc>
      </w:tr>
      <w:tr w:rsidR="000F5831" w:rsidRPr="005800C8" w:rsidTr="000F5831">
        <w:trPr>
          <w:trHeight w:val="199"/>
          <w:jc w:val="center"/>
        </w:trPr>
        <w:tc>
          <w:tcPr>
            <w:tcW w:w="2489" w:type="dxa"/>
            <w:tcBorders>
              <w:top w:val="nil"/>
              <w:left w:val="single" w:sz="8" w:space="0" w:color="auto"/>
              <w:bottom w:val="nil"/>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Área:</w:t>
            </w:r>
          </w:p>
        </w:tc>
        <w:tc>
          <w:tcPr>
            <w:tcW w:w="12986" w:type="dxa"/>
            <w:gridSpan w:val="5"/>
            <w:tcBorders>
              <w:top w:val="single" w:sz="8" w:space="0" w:color="auto"/>
              <w:left w:val="nil"/>
              <w:bottom w:val="nil"/>
              <w:right w:val="single" w:sz="8" w:space="0" w:color="000000"/>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Sistemas de Riego/ Drenaje</w:t>
            </w:r>
          </w:p>
        </w:tc>
      </w:tr>
      <w:tr w:rsidR="000F5831" w:rsidRPr="005800C8" w:rsidTr="000F5831">
        <w:trPr>
          <w:trHeight w:val="199"/>
          <w:jc w:val="center"/>
        </w:trPr>
        <w:tc>
          <w:tcPr>
            <w:tcW w:w="2489" w:type="dxa"/>
            <w:tcBorders>
              <w:top w:val="nil"/>
              <w:left w:val="single" w:sz="8" w:space="0" w:color="auto"/>
              <w:bottom w:val="nil"/>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Función:</w:t>
            </w:r>
          </w:p>
        </w:tc>
        <w:tc>
          <w:tcPr>
            <w:tcW w:w="12986" w:type="dxa"/>
            <w:gridSpan w:val="5"/>
            <w:tcBorders>
              <w:top w:val="nil"/>
              <w:left w:val="nil"/>
              <w:bottom w:val="nil"/>
              <w:right w:val="single" w:sz="8" w:space="0" w:color="000000"/>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Operador de Equipos de Riego/Drenaje</w:t>
            </w:r>
          </w:p>
        </w:tc>
      </w:tr>
      <w:tr w:rsidR="000F5831" w:rsidRPr="005800C8" w:rsidTr="000F5831">
        <w:trPr>
          <w:trHeight w:val="359"/>
          <w:jc w:val="center"/>
        </w:trPr>
        <w:tc>
          <w:tcPr>
            <w:tcW w:w="2489" w:type="dxa"/>
            <w:tcBorders>
              <w:top w:val="nil"/>
              <w:left w:val="single" w:sz="8" w:space="0" w:color="auto"/>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Descripción del Puesto:</w:t>
            </w:r>
          </w:p>
        </w:tc>
        <w:tc>
          <w:tcPr>
            <w:tcW w:w="12986" w:type="dxa"/>
            <w:gridSpan w:val="5"/>
            <w:tcBorders>
              <w:top w:val="nil"/>
              <w:left w:val="nil"/>
              <w:bottom w:val="single" w:sz="8" w:space="0" w:color="auto"/>
              <w:right w:val="single" w:sz="8" w:space="0" w:color="000000"/>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Mantenimiento y Operación de los Equipos de Riego y Drenaje</w:t>
            </w:r>
          </w:p>
        </w:tc>
      </w:tr>
      <w:tr w:rsidR="000F5831" w:rsidRPr="005800C8" w:rsidTr="000F5831">
        <w:trPr>
          <w:trHeight w:val="149"/>
          <w:jc w:val="center"/>
        </w:trPr>
        <w:tc>
          <w:tcPr>
            <w:tcW w:w="2489"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1489"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1190"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2895"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2895"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4518"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r>
      <w:tr w:rsidR="000F5831" w:rsidRPr="005800C8" w:rsidTr="000F5831">
        <w:trPr>
          <w:trHeight w:val="199"/>
          <w:jc w:val="center"/>
        </w:trPr>
        <w:tc>
          <w:tcPr>
            <w:tcW w:w="15476" w:type="dxa"/>
            <w:gridSpan w:val="6"/>
            <w:tcBorders>
              <w:top w:val="single" w:sz="8" w:space="0" w:color="auto"/>
              <w:left w:val="single" w:sz="8" w:space="0" w:color="auto"/>
              <w:bottom w:val="single" w:sz="8" w:space="0" w:color="auto"/>
              <w:right w:val="single" w:sz="8" w:space="0" w:color="000000"/>
            </w:tcBorders>
            <w:shd w:val="clear" w:color="000000" w:fill="333399"/>
            <w:vAlign w:val="center"/>
            <w:hideMark/>
          </w:tcPr>
          <w:p w:rsidR="000F5831" w:rsidRPr="005800C8" w:rsidRDefault="000F5831" w:rsidP="00F24E34">
            <w:pPr>
              <w:spacing w:after="0" w:line="240" w:lineRule="auto"/>
              <w:jc w:val="center"/>
              <w:rPr>
                <w:rFonts w:ascii="Tahoma" w:eastAsia="Times New Roman" w:hAnsi="Tahoma" w:cs="Tahoma"/>
                <w:b/>
                <w:bCs/>
                <w:color w:val="FFFFFF"/>
                <w:sz w:val="14"/>
                <w:szCs w:val="14"/>
                <w:lang w:val="es-ES" w:eastAsia="es-ES"/>
              </w:rPr>
            </w:pPr>
            <w:r w:rsidRPr="005800C8">
              <w:rPr>
                <w:rFonts w:ascii="Tahoma" w:eastAsia="Times New Roman" w:hAnsi="Tahoma" w:cs="Tahoma"/>
                <w:b/>
                <w:bCs/>
                <w:color w:val="FFFFFF"/>
                <w:sz w:val="14"/>
                <w:szCs w:val="14"/>
                <w:lang w:val="es-ES" w:eastAsia="es-ES"/>
              </w:rPr>
              <w:t>DIA 1</w:t>
            </w:r>
          </w:p>
        </w:tc>
      </w:tr>
      <w:tr w:rsidR="000F5831" w:rsidRPr="005800C8" w:rsidTr="000F5831">
        <w:trPr>
          <w:trHeight w:val="332"/>
          <w:jc w:val="center"/>
        </w:trPr>
        <w:tc>
          <w:tcPr>
            <w:tcW w:w="2489" w:type="dxa"/>
            <w:tcBorders>
              <w:top w:val="nil"/>
              <w:left w:val="single" w:sz="8" w:space="0" w:color="auto"/>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Lugar</w:t>
            </w:r>
          </w:p>
        </w:tc>
        <w:tc>
          <w:tcPr>
            <w:tcW w:w="1489"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 xml:space="preserve">Hora </w:t>
            </w:r>
            <w:r w:rsidRPr="005800C8">
              <w:rPr>
                <w:rFonts w:ascii="Tahoma" w:eastAsia="Times New Roman" w:hAnsi="Tahoma" w:cs="Tahoma"/>
                <w:b/>
                <w:bCs/>
                <w:color w:val="000000"/>
                <w:sz w:val="14"/>
                <w:szCs w:val="14"/>
                <w:lang w:val="es-ES" w:eastAsia="es-ES"/>
              </w:rPr>
              <w:br/>
              <w:t>Inicio</w:t>
            </w:r>
          </w:p>
        </w:tc>
        <w:tc>
          <w:tcPr>
            <w:tcW w:w="1190"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Hora</w:t>
            </w:r>
            <w:r w:rsidRPr="005800C8">
              <w:rPr>
                <w:rFonts w:ascii="Tahoma" w:eastAsia="Times New Roman" w:hAnsi="Tahoma" w:cs="Tahoma"/>
                <w:b/>
                <w:bCs/>
                <w:color w:val="000000"/>
                <w:sz w:val="14"/>
                <w:szCs w:val="14"/>
                <w:lang w:val="es-ES" w:eastAsia="es-ES"/>
              </w:rPr>
              <w:br/>
              <w:t>Fin</w:t>
            </w:r>
          </w:p>
        </w:tc>
        <w:tc>
          <w:tcPr>
            <w:tcW w:w="2895"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Actividad de Inducción</w:t>
            </w:r>
          </w:p>
        </w:tc>
        <w:tc>
          <w:tcPr>
            <w:tcW w:w="2895"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Responsable</w:t>
            </w:r>
          </w:p>
        </w:tc>
        <w:tc>
          <w:tcPr>
            <w:tcW w:w="4518" w:type="dxa"/>
            <w:tcBorders>
              <w:top w:val="nil"/>
              <w:left w:val="nil"/>
              <w:bottom w:val="single" w:sz="4" w:space="0" w:color="auto"/>
              <w:right w:val="single" w:sz="8"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Objetivo</w:t>
            </w:r>
          </w:p>
        </w:tc>
      </w:tr>
      <w:tr w:rsidR="000F5831" w:rsidRPr="005800C8" w:rsidTr="000F5831">
        <w:trPr>
          <w:trHeight w:val="689"/>
          <w:jc w:val="center"/>
        </w:trPr>
        <w:tc>
          <w:tcPr>
            <w:tcW w:w="2489"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Sala de Capacitaciones</w:t>
            </w:r>
          </w:p>
        </w:tc>
        <w:tc>
          <w:tcPr>
            <w:tcW w:w="1489"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8h30</w:t>
            </w:r>
          </w:p>
        </w:tc>
        <w:tc>
          <w:tcPr>
            <w:tcW w:w="1190"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9h30</w:t>
            </w:r>
          </w:p>
        </w:tc>
        <w:tc>
          <w:tcPr>
            <w:tcW w:w="2895"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Conocimiento de la Empresa</w:t>
            </w:r>
          </w:p>
        </w:tc>
        <w:tc>
          <w:tcPr>
            <w:tcW w:w="2895"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Gerente Administrativo</w:t>
            </w:r>
          </w:p>
        </w:tc>
        <w:tc>
          <w:tcPr>
            <w:tcW w:w="4518" w:type="dxa"/>
            <w:tcBorders>
              <w:top w:val="nil"/>
              <w:left w:val="nil"/>
              <w:bottom w:val="single" w:sz="4"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 xml:space="preserve">Brindar a los nuevos empleados el conocimiento </w:t>
            </w:r>
            <w:r w:rsidRPr="005800C8">
              <w:rPr>
                <w:rFonts w:ascii="Tahoma" w:eastAsia="Times New Roman" w:hAnsi="Tahoma" w:cs="Tahoma"/>
                <w:color w:val="000000"/>
                <w:sz w:val="14"/>
                <w:szCs w:val="14"/>
                <w:lang w:val="es-ES" w:eastAsia="es-ES"/>
              </w:rPr>
              <w:br/>
              <w:t>necesario de la organización, como misión, visión, valores institucionales, etc; a fin de que se puedan ver involucrados con la empresa.</w:t>
            </w:r>
          </w:p>
        </w:tc>
      </w:tr>
      <w:tr w:rsidR="000F5831" w:rsidRPr="005800C8" w:rsidTr="000F5831">
        <w:trPr>
          <w:trHeight w:val="699"/>
          <w:jc w:val="center"/>
        </w:trPr>
        <w:tc>
          <w:tcPr>
            <w:tcW w:w="2489"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Sala de Capacitaciones</w:t>
            </w:r>
          </w:p>
        </w:tc>
        <w:tc>
          <w:tcPr>
            <w:tcW w:w="1489"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9h35</w:t>
            </w:r>
          </w:p>
        </w:tc>
        <w:tc>
          <w:tcPr>
            <w:tcW w:w="1190"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10h35</w:t>
            </w:r>
          </w:p>
        </w:tc>
        <w:tc>
          <w:tcPr>
            <w:tcW w:w="2895"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Beneficios para Empleados</w:t>
            </w:r>
          </w:p>
        </w:tc>
        <w:tc>
          <w:tcPr>
            <w:tcW w:w="2895"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Gerente de RRHH</w:t>
            </w:r>
          </w:p>
        </w:tc>
        <w:tc>
          <w:tcPr>
            <w:tcW w:w="4518" w:type="dxa"/>
            <w:tcBorders>
              <w:top w:val="nil"/>
              <w:left w:val="nil"/>
              <w:bottom w:val="single" w:sz="4"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 xml:space="preserve">Brindar a los nuevos empleados la información </w:t>
            </w:r>
            <w:r w:rsidRPr="005800C8">
              <w:rPr>
                <w:rFonts w:ascii="Tahoma" w:eastAsia="Times New Roman" w:hAnsi="Tahoma" w:cs="Tahoma"/>
                <w:color w:val="000000"/>
                <w:sz w:val="14"/>
                <w:szCs w:val="14"/>
                <w:lang w:val="es-ES" w:eastAsia="es-ES"/>
              </w:rPr>
              <w:br/>
              <w:t>necesaria sobre todos los beneficios que la empresa ofrece en cuanto a sueldos , bonificaciones y planes de capacitación.</w:t>
            </w:r>
          </w:p>
        </w:tc>
      </w:tr>
      <w:tr w:rsidR="000F5831" w:rsidRPr="005800C8" w:rsidTr="000F5831">
        <w:trPr>
          <w:trHeight w:val="199"/>
          <w:jc w:val="center"/>
        </w:trPr>
        <w:tc>
          <w:tcPr>
            <w:tcW w:w="2489"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Comedor General</w:t>
            </w:r>
          </w:p>
        </w:tc>
        <w:tc>
          <w:tcPr>
            <w:tcW w:w="1489"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10h35</w:t>
            </w:r>
          </w:p>
        </w:tc>
        <w:tc>
          <w:tcPr>
            <w:tcW w:w="1190"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11h30</w:t>
            </w:r>
          </w:p>
        </w:tc>
        <w:tc>
          <w:tcPr>
            <w:tcW w:w="10308" w:type="dxa"/>
            <w:gridSpan w:val="3"/>
            <w:tcBorders>
              <w:top w:val="single" w:sz="4" w:space="0" w:color="auto"/>
              <w:left w:val="nil"/>
              <w:bottom w:val="single" w:sz="4" w:space="0" w:color="auto"/>
              <w:right w:val="single" w:sz="8" w:space="0" w:color="000000"/>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COFEE BREAK</w:t>
            </w:r>
          </w:p>
        </w:tc>
      </w:tr>
      <w:tr w:rsidR="000F5831" w:rsidRPr="005800C8" w:rsidTr="000F5831">
        <w:trPr>
          <w:trHeight w:val="529"/>
          <w:jc w:val="center"/>
        </w:trPr>
        <w:tc>
          <w:tcPr>
            <w:tcW w:w="2489"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Sala de Capacitaciones</w:t>
            </w:r>
          </w:p>
        </w:tc>
        <w:tc>
          <w:tcPr>
            <w:tcW w:w="1489"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11h30</w:t>
            </w:r>
          </w:p>
        </w:tc>
        <w:tc>
          <w:tcPr>
            <w:tcW w:w="1190"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13h00</w:t>
            </w:r>
          </w:p>
        </w:tc>
        <w:tc>
          <w:tcPr>
            <w:tcW w:w="2895"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Sistemas de Gestión de Calidad</w:t>
            </w:r>
            <w:r w:rsidRPr="005800C8">
              <w:rPr>
                <w:rFonts w:ascii="Tahoma" w:eastAsia="Times New Roman" w:hAnsi="Tahoma" w:cs="Tahoma"/>
                <w:color w:val="000000"/>
                <w:sz w:val="14"/>
                <w:szCs w:val="14"/>
                <w:lang w:val="es-ES" w:eastAsia="es-ES"/>
              </w:rPr>
              <w:br/>
              <w:t>y Compromiso con el Medio Ambiente</w:t>
            </w:r>
          </w:p>
        </w:tc>
        <w:tc>
          <w:tcPr>
            <w:tcW w:w="2895"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Gerente del SG</w:t>
            </w:r>
          </w:p>
        </w:tc>
        <w:tc>
          <w:tcPr>
            <w:tcW w:w="4518" w:type="dxa"/>
            <w:tcBorders>
              <w:top w:val="nil"/>
              <w:left w:val="nil"/>
              <w:bottom w:val="single" w:sz="4"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Crear en los nuevos empleados el compromiso con el Sistema de Gestión ya implementado en la organización.</w:t>
            </w:r>
          </w:p>
        </w:tc>
      </w:tr>
      <w:tr w:rsidR="000F5831" w:rsidRPr="005800C8" w:rsidTr="000F5831">
        <w:trPr>
          <w:trHeight w:val="199"/>
          <w:jc w:val="center"/>
        </w:trPr>
        <w:tc>
          <w:tcPr>
            <w:tcW w:w="2489" w:type="dxa"/>
            <w:tcBorders>
              <w:top w:val="nil"/>
              <w:left w:val="single" w:sz="8" w:space="0" w:color="auto"/>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Comedor General</w:t>
            </w:r>
          </w:p>
        </w:tc>
        <w:tc>
          <w:tcPr>
            <w:tcW w:w="1489" w:type="dxa"/>
            <w:tcBorders>
              <w:top w:val="nil"/>
              <w:left w:val="nil"/>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13h00</w:t>
            </w:r>
          </w:p>
        </w:tc>
        <w:tc>
          <w:tcPr>
            <w:tcW w:w="1190" w:type="dxa"/>
            <w:tcBorders>
              <w:top w:val="nil"/>
              <w:left w:val="nil"/>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14h00</w:t>
            </w:r>
          </w:p>
        </w:tc>
        <w:tc>
          <w:tcPr>
            <w:tcW w:w="10308" w:type="dxa"/>
            <w:gridSpan w:val="3"/>
            <w:tcBorders>
              <w:top w:val="single" w:sz="4" w:space="0" w:color="auto"/>
              <w:left w:val="nil"/>
              <w:bottom w:val="single" w:sz="8" w:space="0" w:color="auto"/>
              <w:right w:val="single" w:sz="8" w:space="0" w:color="000000"/>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Almuerzo</w:t>
            </w:r>
          </w:p>
        </w:tc>
      </w:tr>
      <w:tr w:rsidR="000F5831" w:rsidRPr="005800C8" w:rsidTr="000F5831">
        <w:trPr>
          <w:trHeight w:val="149"/>
          <w:jc w:val="center"/>
        </w:trPr>
        <w:tc>
          <w:tcPr>
            <w:tcW w:w="2489"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1489"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1190"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2895"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2895"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4518"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r>
      <w:tr w:rsidR="000F5831" w:rsidRPr="005800C8" w:rsidTr="000F5831">
        <w:trPr>
          <w:trHeight w:val="199"/>
          <w:jc w:val="center"/>
        </w:trPr>
        <w:tc>
          <w:tcPr>
            <w:tcW w:w="15476" w:type="dxa"/>
            <w:gridSpan w:val="6"/>
            <w:tcBorders>
              <w:top w:val="single" w:sz="8" w:space="0" w:color="auto"/>
              <w:left w:val="single" w:sz="8" w:space="0" w:color="auto"/>
              <w:bottom w:val="single" w:sz="8" w:space="0" w:color="auto"/>
              <w:right w:val="single" w:sz="8" w:space="0" w:color="000000"/>
            </w:tcBorders>
            <w:shd w:val="clear" w:color="000000" w:fill="333399"/>
            <w:vAlign w:val="center"/>
            <w:hideMark/>
          </w:tcPr>
          <w:p w:rsidR="000F5831" w:rsidRPr="005800C8" w:rsidRDefault="000F5831" w:rsidP="00F24E34">
            <w:pPr>
              <w:spacing w:after="0" w:line="240" w:lineRule="auto"/>
              <w:jc w:val="center"/>
              <w:rPr>
                <w:rFonts w:ascii="Tahoma" w:eastAsia="Times New Roman" w:hAnsi="Tahoma" w:cs="Tahoma"/>
                <w:b/>
                <w:bCs/>
                <w:color w:val="FFFFFF"/>
                <w:sz w:val="14"/>
                <w:szCs w:val="14"/>
                <w:lang w:val="es-ES" w:eastAsia="es-ES"/>
              </w:rPr>
            </w:pPr>
            <w:r w:rsidRPr="005800C8">
              <w:rPr>
                <w:rFonts w:ascii="Tahoma" w:eastAsia="Times New Roman" w:hAnsi="Tahoma" w:cs="Tahoma"/>
                <w:b/>
                <w:bCs/>
                <w:color w:val="FFFFFF"/>
                <w:sz w:val="14"/>
                <w:szCs w:val="14"/>
                <w:lang w:val="es-ES" w:eastAsia="es-ES"/>
              </w:rPr>
              <w:t>DIA 2</w:t>
            </w:r>
          </w:p>
        </w:tc>
      </w:tr>
      <w:tr w:rsidR="000F5831" w:rsidRPr="005800C8" w:rsidTr="000F5831">
        <w:trPr>
          <w:trHeight w:val="332"/>
          <w:jc w:val="center"/>
        </w:trPr>
        <w:tc>
          <w:tcPr>
            <w:tcW w:w="2489" w:type="dxa"/>
            <w:tcBorders>
              <w:top w:val="nil"/>
              <w:left w:val="single" w:sz="8" w:space="0" w:color="auto"/>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Lugar</w:t>
            </w:r>
          </w:p>
        </w:tc>
        <w:tc>
          <w:tcPr>
            <w:tcW w:w="1489"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 xml:space="preserve">Hora </w:t>
            </w:r>
            <w:r w:rsidRPr="005800C8">
              <w:rPr>
                <w:rFonts w:ascii="Tahoma" w:eastAsia="Times New Roman" w:hAnsi="Tahoma" w:cs="Tahoma"/>
                <w:b/>
                <w:bCs/>
                <w:color w:val="000000"/>
                <w:sz w:val="14"/>
                <w:szCs w:val="14"/>
                <w:lang w:val="es-ES" w:eastAsia="es-ES"/>
              </w:rPr>
              <w:br/>
              <w:t>Inicio</w:t>
            </w:r>
          </w:p>
        </w:tc>
        <w:tc>
          <w:tcPr>
            <w:tcW w:w="1190"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Hora</w:t>
            </w:r>
            <w:r w:rsidRPr="005800C8">
              <w:rPr>
                <w:rFonts w:ascii="Tahoma" w:eastAsia="Times New Roman" w:hAnsi="Tahoma" w:cs="Tahoma"/>
                <w:b/>
                <w:bCs/>
                <w:color w:val="000000"/>
                <w:sz w:val="14"/>
                <w:szCs w:val="14"/>
                <w:lang w:val="es-ES" w:eastAsia="es-ES"/>
              </w:rPr>
              <w:br/>
              <w:t>Fin</w:t>
            </w:r>
          </w:p>
        </w:tc>
        <w:tc>
          <w:tcPr>
            <w:tcW w:w="2895"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Actividad de Inducción</w:t>
            </w:r>
          </w:p>
        </w:tc>
        <w:tc>
          <w:tcPr>
            <w:tcW w:w="2895"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Responsable</w:t>
            </w:r>
          </w:p>
        </w:tc>
        <w:tc>
          <w:tcPr>
            <w:tcW w:w="4518" w:type="dxa"/>
            <w:tcBorders>
              <w:top w:val="nil"/>
              <w:left w:val="nil"/>
              <w:bottom w:val="single" w:sz="4" w:space="0" w:color="auto"/>
              <w:right w:val="single" w:sz="8"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Objetivo</w:t>
            </w:r>
          </w:p>
        </w:tc>
      </w:tr>
      <w:tr w:rsidR="000F5831" w:rsidRPr="005800C8" w:rsidTr="000F5831">
        <w:trPr>
          <w:trHeight w:val="199"/>
          <w:jc w:val="center"/>
        </w:trPr>
        <w:tc>
          <w:tcPr>
            <w:tcW w:w="2489"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Comedor General</w:t>
            </w:r>
          </w:p>
        </w:tc>
        <w:tc>
          <w:tcPr>
            <w:tcW w:w="1489"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8h30</w:t>
            </w:r>
          </w:p>
        </w:tc>
        <w:tc>
          <w:tcPr>
            <w:tcW w:w="1190"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9h00</w:t>
            </w:r>
          </w:p>
        </w:tc>
        <w:tc>
          <w:tcPr>
            <w:tcW w:w="10308" w:type="dxa"/>
            <w:gridSpan w:val="3"/>
            <w:tcBorders>
              <w:top w:val="single" w:sz="4" w:space="0" w:color="auto"/>
              <w:left w:val="nil"/>
              <w:bottom w:val="single" w:sz="4" w:space="0" w:color="auto"/>
              <w:right w:val="single" w:sz="8" w:space="0" w:color="000000"/>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Desayuno</w:t>
            </w:r>
          </w:p>
        </w:tc>
      </w:tr>
      <w:tr w:rsidR="000F5831" w:rsidRPr="005800C8" w:rsidTr="000F5831">
        <w:trPr>
          <w:trHeight w:val="469"/>
          <w:jc w:val="center"/>
        </w:trPr>
        <w:tc>
          <w:tcPr>
            <w:tcW w:w="2489"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Viveros/ Laboratorios/</w:t>
            </w:r>
            <w:r w:rsidRPr="005800C8">
              <w:rPr>
                <w:rFonts w:ascii="Tahoma" w:eastAsia="Times New Roman" w:hAnsi="Tahoma" w:cs="Tahoma"/>
                <w:color w:val="000000"/>
                <w:sz w:val="14"/>
                <w:szCs w:val="14"/>
                <w:lang w:val="es-ES" w:eastAsia="es-ES"/>
              </w:rPr>
              <w:br/>
              <w:t>Plantaciones</w:t>
            </w:r>
          </w:p>
        </w:tc>
        <w:tc>
          <w:tcPr>
            <w:tcW w:w="1489"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9h00</w:t>
            </w:r>
          </w:p>
        </w:tc>
        <w:tc>
          <w:tcPr>
            <w:tcW w:w="1190"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12h30</w:t>
            </w:r>
          </w:p>
        </w:tc>
        <w:tc>
          <w:tcPr>
            <w:tcW w:w="2895"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Conocimiento del Proceso del Cultivo de la Fruta</w:t>
            </w:r>
          </w:p>
        </w:tc>
        <w:tc>
          <w:tcPr>
            <w:tcW w:w="2895"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Jefe de Campo</w:t>
            </w:r>
          </w:p>
        </w:tc>
        <w:tc>
          <w:tcPr>
            <w:tcW w:w="4518" w:type="dxa"/>
            <w:tcBorders>
              <w:top w:val="nil"/>
              <w:left w:val="nil"/>
              <w:bottom w:val="single" w:sz="4"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Brindar a los nuevos empleados información referente al cultivo y mantenimiento de las plantaciones</w:t>
            </w:r>
          </w:p>
        </w:tc>
      </w:tr>
      <w:tr w:rsidR="000F5831" w:rsidRPr="005800C8" w:rsidTr="000F5831">
        <w:trPr>
          <w:trHeight w:val="199"/>
          <w:jc w:val="center"/>
        </w:trPr>
        <w:tc>
          <w:tcPr>
            <w:tcW w:w="2489"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Comedor General</w:t>
            </w:r>
          </w:p>
        </w:tc>
        <w:tc>
          <w:tcPr>
            <w:tcW w:w="1489"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12h30</w:t>
            </w:r>
          </w:p>
        </w:tc>
        <w:tc>
          <w:tcPr>
            <w:tcW w:w="1190"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13h30</w:t>
            </w:r>
          </w:p>
        </w:tc>
        <w:tc>
          <w:tcPr>
            <w:tcW w:w="10308" w:type="dxa"/>
            <w:gridSpan w:val="3"/>
            <w:tcBorders>
              <w:top w:val="single" w:sz="4" w:space="0" w:color="auto"/>
              <w:left w:val="nil"/>
              <w:bottom w:val="single" w:sz="4" w:space="0" w:color="auto"/>
              <w:right w:val="single" w:sz="8" w:space="0" w:color="000000"/>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Almuerzo</w:t>
            </w:r>
          </w:p>
        </w:tc>
      </w:tr>
      <w:tr w:rsidR="000F5831" w:rsidRPr="005800C8" w:rsidTr="000F5831">
        <w:trPr>
          <w:trHeight w:val="250"/>
          <w:jc w:val="center"/>
        </w:trPr>
        <w:tc>
          <w:tcPr>
            <w:tcW w:w="2489" w:type="dxa"/>
            <w:tcBorders>
              <w:top w:val="nil"/>
              <w:left w:val="single" w:sz="8" w:space="0" w:color="auto"/>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Área de Empacadora</w:t>
            </w:r>
          </w:p>
        </w:tc>
        <w:tc>
          <w:tcPr>
            <w:tcW w:w="1489" w:type="dxa"/>
            <w:tcBorders>
              <w:top w:val="nil"/>
              <w:left w:val="nil"/>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13h35</w:t>
            </w:r>
          </w:p>
        </w:tc>
        <w:tc>
          <w:tcPr>
            <w:tcW w:w="1190" w:type="dxa"/>
            <w:tcBorders>
              <w:top w:val="nil"/>
              <w:left w:val="nil"/>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15h00</w:t>
            </w:r>
          </w:p>
        </w:tc>
        <w:tc>
          <w:tcPr>
            <w:tcW w:w="2895" w:type="dxa"/>
            <w:tcBorders>
              <w:top w:val="nil"/>
              <w:left w:val="nil"/>
              <w:bottom w:val="single" w:sz="8" w:space="0" w:color="auto"/>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 xml:space="preserve">Conocimiento del Proceso de </w:t>
            </w:r>
            <w:r w:rsidRPr="005800C8">
              <w:rPr>
                <w:rFonts w:ascii="Tahoma" w:eastAsia="Times New Roman" w:hAnsi="Tahoma" w:cs="Tahoma"/>
                <w:color w:val="000000"/>
                <w:sz w:val="14"/>
                <w:szCs w:val="14"/>
                <w:lang w:val="es-ES" w:eastAsia="es-ES"/>
              </w:rPr>
              <w:br/>
              <w:t>Empaque de la Fruta</w:t>
            </w:r>
          </w:p>
        </w:tc>
        <w:tc>
          <w:tcPr>
            <w:tcW w:w="2895" w:type="dxa"/>
            <w:tcBorders>
              <w:top w:val="nil"/>
              <w:left w:val="single" w:sz="4" w:space="0" w:color="auto"/>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Jefe de Empacadora</w:t>
            </w:r>
          </w:p>
        </w:tc>
        <w:tc>
          <w:tcPr>
            <w:tcW w:w="4518" w:type="dxa"/>
            <w:tcBorders>
              <w:top w:val="nil"/>
              <w:left w:val="nil"/>
              <w:bottom w:val="single" w:sz="8"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Brindar a los nuevos empleados información referente a la preparación y empaque de la fruta.</w:t>
            </w:r>
          </w:p>
        </w:tc>
      </w:tr>
    </w:tbl>
    <w:p w:rsidR="000F5831" w:rsidRPr="000F5831" w:rsidRDefault="000F5831" w:rsidP="006145F3">
      <w:pPr>
        <w:spacing w:after="0" w:line="480" w:lineRule="auto"/>
        <w:jc w:val="center"/>
        <w:rPr>
          <w:rFonts w:ascii="Arial" w:hAnsi="Arial" w:cs="Arial"/>
          <w:b/>
          <w:sz w:val="24"/>
          <w:szCs w:val="24"/>
          <w:lang w:val="es-ES"/>
        </w:rPr>
      </w:pPr>
    </w:p>
    <w:p w:rsidR="000F5831" w:rsidRPr="000F5831" w:rsidRDefault="000F5831" w:rsidP="000F5831">
      <w:pPr>
        <w:spacing w:after="0" w:line="480" w:lineRule="auto"/>
        <w:jc w:val="center"/>
        <w:rPr>
          <w:rFonts w:ascii="Arial" w:hAnsi="Arial" w:cs="Arial"/>
          <w:b/>
          <w:sz w:val="24"/>
          <w:szCs w:val="24"/>
        </w:rPr>
      </w:pPr>
    </w:p>
    <w:p w:rsidR="000F5831" w:rsidRDefault="000F5831" w:rsidP="000F5831">
      <w:pPr>
        <w:spacing w:after="0" w:line="480" w:lineRule="auto"/>
        <w:jc w:val="center"/>
        <w:rPr>
          <w:rFonts w:ascii="Arial" w:hAnsi="Arial" w:cs="Arial"/>
          <w:b/>
          <w:sz w:val="24"/>
          <w:szCs w:val="24"/>
        </w:rPr>
      </w:pPr>
      <w:r w:rsidRPr="006145F3">
        <w:rPr>
          <w:rFonts w:ascii="Arial" w:hAnsi="Arial" w:cs="Arial"/>
          <w:b/>
          <w:sz w:val="20"/>
          <w:szCs w:val="20"/>
        </w:rPr>
        <w:t>…viene</w:t>
      </w:r>
      <w:r>
        <w:rPr>
          <w:rFonts w:ascii="Arial" w:hAnsi="Arial" w:cs="Arial"/>
          <w:b/>
          <w:sz w:val="24"/>
          <w:szCs w:val="24"/>
        </w:rPr>
        <w:t xml:space="preserve"> ANEXO 4</w:t>
      </w:r>
      <w:r w:rsidRPr="009046AB">
        <w:rPr>
          <w:rFonts w:ascii="Arial" w:hAnsi="Arial" w:cs="Arial"/>
          <w:b/>
          <w:sz w:val="24"/>
          <w:szCs w:val="24"/>
        </w:rPr>
        <w:t xml:space="preserve">. </w:t>
      </w:r>
      <w:r>
        <w:rPr>
          <w:rFonts w:ascii="Arial" w:hAnsi="Arial" w:cs="Arial"/>
          <w:b/>
          <w:sz w:val="24"/>
          <w:szCs w:val="24"/>
        </w:rPr>
        <w:t>PLAN ANUAL DE INDUCCIÓN</w:t>
      </w:r>
    </w:p>
    <w:tbl>
      <w:tblPr>
        <w:tblW w:w="15509" w:type="dxa"/>
        <w:jc w:val="center"/>
        <w:tblInd w:w="49" w:type="dxa"/>
        <w:tblCellMar>
          <w:left w:w="70" w:type="dxa"/>
          <w:right w:w="70" w:type="dxa"/>
        </w:tblCellMar>
        <w:tblLook w:val="04A0"/>
      </w:tblPr>
      <w:tblGrid>
        <w:gridCol w:w="2494"/>
        <w:gridCol w:w="1491"/>
        <w:gridCol w:w="1192"/>
        <w:gridCol w:w="2901"/>
        <w:gridCol w:w="2901"/>
        <w:gridCol w:w="4530"/>
      </w:tblGrid>
      <w:tr w:rsidR="000F5831" w:rsidRPr="005800C8" w:rsidTr="000F5831">
        <w:trPr>
          <w:trHeight w:val="241"/>
          <w:jc w:val="center"/>
        </w:trPr>
        <w:tc>
          <w:tcPr>
            <w:tcW w:w="15509" w:type="dxa"/>
            <w:gridSpan w:val="6"/>
            <w:vMerge w:val="restart"/>
            <w:tcBorders>
              <w:top w:val="single" w:sz="8" w:space="0" w:color="auto"/>
              <w:left w:val="single" w:sz="8" w:space="0" w:color="auto"/>
              <w:bottom w:val="single" w:sz="8" w:space="0" w:color="000000"/>
              <w:right w:val="single" w:sz="8" w:space="0" w:color="000000"/>
            </w:tcBorders>
            <w:shd w:val="clear" w:color="000000" w:fill="333399"/>
            <w:vAlign w:val="center"/>
            <w:hideMark/>
          </w:tcPr>
          <w:p w:rsidR="000F5831" w:rsidRPr="005800C8" w:rsidRDefault="000F5831" w:rsidP="00F24E34">
            <w:pPr>
              <w:spacing w:after="0" w:line="240" w:lineRule="auto"/>
              <w:jc w:val="center"/>
              <w:rPr>
                <w:rFonts w:ascii="Tahoma" w:eastAsia="Times New Roman" w:hAnsi="Tahoma" w:cs="Tahoma"/>
                <w:b/>
                <w:bCs/>
                <w:color w:val="FFFFFF"/>
                <w:sz w:val="20"/>
                <w:szCs w:val="20"/>
                <w:lang w:val="es-ES" w:eastAsia="es-ES"/>
              </w:rPr>
            </w:pPr>
            <w:r w:rsidRPr="005800C8">
              <w:rPr>
                <w:rFonts w:ascii="Tahoma" w:eastAsia="Times New Roman" w:hAnsi="Tahoma" w:cs="Tahoma"/>
                <w:b/>
                <w:bCs/>
                <w:color w:val="FFFFFF"/>
                <w:sz w:val="20"/>
                <w:szCs w:val="20"/>
                <w:lang w:val="es-ES" w:eastAsia="es-ES"/>
              </w:rPr>
              <w:t>PLAN DE INDUCCIÓN  A LA EMPRESA</w:t>
            </w:r>
          </w:p>
        </w:tc>
      </w:tr>
      <w:tr w:rsidR="000F5831" w:rsidRPr="005800C8" w:rsidTr="000F5831">
        <w:trPr>
          <w:trHeight w:val="241"/>
          <w:jc w:val="center"/>
        </w:trPr>
        <w:tc>
          <w:tcPr>
            <w:tcW w:w="15509" w:type="dxa"/>
            <w:gridSpan w:val="6"/>
            <w:vMerge/>
            <w:tcBorders>
              <w:top w:val="single" w:sz="8" w:space="0" w:color="auto"/>
              <w:left w:val="single" w:sz="8" w:space="0" w:color="auto"/>
              <w:bottom w:val="single" w:sz="8" w:space="0" w:color="000000"/>
              <w:right w:val="single" w:sz="8" w:space="0" w:color="000000"/>
            </w:tcBorders>
            <w:vAlign w:val="center"/>
            <w:hideMark/>
          </w:tcPr>
          <w:p w:rsidR="000F5831" w:rsidRPr="005800C8" w:rsidRDefault="000F5831" w:rsidP="00F24E34">
            <w:pPr>
              <w:spacing w:after="0" w:line="240" w:lineRule="auto"/>
              <w:rPr>
                <w:rFonts w:ascii="Tahoma" w:eastAsia="Times New Roman" w:hAnsi="Tahoma" w:cs="Tahoma"/>
                <w:b/>
                <w:bCs/>
                <w:color w:val="FFFFFF"/>
                <w:sz w:val="20"/>
                <w:szCs w:val="20"/>
                <w:lang w:val="es-ES" w:eastAsia="es-ES"/>
              </w:rPr>
            </w:pPr>
          </w:p>
        </w:tc>
      </w:tr>
      <w:tr w:rsidR="000F5831" w:rsidRPr="005800C8" w:rsidTr="000F5831">
        <w:trPr>
          <w:trHeight w:val="182"/>
          <w:jc w:val="center"/>
        </w:trPr>
        <w:tc>
          <w:tcPr>
            <w:tcW w:w="2494" w:type="dxa"/>
            <w:tcBorders>
              <w:top w:val="nil"/>
              <w:left w:val="single" w:sz="8" w:space="0" w:color="auto"/>
              <w:bottom w:val="nil"/>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Área:</w:t>
            </w:r>
          </w:p>
        </w:tc>
        <w:tc>
          <w:tcPr>
            <w:tcW w:w="13015" w:type="dxa"/>
            <w:gridSpan w:val="5"/>
            <w:tcBorders>
              <w:top w:val="single" w:sz="8" w:space="0" w:color="auto"/>
              <w:left w:val="nil"/>
              <w:bottom w:val="nil"/>
              <w:right w:val="single" w:sz="8" w:space="0" w:color="000000"/>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Sistemas de Riego/ Drenaje</w:t>
            </w:r>
          </w:p>
        </w:tc>
      </w:tr>
      <w:tr w:rsidR="000F5831" w:rsidRPr="005800C8" w:rsidTr="000F5831">
        <w:trPr>
          <w:trHeight w:val="182"/>
          <w:jc w:val="center"/>
        </w:trPr>
        <w:tc>
          <w:tcPr>
            <w:tcW w:w="2494" w:type="dxa"/>
            <w:tcBorders>
              <w:top w:val="nil"/>
              <w:left w:val="single" w:sz="8" w:space="0" w:color="auto"/>
              <w:bottom w:val="nil"/>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Función:</w:t>
            </w:r>
          </w:p>
        </w:tc>
        <w:tc>
          <w:tcPr>
            <w:tcW w:w="13015" w:type="dxa"/>
            <w:gridSpan w:val="5"/>
            <w:tcBorders>
              <w:top w:val="nil"/>
              <w:left w:val="nil"/>
              <w:bottom w:val="nil"/>
              <w:right w:val="single" w:sz="8" w:space="0" w:color="000000"/>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Operador de Equipos de Riego/Drenaje</w:t>
            </w:r>
          </w:p>
        </w:tc>
      </w:tr>
      <w:tr w:rsidR="000F5831" w:rsidRPr="005800C8" w:rsidTr="000F5831">
        <w:trPr>
          <w:trHeight w:val="326"/>
          <w:jc w:val="center"/>
        </w:trPr>
        <w:tc>
          <w:tcPr>
            <w:tcW w:w="2494" w:type="dxa"/>
            <w:tcBorders>
              <w:top w:val="nil"/>
              <w:left w:val="single" w:sz="8" w:space="0" w:color="auto"/>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Descripción del Puesto:</w:t>
            </w:r>
          </w:p>
        </w:tc>
        <w:tc>
          <w:tcPr>
            <w:tcW w:w="13015" w:type="dxa"/>
            <w:gridSpan w:val="5"/>
            <w:tcBorders>
              <w:top w:val="nil"/>
              <w:left w:val="nil"/>
              <w:bottom w:val="single" w:sz="8" w:space="0" w:color="auto"/>
              <w:right w:val="single" w:sz="8" w:space="0" w:color="000000"/>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Mantenimiento y Operación de los Equipos de Riego y Drenaje</w:t>
            </w:r>
          </w:p>
        </w:tc>
      </w:tr>
      <w:tr w:rsidR="000F5831" w:rsidRPr="005800C8" w:rsidTr="000F5831">
        <w:trPr>
          <w:trHeight w:val="136"/>
          <w:jc w:val="center"/>
        </w:trPr>
        <w:tc>
          <w:tcPr>
            <w:tcW w:w="2494"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1491"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1192"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2901"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2901"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4529"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r>
      <w:tr w:rsidR="000F5831" w:rsidRPr="005800C8" w:rsidTr="000F5831">
        <w:trPr>
          <w:trHeight w:val="182"/>
          <w:jc w:val="center"/>
        </w:trPr>
        <w:tc>
          <w:tcPr>
            <w:tcW w:w="15509" w:type="dxa"/>
            <w:gridSpan w:val="6"/>
            <w:tcBorders>
              <w:top w:val="single" w:sz="8" w:space="0" w:color="auto"/>
              <w:left w:val="single" w:sz="8" w:space="0" w:color="auto"/>
              <w:bottom w:val="single" w:sz="8" w:space="0" w:color="auto"/>
              <w:right w:val="single" w:sz="8" w:space="0" w:color="000000"/>
            </w:tcBorders>
            <w:shd w:val="clear" w:color="000000" w:fill="333399"/>
            <w:vAlign w:val="center"/>
            <w:hideMark/>
          </w:tcPr>
          <w:p w:rsidR="000F5831" w:rsidRPr="005800C8" w:rsidRDefault="000F5831" w:rsidP="00F24E34">
            <w:pPr>
              <w:spacing w:after="0" w:line="240" w:lineRule="auto"/>
              <w:jc w:val="center"/>
              <w:rPr>
                <w:rFonts w:ascii="Tahoma" w:eastAsia="Times New Roman" w:hAnsi="Tahoma" w:cs="Tahoma"/>
                <w:b/>
                <w:bCs/>
                <w:color w:val="FFFFFF"/>
                <w:sz w:val="14"/>
                <w:szCs w:val="14"/>
                <w:lang w:val="es-ES" w:eastAsia="es-ES"/>
              </w:rPr>
            </w:pPr>
            <w:r w:rsidRPr="005800C8">
              <w:rPr>
                <w:rFonts w:ascii="Tahoma" w:eastAsia="Times New Roman" w:hAnsi="Tahoma" w:cs="Tahoma"/>
                <w:b/>
                <w:bCs/>
                <w:color w:val="FFFFFF"/>
                <w:sz w:val="14"/>
                <w:szCs w:val="14"/>
                <w:lang w:val="es-ES" w:eastAsia="es-ES"/>
              </w:rPr>
              <w:t>DIA 3</w:t>
            </w:r>
          </w:p>
        </w:tc>
      </w:tr>
      <w:tr w:rsidR="000F5831" w:rsidRPr="005800C8" w:rsidTr="000F5831">
        <w:trPr>
          <w:trHeight w:val="302"/>
          <w:jc w:val="center"/>
        </w:trPr>
        <w:tc>
          <w:tcPr>
            <w:tcW w:w="2494" w:type="dxa"/>
            <w:tcBorders>
              <w:top w:val="nil"/>
              <w:left w:val="single" w:sz="8" w:space="0" w:color="auto"/>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Lugar</w:t>
            </w:r>
          </w:p>
        </w:tc>
        <w:tc>
          <w:tcPr>
            <w:tcW w:w="1491"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 xml:space="preserve">Hora </w:t>
            </w:r>
            <w:r w:rsidRPr="005800C8">
              <w:rPr>
                <w:rFonts w:ascii="Tahoma" w:eastAsia="Times New Roman" w:hAnsi="Tahoma" w:cs="Tahoma"/>
                <w:b/>
                <w:bCs/>
                <w:color w:val="000000"/>
                <w:sz w:val="14"/>
                <w:szCs w:val="14"/>
                <w:lang w:val="es-ES" w:eastAsia="es-ES"/>
              </w:rPr>
              <w:br/>
              <w:t>Inicio</w:t>
            </w:r>
          </w:p>
        </w:tc>
        <w:tc>
          <w:tcPr>
            <w:tcW w:w="1192"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Hora</w:t>
            </w:r>
            <w:r w:rsidRPr="005800C8">
              <w:rPr>
                <w:rFonts w:ascii="Tahoma" w:eastAsia="Times New Roman" w:hAnsi="Tahoma" w:cs="Tahoma"/>
                <w:b/>
                <w:bCs/>
                <w:color w:val="000000"/>
                <w:sz w:val="14"/>
                <w:szCs w:val="14"/>
                <w:lang w:val="es-ES" w:eastAsia="es-ES"/>
              </w:rPr>
              <w:br/>
              <w:t>Fin</w:t>
            </w:r>
          </w:p>
        </w:tc>
        <w:tc>
          <w:tcPr>
            <w:tcW w:w="2901"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Actividad de Inducción</w:t>
            </w:r>
          </w:p>
        </w:tc>
        <w:tc>
          <w:tcPr>
            <w:tcW w:w="2901"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Responsable</w:t>
            </w:r>
          </w:p>
        </w:tc>
        <w:tc>
          <w:tcPr>
            <w:tcW w:w="4529" w:type="dxa"/>
            <w:tcBorders>
              <w:top w:val="nil"/>
              <w:left w:val="nil"/>
              <w:bottom w:val="single" w:sz="4" w:space="0" w:color="auto"/>
              <w:right w:val="single" w:sz="8"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Objetivo</w:t>
            </w:r>
          </w:p>
        </w:tc>
      </w:tr>
      <w:tr w:rsidR="000F5831" w:rsidRPr="005800C8" w:rsidTr="000F5831">
        <w:trPr>
          <w:trHeight w:val="182"/>
          <w:jc w:val="center"/>
        </w:trPr>
        <w:tc>
          <w:tcPr>
            <w:tcW w:w="2494"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Comedor General</w:t>
            </w:r>
          </w:p>
        </w:tc>
        <w:tc>
          <w:tcPr>
            <w:tcW w:w="149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8h30</w:t>
            </w:r>
          </w:p>
        </w:tc>
        <w:tc>
          <w:tcPr>
            <w:tcW w:w="1192"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9h00</w:t>
            </w:r>
          </w:p>
        </w:tc>
        <w:tc>
          <w:tcPr>
            <w:tcW w:w="10332" w:type="dxa"/>
            <w:gridSpan w:val="3"/>
            <w:tcBorders>
              <w:top w:val="single" w:sz="4" w:space="0" w:color="auto"/>
              <w:left w:val="nil"/>
              <w:bottom w:val="single" w:sz="4" w:space="0" w:color="auto"/>
              <w:right w:val="single" w:sz="8" w:space="0" w:color="000000"/>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Desayuno</w:t>
            </w:r>
          </w:p>
        </w:tc>
      </w:tr>
      <w:tr w:rsidR="000F5831" w:rsidRPr="005800C8" w:rsidTr="000F5831">
        <w:trPr>
          <w:trHeight w:val="335"/>
          <w:jc w:val="center"/>
        </w:trPr>
        <w:tc>
          <w:tcPr>
            <w:tcW w:w="2494"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Estación de Riego</w:t>
            </w:r>
          </w:p>
        </w:tc>
        <w:tc>
          <w:tcPr>
            <w:tcW w:w="149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9h00</w:t>
            </w:r>
          </w:p>
        </w:tc>
        <w:tc>
          <w:tcPr>
            <w:tcW w:w="1192"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11h00</w:t>
            </w:r>
          </w:p>
        </w:tc>
        <w:tc>
          <w:tcPr>
            <w:tcW w:w="290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Partes y Piezas  del Sistema de</w:t>
            </w:r>
            <w:r w:rsidRPr="005800C8">
              <w:rPr>
                <w:rFonts w:ascii="Tahoma" w:eastAsia="Times New Roman" w:hAnsi="Tahoma" w:cs="Tahoma"/>
                <w:color w:val="000000"/>
                <w:sz w:val="14"/>
                <w:szCs w:val="14"/>
                <w:lang w:val="es-ES" w:eastAsia="es-ES"/>
              </w:rPr>
              <w:br/>
              <w:t>Riego</w:t>
            </w:r>
          </w:p>
        </w:tc>
        <w:tc>
          <w:tcPr>
            <w:tcW w:w="290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Jefe de Mantenimiento</w:t>
            </w:r>
          </w:p>
        </w:tc>
        <w:tc>
          <w:tcPr>
            <w:tcW w:w="4529" w:type="dxa"/>
            <w:tcBorders>
              <w:top w:val="nil"/>
              <w:left w:val="nil"/>
              <w:bottom w:val="single" w:sz="4"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Que los operarios conozcan como está integrado el Sistema de Riego, partes y piezas críticas</w:t>
            </w:r>
          </w:p>
        </w:tc>
      </w:tr>
      <w:tr w:rsidR="000F5831" w:rsidRPr="005800C8" w:rsidTr="000F5831">
        <w:trPr>
          <w:trHeight w:val="580"/>
          <w:jc w:val="center"/>
        </w:trPr>
        <w:tc>
          <w:tcPr>
            <w:tcW w:w="2494"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Estación de Riego</w:t>
            </w:r>
          </w:p>
        </w:tc>
        <w:tc>
          <w:tcPr>
            <w:tcW w:w="149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11h00</w:t>
            </w:r>
          </w:p>
        </w:tc>
        <w:tc>
          <w:tcPr>
            <w:tcW w:w="1192"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13h00</w:t>
            </w:r>
          </w:p>
        </w:tc>
        <w:tc>
          <w:tcPr>
            <w:tcW w:w="2901" w:type="dxa"/>
            <w:tcBorders>
              <w:top w:val="nil"/>
              <w:left w:val="nil"/>
              <w:bottom w:val="single" w:sz="4" w:space="0" w:color="auto"/>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 xml:space="preserve">Proceso para Mantenimiento </w:t>
            </w:r>
            <w:r w:rsidRPr="005800C8">
              <w:rPr>
                <w:rFonts w:ascii="Tahoma" w:eastAsia="Times New Roman" w:hAnsi="Tahoma" w:cs="Tahoma"/>
                <w:color w:val="000000"/>
                <w:sz w:val="14"/>
                <w:szCs w:val="14"/>
                <w:lang w:val="es-ES" w:eastAsia="es-ES"/>
              </w:rPr>
              <w:br/>
              <w:t>del Sistema de Riego</w:t>
            </w:r>
          </w:p>
        </w:tc>
        <w:tc>
          <w:tcPr>
            <w:tcW w:w="2901" w:type="dxa"/>
            <w:tcBorders>
              <w:top w:val="nil"/>
              <w:left w:val="single" w:sz="4"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Jefe de Mantenimiento</w:t>
            </w:r>
          </w:p>
        </w:tc>
        <w:tc>
          <w:tcPr>
            <w:tcW w:w="4529" w:type="dxa"/>
            <w:tcBorders>
              <w:top w:val="nil"/>
              <w:left w:val="nil"/>
              <w:bottom w:val="single" w:sz="4"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Inducción sobre el proceso de Análisis de Fallas, formatos para reportar reparaciones, Listados de Verificación de equipos, partes y piezas; procedimientos para lubricación de motores.</w:t>
            </w:r>
          </w:p>
        </w:tc>
      </w:tr>
      <w:tr w:rsidR="000F5831" w:rsidRPr="005800C8" w:rsidTr="000F5831">
        <w:trPr>
          <w:trHeight w:val="182"/>
          <w:jc w:val="center"/>
        </w:trPr>
        <w:tc>
          <w:tcPr>
            <w:tcW w:w="2494"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Comedor General</w:t>
            </w:r>
          </w:p>
        </w:tc>
        <w:tc>
          <w:tcPr>
            <w:tcW w:w="149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13h00</w:t>
            </w:r>
          </w:p>
        </w:tc>
        <w:tc>
          <w:tcPr>
            <w:tcW w:w="1192"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14h00</w:t>
            </w:r>
          </w:p>
        </w:tc>
        <w:tc>
          <w:tcPr>
            <w:tcW w:w="10332" w:type="dxa"/>
            <w:gridSpan w:val="3"/>
            <w:tcBorders>
              <w:top w:val="single" w:sz="4" w:space="0" w:color="auto"/>
              <w:left w:val="nil"/>
              <w:bottom w:val="single" w:sz="4" w:space="0" w:color="auto"/>
              <w:right w:val="single" w:sz="8" w:space="0" w:color="000000"/>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Almuerzo</w:t>
            </w:r>
          </w:p>
        </w:tc>
      </w:tr>
      <w:tr w:rsidR="000F5831" w:rsidRPr="005800C8" w:rsidTr="000F5831">
        <w:trPr>
          <w:trHeight w:val="471"/>
          <w:jc w:val="center"/>
        </w:trPr>
        <w:tc>
          <w:tcPr>
            <w:tcW w:w="2494" w:type="dxa"/>
            <w:tcBorders>
              <w:top w:val="nil"/>
              <w:left w:val="single" w:sz="8" w:space="0" w:color="auto"/>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Estación de Riego/</w:t>
            </w:r>
            <w:r w:rsidRPr="005800C8">
              <w:rPr>
                <w:rFonts w:ascii="Tahoma" w:eastAsia="Times New Roman" w:hAnsi="Tahoma" w:cs="Tahoma"/>
                <w:color w:val="000000"/>
                <w:sz w:val="14"/>
                <w:szCs w:val="14"/>
                <w:lang w:val="es-ES" w:eastAsia="es-ES"/>
              </w:rPr>
              <w:br/>
              <w:t>Área de Almacenamiento de Combustibles</w:t>
            </w:r>
          </w:p>
        </w:tc>
        <w:tc>
          <w:tcPr>
            <w:tcW w:w="1491" w:type="dxa"/>
            <w:tcBorders>
              <w:top w:val="nil"/>
              <w:left w:val="nil"/>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14h00</w:t>
            </w:r>
          </w:p>
        </w:tc>
        <w:tc>
          <w:tcPr>
            <w:tcW w:w="1192" w:type="dxa"/>
            <w:tcBorders>
              <w:top w:val="nil"/>
              <w:left w:val="nil"/>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15h30</w:t>
            </w:r>
          </w:p>
        </w:tc>
        <w:tc>
          <w:tcPr>
            <w:tcW w:w="2901" w:type="dxa"/>
            <w:tcBorders>
              <w:top w:val="nil"/>
              <w:left w:val="nil"/>
              <w:bottom w:val="single" w:sz="8" w:space="0" w:color="auto"/>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Medidas de Seguridad a adoptar</w:t>
            </w:r>
          </w:p>
        </w:tc>
        <w:tc>
          <w:tcPr>
            <w:tcW w:w="2901" w:type="dxa"/>
            <w:tcBorders>
              <w:top w:val="nil"/>
              <w:left w:val="single" w:sz="4" w:space="0" w:color="auto"/>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Jefe de Campo</w:t>
            </w:r>
          </w:p>
        </w:tc>
        <w:tc>
          <w:tcPr>
            <w:tcW w:w="4529" w:type="dxa"/>
            <w:tcBorders>
              <w:top w:val="nil"/>
              <w:left w:val="nil"/>
              <w:bottom w:val="single" w:sz="8"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Que los operarios conozcan qué medidas de seguridad rigen para ésta área de trabajo y que Equipos de Protección Personal deben utilizar</w:t>
            </w:r>
          </w:p>
        </w:tc>
      </w:tr>
      <w:tr w:rsidR="000F5831" w:rsidRPr="005800C8" w:rsidTr="000F5831">
        <w:trPr>
          <w:trHeight w:val="136"/>
          <w:jc w:val="center"/>
        </w:trPr>
        <w:tc>
          <w:tcPr>
            <w:tcW w:w="2494"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1491"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1192"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2901"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2901"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c>
          <w:tcPr>
            <w:tcW w:w="4529" w:type="dxa"/>
            <w:tcBorders>
              <w:top w:val="nil"/>
              <w:left w:val="nil"/>
              <w:bottom w:val="nil"/>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p>
        </w:tc>
      </w:tr>
      <w:tr w:rsidR="000F5831" w:rsidRPr="005800C8" w:rsidTr="000F5831">
        <w:trPr>
          <w:trHeight w:val="182"/>
          <w:jc w:val="center"/>
        </w:trPr>
        <w:tc>
          <w:tcPr>
            <w:tcW w:w="15509" w:type="dxa"/>
            <w:gridSpan w:val="6"/>
            <w:tcBorders>
              <w:top w:val="single" w:sz="8" w:space="0" w:color="auto"/>
              <w:left w:val="single" w:sz="8" w:space="0" w:color="auto"/>
              <w:bottom w:val="single" w:sz="8" w:space="0" w:color="auto"/>
              <w:right w:val="single" w:sz="8" w:space="0" w:color="000000"/>
            </w:tcBorders>
            <w:shd w:val="clear" w:color="000000" w:fill="333399"/>
            <w:vAlign w:val="center"/>
            <w:hideMark/>
          </w:tcPr>
          <w:p w:rsidR="000F5831" w:rsidRPr="005800C8" w:rsidRDefault="000F5831" w:rsidP="00F24E34">
            <w:pPr>
              <w:spacing w:after="0" w:line="240" w:lineRule="auto"/>
              <w:jc w:val="center"/>
              <w:rPr>
                <w:rFonts w:ascii="Tahoma" w:eastAsia="Times New Roman" w:hAnsi="Tahoma" w:cs="Tahoma"/>
                <w:b/>
                <w:bCs/>
                <w:color w:val="FFFFFF"/>
                <w:sz w:val="14"/>
                <w:szCs w:val="14"/>
                <w:lang w:val="es-ES" w:eastAsia="es-ES"/>
              </w:rPr>
            </w:pPr>
            <w:r w:rsidRPr="005800C8">
              <w:rPr>
                <w:rFonts w:ascii="Tahoma" w:eastAsia="Times New Roman" w:hAnsi="Tahoma" w:cs="Tahoma"/>
                <w:b/>
                <w:bCs/>
                <w:color w:val="FFFFFF"/>
                <w:sz w:val="14"/>
                <w:szCs w:val="14"/>
                <w:lang w:val="es-ES" w:eastAsia="es-ES"/>
              </w:rPr>
              <w:t>DIA 4</w:t>
            </w:r>
          </w:p>
        </w:tc>
      </w:tr>
      <w:tr w:rsidR="000F5831" w:rsidRPr="005800C8" w:rsidTr="000F5831">
        <w:trPr>
          <w:trHeight w:val="302"/>
          <w:jc w:val="center"/>
        </w:trPr>
        <w:tc>
          <w:tcPr>
            <w:tcW w:w="2494" w:type="dxa"/>
            <w:tcBorders>
              <w:top w:val="nil"/>
              <w:left w:val="single" w:sz="8" w:space="0" w:color="auto"/>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Lugar</w:t>
            </w:r>
          </w:p>
        </w:tc>
        <w:tc>
          <w:tcPr>
            <w:tcW w:w="1491"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 xml:space="preserve">Hora </w:t>
            </w:r>
            <w:r w:rsidRPr="005800C8">
              <w:rPr>
                <w:rFonts w:ascii="Tahoma" w:eastAsia="Times New Roman" w:hAnsi="Tahoma" w:cs="Tahoma"/>
                <w:b/>
                <w:bCs/>
                <w:color w:val="000000"/>
                <w:sz w:val="14"/>
                <w:szCs w:val="14"/>
                <w:lang w:val="es-ES" w:eastAsia="es-ES"/>
              </w:rPr>
              <w:br/>
              <w:t>Inicio</w:t>
            </w:r>
          </w:p>
        </w:tc>
        <w:tc>
          <w:tcPr>
            <w:tcW w:w="1192"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Hora</w:t>
            </w:r>
            <w:r w:rsidRPr="005800C8">
              <w:rPr>
                <w:rFonts w:ascii="Tahoma" w:eastAsia="Times New Roman" w:hAnsi="Tahoma" w:cs="Tahoma"/>
                <w:b/>
                <w:bCs/>
                <w:color w:val="000000"/>
                <w:sz w:val="14"/>
                <w:szCs w:val="14"/>
                <w:lang w:val="es-ES" w:eastAsia="es-ES"/>
              </w:rPr>
              <w:br/>
              <w:t>Fin</w:t>
            </w:r>
          </w:p>
        </w:tc>
        <w:tc>
          <w:tcPr>
            <w:tcW w:w="2901"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Actividad de Inducción</w:t>
            </w:r>
          </w:p>
        </w:tc>
        <w:tc>
          <w:tcPr>
            <w:tcW w:w="2901" w:type="dxa"/>
            <w:tcBorders>
              <w:top w:val="nil"/>
              <w:left w:val="nil"/>
              <w:bottom w:val="single" w:sz="4" w:space="0" w:color="auto"/>
              <w:right w:val="single" w:sz="4"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Responsable</w:t>
            </w:r>
          </w:p>
        </w:tc>
        <w:tc>
          <w:tcPr>
            <w:tcW w:w="4529" w:type="dxa"/>
            <w:tcBorders>
              <w:top w:val="nil"/>
              <w:left w:val="nil"/>
              <w:bottom w:val="single" w:sz="4" w:space="0" w:color="auto"/>
              <w:right w:val="single" w:sz="8" w:space="0" w:color="auto"/>
            </w:tcBorders>
            <w:shd w:val="clear" w:color="000000" w:fill="DBE5F1"/>
            <w:vAlign w:val="center"/>
            <w:hideMark/>
          </w:tcPr>
          <w:p w:rsidR="000F5831" w:rsidRPr="005800C8" w:rsidRDefault="000F5831" w:rsidP="00F24E34">
            <w:pPr>
              <w:spacing w:after="0" w:line="240" w:lineRule="auto"/>
              <w:jc w:val="center"/>
              <w:rPr>
                <w:rFonts w:ascii="Tahoma" w:eastAsia="Times New Roman" w:hAnsi="Tahoma" w:cs="Tahoma"/>
                <w:b/>
                <w:bCs/>
                <w:color w:val="000000"/>
                <w:sz w:val="14"/>
                <w:szCs w:val="14"/>
                <w:lang w:val="es-ES" w:eastAsia="es-ES"/>
              </w:rPr>
            </w:pPr>
            <w:r w:rsidRPr="005800C8">
              <w:rPr>
                <w:rFonts w:ascii="Tahoma" w:eastAsia="Times New Roman" w:hAnsi="Tahoma" w:cs="Tahoma"/>
                <w:b/>
                <w:bCs/>
                <w:color w:val="000000"/>
                <w:sz w:val="14"/>
                <w:szCs w:val="14"/>
                <w:lang w:val="es-ES" w:eastAsia="es-ES"/>
              </w:rPr>
              <w:t>Objetivo</w:t>
            </w:r>
          </w:p>
        </w:tc>
      </w:tr>
      <w:tr w:rsidR="000F5831" w:rsidRPr="005800C8" w:rsidTr="000F5831">
        <w:trPr>
          <w:trHeight w:val="182"/>
          <w:jc w:val="center"/>
        </w:trPr>
        <w:tc>
          <w:tcPr>
            <w:tcW w:w="2494"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Comedor General</w:t>
            </w:r>
          </w:p>
        </w:tc>
        <w:tc>
          <w:tcPr>
            <w:tcW w:w="149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8h30</w:t>
            </w:r>
          </w:p>
        </w:tc>
        <w:tc>
          <w:tcPr>
            <w:tcW w:w="1192"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9h00</w:t>
            </w:r>
          </w:p>
        </w:tc>
        <w:tc>
          <w:tcPr>
            <w:tcW w:w="10332" w:type="dxa"/>
            <w:gridSpan w:val="3"/>
            <w:tcBorders>
              <w:top w:val="single" w:sz="4" w:space="0" w:color="auto"/>
              <w:left w:val="nil"/>
              <w:bottom w:val="single" w:sz="4" w:space="0" w:color="auto"/>
              <w:right w:val="single" w:sz="8" w:space="0" w:color="000000"/>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Desayuno</w:t>
            </w:r>
          </w:p>
        </w:tc>
      </w:tr>
      <w:tr w:rsidR="000F5831" w:rsidRPr="005800C8" w:rsidTr="000F5831">
        <w:trPr>
          <w:trHeight w:val="318"/>
          <w:jc w:val="center"/>
        </w:trPr>
        <w:tc>
          <w:tcPr>
            <w:tcW w:w="2494"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Estación de Drenaje</w:t>
            </w:r>
          </w:p>
        </w:tc>
        <w:tc>
          <w:tcPr>
            <w:tcW w:w="149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9h00</w:t>
            </w:r>
          </w:p>
        </w:tc>
        <w:tc>
          <w:tcPr>
            <w:tcW w:w="1192"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11h00</w:t>
            </w:r>
          </w:p>
        </w:tc>
        <w:tc>
          <w:tcPr>
            <w:tcW w:w="290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Partes y Piezas  del Sistema de</w:t>
            </w:r>
            <w:r w:rsidRPr="005800C8">
              <w:rPr>
                <w:rFonts w:ascii="Tahoma" w:eastAsia="Times New Roman" w:hAnsi="Tahoma" w:cs="Tahoma"/>
                <w:color w:val="000000"/>
                <w:sz w:val="14"/>
                <w:szCs w:val="14"/>
                <w:lang w:val="es-ES" w:eastAsia="es-ES"/>
              </w:rPr>
              <w:br/>
              <w:t>Drenaje</w:t>
            </w:r>
          </w:p>
        </w:tc>
        <w:tc>
          <w:tcPr>
            <w:tcW w:w="290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Jefe de Mantenimiento</w:t>
            </w:r>
          </w:p>
        </w:tc>
        <w:tc>
          <w:tcPr>
            <w:tcW w:w="4529" w:type="dxa"/>
            <w:tcBorders>
              <w:top w:val="nil"/>
              <w:left w:val="nil"/>
              <w:bottom w:val="single" w:sz="4"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Que los operarios conozcan como está integrado el Sistema de Drenaje, partes y piezas críticas.</w:t>
            </w:r>
          </w:p>
        </w:tc>
      </w:tr>
      <w:tr w:rsidR="000F5831" w:rsidRPr="005800C8" w:rsidTr="000F5831">
        <w:trPr>
          <w:trHeight w:val="590"/>
          <w:jc w:val="center"/>
        </w:trPr>
        <w:tc>
          <w:tcPr>
            <w:tcW w:w="2494"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Estación de Drenaje</w:t>
            </w:r>
          </w:p>
        </w:tc>
        <w:tc>
          <w:tcPr>
            <w:tcW w:w="149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11h00</w:t>
            </w:r>
          </w:p>
        </w:tc>
        <w:tc>
          <w:tcPr>
            <w:tcW w:w="1192"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13h00</w:t>
            </w:r>
          </w:p>
        </w:tc>
        <w:tc>
          <w:tcPr>
            <w:tcW w:w="2901" w:type="dxa"/>
            <w:tcBorders>
              <w:top w:val="nil"/>
              <w:left w:val="nil"/>
              <w:bottom w:val="single" w:sz="4" w:space="0" w:color="auto"/>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 xml:space="preserve">Proceso para Mantenimiento </w:t>
            </w:r>
            <w:r w:rsidRPr="005800C8">
              <w:rPr>
                <w:rFonts w:ascii="Tahoma" w:eastAsia="Times New Roman" w:hAnsi="Tahoma" w:cs="Tahoma"/>
                <w:color w:val="000000"/>
                <w:sz w:val="14"/>
                <w:szCs w:val="14"/>
                <w:lang w:val="es-ES" w:eastAsia="es-ES"/>
              </w:rPr>
              <w:br/>
              <w:t>del Sistema de Drenaje</w:t>
            </w:r>
          </w:p>
        </w:tc>
        <w:tc>
          <w:tcPr>
            <w:tcW w:w="2901" w:type="dxa"/>
            <w:tcBorders>
              <w:top w:val="nil"/>
              <w:left w:val="single" w:sz="4"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Jefe de Mantenimiento</w:t>
            </w:r>
          </w:p>
        </w:tc>
        <w:tc>
          <w:tcPr>
            <w:tcW w:w="4529" w:type="dxa"/>
            <w:tcBorders>
              <w:top w:val="nil"/>
              <w:left w:val="nil"/>
              <w:bottom w:val="single" w:sz="4"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Inducción sobre el proceso de Análisis de Fallas, formatos para reportar reparaciones, Listados de Verificación de equipos, partes y piezas; procedimientos para lubricación de motores.</w:t>
            </w:r>
          </w:p>
        </w:tc>
      </w:tr>
      <w:tr w:rsidR="000F5831" w:rsidRPr="005800C8" w:rsidTr="000F5831">
        <w:trPr>
          <w:trHeight w:val="182"/>
          <w:jc w:val="center"/>
        </w:trPr>
        <w:tc>
          <w:tcPr>
            <w:tcW w:w="2494" w:type="dxa"/>
            <w:tcBorders>
              <w:top w:val="nil"/>
              <w:left w:val="single" w:sz="8" w:space="0" w:color="auto"/>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Comedor General</w:t>
            </w:r>
          </w:p>
        </w:tc>
        <w:tc>
          <w:tcPr>
            <w:tcW w:w="1491"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13h00</w:t>
            </w:r>
          </w:p>
        </w:tc>
        <w:tc>
          <w:tcPr>
            <w:tcW w:w="1192" w:type="dxa"/>
            <w:tcBorders>
              <w:top w:val="nil"/>
              <w:left w:val="nil"/>
              <w:bottom w:val="single" w:sz="4"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14h00</w:t>
            </w:r>
          </w:p>
        </w:tc>
        <w:tc>
          <w:tcPr>
            <w:tcW w:w="10332" w:type="dxa"/>
            <w:gridSpan w:val="3"/>
            <w:tcBorders>
              <w:top w:val="single" w:sz="4" w:space="0" w:color="auto"/>
              <w:left w:val="nil"/>
              <w:bottom w:val="single" w:sz="4" w:space="0" w:color="auto"/>
              <w:right w:val="single" w:sz="8" w:space="0" w:color="000000"/>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Almuerzo</w:t>
            </w:r>
          </w:p>
        </w:tc>
      </w:tr>
      <w:tr w:rsidR="000F5831" w:rsidRPr="005800C8" w:rsidTr="000F5831">
        <w:trPr>
          <w:trHeight w:val="535"/>
          <w:jc w:val="center"/>
        </w:trPr>
        <w:tc>
          <w:tcPr>
            <w:tcW w:w="2494" w:type="dxa"/>
            <w:tcBorders>
              <w:top w:val="nil"/>
              <w:left w:val="single" w:sz="8" w:space="0" w:color="auto"/>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Estación de Drenaje/</w:t>
            </w:r>
            <w:r w:rsidRPr="005800C8">
              <w:rPr>
                <w:rFonts w:ascii="Tahoma" w:eastAsia="Times New Roman" w:hAnsi="Tahoma" w:cs="Tahoma"/>
                <w:color w:val="000000"/>
                <w:sz w:val="14"/>
                <w:szCs w:val="14"/>
                <w:lang w:val="es-ES" w:eastAsia="es-ES"/>
              </w:rPr>
              <w:br/>
              <w:t>Área de Almacenamiento de Combustibles</w:t>
            </w:r>
          </w:p>
        </w:tc>
        <w:tc>
          <w:tcPr>
            <w:tcW w:w="1491" w:type="dxa"/>
            <w:tcBorders>
              <w:top w:val="nil"/>
              <w:left w:val="nil"/>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14h00</w:t>
            </w:r>
          </w:p>
        </w:tc>
        <w:tc>
          <w:tcPr>
            <w:tcW w:w="1192" w:type="dxa"/>
            <w:tcBorders>
              <w:top w:val="nil"/>
              <w:left w:val="nil"/>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jc w:val="center"/>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15h30</w:t>
            </w:r>
          </w:p>
        </w:tc>
        <w:tc>
          <w:tcPr>
            <w:tcW w:w="2901" w:type="dxa"/>
            <w:tcBorders>
              <w:top w:val="nil"/>
              <w:left w:val="nil"/>
              <w:bottom w:val="single" w:sz="8" w:space="0" w:color="auto"/>
              <w:right w:val="nil"/>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Medidas de Seguridad a adoptar</w:t>
            </w:r>
          </w:p>
        </w:tc>
        <w:tc>
          <w:tcPr>
            <w:tcW w:w="2901" w:type="dxa"/>
            <w:tcBorders>
              <w:top w:val="nil"/>
              <w:left w:val="single" w:sz="4" w:space="0" w:color="auto"/>
              <w:bottom w:val="single" w:sz="8" w:space="0" w:color="auto"/>
              <w:right w:val="single" w:sz="4"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Jefe de Campo</w:t>
            </w:r>
          </w:p>
        </w:tc>
        <w:tc>
          <w:tcPr>
            <w:tcW w:w="4529" w:type="dxa"/>
            <w:tcBorders>
              <w:top w:val="nil"/>
              <w:left w:val="nil"/>
              <w:bottom w:val="single" w:sz="8" w:space="0" w:color="auto"/>
              <w:right w:val="single" w:sz="8" w:space="0" w:color="auto"/>
            </w:tcBorders>
            <w:shd w:val="clear" w:color="auto" w:fill="auto"/>
            <w:vAlign w:val="center"/>
            <w:hideMark/>
          </w:tcPr>
          <w:p w:rsidR="000F5831" w:rsidRPr="005800C8" w:rsidRDefault="000F5831" w:rsidP="00F24E34">
            <w:pPr>
              <w:spacing w:after="0" w:line="240" w:lineRule="auto"/>
              <w:rPr>
                <w:rFonts w:ascii="Tahoma" w:eastAsia="Times New Roman" w:hAnsi="Tahoma" w:cs="Tahoma"/>
                <w:color w:val="000000"/>
                <w:sz w:val="14"/>
                <w:szCs w:val="14"/>
                <w:lang w:val="es-ES" w:eastAsia="es-ES"/>
              </w:rPr>
            </w:pPr>
            <w:r w:rsidRPr="005800C8">
              <w:rPr>
                <w:rFonts w:ascii="Tahoma" w:eastAsia="Times New Roman" w:hAnsi="Tahoma" w:cs="Tahoma"/>
                <w:color w:val="000000"/>
                <w:sz w:val="14"/>
                <w:szCs w:val="14"/>
                <w:lang w:val="es-ES" w:eastAsia="es-ES"/>
              </w:rPr>
              <w:t>Que los operarios conozcan qué medidas de seguridad rigen para ésta área de trabajo y que Equipos de Protección Personal deben utilizar.</w:t>
            </w:r>
          </w:p>
        </w:tc>
      </w:tr>
    </w:tbl>
    <w:p w:rsidR="000F5831" w:rsidRPr="000F5831" w:rsidRDefault="000F5831" w:rsidP="000F5831">
      <w:pPr>
        <w:spacing w:after="0" w:line="480" w:lineRule="auto"/>
        <w:jc w:val="center"/>
        <w:rPr>
          <w:rFonts w:ascii="Arial" w:hAnsi="Arial" w:cs="Arial"/>
          <w:b/>
          <w:sz w:val="24"/>
          <w:szCs w:val="24"/>
          <w:lang w:val="es-ES"/>
        </w:rPr>
      </w:pPr>
    </w:p>
    <w:p w:rsidR="000114FC" w:rsidRDefault="000114FC" w:rsidP="006145F3">
      <w:pPr>
        <w:spacing w:after="0" w:line="480" w:lineRule="auto"/>
        <w:rPr>
          <w:rFonts w:ascii="Arial" w:eastAsia="Times New Roman" w:hAnsi="Arial" w:cs="Arial"/>
          <w:bCs/>
          <w:kern w:val="32"/>
          <w:sz w:val="24"/>
          <w:szCs w:val="24"/>
        </w:rPr>
        <w:sectPr w:rsidR="000114FC" w:rsidSect="000F5831">
          <w:headerReference w:type="default" r:id="rId79"/>
          <w:pgSz w:w="16838" w:h="11906" w:orient="landscape"/>
          <w:pgMar w:top="1361" w:right="2268" w:bottom="2268" w:left="2268" w:header="709" w:footer="709" w:gutter="0"/>
          <w:cols w:space="708"/>
          <w:docGrid w:linePitch="360"/>
        </w:sectPr>
      </w:pPr>
    </w:p>
    <w:p w:rsidR="000F5831" w:rsidRDefault="000F5831" w:rsidP="00950051">
      <w:pPr>
        <w:pStyle w:val="Titulo1Tesis"/>
        <w:spacing w:before="0"/>
        <w:jc w:val="center"/>
        <w:rPr>
          <w:b/>
        </w:rPr>
      </w:pPr>
    </w:p>
    <w:p w:rsidR="000114FC" w:rsidRDefault="000114FC" w:rsidP="00950051">
      <w:pPr>
        <w:pStyle w:val="Titulo1Tesis"/>
        <w:spacing w:before="0"/>
        <w:jc w:val="center"/>
        <w:rPr>
          <w:b/>
        </w:rPr>
      </w:pPr>
      <w:bookmarkStart w:id="125" w:name="_Toc241258786"/>
      <w:r>
        <w:rPr>
          <w:b/>
        </w:rPr>
        <w:t>ANEXO 5</w:t>
      </w:r>
      <w:r w:rsidRPr="009046AB">
        <w:rPr>
          <w:b/>
        </w:rPr>
        <w:t xml:space="preserve">. </w:t>
      </w:r>
      <w:r>
        <w:rPr>
          <w:b/>
        </w:rPr>
        <w:t>MATRIZ DE EVALUACIÓN DE RIESGOS</w:t>
      </w:r>
      <w:bookmarkEnd w:id="125"/>
    </w:p>
    <w:tbl>
      <w:tblPr>
        <w:tblW w:w="15549" w:type="dxa"/>
        <w:jc w:val="center"/>
        <w:tblInd w:w="49" w:type="dxa"/>
        <w:tblCellMar>
          <w:left w:w="70" w:type="dxa"/>
          <w:right w:w="70" w:type="dxa"/>
        </w:tblCellMar>
        <w:tblLook w:val="04A0"/>
      </w:tblPr>
      <w:tblGrid>
        <w:gridCol w:w="1423"/>
        <w:gridCol w:w="2281"/>
        <w:gridCol w:w="1447"/>
        <w:gridCol w:w="1520"/>
        <w:gridCol w:w="858"/>
        <w:gridCol w:w="1888"/>
        <w:gridCol w:w="1030"/>
        <w:gridCol w:w="1348"/>
        <w:gridCol w:w="2330"/>
        <w:gridCol w:w="1424"/>
      </w:tblGrid>
      <w:tr w:rsidR="000F5831" w:rsidRPr="00CF56A0" w:rsidTr="00F24E34">
        <w:trPr>
          <w:trHeight w:val="433"/>
          <w:jc w:val="center"/>
        </w:trPr>
        <w:tc>
          <w:tcPr>
            <w:tcW w:w="15549" w:type="dxa"/>
            <w:gridSpan w:val="10"/>
            <w:tcBorders>
              <w:top w:val="single" w:sz="8" w:space="0" w:color="auto"/>
              <w:left w:val="single" w:sz="8" w:space="0" w:color="auto"/>
              <w:bottom w:val="single" w:sz="8" w:space="0" w:color="auto"/>
              <w:right w:val="single" w:sz="8" w:space="0" w:color="000000"/>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20"/>
                <w:szCs w:val="20"/>
                <w:lang w:val="es-ES" w:eastAsia="es-ES"/>
              </w:rPr>
            </w:pPr>
            <w:r w:rsidRPr="00CF56A0">
              <w:rPr>
                <w:rFonts w:ascii="Tahoma" w:eastAsia="Times New Roman" w:hAnsi="Tahoma" w:cs="Tahoma"/>
                <w:b/>
                <w:bCs/>
                <w:color w:val="FFFFFF"/>
                <w:sz w:val="20"/>
                <w:szCs w:val="20"/>
                <w:lang w:val="es-ES" w:eastAsia="es-ES"/>
              </w:rPr>
              <w:t>MATRIZ  DE EVALUACION DE RIESGOS</w:t>
            </w:r>
          </w:p>
        </w:tc>
      </w:tr>
      <w:tr w:rsidR="000F5831" w:rsidRPr="00CF56A0" w:rsidTr="00F24E34">
        <w:trPr>
          <w:trHeight w:val="188"/>
          <w:jc w:val="center"/>
        </w:trPr>
        <w:tc>
          <w:tcPr>
            <w:tcW w:w="1423"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c>
          <w:tcPr>
            <w:tcW w:w="2281"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c>
          <w:tcPr>
            <w:tcW w:w="1447"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c>
          <w:tcPr>
            <w:tcW w:w="1520"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c>
          <w:tcPr>
            <w:tcW w:w="858"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c>
          <w:tcPr>
            <w:tcW w:w="1888"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c>
          <w:tcPr>
            <w:tcW w:w="1030"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c>
          <w:tcPr>
            <w:tcW w:w="1348"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c>
          <w:tcPr>
            <w:tcW w:w="2330"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c>
          <w:tcPr>
            <w:tcW w:w="1423" w:type="dxa"/>
            <w:tcBorders>
              <w:top w:val="nil"/>
              <w:left w:val="nil"/>
              <w:bottom w:val="nil"/>
              <w:right w:val="nil"/>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6"/>
                <w:szCs w:val="16"/>
                <w:lang w:val="es-ES" w:eastAsia="es-ES"/>
              </w:rPr>
            </w:pPr>
          </w:p>
        </w:tc>
      </w:tr>
      <w:tr w:rsidR="000F5831" w:rsidRPr="00CF56A0" w:rsidTr="00F24E34">
        <w:trPr>
          <w:trHeight w:val="264"/>
          <w:jc w:val="center"/>
        </w:trPr>
        <w:tc>
          <w:tcPr>
            <w:tcW w:w="1423" w:type="dxa"/>
            <w:tcBorders>
              <w:top w:val="single" w:sz="8" w:space="0" w:color="auto"/>
              <w:left w:val="single" w:sz="8" w:space="0" w:color="auto"/>
              <w:bottom w:val="single" w:sz="4" w:space="0" w:color="auto"/>
              <w:right w:val="single" w:sz="4"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Riesgos</w:t>
            </w:r>
          </w:p>
        </w:tc>
        <w:tc>
          <w:tcPr>
            <w:tcW w:w="2281" w:type="dxa"/>
            <w:tcBorders>
              <w:top w:val="single" w:sz="8" w:space="0" w:color="auto"/>
              <w:left w:val="nil"/>
              <w:bottom w:val="single" w:sz="4" w:space="0" w:color="auto"/>
              <w:right w:val="single" w:sz="4"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Peligro</w:t>
            </w:r>
          </w:p>
        </w:tc>
        <w:tc>
          <w:tcPr>
            <w:tcW w:w="1447" w:type="dxa"/>
            <w:tcBorders>
              <w:top w:val="single" w:sz="8" w:space="0" w:color="auto"/>
              <w:left w:val="nil"/>
              <w:bottom w:val="single" w:sz="4" w:space="0" w:color="auto"/>
              <w:right w:val="single" w:sz="4"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Probabilidad</w:t>
            </w:r>
          </w:p>
        </w:tc>
        <w:tc>
          <w:tcPr>
            <w:tcW w:w="1520" w:type="dxa"/>
            <w:tcBorders>
              <w:top w:val="single" w:sz="8" w:space="0" w:color="auto"/>
              <w:left w:val="nil"/>
              <w:bottom w:val="single" w:sz="4" w:space="0" w:color="auto"/>
              <w:right w:val="single" w:sz="4"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Consecuencia</w:t>
            </w:r>
          </w:p>
        </w:tc>
        <w:tc>
          <w:tcPr>
            <w:tcW w:w="858" w:type="dxa"/>
            <w:tcBorders>
              <w:top w:val="single" w:sz="8" w:space="0" w:color="auto"/>
              <w:left w:val="nil"/>
              <w:bottom w:val="single" w:sz="4" w:space="0" w:color="auto"/>
              <w:right w:val="single" w:sz="4"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Nivel</w:t>
            </w:r>
          </w:p>
        </w:tc>
        <w:tc>
          <w:tcPr>
            <w:tcW w:w="1888" w:type="dxa"/>
            <w:tcBorders>
              <w:top w:val="single" w:sz="8" w:space="0" w:color="auto"/>
              <w:left w:val="nil"/>
              <w:bottom w:val="single" w:sz="4" w:space="0" w:color="auto"/>
              <w:right w:val="single" w:sz="4"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Acciones</w:t>
            </w:r>
          </w:p>
        </w:tc>
        <w:tc>
          <w:tcPr>
            <w:tcW w:w="1030" w:type="dxa"/>
            <w:tcBorders>
              <w:top w:val="single" w:sz="8" w:space="0" w:color="auto"/>
              <w:left w:val="nil"/>
              <w:bottom w:val="single" w:sz="4" w:space="0" w:color="auto"/>
              <w:right w:val="single" w:sz="4"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Fecha</w:t>
            </w:r>
          </w:p>
        </w:tc>
        <w:tc>
          <w:tcPr>
            <w:tcW w:w="1348" w:type="dxa"/>
            <w:tcBorders>
              <w:top w:val="single" w:sz="8" w:space="0" w:color="auto"/>
              <w:left w:val="nil"/>
              <w:bottom w:val="single" w:sz="4" w:space="0" w:color="auto"/>
              <w:right w:val="single" w:sz="4"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Responsable</w:t>
            </w:r>
          </w:p>
        </w:tc>
        <w:tc>
          <w:tcPr>
            <w:tcW w:w="2330" w:type="dxa"/>
            <w:tcBorders>
              <w:top w:val="single" w:sz="8" w:space="0" w:color="auto"/>
              <w:left w:val="nil"/>
              <w:bottom w:val="single" w:sz="4" w:space="0" w:color="auto"/>
              <w:right w:val="single" w:sz="4"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Observaciones</w:t>
            </w:r>
          </w:p>
        </w:tc>
        <w:tc>
          <w:tcPr>
            <w:tcW w:w="1423" w:type="dxa"/>
            <w:tcBorders>
              <w:top w:val="single" w:sz="8" w:space="0" w:color="auto"/>
              <w:left w:val="nil"/>
              <w:bottom w:val="single" w:sz="4" w:space="0" w:color="auto"/>
              <w:right w:val="single" w:sz="8" w:space="0" w:color="auto"/>
            </w:tcBorders>
            <w:shd w:val="clear" w:color="000000" w:fill="333399"/>
            <w:vAlign w:val="center"/>
            <w:hideMark/>
          </w:tcPr>
          <w:p w:rsidR="000F5831" w:rsidRPr="00CF56A0" w:rsidRDefault="000F5831" w:rsidP="00F24E34">
            <w:pPr>
              <w:spacing w:after="0" w:line="240" w:lineRule="auto"/>
              <w:jc w:val="center"/>
              <w:rPr>
                <w:rFonts w:ascii="Tahoma" w:eastAsia="Times New Roman" w:hAnsi="Tahoma" w:cs="Tahoma"/>
                <w:b/>
                <w:bCs/>
                <w:color w:val="FFFFFF"/>
                <w:sz w:val="14"/>
                <w:szCs w:val="14"/>
                <w:lang w:val="es-ES" w:eastAsia="es-ES"/>
              </w:rPr>
            </w:pPr>
            <w:r w:rsidRPr="00CF56A0">
              <w:rPr>
                <w:rFonts w:ascii="Tahoma" w:eastAsia="Times New Roman" w:hAnsi="Tahoma" w:cs="Tahoma"/>
                <w:b/>
                <w:bCs/>
                <w:color w:val="FFFFFF"/>
                <w:sz w:val="14"/>
                <w:szCs w:val="14"/>
                <w:lang w:val="es-ES" w:eastAsia="es-ES"/>
              </w:rPr>
              <w:t>Seguimiento</w:t>
            </w:r>
          </w:p>
        </w:tc>
      </w:tr>
      <w:tr w:rsidR="000F5831" w:rsidRPr="00CF56A0" w:rsidTr="00F24E34">
        <w:trPr>
          <w:trHeight w:val="1113"/>
          <w:jc w:val="center"/>
        </w:trPr>
        <w:tc>
          <w:tcPr>
            <w:tcW w:w="1423" w:type="dxa"/>
            <w:tcBorders>
              <w:top w:val="nil"/>
              <w:left w:val="single" w:sz="8" w:space="0" w:color="auto"/>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Quemaduras de operarios</w:t>
            </w:r>
          </w:p>
        </w:tc>
        <w:tc>
          <w:tcPr>
            <w:tcW w:w="2281"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Lubricación de bomba</w:t>
            </w:r>
            <w:r w:rsidRPr="00CF56A0">
              <w:rPr>
                <w:rFonts w:ascii="Tahoma" w:eastAsia="Times New Roman" w:hAnsi="Tahoma" w:cs="Tahoma"/>
                <w:sz w:val="14"/>
                <w:szCs w:val="14"/>
                <w:lang w:val="es-ES" w:eastAsia="es-ES"/>
              </w:rPr>
              <w:br/>
              <w:t>de riego o de drenaje</w:t>
            </w:r>
          </w:p>
        </w:tc>
        <w:tc>
          <w:tcPr>
            <w:tcW w:w="1447"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B</w:t>
            </w:r>
          </w:p>
        </w:tc>
        <w:tc>
          <w:tcPr>
            <w:tcW w:w="152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4</w:t>
            </w:r>
          </w:p>
        </w:tc>
        <w:tc>
          <w:tcPr>
            <w:tcW w:w="85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Riesgo </w:t>
            </w:r>
            <w:r w:rsidRPr="00CF56A0">
              <w:rPr>
                <w:rFonts w:ascii="Tahoma" w:eastAsia="Times New Roman" w:hAnsi="Tahoma" w:cs="Tahoma"/>
                <w:sz w:val="14"/>
                <w:szCs w:val="14"/>
                <w:lang w:val="es-ES" w:eastAsia="es-ES"/>
              </w:rPr>
              <w:br/>
              <w:t>Extremo</w:t>
            </w:r>
          </w:p>
        </w:tc>
        <w:tc>
          <w:tcPr>
            <w:tcW w:w="188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Implementación de medidas de seguridad y dotar al personal del EPP adecuado</w:t>
            </w:r>
          </w:p>
        </w:tc>
        <w:tc>
          <w:tcPr>
            <w:tcW w:w="103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03-Ago-09</w:t>
            </w:r>
          </w:p>
        </w:tc>
        <w:tc>
          <w:tcPr>
            <w:tcW w:w="134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Jefe de </w:t>
            </w:r>
            <w:r w:rsidRPr="00CF56A0">
              <w:rPr>
                <w:rFonts w:ascii="Tahoma" w:eastAsia="Times New Roman" w:hAnsi="Tahoma" w:cs="Tahoma"/>
                <w:sz w:val="14"/>
                <w:szCs w:val="14"/>
                <w:lang w:val="es-ES" w:eastAsia="es-ES"/>
              </w:rPr>
              <w:br/>
              <w:t>Mantenimiento</w:t>
            </w:r>
          </w:p>
        </w:tc>
        <w:tc>
          <w:tcPr>
            <w:tcW w:w="233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No se han presentado al momento accidentes graves por la realización de esta actividad</w:t>
            </w:r>
          </w:p>
        </w:tc>
        <w:tc>
          <w:tcPr>
            <w:tcW w:w="1423" w:type="dxa"/>
            <w:tcBorders>
              <w:top w:val="nil"/>
              <w:left w:val="nil"/>
              <w:bottom w:val="single" w:sz="4" w:space="0" w:color="auto"/>
              <w:right w:val="single" w:sz="8"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Semanal</w:t>
            </w:r>
          </w:p>
        </w:tc>
      </w:tr>
      <w:tr w:rsidR="000F5831" w:rsidRPr="00CF56A0" w:rsidTr="00F24E34">
        <w:trPr>
          <w:trHeight w:val="678"/>
          <w:jc w:val="center"/>
        </w:trPr>
        <w:tc>
          <w:tcPr>
            <w:tcW w:w="1423" w:type="dxa"/>
            <w:tcBorders>
              <w:top w:val="nil"/>
              <w:left w:val="single" w:sz="8" w:space="0" w:color="auto"/>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Caídas por manipulación de </w:t>
            </w:r>
            <w:r w:rsidRPr="00CF56A0">
              <w:rPr>
                <w:rFonts w:ascii="Tahoma" w:eastAsia="Times New Roman" w:hAnsi="Tahoma" w:cs="Tahoma"/>
                <w:sz w:val="14"/>
                <w:szCs w:val="14"/>
                <w:lang w:val="es-ES" w:eastAsia="es-ES"/>
              </w:rPr>
              <w:br/>
              <w:t>lubricantes</w:t>
            </w:r>
          </w:p>
        </w:tc>
        <w:tc>
          <w:tcPr>
            <w:tcW w:w="2281"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Lubricación y mantenimiento general de bomba de riego o de drenaje</w:t>
            </w:r>
          </w:p>
        </w:tc>
        <w:tc>
          <w:tcPr>
            <w:tcW w:w="1447"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A</w:t>
            </w:r>
          </w:p>
        </w:tc>
        <w:tc>
          <w:tcPr>
            <w:tcW w:w="152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2</w:t>
            </w:r>
          </w:p>
        </w:tc>
        <w:tc>
          <w:tcPr>
            <w:tcW w:w="85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Alto Riesgo</w:t>
            </w:r>
          </w:p>
        </w:tc>
        <w:tc>
          <w:tcPr>
            <w:tcW w:w="188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Implementación de medidas de seguridad y dotar al personal del EPP adecuado</w:t>
            </w:r>
          </w:p>
        </w:tc>
        <w:tc>
          <w:tcPr>
            <w:tcW w:w="103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03-Ago-09</w:t>
            </w:r>
          </w:p>
        </w:tc>
        <w:tc>
          <w:tcPr>
            <w:tcW w:w="134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Jefe de </w:t>
            </w:r>
            <w:r w:rsidRPr="00CF56A0">
              <w:rPr>
                <w:rFonts w:ascii="Tahoma" w:eastAsia="Times New Roman" w:hAnsi="Tahoma" w:cs="Tahoma"/>
                <w:sz w:val="14"/>
                <w:szCs w:val="14"/>
                <w:lang w:val="es-ES" w:eastAsia="es-ES"/>
              </w:rPr>
              <w:br/>
              <w:t>Mantenimiento</w:t>
            </w:r>
          </w:p>
        </w:tc>
        <w:tc>
          <w:tcPr>
            <w:tcW w:w="233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Mantener limpia el área de trabajo </w:t>
            </w:r>
            <w:r w:rsidRPr="00CF56A0">
              <w:rPr>
                <w:rFonts w:ascii="Tahoma" w:eastAsia="Times New Roman" w:hAnsi="Tahoma" w:cs="Tahoma"/>
                <w:sz w:val="14"/>
                <w:szCs w:val="14"/>
                <w:lang w:val="es-ES" w:eastAsia="es-ES"/>
              </w:rPr>
              <w:br/>
              <w:t>Utilizar señalización y pinturas distintivas</w:t>
            </w:r>
          </w:p>
        </w:tc>
        <w:tc>
          <w:tcPr>
            <w:tcW w:w="1423" w:type="dxa"/>
            <w:tcBorders>
              <w:top w:val="nil"/>
              <w:left w:val="nil"/>
              <w:bottom w:val="single" w:sz="4" w:space="0" w:color="auto"/>
              <w:right w:val="single" w:sz="8"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Semanal</w:t>
            </w:r>
          </w:p>
        </w:tc>
      </w:tr>
      <w:tr w:rsidR="000F5831" w:rsidRPr="00CF56A0" w:rsidTr="00F24E34">
        <w:trPr>
          <w:trHeight w:val="736"/>
          <w:jc w:val="center"/>
        </w:trPr>
        <w:tc>
          <w:tcPr>
            <w:tcW w:w="1423" w:type="dxa"/>
            <w:tcBorders>
              <w:top w:val="nil"/>
              <w:left w:val="single" w:sz="8" w:space="0" w:color="auto"/>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Pérdida de Audición</w:t>
            </w:r>
          </w:p>
        </w:tc>
        <w:tc>
          <w:tcPr>
            <w:tcW w:w="2281"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Operar sistemas de </w:t>
            </w:r>
            <w:r w:rsidRPr="00CF56A0">
              <w:rPr>
                <w:rFonts w:ascii="Tahoma" w:eastAsia="Times New Roman" w:hAnsi="Tahoma" w:cs="Tahoma"/>
                <w:sz w:val="14"/>
                <w:szCs w:val="14"/>
                <w:lang w:val="es-ES" w:eastAsia="es-ES"/>
              </w:rPr>
              <w:br/>
              <w:t>riego y drenaje</w:t>
            </w:r>
          </w:p>
        </w:tc>
        <w:tc>
          <w:tcPr>
            <w:tcW w:w="1447"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B</w:t>
            </w:r>
          </w:p>
        </w:tc>
        <w:tc>
          <w:tcPr>
            <w:tcW w:w="152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2</w:t>
            </w:r>
          </w:p>
        </w:tc>
        <w:tc>
          <w:tcPr>
            <w:tcW w:w="85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Alto Riesgo</w:t>
            </w:r>
          </w:p>
        </w:tc>
        <w:tc>
          <w:tcPr>
            <w:tcW w:w="188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Practicar exámenes auditivos periódicos a los operarios</w:t>
            </w:r>
          </w:p>
        </w:tc>
        <w:tc>
          <w:tcPr>
            <w:tcW w:w="103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03-Ago-09</w:t>
            </w:r>
          </w:p>
        </w:tc>
        <w:tc>
          <w:tcPr>
            <w:tcW w:w="134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Jefe de </w:t>
            </w:r>
            <w:r w:rsidRPr="00CF56A0">
              <w:rPr>
                <w:rFonts w:ascii="Tahoma" w:eastAsia="Times New Roman" w:hAnsi="Tahoma" w:cs="Tahoma"/>
                <w:sz w:val="14"/>
                <w:szCs w:val="14"/>
                <w:lang w:val="es-ES" w:eastAsia="es-ES"/>
              </w:rPr>
              <w:br/>
              <w:t>Mantenimiento</w:t>
            </w:r>
          </w:p>
        </w:tc>
        <w:tc>
          <w:tcPr>
            <w:tcW w:w="233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No se ha presentado ningún caso relacionado a esta enfermedad profesional</w:t>
            </w:r>
          </w:p>
        </w:tc>
        <w:tc>
          <w:tcPr>
            <w:tcW w:w="1423" w:type="dxa"/>
            <w:tcBorders>
              <w:top w:val="nil"/>
              <w:left w:val="nil"/>
              <w:bottom w:val="single" w:sz="4" w:space="0" w:color="auto"/>
              <w:right w:val="single" w:sz="8"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Cada 3 periodos</w:t>
            </w:r>
          </w:p>
        </w:tc>
      </w:tr>
      <w:tr w:rsidR="000F5831" w:rsidRPr="00CF56A0" w:rsidTr="00F24E34">
        <w:trPr>
          <w:trHeight w:val="717"/>
          <w:jc w:val="center"/>
        </w:trPr>
        <w:tc>
          <w:tcPr>
            <w:tcW w:w="1423" w:type="dxa"/>
            <w:tcBorders>
              <w:top w:val="nil"/>
              <w:left w:val="single" w:sz="8" w:space="0" w:color="auto"/>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Daños en vias respiratorias </w:t>
            </w:r>
          </w:p>
        </w:tc>
        <w:tc>
          <w:tcPr>
            <w:tcW w:w="2281"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Uso de lubricantes y combustibles </w:t>
            </w:r>
            <w:r w:rsidRPr="00CF56A0">
              <w:rPr>
                <w:rFonts w:ascii="Tahoma" w:eastAsia="Times New Roman" w:hAnsi="Tahoma" w:cs="Tahoma"/>
                <w:sz w:val="14"/>
                <w:szCs w:val="14"/>
                <w:lang w:val="es-ES" w:eastAsia="es-ES"/>
              </w:rPr>
              <w:br/>
              <w:t>en la operación de los sistemas de riego y drenaje</w:t>
            </w:r>
          </w:p>
        </w:tc>
        <w:tc>
          <w:tcPr>
            <w:tcW w:w="1447"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B</w:t>
            </w:r>
          </w:p>
        </w:tc>
        <w:tc>
          <w:tcPr>
            <w:tcW w:w="152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3</w:t>
            </w:r>
          </w:p>
        </w:tc>
        <w:tc>
          <w:tcPr>
            <w:tcW w:w="85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Alto Riesgo</w:t>
            </w:r>
          </w:p>
        </w:tc>
        <w:tc>
          <w:tcPr>
            <w:tcW w:w="188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Practicar exámenes médicos periódicos a los operarios</w:t>
            </w:r>
          </w:p>
        </w:tc>
        <w:tc>
          <w:tcPr>
            <w:tcW w:w="103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03-Ago-09</w:t>
            </w:r>
          </w:p>
        </w:tc>
        <w:tc>
          <w:tcPr>
            <w:tcW w:w="1348"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Jefe de </w:t>
            </w:r>
            <w:r w:rsidRPr="00CF56A0">
              <w:rPr>
                <w:rFonts w:ascii="Tahoma" w:eastAsia="Times New Roman" w:hAnsi="Tahoma" w:cs="Tahoma"/>
                <w:sz w:val="14"/>
                <w:szCs w:val="14"/>
                <w:lang w:val="es-ES" w:eastAsia="es-ES"/>
              </w:rPr>
              <w:br/>
              <w:t>Mantenimiento</w:t>
            </w:r>
          </w:p>
        </w:tc>
        <w:tc>
          <w:tcPr>
            <w:tcW w:w="2330" w:type="dxa"/>
            <w:tcBorders>
              <w:top w:val="nil"/>
              <w:left w:val="nil"/>
              <w:bottom w:val="single" w:sz="4"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No se ha presentado ningún caso relacionado a esta enfermedad profesional</w:t>
            </w:r>
          </w:p>
        </w:tc>
        <w:tc>
          <w:tcPr>
            <w:tcW w:w="1423" w:type="dxa"/>
            <w:tcBorders>
              <w:top w:val="nil"/>
              <w:left w:val="nil"/>
              <w:bottom w:val="single" w:sz="4" w:space="0" w:color="auto"/>
              <w:right w:val="single" w:sz="8"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Cada 3 periodos</w:t>
            </w:r>
          </w:p>
        </w:tc>
      </w:tr>
      <w:tr w:rsidR="000F5831" w:rsidRPr="00CF56A0" w:rsidTr="00F24E34">
        <w:trPr>
          <w:trHeight w:val="1093"/>
          <w:jc w:val="center"/>
        </w:trPr>
        <w:tc>
          <w:tcPr>
            <w:tcW w:w="1423" w:type="dxa"/>
            <w:tcBorders>
              <w:top w:val="nil"/>
              <w:left w:val="single" w:sz="8" w:space="0" w:color="auto"/>
              <w:bottom w:val="single" w:sz="8"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Manipulación inadecuada de sustancias inflamables</w:t>
            </w:r>
          </w:p>
        </w:tc>
        <w:tc>
          <w:tcPr>
            <w:tcW w:w="2281" w:type="dxa"/>
            <w:tcBorders>
              <w:top w:val="nil"/>
              <w:left w:val="nil"/>
              <w:bottom w:val="single" w:sz="8"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Uso lubricantes y combustibles </w:t>
            </w:r>
            <w:r w:rsidRPr="00CF56A0">
              <w:rPr>
                <w:rFonts w:ascii="Tahoma" w:eastAsia="Times New Roman" w:hAnsi="Tahoma" w:cs="Tahoma"/>
                <w:sz w:val="14"/>
                <w:szCs w:val="14"/>
                <w:lang w:val="es-ES" w:eastAsia="es-ES"/>
              </w:rPr>
              <w:br/>
              <w:t>en la operación de los sistemas de riego y drenaje</w:t>
            </w:r>
          </w:p>
        </w:tc>
        <w:tc>
          <w:tcPr>
            <w:tcW w:w="1447" w:type="dxa"/>
            <w:tcBorders>
              <w:top w:val="nil"/>
              <w:left w:val="nil"/>
              <w:bottom w:val="single" w:sz="8"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B</w:t>
            </w:r>
          </w:p>
        </w:tc>
        <w:tc>
          <w:tcPr>
            <w:tcW w:w="1520" w:type="dxa"/>
            <w:tcBorders>
              <w:top w:val="nil"/>
              <w:left w:val="nil"/>
              <w:bottom w:val="single" w:sz="8"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5</w:t>
            </w:r>
          </w:p>
        </w:tc>
        <w:tc>
          <w:tcPr>
            <w:tcW w:w="858" w:type="dxa"/>
            <w:tcBorders>
              <w:top w:val="nil"/>
              <w:left w:val="nil"/>
              <w:bottom w:val="single" w:sz="8"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Riesgo </w:t>
            </w:r>
            <w:r w:rsidRPr="00CF56A0">
              <w:rPr>
                <w:rFonts w:ascii="Tahoma" w:eastAsia="Times New Roman" w:hAnsi="Tahoma" w:cs="Tahoma"/>
                <w:sz w:val="14"/>
                <w:szCs w:val="14"/>
                <w:lang w:val="es-ES" w:eastAsia="es-ES"/>
              </w:rPr>
              <w:br/>
              <w:t>Extremo</w:t>
            </w:r>
          </w:p>
        </w:tc>
        <w:tc>
          <w:tcPr>
            <w:tcW w:w="1888" w:type="dxa"/>
            <w:tcBorders>
              <w:top w:val="nil"/>
              <w:left w:val="nil"/>
              <w:bottom w:val="single" w:sz="8"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Implementación de medidas de seguridad y dotar al personal del EPP adecuado</w:t>
            </w:r>
          </w:p>
        </w:tc>
        <w:tc>
          <w:tcPr>
            <w:tcW w:w="1030" w:type="dxa"/>
            <w:tcBorders>
              <w:top w:val="nil"/>
              <w:left w:val="nil"/>
              <w:bottom w:val="single" w:sz="8" w:space="0" w:color="auto"/>
              <w:right w:val="single" w:sz="4" w:space="0" w:color="auto"/>
            </w:tcBorders>
            <w:shd w:val="clear" w:color="auto" w:fill="auto"/>
            <w:vAlign w:val="center"/>
            <w:hideMark/>
          </w:tcPr>
          <w:p w:rsidR="000F5831" w:rsidRPr="00CF56A0" w:rsidRDefault="000F5831" w:rsidP="00F24E34">
            <w:pPr>
              <w:spacing w:after="0" w:line="240" w:lineRule="auto"/>
              <w:jc w:val="center"/>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03-Ago-09</w:t>
            </w:r>
          </w:p>
        </w:tc>
        <w:tc>
          <w:tcPr>
            <w:tcW w:w="1348" w:type="dxa"/>
            <w:tcBorders>
              <w:top w:val="nil"/>
              <w:left w:val="nil"/>
              <w:bottom w:val="single" w:sz="8"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 xml:space="preserve">Jefe de </w:t>
            </w:r>
            <w:r w:rsidRPr="00CF56A0">
              <w:rPr>
                <w:rFonts w:ascii="Tahoma" w:eastAsia="Times New Roman" w:hAnsi="Tahoma" w:cs="Tahoma"/>
                <w:sz w:val="14"/>
                <w:szCs w:val="14"/>
                <w:lang w:val="es-ES" w:eastAsia="es-ES"/>
              </w:rPr>
              <w:br/>
              <w:t>Mantenimiento</w:t>
            </w:r>
          </w:p>
        </w:tc>
        <w:tc>
          <w:tcPr>
            <w:tcW w:w="2330" w:type="dxa"/>
            <w:tcBorders>
              <w:top w:val="nil"/>
              <w:left w:val="nil"/>
              <w:bottom w:val="single" w:sz="8" w:space="0" w:color="auto"/>
              <w:right w:val="single" w:sz="4"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Al momento si existe una piscina de protección para evitar el riego de combustibles</w:t>
            </w:r>
          </w:p>
        </w:tc>
        <w:tc>
          <w:tcPr>
            <w:tcW w:w="1423" w:type="dxa"/>
            <w:tcBorders>
              <w:top w:val="nil"/>
              <w:left w:val="nil"/>
              <w:bottom w:val="single" w:sz="8" w:space="0" w:color="auto"/>
              <w:right w:val="single" w:sz="8" w:space="0" w:color="auto"/>
            </w:tcBorders>
            <w:shd w:val="clear" w:color="auto" w:fill="auto"/>
            <w:vAlign w:val="center"/>
            <w:hideMark/>
          </w:tcPr>
          <w:p w:rsidR="000F5831" w:rsidRPr="00CF56A0" w:rsidRDefault="000F5831" w:rsidP="00F24E34">
            <w:pPr>
              <w:spacing w:after="0" w:line="240" w:lineRule="auto"/>
              <w:rPr>
                <w:rFonts w:ascii="Tahoma" w:eastAsia="Times New Roman" w:hAnsi="Tahoma" w:cs="Tahoma"/>
                <w:sz w:val="14"/>
                <w:szCs w:val="14"/>
                <w:lang w:val="es-ES" w:eastAsia="es-ES"/>
              </w:rPr>
            </w:pPr>
            <w:r w:rsidRPr="00CF56A0">
              <w:rPr>
                <w:rFonts w:ascii="Tahoma" w:eastAsia="Times New Roman" w:hAnsi="Tahoma" w:cs="Tahoma"/>
                <w:sz w:val="14"/>
                <w:szCs w:val="14"/>
                <w:lang w:val="es-ES" w:eastAsia="es-ES"/>
              </w:rPr>
              <w:t>Periodal</w:t>
            </w:r>
          </w:p>
        </w:tc>
      </w:tr>
    </w:tbl>
    <w:p w:rsidR="000F5831" w:rsidRPr="002D16DE" w:rsidRDefault="000F5831" w:rsidP="00950051">
      <w:pPr>
        <w:pStyle w:val="Titulo1Tesis"/>
        <w:spacing w:before="0"/>
        <w:jc w:val="center"/>
        <w:rPr>
          <w:b/>
        </w:rPr>
      </w:pPr>
    </w:p>
    <w:p w:rsidR="000114FC" w:rsidRDefault="000114FC" w:rsidP="000114FC">
      <w:pPr>
        <w:spacing w:after="0" w:line="240" w:lineRule="auto"/>
        <w:jc w:val="center"/>
        <w:rPr>
          <w:szCs w:val="24"/>
        </w:rPr>
        <w:sectPr w:rsidR="000114FC" w:rsidSect="009046AB">
          <w:headerReference w:type="default" r:id="rId80"/>
          <w:pgSz w:w="16838" w:h="11906" w:orient="landscape"/>
          <w:pgMar w:top="1560" w:right="820" w:bottom="1985" w:left="993" w:header="709" w:footer="709" w:gutter="0"/>
          <w:cols w:space="708"/>
          <w:docGrid w:linePitch="360"/>
        </w:sectPr>
      </w:pPr>
    </w:p>
    <w:p w:rsidR="002D16DE" w:rsidRDefault="002D16DE" w:rsidP="002D16DE">
      <w:pPr>
        <w:spacing w:after="0" w:line="480" w:lineRule="auto"/>
        <w:jc w:val="center"/>
        <w:rPr>
          <w:rFonts w:ascii="Arial" w:hAnsi="Arial" w:cs="Arial"/>
          <w:b/>
          <w:sz w:val="24"/>
          <w:szCs w:val="24"/>
        </w:rPr>
      </w:pPr>
    </w:p>
    <w:p w:rsidR="002D16DE" w:rsidRDefault="002D16DE" w:rsidP="002D16DE">
      <w:pPr>
        <w:spacing w:after="0" w:line="240" w:lineRule="auto"/>
        <w:jc w:val="center"/>
        <w:rPr>
          <w:rFonts w:ascii="Arial" w:hAnsi="Arial" w:cs="Arial"/>
          <w:b/>
          <w:sz w:val="24"/>
          <w:szCs w:val="24"/>
        </w:rPr>
      </w:pPr>
      <w:r w:rsidRPr="006145F3">
        <w:rPr>
          <w:rFonts w:ascii="Arial" w:hAnsi="Arial" w:cs="Arial"/>
          <w:b/>
          <w:sz w:val="20"/>
          <w:szCs w:val="20"/>
        </w:rPr>
        <w:t>…viene</w:t>
      </w:r>
      <w:r>
        <w:rPr>
          <w:rFonts w:ascii="Arial" w:hAnsi="Arial" w:cs="Arial"/>
          <w:b/>
          <w:sz w:val="24"/>
          <w:szCs w:val="24"/>
        </w:rPr>
        <w:t xml:space="preserve"> ANEXO 5</w:t>
      </w:r>
      <w:r w:rsidRPr="009046AB">
        <w:rPr>
          <w:rFonts w:ascii="Arial" w:hAnsi="Arial" w:cs="Arial"/>
          <w:b/>
          <w:sz w:val="24"/>
          <w:szCs w:val="24"/>
        </w:rPr>
        <w:t xml:space="preserve">. </w:t>
      </w:r>
      <w:r>
        <w:rPr>
          <w:rFonts w:ascii="Arial" w:hAnsi="Arial" w:cs="Arial"/>
          <w:b/>
          <w:sz w:val="24"/>
          <w:szCs w:val="24"/>
        </w:rPr>
        <w:t>MATRIZ DE EVALUACIÓN DE IMPACTOS</w:t>
      </w:r>
    </w:p>
    <w:p w:rsidR="000F5831" w:rsidRDefault="000F5831" w:rsidP="002D16DE">
      <w:pPr>
        <w:spacing w:after="0" w:line="240" w:lineRule="auto"/>
        <w:jc w:val="center"/>
        <w:rPr>
          <w:rFonts w:ascii="Arial" w:hAnsi="Arial" w:cs="Arial"/>
          <w:b/>
          <w:sz w:val="24"/>
          <w:szCs w:val="24"/>
        </w:rPr>
      </w:pPr>
    </w:p>
    <w:tbl>
      <w:tblPr>
        <w:tblW w:w="15333" w:type="dxa"/>
        <w:jc w:val="center"/>
        <w:tblInd w:w="49" w:type="dxa"/>
        <w:tblCellMar>
          <w:left w:w="70" w:type="dxa"/>
          <w:right w:w="70" w:type="dxa"/>
        </w:tblCellMar>
        <w:tblLook w:val="04A0"/>
      </w:tblPr>
      <w:tblGrid>
        <w:gridCol w:w="1342"/>
        <w:gridCol w:w="2161"/>
        <w:gridCol w:w="1342"/>
        <w:gridCol w:w="1523"/>
        <w:gridCol w:w="796"/>
        <w:gridCol w:w="2138"/>
        <w:gridCol w:w="1070"/>
        <w:gridCol w:w="1411"/>
        <w:gridCol w:w="2069"/>
        <w:gridCol w:w="1481"/>
      </w:tblGrid>
      <w:tr w:rsidR="000F5831" w:rsidRPr="00137AE2" w:rsidTr="00F24E34">
        <w:trPr>
          <w:trHeight w:val="453"/>
          <w:jc w:val="center"/>
        </w:trPr>
        <w:tc>
          <w:tcPr>
            <w:tcW w:w="15333" w:type="dxa"/>
            <w:gridSpan w:val="10"/>
            <w:tcBorders>
              <w:top w:val="single" w:sz="8" w:space="0" w:color="auto"/>
              <w:left w:val="single" w:sz="8" w:space="0" w:color="auto"/>
              <w:bottom w:val="single" w:sz="8" w:space="0" w:color="auto"/>
              <w:right w:val="single" w:sz="8" w:space="0" w:color="000000"/>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20"/>
                <w:szCs w:val="20"/>
                <w:lang w:val="es-ES" w:eastAsia="es-ES"/>
              </w:rPr>
            </w:pPr>
            <w:r w:rsidRPr="00137AE2">
              <w:rPr>
                <w:rFonts w:ascii="Tahoma" w:eastAsia="Times New Roman" w:hAnsi="Tahoma" w:cs="Tahoma"/>
                <w:b/>
                <w:bCs/>
                <w:color w:val="FFFFFF"/>
                <w:sz w:val="20"/>
                <w:szCs w:val="20"/>
                <w:lang w:val="es-ES" w:eastAsia="es-ES"/>
              </w:rPr>
              <w:t>MATRIZ  DE EVALUACION DE IMPACTOS</w:t>
            </w:r>
          </w:p>
        </w:tc>
      </w:tr>
      <w:tr w:rsidR="000F5831" w:rsidRPr="00137AE2" w:rsidTr="00F24E34">
        <w:trPr>
          <w:trHeight w:val="162"/>
          <w:jc w:val="center"/>
        </w:trPr>
        <w:tc>
          <w:tcPr>
            <w:tcW w:w="1342"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c>
          <w:tcPr>
            <w:tcW w:w="2161"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c>
          <w:tcPr>
            <w:tcW w:w="1342"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c>
          <w:tcPr>
            <w:tcW w:w="1523"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c>
          <w:tcPr>
            <w:tcW w:w="796"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c>
          <w:tcPr>
            <w:tcW w:w="2138"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c>
          <w:tcPr>
            <w:tcW w:w="1070"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c>
          <w:tcPr>
            <w:tcW w:w="1411"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c>
          <w:tcPr>
            <w:tcW w:w="2069"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c>
          <w:tcPr>
            <w:tcW w:w="1480" w:type="dxa"/>
            <w:tcBorders>
              <w:top w:val="nil"/>
              <w:left w:val="nil"/>
              <w:bottom w:val="nil"/>
              <w:right w:val="nil"/>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6"/>
                <w:szCs w:val="16"/>
                <w:lang w:val="es-ES" w:eastAsia="es-ES"/>
              </w:rPr>
            </w:pPr>
          </w:p>
        </w:tc>
      </w:tr>
      <w:tr w:rsidR="000F5831" w:rsidRPr="00137AE2" w:rsidTr="00F24E34">
        <w:trPr>
          <w:trHeight w:val="225"/>
          <w:jc w:val="center"/>
        </w:trPr>
        <w:tc>
          <w:tcPr>
            <w:tcW w:w="1342" w:type="dxa"/>
            <w:tcBorders>
              <w:top w:val="single" w:sz="8" w:space="0" w:color="auto"/>
              <w:left w:val="single" w:sz="8" w:space="0" w:color="auto"/>
              <w:bottom w:val="single" w:sz="4" w:space="0" w:color="auto"/>
              <w:right w:val="single" w:sz="4"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Impacto</w:t>
            </w:r>
          </w:p>
        </w:tc>
        <w:tc>
          <w:tcPr>
            <w:tcW w:w="2161" w:type="dxa"/>
            <w:tcBorders>
              <w:top w:val="single" w:sz="8" w:space="0" w:color="auto"/>
              <w:left w:val="nil"/>
              <w:bottom w:val="single" w:sz="4" w:space="0" w:color="auto"/>
              <w:right w:val="single" w:sz="4"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Aspecto</w:t>
            </w:r>
          </w:p>
        </w:tc>
        <w:tc>
          <w:tcPr>
            <w:tcW w:w="1342" w:type="dxa"/>
            <w:tcBorders>
              <w:top w:val="single" w:sz="8" w:space="0" w:color="auto"/>
              <w:left w:val="nil"/>
              <w:bottom w:val="single" w:sz="4" w:space="0" w:color="auto"/>
              <w:right w:val="single" w:sz="4"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Probabilidad</w:t>
            </w:r>
          </w:p>
        </w:tc>
        <w:tc>
          <w:tcPr>
            <w:tcW w:w="1523" w:type="dxa"/>
            <w:tcBorders>
              <w:top w:val="single" w:sz="8" w:space="0" w:color="auto"/>
              <w:left w:val="nil"/>
              <w:bottom w:val="single" w:sz="4" w:space="0" w:color="auto"/>
              <w:right w:val="single" w:sz="4"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Consecuencia</w:t>
            </w:r>
          </w:p>
        </w:tc>
        <w:tc>
          <w:tcPr>
            <w:tcW w:w="796" w:type="dxa"/>
            <w:tcBorders>
              <w:top w:val="single" w:sz="8" w:space="0" w:color="auto"/>
              <w:left w:val="nil"/>
              <w:bottom w:val="single" w:sz="4" w:space="0" w:color="auto"/>
              <w:right w:val="single" w:sz="4"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Nivel</w:t>
            </w:r>
          </w:p>
        </w:tc>
        <w:tc>
          <w:tcPr>
            <w:tcW w:w="2138" w:type="dxa"/>
            <w:tcBorders>
              <w:top w:val="single" w:sz="8" w:space="0" w:color="auto"/>
              <w:left w:val="nil"/>
              <w:bottom w:val="single" w:sz="4" w:space="0" w:color="auto"/>
              <w:right w:val="single" w:sz="4"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Acciones</w:t>
            </w:r>
          </w:p>
        </w:tc>
        <w:tc>
          <w:tcPr>
            <w:tcW w:w="1070" w:type="dxa"/>
            <w:tcBorders>
              <w:top w:val="single" w:sz="8" w:space="0" w:color="auto"/>
              <w:left w:val="nil"/>
              <w:bottom w:val="single" w:sz="4" w:space="0" w:color="auto"/>
              <w:right w:val="single" w:sz="4"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Fecha</w:t>
            </w:r>
          </w:p>
        </w:tc>
        <w:tc>
          <w:tcPr>
            <w:tcW w:w="1411" w:type="dxa"/>
            <w:tcBorders>
              <w:top w:val="single" w:sz="8" w:space="0" w:color="auto"/>
              <w:left w:val="nil"/>
              <w:bottom w:val="single" w:sz="4" w:space="0" w:color="auto"/>
              <w:right w:val="single" w:sz="4"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Responsable</w:t>
            </w:r>
          </w:p>
        </w:tc>
        <w:tc>
          <w:tcPr>
            <w:tcW w:w="2069" w:type="dxa"/>
            <w:tcBorders>
              <w:top w:val="single" w:sz="8" w:space="0" w:color="auto"/>
              <w:left w:val="nil"/>
              <w:bottom w:val="single" w:sz="4" w:space="0" w:color="auto"/>
              <w:right w:val="single" w:sz="4"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Observaciones</w:t>
            </w:r>
          </w:p>
        </w:tc>
        <w:tc>
          <w:tcPr>
            <w:tcW w:w="1480" w:type="dxa"/>
            <w:tcBorders>
              <w:top w:val="single" w:sz="8" w:space="0" w:color="auto"/>
              <w:left w:val="nil"/>
              <w:bottom w:val="single" w:sz="4" w:space="0" w:color="auto"/>
              <w:right w:val="single" w:sz="8" w:space="0" w:color="auto"/>
            </w:tcBorders>
            <w:shd w:val="clear" w:color="000000" w:fill="333399"/>
            <w:vAlign w:val="center"/>
            <w:hideMark/>
          </w:tcPr>
          <w:p w:rsidR="000F5831" w:rsidRPr="00137AE2" w:rsidRDefault="000F5831" w:rsidP="00F24E34">
            <w:pPr>
              <w:spacing w:after="0" w:line="240" w:lineRule="auto"/>
              <w:jc w:val="center"/>
              <w:rPr>
                <w:rFonts w:ascii="Tahoma" w:eastAsia="Times New Roman" w:hAnsi="Tahoma" w:cs="Tahoma"/>
                <w:b/>
                <w:bCs/>
                <w:color w:val="FFFFFF"/>
                <w:sz w:val="14"/>
                <w:szCs w:val="14"/>
                <w:lang w:val="es-ES" w:eastAsia="es-ES"/>
              </w:rPr>
            </w:pPr>
            <w:r w:rsidRPr="00137AE2">
              <w:rPr>
                <w:rFonts w:ascii="Tahoma" w:eastAsia="Times New Roman" w:hAnsi="Tahoma" w:cs="Tahoma"/>
                <w:b/>
                <w:bCs/>
                <w:color w:val="FFFFFF"/>
                <w:sz w:val="14"/>
                <w:szCs w:val="14"/>
                <w:lang w:val="es-ES" w:eastAsia="es-ES"/>
              </w:rPr>
              <w:t>Seguimiento</w:t>
            </w:r>
          </w:p>
        </w:tc>
      </w:tr>
      <w:tr w:rsidR="000F5831" w:rsidRPr="00137AE2" w:rsidTr="00F24E34">
        <w:trPr>
          <w:trHeight w:val="1179"/>
          <w:jc w:val="center"/>
        </w:trPr>
        <w:tc>
          <w:tcPr>
            <w:tcW w:w="1342" w:type="dxa"/>
            <w:tcBorders>
              <w:top w:val="nil"/>
              <w:left w:val="single" w:sz="8" w:space="0" w:color="auto"/>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 xml:space="preserve">Inundaciones </w:t>
            </w:r>
          </w:p>
        </w:tc>
        <w:tc>
          <w:tcPr>
            <w:tcW w:w="2161"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Riego de Plantación</w:t>
            </w:r>
            <w:r w:rsidRPr="00137AE2">
              <w:rPr>
                <w:rFonts w:ascii="Tahoma" w:eastAsia="Times New Roman" w:hAnsi="Tahoma" w:cs="Tahoma"/>
                <w:sz w:val="14"/>
                <w:szCs w:val="14"/>
                <w:lang w:val="es-ES" w:eastAsia="es-ES"/>
              </w:rPr>
              <w:br/>
              <w:t>Exeso de lluvias</w:t>
            </w:r>
            <w:r w:rsidRPr="00137AE2">
              <w:rPr>
                <w:rFonts w:ascii="Tahoma" w:eastAsia="Times New Roman" w:hAnsi="Tahoma" w:cs="Tahoma"/>
                <w:sz w:val="14"/>
                <w:szCs w:val="14"/>
                <w:lang w:val="es-ES" w:eastAsia="es-ES"/>
              </w:rPr>
              <w:br/>
              <w:t>Proceso de Drenaje inadecuado</w:t>
            </w:r>
          </w:p>
        </w:tc>
        <w:tc>
          <w:tcPr>
            <w:tcW w:w="1342"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jc w:val="center"/>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C</w:t>
            </w:r>
          </w:p>
        </w:tc>
        <w:tc>
          <w:tcPr>
            <w:tcW w:w="1523"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jc w:val="center"/>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5</w:t>
            </w:r>
          </w:p>
        </w:tc>
        <w:tc>
          <w:tcPr>
            <w:tcW w:w="796"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Muy Peligroso</w:t>
            </w:r>
          </w:p>
        </w:tc>
        <w:tc>
          <w:tcPr>
            <w:tcW w:w="2138"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Mantenimiento continuo del Sistema de Riego, Calibración y Correcta programación de etapas de riego</w:t>
            </w:r>
          </w:p>
        </w:tc>
        <w:tc>
          <w:tcPr>
            <w:tcW w:w="1070"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jc w:val="center"/>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03-Ago-09</w:t>
            </w:r>
          </w:p>
        </w:tc>
        <w:tc>
          <w:tcPr>
            <w:tcW w:w="1411"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 xml:space="preserve">Operador de Sistema </w:t>
            </w:r>
            <w:r w:rsidRPr="00137AE2">
              <w:rPr>
                <w:rFonts w:ascii="Tahoma" w:eastAsia="Times New Roman" w:hAnsi="Tahoma" w:cs="Tahoma"/>
                <w:sz w:val="14"/>
                <w:szCs w:val="14"/>
                <w:lang w:val="es-ES" w:eastAsia="es-ES"/>
              </w:rPr>
              <w:br/>
              <w:t>de Riego</w:t>
            </w:r>
          </w:p>
        </w:tc>
        <w:tc>
          <w:tcPr>
            <w:tcW w:w="2069"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 xml:space="preserve">Apegarse al Plan de Riego </w:t>
            </w:r>
            <w:r w:rsidRPr="00137AE2">
              <w:rPr>
                <w:rFonts w:ascii="Tahoma" w:eastAsia="Times New Roman" w:hAnsi="Tahoma" w:cs="Tahoma"/>
                <w:sz w:val="14"/>
                <w:szCs w:val="14"/>
                <w:lang w:val="es-ES" w:eastAsia="es-ES"/>
              </w:rPr>
              <w:br/>
              <w:t>programado semanalmente</w:t>
            </w:r>
          </w:p>
        </w:tc>
        <w:tc>
          <w:tcPr>
            <w:tcW w:w="1480" w:type="dxa"/>
            <w:tcBorders>
              <w:top w:val="nil"/>
              <w:left w:val="nil"/>
              <w:bottom w:val="single" w:sz="4" w:space="0" w:color="auto"/>
              <w:right w:val="single" w:sz="8"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Diario</w:t>
            </w:r>
          </w:p>
        </w:tc>
      </w:tr>
      <w:tr w:rsidR="000F5831" w:rsidRPr="00137AE2" w:rsidTr="00F24E34">
        <w:trPr>
          <w:trHeight w:val="1616"/>
          <w:jc w:val="center"/>
        </w:trPr>
        <w:tc>
          <w:tcPr>
            <w:tcW w:w="1342" w:type="dxa"/>
            <w:tcBorders>
              <w:top w:val="nil"/>
              <w:left w:val="single" w:sz="8" w:space="0" w:color="auto"/>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Contaminación de aguas por derrame de combustibles</w:t>
            </w:r>
          </w:p>
        </w:tc>
        <w:tc>
          <w:tcPr>
            <w:tcW w:w="2161"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 xml:space="preserve">Almacenamiento de combustibles necesarios </w:t>
            </w:r>
            <w:r w:rsidRPr="00137AE2">
              <w:rPr>
                <w:rFonts w:ascii="Tahoma" w:eastAsia="Times New Roman" w:hAnsi="Tahoma" w:cs="Tahoma"/>
                <w:sz w:val="14"/>
                <w:szCs w:val="14"/>
                <w:lang w:val="es-ES" w:eastAsia="es-ES"/>
              </w:rPr>
              <w:br/>
              <w:t>para el funcionamiento de los sistemas de riego y drenaje</w:t>
            </w:r>
          </w:p>
        </w:tc>
        <w:tc>
          <w:tcPr>
            <w:tcW w:w="1342"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jc w:val="center"/>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C</w:t>
            </w:r>
          </w:p>
        </w:tc>
        <w:tc>
          <w:tcPr>
            <w:tcW w:w="1523"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jc w:val="center"/>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3</w:t>
            </w:r>
          </w:p>
        </w:tc>
        <w:tc>
          <w:tcPr>
            <w:tcW w:w="796"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Peligroso</w:t>
            </w:r>
          </w:p>
        </w:tc>
        <w:tc>
          <w:tcPr>
            <w:tcW w:w="2138" w:type="dxa"/>
            <w:tcBorders>
              <w:top w:val="nil"/>
              <w:left w:val="nil"/>
              <w:bottom w:val="single" w:sz="4" w:space="0" w:color="auto"/>
              <w:right w:val="single" w:sz="4" w:space="0" w:color="auto"/>
            </w:tcBorders>
            <w:shd w:val="clear" w:color="auto" w:fill="auto"/>
            <w:vAlign w:val="center"/>
            <w:hideMark/>
          </w:tcPr>
          <w:p w:rsidR="000F5831" w:rsidRPr="00137AE2" w:rsidRDefault="00F23405"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Utilización</w:t>
            </w:r>
            <w:r w:rsidR="000F5831" w:rsidRPr="00137AE2">
              <w:rPr>
                <w:rFonts w:ascii="Tahoma" w:eastAsia="Times New Roman" w:hAnsi="Tahoma" w:cs="Tahoma"/>
                <w:sz w:val="14"/>
                <w:szCs w:val="14"/>
                <w:lang w:val="es-ES" w:eastAsia="es-ES"/>
              </w:rPr>
              <w:t xml:space="preserve"> de tanques que brinden una mayor seguridad en el almacenamiento de combustibles y diseño de piscina con bordes para evitar derrames</w:t>
            </w:r>
          </w:p>
        </w:tc>
        <w:tc>
          <w:tcPr>
            <w:tcW w:w="1070"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jc w:val="center"/>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03-Ago-09</w:t>
            </w:r>
          </w:p>
        </w:tc>
        <w:tc>
          <w:tcPr>
            <w:tcW w:w="1411"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Jefe de Mantenimiento</w:t>
            </w:r>
          </w:p>
        </w:tc>
        <w:tc>
          <w:tcPr>
            <w:tcW w:w="2069" w:type="dxa"/>
            <w:tcBorders>
              <w:top w:val="nil"/>
              <w:left w:val="nil"/>
              <w:bottom w:val="single" w:sz="4"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Al momento si existe una piscina de protección para evitar el riego de combustibles</w:t>
            </w:r>
          </w:p>
        </w:tc>
        <w:tc>
          <w:tcPr>
            <w:tcW w:w="1480" w:type="dxa"/>
            <w:tcBorders>
              <w:top w:val="nil"/>
              <w:left w:val="nil"/>
              <w:bottom w:val="single" w:sz="4" w:space="0" w:color="auto"/>
              <w:right w:val="single" w:sz="8"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Diario</w:t>
            </w:r>
          </w:p>
        </w:tc>
      </w:tr>
      <w:tr w:rsidR="000F5831" w:rsidRPr="00137AE2" w:rsidTr="00F24E34">
        <w:trPr>
          <w:trHeight w:val="1680"/>
          <w:jc w:val="center"/>
        </w:trPr>
        <w:tc>
          <w:tcPr>
            <w:tcW w:w="1342" w:type="dxa"/>
            <w:tcBorders>
              <w:top w:val="nil"/>
              <w:left w:val="single" w:sz="8" w:space="0" w:color="auto"/>
              <w:bottom w:val="single" w:sz="8"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Contaminación de suelospor derrame de combustibles</w:t>
            </w:r>
          </w:p>
        </w:tc>
        <w:tc>
          <w:tcPr>
            <w:tcW w:w="2161" w:type="dxa"/>
            <w:tcBorders>
              <w:top w:val="nil"/>
              <w:left w:val="nil"/>
              <w:bottom w:val="single" w:sz="8"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 xml:space="preserve">Almacenamiento de combustibles necesarios </w:t>
            </w:r>
            <w:r w:rsidRPr="00137AE2">
              <w:rPr>
                <w:rFonts w:ascii="Tahoma" w:eastAsia="Times New Roman" w:hAnsi="Tahoma" w:cs="Tahoma"/>
                <w:sz w:val="14"/>
                <w:szCs w:val="14"/>
                <w:lang w:val="es-ES" w:eastAsia="es-ES"/>
              </w:rPr>
              <w:br/>
              <w:t>para el funcionamiento de los sistemas de riego y drenaje</w:t>
            </w:r>
          </w:p>
        </w:tc>
        <w:tc>
          <w:tcPr>
            <w:tcW w:w="1342" w:type="dxa"/>
            <w:tcBorders>
              <w:top w:val="nil"/>
              <w:left w:val="nil"/>
              <w:bottom w:val="single" w:sz="8" w:space="0" w:color="auto"/>
              <w:right w:val="single" w:sz="4" w:space="0" w:color="auto"/>
            </w:tcBorders>
            <w:shd w:val="clear" w:color="auto" w:fill="auto"/>
            <w:vAlign w:val="center"/>
            <w:hideMark/>
          </w:tcPr>
          <w:p w:rsidR="000F5831" w:rsidRPr="00137AE2" w:rsidRDefault="000F5831" w:rsidP="00F24E34">
            <w:pPr>
              <w:spacing w:after="0" w:line="240" w:lineRule="auto"/>
              <w:jc w:val="center"/>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C</w:t>
            </w:r>
          </w:p>
        </w:tc>
        <w:tc>
          <w:tcPr>
            <w:tcW w:w="1523" w:type="dxa"/>
            <w:tcBorders>
              <w:top w:val="nil"/>
              <w:left w:val="nil"/>
              <w:bottom w:val="single" w:sz="8" w:space="0" w:color="auto"/>
              <w:right w:val="single" w:sz="4" w:space="0" w:color="auto"/>
            </w:tcBorders>
            <w:shd w:val="clear" w:color="auto" w:fill="auto"/>
            <w:vAlign w:val="center"/>
            <w:hideMark/>
          </w:tcPr>
          <w:p w:rsidR="000F5831" w:rsidRPr="00137AE2" w:rsidRDefault="000F5831" w:rsidP="00F24E34">
            <w:pPr>
              <w:spacing w:after="0" w:line="240" w:lineRule="auto"/>
              <w:jc w:val="center"/>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3</w:t>
            </w:r>
          </w:p>
        </w:tc>
        <w:tc>
          <w:tcPr>
            <w:tcW w:w="796" w:type="dxa"/>
            <w:tcBorders>
              <w:top w:val="nil"/>
              <w:left w:val="nil"/>
              <w:bottom w:val="single" w:sz="8"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Peligroso</w:t>
            </w:r>
          </w:p>
        </w:tc>
        <w:tc>
          <w:tcPr>
            <w:tcW w:w="2138" w:type="dxa"/>
            <w:tcBorders>
              <w:top w:val="nil"/>
              <w:left w:val="nil"/>
              <w:bottom w:val="single" w:sz="8" w:space="0" w:color="auto"/>
              <w:right w:val="single" w:sz="4" w:space="0" w:color="auto"/>
            </w:tcBorders>
            <w:shd w:val="clear" w:color="auto" w:fill="auto"/>
            <w:vAlign w:val="center"/>
            <w:hideMark/>
          </w:tcPr>
          <w:p w:rsidR="000F5831" w:rsidRPr="00137AE2" w:rsidRDefault="00F23405"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Utilización</w:t>
            </w:r>
            <w:r w:rsidR="000F5831" w:rsidRPr="00137AE2">
              <w:rPr>
                <w:rFonts w:ascii="Tahoma" w:eastAsia="Times New Roman" w:hAnsi="Tahoma" w:cs="Tahoma"/>
                <w:sz w:val="14"/>
                <w:szCs w:val="14"/>
                <w:lang w:val="es-ES" w:eastAsia="es-ES"/>
              </w:rPr>
              <w:t xml:space="preserve"> de tanques que brinden una mayor seguridad en el almacenamiento de combustibles y diseño de piscina con bordes para evitar derrames</w:t>
            </w:r>
          </w:p>
        </w:tc>
        <w:tc>
          <w:tcPr>
            <w:tcW w:w="1070" w:type="dxa"/>
            <w:tcBorders>
              <w:top w:val="nil"/>
              <w:left w:val="nil"/>
              <w:bottom w:val="single" w:sz="8" w:space="0" w:color="auto"/>
              <w:right w:val="single" w:sz="4" w:space="0" w:color="auto"/>
            </w:tcBorders>
            <w:shd w:val="clear" w:color="auto" w:fill="auto"/>
            <w:vAlign w:val="center"/>
            <w:hideMark/>
          </w:tcPr>
          <w:p w:rsidR="000F5831" w:rsidRPr="00137AE2" w:rsidRDefault="000F5831" w:rsidP="00F24E34">
            <w:pPr>
              <w:spacing w:after="0" w:line="240" w:lineRule="auto"/>
              <w:jc w:val="center"/>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03-Ago-09</w:t>
            </w:r>
          </w:p>
        </w:tc>
        <w:tc>
          <w:tcPr>
            <w:tcW w:w="1411" w:type="dxa"/>
            <w:tcBorders>
              <w:top w:val="nil"/>
              <w:left w:val="nil"/>
              <w:bottom w:val="single" w:sz="8"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Jefe de Mantenimiento</w:t>
            </w:r>
          </w:p>
        </w:tc>
        <w:tc>
          <w:tcPr>
            <w:tcW w:w="2069" w:type="dxa"/>
            <w:tcBorders>
              <w:top w:val="nil"/>
              <w:left w:val="nil"/>
              <w:bottom w:val="single" w:sz="8" w:space="0" w:color="auto"/>
              <w:right w:val="single" w:sz="4"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Al momento si existe una piscina de protección para evitar el riego de combustibles</w:t>
            </w:r>
          </w:p>
        </w:tc>
        <w:tc>
          <w:tcPr>
            <w:tcW w:w="1480" w:type="dxa"/>
            <w:tcBorders>
              <w:top w:val="nil"/>
              <w:left w:val="nil"/>
              <w:bottom w:val="single" w:sz="8" w:space="0" w:color="auto"/>
              <w:right w:val="single" w:sz="8" w:space="0" w:color="auto"/>
            </w:tcBorders>
            <w:shd w:val="clear" w:color="auto" w:fill="auto"/>
            <w:vAlign w:val="center"/>
            <w:hideMark/>
          </w:tcPr>
          <w:p w:rsidR="000F5831" w:rsidRPr="00137AE2" w:rsidRDefault="000F5831" w:rsidP="00F24E34">
            <w:pPr>
              <w:spacing w:after="0" w:line="240" w:lineRule="auto"/>
              <w:rPr>
                <w:rFonts w:ascii="Tahoma" w:eastAsia="Times New Roman" w:hAnsi="Tahoma" w:cs="Tahoma"/>
                <w:sz w:val="14"/>
                <w:szCs w:val="14"/>
                <w:lang w:val="es-ES" w:eastAsia="es-ES"/>
              </w:rPr>
            </w:pPr>
            <w:r w:rsidRPr="00137AE2">
              <w:rPr>
                <w:rFonts w:ascii="Tahoma" w:eastAsia="Times New Roman" w:hAnsi="Tahoma" w:cs="Tahoma"/>
                <w:sz w:val="14"/>
                <w:szCs w:val="14"/>
                <w:lang w:val="es-ES" w:eastAsia="es-ES"/>
              </w:rPr>
              <w:t>Diario</w:t>
            </w:r>
          </w:p>
        </w:tc>
      </w:tr>
    </w:tbl>
    <w:p w:rsidR="000114FC" w:rsidRPr="00EF2A83" w:rsidRDefault="000114FC" w:rsidP="002D16DE">
      <w:pPr>
        <w:spacing w:after="0" w:line="240" w:lineRule="auto"/>
        <w:jc w:val="center"/>
        <w:rPr>
          <w:rFonts w:ascii="Arial" w:eastAsia="Times New Roman" w:hAnsi="Arial" w:cs="Arial"/>
          <w:bCs/>
          <w:kern w:val="32"/>
          <w:sz w:val="24"/>
          <w:szCs w:val="24"/>
        </w:rPr>
      </w:pPr>
    </w:p>
    <w:sectPr w:rsidR="000114FC" w:rsidRPr="00EF2A83" w:rsidSect="000114FC">
      <w:pgSz w:w="16838" w:h="11906" w:orient="landscape"/>
      <w:pgMar w:top="1559" w:right="822" w:bottom="1985"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7B" w:rsidRDefault="00057B7B" w:rsidP="0019075B">
      <w:pPr>
        <w:spacing w:after="0" w:line="240" w:lineRule="auto"/>
      </w:pPr>
      <w:r>
        <w:separator/>
      </w:r>
    </w:p>
  </w:endnote>
  <w:endnote w:type="continuationSeparator" w:id="0">
    <w:p w:rsidR="00057B7B" w:rsidRDefault="00057B7B" w:rsidP="001907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Default="0076623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Default="00766233" w:rsidP="00E57E22">
    <w:pPr>
      <w:spacing w:after="0" w:line="240" w:lineRule="auto"/>
      <w:jc w:val="both"/>
      <w:rPr>
        <w:rFonts w:ascii="Arial" w:hAnsi="Arial" w:cs="Arial"/>
        <w:b/>
        <w:i/>
        <w:sz w:val="20"/>
        <w:szCs w:val="20"/>
        <w:vertAlign w:val="superscri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7B" w:rsidRDefault="00057B7B" w:rsidP="0019075B">
      <w:pPr>
        <w:spacing w:after="0" w:line="240" w:lineRule="auto"/>
      </w:pPr>
      <w:r>
        <w:separator/>
      </w:r>
    </w:p>
  </w:footnote>
  <w:footnote w:type="continuationSeparator" w:id="0">
    <w:p w:rsidR="00057B7B" w:rsidRDefault="00057B7B" w:rsidP="001907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Pr="00C66BA7" w:rsidRDefault="00766233" w:rsidP="00C66BA7">
    <w:pPr>
      <w:pStyle w:val="Encabezado"/>
      <w:jc w:val="right"/>
      <w:rPr>
        <w:rFonts w:ascii="Arial" w:hAnsi="Arial" w:cs="Arial"/>
        <w:sz w:val="18"/>
        <w:szCs w:val="18"/>
      </w:rPr>
    </w:pPr>
    <w:r w:rsidRPr="00C66BA7">
      <w:rPr>
        <w:rFonts w:ascii="Arial" w:hAnsi="Arial" w:cs="Arial"/>
        <w:sz w:val="18"/>
        <w:szCs w:val="18"/>
      </w:rPr>
      <w:fldChar w:fldCharType="begin"/>
    </w:r>
    <w:r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257FEB">
      <w:rPr>
        <w:rFonts w:ascii="Arial" w:hAnsi="Arial" w:cs="Arial"/>
        <w:noProof/>
        <w:sz w:val="18"/>
        <w:szCs w:val="18"/>
      </w:rPr>
      <w:t>2</w:t>
    </w:r>
    <w:r w:rsidRPr="00C66BA7">
      <w:rPr>
        <w:rFonts w:ascii="Arial" w:hAnsi="Arial" w:cs="Arial"/>
        <w:sz w:val="18"/>
        <w:szCs w:val="18"/>
      </w:rPr>
      <w:fldChar w:fldCharType="end"/>
    </w:r>
  </w:p>
  <w:p w:rsidR="00766233" w:rsidRDefault="0076623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Pr="00C66BA7" w:rsidRDefault="00766233" w:rsidP="00C66BA7">
    <w:pPr>
      <w:pStyle w:val="Encabezado"/>
      <w:jc w:val="right"/>
      <w:rPr>
        <w:rFonts w:ascii="Arial" w:hAnsi="Arial" w:cs="Arial"/>
        <w:sz w:val="18"/>
        <w:szCs w:val="18"/>
      </w:rPr>
    </w:pPr>
    <w:r w:rsidRPr="00C66BA7">
      <w:rPr>
        <w:rFonts w:ascii="Arial" w:hAnsi="Arial" w:cs="Arial"/>
        <w:sz w:val="18"/>
        <w:szCs w:val="18"/>
      </w:rPr>
      <w:fldChar w:fldCharType="begin"/>
    </w:r>
    <w:r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257FEB">
      <w:rPr>
        <w:rFonts w:ascii="Arial" w:hAnsi="Arial" w:cs="Arial"/>
        <w:noProof/>
        <w:sz w:val="18"/>
        <w:szCs w:val="18"/>
      </w:rPr>
      <w:t>22</w:t>
    </w:r>
    <w:r w:rsidRPr="00C66BA7">
      <w:rPr>
        <w:rFonts w:ascii="Arial" w:hAnsi="Arial" w:cs="Arial"/>
        <w:sz w:val="18"/>
        <w:szCs w:val="18"/>
      </w:rPr>
      <w:fldChar w:fldCharType="end"/>
    </w:r>
  </w:p>
  <w:p w:rsidR="00766233" w:rsidRDefault="0076623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Pr="00C66BA7" w:rsidRDefault="00766233" w:rsidP="00C66BA7">
    <w:pPr>
      <w:pStyle w:val="Encabezado"/>
      <w:jc w:val="right"/>
      <w:rPr>
        <w:rFonts w:ascii="Arial" w:hAnsi="Arial" w:cs="Arial"/>
        <w:sz w:val="18"/>
        <w:szCs w:val="18"/>
      </w:rPr>
    </w:pPr>
    <w:r w:rsidRPr="00C66BA7">
      <w:rPr>
        <w:rFonts w:ascii="Arial" w:hAnsi="Arial" w:cs="Arial"/>
        <w:sz w:val="18"/>
        <w:szCs w:val="18"/>
      </w:rPr>
      <w:fldChar w:fldCharType="begin"/>
    </w:r>
    <w:r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257FEB">
      <w:rPr>
        <w:rFonts w:ascii="Arial" w:hAnsi="Arial" w:cs="Arial"/>
        <w:noProof/>
        <w:sz w:val="18"/>
        <w:szCs w:val="18"/>
      </w:rPr>
      <w:t>58</w:t>
    </w:r>
    <w:r w:rsidRPr="00C66BA7">
      <w:rPr>
        <w:rFonts w:ascii="Arial" w:hAnsi="Arial" w:cs="Arial"/>
        <w:sz w:val="18"/>
        <w:szCs w:val="18"/>
      </w:rPr>
      <w:fldChar w:fldCharType="end"/>
    </w:r>
  </w:p>
  <w:p w:rsidR="00766233" w:rsidRDefault="00766233">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Pr="00C66BA7" w:rsidRDefault="00766233" w:rsidP="00C66BA7">
    <w:pPr>
      <w:pStyle w:val="Encabezado"/>
      <w:jc w:val="right"/>
      <w:rPr>
        <w:rFonts w:ascii="Arial" w:hAnsi="Arial" w:cs="Arial"/>
        <w:sz w:val="18"/>
        <w:szCs w:val="18"/>
      </w:rPr>
    </w:pPr>
    <w:r w:rsidRPr="00C66BA7">
      <w:rPr>
        <w:rFonts w:ascii="Arial" w:hAnsi="Arial" w:cs="Arial"/>
        <w:sz w:val="18"/>
        <w:szCs w:val="18"/>
      </w:rPr>
      <w:fldChar w:fldCharType="begin"/>
    </w:r>
    <w:r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257FEB">
      <w:rPr>
        <w:rFonts w:ascii="Arial" w:hAnsi="Arial" w:cs="Arial"/>
        <w:noProof/>
        <w:sz w:val="18"/>
        <w:szCs w:val="18"/>
      </w:rPr>
      <w:t>90</w:t>
    </w:r>
    <w:r w:rsidRPr="00C66BA7">
      <w:rPr>
        <w:rFonts w:ascii="Arial" w:hAnsi="Arial" w:cs="Arial"/>
        <w:sz w:val="18"/>
        <w:szCs w:val="18"/>
      </w:rPr>
      <w:fldChar w:fldCharType="end"/>
    </w:r>
  </w:p>
  <w:p w:rsidR="00766233" w:rsidRDefault="00766233">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Pr="00C66BA7" w:rsidRDefault="00766233" w:rsidP="00C66BA7">
    <w:pPr>
      <w:pStyle w:val="Encabezado"/>
      <w:jc w:val="right"/>
      <w:rPr>
        <w:rFonts w:ascii="Arial" w:hAnsi="Arial" w:cs="Arial"/>
        <w:sz w:val="18"/>
        <w:szCs w:val="18"/>
      </w:rPr>
    </w:pPr>
    <w:r w:rsidRPr="00C66BA7">
      <w:rPr>
        <w:rFonts w:ascii="Arial" w:hAnsi="Arial" w:cs="Arial"/>
        <w:sz w:val="18"/>
        <w:szCs w:val="18"/>
      </w:rPr>
      <w:fldChar w:fldCharType="begin"/>
    </w:r>
    <w:r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257FEB">
      <w:rPr>
        <w:rFonts w:ascii="Arial" w:hAnsi="Arial" w:cs="Arial"/>
        <w:noProof/>
        <w:sz w:val="18"/>
        <w:szCs w:val="18"/>
      </w:rPr>
      <w:t>137</w:t>
    </w:r>
    <w:r w:rsidRPr="00C66BA7">
      <w:rPr>
        <w:rFonts w:ascii="Arial" w:hAnsi="Arial" w:cs="Arial"/>
        <w:sz w:val="18"/>
        <w:szCs w:val="18"/>
      </w:rPr>
      <w:fldChar w:fldCharType="end"/>
    </w:r>
  </w:p>
  <w:p w:rsidR="00766233" w:rsidRDefault="00766233">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Pr="00C66BA7" w:rsidRDefault="00766233" w:rsidP="00C66BA7">
    <w:pPr>
      <w:pStyle w:val="Encabezado"/>
      <w:jc w:val="right"/>
      <w:rPr>
        <w:rFonts w:ascii="Arial" w:hAnsi="Arial" w:cs="Arial"/>
        <w:sz w:val="18"/>
        <w:szCs w:val="18"/>
      </w:rPr>
    </w:pPr>
    <w:r w:rsidRPr="00C66BA7">
      <w:rPr>
        <w:rFonts w:ascii="Arial" w:hAnsi="Arial" w:cs="Arial"/>
        <w:sz w:val="18"/>
        <w:szCs w:val="18"/>
      </w:rPr>
      <w:fldChar w:fldCharType="begin"/>
    </w:r>
    <w:r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257FEB">
      <w:rPr>
        <w:rFonts w:ascii="Arial" w:hAnsi="Arial" w:cs="Arial"/>
        <w:noProof/>
        <w:sz w:val="18"/>
        <w:szCs w:val="18"/>
      </w:rPr>
      <w:t>138</w:t>
    </w:r>
    <w:r w:rsidRPr="00C66BA7">
      <w:rPr>
        <w:rFonts w:ascii="Arial" w:hAnsi="Arial" w:cs="Arial"/>
        <w:sz w:val="18"/>
        <w:szCs w:val="18"/>
      </w:rPr>
      <w:fldChar w:fldCharType="end"/>
    </w:r>
  </w:p>
  <w:p w:rsidR="00766233" w:rsidRDefault="00766233">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Pr="00C66BA7" w:rsidRDefault="00766233" w:rsidP="00C66BA7">
    <w:pPr>
      <w:pStyle w:val="Encabezado"/>
      <w:jc w:val="right"/>
      <w:rPr>
        <w:rFonts w:ascii="Arial" w:hAnsi="Arial" w:cs="Arial"/>
        <w:sz w:val="18"/>
        <w:szCs w:val="18"/>
      </w:rPr>
    </w:pPr>
    <w:r w:rsidRPr="00C66BA7">
      <w:rPr>
        <w:rFonts w:ascii="Arial" w:hAnsi="Arial" w:cs="Arial"/>
        <w:sz w:val="18"/>
        <w:szCs w:val="18"/>
      </w:rPr>
      <w:fldChar w:fldCharType="begin"/>
    </w:r>
    <w:r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257FEB">
      <w:rPr>
        <w:rFonts w:ascii="Arial" w:hAnsi="Arial" w:cs="Arial"/>
        <w:noProof/>
        <w:sz w:val="18"/>
        <w:szCs w:val="18"/>
      </w:rPr>
      <w:t>141</w:t>
    </w:r>
    <w:r w:rsidRPr="00C66BA7">
      <w:rPr>
        <w:rFonts w:ascii="Arial" w:hAnsi="Arial" w:cs="Arial"/>
        <w:sz w:val="18"/>
        <w:szCs w:val="18"/>
      </w:rPr>
      <w:fldChar w:fldCharType="end"/>
    </w:r>
  </w:p>
  <w:p w:rsidR="00766233" w:rsidRDefault="00766233">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Pr="00C66BA7" w:rsidRDefault="00766233" w:rsidP="000F5831">
    <w:pPr>
      <w:pStyle w:val="Encabezado"/>
      <w:ind w:right="-1165"/>
      <w:jc w:val="right"/>
      <w:rPr>
        <w:rFonts w:ascii="Arial" w:hAnsi="Arial" w:cs="Arial"/>
        <w:sz w:val="18"/>
        <w:szCs w:val="18"/>
      </w:rPr>
    </w:pPr>
    <w:r w:rsidRPr="00C66BA7">
      <w:rPr>
        <w:rFonts w:ascii="Arial" w:hAnsi="Arial" w:cs="Arial"/>
        <w:sz w:val="18"/>
        <w:szCs w:val="18"/>
      </w:rPr>
      <w:fldChar w:fldCharType="begin"/>
    </w:r>
    <w:r w:rsidRPr="00C66BA7">
      <w:rPr>
        <w:rFonts w:ascii="Arial" w:hAnsi="Arial" w:cs="Arial"/>
        <w:sz w:val="18"/>
        <w:szCs w:val="18"/>
      </w:rPr>
      <w:instrText xml:space="preserve"> PAGE   \* MERGEFORMAT </w:instrText>
    </w:r>
    <w:r w:rsidRPr="00C66BA7">
      <w:rPr>
        <w:rFonts w:ascii="Arial" w:hAnsi="Arial" w:cs="Arial"/>
        <w:sz w:val="18"/>
        <w:szCs w:val="18"/>
      </w:rPr>
      <w:fldChar w:fldCharType="separate"/>
    </w:r>
    <w:r w:rsidR="00257FEB">
      <w:rPr>
        <w:rFonts w:ascii="Arial" w:hAnsi="Arial" w:cs="Arial"/>
        <w:noProof/>
        <w:sz w:val="18"/>
        <w:szCs w:val="18"/>
      </w:rPr>
      <w:t>151</w:t>
    </w:r>
    <w:r w:rsidRPr="00C66BA7">
      <w:rPr>
        <w:rFonts w:ascii="Arial" w:hAnsi="Arial" w:cs="Arial"/>
        <w:sz w:val="18"/>
        <w:szCs w:val="18"/>
      </w:rPr>
      <w:fldChar w:fldCharType="end"/>
    </w:r>
  </w:p>
  <w:p w:rsidR="00766233" w:rsidRDefault="00766233">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33" w:rsidRPr="004E386C" w:rsidRDefault="00766233" w:rsidP="004E386C">
    <w:pPr>
      <w:pStyle w:val="Encabezado"/>
      <w:ind w:right="566"/>
      <w:jc w:val="right"/>
      <w:rPr>
        <w:rFonts w:ascii="Arial" w:hAnsi="Arial" w:cs="Arial"/>
        <w:sz w:val="18"/>
        <w:szCs w:val="18"/>
      </w:rPr>
    </w:pPr>
    <w:r w:rsidRPr="004E386C">
      <w:rPr>
        <w:rFonts w:ascii="Arial" w:hAnsi="Arial" w:cs="Arial"/>
        <w:sz w:val="18"/>
        <w:szCs w:val="18"/>
      </w:rPr>
      <w:fldChar w:fldCharType="begin"/>
    </w:r>
    <w:r w:rsidRPr="004E386C">
      <w:rPr>
        <w:rFonts w:ascii="Arial" w:hAnsi="Arial" w:cs="Arial"/>
        <w:sz w:val="18"/>
        <w:szCs w:val="18"/>
      </w:rPr>
      <w:instrText xml:space="preserve"> PAGE   \* MERGEFORMAT </w:instrText>
    </w:r>
    <w:r w:rsidRPr="004E386C">
      <w:rPr>
        <w:rFonts w:ascii="Arial" w:hAnsi="Arial" w:cs="Arial"/>
        <w:sz w:val="18"/>
        <w:szCs w:val="18"/>
      </w:rPr>
      <w:fldChar w:fldCharType="separate"/>
    </w:r>
    <w:r w:rsidR="00257FEB">
      <w:rPr>
        <w:rFonts w:ascii="Arial" w:hAnsi="Arial" w:cs="Arial"/>
        <w:noProof/>
        <w:sz w:val="18"/>
        <w:szCs w:val="18"/>
      </w:rPr>
      <w:t>153</w:t>
    </w:r>
    <w:r w:rsidRPr="004E386C">
      <w:rPr>
        <w:rFonts w:ascii="Arial" w:hAnsi="Arial" w:cs="Arial"/>
        <w:sz w:val="18"/>
        <w:szCs w:val="18"/>
      </w:rPr>
      <w:fldChar w:fldCharType="end"/>
    </w:r>
  </w:p>
  <w:p w:rsidR="00766233" w:rsidRDefault="0076623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B26DB"/>
    <w:multiLevelType w:val="hybridMultilevel"/>
    <w:tmpl w:val="405C8FD2"/>
    <w:lvl w:ilvl="0" w:tplc="5686D604">
      <w:start w:val="1"/>
      <w:numFmt w:val="decimal"/>
      <w:lvlText w:val="%1."/>
      <w:lvlJc w:val="left"/>
      <w:pPr>
        <w:ind w:left="2904" w:hanging="360"/>
      </w:pPr>
      <w:rPr>
        <w:rFonts w:ascii="Arial" w:hAnsi="Arial" w:hint="default"/>
        <w:b w:val="0"/>
        <w:i w:val="0"/>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DE8ADD44">
      <w:start w:val="1"/>
      <w:numFmt w:val="decimal"/>
      <w:lvlText w:val="%4."/>
      <w:lvlJc w:val="left"/>
      <w:pPr>
        <w:ind w:left="2629" w:hanging="360"/>
      </w:pPr>
      <w:rPr>
        <w:b w:val="0"/>
        <w:i w:val="0"/>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E3A6D25"/>
    <w:multiLevelType w:val="multilevel"/>
    <w:tmpl w:val="BDDEA5D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78" w:hanging="720"/>
      </w:pPr>
      <w:rPr>
        <w:rFonts w:hint="default"/>
      </w:rPr>
    </w:lvl>
    <w:lvl w:ilvl="2">
      <w:start w:val="1"/>
      <w:numFmt w:val="decimal"/>
      <w:isLgl/>
      <w:lvlText w:val="%1.%2.%3."/>
      <w:lvlJc w:val="left"/>
      <w:pPr>
        <w:ind w:left="1476" w:hanging="720"/>
      </w:pPr>
      <w:rPr>
        <w:rFonts w:hint="default"/>
      </w:rPr>
    </w:lvl>
    <w:lvl w:ilvl="3">
      <w:start w:val="1"/>
      <w:numFmt w:val="decimal"/>
      <w:isLgl/>
      <w:lvlText w:val="%1.%2.%3.%4."/>
      <w:lvlJc w:val="left"/>
      <w:pPr>
        <w:ind w:left="2034"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988" w:hanging="1440"/>
      </w:pPr>
      <w:rPr>
        <w:rFonts w:hint="default"/>
      </w:rPr>
    </w:lvl>
    <w:lvl w:ilvl="7">
      <w:start w:val="1"/>
      <w:numFmt w:val="decimal"/>
      <w:isLgl/>
      <w:lvlText w:val="%1.%2.%3.%4.%5.%6.%7.%8."/>
      <w:lvlJc w:val="left"/>
      <w:pPr>
        <w:ind w:left="3546" w:hanging="1800"/>
      </w:pPr>
      <w:rPr>
        <w:rFonts w:hint="default"/>
      </w:rPr>
    </w:lvl>
    <w:lvl w:ilvl="8">
      <w:start w:val="1"/>
      <w:numFmt w:val="decimal"/>
      <w:isLgl/>
      <w:lvlText w:val="%1.%2.%3.%4.%5.%6.%7.%8.%9."/>
      <w:lvlJc w:val="left"/>
      <w:pPr>
        <w:ind w:left="4104" w:hanging="2160"/>
      </w:pPr>
      <w:rPr>
        <w:rFonts w:hint="default"/>
      </w:rPr>
    </w:lvl>
  </w:abstractNum>
  <w:abstractNum w:abstractNumId="2">
    <w:nsid w:val="1AD33D40"/>
    <w:multiLevelType w:val="multilevel"/>
    <w:tmpl w:val="A1D4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EC28D9"/>
    <w:multiLevelType w:val="multilevel"/>
    <w:tmpl w:val="7750960E"/>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14C1224"/>
    <w:multiLevelType w:val="hybridMultilevel"/>
    <w:tmpl w:val="67163B76"/>
    <w:lvl w:ilvl="0" w:tplc="0C0A0001">
      <w:start w:val="1"/>
      <w:numFmt w:val="bullet"/>
      <w:lvlText w:val=""/>
      <w:lvlJc w:val="left"/>
      <w:pPr>
        <w:ind w:left="2092" w:hanging="360"/>
      </w:pPr>
      <w:rPr>
        <w:rFonts w:ascii="Symbol" w:hAnsi="Symbol" w:hint="default"/>
      </w:rPr>
    </w:lvl>
    <w:lvl w:ilvl="1" w:tplc="0C0A0003" w:tentative="1">
      <w:start w:val="1"/>
      <w:numFmt w:val="bullet"/>
      <w:lvlText w:val="o"/>
      <w:lvlJc w:val="left"/>
      <w:pPr>
        <w:ind w:left="2812" w:hanging="360"/>
      </w:pPr>
      <w:rPr>
        <w:rFonts w:ascii="Courier New" w:hAnsi="Courier New" w:cs="Courier New" w:hint="default"/>
      </w:rPr>
    </w:lvl>
    <w:lvl w:ilvl="2" w:tplc="0C0A0005" w:tentative="1">
      <w:start w:val="1"/>
      <w:numFmt w:val="bullet"/>
      <w:lvlText w:val=""/>
      <w:lvlJc w:val="left"/>
      <w:pPr>
        <w:ind w:left="3532" w:hanging="360"/>
      </w:pPr>
      <w:rPr>
        <w:rFonts w:ascii="Wingdings" w:hAnsi="Wingdings" w:hint="default"/>
      </w:rPr>
    </w:lvl>
    <w:lvl w:ilvl="3" w:tplc="0C0A0001" w:tentative="1">
      <w:start w:val="1"/>
      <w:numFmt w:val="bullet"/>
      <w:lvlText w:val=""/>
      <w:lvlJc w:val="left"/>
      <w:pPr>
        <w:ind w:left="4252" w:hanging="360"/>
      </w:pPr>
      <w:rPr>
        <w:rFonts w:ascii="Symbol" w:hAnsi="Symbol" w:hint="default"/>
      </w:rPr>
    </w:lvl>
    <w:lvl w:ilvl="4" w:tplc="0C0A0003" w:tentative="1">
      <w:start w:val="1"/>
      <w:numFmt w:val="bullet"/>
      <w:lvlText w:val="o"/>
      <w:lvlJc w:val="left"/>
      <w:pPr>
        <w:ind w:left="4972" w:hanging="360"/>
      </w:pPr>
      <w:rPr>
        <w:rFonts w:ascii="Courier New" w:hAnsi="Courier New" w:cs="Courier New" w:hint="default"/>
      </w:rPr>
    </w:lvl>
    <w:lvl w:ilvl="5" w:tplc="0C0A0005" w:tentative="1">
      <w:start w:val="1"/>
      <w:numFmt w:val="bullet"/>
      <w:lvlText w:val=""/>
      <w:lvlJc w:val="left"/>
      <w:pPr>
        <w:ind w:left="5692" w:hanging="360"/>
      </w:pPr>
      <w:rPr>
        <w:rFonts w:ascii="Wingdings" w:hAnsi="Wingdings" w:hint="default"/>
      </w:rPr>
    </w:lvl>
    <w:lvl w:ilvl="6" w:tplc="0C0A0001" w:tentative="1">
      <w:start w:val="1"/>
      <w:numFmt w:val="bullet"/>
      <w:lvlText w:val=""/>
      <w:lvlJc w:val="left"/>
      <w:pPr>
        <w:ind w:left="6412" w:hanging="360"/>
      </w:pPr>
      <w:rPr>
        <w:rFonts w:ascii="Symbol" w:hAnsi="Symbol" w:hint="default"/>
      </w:rPr>
    </w:lvl>
    <w:lvl w:ilvl="7" w:tplc="0C0A0003" w:tentative="1">
      <w:start w:val="1"/>
      <w:numFmt w:val="bullet"/>
      <w:lvlText w:val="o"/>
      <w:lvlJc w:val="left"/>
      <w:pPr>
        <w:ind w:left="7132" w:hanging="360"/>
      </w:pPr>
      <w:rPr>
        <w:rFonts w:ascii="Courier New" w:hAnsi="Courier New" w:cs="Courier New" w:hint="default"/>
      </w:rPr>
    </w:lvl>
    <w:lvl w:ilvl="8" w:tplc="0C0A0005" w:tentative="1">
      <w:start w:val="1"/>
      <w:numFmt w:val="bullet"/>
      <w:lvlText w:val=""/>
      <w:lvlJc w:val="left"/>
      <w:pPr>
        <w:ind w:left="7852" w:hanging="360"/>
      </w:pPr>
      <w:rPr>
        <w:rFonts w:ascii="Wingdings" w:hAnsi="Wingdings" w:hint="default"/>
      </w:rPr>
    </w:lvl>
  </w:abstractNum>
  <w:abstractNum w:abstractNumId="5">
    <w:nsid w:val="2565437A"/>
    <w:multiLevelType w:val="hybridMultilevel"/>
    <w:tmpl w:val="C60C6956"/>
    <w:lvl w:ilvl="0" w:tplc="040A0001">
      <w:start w:val="1"/>
      <w:numFmt w:val="bullet"/>
      <w:lvlText w:val=""/>
      <w:lvlJc w:val="left"/>
      <w:pPr>
        <w:ind w:left="2078" w:hanging="360"/>
      </w:pPr>
      <w:rPr>
        <w:rFonts w:ascii="Symbol" w:hAnsi="Symbol" w:hint="default"/>
      </w:rPr>
    </w:lvl>
    <w:lvl w:ilvl="1" w:tplc="040A0003" w:tentative="1">
      <w:start w:val="1"/>
      <w:numFmt w:val="bullet"/>
      <w:lvlText w:val="o"/>
      <w:lvlJc w:val="left"/>
      <w:pPr>
        <w:ind w:left="2798" w:hanging="360"/>
      </w:pPr>
      <w:rPr>
        <w:rFonts w:ascii="Courier New" w:hAnsi="Courier New" w:cs="Courier New" w:hint="default"/>
      </w:rPr>
    </w:lvl>
    <w:lvl w:ilvl="2" w:tplc="040A0005" w:tentative="1">
      <w:start w:val="1"/>
      <w:numFmt w:val="bullet"/>
      <w:lvlText w:val=""/>
      <w:lvlJc w:val="left"/>
      <w:pPr>
        <w:ind w:left="3518" w:hanging="360"/>
      </w:pPr>
      <w:rPr>
        <w:rFonts w:ascii="Wingdings" w:hAnsi="Wingdings" w:hint="default"/>
      </w:rPr>
    </w:lvl>
    <w:lvl w:ilvl="3" w:tplc="040A0001" w:tentative="1">
      <w:start w:val="1"/>
      <w:numFmt w:val="bullet"/>
      <w:lvlText w:val=""/>
      <w:lvlJc w:val="left"/>
      <w:pPr>
        <w:ind w:left="4238" w:hanging="360"/>
      </w:pPr>
      <w:rPr>
        <w:rFonts w:ascii="Symbol" w:hAnsi="Symbol" w:hint="default"/>
      </w:rPr>
    </w:lvl>
    <w:lvl w:ilvl="4" w:tplc="040A0003" w:tentative="1">
      <w:start w:val="1"/>
      <w:numFmt w:val="bullet"/>
      <w:lvlText w:val="o"/>
      <w:lvlJc w:val="left"/>
      <w:pPr>
        <w:ind w:left="4958" w:hanging="360"/>
      </w:pPr>
      <w:rPr>
        <w:rFonts w:ascii="Courier New" w:hAnsi="Courier New" w:cs="Courier New" w:hint="default"/>
      </w:rPr>
    </w:lvl>
    <w:lvl w:ilvl="5" w:tplc="040A0005" w:tentative="1">
      <w:start w:val="1"/>
      <w:numFmt w:val="bullet"/>
      <w:lvlText w:val=""/>
      <w:lvlJc w:val="left"/>
      <w:pPr>
        <w:ind w:left="5678" w:hanging="360"/>
      </w:pPr>
      <w:rPr>
        <w:rFonts w:ascii="Wingdings" w:hAnsi="Wingdings" w:hint="default"/>
      </w:rPr>
    </w:lvl>
    <w:lvl w:ilvl="6" w:tplc="040A0001" w:tentative="1">
      <w:start w:val="1"/>
      <w:numFmt w:val="bullet"/>
      <w:lvlText w:val=""/>
      <w:lvlJc w:val="left"/>
      <w:pPr>
        <w:ind w:left="6398" w:hanging="360"/>
      </w:pPr>
      <w:rPr>
        <w:rFonts w:ascii="Symbol" w:hAnsi="Symbol" w:hint="default"/>
      </w:rPr>
    </w:lvl>
    <w:lvl w:ilvl="7" w:tplc="040A0003" w:tentative="1">
      <w:start w:val="1"/>
      <w:numFmt w:val="bullet"/>
      <w:lvlText w:val="o"/>
      <w:lvlJc w:val="left"/>
      <w:pPr>
        <w:ind w:left="7118" w:hanging="360"/>
      </w:pPr>
      <w:rPr>
        <w:rFonts w:ascii="Courier New" w:hAnsi="Courier New" w:cs="Courier New" w:hint="default"/>
      </w:rPr>
    </w:lvl>
    <w:lvl w:ilvl="8" w:tplc="040A0005" w:tentative="1">
      <w:start w:val="1"/>
      <w:numFmt w:val="bullet"/>
      <w:lvlText w:val=""/>
      <w:lvlJc w:val="left"/>
      <w:pPr>
        <w:ind w:left="7838" w:hanging="360"/>
      </w:pPr>
      <w:rPr>
        <w:rFonts w:ascii="Wingdings" w:hAnsi="Wingdings" w:hint="default"/>
      </w:rPr>
    </w:lvl>
  </w:abstractNum>
  <w:abstractNum w:abstractNumId="6">
    <w:nsid w:val="26DB56BA"/>
    <w:multiLevelType w:val="hybridMultilevel"/>
    <w:tmpl w:val="CC0EDCC4"/>
    <w:lvl w:ilvl="0" w:tplc="040A0003">
      <w:start w:val="1"/>
      <w:numFmt w:val="bullet"/>
      <w:lvlText w:val="o"/>
      <w:lvlJc w:val="left"/>
      <w:pPr>
        <w:ind w:left="2064" w:hanging="360"/>
      </w:pPr>
      <w:rPr>
        <w:rFonts w:ascii="Courier New" w:hAnsi="Courier New" w:cs="Courier New" w:hint="default"/>
      </w:rPr>
    </w:lvl>
    <w:lvl w:ilvl="1" w:tplc="040A0003" w:tentative="1">
      <w:start w:val="1"/>
      <w:numFmt w:val="bullet"/>
      <w:lvlText w:val="o"/>
      <w:lvlJc w:val="left"/>
      <w:pPr>
        <w:ind w:left="2784" w:hanging="360"/>
      </w:pPr>
      <w:rPr>
        <w:rFonts w:ascii="Courier New" w:hAnsi="Courier New" w:cs="Courier New" w:hint="default"/>
      </w:rPr>
    </w:lvl>
    <w:lvl w:ilvl="2" w:tplc="040A0005" w:tentative="1">
      <w:start w:val="1"/>
      <w:numFmt w:val="bullet"/>
      <w:lvlText w:val=""/>
      <w:lvlJc w:val="left"/>
      <w:pPr>
        <w:ind w:left="3504" w:hanging="360"/>
      </w:pPr>
      <w:rPr>
        <w:rFonts w:ascii="Wingdings" w:hAnsi="Wingdings" w:hint="default"/>
      </w:rPr>
    </w:lvl>
    <w:lvl w:ilvl="3" w:tplc="040A0001" w:tentative="1">
      <w:start w:val="1"/>
      <w:numFmt w:val="bullet"/>
      <w:lvlText w:val=""/>
      <w:lvlJc w:val="left"/>
      <w:pPr>
        <w:ind w:left="4224" w:hanging="360"/>
      </w:pPr>
      <w:rPr>
        <w:rFonts w:ascii="Symbol" w:hAnsi="Symbol" w:hint="default"/>
      </w:rPr>
    </w:lvl>
    <w:lvl w:ilvl="4" w:tplc="040A0003" w:tentative="1">
      <w:start w:val="1"/>
      <w:numFmt w:val="bullet"/>
      <w:lvlText w:val="o"/>
      <w:lvlJc w:val="left"/>
      <w:pPr>
        <w:ind w:left="4944" w:hanging="360"/>
      </w:pPr>
      <w:rPr>
        <w:rFonts w:ascii="Courier New" w:hAnsi="Courier New" w:cs="Courier New" w:hint="default"/>
      </w:rPr>
    </w:lvl>
    <w:lvl w:ilvl="5" w:tplc="040A0005" w:tentative="1">
      <w:start w:val="1"/>
      <w:numFmt w:val="bullet"/>
      <w:lvlText w:val=""/>
      <w:lvlJc w:val="left"/>
      <w:pPr>
        <w:ind w:left="5664" w:hanging="360"/>
      </w:pPr>
      <w:rPr>
        <w:rFonts w:ascii="Wingdings" w:hAnsi="Wingdings" w:hint="default"/>
      </w:rPr>
    </w:lvl>
    <w:lvl w:ilvl="6" w:tplc="040A0001" w:tentative="1">
      <w:start w:val="1"/>
      <w:numFmt w:val="bullet"/>
      <w:lvlText w:val=""/>
      <w:lvlJc w:val="left"/>
      <w:pPr>
        <w:ind w:left="6384" w:hanging="360"/>
      </w:pPr>
      <w:rPr>
        <w:rFonts w:ascii="Symbol" w:hAnsi="Symbol" w:hint="default"/>
      </w:rPr>
    </w:lvl>
    <w:lvl w:ilvl="7" w:tplc="040A0003" w:tentative="1">
      <w:start w:val="1"/>
      <w:numFmt w:val="bullet"/>
      <w:lvlText w:val="o"/>
      <w:lvlJc w:val="left"/>
      <w:pPr>
        <w:ind w:left="7104" w:hanging="360"/>
      </w:pPr>
      <w:rPr>
        <w:rFonts w:ascii="Courier New" w:hAnsi="Courier New" w:cs="Courier New" w:hint="default"/>
      </w:rPr>
    </w:lvl>
    <w:lvl w:ilvl="8" w:tplc="040A0005" w:tentative="1">
      <w:start w:val="1"/>
      <w:numFmt w:val="bullet"/>
      <w:lvlText w:val=""/>
      <w:lvlJc w:val="left"/>
      <w:pPr>
        <w:ind w:left="7824" w:hanging="360"/>
      </w:pPr>
      <w:rPr>
        <w:rFonts w:ascii="Wingdings" w:hAnsi="Wingdings" w:hint="default"/>
      </w:rPr>
    </w:lvl>
  </w:abstractNum>
  <w:abstractNum w:abstractNumId="7">
    <w:nsid w:val="29525D2F"/>
    <w:multiLevelType w:val="hybridMultilevel"/>
    <w:tmpl w:val="FED8297A"/>
    <w:lvl w:ilvl="0" w:tplc="4350AE0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7515385"/>
    <w:multiLevelType w:val="hybridMultilevel"/>
    <w:tmpl w:val="320C6660"/>
    <w:lvl w:ilvl="0" w:tplc="6776B834">
      <w:numFmt w:val="bullet"/>
      <w:lvlText w:val="•"/>
      <w:lvlJc w:val="left"/>
      <w:pPr>
        <w:ind w:left="2137" w:hanging="765"/>
      </w:pPr>
      <w:rPr>
        <w:rFonts w:ascii="Arial" w:eastAsia="Calibri" w:hAnsi="Arial" w:cs="Arial" w:hint="default"/>
      </w:rPr>
    </w:lvl>
    <w:lvl w:ilvl="1" w:tplc="0C0A0003" w:tentative="1">
      <w:start w:val="1"/>
      <w:numFmt w:val="bullet"/>
      <w:lvlText w:val="o"/>
      <w:lvlJc w:val="left"/>
      <w:pPr>
        <w:ind w:left="2452" w:hanging="360"/>
      </w:pPr>
      <w:rPr>
        <w:rFonts w:ascii="Courier New" w:hAnsi="Courier New" w:cs="Courier New" w:hint="default"/>
      </w:rPr>
    </w:lvl>
    <w:lvl w:ilvl="2" w:tplc="0C0A0005" w:tentative="1">
      <w:start w:val="1"/>
      <w:numFmt w:val="bullet"/>
      <w:lvlText w:val=""/>
      <w:lvlJc w:val="left"/>
      <w:pPr>
        <w:ind w:left="3172" w:hanging="360"/>
      </w:pPr>
      <w:rPr>
        <w:rFonts w:ascii="Wingdings" w:hAnsi="Wingdings" w:hint="default"/>
      </w:rPr>
    </w:lvl>
    <w:lvl w:ilvl="3" w:tplc="0C0A0001" w:tentative="1">
      <w:start w:val="1"/>
      <w:numFmt w:val="bullet"/>
      <w:lvlText w:val=""/>
      <w:lvlJc w:val="left"/>
      <w:pPr>
        <w:ind w:left="3892" w:hanging="360"/>
      </w:pPr>
      <w:rPr>
        <w:rFonts w:ascii="Symbol" w:hAnsi="Symbol" w:hint="default"/>
      </w:rPr>
    </w:lvl>
    <w:lvl w:ilvl="4" w:tplc="0C0A0003" w:tentative="1">
      <w:start w:val="1"/>
      <w:numFmt w:val="bullet"/>
      <w:lvlText w:val="o"/>
      <w:lvlJc w:val="left"/>
      <w:pPr>
        <w:ind w:left="4612" w:hanging="360"/>
      </w:pPr>
      <w:rPr>
        <w:rFonts w:ascii="Courier New" w:hAnsi="Courier New" w:cs="Courier New" w:hint="default"/>
      </w:rPr>
    </w:lvl>
    <w:lvl w:ilvl="5" w:tplc="0C0A0005" w:tentative="1">
      <w:start w:val="1"/>
      <w:numFmt w:val="bullet"/>
      <w:lvlText w:val=""/>
      <w:lvlJc w:val="left"/>
      <w:pPr>
        <w:ind w:left="5332" w:hanging="360"/>
      </w:pPr>
      <w:rPr>
        <w:rFonts w:ascii="Wingdings" w:hAnsi="Wingdings" w:hint="default"/>
      </w:rPr>
    </w:lvl>
    <w:lvl w:ilvl="6" w:tplc="0C0A0001" w:tentative="1">
      <w:start w:val="1"/>
      <w:numFmt w:val="bullet"/>
      <w:lvlText w:val=""/>
      <w:lvlJc w:val="left"/>
      <w:pPr>
        <w:ind w:left="6052" w:hanging="360"/>
      </w:pPr>
      <w:rPr>
        <w:rFonts w:ascii="Symbol" w:hAnsi="Symbol" w:hint="default"/>
      </w:rPr>
    </w:lvl>
    <w:lvl w:ilvl="7" w:tplc="0C0A0003" w:tentative="1">
      <w:start w:val="1"/>
      <w:numFmt w:val="bullet"/>
      <w:lvlText w:val="o"/>
      <w:lvlJc w:val="left"/>
      <w:pPr>
        <w:ind w:left="6772" w:hanging="360"/>
      </w:pPr>
      <w:rPr>
        <w:rFonts w:ascii="Courier New" w:hAnsi="Courier New" w:cs="Courier New" w:hint="default"/>
      </w:rPr>
    </w:lvl>
    <w:lvl w:ilvl="8" w:tplc="0C0A0005" w:tentative="1">
      <w:start w:val="1"/>
      <w:numFmt w:val="bullet"/>
      <w:lvlText w:val=""/>
      <w:lvlJc w:val="left"/>
      <w:pPr>
        <w:ind w:left="7492" w:hanging="360"/>
      </w:pPr>
      <w:rPr>
        <w:rFonts w:ascii="Wingdings" w:hAnsi="Wingdings" w:hint="default"/>
      </w:rPr>
    </w:lvl>
  </w:abstractNum>
  <w:abstractNum w:abstractNumId="9">
    <w:nsid w:val="401E0FA8"/>
    <w:multiLevelType w:val="hybridMultilevel"/>
    <w:tmpl w:val="8DF802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6F44C7A"/>
    <w:multiLevelType w:val="hybridMultilevel"/>
    <w:tmpl w:val="308490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8F94CE2"/>
    <w:multiLevelType w:val="hybridMultilevel"/>
    <w:tmpl w:val="6960F968"/>
    <w:lvl w:ilvl="0" w:tplc="0C0A0003">
      <w:start w:val="1"/>
      <w:numFmt w:val="bullet"/>
      <w:lvlText w:val="o"/>
      <w:lvlJc w:val="left"/>
      <w:pPr>
        <w:ind w:left="2092" w:hanging="360"/>
      </w:pPr>
      <w:rPr>
        <w:rFonts w:ascii="Courier New" w:hAnsi="Courier New" w:cs="Courier New" w:hint="default"/>
      </w:rPr>
    </w:lvl>
    <w:lvl w:ilvl="1" w:tplc="0C0A0003" w:tentative="1">
      <w:start w:val="1"/>
      <w:numFmt w:val="bullet"/>
      <w:lvlText w:val="o"/>
      <w:lvlJc w:val="left"/>
      <w:pPr>
        <w:ind w:left="2812" w:hanging="360"/>
      </w:pPr>
      <w:rPr>
        <w:rFonts w:ascii="Courier New" w:hAnsi="Courier New" w:cs="Courier New" w:hint="default"/>
      </w:rPr>
    </w:lvl>
    <w:lvl w:ilvl="2" w:tplc="0C0A0005" w:tentative="1">
      <w:start w:val="1"/>
      <w:numFmt w:val="bullet"/>
      <w:lvlText w:val=""/>
      <w:lvlJc w:val="left"/>
      <w:pPr>
        <w:ind w:left="3532" w:hanging="360"/>
      </w:pPr>
      <w:rPr>
        <w:rFonts w:ascii="Wingdings" w:hAnsi="Wingdings" w:hint="default"/>
      </w:rPr>
    </w:lvl>
    <w:lvl w:ilvl="3" w:tplc="0C0A0001" w:tentative="1">
      <w:start w:val="1"/>
      <w:numFmt w:val="bullet"/>
      <w:lvlText w:val=""/>
      <w:lvlJc w:val="left"/>
      <w:pPr>
        <w:ind w:left="4252" w:hanging="360"/>
      </w:pPr>
      <w:rPr>
        <w:rFonts w:ascii="Symbol" w:hAnsi="Symbol" w:hint="default"/>
      </w:rPr>
    </w:lvl>
    <w:lvl w:ilvl="4" w:tplc="0C0A0003" w:tentative="1">
      <w:start w:val="1"/>
      <w:numFmt w:val="bullet"/>
      <w:lvlText w:val="o"/>
      <w:lvlJc w:val="left"/>
      <w:pPr>
        <w:ind w:left="4972" w:hanging="360"/>
      </w:pPr>
      <w:rPr>
        <w:rFonts w:ascii="Courier New" w:hAnsi="Courier New" w:cs="Courier New" w:hint="default"/>
      </w:rPr>
    </w:lvl>
    <w:lvl w:ilvl="5" w:tplc="0C0A0005" w:tentative="1">
      <w:start w:val="1"/>
      <w:numFmt w:val="bullet"/>
      <w:lvlText w:val=""/>
      <w:lvlJc w:val="left"/>
      <w:pPr>
        <w:ind w:left="5692" w:hanging="360"/>
      </w:pPr>
      <w:rPr>
        <w:rFonts w:ascii="Wingdings" w:hAnsi="Wingdings" w:hint="default"/>
      </w:rPr>
    </w:lvl>
    <w:lvl w:ilvl="6" w:tplc="0C0A0001" w:tentative="1">
      <w:start w:val="1"/>
      <w:numFmt w:val="bullet"/>
      <w:lvlText w:val=""/>
      <w:lvlJc w:val="left"/>
      <w:pPr>
        <w:ind w:left="6412" w:hanging="360"/>
      </w:pPr>
      <w:rPr>
        <w:rFonts w:ascii="Symbol" w:hAnsi="Symbol" w:hint="default"/>
      </w:rPr>
    </w:lvl>
    <w:lvl w:ilvl="7" w:tplc="0C0A0003" w:tentative="1">
      <w:start w:val="1"/>
      <w:numFmt w:val="bullet"/>
      <w:lvlText w:val="o"/>
      <w:lvlJc w:val="left"/>
      <w:pPr>
        <w:ind w:left="7132" w:hanging="360"/>
      </w:pPr>
      <w:rPr>
        <w:rFonts w:ascii="Courier New" w:hAnsi="Courier New" w:cs="Courier New" w:hint="default"/>
      </w:rPr>
    </w:lvl>
    <w:lvl w:ilvl="8" w:tplc="0C0A0005" w:tentative="1">
      <w:start w:val="1"/>
      <w:numFmt w:val="bullet"/>
      <w:lvlText w:val=""/>
      <w:lvlJc w:val="left"/>
      <w:pPr>
        <w:ind w:left="7852" w:hanging="360"/>
      </w:pPr>
      <w:rPr>
        <w:rFonts w:ascii="Wingdings" w:hAnsi="Wingdings" w:hint="default"/>
      </w:rPr>
    </w:lvl>
  </w:abstractNum>
  <w:abstractNum w:abstractNumId="12">
    <w:nsid w:val="55A157B4"/>
    <w:multiLevelType w:val="hybridMultilevel"/>
    <w:tmpl w:val="D72C3D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7906FDF"/>
    <w:multiLevelType w:val="multilevel"/>
    <w:tmpl w:val="BDDEA5D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78" w:hanging="720"/>
      </w:pPr>
      <w:rPr>
        <w:rFonts w:hint="default"/>
      </w:rPr>
    </w:lvl>
    <w:lvl w:ilvl="2">
      <w:start w:val="1"/>
      <w:numFmt w:val="decimal"/>
      <w:isLgl/>
      <w:lvlText w:val="%1.%2.%3."/>
      <w:lvlJc w:val="left"/>
      <w:pPr>
        <w:ind w:left="1476" w:hanging="720"/>
      </w:pPr>
      <w:rPr>
        <w:rFonts w:hint="default"/>
      </w:rPr>
    </w:lvl>
    <w:lvl w:ilvl="3">
      <w:start w:val="1"/>
      <w:numFmt w:val="decimal"/>
      <w:isLgl/>
      <w:lvlText w:val="%1.%2.%3.%4."/>
      <w:lvlJc w:val="left"/>
      <w:pPr>
        <w:ind w:left="2034"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988" w:hanging="1440"/>
      </w:pPr>
      <w:rPr>
        <w:rFonts w:hint="default"/>
      </w:rPr>
    </w:lvl>
    <w:lvl w:ilvl="7">
      <w:start w:val="1"/>
      <w:numFmt w:val="decimal"/>
      <w:isLgl/>
      <w:lvlText w:val="%1.%2.%3.%4.%5.%6.%7.%8."/>
      <w:lvlJc w:val="left"/>
      <w:pPr>
        <w:ind w:left="3546" w:hanging="1800"/>
      </w:pPr>
      <w:rPr>
        <w:rFonts w:hint="default"/>
      </w:rPr>
    </w:lvl>
    <w:lvl w:ilvl="8">
      <w:start w:val="1"/>
      <w:numFmt w:val="decimal"/>
      <w:isLgl/>
      <w:lvlText w:val="%1.%2.%3.%4.%5.%6.%7.%8.%9."/>
      <w:lvlJc w:val="left"/>
      <w:pPr>
        <w:ind w:left="4104" w:hanging="2160"/>
      </w:pPr>
      <w:rPr>
        <w:rFonts w:hint="default"/>
      </w:rPr>
    </w:lvl>
  </w:abstractNum>
  <w:abstractNum w:abstractNumId="14">
    <w:nsid w:val="67E87788"/>
    <w:multiLevelType w:val="hybridMultilevel"/>
    <w:tmpl w:val="51DE24E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BAA2A9B"/>
    <w:multiLevelType w:val="hybridMultilevel"/>
    <w:tmpl w:val="89CCD4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13725DC"/>
    <w:multiLevelType w:val="hybridMultilevel"/>
    <w:tmpl w:val="27E0194C"/>
    <w:lvl w:ilvl="0" w:tplc="998E41DE">
      <w:start w:val="1"/>
      <w:numFmt w:val="decimal"/>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1C1455A"/>
    <w:multiLevelType w:val="hybridMultilevel"/>
    <w:tmpl w:val="8804A92A"/>
    <w:lvl w:ilvl="0" w:tplc="0C0A0003">
      <w:start w:val="1"/>
      <w:numFmt w:val="bullet"/>
      <w:lvlText w:val="o"/>
      <w:lvlJc w:val="left"/>
      <w:pPr>
        <w:ind w:left="720" w:hanging="360"/>
      </w:pPr>
      <w:rPr>
        <w:rFonts w:ascii="Courier New" w:hAnsi="Courier New" w:cs="Courier New" w:hint="default"/>
      </w:rPr>
    </w:lvl>
    <w:lvl w:ilvl="1" w:tplc="4036DDB4">
      <w:numFmt w:val="bullet"/>
      <w:lvlText w:val="•"/>
      <w:lvlJc w:val="left"/>
      <w:pPr>
        <w:ind w:left="1845" w:hanging="765"/>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3C75909"/>
    <w:multiLevelType w:val="multilevel"/>
    <w:tmpl w:val="FD4A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6D328C"/>
    <w:multiLevelType w:val="hybridMultilevel"/>
    <w:tmpl w:val="5234290A"/>
    <w:lvl w:ilvl="0" w:tplc="2D10228A">
      <w:start w:val="1"/>
      <w:numFmt w:val="decimal"/>
      <w:lvlText w:val="%1."/>
      <w:lvlJc w:val="left"/>
      <w:pPr>
        <w:ind w:left="1746" w:hanging="360"/>
      </w:pPr>
      <w:rPr>
        <w:rFonts w:hint="default"/>
      </w:rPr>
    </w:lvl>
    <w:lvl w:ilvl="1" w:tplc="040A0019" w:tentative="1">
      <w:start w:val="1"/>
      <w:numFmt w:val="lowerLetter"/>
      <w:lvlText w:val="%2."/>
      <w:lvlJc w:val="left"/>
      <w:pPr>
        <w:ind w:left="2466" w:hanging="360"/>
      </w:pPr>
    </w:lvl>
    <w:lvl w:ilvl="2" w:tplc="040A001B" w:tentative="1">
      <w:start w:val="1"/>
      <w:numFmt w:val="lowerRoman"/>
      <w:lvlText w:val="%3."/>
      <w:lvlJc w:val="right"/>
      <w:pPr>
        <w:ind w:left="3186" w:hanging="180"/>
      </w:pPr>
    </w:lvl>
    <w:lvl w:ilvl="3" w:tplc="040A000F" w:tentative="1">
      <w:start w:val="1"/>
      <w:numFmt w:val="decimal"/>
      <w:lvlText w:val="%4."/>
      <w:lvlJc w:val="left"/>
      <w:pPr>
        <w:ind w:left="3906" w:hanging="360"/>
      </w:pPr>
    </w:lvl>
    <w:lvl w:ilvl="4" w:tplc="040A0019" w:tentative="1">
      <w:start w:val="1"/>
      <w:numFmt w:val="lowerLetter"/>
      <w:lvlText w:val="%5."/>
      <w:lvlJc w:val="left"/>
      <w:pPr>
        <w:ind w:left="4626" w:hanging="360"/>
      </w:pPr>
    </w:lvl>
    <w:lvl w:ilvl="5" w:tplc="040A001B" w:tentative="1">
      <w:start w:val="1"/>
      <w:numFmt w:val="lowerRoman"/>
      <w:lvlText w:val="%6."/>
      <w:lvlJc w:val="right"/>
      <w:pPr>
        <w:ind w:left="5346" w:hanging="180"/>
      </w:pPr>
    </w:lvl>
    <w:lvl w:ilvl="6" w:tplc="040A000F" w:tentative="1">
      <w:start w:val="1"/>
      <w:numFmt w:val="decimal"/>
      <w:lvlText w:val="%7."/>
      <w:lvlJc w:val="left"/>
      <w:pPr>
        <w:ind w:left="6066" w:hanging="360"/>
      </w:pPr>
    </w:lvl>
    <w:lvl w:ilvl="7" w:tplc="040A0019" w:tentative="1">
      <w:start w:val="1"/>
      <w:numFmt w:val="lowerLetter"/>
      <w:lvlText w:val="%8."/>
      <w:lvlJc w:val="left"/>
      <w:pPr>
        <w:ind w:left="6786" w:hanging="360"/>
      </w:pPr>
    </w:lvl>
    <w:lvl w:ilvl="8" w:tplc="040A001B" w:tentative="1">
      <w:start w:val="1"/>
      <w:numFmt w:val="lowerRoman"/>
      <w:lvlText w:val="%9."/>
      <w:lvlJc w:val="right"/>
      <w:pPr>
        <w:ind w:left="7506" w:hanging="180"/>
      </w:pPr>
    </w:lvl>
  </w:abstractNum>
  <w:abstractNum w:abstractNumId="20">
    <w:nsid w:val="788D0132"/>
    <w:multiLevelType w:val="hybridMultilevel"/>
    <w:tmpl w:val="2262627A"/>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7"/>
  </w:num>
  <w:num w:numId="2">
    <w:abstractNumId w:val="13"/>
  </w:num>
  <w:num w:numId="3">
    <w:abstractNumId w:val="16"/>
  </w:num>
  <w:num w:numId="4">
    <w:abstractNumId w:val="3"/>
  </w:num>
  <w:num w:numId="5">
    <w:abstractNumId w:val="9"/>
  </w:num>
  <w:num w:numId="6">
    <w:abstractNumId w:val="2"/>
  </w:num>
  <w:num w:numId="7">
    <w:abstractNumId w:val="12"/>
  </w:num>
  <w:num w:numId="8">
    <w:abstractNumId w:val="14"/>
  </w:num>
  <w:num w:numId="9">
    <w:abstractNumId w:val="17"/>
  </w:num>
  <w:num w:numId="10">
    <w:abstractNumId w:val="10"/>
  </w:num>
  <w:num w:numId="11">
    <w:abstractNumId w:val="0"/>
  </w:num>
  <w:num w:numId="12">
    <w:abstractNumId w:val="18"/>
  </w:num>
  <w:num w:numId="13">
    <w:abstractNumId w:val="4"/>
  </w:num>
  <w:num w:numId="14">
    <w:abstractNumId w:val="8"/>
  </w:num>
  <w:num w:numId="15">
    <w:abstractNumId w:val="11"/>
  </w:num>
  <w:num w:numId="16">
    <w:abstractNumId w:val="20"/>
  </w:num>
  <w:num w:numId="17">
    <w:abstractNumId w:val="19"/>
  </w:num>
  <w:num w:numId="18">
    <w:abstractNumId w:val="15"/>
  </w:num>
  <w:num w:numId="19">
    <w:abstractNumId w:val="1"/>
  </w:num>
  <w:num w:numId="20">
    <w:abstractNumId w:val="5"/>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4758B"/>
    <w:rsid w:val="000000E8"/>
    <w:rsid w:val="000114FC"/>
    <w:rsid w:val="0001225E"/>
    <w:rsid w:val="00013882"/>
    <w:rsid w:val="000213D6"/>
    <w:rsid w:val="000243BE"/>
    <w:rsid w:val="00025A08"/>
    <w:rsid w:val="00026F23"/>
    <w:rsid w:val="00047C5E"/>
    <w:rsid w:val="00050AF3"/>
    <w:rsid w:val="00056A9E"/>
    <w:rsid w:val="00057B7B"/>
    <w:rsid w:val="00063B27"/>
    <w:rsid w:val="00071AFF"/>
    <w:rsid w:val="00075C6C"/>
    <w:rsid w:val="0008068F"/>
    <w:rsid w:val="000830DA"/>
    <w:rsid w:val="000834BF"/>
    <w:rsid w:val="000878A4"/>
    <w:rsid w:val="0009054C"/>
    <w:rsid w:val="00092019"/>
    <w:rsid w:val="000934EC"/>
    <w:rsid w:val="000951BA"/>
    <w:rsid w:val="000A06A9"/>
    <w:rsid w:val="000A6276"/>
    <w:rsid w:val="000A7705"/>
    <w:rsid w:val="000B2E3A"/>
    <w:rsid w:val="000B38E4"/>
    <w:rsid w:val="000B7A08"/>
    <w:rsid w:val="000C026C"/>
    <w:rsid w:val="000C0A29"/>
    <w:rsid w:val="000C47C3"/>
    <w:rsid w:val="000E176F"/>
    <w:rsid w:val="000E1A0C"/>
    <w:rsid w:val="000E2795"/>
    <w:rsid w:val="000E4CD8"/>
    <w:rsid w:val="000F36F6"/>
    <w:rsid w:val="000F5831"/>
    <w:rsid w:val="000F785B"/>
    <w:rsid w:val="00101575"/>
    <w:rsid w:val="00102B47"/>
    <w:rsid w:val="0011061C"/>
    <w:rsid w:val="00114B0A"/>
    <w:rsid w:val="00116437"/>
    <w:rsid w:val="001217E9"/>
    <w:rsid w:val="001245EF"/>
    <w:rsid w:val="00127083"/>
    <w:rsid w:val="001308A9"/>
    <w:rsid w:val="00131052"/>
    <w:rsid w:val="0013152E"/>
    <w:rsid w:val="00133A4D"/>
    <w:rsid w:val="00134B20"/>
    <w:rsid w:val="00140D9B"/>
    <w:rsid w:val="00150DC8"/>
    <w:rsid w:val="00157BC4"/>
    <w:rsid w:val="001600E0"/>
    <w:rsid w:val="00171C18"/>
    <w:rsid w:val="00173174"/>
    <w:rsid w:val="00174D10"/>
    <w:rsid w:val="001766FE"/>
    <w:rsid w:val="00183799"/>
    <w:rsid w:val="00184049"/>
    <w:rsid w:val="0019075B"/>
    <w:rsid w:val="00194CCA"/>
    <w:rsid w:val="001A2B37"/>
    <w:rsid w:val="001A552C"/>
    <w:rsid w:val="001C0795"/>
    <w:rsid w:val="001C0BB8"/>
    <w:rsid w:val="001D26C9"/>
    <w:rsid w:val="001D5998"/>
    <w:rsid w:val="001D629C"/>
    <w:rsid w:val="001D77F8"/>
    <w:rsid w:val="001E143E"/>
    <w:rsid w:val="001E2A17"/>
    <w:rsid w:val="001E706E"/>
    <w:rsid w:val="001F029D"/>
    <w:rsid w:val="001F7532"/>
    <w:rsid w:val="002022A4"/>
    <w:rsid w:val="002217CF"/>
    <w:rsid w:val="00225464"/>
    <w:rsid w:val="00234C16"/>
    <w:rsid w:val="00234CCC"/>
    <w:rsid w:val="00234E4B"/>
    <w:rsid w:val="00235C4E"/>
    <w:rsid w:val="0024161C"/>
    <w:rsid w:val="00241BE0"/>
    <w:rsid w:val="002441C4"/>
    <w:rsid w:val="002464AE"/>
    <w:rsid w:val="00247534"/>
    <w:rsid w:val="002528FE"/>
    <w:rsid w:val="00257FEB"/>
    <w:rsid w:val="00274318"/>
    <w:rsid w:val="00282554"/>
    <w:rsid w:val="00282BFC"/>
    <w:rsid w:val="00291665"/>
    <w:rsid w:val="00291714"/>
    <w:rsid w:val="002919C8"/>
    <w:rsid w:val="002A02AE"/>
    <w:rsid w:val="002B4792"/>
    <w:rsid w:val="002B6628"/>
    <w:rsid w:val="002C0C8A"/>
    <w:rsid w:val="002C4543"/>
    <w:rsid w:val="002C4F71"/>
    <w:rsid w:val="002C5B18"/>
    <w:rsid w:val="002D16DE"/>
    <w:rsid w:val="002E2D4D"/>
    <w:rsid w:val="002E482E"/>
    <w:rsid w:val="002E67A5"/>
    <w:rsid w:val="002F12F8"/>
    <w:rsid w:val="002F1C90"/>
    <w:rsid w:val="002F2389"/>
    <w:rsid w:val="002F2EAD"/>
    <w:rsid w:val="002F454B"/>
    <w:rsid w:val="002F579D"/>
    <w:rsid w:val="002F6B9B"/>
    <w:rsid w:val="002F6DD3"/>
    <w:rsid w:val="0030111D"/>
    <w:rsid w:val="0030482B"/>
    <w:rsid w:val="00310153"/>
    <w:rsid w:val="00312B2B"/>
    <w:rsid w:val="00314086"/>
    <w:rsid w:val="00316DAD"/>
    <w:rsid w:val="003223AE"/>
    <w:rsid w:val="00323524"/>
    <w:rsid w:val="00324B39"/>
    <w:rsid w:val="003278D2"/>
    <w:rsid w:val="00327A54"/>
    <w:rsid w:val="003315C4"/>
    <w:rsid w:val="00332432"/>
    <w:rsid w:val="0033554F"/>
    <w:rsid w:val="00340288"/>
    <w:rsid w:val="00345C76"/>
    <w:rsid w:val="00347A67"/>
    <w:rsid w:val="00351C70"/>
    <w:rsid w:val="003539B5"/>
    <w:rsid w:val="003562D7"/>
    <w:rsid w:val="003653F1"/>
    <w:rsid w:val="003662B2"/>
    <w:rsid w:val="003720A3"/>
    <w:rsid w:val="00373559"/>
    <w:rsid w:val="00375307"/>
    <w:rsid w:val="00375B8B"/>
    <w:rsid w:val="003808E8"/>
    <w:rsid w:val="00382BE2"/>
    <w:rsid w:val="0038306D"/>
    <w:rsid w:val="003851BE"/>
    <w:rsid w:val="00390263"/>
    <w:rsid w:val="003952D1"/>
    <w:rsid w:val="00397B45"/>
    <w:rsid w:val="003A0207"/>
    <w:rsid w:val="003A5DB9"/>
    <w:rsid w:val="003A7930"/>
    <w:rsid w:val="003B23E6"/>
    <w:rsid w:val="003B45F8"/>
    <w:rsid w:val="003B5620"/>
    <w:rsid w:val="003B71B4"/>
    <w:rsid w:val="003B75E8"/>
    <w:rsid w:val="003C3441"/>
    <w:rsid w:val="003E49EA"/>
    <w:rsid w:val="003E5A2F"/>
    <w:rsid w:val="003E77E2"/>
    <w:rsid w:val="003F1B6E"/>
    <w:rsid w:val="003F5A36"/>
    <w:rsid w:val="004002E1"/>
    <w:rsid w:val="00401A32"/>
    <w:rsid w:val="0040384D"/>
    <w:rsid w:val="00413608"/>
    <w:rsid w:val="00415118"/>
    <w:rsid w:val="00417022"/>
    <w:rsid w:val="004207BC"/>
    <w:rsid w:val="00420F37"/>
    <w:rsid w:val="00422955"/>
    <w:rsid w:val="0042369B"/>
    <w:rsid w:val="00427A37"/>
    <w:rsid w:val="0043476F"/>
    <w:rsid w:val="00441E04"/>
    <w:rsid w:val="0044362C"/>
    <w:rsid w:val="004460A1"/>
    <w:rsid w:val="004467C4"/>
    <w:rsid w:val="0044758B"/>
    <w:rsid w:val="00453A27"/>
    <w:rsid w:val="00454F64"/>
    <w:rsid w:val="00473854"/>
    <w:rsid w:val="00473AFE"/>
    <w:rsid w:val="004823D1"/>
    <w:rsid w:val="00482913"/>
    <w:rsid w:val="00484A43"/>
    <w:rsid w:val="00486368"/>
    <w:rsid w:val="00486A67"/>
    <w:rsid w:val="00493A18"/>
    <w:rsid w:val="0049776A"/>
    <w:rsid w:val="004A0578"/>
    <w:rsid w:val="004A770E"/>
    <w:rsid w:val="004A7EBF"/>
    <w:rsid w:val="004B018A"/>
    <w:rsid w:val="004B04A1"/>
    <w:rsid w:val="004B18BE"/>
    <w:rsid w:val="004B68F3"/>
    <w:rsid w:val="004C19F8"/>
    <w:rsid w:val="004C5249"/>
    <w:rsid w:val="004C5F4A"/>
    <w:rsid w:val="004C77B8"/>
    <w:rsid w:val="004D170B"/>
    <w:rsid w:val="004D6854"/>
    <w:rsid w:val="004E278E"/>
    <w:rsid w:val="004E386C"/>
    <w:rsid w:val="004E5328"/>
    <w:rsid w:val="004E68DE"/>
    <w:rsid w:val="004E69C9"/>
    <w:rsid w:val="004F10B0"/>
    <w:rsid w:val="005002B8"/>
    <w:rsid w:val="00502011"/>
    <w:rsid w:val="005065FB"/>
    <w:rsid w:val="00507B6B"/>
    <w:rsid w:val="00523D76"/>
    <w:rsid w:val="0053072D"/>
    <w:rsid w:val="005336FA"/>
    <w:rsid w:val="00541DD6"/>
    <w:rsid w:val="00546119"/>
    <w:rsid w:val="00557193"/>
    <w:rsid w:val="0056604F"/>
    <w:rsid w:val="00570F03"/>
    <w:rsid w:val="00576A30"/>
    <w:rsid w:val="00582309"/>
    <w:rsid w:val="00587D1F"/>
    <w:rsid w:val="00591236"/>
    <w:rsid w:val="005938CE"/>
    <w:rsid w:val="005A0654"/>
    <w:rsid w:val="005B3957"/>
    <w:rsid w:val="005C381E"/>
    <w:rsid w:val="005C45A2"/>
    <w:rsid w:val="005C4C7E"/>
    <w:rsid w:val="005C53FF"/>
    <w:rsid w:val="005D0FF4"/>
    <w:rsid w:val="005D514C"/>
    <w:rsid w:val="005E2548"/>
    <w:rsid w:val="005E41D3"/>
    <w:rsid w:val="005E42AE"/>
    <w:rsid w:val="005F201E"/>
    <w:rsid w:val="005F3229"/>
    <w:rsid w:val="005F42E9"/>
    <w:rsid w:val="005F53B6"/>
    <w:rsid w:val="005F5820"/>
    <w:rsid w:val="00601965"/>
    <w:rsid w:val="006053CE"/>
    <w:rsid w:val="00607812"/>
    <w:rsid w:val="00612D6E"/>
    <w:rsid w:val="006145F3"/>
    <w:rsid w:val="00615FA7"/>
    <w:rsid w:val="00630E1C"/>
    <w:rsid w:val="00632521"/>
    <w:rsid w:val="0064326F"/>
    <w:rsid w:val="00646A8A"/>
    <w:rsid w:val="006526C9"/>
    <w:rsid w:val="00680A41"/>
    <w:rsid w:val="006875CA"/>
    <w:rsid w:val="0069281E"/>
    <w:rsid w:val="006956E6"/>
    <w:rsid w:val="006965A7"/>
    <w:rsid w:val="006A4188"/>
    <w:rsid w:val="006A49EA"/>
    <w:rsid w:val="006A5765"/>
    <w:rsid w:val="006A5B69"/>
    <w:rsid w:val="006B4D7D"/>
    <w:rsid w:val="006B6E23"/>
    <w:rsid w:val="006C030E"/>
    <w:rsid w:val="006C3113"/>
    <w:rsid w:val="006C59B8"/>
    <w:rsid w:val="006C6BBC"/>
    <w:rsid w:val="006D5204"/>
    <w:rsid w:val="006E5C07"/>
    <w:rsid w:val="006E6AFE"/>
    <w:rsid w:val="006F36D2"/>
    <w:rsid w:val="006F4FA8"/>
    <w:rsid w:val="006F54C8"/>
    <w:rsid w:val="006F77CB"/>
    <w:rsid w:val="007008FE"/>
    <w:rsid w:val="0070221F"/>
    <w:rsid w:val="0070658E"/>
    <w:rsid w:val="00707E1D"/>
    <w:rsid w:val="00721779"/>
    <w:rsid w:val="00725A71"/>
    <w:rsid w:val="0072798C"/>
    <w:rsid w:val="00733695"/>
    <w:rsid w:val="00734EB3"/>
    <w:rsid w:val="007366EA"/>
    <w:rsid w:val="0074130E"/>
    <w:rsid w:val="00742B5F"/>
    <w:rsid w:val="00745D11"/>
    <w:rsid w:val="007521F7"/>
    <w:rsid w:val="00754152"/>
    <w:rsid w:val="00754540"/>
    <w:rsid w:val="007570E5"/>
    <w:rsid w:val="00757DD3"/>
    <w:rsid w:val="00766233"/>
    <w:rsid w:val="0077208A"/>
    <w:rsid w:val="00780105"/>
    <w:rsid w:val="00785C62"/>
    <w:rsid w:val="007900A3"/>
    <w:rsid w:val="00790317"/>
    <w:rsid w:val="00793685"/>
    <w:rsid w:val="007975B9"/>
    <w:rsid w:val="007A12D0"/>
    <w:rsid w:val="007A416D"/>
    <w:rsid w:val="007B07F8"/>
    <w:rsid w:val="007B1D4B"/>
    <w:rsid w:val="007B4179"/>
    <w:rsid w:val="007C4E71"/>
    <w:rsid w:val="007C7D99"/>
    <w:rsid w:val="007D0F64"/>
    <w:rsid w:val="007D5A10"/>
    <w:rsid w:val="007E729E"/>
    <w:rsid w:val="007F026F"/>
    <w:rsid w:val="007F0365"/>
    <w:rsid w:val="007F4251"/>
    <w:rsid w:val="007F65C4"/>
    <w:rsid w:val="00802858"/>
    <w:rsid w:val="008038FD"/>
    <w:rsid w:val="00811959"/>
    <w:rsid w:val="00816FD7"/>
    <w:rsid w:val="00820DEF"/>
    <w:rsid w:val="008216A5"/>
    <w:rsid w:val="00821733"/>
    <w:rsid w:val="00823056"/>
    <w:rsid w:val="00824652"/>
    <w:rsid w:val="00826A29"/>
    <w:rsid w:val="00826F1C"/>
    <w:rsid w:val="00831498"/>
    <w:rsid w:val="00831C45"/>
    <w:rsid w:val="00832499"/>
    <w:rsid w:val="008367B5"/>
    <w:rsid w:val="008377D1"/>
    <w:rsid w:val="00842C11"/>
    <w:rsid w:val="00850521"/>
    <w:rsid w:val="00854A77"/>
    <w:rsid w:val="00863A54"/>
    <w:rsid w:val="008700F8"/>
    <w:rsid w:val="00882375"/>
    <w:rsid w:val="00882A43"/>
    <w:rsid w:val="0088363C"/>
    <w:rsid w:val="008852FA"/>
    <w:rsid w:val="0088663C"/>
    <w:rsid w:val="008869EA"/>
    <w:rsid w:val="00886CFB"/>
    <w:rsid w:val="00891494"/>
    <w:rsid w:val="00897192"/>
    <w:rsid w:val="008A09BA"/>
    <w:rsid w:val="008A37F3"/>
    <w:rsid w:val="008A7651"/>
    <w:rsid w:val="008B194E"/>
    <w:rsid w:val="008B21A5"/>
    <w:rsid w:val="008B2B24"/>
    <w:rsid w:val="008B4784"/>
    <w:rsid w:val="008B4987"/>
    <w:rsid w:val="008C0FE6"/>
    <w:rsid w:val="008C359D"/>
    <w:rsid w:val="008C4AE2"/>
    <w:rsid w:val="008C5A71"/>
    <w:rsid w:val="008D1A20"/>
    <w:rsid w:val="008D3575"/>
    <w:rsid w:val="008D76D0"/>
    <w:rsid w:val="008E2CD8"/>
    <w:rsid w:val="008E68AB"/>
    <w:rsid w:val="008F0A37"/>
    <w:rsid w:val="008F3286"/>
    <w:rsid w:val="008F3C4C"/>
    <w:rsid w:val="008F69DE"/>
    <w:rsid w:val="009046AB"/>
    <w:rsid w:val="009067D9"/>
    <w:rsid w:val="00913E5F"/>
    <w:rsid w:val="00923249"/>
    <w:rsid w:val="00940412"/>
    <w:rsid w:val="00940688"/>
    <w:rsid w:val="00947A5E"/>
    <w:rsid w:val="00950051"/>
    <w:rsid w:val="00951489"/>
    <w:rsid w:val="00951E09"/>
    <w:rsid w:val="00954756"/>
    <w:rsid w:val="00960967"/>
    <w:rsid w:val="009753B3"/>
    <w:rsid w:val="00977751"/>
    <w:rsid w:val="009866F8"/>
    <w:rsid w:val="009913CB"/>
    <w:rsid w:val="00991EED"/>
    <w:rsid w:val="009968BC"/>
    <w:rsid w:val="009A0216"/>
    <w:rsid w:val="009A06FF"/>
    <w:rsid w:val="009A5283"/>
    <w:rsid w:val="009B0EFC"/>
    <w:rsid w:val="009B134D"/>
    <w:rsid w:val="009B18AE"/>
    <w:rsid w:val="009B28DE"/>
    <w:rsid w:val="009B5F58"/>
    <w:rsid w:val="009B67CA"/>
    <w:rsid w:val="009B68DB"/>
    <w:rsid w:val="009C16B5"/>
    <w:rsid w:val="009C2024"/>
    <w:rsid w:val="009C3E25"/>
    <w:rsid w:val="009C6390"/>
    <w:rsid w:val="009C7DB5"/>
    <w:rsid w:val="009D56CC"/>
    <w:rsid w:val="009D607E"/>
    <w:rsid w:val="009E18B0"/>
    <w:rsid w:val="009F19FD"/>
    <w:rsid w:val="009F2C34"/>
    <w:rsid w:val="009F73A3"/>
    <w:rsid w:val="009F7D18"/>
    <w:rsid w:val="00A0061E"/>
    <w:rsid w:val="00A00FB5"/>
    <w:rsid w:val="00A011F6"/>
    <w:rsid w:val="00A05C4F"/>
    <w:rsid w:val="00A07712"/>
    <w:rsid w:val="00A109E7"/>
    <w:rsid w:val="00A1669B"/>
    <w:rsid w:val="00A17FAC"/>
    <w:rsid w:val="00A31888"/>
    <w:rsid w:val="00A33A25"/>
    <w:rsid w:val="00A36ACB"/>
    <w:rsid w:val="00A4173C"/>
    <w:rsid w:val="00A43871"/>
    <w:rsid w:val="00A605AD"/>
    <w:rsid w:val="00A6264C"/>
    <w:rsid w:val="00A62685"/>
    <w:rsid w:val="00A67615"/>
    <w:rsid w:val="00A6795B"/>
    <w:rsid w:val="00A7085F"/>
    <w:rsid w:val="00A70FC8"/>
    <w:rsid w:val="00A73246"/>
    <w:rsid w:val="00A76144"/>
    <w:rsid w:val="00A77D03"/>
    <w:rsid w:val="00A77D36"/>
    <w:rsid w:val="00A82028"/>
    <w:rsid w:val="00A83C2B"/>
    <w:rsid w:val="00A964FB"/>
    <w:rsid w:val="00A97F71"/>
    <w:rsid w:val="00AA2158"/>
    <w:rsid w:val="00AA5AA2"/>
    <w:rsid w:val="00AB188B"/>
    <w:rsid w:val="00AB4BC4"/>
    <w:rsid w:val="00AC1D95"/>
    <w:rsid w:val="00AC1E9D"/>
    <w:rsid w:val="00AC408C"/>
    <w:rsid w:val="00AC5606"/>
    <w:rsid w:val="00AC665D"/>
    <w:rsid w:val="00AD5425"/>
    <w:rsid w:val="00AD674D"/>
    <w:rsid w:val="00AE1C6B"/>
    <w:rsid w:val="00B0009A"/>
    <w:rsid w:val="00B00E98"/>
    <w:rsid w:val="00B055A7"/>
    <w:rsid w:val="00B124B6"/>
    <w:rsid w:val="00B15E8F"/>
    <w:rsid w:val="00B25607"/>
    <w:rsid w:val="00B32A2E"/>
    <w:rsid w:val="00B33ADD"/>
    <w:rsid w:val="00B353C9"/>
    <w:rsid w:val="00B35BBB"/>
    <w:rsid w:val="00B3770A"/>
    <w:rsid w:val="00B40372"/>
    <w:rsid w:val="00B445DF"/>
    <w:rsid w:val="00B44CE4"/>
    <w:rsid w:val="00B461AD"/>
    <w:rsid w:val="00B46845"/>
    <w:rsid w:val="00B510BF"/>
    <w:rsid w:val="00B57744"/>
    <w:rsid w:val="00B57B86"/>
    <w:rsid w:val="00B57D56"/>
    <w:rsid w:val="00B60DC7"/>
    <w:rsid w:val="00B729CA"/>
    <w:rsid w:val="00B76D87"/>
    <w:rsid w:val="00B810EA"/>
    <w:rsid w:val="00B81D9E"/>
    <w:rsid w:val="00B93D1B"/>
    <w:rsid w:val="00B94A75"/>
    <w:rsid w:val="00B95C86"/>
    <w:rsid w:val="00BA1277"/>
    <w:rsid w:val="00BA3822"/>
    <w:rsid w:val="00BA43E8"/>
    <w:rsid w:val="00BB070E"/>
    <w:rsid w:val="00BB1FD8"/>
    <w:rsid w:val="00BB36B8"/>
    <w:rsid w:val="00BB7D98"/>
    <w:rsid w:val="00BC3451"/>
    <w:rsid w:val="00BC4191"/>
    <w:rsid w:val="00BC4CFA"/>
    <w:rsid w:val="00BD2D57"/>
    <w:rsid w:val="00BD5E6B"/>
    <w:rsid w:val="00BD7D28"/>
    <w:rsid w:val="00BE1A6B"/>
    <w:rsid w:val="00BF6C3D"/>
    <w:rsid w:val="00BF7BA5"/>
    <w:rsid w:val="00C00926"/>
    <w:rsid w:val="00C029EF"/>
    <w:rsid w:val="00C07D2D"/>
    <w:rsid w:val="00C22890"/>
    <w:rsid w:val="00C23197"/>
    <w:rsid w:val="00C23AC2"/>
    <w:rsid w:val="00C25E36"/>
    <w:rsid w:val="00C25F07"/>
    <w:rsid w:val="00C319C0"/>
    <w:rsid w:val="00C32502"/>
    <w:rsid w:val="00C32B8D"/>
    <w:rsid w:val="00C33F91"/>
    <w:rsid w:val="00C34F57"/>
    <w:rsid w:val="00C40306"/>
    <w:rsid w:val="00C41B93"/>
    <w:rsid w:val="00C41F52"/>
    <w:rsid w:val="00C44D3B"/>
    <w:rsid w:val="00C4649D"/>
    <w:rsid w:val="00C50003"/>
    <w:rsid w:val="00C53711"/>
    <w:rsid w:val="00C5454F"/>
    <w:rsid w:val="00C60821"/>
    <w:rsid w:val="00C60DC4"/>
    <w:rsid w:val="00C66BA7"/>
    <w:rsid w:val="00C679B6"/>
    <w:rsid w:val="00C71AEC"/>
    <w:rsid w:val="00C76C83"/>
    <w:rsid w:val="00C80ADF"/>
    <w:rsid w:val="00C80B46"/>
    <w:rsid w:val="00C83009"/>
    <w:rsid w:val="00C84E3A"/>
    <w:rsid w:val="00C949BF"/>
    <w:rsid w:val="00C95A2F"/>
    <w:rsid w:val="00CA2A79"/>
    <w:rsid w:val="00CB6C39"/>
    <w:rsid w:val="00CC309E"/>
    <w:rsid w:val="00CC3C77"/>
    <w:rsid w:val="00CC4BDD"/>
    <w:rsid w:val="00CD46B3"/>
    <w:rsid w:val="00CD7EE7"/>
    <w:rsid w:val="00CF09B9"/>
    <w:rsid w:val="00D003F2"/>
    <w:rsid w:val="00D00920"/>
    <w:rsid w:val="00D0189E"/>
    <w:rsid w:val="00D10C2C"/>
    <w:rsid w:val="00D1228D"/>
    <w:rsid w:val="00D12FFB"/>
    <w:rsid w:val="00D138FB"/>
    <w:rsid w:val="00D13990"/>
    <w:rsid w:val="00D13DA5"/>
    <w:rsid w:val="00D15CFF"/>
    <w:rsid w:val="00D17313"/>
    <w:rsid w:val="00D219F5"/>
    <w:rsid w:val="00D25C6B"/>
    <w:rsid w:val="00D3167C"/>
    <w:rsid w:val="00D411A4"/>
    <w:rsid w:val="00D42997"/>
    <w:rsid w:val="00D44045"/>
    <w:rsid w:val="00D477BF"/>
    <w:rsid w:val="00D500EF"/>
    <w:rsid w:val="00D508AF"/>
    <w:rsid w:val="00D509B2"/>
    <w:rsid w:val="00D52773"/>
    <w:rsid w:val="00D538F6"/>
    <w:rsid w:val="00D567BA"/>
    <w:rsid w:val="00D70FAA"/>
    <w:rsid w:val="00D73390"/>
    <w:rsid w:val="00D81A50"/>
    <w:rsid w:val="00D91F3C"/>
    <w:rsid w:val="00D95AB5"/>
    <w:rsid w:val="00DA1780"/>
    <w:rsid w:val="00DA69BB"/>
    <w:rsid w:val="00DC097C"/>
    <w:rsid w:val="00DC3421"/>
    <w:rsid w:val="00DC57DB"/>
    <w:rsid w:val="00DD0C1E"/>
    <w:rsid w:val="00DD7BBE"/>
    <w:rsid w:val="00DD7EB3"/>
    <w:rsid w:val="00DE0E20"/>
    <w:rsid w:val="00DE433F"/>
    <w:rsid w:val="00DE463D"/>
    <w:rsid w:val="00DE5912"/>
    <w:rsid w:val="00DE61EE"/>
    <w:rsid w:val="00DF08ED"/>
    <w:rsid w:val="00E059E1"/>
    <w:rsid w:val="00E121A6"/>
    <w:rsid w:val="00E15A36"/>
    <w:rsid w:val="00E24308"/>
    <w:rsid w:val="00E24519"/>
    <w:rsid w:val="00E2624F"/>
    <w:rsid w:val="00E26E5A"/>
    <w:rsid w:val="00E31083"/>
    <w:rsid w:val="00E34428"/>
    <w:rsid w:val="00E35492"/>
    <w:rsid w:val="00E3627A"/>
    <w:rsid w:val="00E41B69"/>
    <w:rsid w:val="00E46A64"/>
    <w:rsid w:val="00E54768"/>
    <w:rsid w:val="00E57BB4"/>
    <w:rsid w:val="00E57E22"/>
    <w:rsid w:val="00E644DC"/>
    <w:rsid w:val="00E64F87"/>
    <w:rsid w:val="00E65E05"/>
    <w:rsid w:val="00E65EE4"/>
    <w:rsid w:val="00E66A00"/>
    <w:rsid w:val="00E70165"/>
    <w:rsid w:val="00E702EE"/>
    <w:rsid w:val="00E7218F"/>
    <w:rsid w:val="00E806BF"/>
    <w:rsid w:val="00E81043"/>
    <w:rsid w:val="00E83FDF"/>
    <w:rsid w:val="00E84477"/>
    <w:rsid w:val="00EA3FCA"/>
    <w:rsid w:val="00EB6A67"/>
    <w:rsid w:val="00EC1686"/>
    <w:rsid w:val="00EC386F"/>
    <w:rsid w:val="00ED30C0"/>
    <w:rsid w:val="00ED5A03"/>
    <w:rsid w:val="00ED6497"/>
    <w:rsid w:val="00EE4851"/>
    <w:rsid w:val="00EE5C16"/>
    <w:rsid w:val="00EF02C2"/>
    <w:rsid w:val="00EF2A83"/>
    <w:rsid w:val="00EF63CD"/>
    <w:rsid w:val="00EF71AE"/>
    <w:rsid w:val="00F00BD1"/>
    <w:rsid w:val="00F01D12"/>
    <w:rsid w:val="00F01FCC"/>
    <w:rsid w:val="00F03FB1"/>
    <w:rsid w:val="00F1121A"/>
    <w:rsid w:val="00F16134"/>
    <w:rsid w:val="00F22B10"/>
    <w:rsid w:val="00F23405"/>
    <w:rsid w:val="00F23453"/>
    <w:rsid w:val="00F24466"/>
    <w:rsid w:val="00F24DB1"/>
    <w:rsid w:val="00F24E34"/>
    <w:rsid w:val="00F2701C"/>
    <w:rsid w:val="00F334A6"/>
    <w:rsid w:val="00F3384F"/>
    <w:rsid w:val="00F34C22"/>
    <w:rsid w:val="00F35551"/>
    <w:rsid w:val="00F406CD"/>
    <w:rsid w:val="00F45A2C"/>
    <w:rsid w:val="00F45FC9"/>
    <w:rsid w:val="00F46071"/>
    <w:rsid w:val="00F51CDD"/>
    <w:rsid w:val="00F53635"/>
    <w:rsid w:val="00F559F6"/>
    <w:rsid w:val="00F56405"/>
    <w:rsid w:val="00F569C0"/>
    <w:rsid w:val="00F575E5"/>
    <w:rsid w:val="00F63AA6"/>
    <w:rsid w:val="00F715CC"/>
    <w:rsid w:val="00F719C7"/>
    <w:rsid w:val="00F80B83"/>
    <w:rsid w:val="00F84593"/>
    <w:rsid w:val="00F93610"/>
    <w:rsid w:val="00F93F8C"/>
    <w:rsid w:val="00FA412E"/>
    <w:rsid w:val="00FB0F0B"/>
    <w:rsid w:val="00FB3DF9"/>
    <w:rsid w:val="00FC44CE"/>
    <w:rsid w:val="00FC5B3B"/>
    <w:rsid w:val="00FC5E67"/>
    <w:rsid w:val="00FC6302"/>
    <w:rsid w:val="00FD083E"/>
    <w:rsid w:val="00FD0FEB"/>
    <w:rsid w:val="00FD36BE"/>
    <w:rsid w:val="00FE119A"/>
    <w:rsid w:val="00FE1FB5"/>
    <w:rsid w:val="00FE38C7"/>
    <w:rsid w:val="00FE5444"/>
    <w:rsid w:val="00FE587A"/>
    <w:rsid w:val="00FE6633"/>
    <w:rsid w:val="00FE6C67"/>
    <w:rsid w:val="00FE7C7E"/>
    <w:rsid w:val="00FF0BE4"/>
    <w:rsid w:val="00FF1419"/>
    <w:rsid w:val="00FF6DC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colormenu v:ext="edit" strokecolor="none [24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0A3"/>
    <w:pPr>
      <w:spacing w:after="200" w:line="276" w:lineRule="auto"/>
    </w:pPr>
    <w:rPr>
      <w:sz w:val="22"/>
      <w:szCs w:val="22"/>
      <w:lang w:val="es-EC" w:eastAsia="en-US"/>
    </w:rPr>
  </w:style>
  <w:style w:type="paragraph" w:styleId="Ttulo1">
    <w:name w:val="heading 1"/>
    <w:basedOn w:val="Normal"/>
    <w:next w:val="Normal"/>
    <w:link w:val="Ttulo1Car"/>
    <w:uiPriority w:val="9"/>
    <w:qFormat/>
    <w:rsid w:val="006C030E"/>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2F2EAD"/>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632521"/>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2F2EAD"/>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8B21A5"/>
    <w:pPr>
      <w:spacing w:before="240" w:after="60"/>
      <w:outlineLvl w:val="4"/>
    </w:pPr>
    <w:rPr>
      <w:rFonts w:eastAsia="Times New Roman"/>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030E"/>
    <w:rPr>
      <w:rFonts w:ascii="Cambria" w:eastAsia="Times New Roman" w:hAnsi="Cambria" w:cs="Times New Roman"/>
      <w:b/>
      <w:bCs/>
      <w:kern w:val="32"/>
      <w:sz w:val="32"/>
      <w:szCs w:val="32"/>
      <w:lang w:val="es-EC" w:eastAsia="en-US"/>
    </w:rPr>
  </w:style>
  <w:style w:type="character" w:customStyle="1" w:styleId="Ttulo2Car">
    <w:name w:val="Título 2 Car"/>
    <w:basedOn w:val="Fuentedeprrafopredeter"/>
    <w:link w:val="Ttulo2"/>
    <w:uiPriority w:val="9"/>
    <w:semiHidden/>
    <w:rsid w:val="002F2EAD"/>
    <w:rPr>
      <w:rFonts w:ascii="Cambria" w:eastAsia="Times New Roman" w:hAnsi="Cambria" w:cs="Times New Roman"/>
      <w:b/>
      <w:bCs/>
      <w:i/>
      <w:iCs/>
      <w:sz w:val="28"/>
      <w:szCs w:val="28"/>
      <w:lang w:val="es-EC" w:eastAsia="en-US"/>
    </w:rPr>
  </w:style>
  <w:style w:type="character" w:customStyle="1" w:styleId="Ttulo3Car">
    <w:name w:val="Título 3 Car"/>
    <w:basedOn w:val="Fuentedeprrafopredeter"/>
    <w:link w:val="Ttulo3"/>
    <w:uiPriority w:val="9"/>
    <w:semiHidden/>
    <w:rsid w:val="00632521"/>
    <w:rPr>
      <w:rFonts w:ascii="Cambria" w:eastAsia="Times New Roman" w:hAnsi="Cambria" w:cs="Times New Roman"/>
      <w:b/>
      <w:bCs/>
      <w:color w:val="4F81BD"/>
      <w:sz w:val="22"/>
      <w:szCs w:val="22"/>
      <w:lang w:val="es-EC" w:eastAsia="en-US"/>
    </w:rPr>
  </w:style>
  <w:style w:type="character" w:customStyle="1" w:styleId="Ttulo4Car">
    <w:name w:val="Título 4 Car"/>
    <w:basedOn w:val="Fuentedeprrafopredeter"/>
    <w:link w:val="Ttulo4"/>
    <w:uiPriority w:val="9"/>
    <w:semiHidden/>
    <w:rsid w:val="002F2EAD"/>
    <w:rPr>
      <w:rFonts w:ascii="Calibri" w:eastAsia="Times New Roman" w:hAnsi="Calibri" w:cs="Times New Roman"/>
      <w:b/>
      <w:bCs/>
      <w:sz w:val="28"/>
      <w:szCs w:val="28"/>
      <w:lang w:val="es-EC" w:eastAsia="en-US"/>
    </w:rPr>
  </w:style>
  <w:style w:type="character" w:customStyle="1" w:styleId="Ttulo5Car">
    <w:name w:val="Título 5 Car"/>
    <w:basedOn w:val="Fuentedeprrafopredeter"/>
    <w:link w:val="Ttulo5"/>
    <w:uiPriority w:val="9"/>
    <w:semiHidden/>
    <w:rsid w:val="008B21A5"/>
    <w:rPr>
      <w:rFonts w:ascii="Calibri" w:eastAsia="Times New Roman" w:hAnsi="Calibri" w:cs="Times New Roman"/>
      <w:b/>
      <w:bCs/>
      <w:i/>
      <w:iCs/>
      <w:sz w:val="26"/>
      <w:szCs w:val="26"/>
      <w:lang w:val="es-EC" w:eastAsia="en-US"/>
    </w:rPr>
  </w:style>
  <w:style w:type="table" w:customStyle="1" w:styleId="web1">
    <w:name w:val="web1"/>
    <w:basedOn w:val="TablaWeb1"/>
    <w:rsid w:val="00E41B69"/>
    <w:pPr>
      <w:spacing w:after="0" w:line="240" w:lineRule="auto"/>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E41B69"/>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30">
    <w:name w:val="Título3"/>
    <w:basedOn w:val="Ttulo3"/>
    <w:next w:val="Normal"/>
    <w:qFormat/>
    <w:rsid w:val="00632521"/>
    <w:rPr>
      <w:color w:val="auto"/>
    </w:rPr>
  </w:style>
  <w:style w:type="paragraph" w:styleId="Textodeglobo">
    <w:name w:val="Balloon Text"/>
    <w:basedOn w:val="Normal"/>
    <w:link w:val="TextodegloboCar"/>
    <w:uiPriority w:val="99"/>
    <w:semiHidden/>
    <w:unhideWhenUsed/>
    <w:rsid w:val="004475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58B"/>
    <w:rPr>
      <w:rFonts w:ascii="Tahoma" w:hAnsi="Tahoma" w:cs="Tahoma"/>
      <w:sz w:val="16"/>
      <w:szCs w:val="16"/>
      <w:lang w:val="es-EC" w:eastAsia="en-US"/>
    </w:rPr>
  </w:style>
  <w:style w:type="paragraph" w:customStyle="1" w:styleId="Ttulo1-Tesis">
    <w:name w:val="Título 1-Tesis"/>
    <w:basedOn w:val="Ttulo1"/>
    <w:link w:val="Ttulo1-TesisCar"/>
    <w:qFormat/>
    <w:rsid w:val="006C030E"/>
    <w:pPr>
      <w:jc w:val="center"/>
    </w:pPr>
    <w:rPr>
      <w:rFonts w:ascii="Arial" w:hAnsi="Arial" w:cs="Arial"/>
      <w:sz w:val="40"/>
      <w:szCs w:val="40"/>
    </w:rPr>
  </w:style>
  <w:style w:type="character" w:customStyle="1" w:styleId="Ttulo1-TesisCar">
    <w:name w:val="Título 1-Tesis Car"/>
    <w:basedOn w:val="Ttulo1Car"/>
    <w:link w:val="Ttulo1-Tesis"/>
    <w:rsid w:val="006C030E"/>
    <w:rPr>
      <w:rFonts w:ascii="Arial" w:hAnsi="Arial" w:cs="Arial"/>
      <w:sz w:val="40"/>
      <w:szCs w:val="40"/>
    </w:rPr>
  </w:style>
  <w:style w:type="paragraph" w:customStyle="1" w:styleId="Titulo12-Tesis">
    <w:name w:val="Titulo 12-Tesis"/>
    <w:basedOn w:val="Ttulo1-Tesis"/>
    <w:link w:val="Titulo12-TesisCar"/>
    <w:qFormat/>
    <w:rsid w:val="00D73390"/>
    <w:pPr>
      <w:jc w:val="left"/>
    </w:pPr>
    <w:rPr>
      <w:sz w:val="24"/>
      <w:szCs w:val="24"/>
    </w:rPr>
  </w:style>
  <w:style w:type="character" w:customStyle="1" w:styleId="Titulo12-TesisCar">
    <w:name w:val="Titulo 12-Tesis Car"/>
    <w:basedOn w:val="Ttulo1-TesisCar"/>
    <w:link w:val="Titulo12-Tesis"/>
    <w:rsid w:val="00D73390"/>
    <w:rPr>
      <w:sz w:val="24"/>
      <w:szCs w:val="24"/>
    </w:rPr>
  </w:style>
  <w:style w:type="table" w:styleId="Tablaconcuadrcula">
    <w:name w:val="Table Grid"/>
    <w:basedOn w:val="Tablanormal"/>
    <w:uiPriority w:val="59"/>
    <w:rsid w:val="002F1C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9075B"/>
    <w:pPr>
      <w:tabs>
        <w:tab w:val="center" w:pos="4252"/>
        <w:tab w:val="right" w:pos="8504"/>
      </w:tabs>
    </w:pPr>
  </w:style>
  <w:style w:type="character" w:customStyle="1" w:styleId="EncabezadoCar">
    <w:name w:val="Encabezado Car"/>
    <w:basedOn w:val="Fuentedeprrafopredeter"/>
    <w:link w:val="Encabezado"/>
    <w:uiPriority w:val="99"/>
    <w:rsid w:val="0019075B"/>
    <w:rPr>
      <w:sz w:val="22"/>
      <w:szCs w:val="22"/>
      <w:lang w:val="es-EC" w:eastAsia="en-US"/>
    </w:rPr>
  </w:style>
  <w:style w:type="paragraph" w:styleId="Piedepgina">
    <w:name w:val="footer"/>
    <w:basedOn w:val="Normal"/>
    <w:link w:val="PiedepginaCar"/>
    <w:uiPriority w:val="99"/>
    <w:unhideWhenUsed/>
    <w:rsid w:val="0019075B"/>
    <w:pPr>
      <w:tabs>
        <w:tab w:val="center" w:pos="4252"/>
        <w:tab w:val="right" w:pos="8504"/>
      </w:tabs>
    </w:pPr>
  </w:style>
  <w:style w:type="character" w:customStyle="1" w:styleId="PiedepginaCar">
    <w:name w:val="Pie de página Car"/>
    <w:basedOn w:val="Fuentedeprrafopredeter"/>
    <w:link w:val="Piedepgina"/>
    <w:uiPriority w:val="99"/>
    <w:rsid w:val="0019075B"/>
    <w:rPr>
      <w:sz w:val="22"/>
      <w:szCs w:val="22"/>
      <w:lang w:val="es-EC" w:eastAsia="en-US"/>
    </w:rPr>
  </w:style>
  <w:style w:type="paragraph" w:styleId="NormalWeb">
    <w:name w:val="Normal (Web)"/>
    <w:basedOn w:val="Normal"/>
    <w:uiPriority w:val="99"/>
    <w:unhideWhenUsed/>
    <w:rsid w:val="00F45FC9"/>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Titulo1Tesis">
    <w:name w:val="Titulo 1. Tesis"/>
    <w:basedOn w:val="Ttulo1"/>
    <w:link w:val="Titulo1TesisCar"/>
    <w:qFormat/>
    <w:rsid w:val="002F2EAD"/>
    <w:pPr>
      <w:spacing w:after="0" w:line="480" w:lineRule="auto"/>
      <w:jc w:val="right"/>
    </w:pPr>
    <w:rPr>
      <w:rFonts w:ascii="Arial" w:hAnsi="Arial" w:cs="Arial"/>
      <w:b w:val="0"/>
      <w:smallCaps/>
      <w:sz w:val="24"/>
      <w:szCs w:val="24"/>
      <w:lang w:eastAsia="es-ES"/>
    </w:rPr>
  </w:style>
  <w:style w:type="character" w:customStyle="1" w:styleId="Titulo1TesisCar">
    <w:name w:val="Titulo 1. Tesis Car"/>
    <w:basedOn w:val="Ttulo1Car"/>
    <w:link w:val="Titulo1Tesis"/>
    <w:rsid w:val="002F2EAD"/>
    <w:rPr>
      <w:rFonts w:ascii="Arial" w:hAnsi="Arial" w:cs="Arial"/>
      <w:smallCaps/>
      <w:sz w:val="24"/>
      <w:szCs w:val="24"/>
    </w:rPr>
  </w:style>
  <w:style w:type="paragraph" w:customStyle="1" w:styleId="Titulo2Tesis">
    <w:name w:val="Titulo 2.Tesis"/>
    <w:basedOn w:val="Titulo12-Tesis"/>
    <w:next w:val="Ttulo2"/>
    <w:link w:val="Titulo2TesisCar"/>
    <w:qFormat/>
    <w:rsid w:val="002F2EAD"/>
    <w:pPr>
      <w:spacing w:before="0" w:after="0" w:line="480" w:lineRule="auto"/>
      <w:ind w:left="252"/>
    </w:pPr>
  </w:style>
  <w:style w:type="character" w:customStyle="1" w:styleId="Titulo2TesisCar">
    <w:name w:val="Titulo 2.Tesis Car"/>
    <w:basedOn w:val="Titulo12-TesisCar"/>
    <w:link w:val="Titulo2Tesis"/>
    <w:rsid w:val="002F2EAD"/>
  </w:style>
  <w:style w:type="paragraph" w:customStyle="1" w:styleId="Titulo3Tesis">
    <w:name w:val="Titulo 3.Tesis"/>
    <w:basedOn w:val="Titulo12-Tesis"/>
    <w:next w:val="Ttulo3"/>
    <w:link w:val="Titulo3TesisCar"/>
    <w:qFormat/>
    <w:rsid w:val="002F2EAD"/>
    <w:pPr>
      <w:spacing w:before="0" w:after="0" w:line="480" w:lineRule="auto"/>
      <w:ind w:left="709"/>
    </w:pPr>
  </w:style>
  <w:style w:type="character" w:customStyle="1" w:styleId="Titulo3TesisCar">
    <w:name w:val="Titulo 3.Tesis Car"/>
    <w:basedOn w:val="Titulo12-TesisCar"/>
    <w:link w:val="Titulo3Tesis"/>
    <w:rsid w:val="002F2EAD"/>
  </w:style>
  <w:style w:type="paragraph" w:customStyle="1" w:styleId="Titulo4Tesis">
    <w:name w:val="Titulo 4.Tesis"/>
    <w:basedOn w:val="Titulo12-Tesis"/>
    <w:next w:val="Ttulo4"/>
    <w:link w:val="Titulo4TesisCar"/>
    <w:qFormat/>
    <w:rsid w:val="002F2EAD"/>
    <w:pPr>
      <w:spacing w:before="0" w:after="0" w:line="480" w:lineRule="auto"/>
      <w:ind w:left="1344"/>
    </w:pPr>
  </w:style>
  <w:style w:type="character" w:customStyle="1" w:styleId="Titulo4TesisCar">
    <w:name w:val="Titulo 4.Tesis Car"/>
    <w:basedOn w:val="Titulo12-TesisCar"/>
    <w:link w:val="Titulo4Tesis"/>
    <w:rsid w:val="002F2EAD"/>
  </w:style>
  <w:style w:type="paragraph" w:styleId="Sinespaciado">
    <w:name w:val="No Spacing"/>
    <w:uiPriority w:val="1"/>
    <w:qFormat/>
    <w:rsid w:val="005336FA"/>
    <w:rPr>
      <w:sz w:val="22"/>
      <w:szCs w:val="22"/>
      <w:lang w:val="es-EC" w:eastAsia="en-US"/>
    </w:rPr>
  </w:style>
  <w:style w:type="paragraph" w:customStyle="1" w:styleId="Titulo5TablasTesis">
    <w:name w:val="Titulo 5. Tablas Tesis"/>
    <w:basedOn w:val="Ttulo5"/>
    <w:link w:val="Titulo5TablasTesisCar"/>
    <w:qFormat/>
    <w:rsid w:val="008B21A5"/>
    <w:pPr>
      <w:spacing w:before="0" w:after="0" w:line="240" w:lineRule="auto"/>
      <w:ind w:left="1325"/>
    </w:pPr>
    <w:rPr>
      <w:sz w:val="18"/>
      <w:szCs w:val="18"/>
    </w:rPr>
  </w:style>
  <w:style w:type="character" w:customStyle="1" w:styleId="Titulo5TablasTesisCar">
    <w:name w:val="Titulo 5. Tablas Tesis Car"/>
    <w:basedOn w:val="Ttulo5Car"/>
    <w:link w:val="Titulo5TablasTesis"/>
    <w:rsid w:val="008B21A5"/>
    <w:rPr>
      <w:sz w:val="18"/>
      <w:szCs w:val="18"/>
    </w:rPr>
  </w:style>
  <w:style w:type="paragraph" w:customStyle="1" w:styleId="Titulo5TablasTesis2">
    <w:name w:val="Titulo 5. Tablas Tesis 2"/>
    <w:basedOn w:val="Ttulo5"/>
    <w:link w:val="Titulo5TablasTesis2Car"/>
    <w:qFormat/>
    <w:rsid w:val="008B21A5"/>
    <w:pPr>
      <w:spacing w:before="0" w:after="0"/>
      <w:jc w:val="center"/>
    </w:pPr>
    <w:rPr>
      <w:rFonts w:ascii="Arial" w:hAnsi="Arial" w:cs="Arial"/>
      <w:i w:val="0"/>
      <w:sz w:val="18"/>
    </w:rPr>
  </w:style>
  <w:style w:type="character" w:customStyle="1" w:styleId="Titulo5TablasTesis2Car">
    <w:name w:val="Titulo 5. Tablas Tesis 2 Car"/>
    <w:basedOn w:val="Ttulo5Car"/>
    <w:link w:val="Titulo5TablasTesis2"/>
    <w:rsid w:val="008B21A5"/>
    <w:rPr>
      <w:rFonts w:ascii="Arial" w:hAnsi="Arial" w:cs="Arial"/>
      <w:sz w:val="18"/>
    </w:rPr>
  </w:style>
  <w:style w:type="paragraph" w:customStyle="1" w:styleId="Titulo5Tesis">
    <w:name w:val="Titulo 5.Tesis"/>
    <w:basedOn w:val="Ttulo1-Tesis"/>
    <w:next w:val="Ttulo5"/>
    <w:link w:val="Titulo5TesisCar"/>
    <w:qFormat/>
    <w:rsid w:val="008B21A5"/>
    <w:pPr>
      <w:spacing w:before="0" w:after="0" w:line="240" w:lineRule="auto"/>
      <w:ind w:left="1325"/>
    </w:pPr>
    <w:rPr>
      <w:b w:val="0"/>
      <w:i/>
      <w:sz w:val="18"/>
      <w:szCs w:val="18"/>
    </w:rPr>
  </w:style>
  <w:style w:type="character" w:customStyle="1" w:styleId="Titulo5TesisCar">
    <w:name w:val="Titulo 5.Tesis Car"/>
    <w:basedOn w:val="Ttulo1-TesisCar"/>
    <w:link w:val="Titulo5Tesis"/>
    <w:rsid w:val="008B21A5"/>
    <w:rPr>
      <w:i/>
      <w:sz w:val="18"/>
      <w:szCs w:val="18"/>
    </w:rPr>
  </w:style>
  <w:style w:type="paragraph" w:customStyle="1" w:styleId="Titulo5">
    <w:name w:val="Titulo 5"/>
    <w:basedOn w:val="Ttulo5"/>
    <w:link w:val="Titulo5Car"/>
    <w:qFormat/>
    <w:rsid w:val="008B21A5"/>
    <w:pPr>
      <w:spacing w:before="0" w:after="0"/>
      <w:ind w:left="4395"/>
    </w:pPr>
    <w:rPr>
      <w:i w:val="0"/>
      <w:sz w:val="18"/>
    </w:rPr>
  </w:style>
  <w:style w:type="character" w:customStyle="1" w:styleId="Titulo5Car">
    <w:name w:val="Titulo 5 Car"/>
    <w:basedOn w:val="Ttulo5Car"/>
    <w:link w:val="Titulo5"/>
    <w:rsid w:val="008B21A5"/>
    <w:rPr>
      <w:sz w:val="18"/>
    </w:rPr>
  </w:style>
  <w:style w:type="paragraph" w:customStyle="1" w:styleId="Titulo50">
    <w:name w:val="Titulo 5..."/>
    <w:basedOn w:val="Ttulo5"/>
    <w:link w:val="Titulo5Car0"/>
    <w:qFormat/>
    <w:rsid w:val="008B21A5"/>
    <w:pPr>
      <w:spacing w:before="0" w:after="0"/>
      <w:ind w:left="4395"/>
    </w:pPr>
    <w:rPr>
      <w:rFonts w:ascii="Arial" w:hAnsi="Arial"/>
      <w:i w:val="0"/>
      <w:sz w:val="18"/>
    </w:rPr>
  </w:style>
  <w:style w:type="character" w:customStyle="1" w:styleId="Titulo5Car0">
    <w:name w:val="Titulo 5... Car"/>
    <w:basedOn w:val="Ttulo5Car"/>
    <w:link w:val="Titulo50"/>
    <w:rsid w:val="008B21A5"/>
    <w:rPr>
      <w:rFonts w:ascii="Arial" w:hAnsi="Arial"/>
      <w:sz w:val="18"/>
    </w:rPr>
  </w:style>
  <w:style w:type="paragraph" w:customStyle="1" w:styleId="Figuras">
    <w:name w:val="Figuras"/>
    <w:basedOn w:val="Ttulo5"/>
    <w:link w:val="FigurasCar"/>
    <w:qFormat/>
    <w:rsid w:val="008B21A5"/>
    <w:pPr>
      <w:spacing w:before="0" w:after="0" w:line="240" w:lineRule="auto"/>
      <w:ind w:left="714"/>
      <w:jc w:val="center"/>
    </w:pPr>
    <w:rPr>
      <w:rFonts w:ascii="Arial" w:hAnsi="Arial" w:cs="Arial"/>
      <w:i w:val="0"/>
      <w:sz w:val="18"/>
      <w:szCs w:val="18"/>
    </w:rPr>
  </w:style>
  <w:style w:type="character" w:customStyle="1" w:styleId="FigurasCar">
    <w:name w:val="Figuras Car"/>
    <w:basedOn w:val="Ttulo5Car"/>
    <w:link w:val="Figuras"/>
    <w:rsid w:val="008B21A5"/>
    <w:rPr>
      <w:rFonts w:ascii="Arial" w:hAnsi="Arial" w:cs="Arial"/>
      <w:sz w:val="18"/>
      <w:szCs w:val="18"/>
    </w:rPr>
  </w:style>
  <w:style w:type="paragraph" w:styleId="TDC2">
    <w:name w:val="toc 2"/>
    <w:basedOn w:val="Normal"/>
    <w:next w:val="Normal"/>
    <w:autoRedefine/>
    <w:uiPriority w:val="39"/>
    <w:unhideWhenUsed/>
    <w:rsid w:val="00766233"/>
    <w:pPr>
      <w:ind w:left="220"/>
    </w:pPr>
  </w:style>
  <w:style w:type="paragraph" w:styleId="TDC1">
    <w:name w:val="toc 1"/>
    <w:basedOn w:val="Normal"/>
    <w:next w:val="Normal"/>
    <w:autoRedefine/>
    <w:uiPriority w:val="39"/>
    <w:unhideWhenUsed/>
    <w:rsid w:val="00766233"/>
  </w:style>
  <w:style w:type="paragraph" w:styleId="TDC3">
    <w:name w:val="toc 3"/>
    <w:basedOn w:val="Normal"/>
    <w:next w:val="Normal"/>
    <w:autoRedefine/>
    <w:uiPriority w:val="39"/>
    <w:unhideWhenUsed/>
    <w:rsid w:val="00766233"/>
    <w:pPr>
      <w:ind w:left="440"/>
    </w:pPr>
  </w:style>
  <w:style w:type="paragraph" w:styleId="TDC4">
    <w:name w:val="toc 4"/>
    <w:basedOn w:val="Normal"/>
    <w:next w:val="Normal"/>
    <w:autoRedefine/>
    <w:uiPriority w:val="39"/>
    <w:unhideWhenUsed/>
    <w:rsid w:val="00766233"/>
    <w:pPr>
      <w:ind w:left="660"/>
    </w:pPr>
  </w:style>
  <w:style w:type="character" w:styleId="Hipervnculo">
    <w:name w:val="Hyperlink"/>
    <w:basedOn w:val="Fuentedeprrafopredeter"/>
    <w:uiPriority w:val="99"/>
    <w:unhideWhenUsed/>
    <w:rsid w:val="00766233"/>
    <w:rPr>
      <w:color w:val="0000FF"/>
      <w:u w:val="single"/>
    </w:rPr>
  </w:style>
</w:styles>
</file>

<file path=word/webSettings.xml><?xml version="1.0" encoding="utf-8"?>
<w:webSettings xmlns:r="http://schemas.openxmlformats.org/officeDocument/2006/relationships" xmlns:w="http://schemas.openxmlformats.org/wordprocessingml/2006/main">
  <w:divs>
    <w:div w:id="29261543">
      <w:bodyDiv w:val="1"/>
      <w:marLeft w:val="0"/>
      <w:marRight w:val="0"/>
      <w:marTop w:val="0"/>
      <w:marBottom w:val="0"/>
      <w:divBdr>
        <w:top w:val="none" w:sz="0" w:space="0" w:color="auto"/>
        <w:left w:val="none" w:sz="0" w:space="0" w:color="auto"/>
        <w:bottom w:val="none" w:sz="0" w:space="0" w:color="auto"/>
        <w:right w:val="none" w:sz="0" w:space="0" w:color="auto"/>
      </w:divBdr>
    </w:div>
    <w:div w:id="550581830">
      <w:bodyDiv w:val="1"/>
      <w:marLeft w:val="0"/>
      <w:marRight w:val="0"/>
      <w:marTop w:val="0"/>
      <w:marBottom w:val="0"/>
      <w:divBdr>
        <w:top w:val="none" w:sz="0" w:space="0" w:color="auto"/>
        <w:left w:val="none" w:sz="0" w:space="0" w:color="auto"/>
        <w:bottom w:val="none" w:sz="0" w:space="0" w:color="auto"/>
        <w:right w:val="none" w:sz="0" w:space="0" w:color="auto"/>
      </w:divBdr>
    </w:div>
    <w:div w:id="552928981">
      <w:bodyDiv w:val="1"/>
      <w:marLeft w:val="0"/>
      <w:marRight w:val="0"/>
      <w:marTop w:val="0"/>
      <w:marBottom w:val="0"/>
      <w:divBdr>
        <w:top w:val="none" w:sz="0" w:space="0" w:color="auto"/>
        <w:left w:val="none" w:sz="0" w:space="0" w:color="auto"/>
        <w:bottom w:val="none" w:sz="0" w:space="0" w:color="auto"/>
        <w:right w:val="none" w:sz="0" w:space="0" w:color="auto"/>
      </w:divBdr>
    </w:div>
    <w:div w:id="859852384">
      <w:bodyDiv w:val="1"/>
      <w:marLeft w:val="0"/>
      <w:marRight w:val="0"/>
      <w:marTop w:val="0"/>
      <w:marBottom w:val="0"/>
      <w:divBdr>
        <w:top w:val="none" w:sz="0" w:space="0" w:color="auto"/>
        <w:left w:val="none" w:sz="0" w:space="0" w:color="auto"/>
        <w:bottom w:val="none" w:sz="0" w:space="0" w:color="auto"/>
        <w:right w:val="none" w:sz="0" w:space="0" w:color="auto"/>
      </w:divBdr>
    </w:div>
    <w:div w:id="1065375603">
      <w:bodyDiv w:val="1"/>
      <w:marLeft w:val="0"/>
      <w:marRight w:val="0"/>
      <w:marTop w:val="0"/>
      <w:marBottom w:val="0"/>
      <w:divBdr>
        <w:top w:val="none" w:sz="0" w:space="0" w:color="auto"/>
        <w:left w:val="none" w:sz="0" w:space="0" w:color="auto"/>
        <w:bottom w:val="none" w:sz="0" w:space="0" w:color="auto"/>
        <w:right w:val="none" w:sz="0" w:space="0" w:color="auto"/>
      </w:divBdr>
    </w:div>
    <w:div w:id="1512455360">
      <w:bodyDiv w:val="1"/>
      <w:marLeft w:val="0"/>
      <w:marRight w:val="0"/>
      <w:marTop w:val="0"/>
      <w:marBottom w:val="0"/>
      <w:divBdr>
        <w:top w:val="none" w:sz="0" w:space="0" w:color="auto"/>
        <w:left w:val="none" w:sz="0" w:space="0" w:color="auto"/>
        <w:bottom w:val="none" w:sz="0" w:space="0" w:color="auto"/>
        <w:right w:val="none" w:sz="0" w:space="0" w:color="auto"/>
      </w:divBdr>
    </w:div>
    <w:div w:id="1772357311">
      <w:bodyDiv w:val="1"/>
      <w:marLeft w:val="0"/>
      <w:marRight w:val="0"/>
      <w:marTop w:val="0"/>
      <w:marBottom w:val="0"/>
      <w:divBdr>
        <w:top w:val="none" w:sz="0" w:space="0" w:color="auto"/>
        <w:left w:val="none" w:sz="0" w:space="0" w:color="auto"/>
        <w:bottom w:val="none" w:sz="0" w:space="0" w:color="auto"/>
        <w:right w:val="none" w:sz="0" w:space="0" w:color="auto"/>
      </w:divBdr>
    </w:div>
    <w:div w:id="1843357056">
      <w:bodyDiv w:val="1"/>
      <w:marLeft w:val="0"/>
      <w:marRight w:val="0"/>
      <w:marTop w:val="0"/>
      <w:marBottom w:val="0"/>
      <w:divBdr>
        <w:top w:val="none" w:sz="0" w:space="0" w:color="auto"/>
        <w:left w:val="none" w:sz="0" w:space="0" w:color="auto"/>
        <w:bottom w:val="none" w:sz="0" w:space="0" w:color="auto"/>
        <w:right w:val="none" w:sz="0" w:space="0" w:color="auto"/>
      </w:divBdr>
    </w:div>
    <w:div w:id="1959141415">
      <w:bodyDiv w:val="1"/>
      <w:marLeft w:val="0"/>
      <w:marRight w:val="0"/>
      <w:marTop w:val="0"/>
      <w:marBottom w:val="0"/>
      <w:divBdr>
        <w:top w:val="none" w:sz="0" w:space="0" w:color="auto"/>
        <w:left w:val="none" w:sz="0" w:space="0" w:color="auto"/>
        <w:bottom w:val="none" w:sz="0" w:space="0" w:color="auto"/>
        <w:right w:val="none" w:sz="0" w:space="0" w:color="auto"/>
      </w:divBdr>
    </w:div>
    <w:div w:id="2055496040">
      <w:bodyDiv w:val="1"/>
      <w:marLeft w:val="0"/>
      <w:marRight w:val="0"/>
      <w:marTop w:val="0"/>
      <w:marBottom w:val="0"/>
      <w:divBdr>
        <w:top w:val="none" w:sz="0" w:space="0" w:color="auto"/>
        <w:left w:val="none" w:sz="0" w:space="0" w:color="auto"/>
        <w:bottom w:val="none" w:sz="0" w:space="0" w:color="auto"/>
        <w:right w:val="none" w:sz="0" w:space="0" w:color="auto"/>
      </w:divBdr>
    </w:div>
    <w:div w:id="209624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footer" Target="footer1.xml"/><Relationship Id="rId34" Type="http://schemas.openxmlformats.org/officeDocument/2006/relationships/footer" Target="footer2.xml"/><Relationship Id="rId42" Type="http://schemas.openxmlformats.org/officeDocument/2006/relationships/header" Target="header4.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es.wikipedia.org/w/index.php?title=SMART_(gesti%C3%B3n_de_proyectos)&amp;action=edit&amp;redlink=1" TargetMode="External"/><Relationship Id="rId29" Type="http://schemas.openxmlformats.org/officeDocument/2006/relationships/image" Target="media/image17.emf"/><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8.jpeg"/><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emf"/><Relationship Id="rId80"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header" Target="header3.xml"/><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9B110-7262-4E4E-A134-9E54DCCA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172</Pages>
  <Words>27028</Words>
  <Characters>148657</Characters>
  <Application>Microsoft Office Word</Application>
  <DocSecurity>0</DocSecurity>
  <Lines>1238</Lines>
  <Paragraphs>350</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175335</CharactersWithSpaces>
  <SharedDoc>false</SharedDoc>
  <HLinks>
    <vt:vector size="678" baseType="variant">
      <vt:variant>
        <vt:i4>4653167</vt:i4>
      </vt:variant>
      <vt:variant>
        <vt:i4>675</vt:i4>
      </vt:variant>
      <vt:variant>
        <vt:i4>0</vt:i4>
      </vt:variant>
      <vt:variant>
        <vt:i4>5</vt:i4>
      </vt:variant>
      <vt:variant>
        <vt:lpwstr>http://es.wikipedia.org/w/index.php?title=SMART_(gesti%C3%B3n_de_proyectos)&amp;action=edit&amp;redlink=1</vt:lpwstr>
      </vt:variant>
      <vt:variant>
        <vt:lpwstr/>
      </vt:variant>
      <vt:variant>
        <vt:i4>1114161</vt:i4>
      </vt:variant>
      <vt:variant>
        <vt:i4>668</vt:i4>
      </vt:variant>
      <vt:variant>
        <vt:i4>0</vt:i4>
      </vt:variant>
      <vt:variant>
        <vt:i4>5</vt:i4>
      </vt:variant>
      <vt:variant>
        <vt:lpwstr/>
      </vt:variant>
      <vt:variant>
        <vt:lpwstr>_Toc241258786</vt:lpwstr>
      </vt:variant>
      <vt:variant>
        <vt:i4>1114161</vt:i4>
      </vt:variant>
      <vt:variant>
        <vt:i4>662</vt:i4>
      </vt:variant>
      <vt:variant>
        <vt:i4>0</vt:i4>
      </vt:variant>
      <vt:variant>
        <vt:i4>5</vt:i4>
      </vt:variant>
      <vt:variant>
        <vt:lpwstr/>
      </vt:variant>
      <vt:variant>
        <vt:lpwstr>_Toc241258785</vt:lpwstr>
      </vt:variant>
      <vt:variant>
        <vt:i4>1114161</vt:i4>
      </vt:variant>
      <vt:variant>
        <vt:i4>656</vt:i4>
      </vt:variant>
      <vt:variant>
        <vt:i4>0</vt:i4>
      </vt:variant>
      <vt:variant>
        <vt:i4>5</vt:i4>
      </vt:variant>
      <vt:variant>
        <vt:lpwstr/>
      </vt:variant>
      <vt:variant>
        <vt:lpwstr>_Toc241258783</vt:lpwstr>
      </vt:variant>
      <vt:variant>
        <vt:i4>1114161</vt:i4>
      </vt:variant>
      <vt:variant>
        <vt:i4>650</vt:i4>
      </vt:variant>
      <vt:variant>
        <vt:i4>0</vt:i4>
      </vt:variant>
      <vt:variant>
        <vt:i4>5</vt:i4>
      </vt:variant>
      <vt:variant>
        <vt:lpwstr/>
      </vt:variant>
      <vt:variant>
        <vt:lpwstr>_Toc241258782</vt:lpwstr>
      </vt:variant>
      <vt:variant>
        <vt:i4>1114161</vt:i4>
      </vt:variant>
      <vt:variant>
        <vt:i4>644</vt:i4>
      </vt:variant>
      <vt:variant>
        <vt:i4>0</vt:i4>
      </vt:variant>
      <vt:variant>
        <vt:i4>5</vt:i4>
      </vt:variant>
      <vt:variant>
        <vt:lpwstr/>
      </vt:variant>
      <vt:variant>
        <vt:lpwstr>_Toc241258781</vt:lpwstr>
      </vt:variant>
      <vt:variant>
        <vt:i4>1114161</vt:i4>
      </vt:variant>
      <vt:variant>
        <vt:i4>638</vt:i4>
      </vt:variant>
      <vt:variant>
        <vt:i4>0</vt:i4>
      </vt:variant>
      <vt:variant>
        <vt:i4>5</vt:i4>
      </vt:variant>
      <vt:variant>
        <vt:lpwstr/>
      </vt:variant>
      <vt:variant>
        <vt:lpwstr>_Toc241258780</vt:lpwstr>
      </vt:variant>
      <vt:variant>
        <vt:i4>1966129</vt:i4>
      </vt:variant>
      <vt:variant>
        <vt:i4>632</vt:i4>
      </vt:variant>
      <vt:variant>
        <vt:i4>0</vt:i4>
      </vt:variant>
      <vt:variant>
        <vt:i4>5</vt:i4>
      </vt:variant>
      <vt:variant>
        <vt:lpwstr/>
      </vt:variant>
      <vt:variant>
        <vt:lpwstr>_Toc241258779</vt:lpwstr>
      </vt:variant>
      <vt:variant>
        <vt:i4>1966129</vt:i4>
      </vt:variant>
      <vt:variant>
        <vt:i4>626</vt:i4>
      </vt:variant>
      <vt:variant>
        <vt:i4>0</vt:i4>
      </vt:variant>
      <vt:variant>
        <vt:i4>5</vt:i4>
      </vt:variant>
      <vt:variant>
        <vt:lpwstr/>
      </vt:variant>
      <vt:variant>
        <vt:lpwstr>_Toc241258777</vt:lpwstr>
      </vt:variant>
      <vt:variant>
        <vt:i4>1966129</vt:i4>
      </vt:variant>
      <vt:variant>
        <vt:i4>620</vt:i4>
      </vt:variant>
      <vt:variant>
        <vt:i4>0</vt:i4>
      </vt:variant>
      <vt:variant>
        <vt:i4>5</vt:i4>
      </vt:variant>
      <vt:variant>
        <vt:lpwstr/>
      </vt:variant>
      <vt:variant>
        <vt:lpwstr>_Toc241258776</vt:lpwstr>
      </vt:variant>
      <vt:variant>
        <vt:i4>1966129</vt:i4>
      </vt:variant>
      <vt:variant>
        <vt:i4>614</vt:i4>
      </vt:variant>
      <vt:variant>
        <vt:i4>0</vt:i4>
      </vt:variant>
      <vt:variant>
        <vt:i4>5</vt:i4>
      </vt:variant>
      <vt:variant>
        <vt:lpwstr/>
      </vt:variant>
      <vt:variant>
        <vt:lpwstr>_Toc241258775</vt:lpwstr>
      </vt:variant>
      <vt:variant>
        <vt:i4>1966129</vt:i4>
      </vt:variant>
      <vt:variant>
        <vt:i4>608</vt:i4>
      </vt:variant>
      <vt:variant>
        <vt:i4>0</vt:i4>
      </vt:variant>
      <vt:variant>
        <vt:i4>5</vt:i4>
      </vt:variant>
      <vt:variant>
        <vt:lpwstr/>
      </vt:variant>
      <vt:variant>
        <vt:lpwstr>_Toc241258774</vt:lpwstr>
      </vt:variant>
      <vt:variant>
        <vt:i4>1966129</vt:i4>
      </vt:variant>
      <vt:variant>
        <vt:i4>602</vt:i4>
      </vt:variant>
      <vt:variant>
        <vt:i4>0</vt:i4>
      </vt:variant>
      <vt:variant>
        <vt:i4>5</vt:i4>
      </vt:variant>
      <vt:variant>
        <vt:lpwstr/>
      </vt:variant>
      <vt:variant>
        <vt:lpwstr>_Toc241258773</vt:lpwstr>
      </vt:variant>
      <vt:variant>
        <vt:i4>1966129</vt:i4>
      </vt:variant>
      <vt:variant>
        <vt:i4>596</vt:i4>
      </vt:variant>
      <vt:variant>
        <vt:i4>0</vt:i4>
      </vt:variant>
      <vt:variant>
        <vt:i4>5</vt:i4>
      </vt:variant>
      <vt:variant>
        <vt:lpwstr/>
      </vt:variant>
      <vt:variant>
        <vt:lpwstr>_Toc241258772</vt:lpwstr>
      </vt:variant>
      <vt:variant>
        <vt:i4>1966129</vt:i4>
      </vt:variant>
      <vt:variant>
        <vt:i4>590</vt:i4>
      </vt:variant>
      <vt:variant>
        <vt:i4>0</vt:i4>
      </vt:variant>
      <vt:variant>
        <vt:i4>5</vt:i4>
      </vt:variant>
      <vt:variant>
        <vt:lpwstr/>
      </vt:variant>
      <vt:variant>
        <vt:lpwstr>_Toc241258771</vt:lpwstr>
      </vt:variant>
      <vt:variant>
        <vt:i4>1966129</vt:i4>
      </vt:variant>
      <vt:variant>
        <vt:i4>584</vt:i4>
      </vt:variant>
      <vt:variant>
        <vt:i4>0</vt:i4>
      </vt:variant>
      <vt:variant>
        <vt:i4>5</vt:i4>
      </vt:variant>
      <vt:variant>
        <vt:lpwstr/>
      </vt:variant>
      <vt:variant>
        <vt:lpwstr>_Toc241258770</vt:lpwstr>
      </vt:variant>
      <vt:variant>
        <vt:i4>2031665</vt:i4>
      </vt:variant>
      <vt:variant>
        <vt:i4>578</vt:i4>
      </vt:variant>
      <vt:variant>
        <vt:i4>0</vt:i4>
      </vt:variant>
      <vt:variant>
        <vt:i4>5</vt:i4>
      </vt:variant>
      <vt:variant>
        <vt:lpwstr/>
      </vt:variant>
      <vt:variant>
        <vt:lpwstr>_Toc241258769</vt:lpwstr>
      </vt:variant>
      <vt:variant>
        <vt:i4>2031665</vt:i4>
      </vt:variant>
      <vt:variant>
        <vt:i4>572</vt:i4>
      </vt:variant>
      <vt:variant>
        <vt:i4>0</vt:i4>
      </vt:variant>
      <vt:variant>
        <vt:i4>5</vt:i4>
      </vt:variant>
      <vt:variant>
        <vt:lpwstr/>
      </vt:variant>
      <vt:variant>
        <vt:lpwstr>_Toc241258768</vt:lpwstr>
      </vt:variant>
      <vt:variant>
        <vt:i4>2031665</vt:i4>
      </vt:variant>
      <vt:variant>
        <vt:i4>566</vt:i4>
      </vt:variant>
      <vt:variant>
        <vt:i4>0</vt:i4>
      </vt:variant>
      <vt:variant>
        <vt:i4>5</vt:i4>
      </vt:variant>
      <vt:variant>
        <vt:lpwstr/>
      </vt:variant>
      <vt:variant>
        <vt:lpwstr>_Toc241258767</vt:lpwstr>
      </vt:variant>
      <vt:variant>
        <vt:i4>2031665</vt:i4>
      </vt:variant>
      <vt:variant>
        <vt:i4>560</vt:i4>
      </vt:variant>
      <vt:variant>
        <vt:i4>0</vt:i4>
      </vt:variant>
      <vt:variant>
        <vt:i4>5</vt:i4>
      </vt:variant>
      <vt:variant>
        <vt:lpwstr/>
      </vt:variant>
      <vt:variant>
        <vt:lpwstr>_Toc241258766</vt:lpwstr>
      </vt:variant>
      <vt:variant>
        <vt:i4>2031665</vt:i4>
      </vt:variant>
      <vt:variant>
        <vt:i4>554</vt:i4>
      </vt:variant>
      <vt:variant>
        <vt:i4>0</vt:i4>
      </vt:variant>
      <vt:variant>
        <vt:i4>5</vt:i4>
      </vt:variant>
      <vt:variant>
        <vt:lpwstr/>
      </vt:variant>
      <vt:variant>
        <vt:lpwstr>_Toc241258765</vt:lpwstr>
      </vt:variant>
      <vt:variant>
        <vt:i4>2031665</vt:i4>
      </vt:variant>
      <vt:variant>
        <vt:i4>548</vt:i4>
      </vt:variant>
      <vt:variant>
        <vt:i4>0</vt:i4>
      </vt:variant>
      <vt:variant>
        <vt:i4>5</vt:i4>
      </vt:variant>
      <vt:variant>
        <vt:lpwstr/>
      </vt:variant>
      <vt:variant>
        <vt:lpwstr>_Toc241258764</vt:lpwstr>
      </vt:variant>
      <vt:variant>
        <vt:i4>2031665</vt:i4>
      </vt:variant>
      <vt:variant>
        <vt:i4>542</vt:i4>
      </vt:variant>
      <vt:variant>
        <vt:i4>0</vt:i4>
      </vt:variant>
      <vt:variant>
        <vt:i4>5</vt:i4>
      </vt:variant>
      <vt:variant>
        <vt:lpwstr/>
      </vt:variant>
      <vt:variant>
        <vt:lpwstr>_Toc241258763</vt:lpwstr>
      </vt:variant>
      <vt:variant>
        <vt:i4>2031665</vt:i4>
      </vt:variant>
      <vt:variant>
        <vt:i4>536</vt:i4>
      </vt:variant>
      <vt:variant>
        <vt:i4>0</vt:i4>
      </vt:variant>
      <vt:variant>
        <vt:i4>5</vt:i4>
      </vt:variant>
      <vt:variant>
        <vt:lpwstr/>
      </vt:variant>
      <vt:variant>
        <vt:lpwstr>_Toc241258762</vt:lpwstr>
      </vt:variant>
      <vt:variant>
        <vt:i4>2031665</vt:i4>
      </vt:variant>
      <vt:variant>
        <vt:i4>530</vt:i4>
      </vt:variant>
      <vt:variant>
        <vt:i4>0</vt:i4>
      </vt:variant>
      <vt:variant>
        <vt:i4>5</vt:i4>
      </vt:variant>
      <vt:variant>
        <vt:lpwstr/>
      </vt:variant>
      <vt:variant>
        <vt:lpwstr>_Toc241258761</vt:lpwstr>
      </vt:variant>
      <vt:variant>
        <vt:i4>2031665</vt:i4>
      </vt:variant>
      <vt:variant>
        <vt:i4>524</vt:i4>
      </vt:variant>
      <vt:variant>
        <vt:i4>0</vt:i4>
      </vt:variant>
      <vt:variant>
        <vt:i4>5</vt:i4>
      </vt:variant>
      <vt:variant>
        <vt:lpwstr/>
      </vt:variant>
      <vt:variant>
        <vt:lpwstr>_Toc241258760</vt:lpwstr>
      </vt:variant>
      <vt:variant>
        <vt:i4>1835057</vt:i4>
      </vt:variant>
      <vt:variant>
        <vt:i4>518</vt:i4>
      </vt:variant>
      <vt:variant>
        <vt:i4>0</vt:i4>
      </vt:variant>
      <vt:variant>
        <vt:i4>5</vt:i4>
      </vt:variant>
      <vt:variant>
        <vt:lpwstr/>
      </vt:variant>
      <vt:variant>
        <vt:lpwstr>_Toc241258759</vt:lpwstr>
      </vt:variant>
      <vt:variant>
        <vt:i4>1835057</vt:i4>
      </vt:variant>
      <vt:variant>
        <vt:i4>512</vt:i4>
      </vt:variant>
      <vt:variant>
        <vt:i4>0</vt:i4>
      </vt:variant>
      <vt:variant>
        <vt:i4>5</vt:i4>
      </vt:variant>
      <vt:variant>
        <vt:lpwstr/>
      </vt:variant>
      <vt:variant>
        <vt:lpwstr>_Toc241258758</vt:lpwstr>
      </vt:variant>
      <vt:variant>
        <vt:i4>1835057</vt:i4>
      </vt:variant>
      <vt:variant>
        <vt:i4>506</vt:i4>
      </vt:variant>
      <vt:variant>
        <vt:i4>0</vt:i4>
      </vt:variant>
      <vt:variant>
        <vt:i4>5</vt:i4>
      </vt:variant>
      <vt:variant>
        <vt:lpwstr/>
      </vt:variant>
      <vt:variant>
        <vt:lpwstr>_Toc241258757</vt:lpwstr>
      </vt:variant>
      <vt:variant>
        <vt:i4>1835057</vt:i4>
      </vt:variant>
      <vt:variant>
        <vt:i4>500</vt:i4>
      </vt:variant>
      <vt:variant>
        <vt:i4>0</vt:i4>
      </vt:variant>
      <vt:variant>
        <vt:i4>5</vt:i4>
      </vt:variant>
      <vt:variant>
        <vt:lpwstr/>
      </vt:variant>
      <vt:variant>
        <vt:lpwstr>_Toc241258756</vt:lpwstr>
      </vt:variant>
      <vt:variant>
        <vt:i4>1835057</vt:i4>
      </vt:variant>
      <vt:variant>
        <vt:i4>494</vt:i4>
      </vt:variant>
      <vt:variant>
        <vt:i4>0</vt:i4>
      </vt:variant>
      <vt:variant>
        <vt:i4>5</vt:i4>
      </vt:variant>
      <vt:variant>
        <vt:lpwstr/>
      </vt:variant>
      <vt:variant>
        <vt:lpwstr>_Toc241258755</vt:lpwstr>
      </vt:variant>
      <vt:variant>
        <vt:i4>1835057</vt:i4>
      </vt:variant>
      <vt:variant>
        <vt:i4>488</vt:i4>
      </vt:variant>
      <vt:variant>
        <vt:i4>0</vt:i4>
      </vt:variant>
      <vt:variant>
        <vt:i4>5</vt:i4>
      </vt:variant>
      <vt:variant>
        <vt:lpwstr/>
      </vt:variant>
      <vt:variant>
        <vt:lpwstr>_Toc241258754</vt:lpwstr>
      </vt:variant>
      <vt:variant>
        <vt:i4>1835057</vt:i4>
      </vt:variant>
      <vt:variant>
        <vt:i4>482</vt:i4>
      </vt:variant>
      <vt:variant>
        <vt:i4>0</vt:i4>
      </vt:variant>
      <vt:variant>
        <vt:i4>5</vt:i4>
      </vt:variant>
      <vt:variant>
        <vt:lpwstr/>
      </vt:variant>
      <vt:variant>
        <vt:lpwstr>_Toc241258753</vt:lpwstr>
      </vt:variant>
      <vt:variant>
        <vt:i4>1835057</vt:i4>
      </vt:variant>
      <vt:variant>
        <vt:i4>476</vt:i4>
      </vt:variant>
      <vt:variant>
        <vt:i4>0</vt:i4>
      </vt:variant>
      <vt:variant>
        <vt:i4>5</vt:i4>
      </vt:variant>
      <vt:variant>
        <vt:lpwstr/>
      </vt:variant>
      <vt:variant>
        <vt:lpwstr>_Toc241258752</vt:lpwstr>
      </vt:variant>
      <vt:variant>
        <vt:i4>1835057</vt:i4>
      </vt:variant>
      <vt:variant>
        <vt:i4>470</vt:i4>
      </vt:variant>
      <vt:variant>
        <vt:i4>0</vt:i4>
      </vt:variant>
      <vt:variant>
        <vt:i4>5</vt:i4>
      </vt:variant>
      <vt:variant>
        <vt:lpwstr/>
      </vt:variant>
      <vt:variant>
        <vt:lpwstr>_Toc241258751</vt:lpwstr>
      </vt:variant>
      <vt:variant>
        <vt:i4>1835057</vt:i4>
      </vt:variant>
      <vt:variant>
        <vt:i4>464</vt:i4>
      </vt:variant>
      <vt:variant>
        <vt:i4>0</vt:i4>
      </vt:variant>
      <vt:variant>
        <vt:i4>5</vt:i4>
      </vt:variant>
      <vt:variant>
        <vt:lpwstr/>
      </vt:variant>
      <vt:variant>
        <vt:lpwstr>_Toc241258750</vt:lpwstr>
      </vt:variant>
      <vt:variant>
        <vt:i4>1900593</vt:i4>
      </vt:variant>
      <vt:variant>
        <vt:i4>458</vt:i4>
      </vt:variant>
      <vt:variant>
        <vt:i4>0</vt:i4>
      </vt:variant>
      <vt:variant>
        <vt:i4>5</vt:i4>
      </vt:variant>
      <vt:variant>
        <vt:lpwstr/>
      </vt:variant>
      <vt:variant>
        <vt:lpwstr>_Toc241258749</vt:lpwstr>
      </vt:variant>
      <vt:variant>
        <vt:i4>1900593</vt:i4>
      </vt:variant>
      <vt:variant>
        <vt:i4>452</vt:i4>
      </vt:variant>
      <vt:variant>
        <vt:i4>0</vt:i4>
      </vt:variant>
      <vt:variant>
        <vt:i4>5</vt:i4>
      </vt:variant>
      <vt:variant>
        <vt:lpwstr/>
      </vt:variant>
      <vt:variant>
        <vt:lpwstr>_Toc241258748</vt:lpwstr>
      </vt:variant>
      <vt:variant>
        <vt:i4>1900593</vt:i4>
      </vt:variant>
      <vt:variant>
        <vt:i4>446</vt:i4>
      </vt:variant>
      <vt:variant>
        <vt:i4>0</vt:i4>
      </vt:variant>
      <vt:variant>
        <vt:i4>5</vt:i4>
      </vt:variant>
      <vt:variant>
        <vt:lpwstr/>
      </vt:variant>
      <vt:variant>
        <vt:lpwstr>_Toc241258747</vt:lpwstr>
      </vt:variant>
      <vt:variant>
        <vt:i4>1900593</vt:i4>
      </vt:variant>
      <vt:variant>
        <vt:i4>440</vt:i4>
      </vt:variant>
      <vt:variant>
        <vt:i4>0</vt:i4>
      </vt:variant>
      <vt:variant>
        <vt:i4>5</vt:i4>
      </vt:variant>
      <vt:variant>
        <vt:lpwstr/>
      </vt:variant>
      <vt:variant>
        <vt:lpwstr>_Toc241258746</vt:lpwstr>
      </vt:variant>
      <vt:variant>
        <vt:i4>1900593</vt:i4>
      </vt:variant>
      <vt:variant>
        <vt:i4>434</vt:i4>
      </vt:variant>
      <vt:variant>
        <vt:i4>0</vt:i4>
      </vt:variant>
      <vt:variant>
        <vt:i4>5</vt:i4>
      </vt:variant>
      <vt:variant>
        <vt:lpwstr/>
      </vt:variant>
      <vt:variant>
        <vt:lpwstr>_Toc241258745</vt:lpwstr>
      </vt:variant>
      <vt:variant>
        <vt:i4>1900593</vt:i4>
      </vt:variant>
      <vt:variant>
        <vt:i4>428</vt:i4>
      </vt:variant>
      <vt:variant>
        <vt:i4>0</vt:i4>
      </vt:variant>
      <vt:variant>
        <vt:i4>5</vt:i4>
      </vt:variant>
      <vt:variant>
        <vt:lpwstr/>
      </vt:variant>
      <vt:variant>
        <vt:lpwstr>_Toc241258744</vt:lpwstr>
      </vt:variant>
      <vt:variant>
        <vt:i4>1900593</vt:i4>
      </vt:variant>
      <vt:variant>
        <vt:i4>422</vt:i4>
      </vt:variant>
      <vt:variant>
        <vt:i4>0</vt:i4>
      </vt:variant>
      <vt:variant>
        <vt:i4>5</vt:i4>
      </vt:variant>
      <vt:variant>
        <vt:lpwstr/>
      </vt:variant>
      <vt:variant>
        <vt:lpwstr>_Toc241258743</vt:lpwstr>
      </vt:variant>
      <vt:variant>
        <vt:i4>1900593</vt:i4>
      </vt:variant>
      <vt:variant>
        <vt:i4>416</vt:i4>
      </vt:variant>
      <vt:variant>
        <vt:i4>0</vt:i4>
      </vt:variant>
      <vt:variant>
        <vt:i4>5</vt:i4>
      </vt:variant>
      <vt:variant>
        <vt:lpwstr/>
      </vt:variant>
      <vt:variant>
        <vt:lpwstr>_Toc241258742</vt:lpwstr>
      </vt:variant>
      <vt:variant>
        <vt:i4>1900593</vt:i4>
      </vt:variant>
      <vt:variant>
        <vt:i4>410</vt:i4>
      </vt:variant>
      <vt:variant>
        <vt:i4>0</vt:i4>
      </vt:variant>
      <vt:variant>
        <vt:i4>5</vt:i4>
      </vt:variant>
      <vt:variant>
        <vt:lpwstr/>
      </vt:variant>
      <vt:variant>
        <vt:lpwstr>_Toc241258741</vt:lpwstr>
      </vt:variant>
      <vt:variant>
        <vt:i4>1900593</vt:i4>
      </vt:variant>
      <vt:variant>
        <vt:i4>404</vt:i4>
      </vt:variant>
      <vt:variant>
        <vt:i4>0</vt:i4>
      </vt:variant>
      <vt:variant>
        <vt:i4>5</vt:i4>
      </vt:variant>
      <vt:variant>
        <vt:lpwstr/>
      </vt:variant>
      <vt:variant>
        <vt:lpwstr>_Toc241258740</vt:lpwstr>
      </vt:variant>
      <vt:variant>
        <vt:i4>1703985</vt:i4>
      </vt:variant>
      <vt:variant>
        <vt:i4>398</vt:i4>
      </vt:variant>
      <vt:variant>
        <vt:i4>0</vt:i4>
      </vt:variant>
      <vt:variant>
        <vt:i4>5</vt:i4>
      </vt:variant>
      <vt:variant>
        <vt:lpwstr/>
      </vt:variant>
      <vt:variant>
        <vt:lpwstr>_Toc241258739</vt:lpwstr>
      </vt:variant>
      <vt:variant>
        <vt:i4>1703985</vt:i4>
      </vt:variant>
      <vt:variant>
        <vt:i4>392</vt:i4>
      </vt:variant>
      <vt:variant>
        <vt:i4>0</vt:i4>
      </vt:variant>
      <vt:variant>
        <vt:i4>5</vt:i4>
      </vt:variant>
      <vt:variant>
        <vt:lpwstr/>
      </vt:variant>
      <vt:variant>
        <vt:lpwstr>_Toc241258738</vt:lpwstr>
      </vt:variant>
      <vt:variant>
        <vt:i4>1703985</vt:i4>
      </vt:variant>
      <vt:variant>
        <vt:i4>386</vt:i4>
      </vt:variant>
      <vt:variant>
        <vt:i4>0</vt:i4>
      </vt:variant>
      <vt:variant>
        <vt:i4>5</vt:i4>
      </vt:variant>
      <vt:variant>
        <vt:lpwstr/>
      </vt:variant>
      <vt:variant>
        <vt:lpwstr>_Toc241258737</vt:lpwstr>
      </vt:variant>
      <vt:variant>
        <vt:i4>1703985</vt:i4>
      </vt:variant>
      <vt:variant>
        <vt:i4>380</vt:i4>
      </vt:variant>
      <vt:variant>
        <vt:i4>0</vt:i4>
      </vt:variant>
      <vt:variant>
        <vt:i4>5</vt:i4>
      </vt:variant>
      <vt:variant>
        <vt:lpwstr/>
      </vt:variant>
      <vt:variant>
        <vt:lpwstr>_Toc241258736</vt:lpwstr>
      </vt:variant>
      <vt:variant>
        <vt:i4>1703985</vt:i4>
      </vt:variant>
      <vt:variant>
        <vt:i4>374</vt:i4>
      </vt:variant>
      <vt:variant>
        <vt:i4>0</vt:i4>
      </vt:variant>
      <vt:variant>
        <vt:i4>5</vt:i4>
      </vt:variant>
      <vt:variant>
        <vt:lpwstr/>
      </vt:variant>
      <vt:variant>
        <vt:lpwstr>_Toc241258735</vt:lpwstr>
      </vt:variant>
      <vt:variant>
        <vt:i4>1703985</vt:i4>
      </vt:variant>
      <vt:variant>
        <vt:i4>368</vt:i4>
      </vt:variant>
      <vt:variant>
        <vt:i4>0</vt:i4>
      </vt:variant>
      <vt:variant>
        <vt:i4>5</vt:i4>
      </vt:variant>
      <vt:variant>
        <vt:lpwstr/>
      </vt:variant>
      <vt:variant>
        <vt:lpwstr>_Toc241258734</vt:lpwstr>
      </vt:variant>
      <vt:variant>
        <vt:i4>1703985</vt:i4>
      </vt:variant>
      <vt:variant>
        <vt:i4>362</vt:i4>
      </vt:variant>
      <vt:variant>
        <vt:i4>0</vt:i4>
      </vt:variant>
      <vt:variant>
        <vt:i4>5</vt:i4>
      </vt:variant>
      <vt:variant>
        <vt:lpwstr/>
      </vt:variant>
      <vt:variant>
        <vt:lpwstr>_Toc241258733</vt:lpwstr>
      </vt:variant>
      <vt:variant>
        <vt:i4>1703985</vt:i4>
      </vt:variant>
      <vt:variant>
        <vt:i4>356</vt:i4>
      </vt:variant>
      <vt:variant>
        <vt:i4>0</vt:i4>
      </vt:variant>
      <vt:variant>
        <vt:i4>5</vt:i4>
      </vt:variant>
      <vt:variant>
        <vt:lpwstr/>
      </vt:variant>
      <vt:variant>
        <vt:lpwstr>_Toc241258732</vt:lpwstr>
      </vt:variant>
      <vt:variant>
        <vt:i4>1703985</vt:i4>
      </vt:variant>
      <vt:variant>
        <vt:i4>350</vt:i4>
      </vt:variant>
      <vt:variant>
        <vt:i4>0</vt:i4>
      </vt:variant>
      <vt:variant>
        <vt:i4>5</vt:i4>
      </vt:variant>
      <vt:variant>
        <vt:lpwstr/>
      </vt:variant>
      <vt:variant>
        <vt:lpwstr>_Toc241258731</vt:lpwstr>
      </vt:variant>
      <vt:variant>
        <vt:i4>1703985</vt:i4>
      </vt:variant>
      <vt:variant>
        <vt:i4>344</vt:i4>
      </vt:variant>
      <vt:variant>
        <vt:i4>0</vt:i4>
      </vt:variant>
      <vt:variant>
        <vt:i4>5</vt:i4>
      </vt:variant>
      <vt:variant>
        <vt:lpwstr/>
      </vt:variant>
      <vt:variant>
        <vt:lpwstr>_Toc241258730</vt:lpwstr>
      </vt:variant>
      <vt:variant>
        <vt:i4>1769521</vt:i4>
      </vt:variant>
      <vt:variant>
        <vt:i4>338</vt:i4>
      </vt:variant>
      <vt:variant>
        <vt:i4>0</vt:i4>
      </vt:variant>
      <vt:variant>
        <vt:i4>5</vt:i4>
      </vt:variant>
      <vt:variant>
        <vt:lpwstr/>
      </vt:variant>
      <vt:variant>
        <vt:lpwstr>_Toc241258729</vt:lpwstr>
      </vt:variant>
      <vt:variant>
        <vt:i4>1769521</vt:i4>
      </vt:variant>
      <vt:variant>
        <vt:i4>332</vt:i4>
      </vt:variant>
      <vt:variant>
        <vt:i4>0</vt:i4>
      </vt:variant>
      <vt:variant>
        <vt:i4>5</vt:i4>
      </vt:variant>
      <vt:variant>
        <vt:lpwstr/>
      </vt:variant>
      <vt:variant>
        <vt:lpwstr>_Toc241258728</vt:lpwstr>
      </vt:variant>
      <vt:variant>
        <vt:i4>1769521</vt:i4>
      </vt:variant>
      <vt:variant>
        <vt:i4>326</vt:i4>
      </vt:variant>
      <vt:variant>
        <vt:i4>0</vt:i4>
      </vt:variant>
      <vt:variant>
        <vt:i4>5</vt:i4>
      </vt:variant>
      <vt:variant>
        <vt:lpwstr/>
      </vt:variant>
      <vt:variant>
        <vt:lpwstr>_Toc241258727</vt:lpwstr>
      </vt:variant>
      <vt:variant>
        <vt:i4>1769521</vt:i4>
      </vt:variant>
      <vt:variant>
        <vt:i4>320</vt:i4>
      </vt:variant>
      <vt:variant>
        <vt:i4>0</vt:i4>
      </vt:variant>
      <vt:variant>
        <vt:i4>5</vt:i4>
      </vt:variant>
      <vt:variant>
        <vt:lpwstr/>
      </vt:variant>
      <vt:variant>
        <vt:lpwstr>_Toc241258726</vt:lpwstr>
      </vt:variant>
      <vt:variant>
        <vt:i4>1769521</vt:i4>
      </vt:variant>
      <vt:variant>
        <vt:i4>314</vt:i4>
      </vt:variant>
      <vt:variant>
        <vt:i4>0</vt:i4>
      </vt:variant>
      <vt:variant>
        <vt:i4>5</vt:i4>
      </vt:variant>
      <vt:variant>
        <vt:lpwstr/>
      </vt:variant>
      <vt:variant>
        <vt:lpwstr>_Toc241258725</vt:lpwstr>
      </vt:variant>
      <vt:variant>
        <vt:i4>1769521</vt:i4>
      </vt:variant>
      <vt:variant>
        <vt:i4>308</vt:i4>
      </vt:variant>
      <vt:variant>
        <vt:i4>0</vt:i4>
      </vt:variant>
      <vt:variant>
        <vt:i4>5</vt:i4>
      </vt:variant>
      <vt:variant>
        <vt:lpwstr/>
      </vt:variant>
      <vt:variant>
        <vt:lpwstr>_Toc241258724</vt:lpwstr>
      </vt:variant>
      <vt:variant>
        <vt:i4>1769521</vt:i4>
      </vt:variant>
      <vt:variant>
        <vt:i4>302</vt:i4>
      </vt:variant>
      <vt:variant>
        <vt:i4>0</vt:i4>
      </vt:variant>
      <vt:variant>
        <vt:i4>5</vt:i4>
      </vt:variant>
      <vt:variant>
        <vt:lpwstr/>
      </vt:variant>
      <vt:variant>
        <vt:lpwstr>_Toc241258723</vt:lpwstr>
      </vt:variant>
      <vt:variant>
        <vt:i4>1769521</vt:i4>
      </vt:variant>
      <vt:variant>
        <vt:i4>296</vt:i4>
      </vt:variant>
      <vt:variant>
        <vt:i4>0</vt:i4>
      </vt:variant>
      <vt:variant>
        <vt:i4>5</vt:i4>
      </vt:variant>
      <vt:variant>
        <vt:lpwstr/>
      </vt:variant>
      <vt:variant>
        <vt:lpwstr>_Toc241258722</vt:lpwstr>
      </vt:variant>
      <vt:variant>
        <vt:i4>1769521</vt:i4>
      </vt:variant>
      <vt:variant>
        <vt:i4>290</vt:i4>
      </vt:variant>
      <vt:variant>
        <vt:i4>0</vt:i4>
      </vt:variant>
      <vt:variant>
        <vt:i4>5</vt:i4>
      </vt:variant>
      <vt:variant>
        <vt:lpwstr/>
      </vt:variant>
      <vt:variant>
        <vt:lpwstr>_Toc241258721</vt:lpwstr>
      </vt:variant>
      <vt:variant>
        <vt:i4>1769521</vt:i4>
      </vt:variant>
      <vt:variant>
        <vt:i4>284</vt:i4>
      </vt:variant>
      <vt:variant>
        <vt:i4>0</vt:i4>
      </vt:variant>
      <vt:variant>
        <vt:i4>5</vt:i4>
      </vt:variant>
      <vt:variant>
        <vt:lpwstr/>
      </vt:variant>
      <vt:variant>
        <vt:lpwstr>_Toc241258720</vt:lpwstr>
      </vt:variant>
      <vt:variant>
        <vt:i4>1572913</vt:i4>
      </vt:variant>
      <vt:variant>
        <vt:i4>278</vt:i4>
      </vt:variant>
      <vt:variant>
        <vt:i4>0</vt:i4>
      </vt:variant>
      <vt:variant>
        <vt:i4>5</vt:i4>
      </vt:variant>
      <vt:variant>
        <vt:lpwstr/>
      </vt:variant>
      <vt:variant>
        <vt:lpwstr>_Toc241258719</vt:lpwstr>
      </vt:variant>
      <vt:variant>
        <vt:i4>1572913</vt:i4>
      </vt:variant>
      <vt:variant>
        <vt:i4>272</vt:i4>
      </vt:variant>
      <vt:variant>
        <vt:i4>0</vt:i4>
      </vt:variant>
      <vt:variant>
        <vt:i4>5</vt:i4>
      </vt:variant>
      <vt:variant>
        <vt:lpwstr/>
      </vt:variant>
      <vt:variant>
        <vt:lpwstr>_Toc241258718</vt:lpwstr>
      </vt:variant>
      <vt:variant>
        <vt:i4>1572913</vt:i4>
      </vt:variant>
      <vt:variant>
        <vt:i4>266</vt:i4>
      </vt:variant>
      <vt:variant>
        <vt:i4>0</vt:i4>
      </vt:variant>
      <vt:variant>
        <vt:i4>5</vt:i4>
      </vt:variant>
      <vt:variant>
        <vt:lpwstr/>
      </vt:variant>
      <vt:variant>
        <vt:lpwstr>_Toc241258717</vt:lpwstr>
      </vt:variant>
      <vt:variant>
        <vt:i4>1572913</vt:i4>
      </vt:variant>
      <vt:variant>
        <vt:i4>260</vt:i4>
      </vt:variant>
      <vt:variant>
        <vt:i4>0</vt:i4>
      </vt:variant>
      <vt:variant>
        <vt:i4>5</vt:i4>
      </vt:variant>
      <vt:variant>
        <vt:lpwstr/>
      </vt:variant>
      <vt:variant>
        <vt:lpwstr>_Toc241258716</vt:lpwstr>
      </vt:variant>
      <vt:variant>
        <vt:i4>1572913</vt:i4>
      </vt:variant>
      <vt:variant>
        <vt:i4>254</vt:i4>
      </vt:variant>
      <vt:variant>
        <vt:i4>0</vt:i4>
      </vt:variant>
      <vt:variant>
        <vt:i4>5</vt:i4>
      </vt:variant>
      <vt:variant>
        <vt:lpwstr/>
      </vt:variant>
      <vt:variant>
        <vt:lpwstr>_Toc241258715</vt:lpwstr>
      </vt:variant>
      <vt:variant>
        <vt:i4>1572913</vt:i4>
      </vt:variant>
      <vt:variant>
        <vt:i4>248</vt:i4>
      </vt:variant>
      <vt:variant>
        <vt:i4>0</vt:i4>
      </vt:variant>
      <vt:variant>
        <vt:i4>5</vt:i4>
      </vt:variant>
      <vt:variant>
        <vt:lpwstr/>
      </vt:variant>
      <vt:variant>
        <vt:lpwstr>_Toc241258714</vt:lpwstr>
      </vt:variant>
      <vt:variant>
        <vt:i4>1572913</vt:i4>
      </vt:variant>
      <vt:variant>
        <vt:i4>242</vt:i4>
      </vt:variant>
      <vt:variant>
        <vt:i4>0</vt:i4>
      </vt:variant>
      <vt:variant>
        <vt:i4>5</vt:i4>
      </vt:variant>
      <vt:variant>
        <vt:lpwstr/>
      </vt:variant>
      <vt:variant>
        <vt:lpwstr>_Toc241258713</vt:lpwstr>
      </vt:variant>
      <vt:variant>
        <vt:i4>1572913</vt:i4>
      </vt:variant>
      <vt:variant>
        <vt:i4>236</vt:i4>
      </vt:variant>
      <vt:variant>
        <vt:i4>0</vt:i4>
      </vt:variant>
      <vt:variant>
        <vt:i4>5</vt:i4>
      </vt:variant>
      <vt:variant>
        <vt:lpwstr/>
      </vt:variant>
      <vt:variant>
        <vt:lpwstr>_Toc241258712</vt:lpwstr>
      </vt:variant>
      <vt:variant>
        <vt:i4>1572913</vt:i4>
      </vt:variant>
      <vt:variant>
        <vt:i4>230</vt:i4>
      </vt:variant>
      <vt:variant>
        <vt:i4>0</vt:i4>
      </vt:variant>
      <vt:variant>
        <vt:i4>5</vt:i4>
      </vt:variant>
      <vt:variant>
        <vt:lpwstr/>
      </vt:variant>
      <vt:variant>
        <vt:lpwstr>_Toc241258711</vt:lpwstr>
      </vt:variant>
      <vt:variant>
        <vt:i4>1572913</vt:i4>
      </vt:variant>
      <vt:variant>
        <vt:i4>224</vt:i4>
      </vt:variant>
      <vt:variant>
        <vt:i4>0</vt:i4>
      </vt:variant>
      <vt:variant>
        <vt:i4>5</vt:i4>
      </vt:variant>
      <vt:variant>
        <vt:lpwstr/>
      </vt:variant>
      <vt:variant>
        <vt:lpwstr>_Toc241258710</vt:lpwstr>
      </vt:variant>
      <vt:variant>
        <vt:i4>1638449</vt:i4>
      </vt:variant>
      <vt:variant>
        <vt:i4>218</vt:i4>
      </vt:variant>
      <vt:variant>
        <vt:i4>0</vt:i4>
      </vt:variant>
      <vt:variant>
        <vt:i4>5</vt:i4>
      </vt:variant>
      <vt:variant>
        <vt:lpwstr/>
      </vt:variant>
      <vt:variant>
        <vt:lpwstr>_Toc241258709</vt:lpwstr>
      </vt:variant>
      <vt:variant>
        <vt:i4>1638449</vt:i4>
      </vt:variant>
      <vt:variant>
        <vt:i4>212</vt:i4>
      </vt:variant>
      <vt:variant>
        <vt:i4>0</vt:i4>
      </vt:variant>
      <vt:variant>
        <vt:i4>5</vt:i4>
      </vt:variant>
      <vt:variant>
        <vt:lpwstr/>
      </vt:variant>
      <vt:variant>
        <vt:lpwstr>_Toc241258708</vt:lpwstr>
      </vt:variant>
      <vt:variant>
        <vt:i4>1638449</vt:i4>
      </vt:variant>
      <vt:variant>
        <vt:i4>206</vt:i4>
      </vt:variant>
      <vt:variant>
        <vt:i4>0</vt:i4>
      </vt:variant>
      <vt:variant>
        <vt:i4>5</vt:i4>
      </vt:variant>
      <vt:variant>
        <vt:lpwstr/>
      </vt:variant>
      <vt:variant>
        <vt:lpwstr>_Toc241258707</vt:lpwstr>
      </vt:variant>
      <vt:variant>
        <vt:i4>1638449</vt:i4>
      </vt:variant>
      <vt:variant>
        <vt:i4>200</vt:i4>
      </vt:variant>
      <vt:variant>
        <vt:i4>0</vt:i4>
      </vt:variant>
      <vt:variant>
        <vt:i4>5</vt:i4>
      </vt:variant>
      <vt:variant>
        <vt:lpwstr/>
      </vt:variant>
      <vt:variant>
        <vt:lpwstr>_Toc241258706</vt:lpwstr>
      </vt:variant>
      <vt:variant>
        <vt:i4>1638449</vt:i4>
      </vt:variant>
      <vt:variant>
        <vt:i4>194</vt:i4>
      </vt:variant>
      <vt:variant>
        <vt:i4>0</vt:i4>
      </vt:variant>
      <vt:variant>
        <vt:i4>5</vt:i4>
      </vt:variant>
      <vt:variant>
        <vt:lpwstr/>
      </vt:variant>
      <vt:variant>
        <vt:lpwstr>_Toc241258705</vt:lpwstr>
      </vt:variant>
      <vt:variant>
        <vt:i4>1638449</vt:i4>
      </vt:variant>
      <vt:variant>
        <vt:i4>188</vt:i4>
      </vt:variant>
      <vt:variant>
        <vt:i4>0</vt:i4>
      </vt:variant>
      <vt:variant>
        <vt:i4>5</vt:i4>
      </vt:variant>
      <vt:variant>
        <vt:lpwstr/>
      </vt:variant>
      <vt:variant>
        <vt:lpwstr>_Toc241258704</vt:lpwstr>
      </vt:variant>
      <vt:variant>
        <vt:i4>1638449</vt:i4>
      </vt:variant>
      <vt:variant>
        <vt:i4>182</vt:i4>
      </vt:variant>
      <vt:variant>
        <vt:i4>0</vt:i4>
      </vt:variant>
      <vt:variant>
        <vt:i4>5</vt:i4>
      </vt:variant>
      <vt:variant>
        <vt:lpwstr/>
      </vt:variant>
      <vt:variant>
        <vt:lpwstr>_Toc241258703</vt:lpwstr>
      </vt:variant>
      <vt:variant>
        <vt:i4>1638449</vt:i4>
      </vt:variant>
      <vt:variant>
        <vt:i4>176</vt:i4>
      </vt:variant>
      <vt:variant>
        <vt:i4>0</vt:i4>
      </vt:variant>
      <vt:variant>
        <vt:i4>5</vt:i4>
      </vt:variant>
      <vt:variant>
        <vt:lpwstr/>
      </vt:variant>
      <vt:variant>
        <vt:lpwstr>_Toc241258702</vt:lpwstr>
      </vt:variant>
      <vt:variant>
        <vt:i4>1638449</vt:i4>
      </vt:variant>
      <vt:variant>
        <vt:i4>170</vt:i4>
      </vt:variant>
      <vt:variant>
        <vt:i4>0</vt:i4>
      </vt:variant>
      <vt:variant>
        <vt:i4>5</vt:i4>
      </vt:variant>
      <vt:variant>
        <vt:lpwstr/>
      </vt:variant>
      <vt:variant>
        <vt:lpwstr>_Toc241258701</vt:lpwstr>
      </vt:variant>
      <vt:variant>
        <vt:i4>1638449</vt:i4>
      </vt:variant>
      <vt:variant>
        <vt:i4>164</vt:i4>
      </vt:variant>
      <vt:variant>
        <vt:i4>0</vt:i4>
      </vt:variant>
      <vt:variant>
        <vt:i4>5</vt:i4>
      </vt:variant>
      <vt:variant>
        <vt:lpwstr/>
      </vt:variant>
      <vt:variant>
        <vt:lpwstr>_Toc241258700</vt:lpwstr>
      </vt:variant>
      <vt:variant>
        <vt:i4>1048624</vt:i4>
      </vt:variant>
      <vt:variant>
        <vt:i4>158</vt:i4>
      </vt:variant>
      <vt:variant>
        <vt:i4>0</vt:i4>
      </vt:variant>
      <vt:variant>
        <vt:i4>5</vt:i4>
      </vt:variant>
      <vt:variant>
        <vt:lpwstr/>
      </vt:variant>
      <vt:variant>
        <vt:lpwstr>_Toc241258699</vt:lpwstr>
      </vt:variant>
      <vt:variant>
        <vt:i4>1048624</vt:i4>
      </vt:variant>
      <vt:variant>
        <vt:i4>152</vt:i4>
      </vt:variant>
      <vt:variant>
        <vt:i4>0</vt:i4>
      </vt:variant>
      <vt:variant>
        <vt:i4>5</vt:i4>
      </vt:variant>
      <vt:variant>
        <vt:lpwstr/>
      </vt:variant>
      <vt:variant>
        <vt:lpwstr>_Toc241258698</vt:lpwstr>
      </vt:variant>
      <vt:variant>
        <vt:i4>1048624</vt:i4>
      </vt:variant>
      <vt:variant>
        <vt:i4>146</vt:i4>
      </vt:variant>
      <vt:variant>
        <vt:i4>0</vt:i4>
      </vt:variant>
      <vt:variant>
        <vt:i4>5</vt:i4>
      </vt:variant>
      <vt:variant>
        <vt:lpwstr/>
      </vt:variant>
      <vt:variant>
        <vt:lpwstr>_Toc241258697</vt:lpwstr>
      </vt:variant>
      <vt:variant>
        <vt:i4>1048624</vt:i4>
      </vt:variant>
      <vt:variant>
        <vt:i4>140</vt:i4>
      </vt:variant>
      <vt:variant>
        <vt:i4>0</vt:i4>
      </vt:variant>
      <vt:variant>
        <vt:i4>5</vt:i4>
      </vt:variant>
      <vt:variant>
        <vt:lpwstr/>
      </vt:variant>
      <vt:variant>
        <vt:lpwstr>_Toc241258696</vt:lpwstr>
      </vt:variant>
      <vt:variant>
        <vt:i4>1048624</vt:i4>
      </vt:variant>
      <vt:variant>
        <vt:i4>134</vt:i4>
      </vt:variant>
      <vt:variant>
        <vt:i4>0</vt:i4>
      </vt:variant>
      <vt:variant>
        <vt:i4>5</vt:i4>
      </vt:variant>
      <vt:variant>
        <vt:lpwstr/>
      </vt:variant>
      <vt:variant>
        <vt:lpwstr>_Toc241258695</vt:lpwstr>
      </vt:variant>
      <vt:variant>
        <vt:i4>1048624</vt:i4>
      </vt:variant>
      <vt:variant>
        <vt:i4>128</vt:i4>
      </vt:variant>
      <vt:variant>
        <vt:i4>0</vt:i4>
      </vt:variant>
      <vt:variant>
        <vt:i4>5</vt:i4>
      </vt:variant>
      <vt:variant>
        <vt:lpwstr/>
      </vt:variant>
      <vt:variant>
        <vt:lpwstr>_Toc241258694</vt:lpwstr>
      </vt:variant>
      <vt:variant>
        <vt:i4>1048624</vt:i4>
      </vt:variant>
      <vt:variant>
        <vt:i4>122</vt:i4>
      </vt:variant>
      <vt:variant>
        <vt:i4>0</vt:i4>
      </vt:variant>
      <vt:variant>
        <vt:i4>5</vt:i4>
      </vt:variant>
      <vt:variant>
        <vt:lpwstr/>
      </vt:variant>
      <vt:variant>
        <vt:lpwstr>_Toc241258693</vt:lpwstr>
      </vt:variant>
      <vt:variant>
        <vt:i4>1048624</vt:i4>
      </vt:variant>
      <vt:variant>
        <vt:i4>116</vt:i4>
      </vt:variant>
      <vt:variant>
        <vt:i4>0</vt:i4>
      </vt:variant>
      <vt:variant>
        <vt:i4>5</vt:i4>
      </vt:variant>
      <vt:variant>
        <vt:lpwstr/>
      </vt:variant>
      <vt:variant>
        <vt:lpwstr>_Toc241258692</vt:lpwstr>
      </vt:variant>
      <vt:variant>
        <vt:i4>1048624</vt:i4>
      </vt:variant>
      <vt:variant>
        <vt:i4>110</vt:i4>
      </vt:variant>
      <vt:variant>
        <vt:i4>0</vt:i4>
      </vt:variant>
      <vt:variant>
        <vt:i4>5</vt:i4>
      </vt:variant>
      <vt:variant>
        <vt:lpwstr/>
      </vt:variant>
      <vt:variant>
        <vt:lpwstr>_Toc241258691</vt:lpwstr>
      </vt:variant>
      <vt:variant>
        <vt:i4>1048624</vt:i4>
      </vt:variant>
      <vt:variant>
        <vt:i4>104</vt:i4>
      </vt:variant>
      <vt:variant>
        <vt:i4>0</vt:i4>
      </vt:variant>
      <vt:variant>
        <vt:i4>5</vt:i4>
      </vt:variant>
      <vt:variant>
        <vt:lpwstr/>
      </vt:variant>
      <vt:variant>
        <vt:lpwstr>_Toc241258690</vt:lpwstr>
      </vt:variant>
      <vt:variant>
        <vt:i4>1114160</vt:i4>
      </vt:variant>
      <vt:variant>
        <vt:i4>98</vt:i4>
      </vt:variant>
      <vt:variant>
        <vt:i4>0</vt:i4>
      </vt:variant>
      <vt:variant>
        <vt:i4>5</vt:i4>
      </vt:variant>
      <vt:variant>
        <vt:lpwstr/>
      </vt:variant>
      <vt:variant>
        <vt:lpwstr>_Toc241258689</vt:lpwstr>
      </vt:variant>
      <vt:variant>
        <vt:i4>1114160</vt:i4>
      </vt:variant>
      <vt:variant>
        <vt:i4>92</vt:i4>
      </vt:variant>
      <vt:variant>
        <vt:i4>0</vt:i4>
      </vt:variant>
      <vt:variant>
        <vt:i4>5</vt:i4>
      </vt:variant>
      <vt:variant>
        <vt:lpwstr/>
      </vt:variant>
      <vt:variant>
        <vt:lpwstr>_Toc241258688</vt:lpwstr>
      </vt:variant>
      <vt:variant>
        <vt:i4>1114160</vt:i4>
      </vt:variant>
      <vt:variant>
        <vt:i4>86</vt:i4>
      </vt:variant>
      <vt:variant>
        <vt:i4>0</vt:i4>
      </vt:variant>
      <vt:variant>
        <vt:i4>5</vt:i4>
      </vt:variant>
      <vt:variant>
        <vt:lpwstr/>
      </vt:variant>
      <vt:variant>
        <vt:lpwstr>_Toc241258687</vt:lpwstr>
      </vt:variant>
      <vt:variant>
        <vt:i4>1114160</vt:i4>
      </vt:variant>
      <vt:variant>
        <vt:i4>80</vt:i4>
      </vt:variant>
      <vt:variant>
        <vt:i4>0</vt:i4>
      </vt:variant>
      <vt:variant>
        <vt:i4>5</vt:i4>
      </vt:variant>
      <vt:variant>
        <vt:lpwstr/>
      </vt:variant>
      <vt:variant>
        <vt:lpwstr>_Toc241258686</vt:lpwstr>
      </vt:variant>
      <vt:variant>
        <vt:i4>1114160</vt:i4>
      </vt:variant>
      <vt:variant>
        <vt:i4>74</vt:i4>
      </vt:variant>
      <vt:variant>
        <vt:i4>0</vt:i4>
      </vt:variant>
      <vt:variant>
        <vt:i4>5</vt:i4>
      </vt:variant>
      <vt:variant>
        <vt:lpwstr/>
      </vt:variant>
      <vt:variant>
        <vt:lpwstr>_Toc241258685</vt:lpwstr>
      </vt:variant>
      <vt:variant>
        <vt:i4>1114160</vt:i4>
      </vt:variant>
      <vt:variant>
        <vt:i4>68</vt:i4>
      </vt:variant>
      <vt:variant>
        <vt:i4>0</vt:i4>
      </vt:variant>
      <vt:variant>
        <vt:i4>5</vt:i4>
      </vt:variant>
      <vt:variant>
        <vt:lpwstr/>
      </vt:variant>
      <vt:variant>
        <vt:lpwstr>_Toc241258684</vt:lpwstr>
      </vt:variant>
      <vt:variant>
        <vt:i4>1114160</vt:i4>
      </vt:variant>
      <vt:variant>
        <vt:i4>62</vt:i4>
      </vt:variant>
      <vt:variant>
        <vt:i4>0</vt:i4>
      </vt:variant>
      <vt:variant>
        <vt:i4>5</vt:i4>
      </vt:variant>
      <vt:variant>
        <vt:lpwstr/>
      </vt:variant>
      <vt:variant>
        <vt:lpwstr>_Toc241258683</vt:lpwstr>
      </vt:variant>
      <vt:variant>
        <vt:i4>1114160</vt:i4>
      </vt:variant>
      <vt:variant>
        <vt:i4>56</vt:i4>
      </vt:variant>
      <vt:variant>
        <vt:i4>0</vt:i4>
      </vt:variant>
      <vt:variant>
        <vt:i4>5</vt:i4>
      </vt:variant>
      <vt:variant>
        <vt:lpwstr/>
      </vt:variant>
      <vt:variant>
        <vt:lpwstr>_Toc241258682</vt:lpwstr>
      </vt:variant>
      <vt:variant>
        <vt:i4>1114160</vt:i4>
      </vt:variant>
      <vt:variant>
        <vt:i4>50</vt:i4>
      </vt:variant>
      <vt:variant>
        <vt:i4>0</vt:i4>
      </vt:variant>
      <vt:variant>
        <vt:i4>5</vt:i4>
      </vt:variant>
      <vt:variant>
        <vt:lpwstr/>
      </vt:variant>
      <vt:variant>
        <vt:lpwstr>_Toc241258681</vt:lpwstr>
      </vt:variant>
      <vt:variant>
        <vt:i4>1114160</vt:i4>
      </vt:variant>
      <vt:variant>
        <vt:i4>44</vt:i4>
      </vt:variant>
      <vt:variant>
        <vt:i4>0</vt:i4>
      </vt:variant>
      <vt:variant>
        <vt:i4>5</vt:i4>
      </vt:variant>
      <vt:variant>
        <vt:lpwstr/>
      </vt:variant>
      <vt:variant>
        <vt:lpwstr>_Toc241258680</vt:lpwstr>
      </vt:variant>
      <vt:variant>
        <vt:i4>1966128</vt:i4>
      </vt:variant>
      <vt:variant>
        <vt:i4>38</vt:i4>
      </vt:variant>
      <vt:variant>
        <vt:i4>0</vt:i4>
      </vt:variant>
      <vt:variant>
        <vt:i4>5</vt:i4>
      </vt:variant>
      <vt:variant>
        <vt:lpwstr/>
      </vt:variant>
      <vt:variant>
        <vt:lpwstr>_Toc241258679</vt:lpwstr>
      </vt:variant>
      <vt:variant>
        <vt:i4>1966128</vt:i4>
      </vt:variant>
      <vt:variant>
        <vt:i4>32</vt:i4>
      </vt:variant>
      <vt:variant>
        <vt:i4>0</vt:i4>
      </vt:variant>
      <vt:variant>
        <vt:i4>5</vt:i4>
      </vt:variant>
      <vt:variant>
        <vt:lpwstr/>
      </vt:variant>
      <vt:variant>
        <vt:lpwstr>_Toc241258677</vt:lpwstr>
      </vt:variant>
      <vt:variant>
        <vt:i4>1966128</vt:i4>
      </vt:variant>
      <vt:variant>
        <vt:i4>26</vt:i4>
      </vt:variant>
      <vt:variant>
        <vt:i4>0</vt:i4>
      </vt:variant>
      <vt:variant>
        <vt:i4>5</vt:i4>
      </vt:variant>
      <vt:variant>
        <vt:lpwstr/>
      </vt:variant>
      <vt:variant>
        <vt:lpwstr>_Toc241258676</vt:lpwstr>
      </vt:variant>
      <vt:variant>
        <vt:i4>1966128</vt:i4>
      </vt:variant>
      <vt:variant>
        <vt:i4>20</vt:i4>
      </vt:variant>
      <vt:variant>
        <vt:i4>0</vt:i4>
      </vt:variant>
      <vt:variant>
        <vt:i4>5</vt:i4>
      </vt:variant>
      <vt:variant>
        <vt:lpwstr/>
      </vt:variant>
      <vt:variant>
        <vt:lpwstr>_Toc241258675</vt:lpwstr>
      </vt:variant>
      <vt:variant>
        <vt:i4>1966128</vt:i4>
      </vt:variant>
      <vt:variant>
        <vt:i4>14</vt:i4>
      </vt:variant>
      <vt:variant>
        <vt:i4>0</vt:i4>
      </vt:variant>
      <vt:variant>
        <vt:i4>5</vt:i4>
      </vt:variant>
      <vt:variant>
        <vt:lpwstr/>
      </vt:variant>
      <vt:variant>
        <vt:lpwstr>_Toc241258674</vt:lpwstr>
      </vt:variant>
      <vt:variant>
        <vt:i4>1966128</vt:i4>
      </vt:variant>
      <vt:variant>
        <vt:i4>8</vt:i4>
      </vt:variant>
      <vt:variant>
        <vt:i4>0</vt:i4>
      </vt:variant>
      <vt:variant>
        <vt:i4>5</vt:i4>
      </vt:variant>
      <vt:variant>
        <vt:lpwstr/>
      </vt:variant>
      <vt:variant>
        <vt:lpwstr>_Toc241258673</vt:lpwstr>
      </vt:variant>
      <vt:variant>
        <vt:i4>1966128</vt:i4>
      </vt:variant>
      <vt:variant>
        <vt:i4>2</vt:i4>
      </vt:variant>
      <vt:variant>
        <vt:i4>0</vt:i4>
      </vt:variant>
      <vt:variant>
        <vt:i4>5</vt:i4>
      </vt:variant>
      <vt:variant>
        <vt:lpwstr/>
      </vt:variant>
      <vt:variant>
        <vt:lpwstr>_Toc241258672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Windows XP</cp:lastModifiedBy>
  <cp:revision>2</cp:revision>
  <cp:lastPrinted>2009-11-18T01:59:00Z</cp:lastPrinted>
  <dcterms:created xsi:type="dcterms:W3CDTF">2009-11-18T02:00:00Z</dcterms:created>
  <dcterms:modified xsi:type="dcterms:W3CDTF">2009-11-18T02:00:00Z</dcterms:modified>
</cp:coreProperties>
</file>