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CAB" w:rsidRPr="00D06DF2" w:rsidRDefault="00647CAB" w:rsidP="00647CAB">
      <w:pPr>
        <w:pStyle w:val="Ttulo1"/>
        <w:jc w:val="center"/>
      </w:pPr>
      <w:r w:rsidRPr="00D06DF2">
        <w:t>ESCUELA SUPERIOR POLITÉCNICA DEL LITORAL</w:t>
      </w:r>
    </w:p>
    <w:p w:rsidR="00647CAB" w:rsidRPr="00D06DF2" w:rsidRDefault="00647CAB" w:rsidP="00647CAB">
      <w:pPr>
        <w:jc w:val="center"/>
        <w:rPr>
          <w:rFonts w:ascii="Arial" w:hAnsi="Arial" w:cs="Arial"/>
          <w:b/>
          <w:bCs/>
          <w:sz w:val="32"/>
        </w:rPr>
      </w:pPr>
    </w:p>
    <w:p w:rsidR="00647CAB" w:rsidRPr="00D06DF2" w:rsidRDefault="00647CAB" w:rsidP="00D06DF2">
      <w:pPr>
        <w:rPr>
          <w:rFonts w:ascii="Arial" w:hAnsi="Arial" w:cs="Arial"/>
          <w:b/>
          <w:bCs/>
          <w:sz w:val="32"/>
        </w:rPr>
      </w:pPr>
    </w:p>
    <w:p w:rsidR="00647CAB" w:rsidRPr="00D06DF2" w:rsidRDefault="00647CAB" w:rsidP="00647CAB">
      <w:pPr>
        <w:jc w:val="center"/>
        <w:rPr>
          <w:rFonts w:ascii="Arial" w:hAnsi="Arial" w:cs="Arial"/>
          <w:b/>
          <w:bCs/>
          <w:sz w:val="32"/>
        </w:rPr>
      </w:pPr>
      <w:r w:rsidRPr="00D06DF2">
        <w:rPr>
          <w:rFonts w:ascii="Arial" w:hAnsi="Arial" w:cs="Arial"/>
          <w:b/>
          <w:bCs/>
          <w:sz w:val="32"/>
        </w:rPr>
        <w:t>Facultad de Ingeniería en Mecánica y Ciencias de la Producción</w:t>
      </w:r>
    </w:p>
    <w:p w:rsidR="00647CAB" w:rsidRPr="00D06DF2" w:rsidRDefault="00647CAB" w:rsidP="00647CAB">
      <w:pPr>
        <w:jc w:val="center"/>
        <w:rPr>
          <w:rFonts w:ascii="Arial" w:hAnsi="Arial" w:cs="Arial"/>
          <w:b/>
          <w:bCs/>
          <w:sz w:val="32"/>
        </w:rPr>
      </w:pPr>
    </w:p>
    <w:p w:rsidR="00647CAB" w:rsidRPr="00D06DF2" w:rsidRDefault="00647CAB" w:rsidP="00647CAB">
      <w:pPr>
        <w:jc w:val="center"/>
        <w:rPr>
          <w:rFonts w:ascii="Arial" w:hAnsi="Arial" w:cs="Arial"/>
          <w:b/>
          <w:bCs/>
          <w:sz w:val="32"/>
        </w:rPr>
      </w:pPr>
    </w:p>
    <w:p w:rsidR="00647CAB" w:rsidRPr="00D06DF2" w:rsidRDefault="00647CAB" w:rsidP="00647CAB">
      <w:pPr>
        <w:jc w:val="center"/>
        <w:rPr>
          <w:rFonts w:ascii="Arial" w:hAnsi="Arial" w:cs="Arial"/>
          <w:b/>
          <w:bCs/>
          <w:sz w:val="32"/>
        </w:rPr>
      </w:pPr>
    </w:p>
    <w:p w:rsidR="00647CAB" w:rsidRPr="00496C8C" w:rsidRDefault="00527DB8" w:rsidP="00647CAB">
      <w:pPr>
        <w:pStyle w:val="Textoindependiente"/>
        <w:jc w:val="center"/>
        <w:rPr>
          <w:sz w:val="32"/>
          <w:szCs w:val="32"/>
        </w:rPr>
      </w:pPr>
      <w:r w:rsidRPr="00496C8C">
        <w:rPr>
          <w:sz w:val="32"/>
          <w:szCs w:val="32"/>
        </w:rPr>
        <w:t>“Monitoreo de</w:t>
      </w:r>
      <w:r w:rsidR="00670905" w:rsidRPr="00496C8C">
        <w:rPr>
          <w:sz w:val="32"/>
          <w:szCs w:val="32"/>
        </w:rPr>
        <w:t xml:space="preserve"> </w:t>
      </w:r>
      <w:r w:rsidRPr="00496C8C">
        <w:rPr>
          <w:sz w:val="32"/>
          <w:szCs w:val="32"/>
        </w:rPr>
        <w:t>Herbáceas, T</w:t>
      </w:r>
      <w:r w:rsidR="00670905" w:rsidRPr="00496C8C">
        <w:rPr>
          <w:sz w:val="32"/>
          <w:szCs w:val="32"/>
        </w:rPr>
        <w:t>repado</w:t>
      </w:r>
      <w:r w:rsidRPr="00496C8C">
        <w:rPr>
          <w:sz w:val="32"/>
          <w:szCs w:val="32"/>
        </w:rPr>
        <w:t>ras y Epífitas en la zona alta del B</w:t>
      </w:r>
      <w:r w:rsidR="00670905" w:rsidRPr="00496C8C">
        <w:rPr>
          <w:sz w:val="32"/>
          <w:szCs w:val="32"/>
        </w:rPr>
        <w:t>osque Protector Prosperina</w:t>
      </w:r>
      <w:r w:rsidR="00647CAB" w:rsidRPr="00496C8C">
        <w:rPr>
          <w:sz w:val="32"/>
          <w:szCs w:val="32"/>
        </w:rPr>
        <w:t>”</w:t>
      </w:r>
    </w:p>
    <w:p w:rsidR="00647CAB" w:rsidRPr="00D06DF2" w:rsidRDefault="00647CAB" w:rsidP="00647CAB">
      <w:pPr>
        <w:jc w:val="center"/>
        <w:rPr>
          <w:rFonts w:ascii="Arial" w:hAnsi="Arial" w:cs="Arial"/>
          <w:b/>
          <w:bCs/>
          <w:sz w:val="32"/>
        </w:rPr>
      </w:pPr>
    </w:p>
    <w:p w:rsidR="00647CAB" w:rsidRPr="00D06DF2" w:rsidRDefault="00647CAB" w:rsidP="00647CAB">
      <w:pPr>
        <w:jc w:val="center"/>
        <w:rPr>
          <w:rFonts w:ascii="Arial" w:hAnsi="Arial" w:cs="Arial"/>
          <w:b/>
          <w:bCs/>
          <w:sz w:val="32"/>
        </w:rPr>
      </w:pPr>
    </w:p>
    <w:p w:rsidR="00647CAB" w:rsidRPr="00D06DF2" w:rsidRDefault="00647CAB" w:rsidP="00647CAB">
      <w:pPr>
        <w:jc w:val="center"/>
        <w:rPr>
          <w:rFonts w:ascii="Arial" w:hAnsi="Arial" w:cs="Arial"/>
          <w:b/>
          <w:bCs/>
          <w:sz w:val="32"/>
        </w:rPr>
      </w:pPr>
    </w:p>
    <w:p w:rsidR="00647CAB" w:rsidRPr="00D06DF2" w:rsidRDefault="00A50AA7" w:rsidP="00647CAB">
      <w:pPr>
        <w:pStyle w:val="Ttulo2"/>
        <w:jc w:val="center"/>
        <w:rPr>
          <w:b/>
          <w:bCs/>
        </w:rPr>
      </w:pPr>
      <w:r w:rsidRPr="00D06DF2">
        <w:rPr>
          <w:b/>
          <w:bCs/>
        </w:rPr>
        <w:t>TESINA</w:t>
      </w:r>
      <w:r w:rsidR="00AD2681" w:rsidRPr="00D06DF2">
        <w:rPr>
          <w:b/>
          <w:bCs/>
        </w:rPr>
        <w:t xml:space="preserve"> DE SEMINARIO</w:t>
      </w:r>
    </w:p>
    <w:p w:rsidR="00647CAB" w:rsidRPr="00D06DF2" w:rsidRDefault="00647CAB" w:rsidP="00647CAB">
      <w:pPr>
        <w:rPr>
          <w:rFonts w:ascii="Arial" w:hAnsi="Arial" w:cs="Arial"/>
          <w:b/>
          <w:bCs/>
          <w:sz w:val="32"/>
        </w:rPr>
      </w:pPr>
    </w:p>
    <w:p w:rsidR="00647CAB" w:rsidRPr="00D06DF2" w:rsidRDefault="00647CAB" w:rsidP="00647CAB">
      <w:pPr>
        <w:jc w:val="center"/>
        <w:rPr>
          <w:rFonts w:ascii="Arial" w:hAnsi="Arial" w:cs="Arial"/>
          <w:sz w:val="32"/>
        </w:rPr>
      </w:pPr>
      <w:r w:rsidRPr="00D06DF2">
        <w:rPr>
          <w:rFonts w:ascii="Arial" w:hAnsi="Arial" w:cs="Arial"/>
          <w:sz w:val="32"/>
        </w:rPr>
        <w:t xml:space="preserve">Previo a la obtención del </w:t>
      </w:r>
      <w:r w:rsidR="00A50AA7" w:rsidRPr="00D06DF2">
        <w:rPr>
          <w:rFonts w:ascii="Arial" w:hAnsi="Arial" w:cs="Arial"/>
          <w:sz w:val="32"/>
        </w:rPr>
        <w:t>Título</w:t>
      </w:r>
      <w:r w:rsidRPr="00D06DF2">
        <w:rPr>
          <w:rFonts w:ascii="Arial" w:hAnsi="Arial" w:cs="Arial"/>
          <w:sz w:val="32"/>
        </w:rPr>
        <w:t xml:space="preserve"> de:</w:t>
      </w:r>
    </w:p>
    <w:p w:rsidR="00647CAB" w:rsidRPr="00D06DF2" w:rsidRDefault="00647CAB" w:rsidP="00647CAB">
      <w:pPr>
        <w:jc w:val="center"/>
        <w:rPr>
          <w:rFonts w:ascii="Arial" w:hAnsi="Arial" w:cs="Arial"/>
          <w:sz w:val="32"/>
        </w:rPr>
      </w:pPr>
    </w:p>
    <w:p w:rsidR="00647CAB" w:rsidRPr="00D06DF2" w:rsidRDefault="00647CAB" w:rsidP="00647CAB">
      <w:pPr>
        <w:jc w:val="center"/>
        <w:rPr>
          <w:rFonts w:ascii="Arial" w:hAnsi="Arial" w:cs="Arial"/>
          <w:sz w:val="32"/>
        </w:rPr>
      </w:pPr>
    </w:p>
    <w:p w:rsidR="00647CAB" w:rsidRPr="00D06DF2" w:rsidRDefault="00647CAB" w:rsidP="00647CAB">
      <w:pPr>
        <w:pStyle w:val="Ttulo1"/>
        <w:jc w:val="center"/>
      </w:pPr>
      <w:r w:rsidRPr="00D06DF2">
        <w:t>INGENIERO</w:t>
      </w:r>
      <w:r w:rsidR="00C41FD8">
        <w:t>S</w:t>
      </w:r>
      <w:r w:rsidRPr="00D06DF2">
        <w:t xml:space="preserve"> AGROPECUARIO</w:t>
      </w:r>
      <w:r w:rsidR="00C41FD8">
        <w:t>S</w:t>
      </w:r>
    </w:p>
    <w:p w:rsidR="00647CAB" w:rsidRPr="00D06DF2" w:rsidRDefault="00647CAB" w:rsidP="00647CAB">
      <w:pPr>
        <w:jc w:val="center"/>
        <w:rPr>
          <w:rFonts w:ascii="Arial" w:hAnsi="Arial" w:cs="Arial"/>
          <w:b/>
          <w:bCs/>
          <w:sz w:val="32"/>
        </w:rPr>
      </w:pPr>
    </w:p>
    <w:p w:rsidR="00647CAB" w:rsidRPr="00D06DF2" w:rsidRDefault="00647CAB" w:rsidP="00647CAB">
      <w:pPr>
        <w:jc w:val="center"/>
        <w:rPr>
          <w:rFonts w:ascii="Arial" w:hAnsi="Arial" w:cs="Arial"/>
          <w:b/>
          <w:bCs/>
          <w:sz w:val="32"/>
        </w:rPr>
      </w:pPr>
    </w:p>
    <w:p w:rsidR="00647CAB" w:rsidRPr="00D06DF2" w:rsidRDefault="00647CAB" w:rsidP="00647CAB">
      <w:pPr>
        <w:jc w:val="center"/>
        <w:rPr>
          <w:rFonts w:ascii="Arial" w:hAnsi="Arial" w:cs="Arial"/>
          <w:sz w:val="32"/>
        </w:rPr>
      </w:pPr>
      <w:r w:rsidRPr="00D06DF2">
        <w:rPr>
          <w:rFonts w:ascii="Arial" w:hAnsi="Arial" w:cs="Arial"/>
          <w:sz w:val="32"/>
        </w:rPr>
        <w:t>Presentada por:</w:t>
      </w:r>
    </w:p>
    <w:p w:rsidR="00647CAB" w:rsidRPr="00D06DF2" w:rsidRDefault="00647CAB" w:rsidP="00647CAB">
      <w:pPr>
        <w:jc w:val="center"/>
        <w:rPr>
          <w:rFonts w:ascii="Arial" w:hAnsi="Arial" w:cs="Arial"/>
          <w:sz w:val="32"/>
        </w:rPr>
      </w:pPr>
    </w:p>
    <w:p w:rsidR="00647CAB" w:rsidRPr="00D06DF2" w:rsidRDefault="00647CAB" w:rsidP="00647CAB">
      <w:pPr>
        <w:jc w:val="center"/>
        <w:rPr>
          <w:rFonts w:ascii="Arial" w:hAnsi="Arial" w:cs="Arial"/>
          <w:sz w:val="32"/>
          <w:lang w:val="es-MX"/>
        </w:rPr>
      </w:pPr>
      <w:r w:rsidRPr="00D06DF2">
        <w:rPr>
          <w:rFonts w:ascii="Arial" w:hAnsi="Arial" w:cs="Arial"/>
          <w:sz w:val="32"/>
          <w:lang w:val="es-MX"/>
        </w:rPr>
        <w:t>Roberto D´Arnot Frank Rubio</w:t>
      </w:r>
    </w:p>
    <w:p w:rsidR="00670905" w:rsidRPr="00D06DF2" w:rsidRDefault="00670905" w:rsidP="00647CAB">
      <w:pPr>
        <w:jc w:val="center"/>
        <w:rPr>
          <w:rFonts w:ascii="Arial" w:hAnsi="Arial" w:cs="Arial"/>
          <w:sz w:val="32"/>
          <w:lang w:val="es-MX"/>
        </w:rPr>
      </w:pPr>
      <w:r w:rsidRPr="00D06DF2">
        <w:rPr>
          <w:rFonts w:ascii="Arial" w:hAnsi="Arial" w:cs="Arial"/>
          <w:sz w:val="32"/>
          <w:lang w:val="es-MX"/>
        </w:rPr>
        <w:t>David Antonio Vásquez Rodríguez</w:t>
      </w:r>
    </w:p>
    <w:p w:rsidR="00647CAB" w:rsidRDefault="00647CAB" w:rsidP="00D06DF2">
      <w:pPr>
        <w:rPr>
          <w:rFonts w:ascii="Arial" w:hAnsi="Arial" w:cs="Arial"/>
          <w:sz w:val="32"/>
          <w:lang w:val="es-MX"/>
        </w:rPr>
      </w:pPr>
    </w:p>
    <w:p w:rsidR="00D06DF2" w:rsidRPr="00D06DF2" w:rsidRDefault="00D06DF2" w:rsidP="00D06DF2">
      <w:pPr>
        <w:rPr>
          <w:rFonts w:ascii="Arial" w:hAnsi="Arial" w:cs="Arial"/>
          <w:sz w:val="32"/>
          <w:lang w:val="es-MX"/>
        </w:rPr>
      </w:pPr>
    </w:p>
    <w:p w:rsidR="00647CAB" w:rsidRPr="00D06DF2" w:rsidRDefault="00647CAB" w:rsidP="00647CAB">
      <w:pPr>
        <w:jc w:val="center"/>
        <w:rPr>
          <w:rFonts w:ascii="Arial" w:hAnsi="Arial" w:cs="Arial"/>
          <w:sz w:val="32"/>
          <w:lang w:val="es-MX"/>
        </w:rPr>
      </w:pPr>
      <w:r w:rsidRPr="00D06DF2">
        <w:rPr>
          <w:rFonts w:ascii="Arial" w:hAnsi="Arial" w:cs="Arial"/>
          <w:sz w:val="32"/>
          <w:lang w:val="es-MX"/>
        </w:rPr>
        <w:t>GUAYAQUIL – ECUADOR</w:t>
      </w:r>
    </w:p>
    <w:p w:rsidR="00647CAB" w:rsidRPr="00D06DF2" w:rsidRDefault="00647CAB" w:rsidP="00D06DF2">
      <w:pPr>
        <w:rPr>
          <w:rFonts w:ascii="Arial" w:hAnsi="Arial" w:cs="Arial"/>
          <w:sz w:val="32"/>
          <w:lang w:val="es-MX"/>
        </w:rPr>
      </w:pPr>
    </w:p>
    <w:p w:rsidR="00647CAB" w:rsidRPr="00D06DF2" w:rsidRDefault="00670905" w:rsidP="00647CAB">
      <w:pPr>
        <w:jc w:val="center"/>
        <w:rPr>
          <w:rFonts w:ascii="Arial" w:hAnsi="Arial" w:cs="Arial"/>
          <w:sz w:val="32"/>
          <w:lang w:val="es-MX"/>
        </w:rPr>
      </w:pPr>
      <w:r w:rsidRPr="00D06DF2">
        <w:rPr>
          <w:rFonts w:ascii="Arial" w:hAnsi="Arial" w:cs="Arial"/>
          <w:sz w:val="32"/>
          <w:lang w:val="es-MX"/>
        </w:rPr>
        <w:t>Año</w:t>
      </w:r>
      <w:r w:rsidR="00203EA6">
        <w:rPr>
          <w:rFonts w:ascii="Arial" w:hAnsi="Arial" w:cs="Arial"/>
          <w:sz w:val="32"/>
          <w:lang w:val="es-MX"/>
        </w:rPr>
        <w:t>: 2010</w:t>
      </w:r>
    </w:p>
    <w:p w:rsidR="00496C8C" w:rsidRPr="00F2797E" w:rsidRDefault="00496C8C" w:rsidP="00F2797E">
      <w:pPr>
        <w:pStyle w:val="Ttulo3"/>
        <w:jc w:val="center"/>
        <w:rPr>
          <w:rFonts w:ascii="Arial" w:eastAsia="Times New Roman" w:hAnsi="Arial" w:cs="Arial"/>
          <w:color w:val="000000"/>
        </w:rPr>
      </w:pPr>
    </w:p>
    <w:p w:rsidR="00496C8C" w:rsidRPr="00F2797E" w:rsidRDefault="00496C8C" w:rsidP="00F2797E">
      <w:pPr>
        <w:pStyle w:val="Ttulo3"/>
        <w:jc w:val="center"/>
        <w:rPr>
          <w:rFonts w:ascii="Arial" w:eastAsia="Times New Roman" w:hAnsi="Arial" w:cs="Arial"/>
          <w:color w:val="000000"/>
        </w:rPr>
      </w:pPr>
    </w:p>
    <w:p w:rsidR="00496C8C" w:rsidRPr="00F2797E" w:rsidRDefault="00496C8C" w:rsidP="00F2797E">
      <w:pPr>
        <w:pStyle w:val="Ttulo3"/>
        <w:jc w:val="center"/>
        <w:rPr>
          <w:rFonts w:ascii="Arial" w:eastAsia="Times New Roman" w:hAnsi="Arial" w:cs="Arial"/>
          <w:color w:val="000000"/>
        </w:rPr>
      </w:pPr>
    </w:p>
    <w:p w:rsidR="00C47150" w:rsidRDefault="00C47150" w:rsidP="00F2797E"/>
    <w:p w:rsidR="00F2797E" w:rsidRDefault="00F2797E" w:rsidP="00F2797E"/>
    <w:p w:rsidR="00F2797E" w:rsidRDefault="00F2797E" w:rsidP="00F2797E"/>
    <w:p w:rsidR="00F2797E" w:rsidRPr="00F2797E" w:rsidRDefault="00F2797E" w:rsidP="00F2797E"/>
    <w:p w:rsidR="00647CAB" w:rsidRPr="00496C8C" w:rsidRDefault="00647CAB" w:rsidP="00496C8C">
      <w:pPr>
        <w:pStyle w:val="Ttulo3"/>
        <w:spacing w:line="480" w:lineRule="auto"/>
        <w:jc w:val="center"/>
        <w:rPr>
          <w:rFonts w:ascii="Arial" w:eastAsia="Times New Roman" w:hAnsi="Arial" w:cs="Arial"/>
          <w:color w:val="000000"/>
          <w:sz w:val="32"/>
          <w:szCs w:val="32"/>
        </w:rPr>
      </w:pPr>
      <w:r w:rsidRPr="00496C8C">
        <w:rPr>
          <w:rFonts w:ascii="Arial" w:eastAsia="Times New Roman" w:hAnsi="Arial" w:cs="Arial"/>
          <w:color w:val="000000"/>
          <w:sz w:val="32"/>
          <w:szCs w:val="32"/>
        </w:rPr>
        <w:t>AGRADECIMIENTO</w:t>
      </w:r>
    </w:p>
    <w:p w:rsidR="00647CAB" w:rsidRPr="00F2797E" w:rsidRDefault="00647CAB" w:rsidP="0051502B">
      <w:pPr>
        <w:spacing w:line="480" w:lineRule="auto"/>
        <w:rPr>
          <w:rFonts w:ascii="Arial" w:hAnsi="Arial" w:cs="Arial"/>
          <w:lang w:val="es-MX"/>
        </w:rPr>
      </w:pPr>
    </w:p>
    <w:p w:rsidR="00647CAB" w:rsidRPr="00F2797E" w:rsidRDefault="00647CAB" w:rsidP="0051502B">
      <w:pPr>
        <w:spacing w:line="480" w:lineRule="auto"/>
        <w:rPr>
          <w:rFonts w:ascii="Arial" w:hAnsi="Arial" w:cs="Arial"/>
          <w:lang w:val="es-MX"/>
        </w:rPr>
      </w:pPr>
    </w:p>
    <w:p w:rsidR="00647CAB" w:rsidRPr="00F2797E" w:rsidRDefault="00647CAB" w:rsidP="0051502B">
      <w:pPr>
        <w:spacing w:line="480" w:lineRule="auto"/>
        <w:rPr>
          <w:rFonts w:ascii="Arial" w:hAnsi="Arial" w:cs="Arial"/>
          <w:lang w:val="es-MX"/>
        </w:rPr>
      </w:pPr>
    </w:p>
    <w:p w:rsidR="00647CAB" w:rsidRPr="00F2797E" w:rsidRDefault="00647CAB" w:rsidP="0051502B">
      <w:pPr>
        <w:spacing w:line="480" w:lineRule="auto"/>
        <w:rPr>
          <w:rFonts w:ascii="Arial" w:hAnsi="Arial" w:cs="Arial"/>
          <w:lang w:val="es-MX"/>
        </w:rPr>
      </w:pPr>
    </w:p>
    <w:p w:rsidR="00647CAB" w:rsidRPr="00D06DF2" w:rsidRDefault="00670905" w:rsidP="00C47150">
      <w:pPr>
        <w:spacing w:line="480" w:lineRule="auto"/>
        <w:ind w:left="5664"/>
        <w:jc w:val="both"/>
        <w:rPr>
          <w:rFonts w:ascii="Arial" w:hAnsi="Arial" w:cs="Arial"/>
          <w:lang w:val="es-ES"/>
        </w:rPr>
      </w:pPr>
      <w:r w:rsidRPr="00D06DF2">
        <w:rPr>
          <w:rFonts w:ascii="Arial" w:hAnsi="Arial" w:cs="Arial"/>
          <w:lang w:val="es-ES"/>
        </w:rPr>
        <w:t>Al Ing. Felipe Mendoza</w:t>
      </w:r>
      <w:r w:rsidR="00647CAB" w:rsidRPr="00D06DF2">
        <w:rPr>
          <w:rFonts w:ascii="Arial" w:hAnsi="Arial" w:cs="Arial"/>
          <w:lang w:val="es-ES"/>
        </w:rPr>
        <w:t>,</w:t>
      </w:r>
      <w:r w:rsidRPr="00D06DF2">
        <w:rPr>
          <w:rFonts w:ascii="Arial" w:hAnsi="Arial" w:cs="Arial"/>
          <w:lang w:val="es-ES"/>
        </w:rPr>
        <w:t xml:space="preserve"> Ing. Edwin Jiménez, </w:t>
      </w:r>
      <w:r w:rsidR="00647CAB" w:rsidRPr="00D06DF2">
        <w:rPr>
          <w:rFonts w:ascii="Arial" w:hAnsi="Arial" w:cs="Arial"/>
          <w:lang w:val="es-ES"/>
        </w:rPr>
        <w:t xml:space="preserve"> y a toda persona que de uno u otro modo colaboraron en la realización de este trabajo.</w:t>
      </w:r>
    </w:p>
    <w:p w:rsidR="00647CAB" w:rsidRPr="00D06DF2" w:rsidRDefault="00647CAB" w:rsidP="0051502B">
      <w:pPr>
        <w:spacing w:line="480" w:lineRule="auto"/>
        <w:rPr>
          <w:rFonts w:ascii="Arial" w:hAnsi="Arial" w:cs="Arial"/>
          <w:sz w:val="32"/>
          <w:lang w:val="es-ES"/>
        </w:rPr>
      </w:pPr>
    </w:p>
    <w:p w:rsidR="00647CAB" w:rsidRPr="00D06DF2" w:rsidRDefault="00647CAB" w:rsidP="0051502B">
      <w:pPr>
        <w:spacing w:line="480" w:lineRule="auto"/>
        <w:ind w:right="274"/>
        <w:rPr>
          <w:rFonts w:ascii="Arial" w:hAnsi="Arial" w:cs="Arial"/>
          <w:b/>
          <w:bCs/>
          <w:lang w:val="es-ES"/>
        </w:rPr>
      </w:pPr>
    </w:p>
    <w:p w:rsidR="00647CAB" w:rsidRPr="00D06DF2" w:rsidRDefault="00647CAB" w:rsidP="0051502B">
      <w:pPr>
        <w:spacing w:line="480" w:lineRule="auto"/>
        <w:ind w:right="274"/>
        <w:rPr>
          <w:rFonts w:ascii="Arial" w:hAnsi="Arial" w:cs="Arial"/>
          <w:b/>
          <w:bCs/>
        </w:rPr>
      </w:pPr>
    </w:p>
    <w:p w:rsidR="00647CAB" w:rsidRPr="00D06DF2" w:rsidRDefault="00647CAB" w:rsidP="0051502B">
      <w:pPr>
        <w:spacing w:line="480" w:lineRule="auto"/>
        <w:ind w:right="274"/>
        <w:rPr>
          <w:rFonts w:ascii="Arial" w:hAnsi="Arial" w:cs="Arial"/>
          <w:b/>
          <w:bCs/>
        </w:rPr>
      </w:pPr>
    </w:p>
    <w:p w:rsidR="00647CAB" w:rsidRDefault="00647CAB" w:rsidP="00F2797E">
      <w:pPr>
        <w:ind w:right="274"/>
        <w:rPr>
          <w:rFonts w:ascii="Arial" w:hAnsi="Arial" w:cs="Arial"/>
          <w:b/>
          <w:bCs/>
        </w:rPr>
      </w:pPr>
    </w:p>
    <w:p w:rsidR="00C47150" w:rsidRDefault="00C47150" w:rsidP="00F2797E">
      <w:pPr>
        <w:ind w:right="274"/>
        <w:rPr>
          <w:rFonts w:ascii="Arial" w:hAnsi="Arial" w:cs="Arial"/>
          <w:b/>
          <w:bCs/>
        </w:rPr>
      </w:pPr>
    </w:p>
    <w:p w:rsidR="00F2797E" w:rsidRDefault="00F2797E" w:rsidP="00F2797E">
      <w:pPr>
        <w:ind w:right="274"/>
        <w:rPr>
          <w:rFonts w:ascii="Arial" w:hAnsi="Arial" w:cs="Arial"/>
          <w:b/>
          <w:bCs/>
        </w:rPr>
      </w:pPr>
    </w:p>
    <w:p w:rsidR="00F2797E" w:rsidRDefault="00F2797E" w:rsidP="00F2797E">
      <w:pPr>
        <w:ind w:right="274"/>
        <w:rPr>
          <w:rFonts w:ascii="Arial" w:hAnsi="Arial" w:cs="Arial"/>
          <w:b/>
          <w:bCs/>
        </w:rPr>
      </w:pPr>
    </w:p>
    <w:p w:rsidR="00F2797E" w:rsidRDefault="00F2797E" w:rsidP="00F2797E">
      <w:pPr>
        <w:ind w:right="274"/>
        <w:rPr>
          <w:rFonts w:ascii="Arial" w:hAnsi="Arial" w:cs="Arial"/>
          <w:b/>
          <w:bCs/>
        </w:rPr>
      </w:pPr>
    </w:p>
    <w:p w:rsidR="00F2797E" w:rsidRDefault="00F2797E" w:rsidP="00F2797E">
      <w:pPr>
        <w:ind w:right="274"/>
        <w:rPr>
          <w:rFonts w:ascii="Arial" w:hAnsi="Arial" w:cs="Arial"/>
          <w:b/>
          <w:bCs/>
        </w:rPr>
      </w:pPr>
    </w:p>
    <w:p w:rsidR="00F2797E" w:rsidRPr="00D06DF2" w:rsidRDefault="00F2797E" w:rsidP="00F2797E">
      <w:pPr>
        <w:ind w:right="274"/>
        <w:rPr>
          <w:rFonts w:ascii="Arial" w:hAnsi="Arial" w:cs="Arial"/>
          <w:b/>
          <w:bCs/>
        </w:rPr>
      </w:pPr>
    </w:p>
    <w:p w:rsidR="009D6FCF" w:rsidRPr="00496C8C" w:rsidRDefault="009D6FCF" w:rsidP="00F2797E">
      <w:pPr>
        <w:pStyle w:val="Ttulo3"/>
        <w:jc w:val="center"/>
        <w:rPr>
          <w:rFonts w:ascii="Arial" w:eastAsia="Times New Roman" w:hAnsi="Arial" w:cs="Arial"/>
          <w:color w:val="000000"/>
          <w:sz w:val="32"/>
          <w:szCs w:val="32"/>
        </w:rPr>
      </w:pPr>
      <w:r w:rsidRPr="00496C8C">
        <w:rPr>
          <w:rFonts w:ascii="Arial" w:eastAsia="Times New Roman" w:hAnsi="Arial" w:cs="Arial"/>
          <w:color w:val="000000"/>
          <w:sz w:val="32"/>
          <w:szCs w:val="32"/>
        </w:rPr>
        <w:t>DEDICATORIA</w:t>
      </w:r>
    </w:p>
    <w:p w:rsidR="009D6FCF" w:rsidRPr="00D06DF2" w:rsidRDefault="009D6FCF" w:rsidP="000A2725">
      <w:pPr>
        <w:spacing w:line="480" w:lineRule="auto"/>
        <w:jc w:val="both"/>
        <w:rPr>
          <w:rFonts w:ascii="Arial" w:hAnsi="Arial" w:cs="Arial"/>
          <w:sz w:val="32"/>
          <w:lang w:val="es-MX"/>
        </w:rPr>
      </w:pPr>
    </w:p>
    <w:p w:rsidR="009D6FCF" w:rsidRPr="00D06DF2" w:rsidRDefault="009D6FCF" w:rsidP="000A2725">
      <w:pPr>
        <w:spacing w:line="480" w:lineRule="auto"/>
        <w:jc w:val="both"/>
        <w:rPr>
          <w:rFonts w:ascii="Arial" w:hAnsi="Arial" w:cs="Arial"/>
          <w:sz w:val="32"/>
          <w:lang w:val="es-MX"/>
        </w:rPr>
      </w:pPr>
    </w:p>
    <w:p w:rsidR="009D6FCF" w:rsidRPr="00D06DF2" w:rsidRDefault="009D6FCF" w:rsidP="000A2725">
      <w:pPr>
        <w:spacing w:line="480" w:lineRule="auto"/>
        <w:jc w:val="both"/>
        <w:rPr>
          <w:rFonts w:ascii="Arial" w:hAnsi="Arial" w:cs="Arial"/>
          <w:sz w:val="32"/>
          <w:lang w:val="es-MX"/>
        </w:rPr>
      </w:pPr>
    </w:p>
    <w:p w:rsidR="009D6FCF" w:rsidRPr="00D06DF2" w:rsidRDefault="009D6FCF" w:rsidP="000A2725">
      <w:pPr>
        <w:spacing w:line="480" w:lineRule="auto"/>
        <w:jc w:val="both"/>
        <w:rPr>
          <w:rFonts w:ascii="Arial" w:hAnsi="Arial" w:cs="Arial"/>
          <w:sz w:val="32"/>
          <w:lang w:val="es-MX"/>
        </w:rPr>
      </w:pPr>
    </w:p>
    <w:p w:rsidR="009D6FCF" w:rsidRPr="00D06DF2" w:rsidRDefault="009D6FCF" w:rsidP="000A2725">
      <w:pPr>
        <w:spacing w:line="480" w:lineRule="auto"/>
        <w:jc w:val="both"/>
        <w:rPr>
          <w:rFonts w:ascii="Arial" w:hAnsi="Arial" w:cs="Arial"/>
          <w:sz w:val="32"/>
          <w:lang w:val="es-MX"/>
        </w:rPr>
      </w:pPr>
    </w:p>
    <w:p w:rsidR="009D6FCF" w:rsidRPr="00D06DF2" w:rsidRDefault="009D6FCF" w:rsidP="00C8296B">
      <w:pPr>
        <w:spacing w:line="480" w:lineRule="auto"/>
        <w:jc w:val="right"/>
        <w:rPr>
          <w:rFonts w:ascii="Arial" w:hAnsi="Arial" w:cs="Arial"/>
          <w:sz w:val="32"/>
          <w:lang w:val="es-ES"/>
        </w:rPr>
      </w:pPr>
      <w:r w:rsidRPr="00D06DF2">
        <w:rPr>
          <w:rFonts w:ascii="Arial" w:hAnsi="Arial" w:cs="Arial"/>
          <w:sz w:val="32"/>
          <w:lang w:val="es-ES"/>
        </w:rPr>
        <w:t>A DIOS</w:t>
      </w:r>
    </w:p>
    <w:p w:rsidR="009D6FCF" w:rsidRPr="00D06DF2" w:rsidRDefault="00670905" w:rsidP="00C8296B">
      <w:pPr>
        <w:spacing w:line="480" w:lineRule="auto"/>
        <w:jc w:val="right"/>
        <w:rPr>
          <w:rFonts w:ascii="Arial" w:hAnsi="Arial" w:cs="Arial"/>
          <w:sz w:val="32"/>
          <w:lang w:val="es-ES"/>
        </w:rPr>
      </w:pPr>
      <w:r w:rsidRPr="00D06DF2">
        <w:rPr>
          <w:rFonts w:ascii="Arial" w:hAnsi="Arial" w:cs="Arial"/>
          <w:sz w:val="32"/>
          <w:lang w:val="es-ES"/>
        </w:rPr>
        <w:t>A NUESTROS</w:t>
      </w:r>
      <w:r w:rsidR="009D6FCF" w:rsidRPr="00D06DF2">
        <w:rPr>
          <w:rFonts w:ascii="Arial" w:hAnsi="Arial" w:cs="Arial"/>
          <w:sz w:val="32"/>
          <w:lang w:val="es-ES"/>
        </w:rPr>
        <w:t xml:space="preserve"> PADRES</w:t>
      </w:r>
    </w:p>
    <w:p w:rsidR="009D6FCF" w:rsidRPr="00D06DF2" w:rsidRDefault="00670905" w:rsidP="00C8296B">
      <w:pPr>
        <w:spacing w:line="480" w:lineRule="auto"/>
        <w:jc w:val="right"/>
        <w:rPr>
          <w:rFonts w:ascii="Arial" w:hAnsi="Arial" w:cs="Arial"/>
          <w:sz w:val="32"/>
          <w:lang w:val="es-ES"/>
        </w:rPr>
      </w:pPr>
      <w:r w:rsidRPr="00D06DF2">
        <w:rPr>
          <w:rFonts w:ascii="Arial" w:hAnsi="Arial" w:cs="Arial"/>
          <w:sz w:val="32"/>
          <w:lang w:val="es-ES"/>
        </w:rPr>
        <w:t>A NUESTROS</w:t>
      </w:r>
      <w:r w:rsidR="009D6FCF" w:rsidRPr="00D06DF2">
        <w:rPr>
          <w:rFonts w:ascii="Arial" w:hAnsi="Arial" w:cs="Arial"/>
          <w:sz w:val="32"/>
          <w:lang w:val="es-ES"/>
        </w:rPr>
        <w:t xml:space="preserve"> HERMANOS</w:t>
      </w:r>
    </w:p>
    <w:p w:rsidR="00647CAB" w:rsidRPr="00D06DF2" w:rsidRDefault="00647CAB" w:rsidP="000A2725">
      <w:pPr>
        <w:spacing w:line="480" w:lineRule="auto"/>
        <w:ind w:right="274"/>
        <w:jc w:val="both"/>
        <w:rPr>
          <w:rFonts w:ascii="Arial" w:hAnsi="Arial" w:cs="Arial"/>
          <w:b/>
          <w:bCs/>
        </w:rPr>
      </w:pPr>
    </w:p>
    <w:p w:rsidR="00647CAB" w:rsidRDefault="00647CAB" w:rsidP="000A2725">
      <w:pPr>
        <w:spacing w:line="480" w:lineRule="auto"/>
        <w:ind w:right="274"/>
        <w:jc w:val="both"/>
        <w:rPr>
          <w:rFonts w:ascii="Arial" w:hAnsi="Arial" w:cs="Arial"/>
          <w:b/>
          <w:bCs/>
        </w:rPr>
      </w:pPr>
    </w:p>
    <w:p w:rsidR="00496C8C" w:rsidRDefault="00496C8C" w:rsidP="000A2725">
      <w:pPr>
        <w:spacing w:line="480" w:lineRule="auto"/>
        <w:ind w:right="274"/>
        <w:jc w:val="both"/>
        <w:rPr>
          <w:rFonts w:ascii="Arial" w:hAnsi="Arial" w:cs="Arial"/>
          <w:b/>
          <w:bCs/>
        </w:rPr>
      </w:pPr>
    </w:p>
    <w:p w:rsidR="00496C8C" w:rsidRPr="00D06DF2" w:rsidRDefault="00496C8C" w:rsidP="000A2725">
      <w:pPr>
        <w:spacing w:line="480" w:lineRule="auto"/>
        <w:ind w:right="274"/>
        <w:jc w:val="both"/>
        <w:rPr>
          <w:rFonts w:ascii="Arial" w:hAnsi="Arial" w:cs="Arial"/>
          <w:b/>
          <w:bCs/>
        </w:rPr>
      </w:pPr>
    </w:p>
    <w:p w:rsidR="00496C8C" w:rsidRDefault="00496C8C" w:rsidP="000A2725">
      <w:pPr>
        <w:spacing w:line="480" w:lineRule="auto"/>
        <w:jc w:val="both"/>
        <w:rPr>
          <w:rFonts w:ascii="Arial" w:hAnsi="Arial" w:cs="Arial"/>
          <w:sz w:val="32"/>
          <w:lang w:val="es-ES"/>
        </w:rPr>
      </w:pPr>
    </w:p>
    <w:p w:rsidR="00496C8C" w:rsidRPr="00F2797E" w:rsidRDefault="00496C8C" w:rsidP="00F2797E">
      <w:pPr>
        <w:jc w:val="both"/>
        <w:rPr>
          <w:rFonts w:ascii="Arial" w:hAnsi="Arial" w:cs="Arial"/>
          <w:lang w:val="es-ES"/>
        </w:rPr>
      </w:pPr>
    </w:p>
    <w:p w:rsidR="00496C8C" w:rsidRDefault="00496C8C" w:rsidP="00F2797E">
      <w:pPr>
        <w:jc w:val="both"/>
        <w:rPr>
          <w:rFonts w:ascii="Arial" w:hAnsi="Arial" w:cs="Arial"/>
          <w:lang w:val="es-ES"/>
        </w:rPr>
      </w:pPr>
    </w:p>
    <w:p w:rsidR="005F0305" w:rsidRDefault="005F0305" w:rsidP="00F2797E">
      <w:pPr>
        <w:jc w:val="both"/>
        <w:rPr>
          <w:rFonts w:ascii="Arial" w:hAnsi="Arial" w:cs="Arial"/>
          <w:lang w:val="es-ES"/>
        </w:rPr>
      </w:pPr>
    </w:p>
    <w:p w:rsidR="005F0305" w:rsidRDefault="005F0305" w:rsidP="00F2797E">
      <w:pPr>
        <w:jc w:val="both"/>
        <w:rPr>
          <w:rFonts w:ascii="Arial" w:hAnsi="Arial" w:cs="Arial"/>
          <w:lang w:val="es-ES"/>
        </w:rPr>
      </w:pPr>
    </w:p>
    <w:p w:rsidR="005F0305" w:rsidRDefault="005F0305" w:rsidP="00F2797E">
      <w:pPr>
        <w:jc w:val="both"/>
        <w:rPr>
          <w:rFonts w:ascii="Arial" w:hAnsi="Arial" w:cs="Arial"/>
          <w:lang w:val="es-ES"/>
        </w:rPr>
      </w:pPr>
    </w:p>
    <w:p w:rsidR="005F0305" w:rsidRPr="00F2797E" w:rsidRDefault="005F0305" w:rsidP="00F2797E">
      <w:pPr>
        <w:jc w:val="both"/>
        <w:rPr>
          <w:rFonts w:ascii="Arial" w:hAnsi="Arial" w:cs="Arial"/>
          <w:lang w:val="es-ES"/>
        </w:rPr>
      </w:pPr>
    </w:p>
    <w:p w:rsidR="009D6FCF" w:rsidRPr="00496C8C" w:rsidRDefault="00496C8C" w:rsidP="00F2797E">
      <w:pPr>
        <w:jc w:val="center"/>
        <w:rPr>
          <w:rFonts w:ascii="Arial" w:hAnsi="Arial" w:cs="Arial"/>
          <w:b/>
          <w:sz w:val="32"/>
          <w:lang w:val="es-ES"/>
        </w:rPr>
      </w:pPr>
      <w:r w:rsidRPr="00496C8C">
        <w:rPr>
          <w:rFonts w:ascii="Arial" w:hAnsi="Arial" w:cs="Arial"/>
          <w:b/>
          <w:sz w:val="32"/>
          <w:lang w:val="es-ES"/>
        </w:rPr>
        <w:t>T</w:t>
      </w:r>
      <w:r w:rsidR="008A394C">
        <w:rPr>
          <w:rFonts w:ascii="Arial" w:hAnsi="Arial" w:cs="Arial"/>
          <w:b/>
          <w:sz w:val="32"/>
          <w:lang w:val="es-ES"/>
        </w:rPr>
        <w:t>RIBUNAL DE GRADUACIÓ</w:t>
      </w:r>
      <w:r w:rsidR="009D6FCF" w:rsidRPr="00496C8C">
        <w:rPr>
          <w:rFonts w:ascii="Arial" w:hAnsi="Arial" w:cs="Arial"/>
          <w:b/>
          <w:sz w:val="32"/>
          <w:lang w:val="es-ES"/>
        </w:rPr>
        <w:t>N</w:t>
      </w:r>
    </w:p>
    <w:p w:rsidR="009D6FCF" w:rsidRPr="005F0305" w:rsidRDefault="009D6FCF" w:rsidP="005F0305">
      <w:pPr>
        <w:jc w:val="both"/>
        <w:rPr>
          <w:rFonts w:ascii="Arial" w:hAnsi="Arial" w:cs="Arial"/>
          <w:lang w:val="es-ES"/>
        </w:rPr>
      </w:pPr>
    </w:p>
    <w:p w:rsidR="009D6FCF" w:rsidRPr="005F0305" w:rsidRDefault="009D6FCF" w:rsidP="005F0305">
      <w:pPr>
        <w:jc w:val="both"/>
        <w:rPr>
          <w:rFonts w:ascii="Arial" w:hAnsi="Arial" w:cs="Arial"/>
          <w:lang w:val="es-ES"/>
        </w:rPr>
      </w:pPr>
    </w:p>
    <w:p w:rsidR="009D6FCF" w:rsidRPr="005F0305" w:rsidRDefault="009D6FCF" w:rsidP="005F0305">
      <w:pPr>
        <w:jc w:val="both"/>
        <w:rPr>
          <w:rFonts w:ascii="Arial" w:hAnsi="Arial" w:cs="Arial"/>
          <w:lang w:val="es-ES"/>
        </w:rPr>
      </w:pPr>
    </w:p>
    <w:p w:rsidR="009D6FCF" w:rsidRPr="005F0305" w:rsidRDefault="009D6FCF" w:rsidP="005F0305">
      <w:pPr>
        <w:jc w:val="both"/>
        <w:rPr>
          <w:rFonts w:ascii="Arial" w:hAnsi="Arial" w:cs="Arial"/>
          <w:lang w:val="es-ES"/>
        </w:rPr>
      </w:pPr>
    </w:p>
    <w:p w:rsidR="009D6FCF" w:rsidRPr="005F0305" w:rsidRDefault="009D6FCF" w:rsidP="005F0305">
      <w:pPr>
        <w:jc w:val="both"/>
        <w:rPr>
          <w:rFonts w:ascii="Arial" w:hAnsi="Arial" w:cs="Arial"/>
          <w:lang w:val="es-ES"/>
        </w:rPr>
      </w:pPr>
    </w:p>
    <w:p w:rsidR="009D6FCF" w:rsidRPr="005F0305" w:rsidRDefault="009D6FCF" w:rsidP="005F0305">
      <w:pPr>
        <w:jc w:val="both"/>
        <w:rPr>
          <w:rFonts w:ascii="Arial" w:hAnsi="Arial" w:cs="Arial"/>
          <w:lang w:val="es-ES"/>
        </w:rPr>
      </w:pPr>
    </w:p>
    <w:p w:rsidR="005F0305" w:rsidRPr="005F0305" w:rsidRDefault="005F0305" w:rsidP="005F0305">
      <w:pPr>
        <w:jc w:val="both"/>
        <w:rPr>
          <w:rFonts w:ascii="Arial" w:hAnsi="Arial" w:cs="Arial"/>
          <w:lang w:val="es-ES"/>
        </w:rPr>
      </w:pPr>
    </w:p>
    <w:p w:rsidR="005F0305" w:rsidRDefault="005F0305" w:rsidP="000A2725">
      <w:pPr>
        <w:spacing w:line="480" w:lineRule="auto"/>
        <w:jc w:val="both"/>
        <w:rPr>
          <w:rFonts w:ascii="Arial" w:hAnsi="Arial" w:cs="Arial"/>
          <w:sz w:val="32"/>
          <w:lang w:val="es-ES"/>
        </w:rPr>
      </w:pPr>
    </w:p>
    <w:p w:rsidR="005F0305" w:rsidRDefault="005F0305" w:rsidP="000A2725">
      <w:pPr>
        <w:spacing w:line="480" w:lineRule="auto"/>
        <w:jc w:val="both"/>
        <w:rPr>
          <w:rFonts w:ascii="Arial" w:hAnsi="Arial" w:cs="Arial"/>
          <w:sz w:val="32"/>
          <w:lang w:val="es-ES"/>
        </w:rPr>
      </w:pPr>
    </w:p>
    <w:p w:rsidR="005F0305" w:rsidRDefault="005F0305" w:rsidP="000A2725">
      <w:pPr>
        <w:spacing w:line="480" w:lineRule="auto"/>
        <w:jc w:val="both"/>
        <w:rPr>
          <w:rFonts w:ascii="Arial" w:hAnsi="Arial" w:cs="Arial"/>
          <w:sz w:val="32"/>
          <w:lang w:val="es-ES"/>
        </w:rPr>
      </w:pPr>
    </w:p>
    <w:p w:rsidR="00057E1D" w:rsidRDefault="00057E1D" w:rsidP="000A2725">
      <w:pPr>
        <w:jc w:val="both"/>
        <w:rPr>
          <w:rFonts w:ascii="Arial" w:hAnsi="Arial" w:cs="Arial"/>
          <w:sz w:val="32"/>
          <w:lang w:val="es-ES"/>
        </w:rPr>
      </w:pPr>
    </w:p>
    <w:p w:rsidR="009D6FCF" w:rsidRPr="00D06DF2" w:rsidRDefault="00234D63" w:rsidP="000A2725">
      <w:pPr>
        <w:jc w:val="both"/>
        <w:rPr>
          <w:rFonts w:ascii="Arial" w:hAnsi="Arial" w:cs="Arial"/>
        </w:rPr>
      </w:pPr>
      <w:r w:rsidRPr="00234D63">
        <w:rPr>
          <w:rFonts w:ascii="Arial" w:hAnsi="Arial" w:cs="Arial"/>
          <w:noProof/>
          <w:lang w:val="es-MX" w:eastAsia="es-MX"/>
        </w:rPr>
        <w:pict>
          <v:shapetype id="_x0000_t32" coordsize="21600,21600" o:spt="32" o:oned="t" path="m,l21600,21600e" filled="f">
            <v:path arrowok="t" fillok="f" o:connecttype="none"/>
            <o:lock v:ext="edit" shapetype="t"/>
          </v:shapetype>
          <v:shape id="_x0000_s1026" type="#_x0000_t32" style="position:absolute;left:0;text-align:left;margin-left:-.9pt;margin-top:.2pt;width:138pt;height:0;z-index:251658240" o:connectortype="straight"/>
        </w:pict>
      </w:r>
      <w:r w:rsidRPr="00234D63">
        <w:rPr>
          <w:rFonts w:ascii="Arial" w:hAnsi="Arial" w:cs="Arial"/>
          <w:noProof/>
          <w:lang w:val="es-MX" w:eastAsia="es-MX"/>
        </w:rPr>
        <w:pict>
          <v:shape id="_x0000_s1027" type="#_x0000_t32" style="position:absolute;left:0;text-align:left;margin-left:246.6pt;margin-top:.2pt;width:131.25pt;height:0;z-index:251659264" o:connectortype="straight"/>
        </w:pict>
      </w:r>
      <w:r w:rsidR="00670905" w:rsidRPr="00D06DF2">
        <w:rPr>
          <w:rFonts w:ascii="Arial" w:hAnsi="Arial" w:cs="Arial"/>
        </w:rPr>
        <w:t>Ing. Francisco Andrade</w:t>
      </w:r>
      <w:r w:rsidR="00057E1D">
        <w:rPr>
          <w:rFonts w:ascii="Arial" w:hAnsi="Arial" w:cs="Arial"/>
        </w:rPr>
        <w:t xml:space="preserve"> S.</w:t>
      </w:r>
      <w:r w:rsidR="009D6FCF" w:rsidRPr="00D06DF2">
        <w:rPr>
          <w:rFonts w:ascii="Arial" w:hAnsi="Arial" w:cs="Arial"/>
        </w:rPr>
        <w:tab/>
      </w:r>
      <w:r w:rsidR="009D6FCF" w:rsidRPr="00D06DF2">
        <w:rPr>
          <w:rFonts w:ascii="Arial" w:hAnsi="Arial" w:cs="Arial"/>
        </w:rPr>
        <w:tab/>
      </w:r>
      <w:r w:rsidR="009D6FCF" w:rsidRPr="00D06DF2">
        <w:rPr>
          <w:rFonts w:ascii="Arial" w:hAnsi="Arial" w:cs="Arial"/>
        </w:rPr>
        <w:tab/>
      </w:r>
      <w:r w:rsidR="00670905" w:rsidRPr="00D06DF2">
        <w:rPr>
          <w:rFonts w:ascii="Arial" w:hAnsi="Arial" w:cs="Arial"/>
        </w:rPr>
        <w:t xml:space="preserve">            </w:t>
      </w:r>
      <w:r w:rsidR="00670905" w:rsidRPr="00D06DF2">
        <w:rPr>
          <w:rFonts w:ascii="Arial" w:hAnsi="Arial" w:cs="Arial"/>
          <w:lang w:val="es-ES"/>
        </w:rPr>
        <w:t>Ing. Felipe Mendoza</w:t>
      </w:r>
      <w:r w:rsidR="00F17A87">
        <w:rPr>
          <w:rFonts w:ascii="Arial" w:hAnsi="Arial" w:cs="Arial"/>
          <w:lang w:val="es-ES"/>
        </w:rPr>
        <w:t xml:space="preserve"> G.</w:t>
      </w:r>
    </w:p>
    <w:p w:rsidR="009D6FCF" w:rsidRPr="00D06DF2" w:rsidRDefault="009D6FCF" w:rsidP="000A2725">
      <w:pPr>
        <w:jc w:val="both"/>
        <w:rPr>
          <w:rFonts w:ascii="Arial" w:hAnsi="Arial" w:cs="Arial"/>
        </w:rPr>
      </w:pPr>
      <w:r w:rsidRPr="00D06DF2">
        <w:rPr>
          <w:rFonts w:ascii="Arial" w:hAnsi="Arial" w:cs="Arial"/>
        </w:rPr>
        <w:t xml:space="preserve">DECANO </w:t>
      </w:r>
      <w:r w:rsidR="00670905" w:rsidRPr="00D06DF2">
        <w:rPr>
          <w:rFonts w:ascii="Arial" w:hAnsi="Arial" w:cs="Arial"/>
        </w:rPr>
        <w:t>DE LA FIMCP</w:t>
      </w:r>
      <w:r w:rsidR="00670905" w:rsidRPr="00D06DF2">
        <w:rPr>
          <w:rFonts w:ascii="Arial" w:hAnsi="Arial" w:cs="Arial"/>
        </w:rPr>
        <w:tab/>
      </w:r>
      <w:r w:rsidR="00670905" w:rsidRPr="00D06DF2">
        <w:rPr>
          <w:rFonts w:ascii="Arial" w:hAnsi="Arial" w:cs="Arial"/>
        </w:rPr>
        <w:tab/>
      </w:r>
      <w:r w:rsidR="00670905" w:rsidRPr="00D06DF2">
        <w:rPr>
          <w:rFonts w:ascii="Arial" w:hAnsi="Arial" w:cs="Arial"/>
        </w:rPr>
        <w:tab/>
      </w:r>
      <w:r w:rsidR="00670905" w:rsidRPr="00D06DF2">
        <w:rPr>
          <w:rFonts w:ascii="Arial" w:hAnsi="Arial" w:cs="Arial"/>
        </w:rPr>
        <w:tab/>
        <w:t>DIRECTOR DE TESINA</w:t>
      </w:r>
    </w:p>
    <w:p w:rsidR="009D6FCF" w:rsidRPr="00D06DF2" w:rsidRDefault="00496C8C" w:rsidP="000A2725">
      <w:pPr>
        <w:jc w:val="both"/>
        <w:rPr>
          <w:rFonts w:ascii="Arial" w:hAnsi="Arial" w:cs="Arial"/>
        </w:rPr>
      </w:pPr>
      <w:r>
        <w:rPr>
          <w:rFonts w:ascii="Arial" w:hAnsi="Arial" w:cs="Arial"/>
        </w:rPr>
        <w:t xml:space="preserve">       </w:t>
      </w:r>
      <w:r w:rsidR="009D6FCF" w:rsidRPr="00D06DF2">
        <w:rPr>
          <w:rFonts w:ascii="Arial" w:hAnsi="Arial" w:cs="Arial"/>
        </w:rPr>
        <w:t>PRESIDENTE</w:t>
      </w:r>
    </w:p>
    <w:p w:rsidR="009D6FCF" w:rsidRPr="00D06DF2" w:rsidRDefault="009D6FCF" w:rsidP="000A2725">
      <w:pPr>
        <w:jc w:val="both"/>
        <w:rPr>
          <w:rFonts w:ascii="Arial" w:hAnsi="Arial" w:cs="Arial"/>
        </w:rPr>
      </w:pPr>
    </w:p>
    <w:p w:rsidR="009D6FCF" w:rsidRPr="00D06DF2" w:rsidRDefault="009D6FCF" w:rsidP="000A2725">
      <w:pPr>
        <w:jc w:val="both"/>
        <w:rPr>
          <w:rFonts w:ascii="Arial" w:hAnsi="Arial" w:cs="Arial"/>
        </w:rPr>
      </w:pPr>
    </w:p>
    <w:p w:rsidR="009D6FCF" w:rsidRPr="00D06DF2" w:rsidRDefault="009D6FCF" w:rsidP="000A2725">
      <w:pPr>
        <w:jc w:val="both"/>
        <w:rPr>
          <w:rFonts w:ascii="Arial" w:hAnsi="Arial" w:cs="Arial"/>
        </w:rPr>
      </w:pPr>
    </w:p>
    <w:p w:rsidR="009D6FCF" w:rsidRPr="00D06DF2" w:rsidRDefault="009D6FCF" w:rsidP="000A2725">
      <w:pPr>
        <w:jc w:val="both"/>
        <w:rPr>
          <w:rFonts w:ascii="Arial" w:hAnsi="Arial" w:cs="Arial"/>
        </w:rPr>
      </w:pPr>
    </w:p>
    <w:p w:rsidR="009D6FCF" w:rsidRPr="00D06DF2" w:rsidRDefault="009D6FCF" w:rsidP="000A2725">
      <w:pPr>
        <w:jc w:val="both"/>
        <w:rPr>
          <w:rFonts w:ascii="Arial" w:hAnsi="Arial" w:cs="Arial"/>
        </w:rPr>
      </w:pPr>
    </w:p>
    <w:p w:rsidR="009D6FCF" w:rsidRPr="00D06DF2" w:rsidRDefault="009D6FCF" w:rsidP="000A2725">
      <w:pPr>
        <w:jc w:val="both"/>
        <w:rPr>
          <w:rFonts w:ascii="Arial" w:hAnsi="Arial" w:cs="Arial"/>
        </w:rPr>
      </w:pPr>
    </w:p>
    <w:p w:rsidR="009D6FCF" w:rsidRPr="00D06DF2" w:rsidRDefault="009D6FCF" w:rsidP="000A2725">
      <w:pPr>
        <w:jc w:val="both"/>
        <w:rPr>
          <w:rFonts w:ascii="Arial" w:hAnsi="Arial" w:cs="Arial"/>
        </w:rPr>
      </w:pPr>
    </w:p>
    <w:p w:rsidR="009D6FCF" w:rsidRPr="00D06DF2" w:rsidRDefault="00234D63" w:rsidP="000A2725">
      <w:pPr>
        <w:jc w:val="both"/>
        <w:rPr>
          <w:rFonts w:ascii="Arial" w:hAnsi="Arial" w:cs="Arial"/>
        </w:rPr>
      </w:pPr>
      <w:r w:rsidRPr="00234D63">
        <w:rPr>
          <w:rFonts w:ascii="Arial" w:hAnsi="Arial" w:cs="Arial"/>
          <w:noProof/>
          <w:lang w:val="es-MX" w:eastAsia="es-MX"/>
        </w:rPr>
        <w:pict>
          <v:shape id="_x0000_s1029" type="#_x0000_t32" style="position:absolute;left:0;text-align:left;margin-left:146.85pt;margin-top:11.45pt;width:131.25pt;height:0;z-index:251661312" o:connectortype="straight"/>
        </w:pict>
      </w:r>
    </w:p>
    <w:p w:rsidR="009D6FCF" w:rsidRPr="00D06DF2" w:rsidRDefault="00505DFF" w:rsidP="00C41FD8">
      <w:pPr>
        <w:jc w:val="center"/>
        <w:rPr>
          <w:rFonts w:ascii="Arial" w:hAnsi="Arial" w:cs="Arial"/>
        </w:rPr>
      </w:pPr>
      <w:r>
        <w:rPr>
          <w:rFonts w:ascii="Arial" w:hAnsi="Arial" w:cs="Arial"/>
        </w:rPr>
        <w:t>Msc</w:t>
      </w:r>
      <w:r w:rsidR="00670905" w:rsidRPr="00D06DF2">
        <w:rPr>
          <w:rFonts w:ascii="Arial" w:hAnsi="Arial" w:cs="Arial"/>
        </w:rPr>
        <w:t>. Edwin Jiménez</w:t>
      </w:r>
      <w:r w:rsidR="0011758D">
        <w:rPr>
          <w:rFonts w:ascii="Arial" w:hAnsi="Arial" w:cs="Arial"/>
        </w:rPr>
        <w:t xml:space="preserve"> R.</w:t>
      </w:r>
    </w:p>
    <w:p w:rsidR="009D6FCF" w:rsidRPr="00D06DF2" w:rsidRDefault="009D6FCF" w:rsidP="00C41FD8">
      <w:pPr>
        <w:jc w:val="center"/>
        <w:rPr>
          <w:rFonts w:ascii="Arial" w:hAnsi="Arial" w:cs="Arial"/>
        </w:rPr>
      </w:pPr>
      <w:r w:rsidRPr="00D06DF2">
        <w:rPr>
          <w:rFonts w:ascii="Arial" w:hAnsi="Arial" w:cs="Arial"/>
        </w:rPr>
        <w:t>VOCAL</w:t>
      </w:r>
      <w:r w:rsidR="00670905" w:rsidRPr="00D06DF2">
        <w:rPr>
          <w:rFonts w:ascii="Arial" w:hAnsi="Arial" w:cs="Arial"/>
        </w:rPr>
        <w:t xml:space="preserve"> PRINCIPAL</w:t>
      </w:r>
    </w:p>
    <w:p w:rsidR="00647CAB" w:rsidRDefault="00647CAB" w:rsidP="005F0305">
      <w:pPr>
        <w:ind w:right="274"/>
        <w:jc w:val="both"/>
        <w:rPr>
          <w:rFonts w:ascii="Arial" w:hAnsi="Arial" w:cs="Arial"/>
          <w:b/>
          <w:bCs/>
        </w:rPr>
      </w:pPr>
    </w:p>
    <w:p w:rsidR="00C41FD8" w:rsidRPr="005F0305" w:rsidRDefault="00C41FD8" w:rsidP="005F0305">
      <w:pPr>
        <w:ind w:right="274"/>
        <w:jc w:val="both"/>
        <w:rPr>
          <w:rFonts w:ascii="Arial" w:hAnsi="Arial" w:cs="Arial"/>
          <w:b/>
          <w:bCs/>
        </w:rPr>
      </w:pPr>
    </w:p>
    <w:p w:rsidR="009D6FCF" w:rsidRPr="005F0305" w:rsidRDefault="009D6FCF" w:rsidP="005F0305">
      <w:pPr>
        <w:ind w:right="274"/>
        <w:jc w:val="both"/>
        <w:rPr>
          <w:rFonts w:ascii="Arial" w:hAnsi="Arial" w:cs="Arial"/>
          <w:b/>
          <w:bCs/>
        </w:rPr>
      </w:pPr>
    </w:p>
    <w:p w:rsidR="009D6FCF" w:rsidRPr="005F0305" w:rsidRDefault="009D6FCF" w:rsidP="005F0305">
      <w:pPr>
        <w:ind w:right="274"/>
        <w:jc w:val="both"/>
        <w:rPr>
          <w:rFonts w:ascii="Arial" w:hAnsi="Arial" w:cs="Arial"/>
          <w:b/>
          <w:bCs/>
        </w:rPr>
      </w:pPr>
    </w:p>
    <w:p w:rsidR="00496C8C" w:rsidRPr="005F0305" w:rsidRDefault="00496C8C" w:rsidP="005F0305">
      <w:pPr>
        <w:jc w:val="both"/>
        <w:rPr>
          <w:rFonts w:ascii="Arial" w:hAnsi="Arial" w:cs="Arial"/>
        </w:rPr>
      </w:pPr>
    </w:p>
    <w:p w:rsidR="00496C8C" w:rsidRDefault="00496C8C" w:rsidP="00496C8C">
      <w:pPr>
        <w:jc w:val="both"/>
        <w:rPr>
          <w:rFonts w:ascii="Arial" w:hAnsi="Arial" w:cs="Arial"/>
        </w:rPr>
      </w:pPr>
    </w:p>
    <w:p w:rsidR="005F0305" w:rsidRDefault="005F0305" w:rsidP="00496C8C">
      <w:pPr>
        <w:jc w:val="both"/>
        <w:rPr>
          <w:rFonts w:ascii="Arial" w:hAnsi="Arial" w:cs="Arial"/>
        </w:rPr>
      </w:pPr>
    </w:p>
    <w:p w:rsidR="00C41FD8" w:rsidRDefault="00C41FD8" w:rsidP="00496C8C">
      <w:pPr>
        <w:jc w:val="both"/>
        <w:rPr>
          <w:rFonts w:ascii="Arial" w:hAnsi="Arial" w:cs="Arial"/>
        </w:rPr>
      </w:pPr>
    </w:p>
    <w:p w:rsidR="00C41FD8" w:rsidRDefault="00C41FD8" w:rsidP="00496C8C">
      <w:pPr>
        <w:jc w:val="both"/>
        <w:rPr>
          <w:rFonts w:ascii="Arial" w:hAnsi="Arial" w:cs="Arial"/>
        </w:rPr>
      </w:pPr>
    </w:p>
    <w:p w:rsidR="00C41FD8" w:rsidRDefault="00C41FD8" w:rsidP="00496C8C">
      <w:pPr>
        <w:jc w:val="both"/>
        <w:rPr>
          <w:rFonts w:ascii="Arial" w:hAnsi="Arial" w:cs="Arial"/>
        </w:rPr>
      </w:pPr>
    </w:p>
    <w:p w:rsidR="009D6FCF" w:rsidRPr="00496C8C" w:rsidRDefault="007E2460" w:rsidP="00496C8C">
      <w:pPr>
        <w:jc w:val="center"/>
        <w:rPr>
          <w:rFonts w:ascii="Arial" w:hAnsi="Arial" w:cs="Arial"/>
          <w:b/>
          <w:sz w:val="32"/>
        </w:rPr>
      </w:pPr>
      <w:r>
        <w:rPr>
          <w:rFonts w:ascii="Arial" w:hAnsi="Arial" w:cs="Arial"/>
          <w:b/>
          <w:sz w:val="32"/>
        </w:rPr>
        <w:t>DECLARACIÓ</w:t>
      </w:r>
      <w:r w:rsidR="009D6FCF" w:rsidRPr="00496C8C">
        <w:rPr>
          <w:rFonts w:ascii="Arial" w:hAnsi="Arial" w:cs="Arial"/>
          <w:b/>
          <w:sz w:val="32"/>
        </w:rPr>
        <w:t>N EXPRESA</w:t>
      </w:r>
    </w:p>
    <w:p w:rsidR="009D6FCF" w:rsidRPr="00D06DF2" w:rsidRDefault="009D6FCF" w:rsidP="000A2725">
      <w:pPr>
        <w:spacing w:line="480" w:lineRule="auto"/>
        <w:jc w:val="both"/>
        <w:rPr>
          <w:rFonts w:ascii="Arial" w:hAnsi="Arial" w:cs="Arial"/>
          <w:sz w:val="32"/>
        </w:rPr>
      </w:pPr>
    </w:p>
    <w:p w:rsidR="00670905" w:rsidRPr="00D06DF2" w:rsidRDefault="00670905" w:rsidP="000A2725">
      <w:pPr>
        <w:spacing w:line="480" w:lineRule="auto"/>
        <w:jc w:val="both"/>
        <w:rPr>
          <w:rFonts w:ascii="Arial" w:hAnsi="Arial" w:cs="Arial"/>
          <w:sz w:val="32"/>
        </w:rPr>
      </w:pPr>
    </w:p>
    <w:p w:rsidR="00670905" w:rsidRPr="00D06DF2" w:rsidRDefault="00670905" w:rsidP="000A2725">
      <w:pPr>
        <w:spacing w:line="480" w:lineRule="auto"/>
        <w:jc w:val="both"/>
        <w:rPr>
          <w:rFonts w:ascii="Arial" w:hAnsi="Arial" w:cs="Arial"/>
          <w:sz w:val="32"/>
        </w:rPr>
      </w:pPr>
    </w:p>
    <w:p w:rsidR="00670905" w:rsidRPr="00D06DF2" w:rsidRDefault="00670905" w:rsidP="000A2725">
      <w:pPr>
        <w:spacing w:line="480" w:lineRule="auto"/>
        <w:jc w:val="both"/>
        <w:rPr>
          <w:rFonts w:ascii="Arial" w:hAnsi="Arial" w:cs="Arial"/>
          <w:sz w:val="32"/>
        </w:rPr>
      </w:pPr>
    </w:p>
    <w:p w:rsidR="00670905" w:rsidRPr="00D06DF2" w:rsidRDefault="00670905" w:rsidP="000A2725">
      <w:pPr>
        <w:spacing w:line="480" w:lineRule="auto"/>
        <w:jc w:val="both"/>
        <w:rPr>
          <w:rFonts w:ascii="Arial" w:hAnsi="Arial" w:cs="Arial"/>
          <w:sz w:val="32"/>
        </w:rPr>
      </w:pPr>
    </w:p>
    <w:p w:rsidR="009D6FCF" w:rsidRPr="00D06DF2" w:rsidRDefault="009D6FCF" w:rsidP="000A2725">
      <w:pPr>
        <w:spacing w:line="480" w:lineRule="auto"/>
        <w:jc w:val="both"/>
        <w:rPr>
          <w:rFonts w:ascii="Arial" w:hAnsi="Arial" w:cs="Arial"/>
          <w:sz w:val="32"/>
        </w:rPr>
      </w:pPr>
      <w:r w:rsidRPr="00D06DF2">
        <w:rPr>
          <w:rFonts w:ascii="Arial" w:hAnsi="Arial" w:cs="Arial"/>
          <w:sz w:val="32"/>
        </w:rPr>
        <w:t>“La responsabilidad del conte</w:t>
      </w:r>
      <w:r w:rsidR="00AD2681" w:rsidRPr="00D06DF2">
        <w:rPr>
          <w:rFonts w:ascii="Arial" w:hAnsi="Arial" w:cs="Arial"/>
          <w:sz w:val="32"/>
        </w:rPr>
        <w:t xml:space="preserve">nido de esta Tesina de Seminario, nos </w:t>
      </w:r>
      <w:r w:rsidRPr="00D06DF2">
        <w:rPr>
          <w:rFonts w:ascii="Arial" w:hAnsi="Arial" w:cs="Arial"/>
          <w:sz w:val="32"/>
        </w:rPr>
        <w:t>corresponden exclusivamente; y el patrimonio intelectual de la mi</w:t>
      </w:r>
      <w:r w:rsidR="007E2460">
        <w:rPr>
          <w:rFonts w:ascii="Arial" w:hAnsi="Arial" w:cs="Arial"/>
          <w:sz w:val="32"/>
        </w:rPr>
        <w:t>sma a la ESCUELA SUPERIOR POLITÉ</w:t>
      </w:r>
      <w:r w:rsidRPr="00D06DF2">
        <w:rPr>
          <w:rFonts w:ascii="Arial" w:hAnsi="Arial" w:cs="Arial"/>
          <w:sz w:val="32"/>
        </w:rPr>
        <w:t>CNICA DEL LITORAL”</w:t>
      </w:r>
    </w:p>
    <w:p w:rsidR="009D6FCF" w:rsidRPr="00D06DF2" w:rsidRDefault="009D6FCF" w:rsidP="000A2725">
      <w:pPr>
        <w:spacing w:line="480" w:lineRule="auto"/>
        <w:jc w:val="both"/>
        <w:rPr>
          <w:rFonts w:ascii="Arial" w:hAnsi="Arial" w:cs="Arial"/>
          <w:sz w:val="32"/>
        </w:rPr>
      </w:pPr>
    </w:p>
    <w:p w:rsidR="009D6FCF" w:rsidRPr="00D06DF2" w:rsidRDefault="009D6FCF" w:rsidP="000A2725">
      <w:pPr>
        <w:spacing w:line="480" w:lineRule="auto"/>
        <w:jc w:val="both"/>
        <w:rPr>
          <w:rFonts w:ascii="Arial" w:hAnsi="Arial" w:cs="Arial"/>
          <w:sz w:val="32"/>
        </w:rPr>
      </w:pPr>
    </w:p>
    <w:p w:rsidR="009D6FCF" w:rsidRPr="00D06DF2" w:rsidRDefault="00234D63" w:rsidP="00C47150">
      <w:pPr>
        <w:spacing w:line="480" w:lineRule="auto"/>
        <w:jc w:val="right"/>
        <w:rPr>
          <w:rFonts w:ascii="Arial" w:hAnsi="Arial" w:cs="Arial"/>
          <w:sz w:val="32"/>
        </w:rPr>
      </w:pPr>
      <w:r w:rsidRPr="00234D63">
        <w:rPr>
          <w:rFonts w:ascii="Arial" w:hAnsi="Arial" w:cs="Arial"/>
          <w:noProof/>
          <w:sz w:val="32"/>
          <w:lang w:val="es-MX" w:eastAsia="es-MX"/>
        </w:rPr>
        <w:pict>
          <v:shape id="_x0000_s1031" type="#_x0000_t32" style="position:absolute;left:0;text-align:left;margin-left:242.1pt;margin-top:33.9pt;width:189.75pt;height:0;z-index:251663360" o:connectortype="straight"/>
        </w:pict>
      </w:r>
      <w:r w:rsidRPr="00234D63">
        <w:rPr>
          <w:rFonts w:ascii="Arial" w:hAnsi="Arial" w:cs="Arial"/>
          <w:noProof/>
          <w:sz w:val="32"/>
          <w:lang w:val="es-MX" w:eastAsia="es-MX"/>
        </w:rPr>
        <w:pict>
          <v:shape id="_x0000_s1030" type="#_x0000_t32" style="position:absolute;left:0;text-align:left;margin-left:-.9pt;margin-top:33.9pt;width:152.25pt;height:0;z-index:251662336" o:connectortype="straight"/>
        </w:pict>
      </w:r>
      <w:r w:rsidR="00AB5EA2">
        <w:rPr>
          <w:rFonts w:ascii="Arial" w:hAnsi="Arial" w:cs="Arial"/>
          <w:sz w:val="32"/>
        </w:rPr>
        <w:tab/>
      </w:r>
      <w:r w:rsidR="00AB5EA2">
        <w:rPr>
          <w:rFonts w:ascii="Arial" w:hAnsi="Arial" w:cs="Arial"/>
          <w:sz w:val="32"/>
        </w:rPr>
        <w:tab/>
      </w:r>
      <w:r w:rsidR="00AB5EA2">
        <w:rPr>
          <w:rFonts w:ascii="Arial" w:hAnsi="Arial" w:cs="Arial"/>
          <w:sz w:val="32"/>
        </w:rPr>
        <w:tab/>
      </w:r>
      <w:r w:rsidR="00AB5EA2">
        <w:rPr>
          <w:rFonts w:ascii="Arial" w:hAnsi="Arial" w:cs="Arial"/>
          <w:sz w:val="32"/>
        </w:rPr>
        <w:tab/>
      </w:r>
      <w:r w:rsidR="00AB5EA2">
        <w:rPr>
          <w:rFonts w:ascii="Arial" w:hAnsi="Arial" w:cs="Arial"/>
          <w:sz w:val="32"/>
        </w:rPr>
        <w:tab/>
      </w:r>
      <w:r w:rsidR="00AB5EA2">
        <w:rPr>
          <w:rFonts w:ascii="Arial" w:hAnsi="Arial" w:cs="Arial"/>
          <w:sz w:val="32"/>
        </w:rPr>
        <w:tab/>
      </w:r>
    </w:p>
    <w:p w:rsidR="00AD2681" w:rsidRPr="00D06DF2" w:rsidRDefault="00AB5EA2" w:rsidP="00AB5EA2">
      <w:pPr>
        <w:spacing w:line="480" w:lineRule="auto"/>
        <w:jc w:val="both"/>
        <w:rPr>
          <w:rFonts w:ascii="Arial" w:hAnsi="Arial" w:cs="Arial"/>
          <w:sz w:val="32"/>
          <w:lang w:val="es-MX"/>
        </w:rPr>
      </w:pPr>
      <w:r>
        <w:rPr>
          <w:rFonts w:ascii="Arial" w:hAnsi="Arial" w:cs="Arial"/>
          <w:sz w:val="32"/>
        </w:rPr>
        <w:t>Roberto Frank Rubio</w:t>
      </w:r>
      <w:r w:rsidR="00AD2681" w:rsidRPr="00D06DF2">
        <w:rPr>
          <w:rFonts w:ascii="Arial" w:hAnsi="Arial" w:cs="Arial"/>
          <w:sz w:val="32"/>
        </w:rPr>
        <w:t xml:space="preserve">    </w:t>
      </w:r>
      <w:r>
        <w:rPr>
          <w:rFonts w:ascii="Arial" w:hAnsi="Arial" w:cs="Arial"/>
          <w:sz w:val="32"/>
        </w:rPr>
        <w:t xml:space="preserve">    </w:t>
      </w:r>
      <w:r w:rsidR="00AD2681" w:rsidRPr="00D06DF2">
        <w:rPr>
          <w:rFonts w:ascii="Arial" w:hAnsi="Arial" w:cs="Arial"/>
          <w:sz w:val="32"/>
        </w:rPr>
        <w:t xml:space="preserve">             </w:t>
      </w:r>
      <w:r>
        <w:rPr>
          <w:rFonts w:ascii="Arial" w:hAnsi="Arial" w:cs="Arial"/>
          <w:sz w:val="32"/>
          <w:lang w:val="es-MX"/>
        </w:rPr>
        <w:t>David</w:t>
      </w:r>
      <w:r w:rsidR="00C47150">
        <w:rPr>
          <w:rFonts w:ascii="Arial" w:hAnsi="Arial" w:cs="Arial"/>
          <w:sz w:val="32"/>
          <w:lang w:val="es-MX"/>
        </w:rPr>
        <w:t xml:space="preserve"> </w:t>
      </w:r>
      <w:r w:rsidR="00AD2681" w:rsidRPr="00D06DF2">
        <w:rPr>
          <w:rFonts w:ascii="Arial" w:hAnsi="Arial" w:cs="Arial"/>
          <w:sz w:val="32"/>
          <w:lang w:val="es-MX"/>
        </w:rPr>
        <w:t>Vásquez Rodríguez</w:t>
      </w:r>
    </w:p>
    <w:p w:rsidR="00496C8C" w:rsidRDefault="00496C8C" w:rsidP="005F0305">
      <w:pPr>
        <w:jc w:val="center"/>
        <w:rPr>
          <w:rFonts w:ascii="Arial" w:hAnsi="Arial" w:cs="Arial"/>
          <w:b/>
          <w:lang w:val="es-MX"/>
        </w:rPr>
      </w:pPr>
    </w:p>
    <w:p w:rsidR="005F0305" w:rsidRDefault="005F0305" w:rsidP="005F0305">
      <w:pPr>
        <w:jc w:val="center"/>
        <w:rPr>
          <w:rFonts w:ascii="Arial" w:hAnsi="Arial" w:cs="Arial"/>
          <w:b/>
          <w:lang w:val="es-MX"/>
        </w:rPr>
      </w:pPr>
    </w:p>
    <w:p w:rsidR="005F0305" w:rsidRDefault="005F0305" w:rsidP="005F0305">
      <w:pPr>
        <w:jc w:val="center"/>
        <w:rPr>
          <w:rFonts w:ascii="Arial" w:hAnsi="Arial" w:cs="Arial"/>
          <w:b/>
          <w:lang w:val="es-MX"/>
        </w:rPr>
      </w:pPr>
    </w:p>
    <w:p w:rsidR="005F0305" w:rsidRDefault="005F0305" w:rsidP="00C41FD8">
      <w:pPr>
        <w:rPr>
          <w:rFonts w:ascii="Arial" w:hAnsi="Arial" w:cs="Arial"/>
          <w:b/>
          <w:lang w:val="es-MX"/>
        </w:rPr>
      </w:pPr>
    </w:p>
    <w:p w:rsidR="005F0305" w:rsidRDefault="005F0305" w:rsidP="005F0305">
      <w:pPr>
        <w:jc w:val="center"/>
        <w:rPr>
          <w:rFonts w:ascii="Arial" w:hAnsi="Arial" w:cs="Arial"/>
          <w:b/>
          <w:lang w:val="es-MX"/>
        </w:rPr>
      </w:pPr>
    </w:p>
    <w:p w:rsidR="00C31D3B" w:rsidRPr="005F0305" w:rsidRDefault="00C31D3B" w:rsidP="005F0305">
      <w:pPr>
        <w:jc w:val="center"/>
        <w:rPr>
          <w:rFonts w:ascii="Arial" w:hAnsi="Arial" w:cs="Arial"/>
          <w:b/>
          <w:lang w:val="es-MX"/>
        </w:rPr>
      </w:pPr>
    </w:p>
    <w:p w:rsidR="009D6FCF" w:rsidRPr="00496C8C" w:rsidRDefault="009D6FCF" w:rsidP="00496C8C">
      <w:pPr>
        <w:spacing w:line="480" w:lineRule="auto"/>
        <w:jc w:val="center"/>
        <w:rPr>
          <w:rFonts w:ascii="Arial" w:hAnsi="Arial" w:cs="Arial"/>
          <w:b/>
          <w:sz w:val="32"/>
        </w:rPr>
      </w:pPr>
      <w:r w:rsidRPr="00496C8C">
        <w:rPr>
          <w:rFonts w:ascii="Arial" w:hAnsi="Arial" w:cs="Arial"/>
          <w:b/>
          <w:sz w:val="32"/>
        </w:rPr>
        <w:t>RESUMEN</w:t>
      </w:r>
    </w:p>
    <w:p w:rsidR="00C47150" w:rsidRDefault="00C47150" w:rsidP="00496C8C">
      <w:pPr>
        <w:spacing w:line="480" w:lineRule="auto"/>
        <w:jc w:val="both"/>
        <w:rPr>
          <w:rFonts w:ascii="Arial" w:hAnsi="Arial" w:cs="Arial"/>
        </w:rPr>
      </w:pPr>
    </w:p>
    <w:p w:rsidR="00505DFF" w:rsidRDefault="00A409ED" w:rsidP="00496C8C">
      <w:pPr>
        <w:spacing w:line="480" w:lineRule="auto"/>
        <w:jc w:val="both"/>
        <w:rPr>
          <w:rFonts w:ascii="Arial" w:hAnsi="Arial" w:cs="Arial"/>
        </w:rPr>
      </w:pPr>
      <w:r>
        <w:rPr>
          <w:rFonts w:ascii="Arial" w:hAnsi="Arial" w:cs="Arial"/>
        </w:rPr>
        <w:t xml:space="preserve">La presente investigación </w:t>
      </w:r>
      <w:r w:rsidR="00D816D3">
        <w:rPr>
          <w:rFonts w:ascii="Arial" w:hAnsi="Arial" w:cs="Arial"/>
        </w:rPr>
        <w:t>realizó</w:t>
      </w:r>
      <w:r w:rsidR="00505DFF">
        <w:rPr>
          <w:rFonts w:ascii="Arial" w:hAnsi="Arial" w:cs="Arial"/>
        </w:rPr>
        <w:t xml:space="preserve"> el monitoreo y evaluación in situ del estado actual </w:t>
      </w:r>
      <w:r>
        <w:rPr>
          <w:rFonts w:ascii="Arial" w:hAnsi="Arial" w:cs="Arial"/>
        </w:rPr>
        <w:t xml:space="preserve">de conservación </w:t>
      </w:r>
      <w:r w:rsidR="00505DFF">
        <w:rPr>
          <w:rFonts w:ascii="Arial" w:hAnsi="Arial" w:cs="Arial"/>
        </w:rPr>
        <w:t xml:space="preserve">en </w:t>
      </w:r>
      <w:r w:rsidR="006E2BAD" w:rsidRPr="00D06DF2">
        <w:rPr>
          <w:rFonts w:ascii="Arial" w:hAnsi="Arial" w:cs="Arial"/>
        </w:rPr>
        <w:t xml:space="preserve">diferentes poblaciones de </w:t>
      </w:r>
      <w:r w:rsidR="00505DFF">
        <w:rPr>
          <w:rFonts w:ascii="Arial" w:hAnsi="Arial" w:cs="Arial"/>
        </w:rPr>
        <w:t>flora en</w:t>
      </w:r>
      <w:r w:rsidR="006E2BAD" w:rsidRPr="00D06DF2">
        <w:rPr>
          <w:rFonts w:ascii="Arial" w:hAnsi="Arial" w:cs="Arial"/>
        </w:rPr>
        <w:t xml:space="preserve"> herbáceas, trepadoras y epífitas </w:t>
      </w:r>
      <w:r w:rsidR="00505DFF">
        <w:rPr>
          <w:rFonts w:ascii="Arial" w:hAnsi="Arial" w:cs="Arial"/>
        </w:rPr>
        <w:t xml:space="preserve">localizadas en una zona de menor actividad antrópica de un área protegida </w:t>
      </w:r>
      <w:r w:rsidR="006E2BAD" w:rsidRPr="00D06DF2">
        <w:rPr>
          <w:rFonts w:ascii="Arial" w:hAnsi="Arial" w:cs="Arial"/>
        </w:rPr>
        <w:t>del Bosque Protector Prosperina</w:t>
      </w:r>
      <w:r w:rsidR="00505DFF">
        <w:rPr>
          <w:rFonts w:ascii="Arial" w:hAnsi="Arial" w:cs="Arial"/>
        </w:rPr>
        <w:t xml:space="preserve"> (B.P.P.); para este propósito se escogió la zona perimetral adyacente al área urbana d</w:t>
      </w:r>
      <w:r>
        <w:rPr>
          <w:rFonts w:ascii="Arial" w:hAnsi="Arial" w:cs="Arial"/>
        </w:rPr>
        <w:t>el cantón Guayaquil, p</w:t>
      </w:r>
      <w:r w:rsidR="006E2BAD" w:rsidRPr="00D06DF2">
        <w:rPr>
          <w:rFonts w:ascii="Arial" w:hAnsi="Arial" w:cs="Arial"/>
        </w:rPr>
        <w:t>rov</w:t>
      </w:r>
      <w:r w:rsidR="00B607DB" w:rsidRPr="00D06DF2">
        <w:rPr>
          <w:rFonts w:ascii="Arial" w:hAnsi="Arial" w:cs="Arial"/>
        </w:rPr>
        <w:t xml:space="preserve">incia del Guayas.  </w:t>
      </w:r>
    </w:p>
    <w:p w:rsidR="006E2BAD" w:rsidRDefault="00505DFF" w:rsidP="00496C8C">
      <w:pPr>
        <w:spacing w:line="480" w:lineRule="auto"/>
        <w:jc w:val="both"/>
        <w:rPr>
          <w:rFonts w:ascii="Arial" w:hAnsi="Arial" w:cs="Arial"/>
        </w:rPr>
      </w:pPr>
      <w:r>
        <w:rPr>
          <w:rFonts w:ascii="Arial" w:hAnsi="Arial" w:cs="Arial"/>
        </w:rPr>
        <w:t xml:space="preserve">La </w:t>
      </w:r>
      <w:r w:rsidR="00B607DB" w:rsidRPr="00D06DF2">
        <w:rPr>
          <w:rFonts w:ascii="Arial" w:hAnsi="Arial" w:cs="Arial"/>
        </w:rPr>
        <w:t>de</w:t>
      </w:r>
      <w:r w:rsidR="006E2BAD" w:rsidRPr="00D06DF2">
        <w:rPr>
          <w:rFonts w:ascii="Arial" w:hAnsi="Arial" w:cs="Arial"/>
        </w:rPr>
        <w:t xml:space="preserve">forestación </w:t>
      </w:r>
      <w:r w:rsidR="00A409ED">
        <w:rPr>
          <w:rFonts w:ascii="Arial" w:hAnsi="Arial" w:cs="Arial"/>
        </w:rPr>
        <w:t xml:space="preserve">e </w:t>
      </w:r>
      <w:r w:rsidR="006E2BAD" w:rsidRPr="00D06DF2">
        <w:rPr>
          <w:rFonts w:ascii="Arial" w:hAnsi="Arial" w:cs="Arial"/>
        </w:rPr>
        <w:t xml:space="preserve">intromisión del hombre en </w:t>
      </w:r>
      <w:r>
        <w:rPr>
          <w:rFonts w:ascii="Arial" w:hAnsi="Arial" w:cs="Arial"/>
        </w:rPr>
        <w:t xml:space="preserve">zonas de vida naturales, declaradas luego como áreas protegidas es uno de los </w:t>
      </w:r>
      <w:r w:rsidR="00A409ED">
        <w:rPr>
          <w:rFonts w:ascii="Arial" w:hAnsi="Arial" w:cs="Arial"/>
        </w:rPr>
        <w:t xml:space="preserve">grandes problemas </w:t>
      </w:r>
      <w:r>
        <w:rPr>
          <w:rFonts w:ascii="Arial" w:hAnsi="Arial" w:cs="Arial"/>
        </w:rPr>
        <w:t>ambientales que ocurren en nuestro</w:t>
      </w:r>
      <w:r w:rsidR="006E2BAD" w:rsidRPr="00D06DF2">
        <w:rPr>
          <w:rFonts w:ascii="Arial" w:hAnsi="Arial" w:cs="Arial"/>
        </w:rPr>
        <w:t xml:space="preserve"> país y el</w:t>
      </w:r>
      <w:r>
        <w:rPr>
          <w:rFonts w:ascii="Arial" w:hAnsi="Arial" w:cs="Arial"/>
        </w:rPr>
        <w:t xml:space="preserve"> resto del </w:t>
      </w:r>
      <w:r w:rsidR="006E2BAD" w:rsidRPr="00D06DF2">
        <w:rPr>
          <w:rFonts w:ascii="Arial" w:hAnsi="Arial" w:cs="Arial"/>
        </w:rPr>
        <w:t>mundo</w:t>
      </w:r>
      <w:r w:rsidR="00A409ED">
        <w:rPr>
          <w:rFonts w:ascii="Arial" w:hAnsi="Arial" w:cs="Arial"/>
        </w:rPr>
        <w:t xml:space="preserve">.  </w:t>
      </w:r>
      <w:r>
        <w:rPr>
          <w:rFonts w:ascii="Arial" w:hAnsi="Arial" w:cs="Arial"/>
        </w:rPr>
        <w:t xml:space="preserve">Por otra parte, </w:t>
      </w:r>
      <w:r w:rsidR="00A409ED">
        <w:rPr>
          <w:rFonts w:ascii="Arial" w:hAnsi="Arial" w:cs="Arial"/>
        </w:rPr>
        <w:t xml:space="preserve">las escasas </w:t>
      </w:r>
      <w:r>
        <w:rPr>
          <w:rFonts w:ascii="Arial" w:hAnsi="Arial" w:cs="Arial"/>
        </w:rPr>
        <w:t xml:space="preserve">documentaciones e </w:t>
      </w:r>
      <w:r w:rsidR="00A409ED">
        <w:rPr>
          <w:rFonts w:ascii="Arial" w:hAnsi="Arial" w:cs="Arial"/>
        </w:rPr>
        <w:t xml:space="preserve">investigaciones que se </w:t>
      </w:r>
      <w:r>
        <w:rPr>
          <w:rFonts w:ascii="Arial" w:hAnsi="Arial" w:cs="Arial"/>
        </w:rPr>
        <w:t xml:space="preserve">desarrollan en estas </w:t>
      </w:r>
      <w:r w:rsidR="00A409ED">
        <w:rPr>
          <w:rFonts w:ascii="Arial" w:hAnsi="Arial" w:cs="Arial"/>
        </w:rPr>
        <w:t>áreas</w:t>
      </w:r>
      <w:r>
        <w:rPr>
          <w:rFonts w:ascii="Arial" w:hAnsi="Arial" w:cs="Arial"/>
        </w:rPr>
        <w:t xml:space="preserve"> para </w:t>
      </w:r>
      <w:r w:rsidR="000C44E7">
        <w:rPr>
          <w:rFonts w:ascii="Arial" w:hAnsi="Arial" w:cs="Arial"/>
        </w:rPr>
        <w:t>evalua</w:t>
      </w:r>
      <w:r>
        <w:rPr>
          <w:rFonts w:ascii="Arial" w:hAnsi="Arial" w:cs="Arial"/>
        </w:rPr>
        <w:t>r</w:t>
      </w:r>
      <w:r w:rsidR="000C44E7">
        <w:rPr>
          <w:rFonts w:ascii="Arial" w:hAnsi="Arial" w:cs="Arial"/>
        </w:rPr>
        <w:t xml:space="preserve"> </w:t>
      </w:r>
      <w:r>
        <w:rPr>
          <w:rFonts w:ascii="Arial" w:hAnsi="Arial" w:cs="Arial"/>
        </w:rPr>
        <w:t>su b</w:t>
      </w:r>
      <w:r w:rsidR="000C44E7">
        <w:rPr>
          <w:rFonts w:ascii="Arial" w:hAnsi="Arial" w:cs="Arial"/>
        </w:rPr>
        <w:t>iodiversidad</w:t>
      </w:r>
      <w:r w:rsidR="00A409ED">
        <w:rPr>
          <w:rFonts w:ascii="Arial" w:hAnsi="Arial" w:cs="Arial"/>
        </w:rPr>
        <w:t xml:space="preserve"> se basan en inventarios taxonómicos, principalmente de árboles y arbustos, </w:t>
      </w:r>
      <w:r>
        <w:rPr>
          <w:rFonts w:ascii="Arial" w:hAnsi="Arial" w:cs="Arial"/>
        </w:rPr>
        <w:t xml:space="preserve">dándosele </w:t>
      </w:r>
      <w:r w:rsidR="00A409ED">
        <w:rPr>
          <w:rFonts w:ascii="Arial" w:hAnsi="Arial" w:cs="Arial"/>
        </w:rPr>
        <w:t>poca importancia a</w:t>
      </w:r>
      <w:r>
        <w:rPr>
          <w:rFonts w:ascii="Arial" w:hAnsi="Arial" w:cs="Arial"/>
        </w:rPr>
        <w:t xml:space="preserve">l bosque en cuanto a la estructura de poblaciones </w:t>
      </w:r>
      <w:r w:rsidR="00A409ED">
        <w:rPr>
          <w:rFonts w:ascii="Arial" w:hAnsi="Arial" w:cs="Arial"/>
        </w:rPr>
        <w:t>no arbustivas</w:t>
      </w:r>
      <w:r>
        <w:rPr>
          <w:rFonts w:ascii="Arial" w:hAnsi="Arial" w:cs="Arial"/>
        </w:rPr>
        <w:t xml:space="preserve"> se refiere;</w:t>
      </w:r>
      <w:r w:rsidR="00A409ED">
        <w:rPr>
          <w:rFonts w:ascii="Arial" w:hAnsi="Arial" w:cs="Arial"/>
        </w:rPr>
        <w:t xml:space="preserve"> h</w:t>
      </w:r>
      <w:r>
        <w:rPr>
          <w:rFonts w:ascii="Arial" w:hAnsi="Arial" w:cs="Arial"/>
        </w:rPr>
        <w:t>erbáceas, trepadoras y epífitas</w:t>
      </w:r>
      <w:r w:rsidR="00A409ED">
        <w:rPr>
          <w:rFonts w:ascii="Arial" w:hAnsi="Arial" w:cs="Arial"/>
        </w:rPr>
        <w:t xml:space="preserve"> </w:t>
      </w:r>
      <w:r>
        <w:rPr>
          <w:rFonts w:ascii="Arial" w:hAnsi="Arial" w:cs="Arial"/>
        </w:rPr>
        <w:t xml:space="preserve">presentes en </w:t>
      </w:r>
      <w:r w:rsidR="00A409ED">
        <w:rPr>
          <w:rFonts w:ascii="Arial" w:hAnsi="Arial" w:cs="Arial"/>
        </w:rPr>
        <w:t>estas comunidades.</w:t>
      </w:r>
    </w:p>
    <w:p w:rsidR="00496C8C" w:rsidRPr="00D06DF2" w:rsidRDefault="00496C8C" w:rsidP="00496C8C">
      <w:pPr>
        <w:spacing w:line="480" w:lineRule="auto"/>
        <w:jc w:val="both"/>
        <w:rPr>
          <w:rFonts w:ascii="Arial" w:hAnsi="Arial" w:cs="Arial"/>
        </w:rPr>
      </w:pPr>
    </w:p>
    <w:p w:rsidR="006E2BAD" w:rsidRDefault="00505DFF" w:rsidP="00496C8C">
      <w:pPr>
        <w:spacing w:line="480" w:lineRule="auto"/>
        <w:jc w:val="both"/>
        <w:rPr>
          <w:rFonts w:ascii="Arial" w:hAnsi="Arial" w:cs="Arial"/>
        </w:rPr>
      </w:pPr>
      <w:r>
        <w:rPr>
          <w:rFonts w:ascii="Arial" w:hAnsi="Arial" w:cs="Arial"/>
        </w:rPr>
        <w:lastRenderedPageBreak/>
        <w:t>L</w:t>
      </w:r>
      <w:r w:rsidR="006E2BAD" w:rsidRPr="00D06DF2">
        <w:rPr>
          <w:rFonts w:ascii="Arial" w:hAnsi="Arial" w:cs="Arial"/>
        </w:rPr>
        <w:t>a</w:t>
      </w:r>
      <w:r>
        <w:rPr>
          <w:rFonts w:ascii="Arial" w:hAnsi="Arial" w:cs="Arial"/>
        </w:rPr>
        <w:t xml:space="preserve"> </w:t>
      </w:r>
      <w:r w:rsidR="006E2BAD" w:rsidRPr="00D06DF2">
        <w:rPr>
          <w:rFonts w:ascii="Arial" w:hAnsi="Arial" w:cs="Arial"/>
        </w:rPr>
        <w:t xml:space="preserve">primera parte </w:t>
      </w:r>
      <w:r w:rsidR="00AC6DF2">
        <w:rPr>
          <w:rFonts w:ascii="Arial" w:hAnsi="Arial" w:cs="Arial"/>
        </w:rPr>
        <w:t xml:space="preserve">de esta investigación </w:t>
      </w:r>
      <w:r w:rsidR="00B01EF7">
        <w:rPr>
          <w:rFonts w:ascii="Arial" w:hAnsi="Arial" w:cs="Arial"/>
        </w:rPr>
        <w:t>realizó</w:t>
      </w:r>
      <w:r>
        <w:rPr>
          <w:rFonts w:ascii="Arial" w:hAnsi="Arial" w:cs="Arial"/>
        </w:rPr>
        <w:t xml:space="preserve"> </w:t>
      </w:r>
      <w:r w:rsidR="006E2BAD" w:rsidRPr="00D06DF2">
        <w:rPr>
          <w:rFonts w:ascii="Arial" w:hAnsi="Arial" w:cs="Arial"/>
        </w:rPr>
        <w:t xml:space="preserve">una revisión </w:t>
      </w:r>
      <w:r w:rsidR="00AC6DF2">
        <w:rPr>
          <w:rFonts w:ascii="Arial" w:hAnsi="Arial" w:cs="Arial"/>
        </w:rPr>
        <w:t xml:space="preserve">general </w:t>
      </w:r>
      <w:r w:rsidR="006E2BAD" w:rsidRPr="00D06DF2">
        <w:rPr>
          <w:rFonts w:ascii="Arial" w:hAnsi="Arial" w:cs="Arial"/>
        </w:rPr>
        <w:t xml:space="preserve">sobre los bosques </w:t>
      </w:r>
      <w:r w:rsidR="00AC6DF2">
        <w:rPr>
          <w:rFonts w:ascii="Arial" w:hAnsi="Arial" w:cs="Arial"/>
        </w:rPr>
        <w:t>deciduos tropicales</w:t>
      </w:r>
      <w:r w:rsidR="000B2F73">
        <w:rPr>
          <w:rFonts w:ascii="Arial" w:hAnsi="Arial" w:cs="Arial"/>
        </w:rPr>
        <w:t xml:space="preserve"> enfatizando en el componente no arbustivo de </w:t>
      </w:r>
      <w:r>
        <w:rPr>
          <w:rFonts w:ascii="Arial" w:hAnsi="Arial" w:cs="Arial"/>
        </w:rPr>
        <w:t xml:space="preserve">su flora </w:t>
      </w:r>
      <w:r w:rsidR="000B2F73">
        <w:rPr>
          <w:rFonts w:ascii="Arial" w:hAnsi="Arial" w:cs="Arial"/>
        </w:rPr>
        <w:t xml:space="preserve">a través de </w:t>
      </w:r>
      <w:r w:rsidR="006E2BAD" w:rsidRPr="00D06DF2">
        <w:rPr>
          <w:rFonts w:ascii="Arial" w:hAnsi="Arial" w:cs="Arial"/>
        </w:rPr>
        <w:t xml:space="preserve">diversos aspectos, tales como, </w:t>
      </w:r>
      <w:r w:rsidR="000B2F73">
        <w:rPr>
          <w:rFonts w:ascii="Arial" w:hAnsi="Arial" w:cs="Arial"/>
        </w:rPr>
        <w:t>importancia y clasificación de bosques secos tropicales</w:t>
      </w:r>
      <w:r>
        <w:rPr>
          <w:rFonts w:ascii="Arial" w:hAnsi="Arial" w:cs="Arial"/>
        </w:rPr>
        <w:t>;</w:t>
      </w:r>
      <w:r w:rsidR="000B2F73">
        <w:rPr>
          <w:rFonts w:ascii="Arial" w:hAnsi="Arial" w:cs="Arial"/>
        </w:rPr>
        <w:t xml:space="preserve"> </w:t>
      </w:r>
      <w:r w:rsidR="006E2BAD" w:rsidRPr="00D06DF2">
        <w:rPr>
          <w:rFonts w:ascii="Arial" w:hAnsi="Arial" w:cs="Arial"/>
        </w:rPr>
        <w:t xml:space="preserve">actividades </w:t>
      </w:r>
      <w:r w:rsidRPr="00D06DF2">
        <w:rPr>
          <w:rFonts w:ascii="Arial" w:hAnsi="Arial" w:cs="Arial"/>
        </w:rPr>
        <w:t>antrópica</w:t>
      </w:r>
      <w:r>
        <w:rPr>
          <w:rFonts w:ascii="Arial" w:hAnsi="Arial" w:cs="Arial"/>
        </w:rPr>
        <w:t>s</w:t>
      </w:r>
      <w:r w:rsidR="000B2F73">
        <w:rPr>
          <w:rFonts w:ascii="Arial" w:hAnsi="Arial" w:cs="Arial"/>
        </w:rPr>
        <w:t xml:space="preserve"> </w:t>
      </w:r>
      <w:r>
        <w:rPr>
          <w:rFonts w:ascii="Arial" w:hAnsi="Arial" w:cs="Arial"/>
        </w:rPr>
        <w:t>en zonas protegidas</w:t>
      </w:r>
      <w:r w:rsidR="000B2F73">
        <w:rPr>
          <w:rFonts w:ascii="Arial" w:hAnsi="Arial" w:cs="Arial"/>
        </w:rPr>
        <w:t xml:space="preserve">; </w:t>
      </w:r>
      <w:r>
        <w:rPr>
          <w:rFonts w:ascii="Arial" w:hAnsi="Arial" w:cs="Arial"/>
        </w:rPr>
        <w:t xml:space="preserve">además de la </w:t>
      </w:r>
      <w:r w:rsidR="000B2F73">
        <w:rPr>
          <w:rFonts w:ascii="Arial" w:hAnsi="Arial" w:cs="Arial"/>
        </w:rPr>
        <w:t>biología y  taxonomía de poblaciones de herbácea</w:t>
      </w:r>
      <w:r w:rsidR="00B01EF7">
        <w:rPr>
          <w:rFonts w:ascii="Arial" w:hAnsi="Arial" w:cs="Arial"/>
        </w:rPr>
        <w:t>s, trepadoras y epí</w:t>
      </w:r>
      <w:r>
        <w:rPr>
          <w:rFonts w:ascii="Arial" w:hAnsi="Arial" w:cs="Arial"/>
        </w:rPr>
        <w:t>fitas en estos</w:t>
      </w:r>
      <w:r w:rsidR="000B2F73">
        <w:rPr>
          <w:rFonts w:ascii="Arial" w:hAnsi="Arial" w:cs="Arial"/>
        </w:rPr>
        <w:t xml:space="preserve"> ecosistema</w:t>
      </w:r>
      <w:r>
        <w:rPr>
          <w:rFonts w:ascii="Arial" w:hAnsi="Arial" w:cs="Arial"/>
        </w:rPr>
        <w:t>s</w:t>
      </w:r>
      <w:r w:rsidR="000B2F73">
        <w:rPr>
          <w:rFonts w:ascii="Arial" w:hAnsi="Arial" w:cs="Arial"/>
        </w:rPr>
        <w:t>.</w:t>
      </w:r>
    </w:p>
    <w:p w:rsidR="00496C8C" w:rsidRPr="00D06DF2" w:rsidRDefault="00496C8C" w:rsidP="00496C8C">
      <w:pPr>
        <w:spacing w:line="480" w:lineRule="auto"/>
        <w:jc w:val="both"/>
        <w:rPr>
          <w:rFonts w:ascii="Arial" w:hAnsi="Arial" w:cs="Arial"/>
        </w:rPr>
      </w:pPr>
    </w:p>
    <w:p w:rsidR="00505DFF" w:rsidRDefault="001923DA" w:rsidP="000A2725">
      <w:pPr>
        <w:spacing w:line="480" w:lineRule="auto"/>
        <w:jc w:val="both"/>
        <w:rPr>
          <w:rFonts w:ascii="Arial" w:hAnsi="Arial" w:cs="Arial"/>
        </w:rPr>
      </w:pPr>
      <w:r>
        <w:rPr>
          <w:rFonts w:ascii="Arial" w:hAnsi="Arial" w:cs="Arial"/>
        </w:rPr>
        <w:t>Esta investigación se llevó</w:t>
      </w:r>
      <w:r w:rsidR="00505DFF">
        <w:rPr>
          <w:rFonts w:ascii="Arial" w:hAnsi="Arial" w:cs="Arial"/>
        </w:rPr>
        <w:t xml:space="preserve"> a cabo en la época seca del litoral ecuatoriano en donde la </w:t>
      </w:r>
      <w:r w:rsidR="00D816D3" w:rsidRPr="00D816D3">
        <w:rPr>
          <w:rFonts w:ascii="Arial" w:hAnsi="Arial" w:cs="Arial"/>
        </w:rPr>
        <w:t>fis</w:t>
      </w:r>
      <w:r w:rsidR="00505DFF" w:rsidRPr="00D816D3">
        <w:rPr>
          <w:rFonts w:ascii="Arial" w:hAnsi="Arial" w:cs="Arial"/>
        </w:rPr>
        <w:t>onomía</w:t>
      </w:r>
      <w:r w:rsidR="00596958" w:rsidRPr="00D06DF2">
        <w:rPr>
          <w:rFonts w:ascii="Arial" w:hAnsi="Arial" w:cs="Arial"/>
        </w:rPr>
        <w:t xml:space="preserve"> </w:t>
      </w:r>
      <w:r w:rsidR="00505DFF">
        <w:rPr>
          <w:rFonts w:ascii="Arial" w:hAnsi="Arial" w:cs="Arial"/>
        </w:rPr>
        <w:t xml:space="preserve">de la vegetación estudiada presenta características semideciduas debido a </w:t>
      </w:r>
      <w:r w:rsidR="00596958" w:rsidRPr="00D06DF2">
        <w:rPr>
          <w:rFonts w:ascii="Arial" w:hAnsi="Arial" w:cs="Arial"/>
        </w:rPr>
        <w:t>período</w:t>
      </w:r>
      <w:r w:rsidR="00505DFF">
        <w:rPr>
          <w:rFonts w:ascii="Arial" w:hAnsi="Arial" w:cs="Arial"/>
        </w:rPr>
        <w:t>s</w:t>
      </w:r>
      <w:r w:rsidR="00596958" w:rsidRPr="00D06DF2">
        <w:rPr>
          <w:rFonts w:ascii="Arial" w:hAnsi="Arial" w:cs="Arial"/>
        </w:rPr>
        <w:t xml:space="preserve"> marcado</w:t>
      </w:r>
      <w:r w:rsidR="00505DFF">
        <w:rPr>
          <w:rFonts w:ascii="Arial" w:hAnsi="Arial" w:cs="Arial"/>
        </w:rPr>
        <w:t>s</w:t>
      </w:r>
      <w:r w:rsidR="00596958" w:rsidRPr="00D06DF2">
        <w:rPr>
          <w:rFonts w:ascii="Arial" w:hAnsi="Arial" w:cs="Arial"/>
        </w:rPr>
        <w:t xml:space="preserve"> de cero precipitaciones desde el mes de mayo hasta diciembre</w:t>
      </w:r>
      <w:r w:rsidR="00571749">
        <w:rPr>
          <w:rFonts w:ascii="Arial" w:hAnsi="Arial" w:cs="Arial"/>
        </w:rPr>
        <w:t>. (23</w:t>
      </w:r>
      <w:r w:rsidR="00203EA6">
        <w:rPr>
          <w:rFonts w:ascii="Arial" w:hAnsi="Arial" w:cs="Arial"/>
        </w:rPr>
        <w:t>)</w:t>
      </w:r>
      <w:r w:rsidR="00505DFF">
        <w:rPr>
          <w:rFonts w:ascii="Arial" w:hAnsi="Arial" w:cs="Arial"/>
        </w:rPr>
        <w:t xml:space="preserve">  El muestreo de la flora no arbustiva en esta comunidad fue de tipo preferencial, mediante la implementación de </w:t>
      </w:r>
      <w:r w:rsidR="00596958">
        <w:rPr>
          <w:rFonts w:ascii="Arial" w:hAnsi="Arial" w:cs="Arial"/>
        </w:rPr>
        <w:t>tres transectos</w:t>
      </w:r>
      <w:r w:rsidR="00C063D4">
        <w:rPr>
          <w:rFonts w:ascii="Arial" w:hAnsi="Arial" w:cs="Arial"/>
        </w:rPr>
        <w:t xml:space="preserve"> </w:t>
      </w:r>
      <w:r w:rsidR="00505DFF">
        <w:rPr>
          <w:rFonts w:ascii="Arial" w:hAnsi="Arial" w:cs="Arial"/>
        </w:rPr>
        <w:t>de estudio de vegetación.</w:t>
      </w:r>
    </w:p>
    <w:p w:rsidR="00505DFF" w:rsidRDefault="00505DFF" w:rsidP="000A2725">
      <w:pPr>
        <w:spacing w:line="480" w:lineRule="auto"/>
        <w:jc w:val="both"/>
        <w:rPr>
          <w:rFonts w:ascii="Arial" w:hAnsi="Arial" w:cs="Arial"/>
        </w:rPr>
      </w:pPr>
      <w:r>
        <w:rPr>
          <w:rFonts w:ascii="Arial" w:hAnsi="Arial" w:cs="Arial"/>
        </w:rPr>
        <w:t xml:space="preserve">Se encontraron un total de 19 familias botánicas de angiospermas, </w:t>
      </w:r>
      <w:r w:rsidR="00D816D3">
        <w:rPr>
          <w:rFonts w:ascii="Arial" w:hAnsi="Arial" w:cs="Arial"/>
        </w:rPr>
        <w:t>29</w:t>
      </w:r>
      <w:r>
        <w:rPr>
          <w:rFonts w:ascii="Arial" w:hAnsi="Arial" w:cs="Arial"/>
        </w:rPr>
        <w:t xml:space="preserve"> géneros </w:t>
      </w:r>
      <w:r w:rsidR="00D816D3">
        <w:rPr>
          <w:rFonts w:ascii="Arial" w:hAnsi="Arial" w:cs="Arial"/>
        </w:rPr>
        <w:t>y 32 especies; de estas</w:t>
      </w:r>
      <w:r>
        <w:rPr>
          <w:rFonts w:ascii="Arial" w:hAnsi="Arial" w:cs="Arial"/>
        </w:rPr>
        <w:t xml:space="preserve">, 15 correspondieron a herbáceas, 14 a trepadoras y 3 a flora epifítica y parasítica.  Además de estas 32 especies encontradas </w:t>
      </w:r>
      <w:r w:rsidR="00D816D3">
        <w:rPr>
          <w:rFonts w:ascii="Arial" w:hAnsi="Arial" w:cs="Arial"/>
        </w:rPr>
        <w:t>24</w:t>
      </w:r>
      <w:r>
        <w:rPr>
          <w:rFonts w:ascii="Arial" w:hAnsi="Arial" w:cs="Arial"/>
        </w:rPr>
        <w:t xml:space="preserve"> representan a especies nativas, </w:t>
      </w:r>
      <w:r w:rsidR="00D816D3">
        <w:rPr>
          <w:rFonts w:ascii="Arial" w:hAnsi="Arial" w:cs="Arial"/>
        </w:rPr>
        <w:t>6</w:t>
      </w:r>
      <w:r>
        <w:rPr>
          <w:rFonts w:ascii="Arial" w:hAnsi="Arial" w:cs="Arial"/>
        </w:rPr>
        <w:t xml:space="preserve"> a endémicas y </w:t>
      </w:r>
      <w:r w:rsidR="00D816D3">
        <w:rPr>
          <w:rFonts w:ascii="Arial" w:hAnsi="Arial" w:cs="Arial"/>
        </w:rPr>
        <w:t>2</w:t>
      </w:r>
      <w:r>
        <w:rPr>
          <w:rFonts w:ascii="Arial" w:hAnsi="Arial" w:cs="Arial"/>
        </w:rPr>
        <w:t xml:space="preserve"> a introducidas.   Así mismo </w:t>
      </w:r>
      <w:r w:rsidR="001923DA">
        <w:rPr>
          <w:rFonts w:ascii="Arial" w:hAnsi="Arial" w:cs="Arial"/>
        </w:rPr>
        <w:t>algunas especies</w:t>
      </w:r>
      <w:r w:rsidR="00D816D3">
        <w:rPr>
          <w:rFonts w:ascii="Arial" w:hAnsi="Arial" w:cs="Arial"/>
        </w:rPr>
        <w:t xml:space="preserve"> de flora no arbustiva</w:t>
      </w:r>
      <w:r>
        <w:rPr>
          <w:rFonts w:ascii="Arial" w:hAnsi="Arial" w:cs="Arial"/>
        </w:rPr>
        <w:t xml:space="preserve"> pueden ser consideradas como malezas debido a sus mecanismos colonizadores y reproductivos en áreas disturbadas; la forma de vida dominante de acuerdo al sistema de Raunkjaer (1934) fueron </w:t>
      </w:r>
      <w:r>
        <w:rPr>
          <w:rFonts w:ascii="Arial" w:hAnsi="Arial" w:cs="Arial"/>
        </w:rPr>
        <w:lastRenderedPageBreak/>
        <w:t xml:space="preserve">los </w:t>
      </w:r>
      <w:r w:rsidR="00A20FBB">
        <w:rPr>
          <w:rFonts w:ascii="Arial" w:hAnsi="Arial" w:cs="Arial"/>
        </w:rPr>
        <w:t>hemicriptófitos</w:t>
      </w:r>
      <w:r>
        <w:rPr>
          <w:rFonts w:ascii="Arial" w:hAnsi="Arial" w:cs="Arial"/>
        </w:rPr>
        <w:t xml:space="preserve"> con un </w:t>
      </w:r>
      <w:r w:rsidR="00A20FBB">
        <w:rPr>
          <w:rFonts w:ascii="Arial" w:hAnsi="Arial" w:cs="Arial"/>
        </w:rPr>
        <w:t>4</w:t>
      </w:r>
      <w:r w:rsidR="00C030B4">
        <w:rPr>
          <w:rFonts w:ascii="Arial" w:hAnsi="Arial" w:cs="Arial"/>
        </w:rPr>
        <w:t>1</w:t>
      </w:r>
      <w:r>
        <w:rPr>
          <w:rFonts w:ascii="Arial" w:hAnsi="Arial" w:cs="Arial"/>
        </w:rPr>
        <w:t>%.</w:t>
      </w:r>
    </w:p>
    <w:p w:rsidR="008A394C" w:rsidRDefault="00505DFF" w:rsidP="000A2725">
      <w:pPr>
        <w:spacing w:line="480" w:lineRule="auto"/>
        <w:jc w:val="both"/>
        <w:rPr>
          <w:rFonts w:ascii="Arial" w:hAnsi="Arial" w:cs="Arial"/>
        </w:rPr>
      </w:pPr>
      <w:r>
        <w:rPr>
          <w:rFonts w:ascii="Arial" w:hAnsi="Arial" w:cs="Arial"/>
        </w:rPr>
        <w:t xml:space="preserve">La estructura poblacional del componente no arbustivo de la zona de estudio de B.P.P. fue descrita mediante el uso de </w:t>
      </w:r>
      <w:r w:rsidR="00D816D3">
        <w:rPr>
          <w:rFonts w:ascii="Arial" w:hAnsi="Arial" w:cs="Arial"/>
        </w:rPr>
        <w:t>descriptores fitosociológicos (c</w:t>
      </w:r>
      <w:r w:rsidR="0011731B">
        <w:rPr>
          <w:rFonts w:ascii="Arial" w:hAnsi="Arial" w:cs="Arial"/>
        </w:rPr>
        <w:t xml:space="preserve">obertura, frecuencia e índice de </w:t>
      </w:r>
      <w:r>
        <w:rPr>
          <w:rFonts w:ascii="Arial" w:hAnsi="Arial" w:cs="Arial"/>
        </w:rPr>
        <w:t>valor de importancia)</w:t>
      </w:r>
      <w:r w:rsidR="006E2BAD" w:rsidRPr="00D06DF2">
        <w:rPr>
          <w:rFonts w:ascii="Arial" w:hAnsi="Arial" w:cs="Arial"/>
        </w:rPr>
        <w:t>.</w:t>
      </w:r>
      <w:r>
        <w:rPr>
          <w:rFonts w:ascii="Arial" w:hAnsi="Arial" w:cs="Arial"/>
        </w:rPr>
        <w:t xml:space="preserve">  Las especies que present</w:t>
      </w:r>
      <w:r w:rsidR="008A394C">
        <w:rPr>
          <w:rFonts w:ascii="Arial" w:hAnsi="Arial" w:cs="Arial"/>
        </w:rPr>
        <w:t>aro</w:t>
      </w:r>
      <w:r>
        <w:rPr>
          <w:rFonts w:ascii="Arial" w:hAnsi="Arial" w:cs="Arial"/>
        </w:rPr>
        <w:t>n mayores porcen</w:t>
      </w:r>
      <w:r w:rsidR="0011731B">
        <w:rPr>
          <w:rFonts w:ascii="Arial" w:hAnsi="Arial" w:cs="Arial"/>
        </w:rPr>
        <w:t>tajes de cobertura, frecuencia e índice de</w:t>
      </w:r>
      <w:r>
        <w:rPr>
          <w:rFonts w:ascii="Arial" w:hAnsi="Arial" w:cs="Arial"/>
        </w:rPr>
        <w:t xml:space="preserve"> valor de importancia fueron</w:t>
      </w:r>
      <w:r w:rsidR="008A394C">
        <w:rPr>
          <w:rFonts w:ascii="Arial" w:hAnsi="Arial" w:cs="Arial"/>
        </w:rPr>
        <w:t xml:space="preserve">: </w:t>
      </w:r>
      <w:r w:rsidR="008A394C" w:rsidRPr="008A394C">
        <w:rPr>
          <w:rFonts w:ascii="Arial" w:hAnsi="Arial" w:cs="Arial"/>
          <w:i/>
        </w:rPr>
        <w:t>Panicum maximum</w:t>
      </w:r>
      <w:r w:rsidR="008A394C">
        <w:rPr>
          <w:rFonts w:ascii="Arial" w:hAnsi="Arial" w:cs="Arial"/>
        </w:rPr>
        <w:t xml:space="preserve"> con 14.68% y </w:t>
      </w:r>
      <w:r w:rsidR="008A394C" w:rsidRPr="008A394C">
        <w:rPr>
          <w:rFonts w:ascii="Arial" w:hAnsi="Arial" w:cs="Arial"/>
          <w:i/>
        </w:rPr>
        <w:t>Marsdenia ecuadoriensis</w:t>
      </w:r>
      <w:r w:rsidR="008A394C">
        <w:rPr>
          <w:rFonts w:ascii="Arial" w:hAnsi="Arial" w:cs="Arial"/>
        </w:rPr>
        <w:t xml:space="preserve"> con 7.88% de cobertura, </w:t>
      </w:r>
      <w:r w:rsidR="008A394C" w:rsidRPr="008A394C">
        <w:rPr>
          <w:rFonts w:ascii="Arial" w:hAnsi="Arial" w:cs="Arial"/>
          <w:i/>
        </w:rPr>
        <w:t>Panicum maximum</w:t>
      </w:r>
      <w:r w:rsidR="008A394C">
        <w:rPr>
          <w:rFonts w:ascii="Arial" w:hAnsi="Arial" w:cs="Arial"/>
        </w:rPr>
        <w:t xml:space="preserve"> y </w:t>
      </w:r>
      <w:r w:rsidR="008A394C" w:rsidRPr="008A394C">
        <w:rPr>
          <w:rFonts w:ascii="Arial" w:hAnsi="Arial" w:cs="Arial"/>
          <w:i/>
        </w:rPr>
        <w:t xml:space="preserve">Combretum fruticosum </w:t>
      </w:r>
      <w:r w:rsidR="008A394C">
        <w:rPr>
          <w:rFonts w:ascii="Arial" w:hAnsi="Arial" w:cs="Arial"/>
        </w:rPr>
        <w:t xml:space="preserve">con 5.08% de frecuencia, </w:t>
      </w:r>
      <w:r w:rsidR="008A394C" w:rsidRPr="008A394C">
        <w:rPr>
          <w:rFonts w:ascii="Arial" w:hAnsi="Arial" w:cs="Arial"/>
          <w:i/>
        </w:rPr>
        <w:t>Panicum</w:t>
      </w:r>
      <w:r w:rsidR="008A394C">
        <w:rPr>
          <w:rFonts w:ascii="Arial" w:hAnsi="Arial" w:cs="Arial"/>
        </w:rPr>
        <w:t xml:space="preserve"> </w:t>
      </w:r>
      <w:r w:rsidR="008A394C" w:rsidRPr="008A394C">
        <w:rPr>
          <w:rFonts w:ascii="Arial" w:hAnsi="Arial" w:cs="Arial"/>
          <w:i/>
        </w:rPr>
        <w:t>maximum</w:t>
      </w:r>
      <w:r w:rsidR="008A394C">
        <w:rPr>
          <w:rFonts w:ascii="Arial" w:hAnsi="Arial" w:cs="Arial"/>
        </w:rPr>
        <w:t xml:space="preserve"> con 9.88% y </w:t>
      </w:r>
      <w:r w:rsidR="008A394C" w:rsidRPr="008A394C">
        <w:rPr>
          <w:rFonts w:ascii="Arial" w:hAnsi="Arial" w:cs="Arial"/>
          <w:i/>
        </w:rPr>
        <w:t>Marsdenia ecuadoriensis</w:t>
      </w:r>
      <w:r w:rsidR="008A394C">
        <w:rPr>
          <w:rFonts w:ascii="Arial" w:hAnsi="Arial" w:cs="Arial"/>
        </w:rPr>
        <w:t xml:space="preserve"> con un 6.48% de valor de importancia.</w:t>
      </w:r>
    </w:p>
    <w:p w:rsidR="006E2BAD" w:rsidRPr="00D06DF2" w:rsidRDefault="008A394C" w:rsidP="000A2725">
      <w:pPr>
        <w:spacing w:line="480" w:lineRule="auto"/>
        <w:jc w:val="both"/>
        <w:rPr>
          <w:rFonts w:ascii="Arial" w:hAnsi="Arial" w:cs="Arial"/>
        </w:rPr>
      </w:pPr>
      <w:r>
        <w:rPr>
          <w:rFonts w:ascii="Arial" w:hAnsi="Arial" w:cs="Arial"/>
        </w:rPr>
        <w:t>E</w:t>
      </w:r>
      <w:r w:rsidR="00505DFF">
        <w:rPr>
          <w:rFonts w:ascii="Arial" w:hAnsi="Arial" w:cs="Arial"/>
        </w:rPr>
        <w:t>n cuanto a la diversidad</w:t>
      </w:r>
      <w:r>
        <w:rPr>
          <w:rFonts w:ascii="Arial" w:hAnsi="Arial" w:cs="Arial"/>
        </w:rPr>
        <w:t>,</w:t>
      </w:r>
      <w:r w:rsidR="00505DFF">
        <w:rPr>
          <w:rFonts w:ascii="Arial" w:hAnsi="Arial" w:cs="Arial"/>
        </w:rPr>
        <w:t xml:space="preserve"> el índice de dominancia de Simpson, estableció</w:t>
      </w:r>
      <w:r>
        <w:rPr>
          <w:rFonts w:ascii="Arial" w:hAnsi="Arial" w:cs="Arial"/>
        </w:rPr>
        <w:t xml:space="preserve"> una baja diversidad con un valor de 0.08</w:t>
      </w:r>
      <w:r w:rsidR="00505DFF">
        <w:rPr>
          <w:rFonts w:ascii="Arial" w:hAnsi="Arial" w:cs="Arial"/>
        </w:rPr>
        <w:t>; de acuerdo al índice de biod</w:t>
      </w:r>
      <w:r>
        <w:rPr>
          <w:rFonts w:ascii="Arial" w:hAnsi="Arial" w:cs="Arial"/>
        </w:rPr>
        <w:t>iversidad de Squeo se obtuvo un resultado de 73.02 spp/km</w:t>
      </w:r>
      <w:r>
        <w:rPr>
          <w:rFonts w:ascii="Arial" w:hAnsi="Arial" w:cs="Arial"/>
          <w:vertAlign w:val="superscript"/>
        </w:rPr>
        <w:t>2</w:t>
      </w:r>
      <w:r>
        <w:rPr>
          <w:rFonts w:ascii="Arial" w:hAnsi="Arial" w:cs="Arial"/>
        </w:rPr>
        <w:t>.  A</w:t>
      </w:r>
      <w:r w:rsidR="00505DFF">
        <w:rPr>
          <w:rFonts w:ascii="Arial" w:hAnsi="Arial" w:cs="Arial"/>
        </w:rPr>
        <w:t xml:space="preserve"> su vez el coeficiente de </w:t>
      </w:r>
      <w:r>
        <w:rPr>
          <w:rFonts w:ascii="Arial" w:hAnsi="Arial" w:cs="Arial"/>
        </w:rPr>
        <w:t>similitud de Jaccard determinó una mediana semejanza entre los transectos, con valores de 0.5 entre el transecto 1 y 2; 0.48 entre el transecto 1 y 3; 0.38 entre el transecto 2 y 3</w:t>
      </w:r>
      <w:r w:rsidR="00505DFF">
        <w:rPr>
          <w:rFonts w:ascii="Arial" w:hAnsi="Arial" w:cs="Arial"/>
        </w:rPr>
        <w:t>.</w:t>
      </w:r>
    </w:p>
    <w:p w:rsidR="00496C8C" w:rsidRDefault="00496C8C" w:rsidP="00496C8C">
      <w:pPr>
        <w:spacing w:line="480" w:lineRule="auto"/>
        <w:jc w:val="both"/>
        <w:rPr>
          <w:rFonts w:ascii="Arial" w:hAnsi="Arial" w:cs="Arial"/>
        </w:rPr>
      </w:pPr>
    </w:p>
    <w:p w:rsidR="006E2BAD" w:rsidRPr="00D06DF2" w:rsidRDefault="006E2BAD" w:rsidP="00496C8C">
      <w:pPr>
        <w:spacing w:line="480" w:lineRule="auto"/>
        <w:jc w:val="both"/>
        <w:rPr>
          <w:rFonts w:ascii="Arial" w:hAnsi="Arial" w:cs="Arial"/>
          <w:lang w:val="es-EC"/>
        </w:rPr>
      </w:pPr>
    </w:p>
    <w:p w:rsidR="009D6FCF" w:rsidRPr="00D06DF2" w:rsidRDefault="009D6FCF" w:rsidP="000A2725">
      <w:pPr>
        <w:spacing w:line="480" w:lineRule="auto"/>
        <w:ind w:right="274"/>
        <w:jc w:val="both"/>
        <w:rPr>
          <w:rFonts w:ascii="Arial" w:hAnsi="Arial" w:cs="Arial"/>
          <w:b/>
          <w:bCs/>
          <w:lang w:val="es-EC"/>
        </w:rPr>
      </w:pPr>
    </w:p>
    <w:p w:rsidR="006E2BAD" w:rsidRPr="00D06DF2" w:rsidRDefault="006E2BAD" w:rsidP="000A2725">
      <w:pPr>
        <w:pStyle w:val="Encabezado"/>
        <w:tabs>
          <w:tab w:val="clear" w:pos="4252"/>
          <w:tab w:val="clear" w:pos="8504"/>
          <w:tab w:val="left" w:pos="1290"/>
          <w:tab w:val="center" w:pos="3406"/>
          <w:tab w:val="left" w:pos="5784"/>
          <w:tab w:val="right" w:pos="7658"/>
        </w:tabs>
        <w:spacing w:line="480" w:lineRule="auto"/>
        <w:ind w:left="1069"/>
        <w:jc w:val="both"/>
        <w:rPr>
          <w:rFonts w:ascii="Arial" w:hAnsi="Arial" w:cs="Arial"/>
        </w:rPr>
      </w:pPr>
    </w:p>
    <w:p w:rsidR="009D6FCF" w:rsidRPr="00D06DF2" w:rsidRDefault="009D6FCF" w:rsidP="000A2725">
      <w:pPr>
        <w:spacing w:line="480" w:lineRule="auto"/>
        <w:ind w:right="274"/>
        <w:jc w:val="both"/>
        <w:rPr>
          <w:rFonts w:ascii="Arial" w:hAnsi="Arial" w:cs="Arial"/>
          <w:b/>
          <w:bCs/>
        </w:rPr>
      </w:pPr>
    </w:p>
    <w:p w:rsidR="009D6FCF" w:rsidRPr="00D06DF2" w:rsidRDefault="009D6FCF" w:rsidP="000A2725">
      <w:pPr>
        <w:spacing w:line="480" w:lineRule="auto"/>
        <w:ind w:right="274"/>
        <w:jc w:val="both"/>
        <w:rPr>
          <w:rFonts w:ascii="Arial" w:hAnsi="Arial" w:cs="Arial"/>
          <w:b/>
          <w:bCs/>
        </w:rPr>
      </w:pPr>
    </w:p>
    <w:p w:rsidR="009D6FCF" w:rsidRDefault="009D6FCF" w:rsidP="000A2725">
      <w:pPr>
        <w:spacing w:line="480" w:lineRule="auto"/>
        <w:ind w:right="274"/>
        <w:jc w:val="both"/>
        <w:rPr>
          <w:rFonts w:ascii="Arial" w:hAnsi="Arial" w:cs="Arial"/>
          <w:b/>
          <w:bCs/>
        </w:rPr>
      </w:pPr>
    </w:p>
    <w:p w:rsidR="00C41FD8" w:rsidRPr="00D06DF2" w:rsidRDefault="00C41FD8" w:rsidP="000A2725">
      <w:pPr>
        <w:spacing w:line="480" w:lineRule="auto"/>
        <w:ind w:right="274"/>
        <w:jc w:val="both"/>
        <w:rPr>
          <w:rFonts w:ascii="Arial" w:hAnsi="Arial" w:cs="Arial"/>
          <w:b/>
          <w:bCs/>
        </w:rPr>
      </w:pPr>
    </w:p>
    <w:p w:rsidR="00CD6F27" w:rsidRPr="00BB39E7" w:rsidRDefault="00CD6F27" w:rsidP="00BB39E7">
      <w:pPr>
        <w:spacing w:line="480" w:lineRule="auto"/>
        <w:ind w:right="274"/>
        <w:jc w:val="center"/>
        <w:rPr>
          <w:rFonts w:ascii="Arial" w:hAnsi="Arial" w:cs="Arial"/>
          <w:b/>
          <w:bCs/>
          <w:sz w:val="32"/>
          <w:szCs w:val="32"/>
        </w:rPr>
      </w:pPr>
      <w:r w:rsidRPr="00BB39E7">
        <w:rPr>
          <w:rFonts w:ascii="Arial" w:hAnsi="Arial" w:cs="Arial"/>
          <w:b/>
          <w:bCs/>
          <w:sz w:val="32"/>
          <w:szCs w:val="32"/>
        </w:rPr>
        <w:t>ÍNDICE GENERAL</w:t>
      </w:r>
    </w:p>
    <w:p w:rsidR="00DE47CE" w:rsidRDefault="00DE47CE" w:rsidP="00DE47CE">
      <w:pPr>
        <w:spacing w:line="480" w:lineRule="auto"/>
        <w:ind w:right="274"/>
        <w:jc w:val="right"/>
        <w:rPr>
          <w:rFonts w:ascii="Arial" w:hAnsi="Arial" w:cs="Arial"/>
          <w:bCs/>
        </w:rPr>
      </w:pPr>
    </w:p>
    <w:p w:rsidR="00DE47CE" w:rsidRDefault="00DE47CE" w:rsidP="00DE47CE">
      <w:pPr>
        <w:spacing w:line="480" w:lineRule="auto"/>
        <w:ind w:right="274"/>
        <w:jc w:val="right"/>
        <w:rPr>
          <w:rFonts w:ascii="Arial" w:hAnsi="Arial" w:cs="Arial"/>
          <w:bCs/>
        </w:rPr>
      </w:pPr>
    </w:p>
    <w:p w:rsidR="00BB39E7" w:rsidRDefault="00DE47CE" w:rsidP="00DE47CE">
      <w:pPr>
        <w:spacing w:line="480" w:lineRule="auto"/>
        <w:ind w:right="274"/>
        <w:jc w:val="right"/>
        <w:rPr>
          <w:rFonts w:ascii="Arial" w:hAnsi="Arial" w:cs="Arial"/>
          <w:bCs/>
        </w:rPr>
      </w:pPr>
      <w:r>
        <w:rPr>
          <w:rFonts w:ascii="Arial" w:hAnsi="Arial" w:cs="Arial"/>
          <w:bCs/>
        </w:rPr>
        <w:t xml:space="preserve">Pág.  </w:t>
      </w:r>
    </w:p>
    <w:p w:rsidR="009047B1" w:rsidRPr="00D06DF2" w:rsidRDefault="00EF752B" w:rsidP="009E1870">
      <w:pPr>
        <w:spacing w:line="480" w:lineRule="auto"/>
        <w:jc w:val="both"/>
        <w:rPr>
          <w:rFonts w:ascii="Arial" w:hAnsi="Arial" w:cs="Arial"/>
          <w:bCs/>
        </w:rPr>
      </w:pPr>
      <w:r w:rsidRPr="00D06DF2">
        <w:rPr>
          <w:rFonts w:ascii="Arial" w:hAnsi="Arial" w:cs="Arial"/>
          <w:bCs/>
        </w:rPr>
        <w:t>RESUMEN</w:t>
      </w:r>
      <w:r w:rsidR="008D3504">
        <w:rPr>
          <w:rFonts w:ascii="Arial" w:hAnsi="Arial" w:cs="Arial"/>
          <w:bCs/>
        </w:rPr>
        <w:t>………………………………………………</w:t>
      </w:r>
      <w:r w:rsidR="009E1870">
        <w:rPr>
          <w:rFonts w:ascii="Arial" w:hAnsi="Arial" w:cs="Arial"/>
          <w:bCs/>
        </w:rPr>
        <w:t>….</w:t>
      </w:r>
      <w:r w:rsidR="008D3504">
        <w:rPr>
          <w:rFonts w:ascii="Arial" w:hAnsi="Arial" w:cs="Arial"/>
          <w:bCs/>
        </w:rPr>
        <w:t>…………………</w:t>
      </w:r>
      <w:r w:rsidR="007C7648">
        <w:rPr>
          <w:rFonts w:ascii="Arial" w:hAnsi="Arial" w:cs="Arial"/>
          <w:bCs/>
        </w:rPr>
        <w:t>……</w:t>
      </w:r>
      <w:r w:rsidR="008D3504">
        <w:rPr>
          <w:rFonts w:ascii="Arial" w:hAnsi="Arial" w:cs="Arial"/>
          <w:bCs/>
        </w:rPr>
        <w:t>…..</w:t>
      </w:r>
      <w:r w:rsidR="007C7648">
        <w:rPr>
          <w:rFonts w:ascii="Arial" w:hAnsi="Arial" w:cs="Arial"/>
          <w:bCs/>
        </w:rPr>
        <w:t>VI</w:t>
      </w:r>
    </w:p>
    <w:p w:rsidR="00EF752B" w:rsidRPr="00D06DF2" w:rsidRDefault="00EF752B" w:rsidP="009E1870">
      <w:pPr>
        <w:spacing w:line="480" w:lineRule="auto"/>
        <w:jc w:val="both"/>
        <w:rPr>
          <w:rFonts w:ascii="Arial" w:hAnsi="Arial" w:cs="Arial"/>
          <w:bCs/>
        </w:rPr>
      </w:pPr>
      <w:r w:rsidRPr="00D06DF2">
        <w:rPr>
          <w:rFonts w:ascii="Arial" w:hAnsi="Arial" w:cs="Arial"/>
          <w:bCs/>
        </w:rPr>
        <w:t>ÍNDICE GENERAL</w:t>
      </w:r>
      <w:r w:rsidR="008D3504">
        <w:rPr>
          <w:rFonts w:ascii="Arial" w:hAnsi="Arial" w:cs="Arial"/>
          <w:bCs/>
        </w:rPr>
        <w:t>………………………………………</w:t>
      </w:r>
      <w:r w:rsidR="009E1870">
        <w:rPr>
          <w:rFonts w:ascii="Arial" w:hAnsi="Arial" w:cs="Arial"/>
          <w:bCs/>
        </w:rPr>
        <w:t>…</w:t>
      </w:r>
      <w:r w:rsidR="008D3504">
        <w:rPr>
          <w:rFonts w:ascii="Arial" w:hAnsi="Arial" w:cs="Arial"/>
          <w:bCs/>
        </w:rPr>
        <w:t>…………………</w:t>
      </w:r>
      <w:r w:rsidR="007C7648">
        <w:rPr>
          <w:rFonts w:ascii="Arial" w:hAnsi="Arial" w:cs="Arial"/>
          <w:bCs/>
        </w:rPr>
        <w:t>…….</w:t>
      </w:r>
      <w:r w:rsidR="008D3504">
        <w:rPr>
          <w:rFonts w:ascii="Arial" w:hAnsi="Arial" w:cs="Arial"/>
          <w:bCs/>
        </w:rPr>
        <w:t>…</w:t>
      </w:r>
      <w:r w:rsidR="007C7648">
        <w:rPr>
          <w:rFonts w:ascii="Arial" w:hAnsi="Arial" w:cs="Arial"/>
          <w:bCs/>
        </w:rPr>
        <w:t>IX</w:t>
      </w:r>
    </w:p>
    <w:p w:rsidR="00EF752B" w:rsidRPr="00D06DF2" w:rsidRDefault="00EF752B" w:rsidP="009E1870">
      <w:pPr>
        <w:spacing w:line="480" w:lineRule="auto"/>
        <w:jc w:val="both"/>
        <w:rPr>
          <w:rFonts w:ascii="Arial" w:hAnsi="Arial" w:cs="Arial"/>
          <w:bCs/>
        </w:rPr>
      </w:pPr>
      <w:r w:rsidRPr="00D06DF2">
        <w:rPr>
          <w:rFonts w:ascii="Arial" w:hAnsi="Arial" w:cs="Arial"/>
          <w:bCs/>
        </w:rPr>
        <w:t>ABREVIATURAS</w:t>
      </w:r>
      <w:r w:rsidR="008D3504">
        <w:rPr>
          <w:rFonts w:ascii="Arial" w:hAnsi="Arial" w:cs="Arial"/>
          <w:bCs/>
        </w:rPr>
        <w:t>……………………………………………</w:t>
      </w:r>
      <w:r w:rsidR="009E1870">
        <w:rPr>
          <w:rFonts w:ascii="Arial" w:hAnsi="Arial" w:cs="Arial"/>
          <w:bCs/>
        </w:rPr>
        <w:t>….</w:t>
      </w:r>
      <w:r w:rsidR="008D3504">
        <w:rPr>
          <w:rFonts w:ascii="Arial" w:hAnsi="Arial" w:cs="Arial"/>
          <w:bCs/>
        </w:rPr>
        <w:t>………………</w:t>
      </w:r>
      <w:r w:rsidR="007C7648">
        <w:rPr>
          <w:rFonts w:ascii="Arial" w:hAnsi="Arial" w:cs="Arial"/>
          <w:bCs/>
        </w:rPr>
        <w:t>……</w:t>
      </w:r>
      <w:r w:rsidR="008D3504">
        <w:rPr>
          <w:rFonts w:ascii="Arial" w:hAnsi="Arial" w:cs="Arial"/>
          <w:bCs/>
        </w:rPr>
        <w:t>.</w:t>
      </w:r>
      <w:r w:rsidR="007C7648">
        <w:rPr>
          <w:rFonts w:ascii="Arial" w:hAnsi="Arial" w:cs="Arial"/>
          <w:bCs/>
        </w:rPr>
        <w:t>XIV</w:t>
      </w:r>
    </w:p>
    <w:p w:rsidR="00EF752B" w:rsidRPr="00D06DF2" w:rsidRDefault="00EF752B" w:rsidP="009E1870">
      <w:pPr>
        <w:spacing w:line="480" w:lineRule="auto"/>
        <w:jc w:val="both"/>
        <w:rPr>
          <w:rFonts w:ascii="Arial" w:hAnsi="Arial" w:cs="Arial"/>
          <w:bCs/>
        </w:rPr>
      </w:pPr>
      <w:r w:rsidRPr="00D06DF2">
        <w:rPr>
          <w:rFonts w:ascii="Arial" w:hAnsi="Arial" w:cs="Arial"/>
          <w:bCs/>
        </w:rPr>
        <w:t>SIMBOLOGÍA</w:t>
      </w:r>
      <w:r w:rsidR="008D3504">
        <w:rPr>
          <w:rFonts w:ascii="Arial" w:hAnsi="Arial" w:cs="Arial"/>
          <w:bCs/>
        </w:rPr>
        <w:t>……………………………………………………</w:t>
      </w:r>
      <w:r w:rsidR="009E1870">
        <w:rPr>
          <w:rFonts w:ascii="Arial" w:hAnsi="Arial" w:cs="Arial"/>
          <w:bCs/>
        </w:rPr>
        <w:t>…</w:t>
      </w:r>
      <w:r w:rsidR="008D3504">
        <w:rPr>
          <w:rFonts w:ascii="Arial" w:hAnsi="Arial" w:cs="Arial"/>
          <w:bCs/>
        </w:rPr>
        <w:t>…</w:t>
      </w:r>
      <w:r w:rsidR="007C7648">
        <w:rPr>
          <w:rFonts w:ascii="Arial" w:hAnsi="Arial" w:cs="Arial"/>
          <w:bCs/>
        </w:rPr>
        <w:t>…...</w:t>
      </w:r>
      <w:r w:rsidR="008D3504">
        <w:rPr>
          <w:rFonts w:ascii="Arial" w:hAnsi="Arial" w:cs="Arial"/>
          <w:bCs/>
        </w:rPr>
        <w:t>…………</w:t>
      </w:r>
      <w:r w:rsidR="007C7648">
        <w:rPr>
          <w:rFonts w:ascii="Arial" w:hAnsi="Arial" w:cs="Arial"/>
          <w:bCs/>
        </w:rPr>
        <w:t>XVI</w:t>
      </w:r>
    </w:p>
    <w:p w:rsidR="00EF752B" w:rsidRPr="00D06DF2" w:rsidRDefault="00EF752B" w:rsidP="009E1870">
      <w:pPr>
        <w:spacing w:line="480" w:lineRule="auto"/>
        <w:jc w:val="both"/>
        <w:rPr>
          <w:rFonts w:ascii="Arial" w:hAnsi="Arial" w:cs="Arial"/>
          <w:bCs/>
        </w:rPr>
      </w:pPr>
      <w:r w:rsidRPr="00D06DF2">
        <w:rPr>
          <w:rFonts w:ascii="Arial" w:hAnsi="Arial" w:cs="Arial"/>
          <w:bCs/>
        </w:rPr>
        <w:t>ÍNDICE DE FIGURAS</w:t>
      </w:r>
      <w:r w:rsidR="008D3504">
        <w:rPr>
          <w:rFonts w:ascii="Arial" w:hAnsi="Arial" w:cs="Arial"/>
          <w:bCs/>
        </w:rPr>
        <w:t>……………………………………………</w:t>
      </w:r>
      <w:r w:rsidR="009E1870">
        <w:rPr>
          <w:rFonts w:ascii="Arial" w:hAnsi="Arial" w:cs="Arial"/>
          <w:bCs/>
        </w:rPr>
        <w:t>…</w:t>
      </w:r>
      <w:r w:rsidR="008D3504">
        <w:rPr>
          <w:rFonts w:ascii="Arial" w:hAnsi="Arial" w:cs="Arial"/>
          <w:bCs/>
        </w:rPr>
        <w:t>……</w:t>
      </w:r>
      <w:r w:rsidR="007C7648">
        <w:rPr>
          <w:rFonts w:ascii="Arial" w:hAnsi="Arial" w:cs="Arial"/>
          <w:bCs/>
        </w:rPr>
        <w:t>……</w:t>
      </w:r>
      <w:r w:rsidR="008D3504">
        <w:rPr>
          <w:rFonts w:ascii="Arial" w:hAnsi="Arial" w:cs="Arial"/>
          <w:bCs/>
        </w:rPr>
        <w:t>……</w:t>
      </w:r>
      <w:r w:rsidR="007C7648">
        <w:rPr>
          <w:rFonts w:ascii="Arial" w:hAnsi="Arial" w:cs="Arial"/>
          <w:bCs/>
        </w:rPr>
        <w:t>XVII</w:t>
      </w:r>
    </w:p>
    <w:p w:rsidR="00EF752B" w:rsidRPr="00D06DF2" w:rsidRDefault="00EF752B" w:rsidP="009E1870">
      <w:pPr>
        <w:spacing w:line="480" w:lineRule="auto"/>
        <w:jc w:val="both"/>
        <w:rPr>
          <w:rFonts w:ascii="Arial" w:hAnsi="Arial" w:cs="Arial"/>
          <w:bCs/>
        </w:rPr>
      </w:pPr>
      <w:r w:rsidRPr="00D06DF2">
        <w:rPr>
          <w:rFonts w:ascii="Arial" w:hAnsi="Arial" w:cs="Arial"/>
          <w:bCs/>
        </w:rPr>
        <w:t>ÍNDICE DE TABLAS</w:t>
      </w:r>
      <w:r w:rsidR="008D3504">
        <w:rPr>
          <w:rFonts w:ascii="Arial" w:hAnsi="Arial" w:cs="Arial"/>
          <w:bCs/>
        </w:rPr>
        <w:t>…………………………………………………</w:t>
      </w:r>
      <w:r w:rsidR="009E1870">
        <w:rPr>
          <w:rFonts w:ascii="Arial" w:hAnsi="Arial" w:cs="Arial"/>
          <w:bCs/>
        </w:rPr>
        <w:t>….</w:t>
      </w:r>
      <w:r w:rsidR="007C7648">
        <w:rPr>
          <w:rFonts w:ascii="Arial" w:hAnsi="Arial" w:cs="Arial"/>
          <w:bCs/>
        </w:rPr>
        <w:t>……</w:t>
      </w:r>
      <w:r w:rsidR="008D3504">
        <w:rPr>
          <w:rFonts w:ascii="Arial" w:hAnsi="Arial" w:cs="Arial"/>
          <w:bCs/>
        </w:rPr>
        <w:t>…….</w:t>
      </w:r>
      <w:r w:rsidR="007C7648">
        <w:rPr>
          <w:rFonts w:ascii="Arial" w:hAnsi="Arial" w:cs="Arial"/>
          <w:bCs/>
        </w:rPr>
        <w:t>XVIII</w:t>
      </w:r>
    </w:p>
    <w:p w:rsidR="00EF752B" w:rsidRPr="00D06DF2" w:rsidRDefault="00EF752B" w:rsidP="009E1870">
      <w:pPr>
        <w:spacing w:line="480" w:lineRule="auto"/>
        <w:jc w:val="both"/>
        <w:rPr>
          <w:rFonts w:ascii="Arial" w:hAnsi="Arial" w:cs="Arial"/>
          <w:bCs/>
        </w:rPr>
      </w:pPr>
      <w:r w:rsidRPr="00D06DF2">
        <w:rPr>
          <w:rFonts w:ascii="Arial" w:hAnsi="Arial" w:cs="Arial"/>
          <w:bCs/>
        </w:rPr>
        <w:t>ÍNDICE DE PLANOS</w:t>
      </w:r>
      <w:r w:rsidR="008D3504">
        <w:rPr>
          <w:rFonts w:ascii="Arial" w:hAnsi="Arial" w:cs="Arial"/>
          <w:bCs/>
        </w:rPr>
        <w:t>……………………………………………………</w:t>
      </w:r>
      <w:r w:rsidR="009E1870">
        <w:rPr>
          <w:rFonts w:ascii="Arial" w:hAnsi="Arial" w:cs="Arial"/>
          <w:bCs/>
        </w:rPr>
        <w:t>….</w:t>
      </w:r>
      <w:r w:rsidR="007C7648">
        <w:rPr>
          <w:rFonts w:ascii="Arial" w:hAnsi="Arial" w:cs="Arial"/>
          <w:bCs/>
        </w:rPr>
        <w:t>………</w:t>
      </w:r>
      <w:r w:rsidR="008D3504">
        <w:rPr>
          <w:rFonts w:ascii="Arial" w:hAnsi="Arial" w:cs="Arial"/>
          <w:bCs/>
        </w:rPr>
        <w:t>..</w:t>
      </w:r>
      <w:r w:rsidR="007C7648">
        <w:rPr>
          <w:rFonts w:ascii="Arial" w:hAnsi="Arial" w:cs="Arial"/>
          <w:bCs/>
        </w:rPr>
        <w:t>XIX</w:t>
      </w:r>
    </w:p>
    <w:p w:rsidR="00DF24A3" w:rsidRPr="00D06DF2" w:rsidRDefault="009E1870" w:rsidP="009E1870">
      <w:pPr>
        <w:tabs>
          <w:tab w:val="left" w:pos="720"/>
          <w:tab w:val="center" w:pos="2836"/>
          <w:tab w:val="left" w:pos="5214"/>
          <w:tab w:val="right" w:pos="7088"/>
        </w:tabs>
        <w:spacing w:line="480" w:lineRule="auto"/>
        <w:jc w:val="both"/>
        <w:rPr>
          <w:rFonts w:ascii="Arial" w:hAnsi="Arial" w:cs="Arial"/>
          <w:bCs/>
        </w:rPr>
      </w:pPr>
      <w:r>
        <w:rPr>
          <w:rFonts w:ascii="Arial" w:hAnsi="Arial" w:cs="Arial"/>
          <w:bCs/>
        </w:rPr>
        <w:t>INTRODUCCIÓN…………………………………………………..………….……...</w:t>
      </w:r>
      <w:r w:rsidR="000F52F2">
        <w:rPr>
          <w:rFonts w:ascii="Arial" w:hAnsi="Arial" w:cs="Arial"/>
          <w:bCs/>
        </w:rPr>
        <w:t>...1</w:t>
      </w:r>
    </w:p>
    <w:p w:rsidR="00DF24A3" w:rsidRPr="00D06DF2" w:rsidRDefault="00DF24A3" w:rsidP="000A2725">
      <w:pPr>
        <w:tabs>
          <w:tab w:val="left" w:pos="720"/>
          <w:tab w:val="center" w:pos="2836"/>
          <w:tab w:val="left" w:pos="5214"/>
          <w:tab w:val="right" w:pos="7088"/>
        </w:tabs>
        <w:spacing w:line="480" w:lineRule="auto"/>
        <w:ind w:right="274"/>
        <w:jc w:val="both"/>
        <w:rPr>
          <w:rFonts w:ascii="Arial" w:hAnsi="Arial" w:cs="Arial"/>
          <w:bCs/>
        </w:rPr>
      </w:pPr>
    </w:p>
    <w:p w:rsidR="00EF752B" w:rsidRPr="00D06DF2" w:rsidRDefault="00EF752B" w:rsidP="000A2725">
      <w:pPr>
        <w:tabs>
          <w:tab w:val="left" w:pos="720"/>
          <w:tab w:val="center" w:pos="2836"/>
          <w:tab w:val="left" w:pos="5214"/>
          <w:tab w:val="right" w:pos="7088"/>
        </w:tabs>
        <w:spacing w:line="480" w:lineRule="auto"/>
        <w:ind w:right="274"/>
        <w:jc w:val="both"/>
        <w:rPr>
          <w:rFonts w:ascii="Arial" w:hAnsi="Arial" w:cs="Arial"/>
          <w:bCs/>
        </w:rPr>
      </w:pPr>
      <w:r w:rsidRPr="00D06DF2">
        <w:rPr>
          <w:rFonts w:ascii="Arial" w:hAnsi="Arial" w:cs="Arial"/>
          <w:bCs/>
        </w:rPr>
        <w:t xml:space="preserve">CAPÍTULO 1   </w:t>
      </w:r>
    </w:p>
    <w:p w:rsidR="00B702F3" w:rsidRDefault="00EF752B" w:rsidP="00F64DAD">
      <w:pPr>
        <w:pStyle w:val="Encabezado"/>
        <w:numPr>
          <w:ilvl w:val="0"/>
          <w:numId w:val="1"/>
        </w:numPr>
        <w:tabs>
          <w:tab w:val="clear" w:pos="4252"/>
          <w:tab w:val="clear" w:pos="8504"/>
          <w:tab w:val="left" w:pos="720"/>
          <w:tab w:val="center" w:pos="2836"/>
          <w:tab w:val="left" w:pos="5214"/>
          <w:tab w:val="right" w:pos="7088"/>
        </w:tabs>
        <w:spacing w:line="480" w:lineRule="auto"/>
        <w:ind w:left="562"/>
        <w:jc w:val="both"/>
        <w:rPr>
          <w:rFonts w:ascii="Arial" w:hAnsi="Arial" w:cs="Arial"/>
        </w:rPr>
      </w:pPr>
      <w:r w:rsidRPr="00D06DF2">
        <w:rPr>
          <w:rFonts w:ascii="Arial" w:hAnsi="Arial" w:cs="Arial"/>
        </w:rPr>
        <w:t>PLANTAS H</w:t>
      </w:r>
      <w:r w:rsidR="00F64DAD">
        <w:rPr>
          <w:rFonts w:ascii="Arial" w:hAnsi="Arial" w:cs="Arial"/>
        </w:rPr>
        <w:t>ERBÁCEAS, TREPADORAS Y EPÍFITAS</w:t>
      </w:r>
      <w:r w:rsidRPr="00D06DF2">
        <w:rPr>
          <w:rFonts w:ascii="Arial" w:hAnsi="Arial" w:cs="Arial"/>
        </w:rPr>
        <w:t xml:space="preserve"> EN </w:t>
      </w:r>
    </w:p>
    <w:p w:rsidR="00EF752B" w:rsidRPr="00F64DAD" w:rsidRDefault="00EF752B" w:rsidP="00B702F3">
      <w:pPr>
        <w:pStyle w:val="Encabezado"/>
        <w:tabs>
          <w:tab w:val="clear" w:pos="4252"/>
          <w:tab w:val="clear" w:pos="8504"/>
          <w:tab w:val="left" w:pos="720"/>
          <w:tab w:val="center" w:pos="2836"/>
          <w:tab w:val="left" w:pos="5214"/>
          <w:tab w:val="right" w:pos="7088"/>
        </w:tabs>
        <w:spacing w:line="480" w:lineRule="auto"/>
        <w:ind w:left="562"/>
        <w:jc w:val="both"/>
        <w:rPr>
          <w:rFonts w:ascii="Arial" w:hAnsi="Arial" w:cs="Arial"/>
        </w:rPr>
      </w:pPr>
      <w:r w:rsidRPr="00F64DAD">
        <w:rPr>
          <w:rFonts w:ascii="Arial" w:hAnsi="Arial" w:cs="Arial"/>
        </w:rPr>
        <w:t>BOSQUES SECOS TROPICALES</w:t>
      </w:r>
      <w:r w:rsidR="00B702F3">
        <w:rPr>
          <w:rFonts w:ascii="Arial" w:hAnsi="Arial" w:cs="Arial"/>
        </w:rPr>
        <w:t>………………</w:t>
      </w:r>
      <w:r w:rsidR="009E1870" w:rsidRPr="00F64DAD">
        <w:rPr>
          <w:rFonts w:ascii="Arial" w:hAnsi="Arial" w:cs="Arial"/>
        </w:rPr>
        <w:t>…</w:t>
      </w:r>
      <w:r w:rsidR="00B702F3">
        <w:rPr>
          <w:rFonts w:ascii="Arial" w:hAnsi="Arial" w:cs="Arial"/>
        </w:rPr>
        <w:t>………………..</w:t>
      </w:r>
      <w:r w:rsidR="009E1870" w:rsidRPr="00F64DAD">
        <w:rPr>
          <w:rFonts w:ascii="Arial" w:hAnsi="Arial" w:cs="Arial"/>
        </w:rPr>
        <w:t>…...……</w:t>
      </w:r>
      <w:r w:rsidR="00E7333A">
        <w:rPr>
          <w:rFonts w:ascii="Arial" w:hAnsi="Arial" w:cs="Arial"/>
        </w:rPr>
        <w:t>4</w:t>
      </w:r>
      <w:r w:rsidR="009E1870" w:rsidRPr="00F64DAD">
        <w:rPr>
          <w:rFonts w:ascii="Arial" w:hAnsi="Arial" w:cs="Arial"/>
        </w:rPr>
        <w:t xml:space="preserve">                    </w:t>
      </w:r>
    </w:p>
    <w:p w:rsidR="00EF752B" w:rsidRPr="00D06DF2" w:rsidRDefault="00EF752B" w:rsidP="0027345D">
      <w:pPr>
        <w:pStyle w:val="Encabezado"/>
        <w:numPr>
          <w:ilvl w:val="1"/>
          <w:numId w:val="1"/>
        </w:numPr>
        <w:tabs>
          <w:tab w:val="clear" w:pos="4252"/>
          <w:tab w:val="clear" w:pos="8504"/>
          <w:tab w:val="left" w:pos="1290"/>
          <w:tab w:val="center" w:pos="3406"/>
          <w:tab w:val="left" w:pos="5784"/>
          <w:tab w:val="right" w:pos="7658"/>
        </w:tabs>
        <w:spacing w:line="480" w:lineRule="auto"/>
        <w:jc w:val="both"/>
        <w:rPr>
          <w:rFonts w:ascii="Arial" w:hAnsi="Arial" w:cs="Arial"/>
        </w:rPr>
      </w:pPr>
      <w:r w:rsidRPr="00D06DF2">
        <w:rPr>
          <w:rFonts w:ascii="Arial" w:hAnsi="Arial" w:cs="Arial"/>
        </w:rPr>
        <w:t>Bosques Deciduos Tropicales</w:t>
      </w:r>
      <w:r w:rsidR="008D3504">
        <w:rPr>
          <w:rFonts w:ascii="Arial" w:hAnsi="Arial" w:cs="Arial"/>
        </w:rPr>
        <w:t>…………………</w:t>
      </w:r>
      <w:r w:rsidR="00FF0CF7">
        <w:rPr>
          <w:rFonts w:ascii="Arial" w:hAnsi="Arial" w:cs="Arial"/>
        </w:rPr>
        <w:t>………...</w:t>
      </w:r>
      <w:r w:rsidR="008D3504">
        <w:rPr>
          <w:rFonts w:ascii="Arial" w:hAnsi="Arial" w:cs="Arial"/>
        </w:rPr>
        <w:t>…</w:t>
      </w:r>
      <w:r w:rsidR="009E1870">
        <w:rPr>
          <w:rFonts w:ascii="Arial" w:hAnsi="Arial" w:cs="Arial"/>
        </w:rPr>
        <w:t>………………</w:t>
      </w:r>
      <w:r w:rsidR="008D3504">
        <w:rPr>
          <w:rFonts w:ascii="Arial" w:hAnsi="Arial" w:cs="Arial"/>
        </w:rPr>
        <w:t>…</w:t>
      </w:r>
      <w:r w:rsidR="00E7333A">
        <w:rPr>
          <w:rFonts w:ascii="Arial" w:hAnsi="Arial" w:cs="Arial"/>
        </w:rPr>
        <w:t>4</w:t>
      </w:r>
    </w:p>
    <w:p w:rsidR="00EF752B" w:rsidRPr="00D06DF2" w:rsidRDefault="00EF752B" w:rsidP="0027345D">
      <w:pPr>
        <w:pStyle w:val="Encabezado"/>
        <w:numPr>
          <w:ilvl w:val="2"/>
          <w:numId w:val="2"/>
        </w:numPr>
        <w:tabs>
          <w:tab w:val="clear" w:pos="4252"/>
          <w:tab w:val="clear" w:pos="8504"/>
          <w:tab w:val="left" w:pos="1290"/>
          <w:tab w:val="center" w:pos="3406"/>
          <w:tab w:val="left" w:pos="5784"/>
          <w:tab w:val="right" w:pos="7658"/>
        </w:tabs>
        <w:spacing w:line="480" w:lineRule="auto"/>
        <w:ind w:left="1571" w:hanging="851"/>
        <w:jc w:val="both"/>
        <w:rPr>
          <w:rFonts w:ascii="Arial" w:hAnsi="Arial" w:cs="Arial"/>
        </w:rPr>
      </w:pPr>
      <w:r w:rsidRPr="00D06DF2">
        <w:rPr>
          <w:rFonts w:ascii="Arial" w:hAnsi="Arial" w:cs="Arial"/>
        </w:rPr>
        <w:lastRenderedPageBreak/>
        <w:t>Importancia y Clasificación</w:t>
      </w:r>
      <w:r w:rsidR="008D3504">
        <w:rPr>
          <w:rFonts w:ascii="Arial" w:hAnsi="Arial" w:cs="Arial"/>
        </w:rPr>
        <w:t>……………</w:t>
      </w:r>
      <w:r w:rsidR="00F64DAD">
        <w:rPr>
          <w:rFonts w:ascii="Arial" w:hAnsi="Arial" w:cs="Arial"/>
        </w:rPr>
        <w:t>……………</w:t>
      </w:r>
      <w:r w:rsidR="008D3504">
        <w:rPr>
          <w:rFonts w:ascii="Arial" w:hAnsi="Arial" w:cs="Arial"/>
        </w:rPr>
        <w:t>…</w:t>
      </w:r>
      <w:r w:rsidR="00FF0CF7">
        <w:rPr>
          <w:rFonts w:ascii="Arial" w:hAnsi="Arial" w:cs="Arial"/>
        </w:rPr>
        <w:t>………………..</w:t>
      </w:r>
      <w:r w:rsidR="00E7333A">
        <w:rPr>
          <w:rFonts w:ascii="Arial" w:hAnsi="Arial" w:cs="Arial"/>
        </w:rPr>
        <w:t>6</w:t>
      </w:r>
    </w:p>
    <w:p w:rsidR="00B702F3" w:rsidRDefault="00EF752B" w:rsidP="00F64DAD">
      <w:pPr>
        <w:pStyle w:val="Encabezado"/>
        <w:numPr>
          <w:ilvl w:val="2"/>
          <w:numId w:val="2"/>
        </w:numPr>
        <w:tabs>
          <w:tab w:val="clear" w:pos="4252"/>
          <w:tab w:val="clear" w:pos="8504"/>
          <w:tab w:val="left" w:pos="1290"/>
          <w:tab w:val="center" w:pos="3406"/>
          <w:tab w:val="left" w:pos="5784"/>
          <w:tab w:val="right" w:pos="7658"/>
        </w:tabs>
        <w:spacing w:line="480" w:lineRule="auto"/>
        <w:ind w:left="1400" w:hanging="680"/>
        <w:jc w:val="both"/>
        <w:rPr>
          <w:rFonts w:ascii="Arial" w:hAnsi="Arial" w:cs="Arial"/>
        </w:rPr>
      </w:pPr>
      <w:r w:rsidRPr="00D06DF2">
        <w:rPr>
          <w:rFonts w:ascii="Arial" w:hAnsi="Arial" w:cs="Arial"/>
        </w:rPr>
        <w:t>Actividades antropogénicas y formación de Sabanas</w:t>
      </w:r>
      <w:r w:rsidR="00F64DAD">
        <w:rPr>
          <w:rFonts w:ascii="Arial" w:hAnsi="Arial" w:cs="Arial"/>
        </w:rPr>
        <w:t xml:space="preserve"> </w:t>
      </w:r>
      <w:r w:rsidR="00B642A1" w:rsidRPr="00F64DAD">
        <w:rPr>
          <w:rFonts w:ascii="Arial" w:hAnsi="Arial" w:cs="Arial"/>
        </w:rPr>
        <w:t xml:space="preserve">en </w:t>
      </w:r>
    </w:p>
    <w:p w:rsidR="00EF752B" w:rsidRPr="00F64DAD" w:rsidRDefault="00B642A1" w:rsidP="00B702F3">
      <w:pPr>
        <w:pStyle w:val="Encabezado"/>
        <w:tabs>
          <w:tab w:val="clear" w:pos="4252"/>
          <w:tab w:val="clear" w:pos="8504"/>
          <w:tab w:val="left" w:pos="1290"/>
          <w:tab w:val="center" w:pos="3406"/>
          <w:tab w:val="left" w:pos="5784"/>
          <w:tab w:val="right" w:pos="7658"/>
        </w:tabs>
        <w:spacing w:line="480" w:lineRule="auto"/>
        <w:ind w:left="1400"/>
        <w:jc w:val="both"/>
        <w:rPr>
          <w:rFonts w:ascii="Arial" w:hAnsi="Arial" w:cs="Arial"/>
        </w:rPr>
      </w:pPr>
      <w:r w:rsidRPr="00F64DAD">
        <w:rPr>
          <w:rFonts w:ascii="Arial" w:hAnsi="Arial" w:cs="Arial"/>
        </w:rPr>
        <w:t>Bosques Deciduos</w:t>
      </w:r>
      <w:r w:rsidR="00FF0CF7" w:rsidRPr="00F64DAD">
        <w:rPr>
          <w:rFonts w:ascii="Arial" w:hAnsi="Arial" w:cs="Arial"/>
        </w:rPr>
        <w:t>……..</w:t>
      </w:r>
      <w:r w:rsidR="008D3504" w:rsidRPr="00F64DAD">
        <w:rPr>
          <w:rFonts w:ascii="Arial" w:hAnsi="Arial" w:cs="Arial"/>
        </w:rPr>
        <w:t>…</w:t>
      </w:r>
      <w:r w:rsidR="00B702F3">
        <w:rPr>
          <w:rFonts w:ascii="Arial" w:hAnsi="Arial" w:cs="Arial"/>
        </w:rPr>
        <w:t>…………………………………………..</w:t>
      </w:r>
      <w:r w:rsidR="00E7333A">
        <w:rPr>
          <w:rFonts w:ascii="Arial" w:hAnsi="Arial" w:cs="Arial"/>
        </w:rPr>
        <w:t>11</w:t>
      </w:r>
    </w:p>
    <w:p w:rsidR="00B702F3" w:rsidRDefault="00EF752B" w:rsidP="00F64DAD">
      <w:pPr>
        <w:pStyle w:val="Encabezado"/>
        <w:numPr>
          <w:ilvl w:val="2"/>
          <w:numId w:val="2"/>
        </w:numPr>
        <w:tabs>
          <w:tab w:val="clear" w:pos="4252"/>
          <w:tab w:val="clear" w:pos="8504"/>
          <w:tab w:val="left" w:pos="1290"/>
          <w:tab w:val="center" w:pos="3406"/>
          <w:tab w:val="left" w:pos="5784"/>
          <w:tab w:val="right" w:pos="7658"/>
        </w:tabs>
        <w:spacing w:line="480" w:lineRule="auto"/>
        <w:ind w:left="1400" w:hanging="680"/>
        <w:jc w:val="both"/>
        <w:rPr>
          <w:rFonts w:ascii="Arial" w:hAnsi="Arial" w:cs="Arial"/>
        </w:rPr>
      </w:pPr>
      <w:r w:rsidRPr="00D06DF2">
        <w:rPr>
          <w:rFonts w:ascii="Arial" w:hAnsi="Arial" w:cs="Arial"/>
        </w:rPr>
        <w:t>La amenaza de plantas introducidas en Ecosistemas</w:t>
      </w:r>
      <w:r w:rsidR="008746AB" w:rsidRPr="00D06DF2">
        <w:rPr>
          <w:rFonts w:ascii="Arial" w:hAnsi="Arial" w:cs="Arial"/>
        </w:rPr>
        <w:t xml:space="preserve"> </w:t>
      </w:r>
    </w:p>
    <w:p w:rsidR="00EF752B" w:rsidRPr="00F64DAD" w:rsidRDefault="00EF752B" w:rsidP="00B702F3">
      <w:pPr>
        <w:pStyle w:val="Encabezado"/>
        <w:tabs>
          <w:tab w:val="clear" w:pos="4252"/>
          <w:tab w:val="clear" w:pos="8504"/>
          <w:tab w:val="left" w:pos="1290"/>
          <w:tab w:val="center" w:pos="3406"/>
          <w:tab w:val="left" w:pos="5784"/>
          <w:tab w:val="right" w:pos="7658"/>
        </w:tabs>
        <w:spacing w:line="480" w:lineRule="auto"/>
        <w:ind w:left="1400"/>
        <w:jc w:val="both"/>
        <w:rPr>
          <w:rFonts w:ascii="Arial" w:hAnsi="Arial" w:cs="Arial"/>
        </w:rPr>
      </w:pPr>
      <w:r w:rsidRPr="00F64DAD">
        <w:rPr>
          <w:rFonts w:ascii="Arial" w:hAnsi="Arial" w:cs="Arial"/>
        </w:rPr>
        <w:t>Secos Tropicales</w:t>
      </w:r>
      <w:r w:rsidR="008D3504" w:rsidRPr="00F64DAD">
        <w:rPr>
          <w:rFonts w:ascii="Arial" w:hAnsi="Arial" w:cs="Arial"/>
        </w:rPr>
        <w:t>………</w:t>
      </w:r>
      <w:r w:rsidR="00B702F3">
        <w:rPr>
          <w:rFonts w:ascii="Arial" w:hAnsi="Arial" w:cs="Arial"/>
        </w:rPr>
        <w:t>…………………………………………….</w:t>
      </w:r>
      <w:r w:rsidR="008D3504" w:rsidRPr="00F64DAD">
        <w:rPr>
          <w:rFonts w:ascii="Arial" w:hAnsi="Arial" w:cs="Arial"/>
        </w:rPr>
        <w:t>…</w:t>
      </w:r>
      <w:r w:rsidR="00FF0CF7" w:rsidRPr="00F64DAD">
        <w:rPr>
          <w:rFonts w:ascii="Arial" w:hAnsi="Arial" w:cs="Arial"/>
        </w:rPr>
        <w:t>1</w:t>
      </w:r>
      <w:r w:rsidR="00E7333A">
        <w:rPr>
          <w:rFonts w:ascii="Arial" w:hAnsi="Arial" w:cs="Arial"/>
        </w:rPr>
        <w:t>4</w:t>
      </w:r>
    </w:p>
    <w:p w:rsidR="00F64DAD" w:rsidRDefault="00EF752B" w:rsidP="00F64DAD">
      <w:pPr>
        <w:pStyle w:val="Encabezado"/>
        <w:numPr>
          <w:ilvl w:val="2"/>
          <w:numId w:val="2"/>
        </w:numPr>
        <w:tabs>
          <w:tab w:val="clear" w:pos="4252"/>
          <w:tab w:val="clear" w:pos="8504"/>
          <w:tab w:val="left" w:pos="1290"/>
          <w:tab w:val="center" w:pos="3406"/>
          <w:tab w:val="left" w:pos="5784"/>
          <w:tab w:val="right" w:pos="7658"/>
        </w:tabs>
        <w:spacing w:line="480" w:lineRule="auto"/>
        <w:ind w:left="1400" w:hanging="680"/>
        <w:jc w:val="both"/>
        <w:rPr>
          <w:rFonts w:ascii="Arial" w:hAnsi="Arial" w:cs="Arial"/>
        </w:rPr>
      </w:pPr>
      <w:r w:rsidRPr="00D06DF2">
        <w:rPr>
          <w:rFonts w:ascii="Arial" w:hAnsi="Arial" w:cs="Arial"/>
        </w:rPr>
        <w:t>Poblaciones nativas de herbáceas, trepadoras y</w:t>
      </w:r>
      <w:r w:rsidR="008746AB" w:rsidRPr="00D06DF2">
        <w:rPr>
          <w:rFonts w:ascii="Arial" w:hAnsi="Arial" w:cs="Arial"/>
        </w:rPr>
        <w:t xml:space="preserve"> </w:t>
      </w:r>
      <w:r w:rsidRPr="00CF7B27">
        <w:rPr>
          <w:rFonts w:ascii="Arial" w:hAnsi="Arial" w:cs="Arial"/>
        </w:rPr>
        <w:t xml:space="preserve">epífitas </w:t>
      </w:r>
    </w:p>
    <w:p w:rsidR="00EF752B" w:rsidRPr="00F64DAD" w:rsidRDefault="00EF752B" w:rsidP="00F64DAD">
      <w:pPr>
        <w:pStyle w:val="Encabezado"/>
        <w:tabs>
          <w:tab w:val="clear" w:pos="4252"/>
          <w:tab w:val="clear" w:pos="8504"/>
          <w:tab w:val="left" w:pos="1290"/>
          <w:tab w:val="center" w:pos="3406"/>
          <w:tab w:val="left" w:pos="5784"/>
          <w:tab w:val="right" w:pos="7658"/>
        </w:tabs>
        <w:spacing w:line="480" w:lineRule="auto"/>
        <w:ind w:left="1400"/>
        <w:jc w:val="both"/>
        <w:rPr>
          <w:rFonts w:ascii="Arial" w:hAnsi="Arial" w:cs="Arial"/>
        </w:rPr>
      </w:pPr>
      <w:r w:rsidRPr="00F64DAD">
        <w:rPr>
          <w:rFonts w:ascii="Arial" w:hAnsi="Arial" w:cs="Arial"/>
        </w:rPr>
        <w:t>como indicadoras de disturbancia en</w:t>
      </w:r>
      <w:r w:rsidR="008746AB" w:rsidRPr="00F64DAD">
        <w:rPr>
          <w:rFonts w:ascii="Arial" w:hAnsi="Arial" w:cs="Arial"/>
        </w:rPr>
        <w:t xml:space="preserve"> </w:t>
      </w:r>
      <w:r w:rsidRPr="00F64DAD">
        <w:rPr>
          <w:rFonts w:ascii="Arial" w:hAnsi="Arial" w:cs="Arial"/>
        </w:rPr>
        <w:t xml:space="preserve"> ecosistemas</w:t>
      </w:r>
      <w:r w:rsidR="008D3504" w:rsidRPr="00F64DAD">
        <w:rPr>
          <w:rFonts w:ascii="Arial" w:hAnsi="Arial" w:cs="Arial"/>
        </w:rPr>
        <w:t>…</w:t>
      </w:r>
      <w:r w:rsidR="00FF0CF7" w:rsidRPr="00F64DAD">
        <w:rPr>
          <w:rFonts w:ascii="Arial" w:hAnsi="Arial" w:cs="Arial"/>
        </w:rPr>
        <w:t>…</w:t>
      </w:r>
      <w:r w:rsidR="00B702F3">
        <w:rPr>
          <w:rFonts w:ascii="Arial" w:hAnsi="Arial" w:cs="Arial"/>
        </w:rPr>
        <w:t>…………</w:t>
      </w:r>
      <w:r w:rsidR="008D3504" w:rsidRPr="00F64DAD">
        <w:rPr>
          <w:rFonts w:ascii="Arial" w:hAnsi="Arial" w:cs="Arial"/>
        </w:rPr>
        <w:t>.</w:t>
      </w:r>
      <w:r w:rsidR="00E7333A">
        <w:rPr>
          <w:rFonts w:ascii="Arial" w:hAnsi="Arial" w:cs="Arial"/>
        </w:rPr>
        <w:t>16</w:t>
      </w:r>
    </w:p>
    <w:p w:rsidR="00EF752B" w:rsidRPr="00D06DF2" w:rsidRDefault="00EF752B" w:rsidP="0027345D">
      <w:pPr>
        <w:pStyle w:val="Encabezado"/>
        <w:numPr>
          <w:ilvl w:val="1"/>
          <w:numId w:val="2"/>
        </w:numPr>
        <w:tabs>
          <w:tab w:val="clear" w:pos="4252"/>
          <w:tab w:val="clear" w:pos="8504"/>
          <w:tab w:val="left" w:pos="1290"/>
          <w:tab w:val="center" w:pos="3406"/>
          <w:tab w:val="left" w:pos="5784"/>
          <w:tab w:val="right" w:pos="7658"/>
        </w:tabs>
        <w:spacing w:line="480" w:lineRule="auto"/>
        <w:jc w:val="both"/>
        <w:rPr>
          <w:rFonts w:ascii="Arial" w:hAnsi="Arial" w:cs="Arial"/>
        </w:rPr>
      </w:pPr>
      <w:r w:rsidRPr="00D06DF2">
        <w:rPr>
          <w:rFonts w:ascii="Arial" w:hAnsi="Arial" w:cs="Arial"/>
        </w:rPr>
        <w:t>Plantas Herbáceas</w:t>
      </w:r>
      <w:r w:rsidR="008D3504">
        <w:rPr>
          <w:rFonts w:ascii="Arial" w:hAnsi="Arial" w:cs="Arial"/>
        </w:rPr>
        <w:t>…………………………………………</w:t>
      </w:r>
      <w:r w:rsidR="00FF0CF7">
        <w:rPr>
          <w:rFonts w:ascii="Arial" w:hAnsi="Arial" w:cs="Arial"/>
        </w:rPr>
        <w:t>…</w:t>
      </w:r>
      <w:r w:rsidR="00F64DAD">
        <w:rPr>
          <w:rFonts w:ascii="Arial" w:hAnsi="Arial" w:cs="Arial"/>
        </w:rPr>
        <w:t>…………</w:t>
      </w:r>
      <w:r w:rsidR="00FF0CF7">
        <w:rPr>
          <w:rFonts w:ascii="Arial" w:hAnsi="Arial" w:cs="Arial"/>
        </w:rPr>
        <w:t>…</w:t>
      </w:r>
      <w:r w:rsidR="008D3504">
        <w:rPr>
          <w:rFonts w:ascii="Arial" w:hAnsi="Arial" w:cs="Arial"/>
        </w:rPr>
        <w:t>…</w:t>
      </w:r>
      <w:r w:rsidR="00E7333A">
        <w:rPr>
          <w:rFonts w:ascii="Arial" w:hAnsi="Arial" w:cs="Arial"/>
        </w:rPr>
        <w:t>19</w:t>
      </w:r>
    </w:p>
    <w:p w:rsidR="00B702F3" w:rsidRDefault="00EF752B" w:rsidP="00B702F3">
      <w:pPr>
        <w:pStyle w:val="Encabezado"/>
        <w:numPr>
          <w:ilvl w:val="2"/>
          <w:numId w:val="2"/>
        </w:numPr>
        <w:tabs>
          <w:tab w:val="clear" w:pos="4252"/>
          <w:tab w:val="clear" w:pos="8504"/>
          <w:tab w:val="left" w:pos="1290"/>
          <w:tab w:val="center" w:pos="3406"/>
          <w:tab w:val="left" w:pos="5784"/>
          <w:tab w:val="right" w:pos="7658"/>
        </w:tabs>
        <w:spacing w:line="480" w:lineRule="auto"/>
        <w:jc w:val="both"/>
        <w:rPr>
          <w:rFonts w:ascii="Arial" w:hAnsi="Arial" w:cs="Arial"/>
        </w:rPr>
      </w:pPr>
      <w:r w:rsidRPr="00D06DF2">
        <w:rPr>
          <w:rFonts w:ascii="Arial" w:hAnsi="Arial" w:cs="Arial"/>
        </w:rPr>
        <w:t>Características e Importancia Ecológica en</w:t>
      </w:r>
      <w:r w:rsidR="00B702F3">
        <w:rPr>
          <w:rFonts w:ascii="Arial" w:hAnsi="Arial" w:cs="Arial"/>
        </w:rPr>
        <w:t xml:space="preserve"> </w:t>
      </w:r>
    </w:p>
    <w:p w:rsidR="001372CA" w:rsidRPr="00B702F3" w:rsidRDefault="00EF752B" w:rsidP="00B702F3">
      <w:pPr>
        <w:pStyle w:val="Encabezado"/>
        <w:tabs>
          <w:tab w:val="clear" w:pos="4252"/>
          <w:tab w:val="clear" w:pos="8504"/>
          <w:tab w:val="left" w:pos="1290"/>
          <w:tab w:val="center" w:pos="3406"/>
          <w:tab w:val="left" w:pos="5784"/>
          <w:tab w:val="right" w:pos="7658"/>
        </w:tabs>
        <w:spacing w:line="480" w:lineRule="auto"/>
        <w:ind w:left="1368"/>
        <w:jc w:val="both"/>
        <w:rPr>
          <w:rFonts w:ascii="Arial" w:hAnsi="Arial" w:cs="Arial"/>
        </w:rPr>
      </w:pPr>
      <w:r w:rsidRPr="00B702F3">
        <w:rPr>
          <w:rFonts w:ascii="Arial" w:hAnsi="Arial" w:cs="Arial"/>
        </w:rPr>
        <w:t>Bosques</w:t>
      </w:r>
      <w:r w:rsidR="001372CA" w:rsidRPr="00B702F3">
        <w:rPr>
          <w:rFonts w:ascii="Arial" w:hAnsi="Arial" w:cs="Arial"/>
        </w:rPr>
        <w:t xml:space="preserve"> </w:t>
      </w:r>
      <w:r w:rsidRPr="00B702F3">
        <w:rPr>
          <w:rFonts w:ascii="Arial" w:hAnsi="Arial" w:cs="Arial"/>
        </w:rPr>
        <w:t>Deciduos</w:t>
      </w:r>
      <w:r w:rsidR="00F64DAD" w:rsidRPr="00B702F3">
        <w:rPr>
          <w:rFonts w:ascii="Arial" w:hAnsi="Arial" w:cs="Arial"/>
        </w:rPr>
        <w:t>………………</w:t>
      </w:r>
      <w:r w:rsidR="008D3504" w:rsidRPr="00B702F3">
        <w:rPr>
          <w:rFonts w:ascii="Arial" w:hAnsi="Arial" w:cs="Arial"/>
        </w:rPr>
        <w:t>……</w:t>
      </w:r>
      <w:r w:rsidR="00B702F3" w:rsidRPr="00B702F3">
        <w:rPr>
          <w:rFonts w:ascii="Arial" w:hAnsi="Arial" w:cs="Arial"/>
        </w:rPr>
        <w:t>………….</w:t>
      </w:r>
      <w:r w:rsidR="008D3504" w:rsidRPr="00B702F3">
        <w:rPr>
          <w:rFonts w:ascii="Arial" w:hAnsi="Arial" w:cs="Arial"/>
        </w:rPr>
        <w:t>…………</w:t>
      </w:r>
      <w:r w:rsidR="00B702F3" w:rsidRPr="00B702F3">
        <w:rPr>
          <w:rFonts w:ascii="Arial" w:hAnsi="Arial" w:cs="Arial"/>
        </w:rPr>
        <w:t>…………</w:t>
      </w:r>
      <w:r w:rsidR="008D3504" w:rsidRPr="00B702F3">
        <w:rPr>
          <w:rFonts w:ascii="Arial" w:hAnsi="Arial" w:cs="Arial"/>
        </w:rPr>
        <w:t>.</w:t>
      </w:r>
      <w:r w:rsidR="00E7333A">
        <w:rPr>
          <w:rFonts w:ascii="Arial" w:hAnsi="Arial" w:cs="Arial"/>
        </w:rPr>
        <w:t>19</w:t>
      </w:r>
    </w:p>
    <w:p w:rsidR="00EF752B" w:rsidRPr="00D06DF2" w:rsidRDefault="00EF752B" w:rsidP="0027345D">
      <w:pPr>
        <w:pStyle w:val="Encabezado"/>
        <w:numPr>
          <w:ilvl w:val="2"/>
          <w:numId w:val="2"/>
        </w:numPr>
        <w:tabs>
          <w:tab w:val="clear" w:pos="4252"/>
          <w:tab w:val="clear" w:pos="8504"/>
          <w:tab w:val="left" w:pos="1290"/>
          <w:tab w:val="center" w:pos="3406"/>
          <w:tab w:val="left" w:pos="5784"/>
          <w:tab w:val="right" w:pos="7658"/>
        </w:tabs>
        <w:spacing w:line="480" w:lineRule="auto"/>
        <w:jc w:val="both"/>
        <w:rPr>
          <w:rFonts w:ascii="Arial" w:hAnsi="Arial" w:cs="Arial"/>
        </w:rPr>
      </w:pPr>
      <w:r w:rsidRPr="00D06DF2">
        <w:rPr>
          <w:rFonts w:ascii="Arial" w:hAnsi="Arial" w:cs="Arial"/>
        </w:rPr>
        <w:t>Criterios Bi</w:t>
      </w:r>
      <w:r w:rsidR="001372CA" w:rsidRPr="00D06DF2">
        <w:rPr>
          <w:rFonts w:ascii="Arial" w:hAnsi="Arial" w:cs="Arial"/>
        </w:rPr>
        <w:t>ológicos para su clasificación</w:t>
      </w:r>
      <w:r w:rsidR="008D3504">
        <w:rPr>
          <w:rFonts w:ascii="Arial" w:hAnsi="Arial" w:cs="Arial"/>
        </w:rPr>
        <w:t>…………</w:t>
      </w:r>
      <w:r w:rsidR="00F64DAD">
        <w:rPr>
          <w:rFonts w:ascii="Arial" w:hAnsi="Arial" w:cs="Arial"/>
        </w:rPr>
        <w:t>………</w:t>
      </w:r>
      <w:r w:rsidR="008D3504">
        <w:rPr>
          <w:rFonts w:ascii="Arial" w:hAnsi="Arial" w:cs="Arial"/>
        </w:rPr>
        <w:t>…………</w:t>
      </w:r>
      <w:r w:rsidR="00E7333A">
        <w:rPr>
          <w:rFonts w:ascii="Arial" w:hAnsi="Arial" w:cs="Arial"/>
        </w:rPr>
        <w:t>23</w:t>
      </w:r>
    </w:p>
    <w:p w:rsidR="00B702F3" w:rsidRDefault="00EF752B" w:rsidP="00F64DAD">
      <w:pPr>
        <w:pStyle w:val="Encabezado"/>
        <w:numPr>
          <w:ilvl w:val="2"/>
          <w:numId w:val="2"/>
        </w:numPr>
        <w:tabs>
          <w:tab w:val="clear" w:pos="4252"/>
          <w:tab w:val="clear" w:pos="8504"/>
          <w:tab w:val="left" w:pos="1290"/>
          <w:tab w:val="center" w:pos="3406"/>
          <w:tab w:val="left" w:pos="5784"/>
          <w:tab w:val="right" w:pos="7658"/>
        </w:tabs>
        <w:spacing w:line="480" w:lineRule="auto"/>
        <w:jc w:val="both"/>
        <w:rPr>
          <w:rFonts w:ascii="Arial" w:hAnsi="Arial" w:cs="Arial"/>
        </w:rPr>
      </w:pPr>
      <w:r w:rsidRPr="00D06DF2">
        <w:rPr>
          <w:rFonts w:ascii="Arial" w:hAnsi="Arial" w:cs="Arial"/>
        </w:rPr>
        <w:t>Familias de herbáceas comunes en ecosistemas</w:t>
      </w:r>
      <w:r w:rsidR="001372CA" w:rsidRPr="00D06DF2">
        <w:rPr>
          <w:rFonts w:ascii="Arial" w:hAnsi="Arial" w:cs="Arial"/>
        </w:rPr>
        <w:t xml:space="preserve"> </w:t>
      </w:r>
    </w:p>
    <w:p w:rsidR="00EF752B" w:rsidRPr="00F64DAD" w:rsidRDefault="00EF752B" w:rsidP="00B702F3">
      <w:pPr>
        <w:pStyle w:val="Encabezado"/>
        <w:tabs>
          <w:tab w:val="clear" w:pos="4252"/>
          <w:tab w:val="clear" w:pos="8504"/>
          <w:tab w:val="left" w:pos="1290"/>
          <w:tab w:val="center" w:pos="3406"/>
          <w:tab w:val="left" w:pos="5784"/>
          <w:tab w:val="right" w:pos="7658"/>
        </w:tabs>
        <w:spacing w:line="480" w:lineRule="auto"/>
        <w:ind w:left="1368"/>
        <w:jc w:val="both"/>
        <w:rPr>
          <w:rFonts w:ascii="Arial" w:hAnsi="Arial" w:cs="Arial"/>
        </w:rPr>
      </w:pPr>
      <w:r w:rsidRPr="00F64DAD">
        <w:rPr>
          <w:rFonts w:ascii="Arial" w:hAnsi="Arial" w:cs="Arial"/>
        </w:rPr>
        <w:t>secos tropicales</w:t>
      </w:r>
      <w:r w:rsidR="008D3504" w:rsidRPr="00F64DAD">
        <w:rPr>
          <w:rFonts w:ascii="Arial" w:hAnsi="Arial" w:cs="Arial"/>
        </w:rPr>
        <w:t>……</w:t>
      </w:r>
      <w:r w:rsidR="00B702F3">
        <w:rPr>
          <w:rFonts w:ascii="Arial" w:hAnsi="Arial" w:cs="Arial"/>
        </w:rPr>
        <w:t>…….</w:t>
      </w:r>
      <w:r w:rsidR="008D3504" w:rsidRPr="00F64DAD">
        <w:rPr>
          <w:rFonts w:ascii="Arial" w:hAnsi="Arial" w:cs="Arial"/>
        </w:rPr>
        <w:t>……………………</w:t>
      </w:r>
      <w:r w:rsidR="00FF0CF7" w:rsidRPr="00F64DAD">
        <w:rPr>
          <w:rFonts w:ascii="Arial" w:hAnsi="Arial" w:cs="Arial"/>
        </w:rPr>
        <w:t>……</w:t>
      </w:r>
      <w:r w:rsidR="008D3504" w:rsidRPr="00F64DAD">
        <w:rPr>
          <w:rFonts w:ascii="Arial" w:hAnsi="Arial" w:cs="Arial"/>
        </w:rPr>
        <w:t>…</w:t>
      </w:r>
      <w:r w:rsidR="00F64DAD">
        <w:rPr>
          <w:rFonts w:ascii="Arial" w:hAnsi="Arial" w:cs="Arial"/>
        </w:rPr>
        <w:t>……………..</w:t>
      </w:r>
      <w:r w:rsidR="008D3504" w:rsidRPr="00F64DAD">
        <w:rPr>
          <w:rFonts w:ascii="Arial" w:hAnsi="Arial" w:cs="Arial"/>
        </w:rPr>
        <w:t>…</w:t>
      </w:r>
      <w:r w:rsidR="00E7333A">
        <w:rPr>
          <w:rFonts w:ascii="Arial" w:hAnsi="Arial" w:cs="Arial"/>
        </w:rPr>
        <w:t>24</w:t>
      </w:r>
    </w:p>
    <w:p w:rsidR="00EF752B" w:rsidRPr="00D06DF2" w:rsidRDefault="00EF752B" w:rsidP="0027345D">
      <w:pPr>
        <w:pStyle w:val="Encabezado"/>
        <w:numPr>
          <w:ilvl w:val="1"/>
          <w:numId w:val="2"/>
        </w:numPr>
        <w:tabs>
          <w:tab w:val="clear" w:pos="4252"/>
          <w:tab w:val="clear" w:pos="8504"/>
          <w:tab w:val="left" w:pos="1290"/>
          <w:tab w:val="center" w:pos="3406"/>
          <w:tab w:val="left" w:pos="5784"/>
          <w:tab w:val="right" w:pos="7658"/>
        </w:tabs>
        <w:spacing w:line="480" w:lineRule="auto"/>
        <w:jc w:val="both"/>
        <w:rPr>
          <w:rFonts w:ascii="Arial" w:hAnsi="Arial" w:cs="Arial"/>
        </w:rPr>
      </w:pPr>
      <w:r w:rsidRPr="00D06DF2">
        <w:rPr>
          <w:rFonts w:ascii="Arial" w:hAnsi="Arial" w:cs="Arial"/>
        </w:rPr>
        <w:t>Plantas Trepadoras</w:t>
      </w:r>
      <w:r w:rsidR="008D3504">
        <w:rPr>
          <w:rFonts w:ascii="Arial" w:hAnsi="Arial" w:cs="Arial"/>
        </w:rPr>
        <w:t>……………………………………………</w:t>
      </w:r>
      <w:r w:rsidR="00D02FE4">
        <w:rPr>
          <w:rFonts w:ascii="Arial" w:hAnsi="Arial" w:cs="Arial"/>
        </w:rPr>
        <w:t>…</w:t>
      </w:r>
      <w:r w:rsidR="00F64DAD">
        <w:rPr>
          <w:rFonts w:ascii="Arial" w:hAnsi="Arial" w:cs="Arial"/>
        </w:rPr>
        <w:t>………</w:t>
      </w:r>
      <w:r w:rsidR="008D3504">
        <w:rPr>
          <w:rFonts w:ascii="Arial" w:hAnsi="Arial" w:cs="Arial"/>
        </w:rPr>
        <w:t>…..</w:t>
      </w:r>
      <w:r w:rsidR="00E7333A">
        <w:rPr>
          <w:rFonts w:ascii="Arial" w:hAnsi="Arial" w:cs="Arial"/>
        </w:rPr>
        <w:t>26</w:t>
      </w:r>
    </w:p>
    <w:p w:rsidR="00B702F3" w:rsidRDefault="00EF752B" w:rsidP="00F64DAD">
      <w:pPr>
        <w:pStyle w:val="Encabezado"/>
        <w:numPr>
          <w:ilvl w:val="2"/>
          <w:numId w:val="2"/>
        </w:numPr>
        <w:tabs>
          <w:tab w:val="clear" w:pos="4252"/>
          <w:tab w:val="clear" w:pos="8504"/>
          <w:tab w:val="left" w:pos="1290"/>
          <w:tab w:val="center" w:pos="3406"/>
          <w:tab w:val="left" w:pos="5784"/>
          <w:tab w:val="right" w:pos="7658"/>
        </w:tabs>
        <w:spacing w:line="480" w:lineRule="auto"/>
        <w:jc w:val="both"/>
        <w:rPr>
          <w:rFonts w:ascii="Arial" w:hAnsi="Arial" w:cs="Arial"/>
        </w:rPr>
      </w:pPr>
      <w:r w:rsidRPr="00D06DF2">
        <w:rPr>
          <w:rFonts w:ascii="Arial" w:hAnsi="Arial" w:cs="Arial"/>
        </w:rPr>
        <w:t xml:space="preserve">Características e Importancia Ecológica en </w:t>
      </w:r>
    </w:p>
    <w:p w:rsidR="001372CA" w:rsidRPr="00F64DAD" w:rsidRDefault="00EF752B" w:rsidP="00B702F3">
      <w:pPr>
        <w:pStyle w:val="Encabezado"/>
        <w:tabs>
          <w:tab w:val="clear" w:pos="4252"/>
          <w:tab w:val="clear" w:pos="8504"/>
          <w:tab w:val="left" w:pos="1290"/>
          <w:tab w:val="center" w:pos="3406"/>
          <w:tab w:val="left" w:pos="5784"/>
          <w:tab w:val="right" w:pos="7658"/>
        </w:tabs>
        <w:spacing w:line="480" w:lineRule="auto"/>
        <w:ind w:left="1368"/>
        <w:jc w:val="both"/>
        <w:rPr>
          <w:rFonts w:ascii="Arial" w:hAnsi="Arial" w:cs="Arial"/>
        </w:rPr>
      </w:pPr>
      <w:r w:rsidRPr="00F64DAD">
        <w:rPr>
          <w:rFonts w:ascii="Arial" w:hAnsi="Arial" w:cs="Arial"/>
        </w:rPr>
        <w:t>Bosques Deciduos</w:t>
      </w:r>
      <w:r w:rsidR="00B702F3">
        <w:rPr>
          <w:rFonts w:ascii="Arial" w:hAnsi="Arial" w:cs="Arial"/>
        </w:rPr>
        <w:t>……………………...………………………</w:t>
      </w:r>
      <w:r w:rsidR="00F64DAD">
        <w:rPr>
          <w:rFonts w:ascii="Arial" w:hAnsi="Arial" w:cs="Arial"/>
        </w:rPr>
        <w:t>…...</w:t>
      </w:r>
      <w:r w:rsidR="008D3504" w:rsidRPr="00F64DAD">
        <w:rPr>
          <w:rFonts w:ascii="Arial" w:hAnsi="Arial" w:cs="Arial"/>
        </w:rPr>
        <w:t>…</w:t>
      </w:r>
      <w:r w:rsidR="00E7333A">
        <w:rPr>
          <w:rFonts w:ascii="Arial" w:hAnsi="Arial" w:cs="Arial"/>
        </w:rPr>
        <w:t>26</w:t>
      </w:r>
    </w:p>
    <w:p w:rsidR="00EF752B" w:rsidRPr="00D06DF2" w:rsidRDefault="00EF752B" w:rsidP="0027345D">
      <w:pPr>
        <w:pStyle w:val="Encabezado"/>
        <w:numPr>
          <w:ilvl w:val="2"/>
          <w:numId w:val="2"/>
        </w:numPr>
        <w:tabs>
          <w:tab w:val="clear" w:pos="4252"/>
          <w:tab w:val="clear" w:pos="8504"/>
          <w:tab w:val="left" w:pos="1290"/>
          <w:tab w:val="center" w:pos="3406"/>
          <w:tab w:val="left" w:pos="5784"/>
          <w:tab w:val="right" w:pos="7658"/>
        </w:tabs>
        <w:spacing w:line="480" w:lineRule="auto"/>
        <w:jc w:val="both"/>
        <w:rPr>
          <w:rFonts w:ascii="Arial" w:hAnsi="Arial" w:cs="Arial"/>
        </w:rPr>
      </w:pPr>
      <w:r w:rsidRPr="00D06DF2">
        <w:rPr>
          <w:rFonts w:ascii="Arial" w:hAnsi="Arial" w:cs="Arial"/>
        </w:rPr>
        <w:t>Criterios Bi</w:t>
      </w:r>
      <w:r w:rsidR="001372CA" w:rsidRPr="00D06DF2">
        <w:rPr>
          <w:rFonts w:ascii="Arial" w:hAnsi="Arial" w:cs="Arial"/>
        </w:rPr>
        <w:t>ológicos para su clasificación</w:t>
      </w:r>
      <w:r w:rsidR="008D3504">
        <w:rPr>
          <w:rFonts w:ascii="Arial" w:hAnsi="Arial" w:cs="Arial"/>
        </w:rPr>
        <w:t>…</w:t>
      </w:r>
      <w:r w:rsidR="00B702F3">
        <w:rPr>
          <w:rFonts w:ascii="Arial" w:hAnsi="Arial" w:cs="Arial"/>
        </w:rPr>
        <w:t>………</w:t>
      </w:r>
      <w:r w:rsidR="008D3504">
        <w:rPr>
          <w:rFonts w:ascii="Arial" w:hAnsi="Arial" w:cs="Arial"/>
        </w:rPr>
        <w:t>…</w:t>
      </w:r>
      <w:r w:rsidR="00D02FE4">
        <w:rPr>
          <w:rFonts w:ascii="Arial" w:hAnsi="Arial" w:cs="Arial"/>
        </w:rPr>
        <w:t>………...</w:t>
      </w:r>
      <w:r w:rsidR="008D3504">
        <w:rPr>
          <w:rFonts w:ascii="Arial" w:hAnsi="Arial" w:cs="Arial"/>
        </w:rPr>
        <w:t>…….</w:t>
      </w:r>
      <w:r w:rsidR="009F0A3F">
        <w:rPr>
          <w:rFonts w:ascii="Arial" w:hAnsi="Arial" w:cs="Arial"/>
        </w:rPr>
        <w:t>28</w:t>
      </w:r>
    </w:p>
    <w:p w:rsidR="00CF7B27" w:rsidRDefault="00EF752B" w:rsidP="0027345D">
      <w:pPr>
        <w:pStyle w:val="Encabezado"/>
        <w:numPr>
          <w:ilvl w:val="2"/>
          <w:numId w:val="2"/>
        </w:numPr>
        <w:tabs>
          <w:tab w:val="clear" w:pos="4252"/>
          <w:tab w:val="clear" w:pos="8504"/>
          <w:tab w:val="left" w:pos="1290"/>
          <w:tab w:val="center" w:pos="3406"/>
          <w:tab w:val="left" w:pos="5784"/>
          <w:tab w:val="right" w:pos="7658"/>
        </w:tabs>
        <w:spacing w:line="480" w:lineRule="auto"/>
        <w:jc w:val="both"/>
        <w:rPr>
          <w:rFonts w:ascii="Arial" w:hAnsi="Arial" w:cs="Arial"/>
        </w:rPr>
      </w:pPr>
      <w:r w:rsidRPr="00D06DF2">
        <w:rPr>
          <w:rFonts w:ascii="Arial" w:hAnsi="Arial" w:cs="Arial"/>
        </w:rPr>
        <w:t xml:space="preserve">Familias de trepadoras comunes en ecosistemas </w:t>
      </w:r>
    </w:p>
    <w:p w:rsidR="00EF752B" w:rsidRPr="00D06DF2" w:rsidRDefault="00CF7B27" w:rsidP="00CF7B27">
      <w:pPr>
        <w:pStyle w:val="Encabezado"/>
        <w:tabs>
          <w:tab w:val="clear" w:pos="4252"/>
          <w:tab w:val="clear" w:pos="8504"/>
          <w:tab w:val="left" w:pos="1290"/>
          <w:tab w:val="center" w:pos="3406"/>
          <w:tab w:val="left" w:pos="5784"/>
          <w:tab w:val="right" w:pos="7658"/>
        </w:tabs>
        <w:spacing w:line="480" w:lineRule="auto"/>
        <w:ind w:left="1224"/>
        <w:jc w:val="both"/>
        <w:rPr>
          <w:rFonts w:ascii="Arial" w:hAnsi="Arial" w:cs="Arial"/>
        </w:rPr>
      </w:pPr>
      <w:r>
        <w:rPr>
          <w:rFonts w:ascii="Arial" w:hAnsi="Arial" w:cs="Arial"/>
        </w:rPr>
        <w:t xml:space="preserve">   </w:t>
      </w:r>
      <w:r w:rsidR="00EF752B" w:rsidRPr="00D06DF2">
        <w:rPr>
          <w:rFonts w:ascii="Arial" w:hAnsi="Arial" w:cs="Arial"/>
        </w:rPr>
        <w:t>secos tropicales</w:t>
      </w:r>
      <w:r w:rsidR="008D3504">
        <w:rPr>
          <w:rFonts w:ascii="Arial" w:hAnsi="Arial" w:cs="Arial"/>
        </w:rPr>
        <w:t>………………………………………</w:t>
      </w:r>
      <w:r w:rsidR="00B702F3">
        <w:rPr>
          <w:rFonts w:ascii="Arial" w:hAnsi="Arial" w:cs="Arial"/>
        </w:rPr>
        <w:t>……….</w:t>
      </w:r>
      <w:r w:rsidR="00D02FE4">
        <w:rPr>
          <w:rFonts w:ascii="Arial" w:hAnsi="Arial" w:cs="Arial"/>
        </w:rPr>
        <w:t>………</w:t>
      </w:r>
      <w:r w:rsidR="008D3504">
        <w:rPr>
          <w:rFonts w:ascii="Arial" w:hAnsi="Arial" w:cs="Arial"/>
        </w:rPr>
        <w:t>.</w:t>
      </w:r>
      <w:r w:rsidR="009F0A3F">
        <w:rPr>
          <w:rFonts w:ascii="Arial" w:hAnsi="Arial" w:cs="Arial"/>
        </w:rPr>
        <w:t>30</w:t>
      </w:r>
    </w:p>
    <w:p w:rsidR="00EF752B" w:rsidRPr="00D06DF2" w:rsidRDefault="00EF752B" w:rsidP="0027345D">
      <w:pPr>
        <w:pStyle w:val="Encabezado"/>
        <w:numPr>
          <w:ilvl w:val="1"/>
          <w:numId w:val="2"/>
        </w:numPr>
        <w:tabs>
          <w:tab w:val="clear" w:pos="4252"/>
          <w:tab w:val="clear" w:pos="8504"/>
          <w:tab w:val="left" w:pos="1290"/>
          <w:tab w:val="center" w:pos="3406"/>
          <w:tab w:val="left" w:pos="5784"/>
          <w:tab w:val="right" w:pos="7658"/>
        </w:tabs>
        <w:spacing w:line="480" w:lineRule="auto"/>
        <w:jc w:val="both"/>
        <w:rPr>
          <w:rFonts w:ascii="Arial" w:hAnsi="Arial" w:cs="Arial"/>
        </w:rPr>
      </w:pPr>
      <w:r w:rsidRPr="00D06DF2">
        <w:rPr>
          <w:rFonts w:ascii="Arial" w:hAnsi="Arial" w:cs="Arial"/>
        </w:rPr>
        <w:t>Plantas Epífitas y Parásitas</w:t>
      </w:r>
      <w:r w:rsidR="008D3504">
        <w:rPr>
          <w:rFonts w:ascii="Arial" w:hAnsi="Arial" w:cs="Arial"/>
        </w:rPr>
        <w:t>……………………………</w:t>
      </w:r>
      <w:r w:rsidR="00D02FE4">
        <w:rPr>
          <w:rFonts w:ascii="Arial" w:hAnsi="Arial" w:cs="Arial"/>
        </w:rPr>
        <w:t>……………</w:t>
      </w:r>
      <w:r w:rsidR="00B702F3">
        <w:rPr>
          <w:rFonts w:ascii="Arial" w:hAnsi="Arial" w:cs="Arial"/>
        </w:rPr>
        <w:t>………</w:t>
      </w:r>
      <w:r w:rsidR="008D3504">
        <w:rPr>
          <w:rFonts w:ascii="Arial" w:hAnsi="Arial" w:cs="Arial"/>
        </w:rPr>
        <w:t>.</w:t>
      </w:r>
      <w:r w:rsidR="009F0A3F">
        <w:rPr>
          <w:rFonts w:ascii="Arial" w:hAnsi="Arial" w:cs="Arial"/>
        </w:rPr>
        <w:t>31</w:t>
      </w:r>
    </w:p>
    <w:p w:rsidR="00B702F3" w:rsidRDefault="00EF752B" w:rsidP="00B702F3">
      <w:pPr>
        <w:pStyle w:val="Encabezado"/>
        <w:numPr>
          <w:ilvl w:val="2"/>
          <w:numId w:val="2"/>
        </w:numPr>
        <w:tabs>
          <w:tab w:val="clear" w:pos="4252"/>
          <w:tab w:val="clear" w:pos="8504"/>
          <w:tab w:val="left" w:pos="1290"/>
          <w:tab w:val="center" w:pos="3406"/>
          <w:tab w:val="left" w:pos="5784"/>
          <w:tab w:val="right" w:pos="7658"/>
        </w:tabs>
        <w:spacing w:line="480" w:lineRule="auto"/>
        <w:jc w:val="both"/>
        <w:rPr>
          <w:rFonts w:ascii="Arial" w:hAnsi="Arial" w:cs="Arial"/>
        </w:rPr>
      </w:pPr>
      <w:r w:rsidRPr="00D06DF2">
        <w:rPr>
          <w:rFonts w:ascii="Arial" w:hAnsi="Arial" w:cs="Arial"/>
        </w:rPr>
        <w:lastRenderedPageBreak/>
        <w:t xml:space="preserve">Características e Importancia Ecológica en </w:t>
      </w:r>
      <w:r w:rsidRPr="00B702F3">
        <w:rPr>
          <w:rFonts w:ascii="Arial" w:hAnsi="Arial" w:cs="Arial"/>
        </w:rPr>
        <w:t>Bosques</w:t>
      </w:r>
    </w:p>
    <w:p w:rsidR="00EF752B" w:rsidRPr="00B702F3" w:rsidRDefault="00EF752B" w:rsidP="00B81E5B">
      <w:pPr>
        <w:pStyle w:val="Encabezado"/>
        <w:tabs>
          <w:tab w:val="clear" w:pos="4252"/>
          <w:tab w:val="clear" w:pos="8504"/>
          <w:tab w:val="left" w:pos="1290"/>
          <w:tab w:val="center" w:pos="3406"/>
          <w:tab w:val="left" w:pos="5784"/>
          <w:tab w:val="right" w:pos="7658"/>
        </w:tabs>
        <w:spacing w:line="480" w:lineRule="auto"/>
        <w:ind w:left="1368"/>
        <w:jc w:val="both"/>
        <w:rPr>
          <w:rFonts w:ascii="Arial" w:hAnsi="Arial" w:cs="Arial"/>
        </w:rPr>
      </w:pPr>
      <w:r w:rsidRPr="00B702F3">
        <w:rPr>
          <w:rFonts w:ascii="Arial" w:hAnsi="Arial" w:cs="Arial"/>
        </w:rPr>
        <w:t>Deciduos.</w:t>
      </w:r>
      <w:r w:rsidR="00B702F3" w:rsidRPr="00B702F3">
        <w:rPr>
          <w:rFonts w:ascii="Arial" w:hAnsi="Arial" w:cs="Arial"/>
        </w:rPr>
        <w:t>.....</w:t>
      </w:r>
      <w:r w:rsidR="00B81E5B">
        <w:rPr>
          <w:rFonts w:ascii="Arial" w:hAnsi="Arial" w:cs="Arial"/>
        </w:rPr>
        <w:t>........................</w:t>
      </w:r>
      <w:r w:rsidR="00B702F3" w:rsidRPr="00B702F3">
        <w:rPr>
          <w:rFonts w:ascii="Arial" w:hAnsi="Arial" w:cs="Arial"/>
        </w:rPr>
        <w:t>.................</w:t>
      </w:r>
      <w:r w:rsidR="008D3504" w:rsidRPr="00B702F3">
        <w:rPr>
          <w:rFonts w:ascii="Arial" w:hAnsi="Arial" w:cs="Arial"/>
        </w:rPr>
        <w:t>..........</w:t>
      </w:r>
      <w:r w:rsidR="00B702F3" w:rsidRPr="00B702F3">
        <w:rPr>
          <w:rFonts w:ascii="Arial" w:hAnsi="Arial" w:cs="Arial"/>
        </w:rPr>
        <w:t>...</w:t>
      </w:r>
      <w:r w:rsidR="008D3504" w:rsidRPr="00B702F3">
        <w:rPr>
          <w:rFonts w:ascii="Arial" w:hAnsi="Arial" w:cs="Arial"/>
        </w:rPr>
        <w:t>.........</w:t>
      </w:r>
      <w:r w:rsidR="00D02FE4" w:rsidRPr="00B702F3">
        <w:rPr>
          <w:rFonts w:ascii="Arial" w:hAnsi="Arial" w:cs="Arial"/>
        </w:rPr>
        <w:t>..........</w:t>
      </w:r>
      <w:r w:rsidR="00B702F3" w:rsidRPr="00B702F3">
        <w:rPr>
          <w:rFonts w:ascii="Arial" w:hAnsi="Arial" w:cs="Arial"/>
        </w:rPr>
        <w:t>.......</w:t>
      </w:r>
      <w:r w:rsidR="008D3504" w:rsidRPr="00B702F3">
        <w:rPr>
          <w:rFonts w:ascii="Arial" w:hAnsi="Arial" w:cs="Arial"/>
        </w:rPr>
        <w:t>...</w:t>
      </w:r>
      <w:r w:rsidR="009F0A3F">
        <w:rPr>
          <w:rFonts w:ascii="Arial" w:hAnsi="Arial" w:cs="Arial"/>
        </w:rPr>
        <w:t>31</w:t>
      </w:r>
    </w:p>
    <w:p w:rsidR="00EF752B" w:rsidRPr="00D06DF2" w:rsidRDefault="00EF752B" w:rsidP="0027345D">
      <w:pPr>
        <w:pStyle w:val="Encabezado"/>
        <w:numPr>
          <w:ilvl w:val="2"/>
          <w:numId w:val="2"/>
        </w:numPr>
        <w:tabs>
          <w:tab w:val="clear" w:pos="4252"/>
          <w:tab w:val="clear" w:pos="8504"/>
          <w:tab w:val="left" w:pos="1290"/>
          <w:tab w:val="center" w:pos="3406"/>
          <w:tab w:val="left" w:pos="5784"/>
          <w:tab w:val="right" w:pos="7658"/>
        </w:tabs>
        <w:spacing w:line="480" w:lineRule="auto"/>
        <w:jc w:val="both"/>
        <w:rPr>
          <w:rFonts w:ascii="Arial" w:hAnsi="Arial" w:cs="Arial"/>
        </w:rPr>
      </w:pPr>
      <w:r w:rsidRPr="00D06DF2">
        <w:rPr>
          <w:rFonts w:ascii="Arial" w:hAnsi="Arial" w:cs="Arial"/>
        </w:rPr>
        <w:t>Criterios Bi</w:t>
      </w:r>
      <w:r w:rsidR="000B52BC" w:rsidRPr="00D06DF2">
        <w:rPr>
          <w:rFonts w:ascii="Arial" w:hAnsi="Arial" w:cs="Arial"/>
        </w:rPr>
        <w:t>ológicos para su clasificación</w:t>
      </w:r>
      <w:r w:rsidR="008D3504">
        <w:rPr>
          <w:rFonts w:ascii="Arial" w:hAnsi="Arial" w:cs="Arial"/>
        </w:rPr>
        <w:t>……………</w:t>
      </w:r>
      <w:r w:rsidR="00D02FE4">
        <w:rPr>
          <w:rFonts w:ascii="Arial" w:hAnsi="Arial" w:cs="Arial"/>
        </w:rPr>
        <w:t>……</w:t>
      </w:r>
      <w:r w:rsidR="00B702F3">
        <w:rPr>
          <w:rFonts w:ascii="Arial" w:hAnsi="Arial" w:cs="Arial"/>
        </w:rPr>
        <w:t>……...</w:t>
      </w:r>
      <w:r w:rsidR="008D3504">
        <w:rPr>
          <w:rFonts w:ascii="Arial" w:hAnsi="Arial" w:cs="Arial"/>
        </w:rPr>
        <w:t>….</w:t>
      </w:r>
      <w:r w:rsidR="00FF0CF7">
        <w:rPr>
          <w:rFonts w:ascii="Arial" w:hAnsi="Arial" w:cs="Arial"/>
        </w:rPr>
        <w:t>3</w:t>
      </w:r>
      <w:r w:rsidR="009F0A3F">
        <w:rPr>
          <w:rFonts w:ascii="Arial" w:hAnsi="Arial" w:cs="Arial"/>
        </w:rPr>
        <w:t>4</w:t>
      </w:r>
    </w:p>
    <w:p w:rsidR="00B702F3" w:rsidRDefault="000B52BC" w:rsidP="00B702F3">
      <w:pPr>
        <w:pStyle w:val="Encabezado"/>
        <w:numPr>
          <w:ilvl w:val="2"/>
          <w:numId w:val="2"/>
        </w:numPr>
        <w:tabs>
          <w:tab w:val="clear" w:pos="4252"/>
          <w:tab w:val="clear" w:pos="8504"/>
          <w:tab w:val="left" w:pos="1290"/>
          <w:tab w:val="center" w:pos="3406"/>
          <w:tab w:val="left" w:pos="5784"/>
          <w:tab w:val="right" w:pos="7658"/>
        </w:tabs>
        <w:spacing w:line="480" w:lineRule="auto"/>
        <w:ind w:left="1400" w:hanging="680"/>
        <w:jc w:val="both"/>
        <w:rPr>
          <w:rFonts w:ascii="Arial" w:hAnsi="Arial" w:cs="Arial"/>
        </w:rPr>
      </w:pPr>
      <w:r w:rsidRPr="00D06DF2">
        <w:rPr>
          <w:rFonts w:ascii="Arial" w:hAnsi="Arial" w:cs="Arial"/>
        </w:rPr>
        <w:t>Familias de</w:t>
      </w:r>
      <w:r w:rsidR="00EF752B" w:rsidRPr="00D06DF2">
        <w:rPr>
          <w:rFonts w:ascii="Arial" w:hAnsi="Arial" w:cs="Arial"/>
        </w:rPr>
        <w:t xml:space="preserve"> </w:t>
      </w:r>
      <w:r w:rsidRPr="00D06DF2">
        <w:rPr>
          <w:rFonts w:ascii="Arial" w:hAnsi="Arial" w:cs="Arial"/>
        </w:rPr>
        <w:t xml:space="preserve">epífitas y parásitas </w:t>
      </w:r>
      <w:r w:rsidR="00EF752B" w:rsidRPr="00D06DF2">
        <w:rPr>
          <w:rFonts w:ascii="Arial" w:hAnsi="Arial" w:cs="Arial"/>
        </w:rPr>
        <w:t xml:space="preserve">comunes en </w:t>
      </w:r>
      <w:r w:rsidR="00EF752B" w:rsidRPr="00B702F3">
        <w:rPr>
          <w:rFonts w:ascii="Arial" w:hAnsi="Arial" w:cs="Arial"/>
        </w:rPr>
        <w:t xml:space="preserve">ecosistemas </w:t>
      </w:r>
    </w:p>
    <w:p w:rsidR="00EF752B" w:rsidRPr="00B702F3" w:rsidRDefault="00EF752B" w:rsidP="00B702F3">
      <w:pPr>
        <w:pStyle w:val="Encabezado"/>
        <w:tabs>
          <w:tab w:val="clear" w:pos="4252"/>
          <w:tab w:val="clear" w:pos="8504"/>
          <w:tab w:val="left" w:pos="1290"/>
          <w:tab w:val="center" w:pos="3406"/>
          <w:tab w:val="left" w:pos="5784"/>
          <w:tab w:val="right" w:pos="7658"/>
        </w:tabs>
        <w:spacing w:line="480" w:lineRule="auto"/>
        <w:ind w:left="1400"/>
        <w:jc w:val="both"/>
        <w:rPr>
          <w:rFonts w:ascii="Arial" w:hAnsi="Arial" w:cs="Arial"/>
        </w:rPr>
      </w:pPr>
      <w:r w:rsidRPr="00B702F3">
        <w:rPr>
          <w:rFonts w:ascii="Arial" w:hAnsi="Arial" w:cs="Arial"/>
        </w:rPr>
        <w:t>secos tropicales</w:t>
      </w:r>
      <w:r w:rsidR="008D3504" w:rsidRPr="00B702F3">
        <w:rPr>
          <w:rFonts w:ascii="Arial" w:hAnsi="Arial" w:cs="Arial"/>
        </w:rPr>
        <w:t>………………</w:t>
      </w:r>
      <w:r w:rsidR="00B702F3">
        <w:rPr>
          <w:rFonts w:ascii="Arial" w:hAnsi="Arial" w:cs="Arial"/>
        </w:rPr>
        <w:t>………………………………</w:t>
      </w:r>
      <w:r w:rsidR="008D3504" w:rsidRPr="00B702F3">
        <w:rPr>
          <w:rFonts w:ascii="Arial" w:hAnsi="Arial" w:cs="Arial"/>
        </w:rPr>
        <w:t>…</w:t>
      </w:r>
      <w:r w:rsidR="00B702F3" w:rsidRPr="00B702F3">
        <w:rPr>
          <w:rFonts w:ascii="Arial" w:hAnsi="Arial" w:cs="Arial"/>
        </w:rPr>
        <w:t>…</w:t>
      </w:r>
      <w:r w:rsidR="00D02FE4" w:rsidRPr="00B702F3">
        <w:rPr>
          <w:rFonts w:ascii="Arial" w:hAnsi="Arial" w:cs="Arial"/>
        </w:rPr>
        <w:t>..</w:t>
      </w:r>
      <w:r w:rsidR="008D3504" w:rsidRPr="00B702F3">
        <w:rPr>
          <w:rFonts w:ascii="Arial" w:hAnsi="Arial" w:cs="Arial"/>
        </w:rPr>
        <w:t>…</w:t>
      </w:r>
      <w:r w:rsidR="009F0A3F">
        <w:rPr>
          <w:rFonts w:ascii="Arial" w:hAnsi="Arial" w:cs="Arial"/>
        </w:rPr>
        <w:t>36</w:t>
      </w:r>
    </w:p>
    <w:p w:rsidR="00DF24A3" w:rsidRPr="00D06DF2" w:rsidRDefault="00DF24A3" w:rsidP="000A2725">
      <w:pPr>
        <w:pStyle w:val="Encabezado"/>
        <w:tabs>
          <w:tab w:val="clear" w:pos="4252"/>
          <w:tab w:val="clear" w:pos="8504"/>
          <w:tab w:val="left" w:pos="1290"/>
          <w:tab w:val="left" w:pos="5784"/>
          <w:tab w:val="right" w:pos="7658"/>
        </w:tabs>
        <w:spacing w:line="480" w:lineRule="auto"/>
        <w:jc w:val="both"/>
        <w:rPr>
          <w:rFonts w:ascii="Arial" w:hAnsi="Arial" w:cs="Arial"/>
        </w:rPr>
      </w:pPr>
    </w:p>
    <w:p w:rsidR="000B52BC" w:rsidRPr="00D06DF2" w:rsidRDefault="00EF752B" w:rsidP="000A2725">
      <w:pPr>
        <w:pStyle w:val="Encabezado"/>
        <w:tabs>
          <w:tab w:val="clear" w:pos="4252"/>
          <w:tab w:val="clear" w:pos="8504"/>
          <w:tab w:val="left" w:pos="1290"/>
          <w:tab w:val="left" w:pos="5784"/>
          <w:tab w:val="right" w:pos="7658"/>
        </w:tabs>
        <w:spacing w:line="480" w:lineRule="auto"/>
        <w:jc w:val="both"/>
        <w:rPr>
          <w:rFonts w:ascii="Arial" w:hAnsi="Arial" w:cs="Arial"/>
        </w:rPr>
      </w:pPr>
      <w:r w:rsidRPr="00D06DF2">
        <w:rPr>
          <w:rFonts w:ascii="Arial" w:hAnsi="Arial" w:cs="Arial"/>
          <w:bCs/>
        </w:rPr>
        <w:t>CAPÍ</w:t>
      </w:r>
      <w:r w:rsidR="000B52BC" w:rsidRPr="00D06DF2">
        <w:rPr>
          <w:rFonts w:ascii="Arial" w:hAnsi="Arial" w:cs="Arial"/>
          <w:bCs/>
        </w:rPr>
        <w:t xml:space="preserve">TULO </w:t>
      </w:r>
      <w:r w:rsidRPr="00D06DF2">
        <w:rPr>
          <w:rFonts w:ascii="Arial" w:hAnsi="Arial" w:cs="Arial"/>
          <w:bCs/>
        </w:rPr>
        <w:t>2</w:t>
      </w:r>
      <w:r w:rsidRPr="00D06DF2">
        <w:rPr>
          <w:rFonts w:ascii="Arial" w:hAnsi="Arial" w:cs="Arial"/>
        </w:rPr>
        <w:t xml:space="preserve"> </w:t>
      </w:r>
    </w:p>
    <w:p w:rsidR="00DF24A3" w:rsidRPr="00D06DF2" w:rsidRDefault="008D3504" w:rsidP="0027345D">
      <w:pPr>
        <w:pStyle w:val="Encabezado"/>
        <w:numPr>
          <w:ilvl w:val="0"/>
          <w:numId w:val="2"/>
        </w:numPr>
        <w:tabs>
          <w:tab w:val="clear" w:pos="4252"/>
          <w:tab w:val="clear" w:pos="8504"/>
          <w:tab w:val="left" w:pos="1290"/>
          <w:tab w:val="left" w:pos="5784"/>
          <w:tab w:val="right" w:pos="7658"/>
        </w:tabs>
        <w:spacing w:line="480" w:lineRule="auto"/>
        <w:jc w:val="both"/>
        <w:rPr>
          <w:rFonts w:ascii="Arial" w:hAnsi="Arial" w:cs="Arial"/>
        </w:rPr>
      </w:pPr>
      <w:r>
        <w:rPr>
          <w:rFonts w:ascii="Arial" w:hAnsi="Arial" w:cs="Arial"/>
        </w:rPr>
        <w:t>MATERIALES Y MÉTODOS……………………</w:t>
      </w:r>
      <w:r w:rsidR="00057464">
        <w:rPr>
          <w:rFonts w:ascii="Arial" w:hAnsi="Arial" w:cs="Arial"/>
        </w:rPr>
        <w:t>…………..</w:t>
      </w:r>
      <w:r>
        <w:rPr>
          <w:rFonts w:ascii="Arial" w:hAnsi="Arial" w:cs="Arial"/>
        </w:rPr>
        <w:t>……………………</w:t>
      </w:r>
      <w:r w:rsidR="009F0A3F">
        <w:rPr>
          <w:rFonts w:ascii="Arial" w:hAnsi="Arial" w:cs="Arial"/>
        </w:rPr>
        <w:t>38</w:t>
      </w:r>
    </w:p>
    <w:p w:rsidR="00EF752B" w:rsidRPr="00D06DF2" w:rsidRDefault="00EF752B" w:rsidP="0027345D">
      <w:pPr>
        <w:pStyle w:val="Encabezado"/>
        <w:numPr>
          <w:ilvl w:val="1"/>
          <w:numId w:val="2"/>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Características del área de estudio</w:t>
      </w:r>
      <w:r w:rsidR="008D3504">
        <w:rPr>
          <w:rFonts w:ascii="Arial" w:hAnsi="Arial" w:cs="Arial"/>
        </w:rPr>
        <w:t>……………………</w:t>
      </w:r>
      <w:r w:rsidR="00057464">
        <w:rPr>
          <w:rFonts w:ascii="Arial" w:hAnsi="Arial" w:cs="Arial"/>
        </w:rPr>
        <w:t>…………</w:t>
      </w:r>
      <w:r w:rsidR="008D3504">
        <w:rPr>
          <w:rFonts w:ascii="Arial" w:hAnsi="Arial" w:cs="Arial"/>
        </w:rPr>
        <w:t>…………</w:t>
      </w:r>
      <w:r w:rsidR="00B81E5B">
        <w:rPr>
          <w:rFonts w:ascii="Arial" w:hAnsi="Arial" w:cs="Arial"/>
        </w:rPr>
        <w:t>3</w:t>
      </w:r>
      <w:r w:rsidR="009F0A3F">
        <w:rPr>
          <w:rFonts w:ascii="Arial" w:hAnsi="Arial" w:cs="Arial"/>
        </w:rPr>
        <w:t>8</w:t>
      </w:r>
    </w:p>
    <w:p w:rsidR="00EF752B" w:rsidRPr="00D06DF2" w:rsidRDefault="00EF752B" w:rsidP="0027345D">
      <w:pPr>
        <w:pStyle w:val="Encabezado"/>
        <w:numPr>
          <w:ilvl w:val="2"/>
          <w:numId w:val="2"/>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Ubicación, localización geográfica y Ecología</w:t>
      </w:r>
      <w:r w:rsidR="008D3504">
        <w:rPr>
          <w:rFonts w:ascii="Arial" w:hAnsi="Arial" w:cs="Arial"/>
        </w:rPr>
        <w:t>…………</w:t>
      </w:r>
      <w:r w:rsidR="00057464">
        <w:rPr>
          <w:rFonts w:ascii="Arial" w:hAnsi="Arial" w:cs="Arial"/>
        </w:rPr>
        <w:t>………...</w:t>
      </w:r>
      <w:r w:rsidR="008D3504">
        <w:rPr>
          <w:rFonts w:ascii="Arial" w:hAnsi="Arial" w:cs="Arial"/>
        </w:rPr>
        <w:t>…</w:t>
      </w:r>
      <w:r w:rsidR="00B81E5B">
        <w:rPr>
          <w:rFonts w:ascii="Arial" w:hAnsi="Arial" w:cs="Arial"/>
        </w:rPr>
        <w:t>3</w:t>
      </w:r>
      <w:r w:rsidR="009F0A3F">
        <w:rPr>
          <w:rFonts w:ascii="Arial" w:hAnsi="Arial" w:cs="Arial"/>
        </w:rPr>
        <w:t>8</w:t>
      </w:r>
    </w:p>
    <w:p w:rsidR="00EF752B" w:rsidRPr="00D06DF2" w:rsidRDefault="00EF752B" w:rsidP="0027345D">
      <w:pPr>
        <w:pStyle w:val="Encabezado"/>
        <w:numPr>
          <w:ilvl w:val="2"/>
          <w:numId w:val="2"/>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Clima, suelo y vegetación</w:t>
      </w:r>
      <w:r w:rsidR="00057464">
        <w:rPr>
          <w:rFonts w:ascii="Arial" w:hAnsi="Arial" w:cs="Arial"/>
        </w:rPr>
        <w:t>……………………………………………</w:t>
      </w:r>
      <w:r w:rsidR="008D3504">
        <w:rPr>
          <w:rFonts w:ascii="Arial" w:hAnsi="Arial" w:cs="Arial"/>
        </w:rPr>
        <w:t>..</w:t>
      </w:r>
      <w:r w:rsidR="00B81E5B">
        <w:rPr>
          <w:rFonts w:ascii="Arial" w:hAnsi="Arial" w:cs="Arial"/>
        </w:rPr>
        <w:t>3</w:t>
      </w:r>
      <w:r w:rsidR="009F0A3F">
        <w:rPr>
          <w:rFonts w:ascii="Arial" w:hAnsi="Arial" w:cs="Arial"/>
        </w:rPr>
        <w:t>9</w:t>
      </w:r>
    </w:p>
    <w:p w:rsidR="00EF752B" w:rsidRPr="00D06DF2" w:rsidRDefault="00EF752B" w:rsidP="0027345D">
      <w:pPr>
        <w:pStyle w:val="Encabezado"/>
        <w:numPr>
          <w:ilvl w:val="1"/>
          <w:numId w:val="2"/>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Materiales y Equipos utilizados</w:t>
      </w:r>
      <w:r w:rsidR="008D3504">
        <w:rPr>
          <w:rFonts w:ascii="Arial" w:hAnsi="Arial" w:cs="Arial"/>
        </w:rPr>
        <w:t>……………………………………</w:t>
      </w:r>
      <w:r w:rsidR="00057464">
        <w:rPr>
          <w:rFonts w:ascii="Arial" w:hAnsi="Arial" w:cs="Arial"/>
        </w:rPr>
        <w:t>……..</w:t>
      </w:r>
      <w:r w:rsidR="008D3504">
        <w:rPr>
          <w:rFonts w:ascii="Arial" w:hAnsi="Arial" w:cs="Arial"/>
        </w:rPr>
        <w:t>…</w:t>
      </w:r>
      <w:r w:rsidR="009F0A3F">
        <w:rPr>
          <w:rFonts w:ascii="Arial" w:hAnsi="Arial" w:cs="Arial"/>
        </w:rPr>
        <w:t>42</w:t>
      </w:r>
    </w:p>
    <w:p w:rsidR="00EF752B" w:rsidRPr="00D06DF2" w:rsidRDefault="00EF752B" w:rsidP="0027345D">
      <w:pPr>
        <w:pStyle w:val="Encabezado"/>
        <w:numPr>
          <w:ilvl w:val="1"/>
          <w:numId w:val="2"/>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Sistema de Clasificación de Angiospermas</w:t>
      </w:r>
      <w:r w:rsidR="008D3504">
        <w:rPr>
          <w:rFonts w:ascii="Arial" w:hAnsi="Arial" w:cs="Arial"/>
        </w:rPr>
        <w:t>………………………</w:t>
      </w:r>
      <w:r w:rsidR="00057464">
        <w:rPr>
          <w:rFonts w:ascii="Arial" w:hAnsi="Arial" w:cs="Arial"/>
        </w:rPr>
        <w:t>………</w:t>
      </w:r>
      <w:r w:rsidR="008D3504">
        <w:rPr>
          <w:rFonts w:ascii="Arial" w:hAnsi="Arial" w:cs="Arial"/>
        </w:rPr>
        <w:t>..</w:t>
      </w:r>
      <w:r w:rsidR="00B81E5B">
        <w:rPr>
          <w:rFonts w:ascii="Arial" w:hAnsi="Arial" w:cs="Arial"/>
        </w:rPr>
        <w:t>4</w:t>
      </w:r>
      <w:r w:rsidR="009F0A3F">
        <w:rPr>
          <w:rFonts w:ascii="Arial" w:hAnsi="Arial" w:cs="Arial"/>
        </w:rPr>
        <w:t>3</w:t>
      </w:r>
    </w:p>
    <w:p w:rsidR="00CF7B27" w:rsidRDefault="00EF752B" w:rsidP="0027345D">
      <w:pPr>
        <w:pStyle w:val="Encabezado"/>
        <w:numPr>
          <w:ilvl w:val="1"/>
          <w:numId w:val="2"/>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Hábito de Angiospermas consideradas en el muestreo y</w:t>
      </w:r>
      <w:r w:rsidR="00DF24A3" w:rsidRPr="00D06DF2">
        <w:rPr>
          <w:rFonts w:ascii="Arial" w:hAnsi="Arial" w:cs="Arial"/>
          <w:b/>
        </w:rPr>
        <w:t xml:space="preserve"> </w:t>
      </w:r>
    </w:p>
    <w:p w:rsidR="00EF752B" w:rsidRPr="00D06DF2" w:rsidRDefault="00DF24A3" w:rsidP="00CF7B27">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sidRPr="00D06DF2">
        <w:rPr>
          <w:rFonts w:ascii="Arial" w:hAnsi="Arial" w:cs="Arial"/>
        </w:rPr>
        <w:t>evaluación</w:t>
      </w:r>
      <w:r w:rsidR="008D3504">
        <w:rPr>
          <w:rFonts w:ascii="Arial" w:hAnsi="Arial" w:cs="Arial"/>
        </w:rPr>
        <w:t>………………………………………………………</w:t>
      </w:r>
      <w:r w:rsidR="00057464">
        <w:rPr>
          <w:rFonts w:ascii="Arial" w:hAnsi="Arial" w:cs="Arial"/>
        </w:rPr>
        <w:t>……..</w:t>
      </w:r>
      <w:r w:rsidR="008D3504">
        <w:rPr>
          <w:rFonts w:ascii="Arial" w:hAnsi="Arial" w:cs="Arial"/>
        </w:rPr>
        <w:t>………</w:t>
      </w:r>
      <w:r w:rsidR="00B81E5B">
        <w:rPr>
          <w:rFonts w:ascii="Arial" w:hAnsi="Arial" w:cs="Arial"/>
        </w:rPr>
        <w:t>4</w:t>
      </w:r>
      <w:r w:rsidR="009F0A3F">
        <w:rPr>
          <w:rFonts w:ascii="Arial" w:hAnsi="Arial" w:cs="Arial"/>
        </w:rPr>
        <w:t>4</w:t>
      </w:r>
    </w:p>
    <w:p w:rsidR="00EF752B" w:rsidRPr="00D06DF2" w:rsidRDefault="00EF752B" w:rsidP="0027345D">
      <w:pPr>
        <w:pStyle w:val="Encabezado"/>
        <w:numPr>
          <w:ilvl w:val="2"/>
          <w:numId w:val="2"/>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Herbáceas: graminoides, latifoliadas y subfrutescentes</w:t>
      </w:r>
      <w:r w:rsidR="008D3504">
        <w:rPr>
          <w:rFonts w:ascii="Arial" w:hAnsi="Arial" w:cs="Arial"/>
        </w:rPr>
        <w:t>…</w:t>
      </w:r>
      <w:r w:rsidR="00057464">
        <w:rPr>
          <w:rFonts w:ascii="Arial" w:hAnsi="Arial" w:cs="Arial"/>
        </w:rPr>
        <w:t>…..</w:t>
      </w:r>
      <w:r w:rsidR="008D3504">
        <w:rPr>
          <w:rFonts w:ascii="Arial" w:hAnsi="Arial" w:cs="Arial"/>
        </w:rPr>
        <w:t>……</w:t>
      </w:r>
      <w:r w:rsidR="00B81E5B">
        <w:rPr>
          <w:rFonts w:ascii="Arial" w:hAnsi="Arial" w:cs="Arial"/>
        </w:rPr>
        <w:t>4</w:t>
      </w:r>
      <w:r w:rsidR="009F0A3F">
        <w:rPr>
          <w:rFonts w:ascii="Arial" w:hAnsi="Arial" w:cs="Arial"/>
        </w:rPr>
        <w:t>5</w:t>
      </w:r>
    </w:p>
    <w:p w:rsidR="00EF752B" w:rsidRPr="00D06DF2" w:rsidRDefault="00EF752B" w:rsidP="0027345D">
      <w:pPr>
        <w:pStyle w:val="Encabezado"/>
        <w:numPr>
          <w:ilvl w:val="2"/>
          <w:numId w:val="2"/>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Trepadoras: lianas y bejucos</w:t>
      </w:r>
      <w:r w:rsidR="008D3504">
        <w:rPr>
          <w:rFonts w:ascii="Arial" w:hAnsi="Arial" w:cs="Arial"/>
        </w:rPr>
        <w:t>………………………………</w:t>
      </w:r>
      <w:r w:rsidR="00057464">
        <w:rPr>
          <w:rFonts w:ascii="Arial" w:hAnsi="Arial" w:cs="Arial"/>
        </w:rPr>
        <w:t>…...</w:t>
      </w:r>
      <w:r w:rsidR="008D3504">
        <w:rPr>
          <w:rFonts w:ascii="Arial" w:hAnsi="Arial" w:cs="Arial"/>
        </w:rPr>
        <w:t>…….</w:t>
      </w:r>
      <w:r w:rsidR="00B81E5B">
        <w:rPr>
          <w:rFonts w:ascii="Arial" w:hAnsi="Arial" w:cs="Arial"/>
        </w:rPr>
        <w:t>4</w:t>
      </w:r>
      <w:r w:rsidR="009F0A3F">
        <w:rPr>
          <w:rFonts w:ascii="Arial" w:hAnsi="Arial" w:cs="Arial"/>
        </w:rPr>
        <w:t>6</w:t>
      </w:r>
    </w:p>
    <w:p w:rsidR="00EF752B" w:rsidRPr="00D06DF2" w:rsidRDefault="00DF24A3" w:rsidP="0027345D">
      <w:pPr>
        <w:pStyle w:val="Encabezado"/>
        <w:numPr>
          <w:ilvl w:val="2"/>
          <w:numId w:val="2"/>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Epífitas y Parásitas</w:t>
      </w:r>
      <w:r w:rsidR="008D3504">
        <w:rPr>
          <w:rFonts w:ascii="Arial" w:hAnsi="Arial" w:cs="Arial"/>
        </w:rPr>
        <w:t>…………………………………</w:t>
      </w:r>
      <w:r w:rsidR="00057464">
        <w:rPr>
          <w:rFonts w:ascii="Arial" w:hAnsi="Arial" w:cs="Arial"/>
        </w:rPr>
        <w:t>……</w:t>
      </w:r>
      <w:r w:rsidR="008D3504">
        <w:rPr>
          <w:rFonts w:ascii="Arial" w:hAnsi="Arial" w:cs="Arial"/>
        </w:rPr>
        <w:t>…………….</w:t>
      </w:r>
      <w:r w:rsidR="00B81E5B">
        <w:rPr>
          <w:rFonts w:ascii="Arial" w:hAnsi="Arial" w:cs="Arial"/>
        </w:rPr>
        <w:t>4</w:t>
      </w:r>
      <w:r w:rsidR="009F0A3F">
        <w:rPr>
          <w:rFonts w:ascii="Arial" w:hAnsi="Arial" w:cs="Arial"/>
        </w:rPr>
        <w:t>7</w:t>
      </w:r>
    </w:p>
    <w:p w:rsidR="00EF752B" w:rsidRPr="00D06DF2" w:rsidRDefault="00EF752B" w:rsidP="0027345D">
      <w:pPr>
        <w:pStyle w:val="Encabezado"/>
        <w:numPr>
          <w:ilvl w:val="1"/>
          <w:numId w:val="2"/>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Muestreo y Evaluación</w:t>
      </w:r>
      <w:r w:rsidR="008D3504">
        <w:rPr>
          <w:rFonts w:ascii="Arial" w:hAnsi="Arial" w:cs="Arial"/>
        </w:rPr>
        <w:t>…………………………………………</w:t>
      </w:r>
      <w:r w:rsidR="00057464">
        <w:rPr>
          <w:rFonts w:ascii="Arial" w:hAnsi="Arial" w:cs="Arial"/>
        </w:rPr>
        <w:t>…….</w:t>
      </w:r>
      <w:r w:rsidR="008D3504">
        <w:rPr>
          <w:rFonts w:ascii="Arial" w:hAnsi="Arial" w:cs="Arial"/>
        </w:rPr>
        <w:t>………</w:t>
      </w:r>
      <w:r w:rsidR="00B81E5B">
        <w:rPr>
          <w:rFonts w:ascii="Arial" w:hAnsi="Arial" w:cs="Arial"/>
        </w:rPr>
        <w:t>4</w:t>
      </w:r>
      <w:r w:rsidR="009F0A3F">
        <w:rPr>
          <w:rFonts w:ascii="Arial" w:hAnsi="Arial" w:cs="Arial"/>
        </w:rPr>
        <w:t>7</w:t>
      </w:r>
    </w:p>
    <w:p w:rsidR="00EF752B" w:rsidRPr="00D06DF2" w:rsidRDefault="00EF752B" w:rsidP="0027345D">
      <w:pPr>
        <w:pStyle w:val="Encabezado"/>
        <w:numPr>
          <w:ilvl w:val="2"/>
          <w:numId w:val="2"/>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Descripción del muestreo</w:t>
      </w:r>
      <w:r w:rsidR="008D3504">
        <w:rPr>
          <w:rFonts w:ascii="Arial" w:hAnsi="Arial" w:cs="Arial"/>
        </w:rPr>
        <w:t>……………………………………</w:t>
      </w:r>
      <w:r w:rsidR="00057464">
        <w:rPr>
          <w:rFonts w:ascii="Arial" w:hAnsi="Arial" w:cs="Arial"/>
        </w:rPr>
        <w:t>…….</w:t>
      </w:r>
      <w:r w:rsidR="008D3504">
        <w:rPr>
          <w:rFonts w:ascii="Arial" w:hAnsi="Arial" w:cs="Arial"/>
        </w:rPr>
        <w:t>….</w:t>
      </w:r>
      <w:r w:rsidR="00B81E5B">
        <w:rPr>
          <w:rFonts w:ascii="Arial" w:hAnsi="Arial" w:cs="Arial"/>
        </w:rPr>
        <w:t>4</w:t>
      </w:r>
      <w:r w:rsidR="009F0A3F">
        <w:rPr>
          <w:rFonts w:ascii="Arial" w:hAnsi="Arial" w:cs="Arial"/>
        </w:rPr>
        <w:t>7</w:t>
      </w:r>
    </w:p>
    <w:p w:rsidR="00EF752B" w:rsidRPr="00D06DF2" w:rsidRDefault="00EF752B" w:rsidP="0027345D">
      <w:pPr>
        <w:pStyle w:val="Encabezado"/>
        <w:numPr>
          <w:ilvl w:val="2"/>
          <w:numId w:val="2"/>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lastRenderedPageBreak/>
        <w:t>Análisis Cuantitativo</w:t>
      </w:r>
      <w:r w:rsidR="008D3504">
        <w:rPr>
          <w:rFonts w:ascii="Arial" w:hAnsi="Arial" w:cs="Arial"/>
        </w:rPr>
        <w:t>………………………………………</w:t>
      </w:r>
      <w:r w:rsidR="00057464">
        <w:rPr>
          <w:rFonts w:ascii="Arial" w:hAnsi="Arial" w:cs="Arial"/>
        </w:rPr>
        <w:t>……...</w:t>
      </w:r>
      <w:r w:rsidR="008D3504">
        <w:rPr>
          <w:rFonts w:ascii="Arial" w:hAnsi="Arial" w:cs="Arial"/>
        </w:rPr>
        <w:t>……</w:t>
      </w:r>
      <w:r w:rsidR="009F0A3F">
        <w:rPr>
          <w:rFonts w:ascii="Arial" w:hAnsi="Arial" w:cs="Arial"/>
        </w:rPr>
        <w:t>50</w:t>
      </w:r>
    </w:p>
    <w:p w:rsidR="00EF752B" w:rsidRPr="00D06DF2" w:rsidRDefault="00EF752B" w:rsidP="0027345D">
      <w:pPr>
        <w:pStyle w:val="Encabezado"/>
        <w:numPr>
          <w:ilvl w:val="3"/>
          <w:numId w:val="2"/>
        </w:numPr>
        <w:tabs>
          <w:tab w:val="clear" w:pos="4252"/>
          <w:tab w:val="clear" w:pos="8504"/>
          <w:tab w:val="left" w:pos="1290"/>
          <w:tab w:val="left" w:pos="5784"/>
          <w:tab w:val="right" w:pos="7658"/>
        </w:tabs>
        <w:spacing w:line="480" w:lineRule="auto"/>
        <w:ind w:left="1077" w:firstLine="0"/>
        <w:jc w:val="both"/>
        <w:rPr>
          <w:rFonts w:ascii="Arial" w:hAnsi="Arial" w:cs="Arial"/>
          <w:b/>
        </w:rPr>
      </w:pPr>
      <w:r w:rsidRPr="00D06DF2">
        <w:rPr>
          <w:rFonts w:ascii="Arial" w:hAnsi="Arial" w:cs="Arial"/>
        </w:rPr>
        <w:t>Descriptores Fitosociológicos</w:t>
      </w:r>
      <w:r w:rsidR="008D3504">
        <w:rPr>
          <w:rFonts w:ascii="Arial" w:hAnsi="Arial" w:cs="Arial"/>
        </w:rPr>
        <w:t>…………………………</w:t>
      </w:r>
      <w:r w:rsidR="00057464">
        <w:rPr>
          <w:rFonts w:ascii="Arial" w:hAnsi="Arial" w:cs="Arial"/>
        </w:rPr>
        <w:t>………</w:t>
      </w:r>
      <w:r w:rsidR="008D3504">
        <w:rPr>
          <w:rFonts w:ascii="Arial" w:hAnsi="Arial" w:cs="Arial"/>
        </w:rPr>
        <w:t>..</w:t>
      </w:r>
      <w:r w:rsidR="009F0A3F">
        <w:rPr>
          <w:rFonts w:ascii="Arial" w:hAnsi="Arial" w:cs="Arial"/>
        </w:rPr>
        <w:t>50</w:t>
      </w:r>
    </w:p>
    <w:p w:rsidR="00EF752B" w:rsidRPr="00D06DF2" w:rsidRDefault="00EF752B" w:rsidP="0027345D">
      <w:pPr>
        <w:pStyle w:val="Encabezado"/>
        <w:numPr>
          <w:ilvl w:val="4"/>
          <w:numId w:val="2"/>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Cobertura</w:t>
      </w:r>
      <w:r w:rsidR="008D3504">
        <w:rPr>
          <w:rFonts w:ascii="Arial" w:hAnsi="Arial" w:cs="Arial"/>
        </w:rPr>
        <w:t>………………………………………</w:t>
      </w:r>
      <w:r w:rsidR="00057464">
        <w:rPr>
          <w:rFonts w:ascii="Arial" w:hAnsi="Arial" w:cs="Arial"/>
        </w:rPr>
        <w:t>……….</w:t>
      </w:r>
      <w:r w:rsidR="008D3504">
        <w:rPr>
          <w:rFonts w:ascii="Arial" w:hAnsi="Arial" w:cs="Arial"/>
        </w:rPr>
        <w:t>…..</w:t>
      </w:r>
      <w:r w:rsidR="009F0A3F">
        <w:rPr>
          <w:rFonts w:ascii="Arial" w:hAnsi="Arial" w:cs="Arial"/>
        </w:rPr>
        <w:t>50</w:t>
      </w:r>
    </w:p>
    <w:p w:rsidR="0054035B" w:rsidRPr="00D06DF2" w:rsidRDefault="00EF752B" w:rsidP="0027345D">
      <w:pPr>
        <w:pStyle w:val="Encabezado"/>
        <w:numPr>
          <w:ilvl w:val="4"/>
          <w:numId w:val="3"/>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Frecuencia</w:t>
      </w:r>
      <w:r w:rsidR="008D3504">
        <w:rPr>
          <w:rFonts w:ascii="Arial" w:hAnsi="Arial" w:cs="Arial"/>
        </w:rPr>
        <w:t>…………………………………</w:t>
      </w:r>
      <w:r w:rsidR="00057464">
        <w:rPr>
          <w:rFonts w:ascii="Arial" w:hAnsi="Arial" w:cs="Arial"/>
        </w:rPr>
        <w:t>………..</w:t>
      </w:r>
      <w:r w:rsidR="008D3504">
        <w:rPr>
          <w:rFonts w:ascii="Arial" w:hAnsi="Arial" w:cs="Arial"/>
        </w:rPr>
        <w:t>……..</w:t>
      </w:r>
      <w:r w:rsidR="009F0A3F">
        <w:rPr>
          <w:rFonts w:ascii="Arial" w:hAnsi="Arial" w:cs="Arial"/>
        </w:rPr>
        <w:t>52</w:t>
      </w:r>
    </w:p>
    <w:p w:rsidR="00EF752B" w:rsidRPr="00D06DF2" w:rsidRDefault="00EF752B" w:rsidP="0027345D">
      <w:pPr>
        <w:pStyle w:val="Encabezado"/>
        <w:numPr>
          <w:ilvl w:val="4"/>
          <w:numId w:val="4"/>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Índice de Valor de Importancia</w:t>
      </w:r>
      <w:r w:rsidR="008D3504">
        <w:rPr>
          <w:rFonts w:ascii="Arial" w:hAnsi="Arial" w:cs="Arial"/>
        </w:rPr>
        <w:t>……………</w:t>
      </w:r>
      <w:r w:rsidR="00057464">
        <w:rPr>
          <w:rFonts w:ascii="Arial" w:hAnsi="Arial" w:cs="Arial"/>
        </w:rPr>
        <w:t>…….</w:t>
      </w:r>
      <w:r w:rsidR="008D3504">
        <w:rPr>
          <w:rFonts w:ascii="Arial" w:hAnsi="Arial" w:cs="Arial"/>
        </w:rPr>
        <w:t>……….</w:t>
      </w:r>
      <w:r w:rsidR="00B81E5B">
        <w:rPr>
          <w:rFonts w:ascii="Arial" w:hAnsi="Arial" w:cs="Arial"/>
        </w:rPr>
        <w:t>5</w:t>
      </w:r>
      <w:r w:rsidR="009F0A3F">
        <w:rPr>
          <w:rFonts w:ascii="Arial" w:hAnsi="Arial" w:cs="Arial"/>
        </w:rPr>
        <w:t>4</w:t>
      </w:r>
    </w:p>
    <w:p w:rsidR="0054035B" w:rsidRPr="00D06DF2" w:rsidRDefault="0054035B" w:rsidP="0027345D">
      <w:pPr>
        <w:pStyle w:val="Prrafodelista"/>
        <w:numPr>
          <w:ilvl w:val="0"/>
          <w:numId w:val="5"/>
        </w:numPr>
        <w:tabs>
          <w:tab w:val="left" w:pos="1290"/>
          <w:tab w:val="left" w:pos="5784"/>
          <w:tab w:val="right" w:pos="7658"/>
        </w:tabs>
        <w:spacing w:line="480" w:lineRule="auto"/>
        <w:contextualSpacing w:val="0"/>
        <w:jc w:val="both"/>
        <w:rPr>
          <w:rFonts w:ascii="Arial" w:hAnsi="Arial" w:cs="Arial"/>
          <w:b/>
          <w:vanish/>
          <w:lang w:eastAsia="ar-SA"/>
        </w:rPr>
      </w:pPr>
    </w:p>
    <w:p w:rsidR="0054035B" w:rsidRPr="00D06DF2" w:rsidRDefault="0054035B" w:rsidP="0027345D">
      <w:pPr>
        <w:pStyle w:val="Prrafodelista"/>
        <w:numPr>
          <w:ilvl w:val="0"/>
          <w:numId w:val="5"/>
        </w:numPr>
        <w:tabs>
          <w:tab w:val="left" w:pos="1290"/>
          <w:tab w:val="left" w:pos="5784"/>
          <w:tab w:val="right" w:pos="7658"/>
        </w:tabs>
        <w:spacing w:line="480" w:lineRule="auto"/>
        <w:contextualSpacing w:val="0"/>
        <w:jc w:val="both"/>
        <w:rPr>
          <w:rFonts w:ascii="Arial" w:hAnsi="Arial" w:cs="Arial"/>
          <w:b/>
          <w:vanish/>
          <w:lang w:eastAsia="ar-SA"/>
        </w:rPr>
      </w:pPr>
    </w:p>
    <w:p w:rsidR="0054035B" w:rsidRPr="00D06DF2" w:rsidRDefault="0054035B" w:rsidP="0027345D">
      <w:pPr>
        <w:pStyle w:val="Prrafodelista"/>
        <w:numPr>
          <w:ilvl w:val="1"/>
          <w:numId w:val="5"/>
        </w:numPr>
        <w:tabs>
          <w:tab w:val="left" w:pos="1290"/>
          <w:tab w:val="left" w:pos="5784"/>
          <w:tab w:val="right" w:pos="7658"/>
        </w:tabs>
        <w:spacing w:line="480" w:lineRule="auto"/>
        <w:contextualSpacing w:val="0"/>
        <w:jc w:val="both"/>
        <w:rPr>
          <w:rFonts w:ascii="Arial" w:hAnsi="Arial" w:cs="Arial"/>
          <w:b/>
          <w:vanish/>
          <w:lang w:eastAsia="ar-SA"/>
        </w:rPr>
      </w:pPr>
    </w:p>
    <w:p w:rsidR="0054035B" w:rsidRPr="00D06DF2" w:rsidRDefault="0054035B" w:rsidP="0027345D">
      <w:pPr>
        <w:pStyle w:val="Prrafodelista"/>
        <w:numPr>
          <w:ilvl w:val="1"/>
          <w:numId w:val="5"/>
        </w:numPr>
        <w:tabs>
          <w:tab w:val="left" w:pos="1290"/>
          <w:tab w:val="left" w:pos="5784"/>
          <w:tab w:val="right" w:pos="7658"/>
        </w:tabs>
        <w:spacing w:line="480" w:lineRule="auto"/>
        <w:contextualSpacing w:val="0"/>
        <w:jc w:val="both"/>
        <w:rPr>
          <w:rFonts w:ascii="Arial" w:hAnsi="Arial" w:cs="Arial"/>
          <w:b/>
          <w:vanish/>
          <w:lang w:eastAsia="ar-SA"/>
        </w:rPr>
      </w:pPr>
    </w:p>
    <w:p w:rsidR="0054035B" w:rsidRPr="00D06DF2" w:rsidRDefault="0054035B" w:rsidP="0027345D">
      <w:pPr>
        <w:pStyle w:val="Prrafodelista"/>
        <w:numPr>
          <w:ilvl w:val="1"/>
          <w:numId w:val="5"/>
        </w:numPr>
        <w:tabs>
          <w:tab w:val="left" w:pos="1290"/>
          <w:tab w:val="left" w:pos="5784"/>
          <w:tab w:val="right" w:pos="7658"/>
        </w:tabs>
        <w:spacing w:line="480" w:lineRule="auto"/>
        <w:contextualSpacing w:val="0"/>
        <w:jc w:val="both"/>
        <w:rPr>
          <w:rFonts w:ascii="Arial" w:hAnsi="Arial" w:cs="Arial"/>
          <w:b/>
          <w:vanish/>
          <w:lang w:eastAsia="ar-SA"/>
        </w:rPr>
      </w:pPr>
    </w:p>
    <w:p w:rsidR="0054035B" w:rsidRPr="00D06DF2" w:rsidRDefault="0054035B" w:rsidP="0027345D">
      <w:pPr>
        <w:pStyle w:val="Prrafodelista"/>
        <w:numPr>
          <w:ilvl w:val="1"/>
          <w:numId w:val="5"/>
        </w:numPr>
        <w:tabs>
          <w:tab w:val="left" w:pos="1290"/>
          <w:tab w:val="left" w:pos="5784"/>
          <w:tab w:val="right" w:pos="7658"/>
        </w:tabs>
        <w:spacing w:line="480" w:lineRule="auto"/>
        <w:contextualSpacing w:val="0"/>
        <w:jc w:val="both"/>
        <w:rPr>
          <w:rFonts w:ascii="Arial" w:hAnsi="Arial" w:cs="Arial"/>
          <w:b/>
          <w:vanish/>
          <w:lang w:eastAsia="ar-SA"/>
        </w:rPr>
      </w:pPr>
    </w:p>
    <w:p w:rsidR="0054035B" w:rsidRPr="00D06DF2" w:rsidRDefault="0054035B" w:rsidP="0027345D">
      <w:pPr>
        <w:pStyle w:val="Prrafodelista"/>
        <w:numPr>
          <w:ilvl w:val="1"/>
          <w:numId w:val="5"/>
        </w:numPr>
        <w:tabs>
          <w:tab w:val="left" w:pos="1290"/>
          <w:tab w:val="left" w:pos="5784"/>
          <w:tab w:val="right" w:pos="7658"/>
        </w:tabs>
        <w:spacing w:line="480" w:lineRule="auto"/>
        <w:contextualSpacing w:val="0"/>
        <w:jc w:val="both"/>
        <w:rPr>
          <w:rFonts w:ascii="Arial" w:hAnsi="Arial" w:cs="Arial"/>
          <w:b/>
          <w:vanish/>
          <w:lang w:eastAsia="ar-SA"/>
        </w:rPr>
      </w:pPr>
    </w:p>
    <w:p w:rsidR="0054035B" w:rsidRPr="00D06DF2" w:rsidRDefault="0054035B" w:rsidP="0027345D">
      <w:pPr>
        <w:pStyle w:val="Prrafodelista"/>
        <w:numPr>
          <w:ilvl w:val="2"/>
          <w:numId w:val="5"/>
        </w:numPr>
        <w:tabs>
          <w:tab w:val="left" w:pos="1290"/>
          <w:tab w:val="left" w:pos="5784"/>
          <w:tab w:val="right" w:pos="7658"/>
        </w:tabs>
        <w:spacing w:line="480" w:lineRule="auto"/>
        <w:contextualSpacing w:val="0"/>
        <w:jc w:val="both"/>
        <w:rPr>
          <w:rFonts w:ascii="Arial" w:hAnsi="Arial" w:cs="Arial"/>
          <w:b/>
          <w:vanish/>
          <w:lang w:eastAsia="ar-SA"/>
        </w:rPr>
      </w:pPr>
    </w:p>
    <w:p w:rsidR="0054035B" w:rsidRPr="00D06DF2" w:rsidRDefault="0054035B" w:rsidP="0027345D">
      <w:pPr>
        <w:pStyle w:val="Prrafodelista"/>
        <w:numPr>
          <w:ilvl w:val="2"/>
          <w:numId w:val="5"/>
        </w:numPr>
        <w:tabs>
          <w:tab w:val="left" w:pos="1290"/>
          <w:tab w:val="left" w:pos="5784"/>
          <w:tab w:val="right" w:pos="7658"/>
        </w:tabs>
        <w:spacing w:line="480" w:lineRule="auto"/>
        <w:contextualSpacing w:val="0"/>
        <w:jc w:val="both"/>
        <w:rPr>
          <w:rFonts w:ascii="Arial" w:hAnsi="Arial" w:cs="Arial"/>
          <w:b/>
          <w:vanish/>
          <w:lang w:eastAsia="ar-SA"/>
        </w:rPr>
      </w:pPr>
    </w:p>
    <w:p w:rsidR="0054035B" w:rsidRPr="00D06DF2" w:rsidRDefault="0054035B" w:rsidP="0027345D">
      <w:pPr>
        <w:pStyle w:val="Prrafodelista"/>
        <w:numPr>
          <w:ilvl w:val="2"/>
          <w:numId w:val="5"/>
        </w:numPr>
        <w:tabs>
          <w:tab w:val="left" w:pos="1290"/>
          <w:tab w:val="left" w:pos="5784"/>
          <w:tab w:val="right" w:pos="7658"/>
        </w:tabs>
        <w:spacing w:line="480" w:lineRule="auto"/>
        <w:contextualSpacing w:val="0"/>
        <w:jc w:val="both"/>
        <w:rPr>
          <w:rFonts w:ascii="Arial" w:hAnsi="Arial" w:cs="Arial"/>
          <w:b/>
          <w:vanish/>
          <w:lang w:eastAsia="ar-SA"/>
        </w:rPr>
      </w:pPr>
    </w:p>
    <w:p w:rsidR="00EF752B" w:rsidRPr="00D06DF2" w:rsidRDefault="00EF752B" w:rsidP="0027345D">
      <w:pPr>
        <w:pStyle w:val="Encabezado"/>
        <w:numPr>
          <w:ilvl w:val="3"/>
          <w:numId w:val="5"/>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Índices de Diversidad</w:t>
      </w:r>
      <w:r w:rsidR="008D3504">
        <w:rPr>
          <w:rFonts w:ascii="Arial" w:hAnsi="Arial" w:cs="Arial"/>
        </w:rPr>
        <w:t>……………………………</w:t>
      </w:r>
      <w:r w:rsidR="00057464">
        <w:rPr>
          <w:rFonts w:ascii="Arial" w:hAnsi="Arial" w:cs="Arial"/>
        </w:rPr>
        <w:t>……..</w:t>
      </w:r>
      <w:r w:rsidR="008D3504">
        <w:rPr>
          <w:rFonts w:ascii="Arial" w:hAnsi="Arial" w:cs="Arial"/>
        </w:rPr>
        <w:t>……….</w:t>
      </w:r>
      <w:r w:rsidR="00B81E5B">
        <w:rPr>
          <w:rFonts w:ascii="Arial" w:hAnsi="Arial" w:cs="Arial"/>
        </w:rPr>
        <w:t>5</w:t>
      </w:r>
      <w:r w:rsidR="009F0A3F">
        <w:rPr>
          <w:rFonts w:ascii="Arial" w:hAnsi="Arial" w:cs="Arial"/>
        </w:rPr>
        <w:t>5</w:t>
      </w:r>
    </w:p>
    <w:p w:rsidR="00EF752B" w:rsidRPr="00D06DF2" w:rsidRDefault="00EF752B" w:rsidP="0027345D">
      <w:pPr>
        <w:pStyle w:val="Encabezado"/>
        <w:numPr>
          <w:ilvl w:val="4"/>
          <w:numId w:val="6"/>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Índice de Dominancia de Simpson</w:t>
      </w:r>
      <w:r w:rsidR="008D3504">
        <w:rPr>
          <w:rFonts w:ascii="Arial" w:hAnsi="Arial" w:cs="Arial"/>
        </w:rPr>
        <w:t>……………</w:t>
      </w:r>
      <w:r w:rsidR="00057464">
        <w:rPr>
          <w:rFonts w:ascii="Arial" w:hAnsi="Arial" w:cs="Arial"/>
        </w:rPr>
        <w:t>……</w:t>
      </w:r>
      <w:r w:rsidR="008D3504">
        <w:rPr>
          <w:rFonts w:ascii="Arial" w:hAnsi="Arial" w:cs="Arial"/>
        </w:rPr>
        <w:t>……</w:t>
      </w:r>
      <w:r w:rsidR="00B81E5B">
        <w:rPr>
          <w:rFonts w:ascii="Arial" w:hAnsi="Arial" w:cs="Arial"/>
        </w:rPr>
        <w:t>5</w:t>
      </w:r>
      <w:r w:rsidR="009F0A3F">
        <w:rPr>
          <w:rFonts w:ascii="Arial" w:hAnsi="Arial" w:cs="Arial"/>
        </w:rPr>
        <w:t>5</w:t>
      </w:r>
    </w:p>
    <w:p w:rsidR="00EF752B" w:rsidRPr="00D06DF2" w:rsidRDefault="00EF752B" w:rsidP="0027345D">
      <w:pPr>
        <w:pStyle w:val="Encabezado"/>
        <w:numPr>
          <w:ilvl w:val="4"/>
          <w:numId w:val="7"/>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Índice de Biodiversidad de Squeo</w:t>
      </w:r>
      <w:r w:rsidR="008D3504">
        <w:rPr>
          <w:rFonts w:ascii="Arial" w:hAnsi="Arial" w:cs="Arial"/>
        </w:rPr>
        <w:t>……………</w:t>
      </w:r>
      <w:r w:rsidR="00057464">
        <w:rPr>
          <w:rFonts w:ascii="Arial" w:hAnsi="Arial" w:cs="Arial"/>
        </w:rPr>
        <w:t>…….</w:t>
      </w:r>
      <w:r w:rsidR="008D3504">
        <w:rPr>
          <w:rFonts w:ascii="Arial" w:hAnsi="Arial" w:cs="Arial"/>
        </w:rPr>
        <w:t>……</w:t>
      </w:r>
      <w:r w:rsidR="00057464">
        <w:rPr>
          <w:rFonts w:ascii="Arial" w:hAnsi="Arial" w:cs="Arial"/>
        </w:rPr>
        <w:t>5</w:t>
      </w:r>
      <w:r w:rsidR="009F0A3F">
        <w:rPr>
          <w:rFonts w:ascii="Arial" w:hAnsi="Arial" w:cs="Arial"/>
        </w:rPr>
        <w:t>6</w:t>
      </w:r>
    </w:p>
    <w:p w:rsidR="00817572" w:rsidRPr="00D06DF2" w:rsidRDefault="00EF752B" w:rsidP="0027345D">
      <w:pPr>
        <w:pStyle w:val="Encabezado"/>
        <w:numPr>
          <w:ilvl w:val="4"/>
          <w:numId w:val="8"/>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Índice de Equid</w:t>
      </w:r>
      <w:r w:rsidR="00817572" w:rsidRPr="00D06DF2">
        <w:rPr>
          <w:rFonts w:ascii="Arial" w:hAnsi="Arial" w:cs="Arial"/>
        </w:rPr>
        <w:t>ad y Similaridad de Jaccard</w:t>
      </w:r>
      <w:r w:rsidR="008D3504">
        <w:rPr>
          <w:rFonts w:ascii="Arial" w:hAnsi="Arial" w:cs="Arial"/>
        </w:rPr>
        <w:t>……</w:t>
      </w:r>
      <w:r w:rsidR="00057464">
        <w:rPr>
          <w:rFonts w:ascii="Arial" w:hAnsi="Arial" w:cs="Arial"/>
        </w:rPr>
        <w:t>…..</w:t>
      </w:r>
      <w:r w:rsidR="008D3504">
        <w:rPr>
          <w:rFonts w:ascii="Arial" w:hAnsi="Arial" w:cs="Arial"/>
        </w:rPr>
        <w:t>…..</w:t>
      </w:r>
      <w:r w:rsidR="00057464">
        <w:rPr>
          <w:rFonts w:ascii="Arial" w:hAnsi="Arial" w:cs="Arial"/>
        </w:rPr>
        <w:t>5</w:t>
      </w:r>
      <w:r w:rsidR="009F0A3F">
        <w:rPr>
          <w:rFonts w:ascii="Arial" w:hAnsi="Arial" w:cs="Arial"/>
        </w:rPr>
        <w:t>6</w:t>
      </w:r>
    </w:p>
    <w:p w:rsidR="00817572" w:rsidRPr="00D06DF2" w:rsidRDefault="00817572" w:rsidP="0027345D">
      <w:pPr>
        <w:pStyle w:val="Prrafodelista"/>
        <w:numPr>
          <w:ilvl w:val="0"/>
          <w:numId w:val="9"/>
        </w:numPr>
        <w:tabs>
          <w:tab w:val="left" w:pos="1290"/>
          <w:tab w:val="left" w:pos="5784"/>
          <w:tab w:val="right" w:pos="7658"/>
        </w:tabs>
        <w:spacing w:line="480" w:lineRule="auto"/>
        <w:contextualSpacing w:val="0"/>
        <w:jc w:val="both"/>
        <w:rPr>
          <w:rFonts w:ascii="Arial" w:hAnsi="Arial" w:cs="Arial"/>
          <w:b/>
          <w:vanish/>
          <w:lang w:eastAsia="ar-SA"/>
        </w:rPr>
      </w:pPr>
    </w:p>
    <w:p w:rsidR="00817572" w:rsidRPr="00D06DF2" w:rsidRDefault="00817572" w:rsidP="0027345D">
      <w:pPr>
        <w:pStyle w:val="Prrafodelista"/>
        <w:numPr>
          <w:ilvl w:val="0"/>
          <w:numId w:val="9"/>
        </w:numPr>
        <w:tabs>
          <w:tab w:val="left" w:pos="1290"/>
          <w:tab w:val="left" w:pos="5784"/>
          <w:tab w:val="right" w:pos="7658"/>
        </w:tabs>
        <w:spacing w:line="480" w:lineRule="auto"/>
        <w:contextualSpacing w:val="0"/>
        <w:jc w:val="both"/>
        <w:rPr>
          <w:rFonts w:ascii="Arial" w:hAnsi="Arial" w:cs="Arial"/>
          <w:b/>
          <w:vanish/>
          <w:lang w:eastAsia="ar-SA"/>
        </w:rPr>
      </w:pPr>
    </w:p>
    <w:p w:rsidR="00817572" w:rsidRPr="00D06DF2" w:rsidRDefault="00817572" w:rsidP="0027345D">
      <w:pPr>
        <w:pStyle w:val="Prrafodelista"/>
        <w:numPr>
          <w:ilvl w:val="1"/>
          <w:numId w:val="9"/>
        </w:numPr>
        <w:tabs>
          <w:tab w:val="left" w:pos="1290"/>
          <w:tab w:val="left" w:pos="5784"/>
          <w:tab w:val="right" w:pos="7658"/>
        </w:tabs>
        <w:spacing w:line="480" w:lineRule="auto"/>
        <w:contextualSpacing w:val="0"/>
        <w:jc w:val="both"/>
        <w:rPr>
          <w:rFonts w:ascii="Arial" w:hAnsi="Arial" w:cs="Arial"/>
          <w:b/>
          <w:vanish/>
          <w:lang w:eastAsia="ar-SA"/>
        </w:rPr>
      </w:pPr>
    </w:p>
    <w:p w:rsidR="00817572" w:rsidRPr="00D06DF2" w:rsidRDefault="00817572" w:rsidP="0027345D">
      <w:pPr>
        <w:pStyle w:val="Prrafodelista"/>
        <w:numPr>
          <w:ilvl w:val="1"/>
          <w:numId w:val="9"/>
        </w:numPr>
        <w:tabs>
          <w:tab w:val="left" w:pos="1290"/>
          <w:tab w:val="left" w:pos="5784"/>
          <w:tab w:val="right" w:pos="7658"/>
        </w:tabs>
        <w:spacing w:line="480" w:lineRule="auto"/>
        <w:contextualSpacing w:val="0"/>
        <w:jc w:val="both"/>
        <w:rPr>
          <w:rFonts w:ascii="Arial" w:hAnsi="Arial" w:cs="Arial"/>
          <w:b/>
          <w:vanish/>
          <w:lang w:eastAsia="ar-SA"/>
        </w:rPr>
      </w:pPr>
    </w:p>
    <w:p w:rsidR="00817572" w:rsidRPr="00D06DF2" w:rsidRDefault="00817572" w:rsidP="0027345D">
      <w:pPr>
        <w:pStyle w:val="Prrafodelista"/>
        <w:numPr>
          <w:ilvl w:val="1"/>
          <w:numId w:val="9"/>
        </w:numPr>
        <w:tabs>
          <w:tab w:val="left" w:pos="1290"/>
          <w:tab w:val="left" w:pos="5784"/>
          <w:tab w:val="right" w:pos="7658"/>
        </w:tabs>
        <w:spacing w:line="480" w:lineRule="auto"/>
        <w:contextualSpacing w:val="0"/>
        <w:jc w:val="both"/>
        <w:rPr>
          <w:rFonts w:ascii="Arial" w:hAnsi="Arial" w:cs="Arial"/>
          <w:b/>
          <w:vanish/>
          <w:lang w:eastAsia="ar-SA"/>
        </w:rPr>
      </w:pPr>
    </w:p>
    <w:p w:rsidR="00817572" w:rsidRPr="00D06DF2" w:rsidRDefault="00817572" w:rsidP="0027345D">
      <w:pPr>
        <w:pStyle w:val="Prrafodelista"/>
        <w:numPr>
          <w:ilvl w:val="1"/>
          <w:numId w:val="9"/>
        </w:numPr>
        <w:tabs>
          <w:tab w:val="left" w:pos="1290"/>
          <w:tab w:val="left" w:pos="5784"/>
          <w:tab w:val="right" w:pos="7658"/>
        </w:tabs>
        <w:spacing w:line="480" w:lineRule="auto"/>
        <w:contextualSpacing w:val="0"/>
        <w:jc w:val="both"/>
        <w:rPr>
          <w:rFonts w:ascii="Arial" w:hAnsi="Arial" w:cs="Arial"/>
          <w:b/>
          <w:vanish/>
          <w:lang w:eastAsia="ar-SA"/>
        </w:rPr>
      </w:pPr>
    </w:p>
    <w:p w:rsidR="00817572" w:rsidRPr="00D06DF2" w:rsidRDefault="00817572" w:rsidP="0027345D">
      <w:pPr>
        <w:pStyle w:val="Prrafodelista"/>
        <w:numPr>
          <w:ilvl w:val="1"/>
          <w:numId w:val="9"/>
        </w:numPr>
        <w:tabs>
          <w:tab w:val="left" w:pos="1290"/>
          <w:tab w:val="left" w:pos="5784"/>
          <w:tab w:val="right" w:pos="7658"/>
        </w:tabs>
        <w:spacing w:line="480" w:lineRule="auto"/>
        <w:contextualSpacing w:val="0"/>
        <w:jc w:val="both"/>
        <w:rPr>
          <w:rFonts w:ascii="Arial" w:hAnsi="Arial" w:cs="Arial"/>
          <w:b/>
          <w:vanish/>
          <w:lang w:eastAsia="ar-SA"/>
        </w:rPr>
      </w:pPr>
    </w:p>
    <w:p w:rsidR="00EF752B" w:rsidRPr="00D06DF2" w:rsidRDefault="00EF752B" w:rsidP="0027345D">
      <w:pPr>
        <w:pStyle w:val="Encabezado"/>
        <w:numPr>
          <w:ilvl w:val="1"/>
          <w:numId w:val="9"/>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Metodología y Manejo del Ensayo</w:t>
      </w:r>
      <w:r w:rsidR="008D3504">
        <w:rPr>
          <w:rFonts w:ascii="Arial" w:hAnsi="Arial" w:cs="Arial"/>
        </w:rPr>
        <w:t>………………………</w:t>
      </w:r>
      <w:r w:rsidR="00057464">
        <w:rPr>
          <w:rFonts w:ascii="Arial" w:hAnsi="Arial" w:cs="Arial"/>
        </w:rPr>
        <w:t>……</w:t>
      </w:r>
      <w:r w:rsidR="008D3504">
        <w:rPr>
          <w:rFonts w:ascii="Arial" w:hAnsi="Arial" w:cs="Arial"/>
        </w:rPr>
        <w:t>…………….</w:t>
      </w:r>
      <w:r w:rsidR="00057464">
        <w:rPr>
          <w:rFonts w:ascii="Arial" w:hAnsi="Arial" w:cs="Arial"/>
        </w:rPr>
        <w:t>5</w:t>
      </w:r>
      <w:r w:rsidR="009F0A3F">
        <w:rPr>
          <w:rFonts w:ascii="Arial" w:hAnsi="Arial" w:cs="Arial"/>
        </w:rPr>
        <w:t>7</w:t>
      </w:r>
    </w:p>
    <w:p w:rsidR="00EF752B" w:rsidRPr="00D06DF2" w:rsidRDefault="00EF752B" w:rsidP="0027345D">
      <w:pPr>
        <w:pStyle w:val="Encabezado"/>
        <w:numPr>
          <w:ilvl w:val="2"/>
          <w:numId w:val="9"/>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Fase de campo</w:t>
      </w:r>
      <w:r w:rsidR="008D3504">
        <w:rPr>
          <w:rFonts w:ascii="Arial" w:hAnsi="Arial" w:cs="Arial"/>
        </w:rPr>
        <w:t>……………………………………………</w:t>
      </w:r>
      <w:r w:rsidR="00057464">
        <w:rPr>
          <w:rFonts w:ascii="Arial" w:hAnsi="Arial" w:cs="Arial"/>
        </w:rPr>
        <w:t>……</w:t>
      </w:r>
      <w:r w:rsidR="008D3504">
        <w:rPr>
          <w:rFonts w:ascii="Arial" w:hAnsi="Arial" w:cs="Arial"/>
        </w:rPr>
        <w:t>………</w:t>
      </w:r>
      <w:r w:rsidR="00057464">
        <w:rPr>
          <w:rFonts w:ascii="Arial" w:hAnsi="Arial" w:cs="Arial"/>
        </w:rPr>
        <w:t>5</w:t>
      </w:r>
      <w:r w:rsidR="009F0A3F">
        <w:rPr>
          <w:rFonts w:ascii="Arial" w:hAnsi="Arial" w:cs="Arial"/>
        </w:rPr>
        <w:t>7</w:t>
      </w:r>
    </w:p>
    <w:p w:rsidR="00EF752B" w:rsidRPr="00D06DF2" w:rsidRDefault="00EF752B" w:rsidP="0027345D">
      <w:pPr>
        <w:pStyle w:val="Encabezado"/>
        <w:numPr>
          <w:ilvl w:val="2"/>
          <w:numId w:val="9"/>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Fase de identificación de especímenes de plantas</w:t>
      </w:r>
      <w:r w:rsidR="008D3504">
        <w:rPr>
          <w:rFonts w:ascii="Arial" w:hAnsi="Arial" w:cs="Arial"/>
        </w:rPr>
        <w:t>………</w:t>
      </w:r>
      <w:r w:rsidR="00057464">
        <w:rPr>
          <w:rFonts w:ascii="Arial" w:hAnsi="Arial" w:cs="Arial"/>
        </w:rPr>
        <w:t>….</w:t>
      </w:r>
      <w:r w:rsidR="008D3504">
        <w:rPr>
          <w:rFonts w:ascii="Arial" w:hAnsi="Arial" w:cs="Arial"/>
        </w:rPr>
        <w:t>…….</w:t>
      </w:r>
      <w:r w:rsidR="009F0A3F">
        <w:rPr>
          <w:rFonts w:ascii="Arial" w:hAnsi="Arial" w:cs="Arial"/>
        </w:rPr>
        <w:t>60</w:t>
      </w:r>
    </w:p>
    <w:p w:rsidR="00EF752B" w:rsidRPr="00D06DF2" w:rsidRDefault="00EF752B" w:rsidP="0027345D">
      <w:pPr>
        <w:pStyle w:val="Encabezado"/>
        <w:numPr>
          <w:ilvl w:val="2"/>
          <w:numId w:val="9"/>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Procesamiento de datos</w:t>
      </w:r>
      <w:r w:rsidR="008D3504">
        <w:rPr>
          <w:rFonts w:ascii="Arial" w:hAnsi="Arial" w:cs="Arial"/>
        </w:rPr>
        <w:t>…………………………………</w:t>
      </w:r>
      <w:r w:rsidR="00057464">
        <w:rPr>
          <w:rFonts w:ascii="Arial" w:hAnsi="Arial" w:cs="Arial"/>
        </w:rPr>
        <w:t>…..</w:t>
      </w:r>
      <w:r w:rsidR="008D3504">
        <w:rPr>
          <w:rFonts w:ascii="Arial" w:hAnsi="Arial" w:cs="Arial"/>
        </w:rPr>
        <w:t>………..</w:t>
      </w:r>
      <w:r w:rsidR="009F0A3F">
        <w:rPr>
          <w:rFonts w:ascii="Arial" w:hAnsi="Arial" w:cs="Arial"/>
        </w:rPr>
        <w:t>62</w:t>
      </w:r>
    </w:p>
    <w:p w:rsidR="00EF752B" w:rsidRPr="00D06DF2" w:rsidRDefault="00EF752B" w:rsidP="000A2725">
      <w:pPr>
        <w:pStyle w:val="Encabezado"/>
        <w:tabs>
          <w:tab w:val="clear" w:pos="4252"/>
          <w:tab w:val="clear" w:pos="8504"/>
          <w:tab w:val="left" w:pos="1290"/>
          <w:tab w:val="left" w:pos="5784"/>
          <w:tab w:val="right" w:pos="7658"/>
        </w:tabs>
        <w:spacing w:line="480" w:lineRule="auto"/>
        <w:ind w:left="570"/>
        <w:jc w:val="both"/>
        <w:rPr>
          <w:rFonts w:ascii="Arial" w:hAnsi="Arial" w:cs="Arial"/>
          <w:b/>
        </w:rPr>
      </w:pPr>
    </w:p>
    <w:p w:rsidR="00817572" w:rsidRPr="00D06DF2" w:rsidRDefault="00EF752B" w:rsidP="000A2725">
      <w:pPr>
        <w:pStyle w:val="Encabezado"/>
        <w:tabs>
          <w:tab w:val="clear" w:pos="4252"/>
          <w:tab w:val="clear" w:pos="8504"/>
          <w:tab w:val="left" w:pos="1290"/>
          <w:tab w:val="left" w:pos="5784"/>
          <w:tab w:val="right" w:pos="7658"/>
        </w:tabs>
        <w:spacing w:line="480" w:lineRule="auto"/>
        <w:jc w:val="both"/>
        <w:rPr>
          <w:rFonts w:ascii="Arial" w:hAnsi="Arial" w:cs="Arial"/>
          <w:bCs/>
        </w:rPr>
      </w:pPr>
      <w:r w:rsidRPr="00D06DF2">
        <w:rPr>
          <w:rFonts w:ascii="Arial" w:hAnsi="Arial" w:cs="Arial"/>
          <w:bCs/>
        </w:rPr>
        <w:t>CAPÍ</w:t>
      </w:r>
      <w:r w:rsidR="00817572" w:rsidRPr="00D06DF2">
        <w:rPr>
          <w:rFonts w:ascii="Arial" w:hAnsi="Arial" w:cs="Arial"/>
          <w:bCs/>
        </w:rPr>
        <w:t>TULO 3</w:t>
      </w:r>
      <w:r w:rsidRPr="00D06DF2">
        <w:rPr>
          <w:rFonts w:ascii="Arial" w:hAnsi="Arial" w:cs="Arial"/>
          <w:bCs/>
        </w:rPr>
        <w:t xml:space="preserve"> </w:t>
      </w:r>
    </w:p>
    <w:p w:rsidR="00EF752B" w:rsidRPr="00D06DF2" w:rsidRDefault="00EF752B" w:rsidP="0027345D">
      <w:pPr>
        <w:pStyle w:val="Encabezado"/>
        <w:numPr>
          <w:ilvl w:val="0"/>
          <w:numId w:val="10"/>
        </w:numPr>
        <w:tabs>
          <w:tab w:val="clear" w:pos="4252"/>
          <w:tab w:val="clear" w:pos="8504"/>
          <w:tab w:val="left" w:pos="1290"/>
          <w:tab w:val="left" w:pos="5784"/>
          <w:tab w:val="right" w:pos="7658"/>
        </w:tabs>
        <w:spacing w:line="480" w:lineRule="auto"/>
        <w:jc w:val="both"/>
        <w:rPr>
          <w:rFonts w:ascii="Arial" w:hAnsi="Arial" w:cs="Arial"/>
        </w:rPr>
      </w:pPr>
      <w:r w:rsidRPr="00D06DF2">
        <w:rPr>
          <w:rFonts w:ascii="Arial" w:hAnsi="Arial" w:cs="Arial"/>
        </w:rPr>
        <w:t>ANÁLISIS DE RESULTADOS</w:t>
      </w:r>
      <w:r w:rsidR="009F0A3F">
        <w:rPr>
          <w:rFonts w:ascii="Arial" w:hAnsi="Arial" w:cs="Arial"/>
        </w:rPr>
        <w:t>…………………………………...……………….63</w:t>
      </w:r>
    </w:p>
    <w:p w:rsidR="00EF752B" w:rsidRPr="00D06DF2" w:rsidRDefault="00EF752B" w:rsidP="0027345D">
      <w:pPr>
        <w:pStyle w:val="Encabezado"/>
        <w:numPr>
          <w:ilvl w:val="1"/>
          <w:numId w:val="10"/>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Aspectos Cuantitativos</w:t>
      </w:r>
      <w:r w:rsidR="008D3504">
        <w:rPr>
          <w:rFonts w:ascii="Arial" w:hAnsi="Arial" w:cs="Arial"/>
        </w:rPr>
        <w:t>………………………………………</w:t>
      </w:r>
      <w:r w:rsidR="00484F12">
        <w:rPr>
          <w:rFonts w:ascii="Arial" w:hAnsi="Arial" w:cs="Arial"/>
        </w:rPr>
        <w:t>………….</w:t>
      </w:r>
      <w:r w:rsidR="008D3504">
        <w:rPr>
          <w:rFonts w:ascii="Arial" w:hAnsi="Arial" w:cs="Arial"/>
        </w:rPr>
        <w:t>……</w:t>
      </w:r>
      <w:r w:rsidR="00484F12">
        <w:rPr>
          <w:rFonts w:ascii="Arial" w:hAnsi="Arial" w:cs="Arial"/>
        </w:rPr>
        <w:t>6</w:t>
      </w:r>
      <w:r w:rsidR="009F0A3F">
        <w:rPr>
          <w:rFonts w:ascii="Arial" w:hAnsi="Arial" w:cs="Arial"/>
        </w:rPr>
        <w:t>3</w:t>
      </w:r>
    </w:p>
    <w:p w:rsidR="00EF752B" w:rsidRPr="00D06DF2" w:rsidRDefault="00EF752B" w:rsidP="0027345D">
      <w:pPr>
        <w:pStyle w:val="Encabezado"/>
        <w:numPr>
          <w:ilvl w:val="1"/>
          <w:numId w:val="10"/>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Aspectos Taxonómicos</w:t>
      </w:r>
      <w:r w:rsidR="00484F12">
        <w:rPr>
          <w:rFonts w:ascii="Arial" w:hAnsi="Arial" w:cs="Arial"/>
        </w:rPr>
        <w:t>…..</w:t>
      </w:r>
      <w:r w:rsidR="008D3504">
        <w:rPr>
          <w:rFonts w:ascii="Arial" w:hAnsi="Arial" w:cs="Arial"/>
        </w:rPr>
        <w:t>…</w:t>
      </w:r>
      <w:r w:rsidR="00566617">
        <w:rPr>
          <w:rFonts w:ascii="Arial" w:hAnsi="Arial" w:cs="Arial"/>
        </w:rPr>
        <w:t>…………………………………………….</w:t>
      </w:r>
      <w:r w:rsidR="008D3504">
        <w:rPr>
          <w:rFonts w:ascii="Arial" w:hAnsi="Arial" w:cs="Arial"/>
        </w:rPr>
        <w:t>….</w:t>
      </w:r>
      <w:r w:rsidR="00484F12">
        <w:rPr>
          <w:rFonts w:ascii="Arial" w:hAnsi="Arial" w:cs="Arial"/>
        </w:rPr>
        <w:t>7</w:t>
      </w:r>
      <w:r w:rsidR="009F0A3F">
        <w:rPr>
          <w:rFonts w:ascii="Arial" w:hAnsi="Arial" w:cs="Arial"/>
        </w:rPr>
        <w:t>6</w:t>
      </w:r>
    </w:p>
    <w:p w:rsidR="00EF752B" w:rsidRPr="00B642A1" w:rsidRDefault="00EF752B" w:rsidP="0027345D">
      <w:pPr>
        <w:pStyle w:val="Encabezado"/>
        <w:numPr>
          <w:ilvl w:val="1"/>
          <w:numId w:val="10"/>
        </w:numPr>
        <w:tabs>
          <w:tab w:val="clear" w:pos="4252"/>
          <w:tab w:val="clear" w:pos="8504"/>
          <w:tab w:val="left" w:pos="1290"/>
          <w:tab w:val="left" w:pos="5784"/>
          <w:tab w:val="right" w:pos="7658"/>
        </w:tabs>
        <w:spacing w:line="480" w:lineRule="auto"/>
        <w:jc w:val="both"/>
        <w:rPr>
          <w:rFonts w:ascii="Arial" w:hAnsi="Arial" w:cs="Arial"/>
          <w:b/>
        </w:rPr>
      </w:pPr>
      <w:r w:rsidRPr="00D06DF2">
        <w:rPr>
          <w:rFonts w:ascii="Arial" w:hAnsi="Arial" w:cs="Arial"/>
        </w:rPr>
        <w:t>Discusión</w:t>
      </w:r>
      <w:r w:rsidR="008D3504">
        <w:rPr>
          <w:rFonts w:ascii="Arial" w:hAnsi="Arial" w:cs="Arial"/>
        </w:rPr>
        <w:t>……………………………………………………</w:t>
      </w:r>
      <w:r w:rsidR="00566617">
        <w:rPr>
          <w:rFonts w:ascii="Arial" w:hAnsi="Arial" w:cs="Arial"/>
        </w:rPr>
        <w:t>…………..</w:t>
      </w:r>
      <w:r w:rsidR="008D3504">
        <w:rPr>
          <w:rFonts w:ascii="Arial" w:hAnsi="Arial" w:cs="Arial"/>
        </w:rPr>
        <w:t>……..</w:t>
      </w:r>
      <w:r w:rsidR="009F0A3F">
        <w:rPr>
          <w:rFonts w:ascii="Arial" w:hAnsi="Arial" w:cs="Arial"/>
        </w:rPr>
        <w:t>82</w:t>
      </w:r>
    </w:p>
    <w:p w:rsidR="00B642A1" w:rsidRDefault="00B642A1" w:rsidP="000A2725">
      <w:pPr>
        <w:pStyle w:val="Encabezado"/>
        <w:tabs>
          <w:tab w:val="clear" w:pos="4252"/>
          <w:tab w:val="clear" w:pos="8504"/>
          <w:tab w:val="left" w:pos="1290"/>
          <w:tab w:val="left" w:pos="5784"/>
          <w:tab w:val="right" w:pos="7658"/>
        </w:tabs>
        <w:spacing w:line="480" w:lineRule="auto"/>
        <w:jc w:val="both"/>
        <w:rPr>
          <w:rFonts w:ascii="Arial" w:hAnsi="Arial" w:cs="Arial"/>
          <w:bCs/>
        </w:rPr>
      </w:pPr>
    </w:p>
    <w:p w:rsidR="00817572" w:rsidRPr="00D06DF2" w:rsidRDefault="00EF752B" w:rsidP="000A2725">
      <w:pPr>
        <w:pStyle w:val="Encabezado"/>
        <w:tabs>
          <w:tab w:val="clear" w:pos="4252"/>
          <w:tab w:val="clear" w:pos="8504"/>
          <w:tab w:val="left" w:pos="1290"/>
          <w:tab w:val="left" w:pos="5784"/>
          <w:tab w:val="right" w:pos="7658"/>
        </w:tabs>
        <w:spacing w:line="480" w:lineRule="auto"/>
        <w:jc w:val="both"/>
        <w:rPr>
          <w:rFonts w:ascii="Arial" w:hAnsi="Arial" w:cs="Arial"/>
          <w:bCs/>
        </w:rPr>
      </w:pPr>
      <w:r w:rsidRPr="00D06DF2">
        <w:rPr>
          <w:rFonts w:ascii="Arial" w:hAnsi="Arial" w:cs="Arial"/>
          <w:bCs/>
        </w:rPr>
        <w:lastRenderedPageBreak/>
        <w:t>CAPÍ</w:t>
      </w:r>
      <w:r w:rsidR="00817572" w:rsidRPr="00D06DF2">
        <w:rPr>
          <w:rFonts w:ascii="Arial" w:hAnsi="Arial" w:cs="Arial"/>
          <w:bCs/>
        </w:rPr>
        <w:t>TULO 4</w:t>
      </w:r>
      <w:r w:rsidRPr="00D06DF2">
        <w:rPr>
          <w:rFonts w:ascii="Arial" w:hAnsi="Arial" w:cs="Arial"/>
          <w:bCs/>
        </w:rPr>
        <w:t xml:space="preserve"> </w:t>
      </w:r>
    </w:p>
    <w:p w:rsidR="00EF752B" w:rsidRPr="00D06DF2" w:rsidRDefault="00EF752B" w:rsidP="0027345D">
      <w:pPr>
        <w:pStyle w:val="Encabezado"/>
        <w:numPr>
          <w:ilvl w:val="0"/>
          <w:numId w:val="10"/>
        </w:numPr>
        <w:tabs>
          <w:tab w:val="clear" w:pos="4252"/>
          <w:tab w:val="clear" w:pos="8504"/>
          <w:tab w:val="left" w:pos="1290"/>
          <w:tab w:val="left" w:pos="5784"/>
          <w:tab w:val="right" w:pos="7658"/>
        </w:tabs>
        <w:spacing w:line="480" w:lineRule="auto"/>
        <w:jc w:val="both"/>
        <w:rPr>
          <w:rFonts w:ascii="Arial" w:hAnsi="Arial" w:cs="Arial"/>
        </w:rPr>
      </w:pPr>
      <w:r w:rsidRPr="00D06DF2">
        <w:rPr>
          <w:rFonts w:ascii="Arial" w:hAnsi="Arial" w:cs="Arial"/>
        </w:rPr>
        <w:t>CONCLUSIONES Y RECOMENDACIONES</w:t>
      </w:r>
      <w:r w:rsidR="008D3504">
        <w:rPr>
          <w:rFonts w:ascii="Arial" w:hAnsi="Arial" w:cs="Arial"/>
        </w:rPr>
        <w:t>………………………</w:t>
      </w:r>
      <w:r w:rsidR="000B39E8">
        <w:rPr>
          <w:rFonts w:ascii="Arial" w:hAnsi="Arial" w:cs="Arial"/>
        </w:rPr>
        <w:t>………..</w:t>
      </w:r>
      <w:r w:rsidR="008D3504">
        <w:rPr>
          <w:rFonts w:ascii="Arial" w:hAnsi="Arial" w:cs="Arial"/>
        </w:rPr>
        <w:t>…</w:t>
      </w:r>
      <w:r w:rsidR="009F0A3F">
        <w:rPr>
          <w:rFonts w:ascii="Arial" w:hAnsi="Arial" w:cs="Arial"/>
        </w:rPr>
        <w:t>84</w:t>
      </w:r>
    </w:p>
    <w:p w:rsidR="00EF752B" w:rsidRPr="00D06DF2" w:rsidRDefault="00EF752B" w:rsidP="00BB39E7">
      <w:pPr>
        <w:pStyle w:val="Encabezado"/>
        <w:tabs>
          <w:tab w:val="clear" w:pos="4252"/>
          <w:tab w:val="clear" w:pos="8504"/>
          <w:tab w:val="left" w:pos="1290"/>
          <w:tab w:val="left" w:pos="5784"/>
          <w:tab w:val="right" w:pos="7658"/>
        </w:tabs>
        <w:spacing w:line="480" w:lineRule="auto"/>
        <w:jc w:val="both"/>
        <w:rPr>
          <w:rFonts w:ascii="Arial" w:hAnsi="Arial" w:cs="Arial"/>
        </w:rPr>
      </w:pPr>
    </w:p>
    <w:p w:rsidR="00EF752B" w:rsidRPr="00D06DF2" w:rsidRDefault="00EF752B" w:rsidP="000A2725">
      <w:pPr>
        <w:pStyle w:val="Encabezado"/>
        <w:tabs>
          <w:tab w:val="clear" w:pos="4252"/>
          <w:tab w:val="clear" w:pos="8504"/>
          <w:tab w:val="left" w:pos="720"/>
          <w:tab w:val="left" w:pos="5214"/>
          <w:tab w:val="right" w:pos="7088"/>
        </w:tabs>
        <w:spacing w:line="480" w:lineRule="auto"/>
        <w:jc w:val="both"/>
        <w:rPr>
          <w:rFonts w:ascii="Arial" w:hAnsi="Arial" w:cs="Arial"/>
          <w:bCs/>
        </w:rPr>
      </w:pPr>
      <w:r w:rsidRPr="00D06DF2">
        <w:rPr>
          <w:rFonts w:ascii="Arial" w:hAnsi="Arial" w:cs="Arial"/>
          <w:bCs/>
        </w:rPr>
        <w:t>APÉNDICES</w:t>
      </w:r>
    </w:p>
    <w:p w:rsidR="00EF752B" w:rsidRPr="00D06DF2" w:rsidRDefault="00EF752B" w:rsidP="000A2725">
      <w:pPr>
        <w:pStyle w:val="Encabezado"/>
        <w:tabs>
          <w:tab w:val="clear" w:pos="4252"/>
          <w:tab w:val="clear" w:pos="8504"/>
          <w:tab w:val="left" w:pos="1290"/>
          <w:tab w:val="left" w:pos="5784"/>
          <w:tab w:val="right" w:pos="7658"/>
        </w:tabs>
        <w:spacing w:line="480" w:lineRule="auto"/>
        <w:jc w:val="both"/>
        <w:rPr>
          <w:rFonts w:ascii="Arial" w:hAnsi="Arial" w:cs="Arial"/>
          <w:bCs/>
        </w:rPr>
      </w:pPr>
      <w:r w:rsidRPr="00D06DF2">
        <w:rPr>
          <w:rFonts w:ascii="Arial" w:hAnsi="Arial" w:cs="Arial"/>
          <w:bCs/>
        </w:rPr>
        <w:t>BIBLIOGRAFÍA</w:t>
      </w:r>
    </w:p>
    <w:p w:rsidR="009047B1" w:rsidRPr="00D06DF2" w:rsidRDefault="009047B1" w:rsidP="000A2725">
      <w:pPr>
        <w:spacing w:line="480" w:lineRule="auto"/>
        <w:ind w:right="274"/>
        <w:jc w:val="both"/>
        <w:rPr>
          <w:rFonts w:ascii="Arial" w:hAnsi="Arial" w:cs="Arial"/>
          <w:b/>
          <w:bCs/>
        </w:rPr>
      </w:pPr>
    </w:p>
    <w:p w:rsidR="009047B1" w:rsidRDefault="009047B1" w:rsidP="000572C4">
      <w:pPr>
        <w:ind w:right="272"/>
        <w:jc w:val="both"/>
        <w:rPr>
          <w:rFonts w:ascii="Arial" w:hAnsi="Arial" w:cs="Arial"/>
          <w:b/>
          <w:bCs/>
        </w:rPr>
      </w:pPr>
    </w:p>
    <w:p w:rsidR="000572C4" w:rsidRDefault="000572C4" w:rsidP="000572C4">
      <w:pPr>
        <w:ind w:right="272"/>
        <w:jc w:val="both"/>
        <w:rPr>
          <w:rFonts w:ascii="Arial" w:hAnsi="Arial" w:cs="Arial"/>
          <w:b/>
          <w:bCs/>
        </w:rPr>
      </w:pPr>
    </w:p>
    <w:p w:rsidR="000572C4" w:rsidRDefault="000572C4" w:rsidP="000572C4">
      <w:pPr>
        <w:ind w:right="272"/>
        <w:jc w:val="both"/>
        <w:rPr>
          <w:rFonts w:ascii="Arial" w:hAnsi="Arial" w:cs="Arial"/>
          <w:b/>
          <w:bCs/>
        </w:rPr>
      </w:pPr>
    </w:p>
    <w:p w:rsidR="00CF7B27" w:rsidRDefault="00CF7B27" w:rsidP="000572C4">
      <w:pPr>
        <w:ind w:right="272"/>
        <w:jc w:val="both"/>
        <w:rPr>
          <w:rFonts w:ascii="Arial" w:hAnsi="Arial" w:cs="Arial"/>
          <w:b/>
          <w:bCs/>
        </w:rPr>
      </w:pPr>
    </w:p>
    <w:p w:rsidR="00CF7B27" w:rsidRDefault="00CF7B27" w:rsidP="000572C4">
      <w:pPr>
        <w:ind w:right="272"/>
        <w:jc w:val="both"/>
        <w:rPr>
          <w:rFonts w:ascii="Arial" w:hAnsi="Arial" w:cs="Arial"/>
          <w:b/>
          <w:bCs/>
        </w:rPr>
      </w:pPr>
    </w:p>
    <w:p w:rsidR="00CF7B27" w:rsidRDefault="00CF7B27" w:rsidP="000572C4">
      <w:pPr>
        <w:ind w:right="272"/>
        <w:jc w:val="both"/>
        <w:rPr>
          <w:rFonts w:ascii="Arial" w:hAnsi="Arial" w:cs="Arial"/>
          <w:b/>
          <w:bCs/>
        </w:rPr>
      </w:pPr>
    </w:p>
    <w:p w:rsidR="00CF7B27" w:rsidRDefault="00CF7B27" w:rsidP="000572C4">
      <w:pPr>
        <w:ind w:right="272"/>
        <w:jc w:val="both"/>
        <w:rPr>
          <w:rFonts w:ascii="Arial" w:hAnsi="Arial" w:cs="Arial"/>
          <w:b/>
          <w:bCs/>
        </w:rPr>
      </w:pPr>
    </w:p>
    <w:p w:rsidR="00CF7B27" w:rsidRDefault="00CF7B27" w:rsidP="000572C4">
      <w:pPr>
        <w:ind w:right="272"/>
        <w:jc w:val="both"/>
        <w:rPr>
          <w:rFonts w:ascii="Arial" w:hAnsi="Arial" w:cs="Arial"/>
          <w:b/>
          <w:bCs/>
        </w:rPr>
      </w:pPr>
    </w:p>
    <w:p w:rsidR="00CF7B27" w:rsidRDefault="00CF7B27" w:rsidP="000572C4">
      <w:pPr>
        <w:ind w:right="272"/>
        <w:jc w:val="both"/>
        <w:rPr>
          <w:rFonts w:ascii="Arial" w:hAnsi="Arial" w:cs="Arial"/>
          <w:b/>
          <w:bCs/>
        </w:rPr>
      </w:pPr>
    </w:p>
    <w:p w:rsidR="00CF7B27" w:rsidRDefault="00CF7B27" w:rsidP="000572C4">
      <w:pPr>
        <w:ind w:right="272"/>
        <w:jc w:val="both"/>
        <w:rPr>
          <w:rFonts w:ascii="Arial" w:hAnsi="Arial" w:cs="Arial"/>
          <w:b/>
          <w:bCs/>
        </w:rPr>
      </w:pPr>
    </w:p>
    <w:p w:rsidR="00CF7B27" w:rsidRDefault="00CF7B27" w:rsidP="000572C4">
      <w:pPr>
        <w:ind w:right="272"/>
        <w:jc w:val="both"/>
        <w:rPr>
          <w:rFonts w:ascii="Arial" w:hAnsi="Arial" w:cs="Arial"/>
          <w:b/>
          <w:bCs/>
        </w:rPr>
      </w:pPr>
    </w:p>
    <w:p w:rsidR="00CF7B27" w:rsidRDefault="00CF7B27" w:rsidP="000572C4">
      <w:pPr>
        <w:ind w:right="272"/>
        <w:jc w:val="both"/>
        <w:rPr>
          <w:rFonts w:ascii="Arial" w:hAnsi="Arial" w:cs="Arial"/>
          <w:b/>
          <w:bCs/>
        </w:rPr>
      </w:pPr>
    </w:p>
    <w:p w:rsidR="00CF7B27" w:rsidRDefault="00CF7B27" w:rsidP="000572C4">
      <w:pPr>
        <w:ind w:right="272"/>
        <w:jc w:val="both"/>
        <w:rPr>
          <w:rFonts w:ascii="Arial" w:hAnsi="Arial" w:cs="Arial"/>
          <w:b/>
          <w:bCs/>
        </w:rPr>
      </w:pPr>
    </w:p>
    <w:p w:rsidR="00CF7B27" w:rsidRDefault="00CF7B27" w:rsidP="000572C4">
      <w:pPr>
        <w:ind w:right="272"/>
        <w:jc w:val="both"/>
        <w:rPr>
          <w:rFonts w:ascii="Arial" w:hAnsi="Arial" w:cs="Arial"/>
          <w:b/>
          <w:bCs/>
        </w:rPr>
      </w:pPr>
    </w:p>
    <w:p w:rsidR="00CF7B27" w:rsidRDefault="00CF7B27" w:rsidP="000572C4">
      <w:pPr>
        <w:ind w:right="272"/>
        <w:jc w:val="both"/>
        <w:rPr>
          <w:rFonts w:ascii="Arial" w:hAnsi="Arial" w:cs="Arial"/>
          <w:b/>
          <w:bCs/>
        </w:rPr>
      </w:pPr>
    </w:p>
    <w:p w:rsidR="00CF7B27" w:rsidRDefault="00CF7B27" w:rsidP="000572C4">
      <w:pPr>
        <w:ind w:right="272"/>
        <w:jc w:val="both"/>
        <w:rPr>
          <w:rFonts w:ascii="Arial" w:hAnsi="Arial" w:cs="Arial"/>
          <w:b/>
          <w:bCs/>
        </w:rPr>
      </w:pPr>
    </w:p>
    <w:p w:rsidR="00CF7B27" w:rsidRDefault="00CF7B27" w:rsidP="000572C4">
      <w:pPr>
        <w:ind w:right="272"/>
        <w:jc w:val="both"/>
        <w:rPr>
          <w:rFonts w:ascii="Arial" w:hAnsi="Arial" w:cs="Arial"/>
          <w:b/>
          <w:bCs/>
        </w:rPr>
      </w:pPr>
    </w:p>
    <w:p w:rsidR="00CF7B27" w:rsidRDefault="00CF7B27" w:rsidP="000572C4">
      <w:pPr>
        <w:ind w:right="272"/>
        <w:jc w:val="both"/>
        <w:rPr>
          <w:rFonts w:ascii="Arial" w:hAnsi="Arial" w:cs="Arial"/>
          <w:b/>
          <w:bCs/>
        </w:rPr>
      </w:pPr>
    </w:p>
    <w:p w:rsidR="00CF7B27" w:rsidRDefault="00CF7B27" w:rsidP="000572C4">
      <w:pPr>
        <w:ind w:right="272"/>
        <w:jc w:val="both"/>
        <w:rPr>
          <w:rFonts w:ascii="Arial" w:hAnsi="Arial" w:cs="Arial"/>
          <w:b/>
          <w:bCs/>
        </w:rPr>
      </w:pPr>
    </w:p>
    <w:p w:rsidR="00CF7B27" w:rsidRDefault="00CF7B27" w:rsidP="000572C4">
      <w:pPr>
        <w:ind w:right="272"/>
        <w:jc w:val="both"/>
        <w:rPr>
          <w:rFonts w:ascii="Arial" w:hAnsi="Arial" w:cs="Arial"/>
          <w:b/>
          <w:bCs/>
        </w:rPr>
      </w:pPr>
    </w:p>
    <w:p w:rsidR="00CF7B27" w:rsidRDefault="00CF7B27" w:rsidP="000572C4">
      <w:pPr>
        <w:ind w:right="272"/>
        <w:jc w:val="both"/>
        <w:rPr>
          <w:rFonts w:ascii="Arial" w:hAnsi="Arial" w:cs="Arial"/>
          <w:b/>
          <w:bCs/>
        </w:rPr>
      </w:pPr>
    </w:p>
    <w:p w:rsidR="00CF7B27" w:rsidRDefault="00CF7B27" w:rsidP="000572C4">
      <w:pPr>
        <w:ind w:right="272"/>
        <w:jc w:val="both"/>
        <w:rPr>
          <w:rFonts w:ascii="Arial" w:hAnsi="Arial" w:cs="Arial"/>
          <w:b/>
          <w:bCs/>
        </w:rPr>
      </w:pPr>
    </w:p>
    <w:p w:rsidR="000572C4" w:rsidRPr="00D06DF2" w:rsidRDefault="000572C4" w:rsidP="000572C4">
      <w:pPr>
        <w:ind w:right="272"/>
        <w:jc w:val="both"/>
        <w:rPr>
          <w:rFonts w:ascii="Arial" w:hAnsi="Arial" w:cs="Arial"/>
          <w:b/>
          <w:bCs/>
        </w:rPr>
      </w:pPr>
    </w:p>
    <w:p w:rsidR="00BB39E7" w:rsidRDefault="00BB39E7" w:rsidP="000572C4">
      <w:pPr>
        <w:ind w:right="272"/>
        <w:jc w:val="both"/>
        <w:rPr>
          <w:rFonts w:ascii="Arial" w:hAnsi="Arial" w:cs="Arial"/>
          <w:b/>
          <w:bCs/>
        </w:rPr>
      </w:pPr>
    </w:p>
    <w:p w:rsidR="00CF7B27" w:rsidRDefault="00CF7B27" w:rsidP="000572C4">
      <w:pPr>
        <w:ind w:right="272"/>
        <w:jc w:val="both"/>
        <w:rPr>
          <w:rFonts w:ascii="Arial" w:hAnsi="Arial" w:cs="Arial"/>
          <w:b/>
          <w:bCs/>
        </w:rPr>
      </w:pPr>
    </w:p>
    <w:p w:rsidR="00CF7B27" w:rsidRDefault="00CF7B27" w:rsidP="000572C4">
      <w:pPr>
        <w:ind w:right="272"/>
        <w:jc w:val="both"/>
        <w:rPr>
          <w:rFonts w:ascii="Arial" w:hAnsi="Arial" w:cs="Arial"/>
          <w:b/>
          <w:bCs/>
        </w:rPr>
      </w:pPr>
    </w:p>
    <w:p w:rsidR="00466597" w:rsidRDefault="00466597" w:rsidP="000572C4">
      <w:pPr>
        <w:ind w:right="272"/>
        <w:jc w:val="both"/>
        <w:rPr>
          <w:rFonts w:ascii="Arial" w:hAnsi="Arial" w:cs="Arial"/>
          <w:b/>
          <w:bCs/>
        </w:rPr>
      </w:pPr>
    </w:p>
    <w:p w:rsidR="000572C4" w:rsidRDefault="000572C4" w:rsidP="000572C4">
      <w:pPr>
        <w:ind w:right="272"/>
        <w:jc w:val="both"/>
        <w:rPr>
          <w:rFonts w:ascii="Arial" w:hAnsi="Arial" w:cs="Arial"/>
          <w:b/>
          <w:bCs/>
        </w:rPr>
      </w:pPr>
    </w:p>
    <w:p w:rsidR="00CF7B27" w:rsidRPr="00EE573D" w:rsidRDefault="00CF7B27" w:rsidP="000572C4">
      <w:pPr>
        <w:ind w:right="272"/>
        <w:jc w:val="center"/>
        <w:rPr>
          <w:rFonts w:ascii="Arial" w:hAnsi="Arial" w:cs="Arial"/>
          <w:b/>
          <w:bCs/>
        </w:rPr>
      </w:pPr>
    </w:p>
    <w:p w:rsidR="00CF7B27" w:rsidRPr="00EE573D" w:rsidRDefault="00CF7B27" w:rsidP="000572C4">
      <w:pPr>
        <w:ind w:right="272"/>
        <w:jc w:val="center"/>
        <w:rPr>
          <w:rFonts w:ascii="Arial" w:hAnsi="Arial" w:cs="Arial"/>
          <w:b/>
          <w:bCs/>
        </w:rPr>
      </w:pPr>
    </w:p>
    <w:p w:rsidR="00CF7B27" w:rsidRPr="00EE573D" w:rsidRDefault="00CF7B27" w:rsidP="000572C4">
      <w:pPr>
        <w:ind w:right="272"/>
        <w:jc w:val="center"/>
        <w:rPr>
          <w:rFonts w:ascii="Arial" w:hAnsi="Arial" w:cs="Arial"/>
          <w:b/>
          <w:bCs/>
        </w:rPr>
      </w:pPr>
    </w:p>
    <w:p w:rsidR="00CF7B27" w:rsidRPr="00EE573D" w:rsidRDefault="00CF7B27" w:rsidP="000572C4">
      <w:pPr>
        <w:ind w:right="272"/>
        <w:jc w:val="center"/>
        <w:rPr>
          <w:rFonts w:ascii="Arial" w:hAnsi="Arial" w:cs="Arial"/>
          <w:b/>
          <w:bCs/>
        </w:rPr>
      </w:pPr>
    </w:p>
    <w:p w:rsidR="00CF7B27" w:rsidRPr="00EE573D" w:rsidRDefault="00CF7B27" w:rsidP="000572C4">
      <w:pPr>
        <w:ind w:right="272"/>
        <w:jc w:val="center"/>
        <w:rPr>
          <w:rFonts w:ascii="Arial" w:hAnsi="Arial" w:cs="Arial"/>
          <w:b/>
          <w:bCs/>
        </w:rPr>
      </w:pPr>
    </w:p>
    <w:p w:rsidR="00CF7B27" w:rsidRPr="00EE573D" w:rsidRDefault="00CF7B27" w:rsidP="000572C4">
      <w:pPr>
        <w:ind w:right="272"/>
        <w:jc w:val="center"/>
        <w:rPr>
          <w:rFonts w:ascii="Arial" w:hAnsi="Arial" w:cs="Arial"/>
          <w:b/>
          <w:bCs/>
        </w:rPr>
      </w:pPr>
    </w:p>
    <w:p w:rsidR="00CF7B27" w:rsidRPr="00EE573D" w:rsidRDefault="00CF7B27" w:rsidP="000572C4">
      <w:pPr>
        <w:ind w:right="272"/>
        <w:jc w:val="center"/>
        <w:rPr>
          <w:rFonts w:ascii="Arial" w:hAnsi="Arial" w:cs="Arial"/>
          <w:b/>
          <w:bCs/>
        </w:rPr>
      </w:pPr>
    </w:p>
    <w:p w:rsidR="00CD6F27" w:rsidRPr="00BB39E7" w:rsidRDefault="00CD6F27" w:rsidP="000572C4">
      <w:pPr>
        <w:ind w:right="272"/>
        <w:jc w:val="center"/>
        <w:rPr>
          <w:rFonts w:ascii="Arial" w:hAnsi="Arial" w:cs="Arial"/>
          <w:b/>
          <w:bCs/>
          <w:sz w:val="32"/>
          <w:szCs w:val="32"/>
        </w:rPr>
      </w:pPr>
      <w:r w:rsidRPr="00BB39E7">
        <w:rPr>
          <w:rFonts w:ascii="Arial" w:hAnsi="Arial" w:cs="Arial"/>
          <w:b/>
          <w:bCs/>
          <w:sz w:val="32"/>
          <w:szCs w:val="32"/>
        </w:rPr>
        <w:t>ABREVIATURAS</w:t>
      </w:r>
    </w:p>
    <w:p w:rsidR="00315F5A" w:rsidRDefault="009047B1" w:rsidP="000572C4">
      <w:pPr>
        <w:ind w:right="272"/>
        <w:jc w:val="both"/>
        <w:rPr>
          <w:rFonts w:ascii="Arial" w:hAnsi="Arial" w:cs="Arial"/>
          <w:b/>
          <w:bCs/>
        </w:rPr>
      </w:pPr>
      <w:r w:rsidRPr="00D06DF2">
        <w:rPr>
          <w:rFonts w:ascii="Arial" w:hAnsi="Arial" w:cs="Arial"/>
          <w:b/>
          <w:bCs/>
        </w:rPr>
        <w:t xml:space="preserve"> </w:t>
      </w:r>
    </w:p>
    <w:p w:rsidR="000572C4" w:rsidRDefault="000572C4" w:rsidP="000572C4">
      <w:pPr>
        <w:ind w:right="272"/>
        <w:jc w:val="both"/>
        <w:rPr>
          <w:rFonts w:ascii="Arial" w:hAnsi="Arial" w:cs="Arial"/>
          <w:b/>
          <w:bCs/>
        </w:rPr>
      </w:pPr>
    </w:p>
    <w:p w:rsidR="000572C4" w:rsidRDefault="000572C4" w:rsidP="000572C4">
      <w:pPr>
        <w:ind w:right="272"/>
        <w:jc w:val="both"/>
        <w:rPr>
          <w:rFonts w:ascii="Arial" w:hAnsi="Arial" w:cs="Arial"/>
          <w:b/>
          <w:bCs/>
        </w:rPr>
      </w:pPr>
    </w:p>
    <w:p w:rsidR="00C840D6" w:rsidRPr="00315F5A" w:rsidRDefault="00C840D6" w:rsidP="00522E82">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APG II</w:t>
      </w:r>
      <w:r>
        <w:rPr>
          <w:rFonts w:ascii="Arial" w:hAnsi="Arial" w:cs="Arial"/>
          <w:bCs/>
        </w:rPr>
        <w:tab/>
      </w:r>
      <w:r w:rsidRPr="00315F5A">
        <w:rPr>
          <w:rFonts w:ascii="Arial" w:hAnsi="Arial" w:cs="Arial"/>
          <w:bCs/>
        </w:rPr>
        <w:t>Sistema de Clasificación de Angiospermas II</w:t>
      </w:r>
    </w:p>
    <w:p w:rsidR="00C840D6" w:rsidRPr="00315F5A" w:rsidRDefault="00C840D6" w:rsidP="000F029F">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APG</w:t>
      </w:r>
      <w:r>
        <w:rPr>
          <w:rFonts w:ascii="Arial" w:hAnsi="Arial" w:cs="Arial"/>
          <w:bCs/>
        </w:rPr>
        <w:tab/>
      </w:r>
      <w:r w:rsidRPr="00315F5A">
        <w:rPr>
          <w:rFonts w:ascii="Arial" w:hAnsi="Arial" w:cs="Arial"/>
          <w:bCs/>
        </w:rPr>
        <w:t>Sistema de Clasificación de Angiospermas</w:t>
      </w:r>
    </w:p>
    <w:p w:rsidR="00C840D6" w:rsidRDefault="00C840D6" w:rsidP="000F029F">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B</w:t>
      </w:r>
      <w:r>
        <w:rPr>
          <w:rFonts w:ascii="Arial" w:hAnsi="Arial" w:cs="Arial"/>
          <w:bCs/>
        </w:rPr>
        <w:tab/>
      </w:r>
      <w:r w:rsidRPr="00315F5A">
        <w:rPr>
          <w:rFonts w:ascii="Arial" w:hAnsi="Arial" w:cs="Arial"/>
          <w:bCs/>
        </w:rPr>
        <w:t>Índice de Biodiversidad de Squeo</w:t>
      </w:r>
    </w:p>
    <w:p w:rsidR="00C840D6" w:rsidRPr="002F0E6C" w:rsidRDefault="00C840D6" w:rsidP="000F029F">
      <w:pPr>
        <w:pStyle w:val="Encabezado"/>
        <w:tabs>
          <w:tab w:val="clear" w:pos="4252"/>
          <w:tab w:val="clear" w:pos="8504"/>
          <w:tab w:val="left" w:pos="1290"/>
          <w:tab w:val="left" w:pos="5784"/>
          <w:tab w:val="right" w:pos="7658"/>
        </w:tabs>
        <w:jc w:val="both"/>
        <w:rPr>
          <w:rFonts w:ascii="Arial" w:hAnsi="Arial" w:cs="Arial"/>
          <w:bCs/>
          <w:lang w:val="es-ES"/>
        </w:rPr>
      </w:pPr>
      <w:r w:rsidRPr="002F0E6C">
        <w:rPr>
          <w:rFonts w:ascii="Arial" w:hAnsi="Arial" w:cs="Arial"/>
          <w:bCs/>
          <w:lang w:val="es-ES"/>
        </w:rPr>
        <w:t>B.P.P.</w:t>
      </w:r>
      <w:r w:rsidRPr="002F0E6C">
        <w:rPr>
          <w:rFonts w:ascii="Arial" w:hAnsi="Arial" w:cs="Arial"/>
          <w:bCs/>
          <w:lang w:val="es-ES"/>
        </w:rPr>
        <w:tab/>
        <w:t>Bosque Protector Prosperina</w:t>
      </w:r>
    </w:p>
    <w:p w:rsidR="00C840D6" w:rsidRPr="00315F5A" w:rsidRDefault="00C840D6" w:rsidP="000F029F">
      <w:pPr>
        <w:pStyle w:val="Encabezado"/>
        <w:tabs>
          <w:tab w:val="clear" w:pos="4252"/>
          <w:tab w:val="clear" w:pos="8504"/>
          <w:tab w:val="left" w:pos="1290"/>
          <w:tab w:val="left" w:pos="5784"/>
          <w:tab w:val="right" w:pos="7658"/>
        </w:tabs>
        <w:jc w:val="both"/>
        <w:rPr>
          <w:rFonts w:ascii="Arial" w:hAnsi="Arial" w:cs="Arial"/>
          <w:bCs/>
        </w:rPr>
      </w:pPr>
      <w:r w:rsidRPr="00315F5A">
        <w:rPr>
          <w:rFonts w:ascii="Arial" w:hAnsi="Arial" w:cs="Arial"/>
          <w:bCs/>
        </w:rPr>
        <w:t xml:space="preserve">C.A.           </w:t>
      </w:r>
      <w:r>
        <w:rPr>
          <w:rFonts w:ascii="Arial" w:hAnsi="Arial" w:cs="Arial"/>
          <w:bCs/>
        </w:rPr>
        <w:tab/>
      </w:r>
      <w:r w:rsidRPr="00315F5A">
        <w:rPr>
          <w:rFonts w:ascii="Arial" w:hAnsi="Arial" w:cs="Arial"/>
          <w:bCs/>
        </w:rPr>
        <w:t>Cobertura Absoluta</w:t>
      </w:r>
    </w:p>
    <w:p w:rsidR="00C840D6" w:rsidRPr="00315F5A" w:rsidRDefault="00C840D6" w:rsidP="000F029F">
      <w:pPr>
        <w:pStyle w:val="Encabezado"/>
        <w:tabs>
          <w:tab w:val="clear" w:pos="4252"/>
          <w:tab w:val="clear" w:pos="8504"/>
          <w:tab w:val="left" w:pos="1290"/>
          <w:tab w:val="left" w:pos="5784"/>
          <w:tab w:val="right" w:pos="7658"/>
        </w:tabs>
        <w:jc w:val="both"/>
        <w:rPr>
          <w:rFonts w:ascii="Arial" w:hAnsi="Arial" w:cs="Arial"/>
          <w:bCs/>
        </w:rPr>
      </w:pPr>
      <w:r w:rsidRPr="00315F5A">
        <w:rPr>
          <w:rFonts w:ascii="Arial" w:hAnsi="Arial" w:cs="Arial"/>
          <w:bCs/>
        </w:rPr>
        <w:t xml:space="preserve">C.R.           </w:t>
      </w:r>
      <w:r>
        <w:rPr>
          <w:rFonts w:ascii="Arial" w:hAnsi="Arial" w:cs="Arial"/>
          <w:bCs/>
        </w:rPr>
        <w:tab/>
      </w:r>
      <w:r w:rsidRPr="00315F5A">
        <w:rPr>
          <w:rFonts w:ascii="Arial" w:hAnsi="Arial" w:cs="Arial"/>
          <w:bCs/>
        </w:rPr>
        <w:t>Cobertura Relativa</w:t>
      </w:r>
    </w:p>
    <w:p w:rsidR="00C840D6" w:rsidRDefault="00C840D6" w:rsidP="000F029F">
      <w:pPr>
        <w:pStyle w:val="Encabezado"/>
        <w:tabs>
          <w:tab w:val="clear" w:pos="4252"/>
          <w:tab w:val="clear" w:pos="8504"/>
          <w:tab w:val="left" w:pos="1290"/>
          <w:tab w:val="left" w:pos="5784"/>
          <w:tab w:val="right" w:pos="7658"/>
        </w:tabs>
        <w:jc w:val="both"/>
        <w:rPr>
          <w:rFonts w:ascii="Arial" w:hAnsi="Arial" w:cs="Arial"/>
          <w:bCs/>
        </w:rPr>
      </w:pPr>
      <w:r w:rsidRPr="00315F5A">
        <w:rPr>
          <w:rFonts w:ascii="Arial" w:hAnsi="Arial" w:cs="Arial"/>
          <w:bCs/>
        </w:rPr>
        <w:t>cm</w:t>
      </w:r>
      <w:r>
        <w:rPr>
          <w:rFonts w:ascii="Arial" w:hAnsi="Arial" w:cs="Arial"/>
          <w:bCs/>
        </w:rPr>
        <w:t>.</w:t>
      </w:r>
      <w:r w:rsidRPr="00315F5A">
        <w:rPr>
          <w:rFonts w:ascii="Arial" w:hAnsi="Arial" w:cs="Arial"/>
          <w:bCs/>
        </w:rPr>
        <w:t xml:space="preserve">             </w:t>
      </w:r>
      <w:r>
        <w:rPr>
          <w:rFonts w:ascii="Arial" w:hAnsi="Arial" w:cs="Arial"/>
          <w:bCs/>
        </w:rPr>
        <w:tab/>
      </w:r>
      <w:r w:rsidRPr="00315F5A">
        <w:rPr>
          <w:rFonts w:ascii="Arial" w:hAnsi="Arial" w:cs="Arial"/>
          <w:bCs/>
        </w:rPr>
        <w:t>Centímetro</w:t>
      </w:r>
      <w:r>
        <w:rPr>
          <w:rFonts w:ascii="Arial" w:hAnsi="Arial" w:cs="Arial"/>
          <w:bCs/>
        </w:rPr>
        <w:t xml:space="preserve"> </w:t>
      </w:r>
    </w:p>
    <w:p w:rsidR="00C840D6" w:rsidRDefault="00C840D6" w:rsidP="006B66F2">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E</w:t>
      </w:r>
      <w:r>
        <w:rPr>
          <w:rFonts w:ascii="Arial" w:hAnsi="Arial" w:cs="Arial"/>
          <w:bCs/>
        </w:rPr>
        <w:tab/>
        <w:t>Epífita</w:t>
      </w:r>
    </w:p>
    <w:p w:rsidR="00C840D6" w:rsidRDefault="00C840D6" w:rsidP="006B66F2">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ESPOL</w:t>
      </w:r>
      <w:r>
        <w:rPr>
          <w:rFonts w:ascii="Arial" w:hAnsi="Arial" w:cs="Arial"/>
          <w:bCs/>
        </w:rPr>
        <w:tab/>
        <w:t>Escuela Superior Politécnica del Litoral</w:t>
      </w:r>
    </w:p>
    <w:p w:rsidR="00C840D6" w:rsidRPr="009E176B" w:rsidRDefault="00C840D6" w:rsidP="006B66F2">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et al</w:t>
      </w:r>
      <w:r w:rsidR="0086571E">
        <w:rPr>
          <w:rFonts w:ascii="Arial" w:hAnsi="Arial" w:cs="Arial"/>
          <w:bCs/>
        </w:rPr>
        <w:t>.</w:t>
      </w:r>
      <w:r>
        <w:rPr>
          <w:rFonts w:ascii="Arial" w:hAnsi="Arial" w:cs="Arial"/>
          <w:bCs/>
        </w:rPr>
        <w:tab/>
        <w:t>y otros</w:t>
      </w:r>
    </w:p>
    <w:p w:rsidR="00C840D6" w:rsidRDefault="00C840D6" w:rsidP="000F029F">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etc.              Etcétera</w:t>
      </w:r>
    </w:p>
    <w:p w:rsidR="00C840D6" w:rsidRPr="00315F5A" w:rsidRDefault="00C840D6" w:rsidP="000F029F">
      <w:pPr>
        <w:pStyle w:val="Encabezado"/>
        <w:tabs>
          <w:tab w:val="clear" w:pos="4252"/>
          <w:tab w:val="clear" w:pos="8504"/>
          <w:tab w:val="left" w:pos="1290"/>
          <w:tab w:val="left" w:pos="5784"/>
          <w:tab w:val="right" w:pos="7658"/>
        </w:tabs>
        <w:jc w:val="both"/>
        <w:rPr>
          <w:rFonts w:ascii="Arial" w:hAnsi="Arial" w:cs="Arial"/>
          <w:bCs/>
        </w:rPr>
      </w:pPr>
      <w:r w:rsidRPr="00315F5A">
        <w:rPr>
          <w:rFonts w:ascii="Arial" w:hAnsi="Arial" w:cs="Arial"/>
          <w:bCs/>
        </w:rPr>
        <w:t xml:space="preserve">F.A.            </w:t>
      </w:r>
      <w:r>
        <w:rPr>
          <w:rFonts w:ascii="Arial" w:hAnsi="Arial" w:cs="Arial"/>
          <w:bCs/>
        </w:rPr>
        <w:tab/>
      </w:r>
      <w:r w:rsidRPr="00315F5A">
        <w:rPr>
          <w:rFonts w:ascii="Arial" w:hAnsi="Arial" w:cs="Arial"/>
          <w:bCs/>
        </w:rPr>
        <w:t>Frecuencia Absoluta</w:t>
      </w:r>
    </w:p>
    <w:p w:rsidR="00C840D6" w:rsidRPr="00315F5A" w:rsidRDefault="00C840D6" w:rsidP="000F029F">
      <w:pPr>
        <w:pStyle w:val="Encabezado"/>
        <w:tabs>
          <w:tab w:val="clear" w:pos="4252"/>
          <w:tab w:val="clear" w:pos="8504"/>
          <w:tab w:val="left" w:pos="1290"/>
          <w:tab w:val="left" w:pos="5784"/>
          <w:tab w:val="right" w:pos="7658"/>
        </w:tabs>
        <w:jc w:val="both"/>
        <w:rPr>
          <w:rFonts w:ascii="Arial" w:hAnsi="Arial" w:cs="Arial"/>
          <w:bCs/>
        </w:rPr>
      </w:pPr>
      <w:r w:rsidRPr="00315F5A">
        <w:rPr>
          <w:rFonts w:ascii="Arial" w:hAnsi="Arial" w:cs="Arial"/>
          <w:bCs/>
        </w:rPr>
        <w:t xml:space="preserve">F.R.            </w:t>
      </w:r>
      <w:r>
        <w:rPr>
          <w:rFonts w:ascii="Arial" w:hAnsi="Arial" w:cs="Arial"/>
          <w:bCs/>
        </w:rPr>
        <w:tab/>
      </w:r>
      <w:r w:rsidRPr="00315F5A">
        <w:rPr>
          <w:rFonts w:ascii="Arial" w:hAnsi="Arial" w:cs="Arial"/>
          <w:bCs/>
        </w:rPr>
        <w:t xml:space="preserve">Frecuencia Relativa </w:t>
      </w:r>
    </w:p>
    <w:p w:rsidR="00C840D6" w:rsidRDefault="00C840D6" w:rsidP="006B66F2">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 xml:space="preserve">FIMCP </w:t>
      </w:r>
      <w:r>
        <w:rPr>
          <w:rFonts w:ascii="Arial" w:hAnsi="Arial" w:cs="Arial"/>
          <w:bCs/>
        </w:rPr>
        <w:tab/>
        <w:t>Facultad de Ingeniería Mecánica y Ciencias de la Producción</w:t>
      </w:r>
    </w:p>
    <w:p w:rsidR="00C840D6" w:rsidRPr="00C840D6" w:rsidRDefault="00C840D6" w:rsidP="000F029F">
      <w:pPr>
        <w:pStyle w:val="Encabezado"/>
        <w:tabs>
          <w:tab w:val="clear" w:pos="4252"/>
          <w:tab w:val="clear" w:pos="8504"/>
          <w:tab w:val="left" w:pos="1290"/>
          <w:tab w:val="left" w:pos="5784"/>
          <w:tab w:val="right" w:pos="7658"/>
        </w:tabs>
        <w:jc w:val="both"/>
        <w:rPr>
          <w:rFonts w:ascii="Arial" w:eastAsia="Microsoft Sans Serif" w:hAnsi="Arial" w:cs="Microsoft Sans Serif"/>
          <w:bCs/>
          <w:color w:val="000000"/>
          <w:lang w:val="en-US"/>
        </w:rPr>
      </w:pPr>
      <w:r w:rsidRPr="00C840D6">
        <w:rPr>
          <w:rFonts w:ascii="Arial" w:hAnsi="Arial" w:cs="Arial"/>
          <w:bCs/>
          <w:lang w:val="en-US"/>
        </w:rPr>
        <w:t>GPS</w:t>
      </w:r>
      <w:r w:rsidRPr="00C840D6">
        <w:rPr>
          <w:rFonts w:ascii="Arial" w:hAnsi="Arial" w:cs="Arial"/>
          <w:bCs/>
          <w:lang w:val="en-US"/>
        </w:rPr>
        <w:tab/>
      </w:r>
      <w:r w:rsidRPr="00C840D6">
        <w:rPr>
          <w:rFonts w:ascii="Arial" w:eastAsia="Microsoft Sans Serif" w:hAnsi="Arial" w:cs="Microsoft Sans Serif"/>
          <w:bCs/>
          <w:color w:val="000000"/>
          <w:lang w:val="en-US"/>
        </w:rPr>
        <w:t>Global Positionament System</w:t>
      </w:r>
    </w:p>
    <w:p w:rsidR="00C840D6" w:rsidRPr="00C840D6" w:rsidRDefault="00C840D6" w:rsidP="006B66F2">
      <w:pPr>
        <w:pStyle w:val="Encabezado"/>
        <w:tabs>
          <w:tab w:val="clear" w:pos="4252"/>
          <w:tab w:val="clear" w:pos="8504"/>
          <w:tab w:val="left" w:pos="1290"/>
          <w:tab w:val="left" w:pos="5784"/>
          <w:tab w:val="right" w:pos="7658"/>
        </w:tabs>
        <w:jc w:val="both"/>
        <w:rPr>
          <w:rFonts w:ascii="Arial" w:hAnsi="Arial" w:cs="Arial"/>
          <w:bCs/>
          <w:lang w:val="en-US"/>
        </w:rPr>
      </w:pPr>
      <w:r w:rsidRPr="00C840D6">
        <w:rPr>
          <w:rFonts w:ascii="Arial" w:hAnsi="Arial" w:cs="Arial"/>
          <w:bCs/>
          <w:lang w:val="en-US"/>
        </w:rPr>
        <w:t>H</w:t>
      </w:r>
      <w:r w:rsidRPr="00C840D6">
        <w:rPr>
          <w:rFonts w:ascii="Arial" w:hAnsi="Arial" w:cs="Arial"/>
          <w:bCs/>
          <w:lang w:val="en-US"/>
        </w:rPr>
        <w:tab/>
        <w:t>Herbácea</w:t>
      </w:r>
    </w:p>
    <w:p w:rsidR="00C840D6" w:rsidRDefault="00C840D6" w:rsidP="000F029F">
      <w:pPr>
        <w:pStyle w:val="Encabezado"/>
        <w:tabs>
          <w:tab w:val="clear" w:pos="4252"/>
          <w:tab w:val="clear" w:pos="8504"/>
          <w:tab w:val="left" w:pos="1290"/>
          <w:tab w:val="left" w:pos="5784"/>
          <w:tab w:val="right" w:pos="7658"/>
        </w:tabs>
        <w:jc w:val="both"/>
        <w:rPr>
          <w:rFonts w:ascii="Arial" w:hAnsi="Arial" w:cs="Arial"/>
          <w:bCs/>
        </w:rPr>
      </w:pPr>
      <w:r>
        <w:rPr>
          <w:rFonts w:ascii="Arial" w:eastAsia="Microsoft Sans Serif" w:hAnsi="Arial" w:cs="Microsoft Sans Serif"/>
          <w:bCs/>
          <w:color w:val="000000"/>
        </w:rPr>
        <w:t>Ha.</w:t>
      </w:r>
      <w:r>
        <w:rPr>
          <w:rFonts w:ascii="Arial" w:eastAsia="Microsoft Sans Serif" w:hAnsi="Arial" w:cs="Microsoft Sans Serif"/>
          <w:bCs/>
          <w:color w:val="000000"/>
        </w:rPr>
        <w:tab/>
      </w:r>
      <w:r w:rsidRPr="00315F5A">
        <w:rPr>
          <w:rFonts w:ascii="Arial" w:hAnsi="Arial" w:cs="Arial"/>
          <w:bCs/>
        </w:rPr>
        <w:t>Hectárea</w:t>
      </w:r>
    </w:p>
    <w:p w:rsidR="00C840D6" w:rsidRDefault="00C840D6" w:rsidP="006B66F2">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Háb.</w:t>
      </w:r>
      <w:r>
        <w:rPr>
          <w:rFonts w:ascii="Arial" w:hAnsi="Arial" w:cs="Arial"/>
          <w:bCs/>
        </w:rPr>
        <w:tab/>
        <w:t>Hábito</w:t>
      </w:r>
    </w:p>
    <w:p w:rsidR="00C840D6" w:rsidRDefault="00C840D6" w:rsidP="006B66F2">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I.J.</w:t>
      </w:r>
      <w:r>
        <w:rPr>
          <w:rFonts w:ascii="Arial" w:hAnsi="Arial" w:cs="Arial"/>
          <w:bCs/>
        </w:rPr>
        <w:tab/>
        <w:t>Índice de Similitud de Jaccard</w:t>
      </w:r>
    </w:p>
    <w:p w:rsidR="00C840D6" w:rsidRDefault="00C840D6" w:rsidP="006B66F2">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I.</w:t>
      </w:r>
      <w:r w:rsidRPr="00315F5A">
        <w:rPr>
          <w:rFonts w:ascii="Arial" w:hAnsi="Arial" w:cs="Arial"/>
          <w:bCs/>
        </w:rPr>
        <w:t xml:space="preserve">V.I.           </w:t>
      </w:r>
      <w:r>
        <w:rPr>
          <w:rFonts w:ascii="Arial" w:hAnsi="Arial" w:cs="Arial"/>
          <w:bCs/>
        </w:rPr>
        <w:tab/>
        <w:t xml:space="preserve">Índice de </w:t>
      </w:r>
      <w:r w:rsidRPr="00315F5A">
        <w:rPr>
          <w:rFonts w:ascii="Arial" w:hAnsi="Arial" w:cs="Arial"/>
          <w:bCs/>
        </w:rPr>
        <w:t>Valor de Importancia</w:t>
      </w:r>
    </w:p>
    <w:p w:rsidR="00C840D6" w:rsidRDefault="00C840D6" w:rsidP="000F029F">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km.</w:t>
      </w:r>
      <w:r>
        <w:rPr>
          <w:rFonts w:ascii="Arial" w:hAnsi="Arial" w:cs="Arial"/>
          <w:bCs/>
        </w:rPr>
        <w:tab/>
        <w:t>Kilómetro</w:t>
      </w:r>
    </w:p>
    <w:p w:rsidR="00C840D6" w:rsidRDefault="00C840D6" w:rsidP="000F029F">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km</w:t>
      </w:r>
      <w:r>
        <w:rPr>
          <w:rFonts w:ascii="Arial" w:hAnsi="Arial" w:cs="Arial"/>
          <w:bCs/>
          <w:vertAlign w:val="superscript"/>
        </w:rPr>
        <w:t>2</w:t>
      </w:r>
      <w:r>
        <w:rPr>
          <w:rFonts w:ascii="Arial" w:hAnsi="Arial" w:cs="Arial"/>
          <w:bCs/>
        </w:rPr>
        <w:tab/>
      </w:r>
      <w:r w:rsidRPr="00315F5A">
        <w:rPr>
          <w:rFonts w:ascii="Arial" w:hAnsi="Arial" w:cs="Arial"/>
          <w:bCs/>
        </w:rPr>
        <w:t>Kilómetro cuadrado</w:t>
      </w:r>
    </w:p>
    <w:p w:rsidR="00C840D6" w:rsidRDefault="00C840D6" w:rsidP="000F029F">
      <w:pPr>
        <w:pStyle w:val="Encabezado"/>
        <w:tabs>
          <w:tab w:val="clear" w:pos="4252"/>
          <w:tab w:val="clear" w:pos="8504"/>
          <w:tab w:val="left" w:pos="1290"/>
          <w:tab w:val="left" w:pos="5784"/>
          <w:tab w:val="right" w:pos="7658"/>
        </w:tabs>
        <w:jc w:val="both"/>
        <w:rPr>
          <w:rFonts w:ascii="Arial" w:hAnsi="Arial" w:cs="Arial"/>
          <w:bCs/>
        </w:rPr>
      </w:pPr>
      <w:r w:rsidRPr="00315F5A">
        <w:rPr>
          <w:rFonts w:ascii="Arial" w:hAnsi="Arial" w:cs="Arial"/>
          <w:bCs/>
        </w:rPr>
        <w:t xml:space="preserve">ln               </w:t>
      </w:r>
      <w:r>
        <w:rPr>
          <w:rFonts w:ascii="Arial" w:hAnsi="Arial" w:cs="Arial"/>
          <w:bCs/>
        </w:rPr>
        <w:tab/>
      </w:r>
      <w:r w:rsidRPr="00315F5A">
        <w:rPr>
          <w:rFonts w:ascii="Arial" w:hAnsi="Arial" w:cs="Arial"/>
          <w:bCs/>
        </w:rPr>
        <w:t>Logaritmo natural</w:t>
      </w:r>
    </w:p>
    <w:p w:rsidR="00C840D6" w:rsidRDefault="00C840D6" w:rsidP="000F029F">
      <w:pPr>
        <w:pStyle w:val="Encabezado"/>
        <w:tabs>
          <w:tab w:val="clear" w:pos="4252"/>
          <w:tab w:val="clear" w:pos="8504"/>
          <w:tab w:val="left" w:pos="1290"/>
          <w:tab w:val="left" w:pos="5784"/>
          <w:tab w:val="right" w:pos="7658"/>
        </w:tabs>
        <w:jc w:val="both"/>
        <w:rPr>
          <w:rFonts w:ascii="Arial" w:hAnsi="Arial" w:cs="Arial"/>
          <w:bCs/>
        </w:rPr>
      </w:pPr>
      <w:r w:rsidRPr="00315F5A">
        <w:rPr>
          <w:rFonts w:ascii="Arial" w:hAnsi="Arial" w:cs="Arial"/>
          <w:bCs/>
        </w:rPr>
        <w:t>m</w:t>
      </w:r>
      <w:r>
        <w:rPr>
          <w:rFonts w:ascii="Arial" w:hAnsi="Arial" w:cs="Arial"/>
          <w:bCs/>
        </w:rPr>
        <w:t>.</w:t>
      </w:r>
      <w:r w:rsidRPr="00315F5A">
        <w:rPr>
          <w:rFonts w:ascii="Arial" w:hAnsi="Arial" w:cs="Arial"/>
          <w:bCs/>
        </w:rPr>
        <w:t xml:space="preserve"> </w:t>
      </w:r>
      <w:r>
        <w:rPr>
          <w:rFonts w:ascii="Arial" w:hAnsi="Arial" w:cs="Arial"/>
          <w:bCs/>
        </w:rPr>
        <w:tab/>
        <w:t xml:space="preserve">Metro </w:t>
      </w:r>
    </w:p>
    <w:p w:rsidR="00C840D6" w:rsidRDefault="00C840D6" w:rsidP="000F029F">
      <w:pPr>
        <w:pStyle w:val="Encabezado"/>
        <w:tabs>
          <w:tab w:val="clear" w:pos="4252"/>
          <w:tab w:val="clear" w:pos="8504"/>
          <w:tab w:val="left" w:pos="1290"/>
          <w:tab w:val="left" w:pos="5784"/>
          <w:tab w:val="right" w:pos="7658"/>
        </w:tabs>
        <w:jc w:val="both"/>
        <w:rPr>
          <w:rFonts w:ascii="Arial" w:hAnsi="Arial" w:cs="Arial"/>
          <w:bCs/>
        </w:rPr>
      </w:pPr>
      <w:r w:rsidRPr="00315F5A">
        <w:rPr>
          <w:rFonts w:ascii="Arial" w:hAnsi="Arial" w:cs="Arial"/>
          <w:bCs/>
        </w:rPr>
        <w:t>mm</w:t>
      </w:r>
      <w:r>
        <w:rPr>
          <w:rFonts w:ascii="Arial" w:hAnsi="Arial" w:cs="Arial"/>
          <w:bCs/>
        </w:rPr>
        <w:t>.</w:t>
      </w:r>
      <w:r w:rsidRPr="00315F5A">
        <w:rPr>
          <w:rFonts w:ascii="Arial" w:hAnsi="Arial" w:cs="Arial"/>
          <w:bCs/>
        </w:rPr>
        <w:t xml:space="preserve">            </w:t>
      </w:r>
      <w:r>
        <w:rPr>
          <w:rFonts w:ascii="Arial" w:hAnsi="Arial" w:cs="Arial"/>
          <w:bCs/>
        </w:rPr>
        <w:tab/>
      </w:r>
      <w:r w:rsidRPr="00315F5A">
        <w:rPr>
          <w:rFonts w:ascii="Arial" w:hAnsi="Arial" w:cs="Arial"/>
          <w:bCs/>
        </w:rPr>
        <w:t>Milímetro</w:t>
      </w:r>
      <w:r>
        <w:rPr>
          <w:rFonts w:ascii="Arial" w:hAnsi="Arial" w:cs="Arial"/>
          <w:bCs/>
        </w:rPr>
        <w:t xml:space="preserve">  </w:t>
      </w:r>
    </w:p>
    <w:p w:rsidR="00C840D6" w:rsidRDefault="00C840D6" w:rsidP="000F029F">
      <w:pPr>
        <w:pStyle w:val="Encabezado"/>
        <w:tabs>
          <w:tab w:val="clear" w:pos="4252"/>
          <w:tab w:val="clear" w:pos="8504"/>
          <w:tab w:val="left" w:pos="1290"/>
          <w:tab w:val="left" w:pos="5784"/>
          <w:tab w:val="right" w:pos="7658"/>
        </w:tabs>
        <w:jc w:val="both"/>
        <w:rPr>
          <w:rFonts w:ascii="Arial" w:hAnsi="Arial" w:cs="Arial"/>
          <w:bCs/>
        </w:rPr>
      </w:pPr>
      <w:r w:rsidRPr="00315F5A">
        <w:rPr>
          <w:rFonts w:ascii="Arial" w:hAnsi="Arial" w:cs="Arial"/>
          <w:bCs/>
        </w:rPr>
        <w:t>msnm</w:t>
      </w:r>
      <w:r>
        <w:rPr>
          <w:rFonts w:ascii="Arial" w:hAnsi="Arial" w:cs="Arial"/>
          <w:bCs/>
        </w:rPr>
        <w:t>.</w:t>
      </w:r>
      <w:r w:rsidRPr="00315F5A">
        <w:rPr>
          <w:rFonts w:ascii="Arial" w:hAnsi="Arial" w:cs="Arial"/>
          <w:bCs/>
        </w:rPr>
        <w:t xml:space="preserve">        </w:t>
      </w:r>
      <w:r>
        <w:rPr>
          <w:rFonts w:ascii="Arial" w:hAnsi="Arial" w:cs="Arial"/>
          <w:bCs/>
        </w:rPr>
        <w:tab/>
      </w:r>
      <w:r w:rsidRPr="00315F5A">
        <w:rPr>
          <w:rFonts w:ascii="Arial" w:hAnsi="Arial" w:cs="Arial"/>
          <w:bCs/>
        </w:rPr>
        <w:t xml:space="preserve">Metros sobre el nivel del mar </w:t>
      </w:r>
    </w:p>
    <w:p w:rsidR="00C840D6" w:rsidRDefault="00C840D6" w:rsidP="006B66F2">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No.</w:t>
      </w:r>
      <w:r>
        <w:rPr>
          <w:rFonts w:ascii="Arial" w:hAnsi="Arial" w:cs="Arial"/>
          <w:bCs/>
        </w:rPr>
        <w:tab/>
        <w:t>Número</w:t>
      </w:r>
    </w:p>
    <w:p w:rsidR="00C8296B" w:rsidRDefault="00C8296B" w:rsidP="006B66F2">
      <w:pPr>
        <w:pStyle w:val="Encabezado"/>
        <w:tabs>
          <w:tab w:val="clear" w:pos="4252"/>
          <w:tab w:val="clear" w:pos="8504"/>
          <w:tab w:val="left" w:pos="1290"/>
          <w:tab w:val="left" w:pos="5784"/>
          <w:tab w:val="right" w:pos="7658"/>
        </w:tabs>
        <w:jc w:val="both"/>
        <w:rPr>
          <w:rFonts w:ascii="Arial" w:hAnsi="Arial" w:cs="Arial"/>
          <w:bCs/>
        </w:rPr>
      </w:pPr>
    </w:p>
    <w:p w:rsidR="00C8296B" w:rsidRDefault="00C8296B" w:rsidP="006B66F2">
      <w:pPr>
        <w:pStyle w:val="Encabezado"/>
        <w:tabs>
          <w:tab w:val="clear" w:pos="4252"/>
          <w:tab w:val="clear" w:pos="8504"/>
          <w:tab w:val="left" w:pos="1290"/>
          <w:tab w:val="left" w:pos="5784"/>
          <w:tab w:val="right" w:pos="7658"/>
        </w:tabs>
        <w:jc w:val="both"/>
        <w:rPr>
          <w:rFonts w:ascii="Arial" w:hAnsi="Arial" w:cs="Arial"/>
          <w:bCs/>
        </w:rPr>
      </w:pPr>
    </w:p>
    <w:p w:rsidR="00C8296B" w:rsidRDefault="00C8296B" w:rsidP="006B66F2">
      <w:pPr>
        <w:pStyle w:val="Encabezado"/>
        <w:tabs>
          <w:tab w:val="clear" w:pos="4252"/>
          <w:tab w:val="clear" w:pos="8504"/>
          <w:tab w:val="left" w:pos="1290"/>
          <w:tab w:val="left" w:pos="5784"/>
          <w:tab w:val="right" w:pos="7658"/>
        </w:tabs>
        <w:jc w:val="both"/>
        <w:rPr>
          <w:rFonts w:ascii="Arial" w:hAnsi="Arial" w:cs="Arial"/>
          <w:bCs/>
        </w:rPr>
      </w:pPr>
    </w:p>
    <w:p w:rsidR="00C8296B" w:rsidRDefault="00C8296B" w:rsidP="006B66F2">
      <w:pPr>
        <w:pStyle w:val="Encabezado"/>
        <w:tabs>
          <w:tab w:val="clear" w:pos="4252"/>
          <w:tab w:val="clear" w:pos="8504"/>
          <w:tab w:val="left" w:pos="1290"/>
          <w:tab w:val="left" w:pos="5784"/>
          <w:tab w:val="right" w:pos="7658"/>
        </w:tabs>
        <w:jc w:val="both"/>
        <w:rPr>
          <w:rFonts w:ascii="Arial" w:hAnsi="Arial" w:cs="Arial"/>
          <w:bCs/>
        </w:rPr>
      </w:pPr>
    </w:p>
    <w:p w:rsidR="00C8296B" w:rsidRDefault="00C8296B" w:rsidP="006B66F2">
      <w:pPr>
        <w:pStyle w:val="Encabezado"/>
        <w:tabs>
          <w:tab w:val="clear" w:pos="4252"/>
          <w:tab w:val="clear" w:pos="8504"/>
          <w:tab w:val="left" w:pos="1290"/>
          <w:tab w:val="left" w:pos="5784"/>
          <w:tab w:val="right" w:pos="7658"/>
        </w:tabs>
        <w:jc w:val="both"/>
        <w:rPr>
          <w:rFonts w:ascii="Arial" w:hAnsi="Arial" w:cs="Arial"/>
          <w:bCs/>
        </w:rPr>
      </w:pPr>
    </w:p>
    <w:p w:rsidR="00C8296B" w:rsidRDefault="00C8296B" w:rsidP="006B66F2">
      <w:pPr>
        <w:pStyle w:val="Encabezado"/>
        <w:tabs>
          <w:tab w:val="clear" w:pos="4252"/>
          <w:tab w:val="clear" w:pos="8504"/>
          <w:tab w:val="left" w:pos="1290"/>
          <w:tab w:val="left" w:pos="5784"/>
          <w:tab w:val="right" w:pos="7658"/>
        </w:tabs>
        <w:jc w:val="both"/>
        <w:rPr>
          <w:rFonts w:ascii="Arial" w:hAnsi="Arial" w:cs="Arial"/>
          <w:bCs/>
        </w:rPr>
      </w:pPr>
    </w:p>
    <w:p w:rsidR="00C8296B" w:rsidRDefault="00C8296B" w:rsidP="006B66F2">
      <w:pPr>
        <w:pStyle w:val="Encabezado"/>
        <w:tabs>
          <w:tab w:val="clear" w:pos="4252"/>
          <w:tab w:val="clear" w:pos="8504"/>
          <w:tab w:val="left" w:pos="1290"/>
          <w:tab w:val="left" w:pos="5784"/>
          <w:tab w:val="right" w:pos="7658"/>
        </w:tabs>
        <w:jc w:val="both"/>
        <w:rPr>
          <w:rFonts w:ascii="Arial" w:hAnsi="Arial" w:cs="Arial"/>
          <w:bCs/>
        </w:rPr>
      </w:pPr>
    </w:p>
    <w:p w:rsidR="00EE573D" w:rsidRDefault="00EE573D" w:rsidP="006B66F2">
      <w:pPr>
        <w:pStyle w:val="Encabezado"/>
        <w:tabs>
          <w:tab w:val="clear" w:pos="4252"/>
          <w:tab w:val="clear" w:pos="8504"/>
          <w:tab w:val="left" w:pos="1290"/>
          <w:tab w:val="left" w:pos="5784"/>
          <w:tab w:val="right" w:pos="7658"/>
        </w:tabs>
        <w:jc w:val="both"/>
        <w:rPr>
          <w:rFonts w:ascii="Arial" w:hAnsi="Arial" w:cs="Arial"/>
          <w:bCs/>
        </w:rPr>
      </w:pPr>
    </w:p>
    <w:p w:rsidR="00EE573D" w:rsidRDefault="00EE573D" w:rsidP="006B66F2">
      <w:pPr>
        <w:pStyle w:val="Encabezado"/>
        <w:tabs>
          <w:tab w:val="clear" w:pos="4252"/>
          <w:tab w:val="clear" w:pos="8504"/>
          <w:tab w:val="left" w:pos="1290"/>
          <w:tab w:val="left" w:pos="5784"/>
          <w:tab w:val="right" w:pos="7658"/>
        </w:tabs>
        <w:jc w:val="both"/>
        <w:rPr>
          <w:rFonts w:ascii="Arial" w:hAnsi="Arial" w:cs="Arial"/>
          <w:bCs/>
        </w:rPr>
      </w:pPr>
    </w:p>
    <w:p w:rsidR="00C840D6" w:rsidRDefault="00C840D6" w:rsidP="006B66F2">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O</w:t>
      </w:r>
      <w:r>
        <w:rPr>
          <w:rFonts w:ascii="Arial" w:hAnsi="Arial" w:cs="Arial"/>
          <w:bCs/>
        </w:rPr>
        <w:tab/>
        <w:t>Oeste</w:t>
      </w:r>
    </w:p>
    <w:p w:rsidR="00C840D6" w:rsidRDefault="00C840D6" w:rsidP="006B66F2">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S</w:t>
      </w:r>
      <w:r>
        <w:rPr>
          <w:rFonts w:ascii="Arial" w:hAnsi="Arial" w:cs="Arial"/>
          <w:bCs/>
        </w:rPr>
        <w:tab/>
        <w:t>Sur</w:t>
      </w:r>
    </w:p>
    <w:p w:rsidR="00C840D6" w:rsidRPr="00315F5A" w:rsidRDefault="00C840D6" w:rsidP="000F029F">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sp</w:t>
      </w:r>
      <w:r w:rsidRPr="00315F5A">
        <w:rPr>
          <w:rFonts w:ascii="Arial" w:hAnsi="Arial" w:cs="Arial"/>
          <w:bCs/>
        </w:rPr>
        <w:t xml:space="preserve">            </w:t>
      </w:r>
      <w:r>
        <w:rPr>
          <w:rFonts w:ascii="Arial" w:hAnsi="Arial" w:cs="Arial"/>
          <w:bCs/>
        </w:rPr>
        <w:tab/>
      </w:r>
      <w:r w:rsidRPr="00315F5A">
        <w:rPr>
          <w:rFonts w:ascii="Arial" w:hAnsi="Arial" w:cs="Arial"/>
          <w:bCs/>
        </w:rPr>
        <w:t>Especie</w:t>
      </w:r>
    </w:p>
    <w:p w:rsidR="00C840D6" w:rsidRDefault="00C840D6" w:rsidP="006B66F2">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spp</w:t>
      </w:r>
      <w:r>
        <w:rPr>
          <w:rFonts w:ascii="Arial" w:hAnsi="Arial" w:cs="Arial"/>
          <w:bCs/>
        </w:rPr>
        <w:tab/>
        <w:t>Especies</w:t>
      </w:r>
    </w:p>
    <w:p w:rsidR="00C840D6" w:rsidRDefault="00C840D6" w:rsidP="006B66F2">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T</w:t>
      </w:r>
      <w:r>
        <w:rPr>
          <w:rFonts w:ascii="Arial" w:hAnsi="Arial" w:cs="Arial"/>
          <w:bCs/>
        </w:rPr>
        <w:tab/>
        <w:t>Trepadora</w:t>
      </w:r>
    </w:p>
    <w:p w:rsidR="00C840D6" w:rsidRDefault="00C840D6" w:rsidP="006B66F2">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Trans.</w:t>
      </w:r>
      <w:r>
        <w:rPr>
          <w:rFonts w:ascii="Arial" w:hAnsi="Arial" w:cs="Arial"/>
          <w:bCs/>
        </w:rPr>
        <w:tab/>
        <w:t>Transecto</w:t>
      </w:r>
    </w:p>
    <w:p w:rsidR="00C840D6" w:rsidRDefault="00C840D6" w:rsidP="006B66F2">
      <w:pPr>
        <w:pStyle w:val="Encabezado"/>
        <w:tabs>
          <w:tab w:val="clear" w:pos="4252"/>
          <w:tab w:val="clear" w:pos="8504"/>
          <w:tab w:val="left" w:pos="1290"/>
          <w:tab w:val="left" w:pos="5784"/>
          <w:tab w:val="right" w:pos="7658"/>
        </w:tabs>
        <w:jc w:val="both"/>
        <w:rPr>
          <w:rFonts w:ascii="Arial" w:hAnsi="Arial" w:cs="Arial"/>
          <w:bCs/>
        </w:rPr>
      </w:pPr>
      <w:r>
        <w:rPr>
          <w:rFonts w:ascii="Arial" w:hAnsi="Arial" w:cs="Arial"/>
          <w:bCs/>
        </w:rPr>
        <w:t>Ua</w:t>
      </w:r>
      <w:r>
        <w:rPr>
          <w:rFonts w:ascii="Arial" w:hAnsi="Arial" w:cs="Arial"/>
          <w:bCs/>
          <w:vertAlign w:val="subscript"/>
        </w:rPr>
        <w:t>i</w:t>
      </w:r>
      <w:r>
        <w:rPr>
          <w:rFonts w:ascii="Arial" w:hAnsi="Arial" w:cs="Arial"/>
          <w:bCs/>
        </w:rPr>
        <w:tab/>
        <w:t>Número de unidades muestreadas</w:t>
      </w:r>
    </w:p>
    <w:p w:rsidR="00315F5A" w:rsidRPr="00315F5A" w:rsidRDefault="00315F5A" w:rsidP="00315F5A">
      <w:pPr>
        <w:spacing w:line="480" w:lineRule="auto"/>
        <w:ind w:right="274"/>
        <w:jc w:val="both"/>
      </w:pPr>
    </w:p>
    <w:p w:rsidR="000F029F" w:rsidRDefault="000F029F" w:rsidP="000A2725">
      <w:pPr>
        <w:spacing w:line="480" w:lineRule="auto"/>
        <w:ind w:right="274"/>
        <w:jc w:val="both"/>
        <w:rPr>
          <w:rFonts w:ascii="Arial" w:hAnsi="Arial" w:cs="Arial"/>
          <w:b/>
          <w:bCs/>
        </w:rPr>
      </w:pPr>
    </w:p>
    <w:p w:rsidR="000F029F" w:rsidRDefault="000F029F" w:rsidP="000572C4">
      <w:pPr>
        <w:ind w:right="272"/>
        <w:jc w:val="both"/>
        <w:rPr>
          <w:rFonts w:ascii="Arial" w:hAnsi="Arial" w:cs="Arial"/>
          <w:b/>
          <w:bCs/>
        </w:rPr>
      </w:pPr>
    </w:p>
    <w:p w:rsidR="00C924C4" w:rsidRDefault="00C924C4" w:rsidP="000572C4">
      <w:pPr>
        <w:ind w:right="272"/>
        <w:jc w:val="both"/>
        <w:rPr>
          <w:rFonts w:ascii="Arial" w:hAnsi="Arial" w:cs="Arial"/>
          <w:b/>
          <w:bCs/>
        </w:rPr>
      </w:pPr>
    </w:p>
    <w:p w:rsidR="000572C4" w:rsidRPr="00CF7B27" w:rsidRDefault="000572C4" w:rsidP="000572C4">
      <w:pPr>
        <w:ind w:right="272"/>
        <w:jc w:val="both"/>
        <w:rPr>
          <w:rFonts w:ascii="Arial" w:hAnsi="Arial" w:cs="Arial"/>
          <w:b/>
          <w:bCs/>
        </w:rPr>
      </w:pPr>
    </w:p>
    <w:p w:rsidR="000572C4" w:rsidRPr="00CF7B27" w:rsidRDefault="000572C4" w:rsidP="000572C4">
      <w:pPr>
        <w:ind w:right="272"/>
        <w:jc w:val="both"/>
        <w:rPr>
          <w:rFonts w:ascii="Arial" w:hAnsi="Arial" w:cs="Arial"/>
          <w:b/>
          <w:bCs/>
        </w:rPr>
      </w:pPr>
    </w:p>
    <w:p w:rsidR="000572C4" w:rsidRPr="00CF7B27" w:rsidRDefault="000572C4" w:rsidP="000572C4">
      <w:pPr>
        <w:ind w:right="272"/>
        <w:jc w:val="both"/>
        <w:rPr>
          <w:rFonts w:ascii="Arial" w:hAnsi="Arial" w:cs="Arial"/>
          <w:b/>
          <w:bCs/>
        </w:rPr>
      </w:pPr>
    </w:p>
    <w:p w:rsidR="000572C4" w:rsidRPr="00CF7B27" w:rsidRDefault="000572C4" w:rsidP="000572C4">
      <w:pPr>
        <w:ind w:right="272"/>
        <w:jc w:val="both"/>
        <w:rPr>
          <w:rFonts w:ascii="Arial" w:hAnsi="Arial" w:cs="Arial"/>
          <w:b/>
          <w:bCs/>
        </w:rPr>
      </w:pPr>
    </w:p>
    <w:p w:rsidR="000572C4" w:rsidRPr="00CF7B27" w:rsidRDefault="000572C4" w:rsidP="000572C4">
      <w:pPr>
        <w:ind w:right="272"/>
        <w:jc w:val="both"/>
        <w:rPr>
          <w:rFonts w:ascii="Arial" w:hAnsi="Arial" w:cs="Arial"/>
          <w:b/>
          <w:bCs/>
        </w:rPr>
      </w:pPr>
    </w:p>
    <w:p w:rsidR="00CF7B27" w:rsidRDefault="00CF7B27"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Pr="00CF7B27" w:rsidRDefault="00C8296B" w:rsidP="000572C4">
      <w:pPr>
        <w:ind w:right="272"/>
        <w:jc w:val="center"/>
        <w:rPr>
          <w:rFonts w:ascii="Arial" w:hAnsi="Arial" w:cs="Arial"/>
          <w:b/>
          <w:bCs/>
        </w:rPr>
      </w:pPr>
    </w:p>
    <w:p w:rsidR="00CF7B27" w:rsidRDefault="00CF7B27"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8296B" w:rsidRDefault="00C8296B" w:rsidP="000572C4">
      <w:pPr>
        <w:ind w:right="272"/>
        <w:jc w:val="center"/>
        <w:rPr>
          <w:rFonts w:ascii="Arial" w:hAnsi="Arial" w:cs="Arial"/>
          <w:b/>
          <w:bCs/>
        </w:rPr>
      </w:pPr>
    </w:p>
    <w:p w:rsidR="00C41FD8" w:rsidRDefault="00C41FD8" w:rsidP="000572C4">
      <w:pPr>
        <w:ind w:right="272"/>
        <w:jc w:val="center"/>
        <w:rPr>
          <w:rFonts w:ascii="Arial" w:hAnsi="Arial" w:cs="Arial"/>
          <w:b/>
          <w:bCs/>
        </w:rPr>
      </w:pPr>
    </w:p>
    <w:p w:rsidR="00CD6F27" w:rsidRPr="00BB39E7" w:rsidRDefault="00CD6F27" w:rsidP="000572C4">
      <w:pPr>
        <w:ind w:right="272"/>
        <w:jc w:val="center"/>
        <w:rPr>
          <w:rFonts w:ascii="Arial" w:hAnsi="Arial" w:cs="Arial"/>
          <w:b/>
          <w:bCs/>
          <w:sz w:val="32"/>
          <w:szCs w:val="32"/>
        </w:rPr>
      </w:pPr>
      <w:r w:rsidRPr="00BB39E7">
        <w:rPr>
          <w:rFonts w:ascii="Arial" w:hAnsi="Arial" w:cs="Arial"/>
          <w:b/>
          <w:bCs/>
          <w:sz w:val="32"/>
          <w:szCs w:val="32"/>
        </w:rPr>
        <w:t>SIMBOLOGÍA</w:t>
      </w:r>
    </w:p>
    <w:p w:rsidR="000572C4" w:rsidRDefault="000572C4" w:rsidP="000572C4">
      <w:pPr>
        <w:ind w:right="272"/>
        <w:jc w:val="both"/>
        <w:rPr>
          <w:rFonts w:ascii="Arial" w:hAnsi="Arial" w:cs="Arial"/>
          <w:b/>
          <w:bCs/>
        </w:rPr>
      </w:pPr>
      <w:bookmarkStart w:id="0" w:name="OLE_LINK1"/>
      <w:bookmarkStart w:id="1" w:name="OLE_LINK2"/>
    </w:p>
    <w:p w:rsidR="000572C4" w:rsidRDefault="000572C4" w:rsidP="000572C4">
      <w:pPr>
        <w:ind w:right="272"/>
        <w:jc w:val="both"/>
        <w:rPr>
          <w:rFonts w:ascii="Arial" w:hAnsi="Arial" w:cs="Arial"/>
          <w:b/>
          <w:bCs/>
        </w:rPr>
      </w:pPr>
    </w:p>
    <w:p w:rsidR="009047B1" w:rsidRPr="00D06DF2" w:rsidRDefault="009047B1" w:rsidP="000572C4">
      <w:pPr>
        <w:ind w:right="272"/>
        <w:jc w:val="both"/>
        <w:rPr>
          <w:rFonts w:ascii="Arial" w:hAnsi="Arial" w:cs="Arial"/>
          <w:b/>
          <w:bCs/>
        </w:rPr>
      </w:pPr>
    </w:p>
    <w:p w:rsidR="00075E9C" w:rsidRPr="00075E9C" w:rsidRDefault="00075E9C" w:rsidP="00075E9C">
      <w:pPr>
        <w:ind w:right="272"/>
        <w:jc w:val="both"/>
        <w:rPr>
          <w:rFonts w:ascii="Arial" w:hAnsi="Arial" w:cs="Arial"/>
          <w:bCs/>
        </w:rPr>
      </w:pPr>
      <w:r w:rsidRPr="00075E9C">
        <w:rPr>
          <w:rFonts w:ascii="Arial" w:hAnsi="Arial" w:cs="Arial"/>
          <w:bCs/>
        </w:rPr>
        <w:t xml:space="preserve">%                </w:t>
      </w:r>
      <w:r w:rsidRPr="00075E9C">
        <w:rPr>
          <w:rFonts w:ascii="Arial" w:hAnsi="Arial" w:cs="Arial"/>
          <w:bCs/>
        </w:rPr>
        <w:tab/>
        <w:t xml:space="preserve">Porcentaje </w:t>
      </w:r>
    </w:p>
    <w:p w:rsidR="00075E9C" w:rsidRPr="00075E9C" w:rsidRDefault="00075E9C" w:rsidP="00075E9C">
      <w:pPr>
        <w:ind w:right="272"/>
        <w:jc w:val="both"/>
        <w:rPr>
          <w:rFonts w:ascii="Arial" w:hAnsi="Arial" w:cs="Arial"/>
          <w:bCs/>
        </w:rPr>
      </w:pPr>
      <w:r w:rsidRPr="00075E9C">
        <w:rPr>
          <w:rFonts w:ascii="Arial" w:hAnsi="Arial" w:cs="Arial"/>
          <w:bCs/>
        </w:rPr>
        <w:t xml:space="preserve">°C               </w:t>
      </w:r>
      <w:r w:rsidRPr="00075E9C">
        <w:rPr>
          <w:rFonts w:ascii="Arial" w:hAnsi="Arial" w:cs="Arial"/>
          <w:bCs/>
        </w:rPr>
        <w:tab/>
        <w:t>Grados centígrados</w:t>
      </w:r>
    </w:p>
    <w:p w:rsidR="00075E9C" w:rsidRPr="00075E9C" w:rsidRDefault="00075E9C" w:rsidP="00075E9C">
      <w:pPr>
        <w:ind w:right="272"/>
        <w:jc w:val="both"/>
        <w:rPr>
          <w:rFonts w:ascii="Arial" w:hAnsi="Arial" w:cs="Arial"/>
          <w:bCs/>
        </w:rPr>
      </w:pPr>
      <w:r w:rsidRPr="00075E9C">
        <w:rPr>
          <w:rFonts w:ascii="Arial" w:hAnsi="Arial" w:cs="Arial"/>
          <w:bCs/>
        </w:rPr>
        <w:t>CO</w:t>
      </w:r>
      <w:r w:rsidRPr="00075E9C">
        <w:rPr>
          <w:rFonts w:ascii="Arial" w:hAnsi="Arial" w:cs="Arial"/>
          <w:bCs/>
          <w:vertAlign w:val="subscript"/>
        </w:rPr>
        <w:t>2</w:t>
      </w:r>
      <w:r w:rsidRPr="00075E9C">
        <w:rPr>
          <w:rFonts w:ascii="Arial" w:hAnsi="Arial" w:cs="Arial"/>
          <w:bCs/>
        </w:rPr>
        <w:t xml:space="preserve">             </w:t>
      </w:r>
      <w:r w:rsidRPr="00075E9C">
        <w:rPr>
          <w:rFonts w:ascii="Arial" w:hAnsi="Arial" w:cs="Arial"/>
          <w:bCs/>
        </w:rPr>
        <w:tab/>
        <w:t>Dióxido de carbono</w:t>
      </w:r>
    </w:p>
    <w:p w:rsidR="00075E9C" w:rsidRPr="00075E9C" w:rsidRDefault="00075E9C" w:rsidP="00075E9C">
      <w:pPr>
        <w:ind w:right="272"/>
        <w:jc w:val="both"/>
        <w:rPr>
          <w:rFonts w:ascii="Arial" w:hAnsi="Arial" w:cs="Arial"/>
          <w:bCs/>
        </w:rPr>
      </w:pPr>
      <w:r w:rsidRPr="00075E9C">
        <w:rPr>
          <w:rFonts w:ascii="Arial" w:hAnsi="Arial" w:cs="Arial"/>
          <w:bCs/>
        </w:rPr>
        <w:t>°</w:t>
      </w:r>
      <w:r w:rsidRPr="00075E9C">
        <w:rPr>
          <w:rFonts w:ascii="Arial" w:hAnsi="Arial" w:cs="Arial"/>
          <w:bCs/>
        </w:rPr>
        <w:tab/>
      </w:r>
      <w:r w:rsidRPr="00075E9C">
        <w:rPr>
          <w:rFonts w:ascii="Arial" w:hAnsi="Arial" w:cs="Arial"/>
          <w:bCs/>
        </w:rPr>
        <w:tab/>
        <w:t>Grados</w:t>
      </w:r>
    </w:p>
    <w:p w:rsidR="00075E9C" w:rsidRPr="00075E9C" w:rsidRDefault="00075E9C" w:rsidP="00075E9C">
      <w:pPr>
        <w:ind w:right="272"/>
        <w:jc w:val="both"/>
        <w:rPr>
          <w:rFonts w:ascii="Arial" w:hAnsi="Arial" w:cs="Arial"/>
          <w:bCs/>
        </w:rPr>
      </w:pPr>
      <w:r w:rsidRPr="00075E9C">
        <w:rPr>
          <w:rFonts w:ascii="Arial" w:hAnsi="Arial" w:cs="Arial"/>
          <w:bCs/>
        </w:rPr>
        <w:t xml:space="preserve">’                 </w:t>
      </w:r>
      <w:r w:rsidRPr="00075E9C">
        <w:rPr>
          <w:rFonts w:ascii="Arial" w:hAnsi="Arial" w:cs="Arial"/>
          <w:bCs/>
        </w:rPr>
        <w:tab/>
        <w:t>Minutos</w:t>
      </w:r>
    </w:p>
    <w:p w:rsidR="00075E9C" w:rsidRPr="00075E9C" w:rsidRDefault="00075E9C" w:rsidP="00075E9C">
      <w:pPr>
        <w:ind w:right="272"/>
        <w:jc w:val="both"/>
        <w:rPr>
          <w:rFonts w:ascii="Arial" w:hAnsi="Arial" w:cs="Arial"/>
          <w:bCs/>
        </w:rPr>
      </w:pPr>
      <w:r w:rsidRPr="00075E9C">
        <w:rPr>
          <w:rFonts w:ascii="Arial" w:hAnsi="Arial" w:cs="Arial"/>
          <w:bCs/>
        </w:rPr>
        <w:t xml:space="preserve">”               </w:t>
      </w:r>
      <w:r w:rsidRPr="00075E9C">
        <w:rPr>
          <w:rFonts w:ascii="Arial" w:hAnsi="Arial" w:cs="Arial"/>
          <w:bCs/>
        </w:rPr>
        <w:tab/>
        <w:t>Segundos</w:t>
      </w:r>
    </w:p>
    <w:p w:rsidR="00075E9C" w:rsidRPr="00075E9C" w:rsidRDefault="00075E9C" w:rsidP="00075E9C">
      <w:pPr>
        <w:ind w:right="272"/>
        <w:jc w:val="both"/>
        <w:rPr>
          <w:rFonts w:ascii="Arial" w:hAnsi="Arial" w:cs="Arial"/>
          <w:bCs/>
        </w:rPr>
      </w:pPr>
      <w:r w:rsidRPr="00075E9C">
        <w:rPr>
          <w:rFonts w:ascii="Arial" w:hAnsi="Arial" w:cs="Arial"/>
          <w:bCs/>
        </w:rPr>
        <w:t xml:space="preserve">+                 </w:t>
      </w:r>
      <w:r w:rsidRPr="00075E9C">
        <w:rPr>
          <w:rFonts w:ascii="Arial" w:hAnsi="Arial" w:cs="Arial"/>
          <w:bCs/>
        </w:rPr>
        <w:tab/>
        <w:t>Mas</w:t>
      </w:r>
    </w:p>
    <w:p w:rsidR="00075E9C" w:rsidRPr="00075E9C" w:rsidRDefault="00075E9C" w:rsidP="00075E9C">
      <w:pPr>
        <w:ind w:right="272"/>
        <w:jc w:val="both"/>
        <w:rPr>
          <w:rFonts w:ascii="Arial" w:hAnsi="Arial" w:cs="Arial"/>
          <w:bCs/>
        </w:rPr>
      </w:pPr>
      <w:r w:rsidRPr="00075E9C">
        <w:rPr>
          <w:rFonts w:ascii="Arial" w:hAnsi="Arial" w:cs="Arial"/>
          <w:bCs/>
        </w:rPr>
        <w:t xml:space="preserve">x                 </w:t>
      </w:r>
      <w:r w:rsidRPr="00075E9C">
        <w:rPr>
          <w:rFonts w:ascii="Arial" w:hAnsi="Arial" w:cs="Arial"/>
          <w:bCs/>
        </w:rPr>
        <w:tab/>
        <w:t xml:space="preserve">Por </w:t>
      </w:r>
    </w:p>
    <w:p w:rsidR="00687AD0" w:rsidRDefault="00687AD0" w:rsidP="00687AD0">
      <w:pPr>
        <w:ind w:right="274"/>
        <w:jc w:val="both"/>
        <w:rPr>
          <w:rFonts w:ascii="Arial" w:eastAsiaTheme="minorHAnsi" w:hAnsi="Arial" w:cs="Arial"/>
          <w:kern w:val="0"/>
          <w:lang w:val="es-MX"/>
        </w:rPr>
      </w:pPr>
      <w:r>
        <w:rPr>
          <w:rFonts w:ascii="Arial" w:eastAsiaTheme="minorHAnsi" w:hAnsi="Arial" w:cs="Arial"/>
          <w:kern w:val="0"/>
          <w:lang w:val="es-MX"/>
        </w:rPr>
        <w:t>∑</w:t>
      </w:r>
      <w:r>
        <w:rPr>
          <w:rFonts w:ascii="Arial" w:eastAsiaTheme="minorHAnsi" w:hAnsi="Arial" w:cs="Arial"/>
          <w:kern w:val="0"/>
          <w:lang w:val="es-MX"/>
        </w:rPr>
        <w:tab/>
      </w:r>
      <w:r>
        <w:rPr>
          <w:rFonts w:ascii="Arial" w:eastAsiaTheme="minorHAnsi" w:hAnsi="Arial" w:cs="Arial"/>
          <w:kern w:val="0"/>
          <w:lang w:val="es-MX"/>
        </w:rPr>
        <w:tab/>
        <w:t>Sumatoria</w:t>
      </w:r>
    </w:p>
    <w:p w:rsidR="00687AD0" w:rsidRDefault="00687AD0" w:rsidP="00687AD0">
      <w:pPr>
        <w:ind w:right="274"/>
        <w:jc w:val="both"/>
        <w:rPr>
          <w:rFonts w:ascii="Arial" w:eastAsiaTheme="minorHAnsi" w:hAnsi="Arial" w:cs="Arial"/>
          <w:kern w:val="0"/>
          <w:lang w:val="es-MX"/>
        </w:rPr>
      </w:pPr>
      <w:r>
        <w:rPr>
          <w:rFonts w:ascii="Arial" w:eastAsiaTheme="minorHAnsi" w:hAnsi="Arial" w:cs="Arial"/>
          <w:kern w:val="0"/>
          <w:lang w:val="es-MX"/>
        </w:rPr>
        <w:t>=</w:t>
      </w:r>
      <w:r>
        <w:rPr>
          <w:rFonts w:ascii="Arial" w:eastAsiaTheme="minorHAnsi" w:hAnsi="Arial" w:cs="Arial"/>
          <w:kern w:val="0"/>
          <w:lang w:val="es-MX"/>
        </w:rPr>
        <w:tab/>
      </w:r>
      <w:r>
        <w:rPr>
          <w:rFonts w:ascii="Arial" w:eastAsiaTheme="minorHAnsi" w:hAnsi="Arial" w:cs="Arial"/>
          <w:kern w:val="0"/>
          <w:lang w:val="es-MX"/>
        </w:rPr>
        <w:tab/>
        <w:t>Igual</w:t>
      </w:r>
    </w:p>
    <w:p w:rsidR="009F3D75" w:rsidRDefault="009F3D75" w:rsidP="00687AD0">
      <w:pPr>
        <w:ind w:right="274"/>
        <w:jc w:val="both"/>
        <w:rPr>
          <w:rFonts w:ascii="Arial" w:eastAsiaTheme="minorHAnsi" w:hAnsi="Arial" w:cs="Arial"/>
          <w:kern w:val="0"/>
          <w:lang w:val="es-MX"/>
        </w:rPr>
      </w:pPr>
      <w:r>
        <w:rPr>
          <w:rFonts w:ascii="Arial" w:eastAsiaTheme="minorHAnsi" w:hAnsi="Arial" w:cs="Arial"/>
          <w:kern w:val="0"/>
          <w:lang w:val="es-MX"/>
        </w:rPr>
        <w:t>X</w:t>
      </w:r>
      <w:r>
        <w:rPr>
          <w:rFonts w:ascii="Arial" w:eastAsiaTheme="minorHAnsi" w:hAnsi="Arial" w:cs="Arial"/>
          <w:kern w:val="0"/>
          <w:lang w:val="es-MX"/>
        </w:rPr>
        <w:tab/>
      </w:r>
      <w:r>
        <w:rPr>
          <w:rFonts w:ascii="Arial" w:eastAsiaTheme="minorHAnsi" w:hAnsi="Arial" w:cs="Arial"/>
          <w:kern w:val="0"/>
          <w:lang w:val="es-MX"/>
        </w:rPr>
        <w:tab/>
        <w:t>Presencia</w:t>
      </w:r>
    </w:p>
    <w:p w:rsidR="009F3D75" w:rsidRDefault="009F3D75" w:rsidP="00687AD0">
      <w:pPr>
        <w:ind w:right="274"/>
        <w:jc w:val="both"/>
        <w:rPr>
          <w:rFonts w:ascii="Arial" w:eastAsiaTheme="minorHAnsi" w:hAnsi="Arial" w:cs="Arial"/>
          <w:kern w:val="0"/>
          <w:lang w:val="es-MX"/>
        </w:rPr>
      </w:pPr>
    </w:p>
    <w:p w:rsidR="00687AD0" w:rsidRPr="00687AD0" w:rsidRDefault="00687AD0" w:rsidP="00687AD0">
      <w:pPr>
        <w:ind w:right="274"/>
        <w:jc w:val="both"/>
        <w:rPr>
          <w:rFonts w:ascii="Arial" w:eastAsiaTheme="minorHAnsi" w:hAnsi="Arial" w:cs="Arial"/>
          <w:kern w:val="0"/>
          <w:lang w:val="es-MX"/>
        </w:rPr>
      </w:pPr>
    </w:p>
    <w:p w:rsidR="009047B1" w:rsidRDefault="009047B1" w:rsidP="00687AD0">
      <w:pPr>
        <w:ind w:right="274"/>
        <w:jc w:val="both"/>
        <w:rPr>
          <w:rFonts w:ascii="Arial" w:hAnsi="Arial" w:cs="Arial"/>
          <w:b/>
          <w:bCs/>
          <w:vertAlign w:val="subscript"/>
        </w:rPr>
      </w:pPr>
    </w:p>
    <w:p w:rsidR="00466597" w:rsidRDefault="00466597" w:rsidP="000A2725">
      <w:pPr>
        <w:spacing w:line="480" w:lineRule="auto"/>
        <w:ind w:right="274"/>
        <w:jc w:val="both"/>
        <w:rPr>
          <w:rFonts w:ascii="Arial" w:hAnsi="Arial" w:cs="Arial"/>
          <w:b/>
          <w:bCs/>
          <w:vertAlign w:val="subscript"/>
        </w:rPr>
      </w:pPr>
    </w:p>
    <w:p w:rsidR="00075E9C" w:rsidRDefault="00075E9C" w:rsidP="000A2725">
      <w:pPr>
        <w:spacing w:line="480" w:lineRule="auto"/>
        <w:ind w:right="274"/>
        <w:jc w:val="both"/>
        <w:rPr>
          <w:rFonts w:ascii="Arial" w:hAnsi="Arial" w:cs="Arial"/>
          <w:b/>
          <w:bCs/>
          <w:vertAlign w:val="subscript"/>
        </w:rPr>
      </w:pPr>
    </w:p>
    <w:p w:rsidR="00075E9C" w:rsidRDefault="00075E9C" w:rsidP="000A2725">
      <w:pPr>
        <w:spacing w:line="480" w:lineRule="auto"/>
        <w:ind w:right="274"/>
        <w:jc w:val="both"/>
        <w:rPr>
          <w:rFonts w:ascii="Arial" w:hAnsi="Arial" w:cs="Arial"/>
          <w:b/>
          <w:bCs/>
          <w:vertAlign w:val="subscript"/>
        </w:rPr>
      </w:pPr>
    </w:p>
    <w:p w:rsidR="009047B1" w:rsidRPr="00D06DF2" w:rsidRDefault="009047B1" w:rsidP="000A2725">
      <w:pPr>
        <w:spacing w:line="480" w:lineRule="auto"/>
        <w:ind w:right="274"/>
        <w:jc w:val="both"/>
        <w:rPr>
          <w:rFonts w:ascii="Arial" w:hAnsi="Arial" w:cs="Arial"/>
          <w:b/>
          <w:bCs/>
        </w:rPr>
      </w:pPr>
    </w:p>
    <w:p w:rsidR="009047B1" w:rsidRPr="00D06DF2" w:rsidRDefault="009047B1" w:rsidP="000A2725">
      <w:pPr>
        <w:spacing w:line="480" w:lineRule="auto"/>
        <w:ind w:right="274"/>
        <w:jc w:val="both"/>
        <w:rPr>
          <w:rFonts w:ascii="Arial" w:hAnsi="Arial" w:cs="Arial"/>
          <w:b/>
          <w:bCs/>
        </w:rPr>
      </w:pPr>
    </w:p>
    <w:p w:rsidR="009047B1" w:rsidRPr="00D06DF2" w:rsidRDefault="009047B1" w:rsidP="000A2725">
      <w:pPr>
        <w:spacing w:line="480" w:lineRule="auto"/>
        <w:ind w:right="274"/>
        <w:jc w:val="both"/>
        <w:rPr>
          <w:rFonts w:ascii="Arial" w:hAnsi="Arial" w:cs="Arial"/>
          <w:b/>
          <w:bCs/>
        </w:rPr>
      </w:pPr>
    </w:p>
    <w:p w:rsidR="009047B1" w:rsidRPr="00D06DF2" w:rsidRDefault="009047B1" w:rsidP="000A2725">
      <w:pPr>
        <w:spacing w:line="480" w:lineRule="auto"/>
        <w:ind w:right="274"/>
        <w:jc w:val="both"/>
        <w:rPr>
          <w:rFonts w:ascii="Arial" w:hAnsi="Arial" w:cs="Arial"/>
          <w:b/>
          <w:bCs/>
        </w:rPr>
      </w:pPr>
    </w:p>
    <w:p w:rsidR="009047B1" w:rsidRPr="00D06DF2" w:rsidRDefault="009047B1" w:rsidP="000572C4">
      <w:pPr>
        <w:ind w:right="272"/>
        <w:jc w:val="both"/>
        <w:rPr>
          <w:rFonts w:ascii="Arial" w:hAnsi="Arial" w:cs="Arial"/>
          <w:b/>
          <w:bCs/>
        </w:rPr>
      </w:pPr>
    </w:p>
    <w:p w:rsidR="009047B1" w:rsidRPr="00D06DF2" w:rsidRDefault="009047B1" w:rsidP="000572C4">
      <w:pPr>
        <w:ind w:right="272"/>
        <w:jc w:val="both"/>
        <w:rPr>
          <w:rFonts w:ascii="Arial" w:hAnsi="Arial" w:cs="Arial"/>
          <w:b/>
          <w:bCs/>
        </w:rPr>
      </w:pPr>
    </w:p>
    <w:p w:rsidR="009047B1" w:rsidRDefault="009047B1" w:rsidP="000572C4">
      <w:pPr>
        <w:ind w:right="272"/>
        <w:jc w:val="both"/>
        <w:rPr>
          <w:rFonts w:ascii="Arial" w:hAnsi="Arial" w:cs="Arial"/>
          <w:b/>
          <w:bCs/>
        </w:rPr>
      </w:pPr>
    </w:p>
    <w:p w:rsidR="000572C4" w:rsidRDefault="000572C4" w:rsidP="000572C4">
      <w:pPr>
        <w:ind w:right="272"/>
        <w:jc w:val="both"/>
        <w:rPr>
          <w:rFonts w:ascii="Arial" w:hAnsi="Arial" w:cs="Arial"/>
          <w:b/>
          <w:bCs/>
        </w:rPr>
      </w:pPr>
    </w:p>
    <w:p w:rsidR="000572C4" w:rsidRDefault="000572C4" w:rsidP="000572C4">
      <w:pPr>
        <w:ind w:right="272"/>
        <w:jc w:val="both"/>
        <w:rPr>
          <w:rFonts w:ascii="Arial" w:hAnsi="Arial" w:cs="Arial"/>
          <w:b/>
          <w:bCs/>
        </w:rPr>
      </w:pPr>
    </w:p>
    <w:p w:rsidR="000572C4" w:rsidRDefault="000572C4" w:rsidP="000572C4">
      <w:pPr>
        <w:ind w:right="272"/>
        <w:jc w:val="both"/>
        <w:rPr>
          <w:rFonts w:ascii="Arial" w:hAnsi="Arial" w:cs="Arial"/>
          <w:b/>
          <w:bCs/>
        </w:rPr>
      </w:pPr>
    </w:p>
    <w:p w:rsidR="000572C4" w:rsidRDefault="000572C4" w:rsidP="000572C4">
      <w:pPr>
        <w:ind w:right="272"/>
        <w:jc w:val="both"/>
        <w:rPr>
          <w:rFonts w:ascii="Arial" w:hAnsi="Arial" w:cs="Arial"/>
          <w:b/>
          <w:bCs/>
        </w:rPr>
      </w:pPr>
    </w:p>
    <w:p w:rsidR="00197C38" w:rsidRDefault="00197C38" w:rsidP="000572C4">
      <w:pPr>
        <w:ind w:right="272"/>
        <w:jc w:val="both"/>
        <w:rPr>
          <w:rFonts w:ascii="Arial" w:hAnsi="Arial" w:cs="Arial"/>
          <w:b/>
          <w:bCs/>
        </w:rPr>
      </w:pPr>
    </w:p>
    <w:p w:rsidR="00CD6F27" w:rsidRPr="00BB39E7" w:rsidRDefault="00CD6F27" w:rsidP="000572C4">
      <w:pPr>
        <w:ind w:right="272"/>
        <w:jc w:val="center"/>
        <w:rPr>
          <w:rFonts w:ascii="Arial" w:hAnsi="Arial" w:cs="Arial"/>
          <w:b/>
          <w:bCs/>
          <w:sz w:val="32"/>
          <w:szCs w:val="32"/>
        </w:rPr>
      </w:pPr>
      <w:r w:rsidRPr="00BB39E7">
        <w:rPr>
          <w:rFonts w:ascii="Arial" w:hAnsi="Arial" w:cs="Arial"/>
          <w:b/>
          <w:bCs/>
          <w:sz w:val="32"/>
          <w:szCs w:val="32"/>
        </w:rPr>
        <w:t>Í</w:t>
      </w:r>
      <w:bookmarkEnd w:id="0"/>
      <w:bookmarkEnd w:id="1"/>
      <w:r w:rsidRPr="00BB39E7">
        <w:rPr>
          <w:rFonts w:ascii="Arial" w:hAnsi="Arial" w:cs="Arial"/>
          <w:b/>
          <w:bCs/>
          <w:sz w:val="32"/>
          <w:szCs w:val="32"/>
        </w:rPr>
        <w:t>NDICE DE FIGURAS</w:t>
      </w:r>
    </w:p>
    <w:p w:rsidR="009047B1" w:rsidRDefault="009047B1" w:rsidP="000572C4">
      <w:pPr>
        <w:ind w:right="272"/>
        <w:jc w:val="both"/>
        <w:rPr>
          <w:rFonts w:ascii="Arial" w:hAnsi="Arial" w:cs="Arial"/>
          <w:b/>
          <w:bCs/>
        </w:rPr>
      </w:pPr>
    </w:p>
    <w:p w:rsidR="000572C4" w:rsidRDefault="000572C4" w:rsidP="000572C4">
      <w:pPr>
        <w:ind w:right="272"/>
        <w:jc w:val="both"/>
        <w:rPr>
          <w:rFonts w:ascii="Arial" w:hAnsi="Arial" w:cs="Arial"/>
          <w:b/>
          <w:bCs/>
        </w:rPr>
      </w:pPr>
    </w:p>
    <w:p w:rsidR="000572C4" w:rsidRDefault="000572C4" w:rsidP="000572C4">
      <w:pPr>
        <w:ind w:right="272"/>
        <w:jc w:val="both"/>
        <w:rPr>
          <w:rFonts w:ascii="Arial" w:hAnsi="Arial" w:cs="Arial"/>
          <w:b/>
          <w:bCs/>
        </w:rPr>
      </w:pPr>
    </w:p>
    <w:p w:rsidR="006433BE" w:rsidRPr="006433BE" w:rsidRDefault="008D3504" w:rsidP="006433BE">
      <w:pPr>
        <w:ind w:right="272"/>
        <w:jc w:val="right"/>
        <w:rPr>
          <w:rFonts w:ascii="Arial" w:hAnsi="Arial" w:cs="Arial"/>
          <w:bCs/>
        </w:rPr>
      </w:pPr>
      <w:r>
        <w:rPr>
          <w:rFonts w:ascii="Arial" w:hAnsi="Arial" w:cs="Arial"/>
          <w:bCs/>
        </w:rPr>
        <w:t>Pá</w:t>
      </w:r>
      <w:r w:rsidR="006433BE">
        <w:rPr>
          <w:rFonts w:ascii="Arial" w:hAnsi="Arial" w:cs="Arial"/>
          <w:bCs/>
        </w:rPr>
        <w:t>g.</w:t>
      </w:r>
    </w:p>
    <w:p w:rsidR="00203EA6" w:rsidRPr="008D3504" w:rsidRDefault="00203EA6" w:rsidP="00C63A7B">
      <w:pPr>
        <w:pStyle w:val="Encabezado"/>
        <w:tabs>
          <w:tab w:val="clear" w:pos="4252"/>
          <w:tab w:val="clear" w:pos="8504"/>
        </w:tabs>
        <w:jc w:val="both"/>
        <w:rPr>
          <w:rFonts w:ascii="Arial" w:hAnsi="Arial" w:cs="Arial"/>
          <w:lang w:val="es-MX"/>
        </w:rPr>
      </w:pPr>
      <w:r w:rsidRPr="00203EA6">
        <w:rPr>
          <w:rFonts w:ascii="Arial" w:hAnsi="Arial" w:cs="Arial"/>
          <w:lang w:val="es-MX"/>
        </w:rPr>
        <w:t>Figura 1.</w:t>
      </w:r>
      <w:r>
        <w:rPr>
          <w:rFonts w:ascii="Arial" w:hAnsi="Arial" w:cs="Arial"/>
          <w:lang w:val="es-MX"/>
        </w:rPr>
        <w:t>1</w:t>
      </w:r>
      <w:r w:rsidR="00C63A7B">
        <w:rPr>
          <w:rFonts w:ascii="Arial" w:hAnsi="Arial" w:cs="Arial"/>
          <w:lang w:val="es-MX"/>
        </w:rPr>
        <w:t xml:space="preserve"> </w:t>
      </w:r>
      <w:r w:rsidR="00C8296B">
        <w:rPr>
          <w:rFonts w:ascii="Arial" w:hAnsi="Arial" w:cs="Arial"/>
          <w:lang w:val="es-MX"/>
        </w:rPr>
        <w:t xml:space="preserve">     </w:t>
      </w:r>
      <w:r w:rsidRPr="00203EA6">
        <w:rPr>
          <w:rFonts w:ascii="Arial" w:hAnsi="Arial" w:cs="Arial"/>
          <w:i/>
          <w:lang w:val="es-MX"/>
        </w:rPr>
        <w:t>Ceiba trichistandr</w:t>
      </w:r>
      <w:r w:rsidR="008D3504">
        <w:rPr>
          <w:rFonts w:ascii="Arial" w:hAnsi="Arial" w:cs="Arial"/>
          <w:i/>
          <w:lang w:val="es-MX"/>
        </w:rPr>
        <w:t>a</w:t>
      </w:r>
      <w:r w:rsidR="008D3504">
        <w:rPr>
          <w:rFonts w:ascii="Arial" w:hAnsi="Arial" w:cs="Arial"/>
          <w:lang w:val="es-MX"/>
        </w:rPr>
        <w:t>…………………………………………</w:t>
      </w:r>
      <w:r w:rsidR="00412330">
        <w:rPr>
          <w:rFonts w:ascii="Arial" w:hAnsi="Arial" w:cs="Arial"/>
          <w:lang w:val="es-MX"/>
        </w:rPr>
        <w:t>…………..</w:t>
      </w:r>
      <w:r w:rsidR="00090F90">
        <w:rPr>
          <w:rFonts w:ascii="Arial" w:hAnsi="Arial" w:cs="Arial"/>
          <w:lang w:val="es-MX"/>
        </w:rPr>
        <w:t>7</w:t>
      </w:r>
    </w:p>
    <w:p w:rsidR="00C8296B" w:rsidRDefault="00203EA6" w:rsidP="00911C58">
      <w:pPr>
        <w:pStyle w:val="Encabezado"/>
        <w:tabs>
          <w:tab w:val="clear" w:pos="4252"/>
          <w:tab w:val="clear" w:pos="8504"/>
          <w:tab w:val="left" w:pos="1290"/>
          <w:tab w:val="left" w:pos="5784"/>
        </w:tabs>
        <w:jc w:val="both"/>
        <w:rPr>
          <w:rFonts w:ascii="Arial" w:hAnsi="Arial" w:cs="Arial"/>
        </w:rPr>
      </w:pPr>
      <w:r w:rsidRPr="00203EA6">
        <w:rPr>
          <w:rFonts w:ascii="Arial" w:hAnsi="Arial" w:cs="Arial"/>
        </w:rPr>
        <w:t>Figura 1.2</w:t>
      </w:r>
      <w:r w:rsidR="00C63A7B">
        <w:rPr>
          <w:rFonts w:ascii="Arial" w:hAnsi="Arial" w:cs="Arial"/>
        </w:rPr>
        <w:t xml:space="preserve"> </w:t>
      </w:r>
      <w:r w:rsidR="00C8296B">
        <w:rPr>
          <w:rFonts w:ascii="Arial" w:hAnsi="Arial" w:cs="Arial"/>
        </w:rPr>
        <w:t xml:space="preserve">     </w:t>
      </w:r>
      <w:r w:rsidRPr="00203EA6">
        <w:rPr>
          <w:rFonts w:ascii="Arial" w:hAnsi="Arial" w:cs="Arial"/>
        </w:rPr>
        <w:t xml:space="preserve">Sistema de clasificación de Zonas de Vida de </w:t>
      </w:r>
    </w:p>
    <w:p w:rsidR="00203EA6" w:rsidRDefault="00C8296B" w:rsidP="00911C58">
      <w:pPr>
        <w:pStyle w:val="Encabezado"/>
        <w:tabs>
          <w:tab w:val="clear" w:pos="4252"/>
          <w:tab w:val="clear" w:pos="8504"/>
          <w:tab w:val="left" w:pos="1290"/>
          <w:tab w:val="left" w:pos="5784"/>
        </w:tabs>
        <w:jc w:val="both"/>
        <w:rPr>
          <w:rFonts w:ascii="Arial" w:hAnsi="Arial" w:cs="Arial"/>
        </w:rPr>
      </w:pPr>
      <w:r>
        <w:rPr>
          <w:rFonts w:ascii="Arial" w:hAnsi="Arial" w:cs="Arial"/>
        </w:rPr>
        <w:tab/>
        <w:t xml:space="preserve">   </w:t>
      </w:r>
      <w:r w:rsidR="00203EA6" w:rsidRPr="00203EA6">
        <w:rPr>
          <w:rFonts w:ascii="Arial" w:hAnsi="Arial" w:cs="Arial"/>
        </w:rPr>
        <w:t>Holdridge</w:t>
      </w:r>
      <w:r w:rsidR="008D3504">
        <w:rPr>
          <w:rFonts w:ascii="Arial" w:hAnsi="Arial" w:cs="Arial"/>
        </w:rPr>
        <w:t>………………</w:t>
      </w:r>
      <w:r w:rsidR="00D06A40">
        <w:rPr>
          <w:rFonts w:ascii="Arial" w:hAnsi="Arial" w:cs="Arial"/>
        </w:rPr>
        <w:t>…………..</w:t>
      </w:r>
      <w:r w:rsidR="008D3504">
        <w:rPr>
          <w:rFonts w:ascii="Arial" w:hAnsi="Arial" w:cs="Arial"/>
        </w:rPr>
        <w:t>…………………………………….</w:t>
      </w:r>
      <w:r w:rsidR="00090F90">
        <w:rPr>
          <w:rFonts w:ascii="Arial" w:hAnsi="Arial" w:cs="Arial"/>
        </w:rPr>
        <w:t>8</w:t>
      </w:r>
    </w:p>
    <w:p w:rsidR="009873E3" w:rsidRPr="008D3504" w:rsidRDefault="009873E3" w:rsidP="009873E3">
      <w:pPr>
        <w:pStyle w:val="Encabezado"/>
        <w:jc w:val="both"/>
        <w:rPr>
          <w:rFonts w:ascii="Arial" w:hAnsi="Arial" w:cs="Arial"/>
        </w:rPr>
      </w:pPr>
      <w:r w:rsidRPr="009873E3">
        <w:rPr>
          <w:rFonts w:ascii="Arial" w:hAnsi="Arial" w:cs="Arial"/>
        </w:rPr>
        <w:t>Figura 1.3</w:t>
      </w:r>
      <w:r w:rsidR="00C63A7B">
        <w:rPr>
          <w:rFonts w:ascii="Arial" w:hAnsi="Arial" w:cs="Arial"/>
        </w:rPr>
        <w:t xml:space="preserve"> </w:t>
      </w:r>
      <w:r w:rsidR="00C8296B">
        <w:rPr>
          <w:rFonts w:ascii="Arial" w:hAnsi="Arial" w:cs="Arial"/>
        </w:rPr>
        <w:t xml:space="preserve">     </w:t>
      </w:r>
      <w:r w:rsidRPr="009873E3">
        <w:rPr>
          <w:rFonts w:ascii="Arial" w:hAnsi="Arial" w:cs="Arial"/>
          <w:i/>
        </w:rPr>
        <w:t>Triumfetta rhomboidea</w:t>
      </w:r>
      <w:r w:rsidR="008D3504">
        <w:rPr>
          <w:rFonts w:ascii="Arial" w:hAnsi="Arial" w:cs="Arial"/>
        </w:rPr>
        <w:t>………………………</w:t>
      </w:r>
      <w:r w:rsidR="00D06A40">
        <w:rPr>
          <w:rFonts w:ascii="Arial" w:hAnsi="Arial" w:cs="Arial"/>
        </w:rPr>
        <w:t>…………</w:t>
      </w:r>
      <w:r w:rsidR="008D3504">
        <w:rPr>
          <w:rFonts w:ascii="Arial" w:hAnsi="Arial" w:cs="Arial"/>
        </w:rPr>
        <w:t>……………..</w:t>
      </w:r>
      <w:r w:rsidR="00090F90">
        <w:rPr>
          <w:rFonts w:ascii="Arial" w:hAnsi="Arial" w:cs="Arial"/>
        </w:rPr>
        <w:t>22</w:t>
      </w:r>
    </w:p>
    <w:p w:rsidR="009873E3" w:rsidRPr="009873E3" w:rsidRDefault="009873E3" w:rsidP="009873E3">
      <w:pPr>
        <w:pStyle w:val="Encabezado"/>
        <w:jc w:val="both"/>
        <w:rPr>
          <w:rFonts w:ascii="Arial" w:hAnsi="Arial" w:cs="Arial"/>
        </w:rPr>
      </w:pPr>
      <w:r w:rsidRPr="009873E3">
        <w:rPr>
          <w:rFonts w:ascii="Arial" w:hAnsi="Arial" w:cs="Arial"/>
        </w:rPr>
        <w:t>Figura 1.4</w:t>
      </w:r>
      <w:r>
        <w:rPr>
          <w:rFonts w:ascii="Arial" w:hAnsi="Arial" w:cs="Arial"/>
        </w:rPr>
        <w:t xml:space="preserve"> </w:t>
      </w:r>
      <w:r w:rsidR="00C8296B">
        <w:rPr>
          <w:rFonts w:ascii="Arial" w:hAnsi="Arial" w:cs="Arial"/>
        </w:rPr>
        <w:t xml:space="preserve">     </w:t>
      </w:r>
      <w:r w:rsidRPr="009873E3">
        <w:rPr>
          <w:rFonts w:ascii="Arial" w:hAnsi="Arial" w:cs="Arial"/>
          <w:i/>
        </w:rPr>
        <w:t>Hedera colchica</w:t>
      </w:r>
      <w:r w:rsidRPr="009873E3">
        <w:rPr>
          <w:rFonts w:ascii="Arial" w:hAnsi="Arial" w:cs="Arial"/>
        </w:rPr>
        <w:t>, trepando un tronco</w:t>
      </w:r>
      <w:r w:rsidR="008D3504">
        <w:rPr>
          <w:rFonts w:ascii="Arial" w:hAnsi="Arial" w:cs="Arial"/>
        </w:rPr>
        <w:t>………</w:t>
      </w:r>
      <w:r w:rsidR="00D06A40">
        <w:rPr>
          <w:rFonts w:ascii="Arial" w:hAnsi="Arial" w:cs="Arial"/>
        </w:rPr>
        <w:t>………….</w:t>
      </w:r>
      <w:r w:rsidR="008D3504">
        <w:rPr>
          <w:rFonts w:ascii="Arial" w:hAnsi="Arial" w:cs="Arial"/>
        </w:rPr>
        <w:t>……………</w:t>
      </w:r>
      <w:r w:rsidR="00090F90">
        <w:rPr>
          <w:rFonts w:ascii="Arial" w:hAnsi="Arial" w:cs="Arial"/>
        </w:rPr>
        <w:t>27</w:t>
      </w:r>
    </w:p>
    <w:p w:rsidR="009873E3" w:rsidRPr="008D3504" w:rsidRDefault="009873E3" w:rsidP="009873E3">
      <w:pPr>
        <w:pStyle w:val="Encabezado"/>
        <w:jc w:val="both"/>
        <w:rPr>
          <w:rFonts w:ascii="Arial" w:hAnsi="Arial" w:cs="Arial"/>
          <w:lang w:val="es-ES"/>
        </w:rPr>
      </w:pPr>
      <w:r w:rsidRPr="009873E3">
        <w:rPr>
          <w:rFonts w:ascii="Arial" w:hAnsi="Arial" w:cs="Arial"/>
          <w:lang w:val="es-ES"/>
        </w:rPr>
        <w:t xml:space="preserve">Figura 1.5 </w:t>
      </w:r>
      <w:r w:rsidR="00C8296B">
        <w:rPr>
          <w:rFonts w:ascii="Arial" w:hAnsi="Arial" w:cs="Arial"/>
          <w:lang w:val="es-ES"/>
        </w:rPr>
        <w:t xml:space="preserve">     </w:t>
      </w:r>
      <w:r w:rsidRPr="009873E3">
        <w:rPr>
          <w:rFonts w:ascii="Arial" w:hAnsi="Arial" w:cs="Arial"/>
          <w:i/>
          <w:lang w:val="es-ES"/>
        </w:rPr>
        <w:t>Lockartia serra</w:t>
      </w:r>
      <w:r w:rsidR="008D3504">
        <w:rPr>
          <w:rFonts w:ascii="Arial" w:hAnsi="Arial" w:cs="Arial"/>
          <w:lang w:val="es-ES"/>
        </w:rPr>
        <w:t>……………………………………………</w:t>
      </w:r>
      <w:r w:rsidR="00D06A40">
        <w:rPr>
          <w:rFonts w:ascii="Arial" w:hAnsi="Arial" w:cs="Arial"/>
          <w:lang w:val="es-ES"/>
        </w:rPr>
        <w:t>………….</w:t>
      </w:r>
      <w:r w:rsidR="008D3504">
        <w:rPr>
          <w:rFonts w:ascii="Arial" w:hAnsi="Arial" w:cs="Arial"/>
          <w:lang w:val="es-ES"/>
        </w:rPr>
        <w:t>..</w:t>
      </w:r>
      <w:r w:rsidR="00090F90">
        <w:rPr>
          <w:rFonts w:ascii="Arial" w:hAnsi="Arial" w:cs="Arial"/>
          <w:lang w:val="es-ES"/>
        </w:rPr>
        <w:t>32</w:t>
      </w:r>
    </w:p>
    <w:p w:rsidR="00C8296B" w:rsidRDefault="009873E3" w:rsidP="00C63A7B">
      <w:pPr>
        <w:pStyle w:val="Encabezado"/>
        <w:tabs>
          <w:tab w:val="clear" w:pos="4252"/>
          <w:tab w:val="clear" w:pos="8504"/>
        </w:tabs>
        <w:jc w:val="both"/>
        <w:rPr>
          <w:rFonts w:ascii="Arial" w:hAnsi="Arial" w:cs="Arial"/>
          <w:lang w:val="es-ES"/>
        </w:rPr>
      </w:pPr>
      <w:r w:rsidRPr="009873E3">
        <w:rPr>
          <w:rFonts w:ascii="Arial" w:hAnsi="Arial" w:cs="Arial"/>
          <w:lang w:val="es-ES"/>
        </w:rPr>
        <w:t xml:space="preserve">Figura 1.6 </w:t>
      </w:r>
      <w:r w:rsidR="00C8296B">
        <w:rPr>
          <w:rFonts w:ascii="Arial" w:hAnsi="Arial" w:cs="Arial"/>
          <w:lang w:val="es-ES"/>
        </w:rPr>
        <w:t xml:space="preserve">     </w:t>
      </w:r>
      <w:r w:rsidRPr="009873E3">
        <w:rPr>
          <w:rFonts w:ascii="Arial" w:hAnsi="Arial" w:cs="Arial"/>
          <w:lang w:val="es-ES"/>
        </w:rPr>
        <w:t xml:space="preserve">Clasificación de acuerdo a las categorías ecológicas </w:t>
      </w:r>
    </w:p>
    <w:p w:rsidR="009873E3" w:rsidRPr="009873E3" w:rsidRDefault="00C8296B" w:rsidP="00C8296B">
      <w:pPr>
        <w:pStyle w:val="Encabezado"/>
        <w:tabs>
          <w:tab w:val="clear" w:pos="4252"/>
          <w:tab w:val="clear" w:pos="8504"/>
        </w:tabs>
        <w:ind w:firstLine="708"/>
        <w:jc w:val="both"/>
        <w:rPr>
          <w:rFonts w:ascii="Arial" w:hAnsi="Arial" w:cs="Arial"/>
          <w:lang w:val="es-ES"/>
        </w:rPr>
      </w:pPr>
      <w:r>
        <w:rPr>
          <w:rFonts w:ascii="Arial" w:hAnsi="Arial" w:cs="Arial"/>
          <w:lang w:val="es-ES"/>
        </w:rPr>
        <w:t xml:space="preserve">            </w:t>
      </w:r>
      <w:r w:rsidR="009873E3" w:rsidRPr="009873E3">
        <w:rPr>
          <w:rFonts w:ascii="Arial" w:hAnsi="Arial" w:cs="Arial"/>
          <w:lang w:val="es-ES"/>
        </w:rPr>
        <w:t>de epífitas</w:t>
      </w:r>
      <w:r w:rsidR="008D3504">
        <w:rPr>
          <w:rFonts w:ascii="Arial" w:hAnsi="Arial" w:cs="Arial"/>
          <w:lang w:val="es-ES"/>
        </w:rPr>
        <w:t>…………………………………………………</w:t>
      </w:r>
      <w:r w:rsidR="00D06A40">
        <w:rPr>
          <w:rFonts w:ascii="Arial" w:hAnsi="Arial" w:cs="Arial"/>
          <w:lang w:val="es-ES"/>
        </w:rPr>
        <w:t>………..</w:t>
      </w:r>
      <w:r w:rsidR="008D3504">
        <w:rPr>
          <w:rFonts w:ascii="Arial" w:hAnsi="Arial" w:cs="Arial"/>
          <w:lang w:val="es-ES"/>
        </w:rPr>
        <w:t>….</w:t>
      </w:r>
      <w:r w:rsidR="00D06A40">
        <w:rPr>
          <w:rFonts w:ascii="Arial" w:hAnsi="Arial" w:cs="Arial"/>
          <w:lang w:val="es-ES"/>
        </w:rPr>
        <w:t>3</w:t>
      </w:r>
      <w:r w:rsidR="00090F90">
        <w:rPr>
          <w:rFonts w:ascii="Arial" w:hAnsi="Arial" w:cs="Arial"/>
          <w:lang w:val="es-ES"/>
        </w:rPr>
        <w:t>4</w:t>
      </w:r>
    </w:p>
    <w:p w:rsidR="009873E3" w:rsidRPr="009873E3" w:rsidRDefault="009873E3" w:rsidP="009873E3">
      <w:pPr>
        <w:pStyle w:val="Encabezado"/>
        <w:jc w:val="both"/>
        <w:rPr>
          <w:rFonts w:ascii="Arial" w:hAnsi="Arial" w:cs="Arial"/>
          <w:lang w:val="es-ES"/>
        </w:rPr>
      </w:pPr>
      <w:r w:rsidRPr="009873E3">
        <w:rPr>
          <w:rFonts w:ascii="Arial" w:hAnsi="Arial" w:cs="Arial"/>
          <w:lang w:val="es-ES"/>
        </w:rPr>
        <w:t>Figura 2.1</w:t>
      </w:r>
      <w:r w:rsidR="00C63A7B">
        <w:rPr>
          <w:rFonts w:ascii="Arial" w:hAnsi="Arial" w:cs="Arial"/>
          <w:lang w:val="es-ES"/>
        </w:rPr>
        <w:t xml:space="preserve"> </w:t>
      </w:r>
      <w:r w:rsidR="00C8296B">
        <w:rPr>
          <w:rFonts w:ascii="Arial" w:hAnsi="Arial" w:cs="Arial"/>
          <w:lang w:val="es-ES"/>
        </w:rPr>
        <w:t xml:space="preserve">     </w:t>
      </w:r>
      <w:r w:rsidRPr="009873E3">
        <w:rPr>
          <w:rFonts w:ascii="Arial" w:hAnsi="Arial" w:cs="Arial"/>
          <w:lang w:val="es-ES"/>
        </w:rPr>
        <w:t>Vista interna del transecto No. 1</w:t>
      </w:r>
      <w:r w:rsidR="008D3504">
        <w:rPr>
          <w:rFonts w:ascii="Arial" w:hAnsi="Arial" w:cs="Arial"/>
          <w:lang w:val="es-ES"/>
        </w:rPr>
        <w:t>……………</w:t>
      </w:r>
      <w:r w:rsidR="00D06A40">
        <w:rPr>
          <w:rFonts w:ascii="Arial" w:hAnsi="Arial" w:cs="Arial"/>
          <w:lang w:val="es-ES"/>
        </w:rPr>
        <w:t>………..</w:t>
      </w:r>
      <w:r w:rsidR="008D3504">
        <w:rPr>
          <w:rFonts w:ascii="Arial" w:hAnsi="Arial" w:cs="Arial"/>
          <w:lang w:val="es-ES"/>
        </w:rPr>
        <w:t>……………..</w:t>
      </w:r>
      <w:r w:rsidR="00085D15">
        <w:rPr>
          <w:rFonts w:ascii="Arial" w:hAnsi="Arial" w:cs="Arial"/>
          <w:lang w:val="es-ES"/>
        </w:rPr>
        <w:t>48</w:t>
      </w:r>
    </w:p>
    <w:p w:rsidR="009873E3" w:rsidRPr="009873E3" w:rsidRDefault="009873E3" w:rsidP="009873E3">
      <w:pPr>
        <w:pStyle w:val="Encabezado"/>
        <w:jc w:val="both"/>
        <w:rPr>
          <w:rFonts w:ascii="Arial" w:hAnsi="Arial" w:cs="Arial"/>
        </w:rPr>
      </w:pPr>
      <w:r w:rsidRPr="009873E3">
        <w:rPr>
          <w:rFonts w:ascii="Arial" w:hAnsi="Arial" w:cs="Arial"/>
        </w:rPr>
        <w:t xml:space="preserve">Figura 2.2 </w:t>
      </w:r>
      <w:r w:rsidR="00C8296B">
        <w:rPr>
          <w:rFonts w:ascii="Arial" w:hAnsi="Arial" w:cs="Arial"/>
        </w:rPr>
        <w:t xml:space="preserve">     </w:t>
      </w:r>
      <w:r w:rsidRPr="009873E3">
        <w:rPr>
          <w:rFonts w:ascii="Arial" w:hAnsi="Arial" w:cs="Arial"/>
        </w:rPr>
        <w:t>Entrada al transecto No. 2</w:t>
      </w:r>
      <w:r w:rsidR="008D3504">
        <w:rPr>
          <w:rFonts w:ascii="Arial" w:hAnsi="Arial" w:cs="Arial"/>
        </w:rPr>
        <w:t>……………………</w:t>
      </w:r>
      <w:r w:rsidR="00D06A40">
        <w:rPr>
          <w:rFonts w:ascii="Arial" w:hAnsi="Arial" w:cs="Arial"/>
        </w:rPr>
        <w:t>………...</w:t>
      </w:r>
      <w:r w:rsidR="008D3504">
        <w:rPr>
          <w:rFonts w:ascii="Arial" w:hAnsi="Arial" w:cs="Arial"/>
        </w:rPr>
        <w:t>……………</w:t>
      </w:r>
      <w:r w:rsidR="00085D15">
        <w:rPr>
          <w:rFonts w:ascii="Arial" w:hAnsi="Arial" w:cs="Arial"/>
        </w:rPr>
        <w:t>48</w:t>
      </w:r>
    </w:p>
    <w:p w:rsidR="009873E3" w:rsidRPr="00C63A7B" w:rsidRDefault="009873E3" w:rsidP="00C63A7B">
      <w:pPr>
        <w:pStyle w:val="Encabezado"/>
        <w:jc w:val="both"/>
        <w:rPr>
          <w:rFonts w:ascii="Arial" w:hAnsi="Arial" w:cs="Arial"/>
          <w:lang w:val="es-ES"/>
        </w:rPr>
      </w:pPr>
      <w:r w:rsidRPr="009873E3">
        <w:rPr>
          <w:rFonts w:ascii="Arial" w:hAnsi="Arial" w:cs="Arial"/>
          <w:lang w:val="es-ES"/>
        </w:rPr>
        <w:t xml:space="preserve">Figura 2.3 </w:t>
      </w:r>
      <w:r w:rsidR="00C8296B">
        <w:rPr>
          <w:rFonts w:ascii="Arial" w:hAnsi="Arial" w:cs="Arial"/>
          <w:lang w:val="es-ES"/>
        </w:rPr>
        <w:t xml:space="preserve">     </w:t>
      </w:r>
      <w:r w:rsidRPr="009873E3">
        <w:rPr>
          <w:rFonts w:ascii="Arial" w:hAnsi="Arial" w:cs="Arial"/>
          <w:lang w:val="es-ES"/>
        </w:rPr>
        <w:t>Vista lateral del transecto No. 3</w:t>
      </w:r>
      <w:r w:rsidR="008D3504">
        <w:rPr>
          <w:rFonts w:ascii="Arial" w:hAnsi="Arial" w:cs="Arial"/>
          <w:lang w:val="es-ES"/>
        </w:rPr>
        <w:t>…………………………</w:t>
      </w:r>
      <w:r w:rsidR="00D06A40">
        <w:rPr>
          <w:rFonts w:ascii="Arial" w:hAnsi="Arial" w:cs="Arial"/>
          <w:lang w:val="es-ES"/>
        </w:rPr>
        <w:t>………..</w:t>
      </w:r>
      <w:r w:rsidR="008D3504">
        <w:rPr>
          <w:rFonts w:ascii="Arial" w:hAnsi="Arial" w:cs="Arial"/>
          <w:lang w:val="es-ES"/>
        </w:rPr>
        <w:t>…</w:t>
      </w:r>
      <w:r w:rsidR="00085D15">
        <w:rPr>
          <w:rFonts w:ascii="Arial" w:hAnsi="Arial" w:cs="Arial"/>
          <w:lang w:val="es-ES"/>
        </w:rPr>
        <w:t>49</w:t>
      </w:r>
    </w:p>
    <w:p w:rsidR="00911C58" w:rsidRDefault="00203EA6" w:rsidP="00911C58">
      <w:pPr>
        <w:pStyle w:val="Encabezado"/>
        <w:tabs>
          <w:tab w:val="clear" w:pos="4252"/>
          <w:tab w:val="clear" w:pos="8504"/>
          <w:tab w:val="left" w:pos="1290"/>
          <w:tab w:val="left" w:pos="5784"/>
        </w:tabs>
        <w:jc w:val="both"/>
        <w:rPr>
          <w:rFonts w:ascii="Arial" w:hAnsi="Arial" w:cs="Arial"/>
        </w:rPr>
      </w:pPr>
      <w:r>
        <w:rPr>
          <w:rFonts w:ascii="Arial" w:hAnsi="Arial" w:cs="Arial"/>
        </w:rPr>
        <w:t>Figura 3.1</w:t>
      </w:r>
      <w:r w:rsidR="00C63A7B">
        <w:rPr>
          <w:rFonts w:ascii="Arial" w:hAnsi="Arial" w:cs="Arial"/>
        </w:rPr>
        <w:t xml:space="preserve"> </w:t>
      </w:r>
      <w:r w:rsidR="00C8296B">
        <w:rPr>
          <w:rFonts w:ascii="Arial" w:hAnsi="Arial" w:cs="Arial"/>
        </w:rPr>
        <w:t xml:space="preserve">     </w:t>
      </w:r>
      <w:r w:rsidR="00911C58" w:rsidRPr="00D06DF2">
        <w:rPr>
          <w:rFonts w:ascii="Arial" w:hAnsi="Arial" w:cs="Arial"/>
        </w:rPr>
        <w:t>Total de</w:t>
      </w:r>
      <w:r w:rsidR="00911C58">
        <w:rPr>
          <w:rFonts w:ascii="Arial" w:hAnsi="Arial" w:cs="Arial"/>
        </w:rPr>
        <w:t xml:space="preserve"> familias presentes en cada transecto</w:t>
      </w:r>
      <w:r w:rsidR="008D3504">
        <w:rPr>
          <w:rFonts w:ascii="Arial" w:hAnsi="Arial" w:cs="Arial"/>
        </w:rPr>
        <w:t>…………</w:t>
      </w:r>
      <w:r w:rsidR="004E09C0">
        <w:rPr>
          <w:rFonts w:ascii="Arial" w:hAnsi="Arial" w:cs="Arial"/>
        </w:rPr>
        <w:t>…….</w:t>
      </w:r>
      <w:r w:rsidR="008D3504">
        <w:rPr>
          <w:rFonts w:ascii="Arial" w:hAnsi="Arial" w:cs="Arial"/>
        </w:rPr>
        <w:t>……</w:t>
      </w:r>
      <w:r w:rsidR="00085D15">
        <w:rPr>
          <w:rFonts w:ascii="Arial" w:hAnsi="Arial" w:cs="Arial"/>
        </w:rPr>
        <w:t>66</w:t>
      </w:r>
    </w:p>
    <w:p w:rsidR="00C8296B" w:rsidRDefault="00203EA6" w:rsidP="00C63A7B">
      <w:pPr>
        <w:pStyle w:val="Encabezado"/>
        <w:tabs>
          <w:tab w:val="clear" w:pos="4252"/>
          <w:tab w:val="clear" w:pos="8504"/>
          <w:tab w:val="left" w:pos="1290"/>
          <w:tab w:val="left" w:pos="5784"/>
          <w:tab w:val="right" w:pos="7658"/>
        </w:tabs>
        <w:jc w:val="both"/>
        <w:rPr>
          <w:rFonts w:ascii="Arial" w:hAnsi="Arial" w:cs="Arial"/>
        </w:rPr>
      </w:pPr>
      <w:r>
        <w:rPr>
          <w:rFonts w:ascii="Arial" w:hAnsi="Arial" w:cs="Arial"/>
        </w:rPr>
        <w:t>Figura 3.2</w:t>
      </w:r>
      <w:r w:rsidR="00C63A7B">
        <w:rPr>
          <w:rFonts w:ascii="Arial" w:hAnsi="Arial" w:cs="Arial"/>
        </w:rPr>
        <w:t xml:space="preserve"> </w:t>
      </w:r>
      <w:r w:rsidR="00C8296B">
        <w:rPr>
          <w:rFonts w:ascii="Arial" w:hAnsi="Arial" w:cs="Arial"/>
        </w:rPr>
        <w:t xml:space="preserve">     </w:t>
      </w:r>
      <w:r w:rsidR="00C63A7B" w:rsidRPr="00C63A7B">
        <w:rPr>
          <w:rFonts w:ascii="Arial" w:hAnsi="Arial" w:cs="Arial"/>
        </w:rPr>
        <w:t>Total de géneros y especies presentes por familia en</w:t>
      </w:r>
    </w:p>
    <w:p w:rsidR="00C63A7B" w:rsidRPr="00C63A7B" w:rsidRDefault="00C8296B" w:rsidP="00C63A7B">
      <w:pPr>
        <w:pStyle w:val="Encabezado"/>
        <w:tabs>
          <w:tab w:val="clear" w:pos="4252"/>
          <w:tab w:val="clear" w:pos="8504"/>
          <w:tab w:val="left" w:pos="1290"/>
          <w:tab w:val="left" w:pos="5784"/>
          <w:tab w:val="right" w:pos="7658"/>
        </w:tabs>
        <w:jc w:val="both"/>
        <w:rPr>
          <w:rFonts w:ascii="Arial" w:hAnsi="Arial" w:cs="Arial"/>
        </w:rPr>
      </w:pPr>
      <w:r>
        <w:rPr>
          <w:rFonts w:ascii="Arial" w:hAnsi="Arial" w:cs="Arial"/>
        </w:rPr>
        <w:t xml:space="preserve">                       </w:t>
      </w:r>
      <w:r w:rsidR="00C63A7B" w:rsidRPr="00C63A7B">
        <w:rPr>
          <w:rFonts w:ascii="Arial" w:hAnsi="Arial" w:cs="Arial"/>
        </w:rPr>
        <w:t>cada transecto</w:t>
      </w:r>
      <w:r w:rsidR="008D3504">
        <w:rPr>
          <w:rFonts w:ascii="Arial" w:hAnsi="Arial" w:cs="Arial"/>
        </w:rPr>
        <w:t>…………………………………………………</w:t>
      </w:r>
      <w:r w:rsidR="004E09C0">
        <w:rPr>
          <w:rFonts w:ascii="Arial" w:hAnsi="Arial" w:cs="Arial"/>
        </w:rPr>
        <w:t>……</w:t>
      </w:r>
      <w:r w:rsidR="008D3504">
        <w:rPr>
          <w:rFonts w:ascii="Arial" w:hAnsi="Arial" w:cs="Arial"/>
        </w:rPr>
        <w:t>..</w:t>
      </w:r>
      <w:r w:rsidR="00085D15">
        <w:rPr>
          <w:rFonts w:ascii="Arial" w:hAnsi="Arial" w:cs="Arial"/>
        </w:rPr>
        <w:t>68</w:t>
      </w:r>
    </w:p>
    <w:p w:rsidR="00911C58" w:rsidRDefault="00203EA6" w:rsidP="009E302D">
      <w:pPr>
        <w:pStyle w:val="Encabezado"/>
        <w:tabs>
          <w:tab w:val="clear" w:pos="4252"/>
          <w:tab w:val="clear" w:pos="8504"/>
          <w:tab w:val="left" w:pos="1290"/>
          <w:tab w:val="left" w:pos="5784"/>
          <w:tab w:val="right" w:pos="7658"/>
        </w:tabs>
        <w:rPr>
          <w:rFonts w:ascii="Arial" w:hAnsi="Arial" w:cs="Arial"/>
        </w:rPr>
      </w:pPr>
      <w:r>
        <w:rPr>
          <w:rFonts w:ascii="Arial" w:hAnsi="Arial" w:cs="Arial"/>
        </w:rPr>
        <w:t>Figura 3.3</w:t>
      </w:r>
      <w:r w:rsidR="00C63A7B">
        <w:rPr>
          <w:rFonts w:ascii="Arial" w:hAnsi="Arial" w:cs="Arial"/>
        </w:rPr>
        <w:t xml:space="preserve"> </w:t>
      </w:r>
      <w:r w:rsidR="00C8296B">
        <w:rPr>
          <w:rFonts w:ascii="Arial" w:hAnsi="Arial" w:cs="Arial"/>
        </w:rPr>
        <w:t xml:space="preserve">     </w:t>
      </w:r>
      <w:r w:rsidR="00911C58">
        <w:rPr>
          <w:rFonts w:ascii="Arial" w:hAnsi="Arial" w:cs="Arial"/>
        </w:rPr>
        <w:t>Cobertura Relativa</w:t>
      </w:r>
      <w:r w:rsidR="008D3504">
        <w:rPr>
          <w:rFonts w:ascii="Arial" w:hAnsi="Arial" w:cs="Arial"/>
        </w:rPr>
        <w:t>…………………………………</w:t>
      </w:r>
      <w:r w:rsidR="004E09C0">
        <w:rPr>
          <w:rFonts w:ascii="Arial" w:hAnsi="Arial" w:cs="Arial"/>
        </w:rPr>
        <w:t>………</w:t>
      </w:r>
      <w:r w:rsidR="008D3504">
        <w:rPr>
          <w:rFonts w:ascii="Arial" w:hAnsi="Arial" w:cs="Arial"/>
        </w:rPr>
        <w:t>…………</w:t>
      </w:r>
      <w:r w:rsidR="00085D15">
        <w:rPr>
          <w:rFonts w:ascii="Arial" w:hAnsi="Arial" w:cs="Arial"/>
        </w:rPr>
        <w:t>72</w:t>
      </w:r>
    </w:p>
    <w:p w:rsidR="009E302D" w:rsidRDefault="00203EA6" w:rsidP="009E302D">
      <w:pPr>
        <w:pStyle w:val="Encabezado"/>
        <w:tabs>
          <w:tab w:val="clear" w:pos="4252"/>
          <w:tab w:val="clear" w:pos="8504"/>
          <w:tab w:val="left" w:pos="1290"/>
          <w:tab w:val="left" w:pos="5784"/>
          <w:tab w:val="right" w:pos="7658"/>
        </w:tabs>
        <w:rPr>
          <w:rFonts w:ascii="Arial" w:hAnsi="Arial" w:cs="Arial"/>
        </w:rPr>
      </w:pPr>
      <w:r>
        <w:rPr>
          <w:rFonts w:ascii="Arial" w:hAnsi="Arial" w:cs="Arial"/>
        </w:rPr>
        <w:t>Figura 3.4</w:t>
      </w:r>
      <w:r w:rsidR="00C63A7B">
        <w:rPr>
          <w:rFonts w:ascii="Arial" w:hAnsi="Arial" w:cs="Arial"/>
        </w:rPr>
        <w:t xml:space="preserve"> </w:t>
      </w:r>
      <w:r w:rsidR="00C8296B">
        <w:rPr>
          <w:rFonts w:ascii="Arial" w:hAnsi="Arial" w:cs="Arial"/>
        </w:rPr>
        <w:t xml:space="preserve">     </w:t>
      </w:r>
      <w:r w:rsidR="009E302D">
        <w:rPr>
          <w:rFonts w:ascii="Arial" w:hAnsi="Arial" w:cs="Arial"/>
        </w:rPr>
        <w:t>Frecuencia Relativa</w:t>
      </w:r>
      <w:r w:rsidR="008D3504">
        <w:rPr>
          <w:rFonts w:ascii="Arial" w:hAnsi="Arial" w:cs="Arial"/>
        </w:rPr>
        <w:t>………………………………………</w:t>
      </w:r>
      <w:r w:rsidR="004E09C0">
        <w:rPr>
          <w:rFonts w:ascii="Arial" w:hAnsi="Arial" w:cs="Arial"/>
        </w:rPr>
        <w:t>………..</w:t>
      </w:r>
      <w:r w:rsidR="008D3504">
        <w:rPr>
          <w:rFonts w:ascii="Arial" w:hAnsi="Arial" w:cs="Arial"/>
        </w:rPr>
        <w:t>…</w:t>
      </w:r>
      <w:r w:rsidR="00085D15">
        <w:rPr>
          <w:rFonts w:ascii="Arial" w:hAnsi="Arial" w:cs="Arial"/>
        </w:rPr>
        <w:t>73</w:t>
      </w:r>
    </w:p>
    <w:p w:rsidR="009E302D" w:rsidRDefault="009E302D" w:rsidP="009E302D">
      <w:pPr>
        <w:pStyle w:val="Encabezado"/>
        <w:rPr>
          <w:rFonts w:ascii="Arial" w:hAnsi="Arial" w:cs="Arial"/>
        </w:rPr>
      </w:pPr>
      <w:r w:rsidRPr="009E302D">
        <w:rPr>
          <w:rFonts w:ascii="Arial" w:hAnsi="Arial" w:cs="Arial"/>
        </w:rPr>
        <w:t>F</w:t>
      </w:r>
      <w:r w:rsidR="00203EA6">
        <w:rPr>
          <w:rFonts w:ascii="Arial" w:hAnsi="Arial" w:cs="Arial"/>
        </w:rPr>
        <w:t xml:space="preserve">igura 3.5 </w:t>
      </w:r>
      <w:r w:rsidR="00C8296B">
        <w:rPr>
          <w:rFonts w:ascii="Arial" w:hAnsi="Arial" w:cs="Arial"/>
        </w:rPr>
        <w:t xml:space="preserve">     </w:t>
      </w:r>
      <w:r w:rsidRPr="009E302D">
        <w:rPr>
          <w:rFonts w:ascii="Arial" w:hAnsi="Arial" w:cs="Arial"/>
        </w:rPr>
        <w:t>Índice de Valor de Importancia</w:t>
      </w:r>
      <w:r w:rsidR="008D3504">
        <w:rPr>
          <w:rFonts w:ascii="Arial" w:hAnsi="Arial" w:cs="Arial"/>
        </w:rPr>
        <w:t>…………………………</w:t>
      </w:r>
      <w:r w:rsidR="004E09C0">
        <w:rPr>
          <w:rFonts w:ascii="Arial" w:hAnsi="Arial" w:cs="Arial"/>
        </w:rPr>
        <w:t>………</w:t>
      </w:r>
      <w:r w:rsidR="008D3504">
        <w:rPr>
          <w:rFonts w:ascii="Arial" w:hAnsi="Arial" w:cs="Arial"/>
        </w:rPr>
        <w:t>……</w:t>
      </w:r>
      <w:r w:rsidR="00085D15">
        <w:rPr>
          <w:rFonts w:ascii="Arial" w:hAnsi="Arial" w:cs="Arial"/>
        </w:rPr>
        <w:t>74</w:t>
      </w:r>
    </w:p>
    <w:p w:rsidR="00FC605F" w:rsidRDefault="00C63A7B" w:rsidP="00C63A7B">
      <w:pPr>
        <w:pStyle w:val="Encabezado"/>
        <w:jc w:val="both"/>
        <w:rPr>
          <w:rFonts w:ascii="Arial" w:hAnsi="Arial" w:cs="Arial"/>
        </w:rPr>
      </w:pPr>
      <w:r w:rsidRPr="00C63A7B">
        <w:rPr>
          <w:rFonts w:ascii="Arial" w:hAnsi="Arial" w:cs="Arial"/>
        </w:rPr>
        <w:t>Figura 3.</w:t>
      </w:r>
      <w:r>
        <w:rPr>
          <w:rFonts w:ascii="Arial" w:hAnsi="Arial" w:cs="Arial"/>
        </w:rPr>
        <w:t>6</w:t>
      </w:r>
      <w:r w:rsidRPr="00C63A7B">
        <w:rPr>
          <w:rFonts w:ascii="Arial" w:hAnsi="Arial" w:cs="Arial"/>
        </w:rPr>
        <w:t xml:space="preserve"> </w:t>
      </w:r>
      <w:r w:rsidR="00FC605F">
        <w:rPr>
          <w:rFonts w:ascii="Arial" w:hAnsi="Arial" w:cs="Arial"/>
        </w:rPr>
        <w:t xml:space="preserve">     </w:t>
      </w:r>
      <w:r w:rsidRPr="00C63A7B">
        <w:rPr>
          <w:rFonts w:ascii="Arial" w:hAnsi="Arial" w:cs="Arial"/>
        </w:rPr>
        <w:t xml:space="preserve">Hábito de familias, géneros y especies muestreadas </w:t>
      </w:r>
    </w:p>
    <w:p w:rsidR="00C63A7B" w:rsidRPr="00C63A7B" w:rsidRDefault="00FC605F" w:rsidP="00C63A7B">
      <w:pPr>
        <w:pStyle w:val="Encabezado"/>
        <w:jc w:val="both"/>
        <w:rPr>
          <w:rFonts w:ascii="Arial" w:hAnsi="Arial" w:cs="Arial"/>
        </w:rPr>
      </w:pPr>
      <w:r>
        <w:rPr>
          <w:rFonts w:ascii="Arial" w:hAnsi="Arial" w:cs="Arial"/>
        </w:rPr>
        <w:t xml:space="preserve">                      </w:t>
      </w:r>
      <w:r w:rsidR="00C63A7B" w:rsidRPr="00C63A7B">
        <w:rPr>
          <w:rFonts w:ascii="Arial" w:hAnsi="Arial" w:cs="Arial"/>
        </w:rPr>
        <w:t>en el B.P.P</w:t>
      </w:r>
      <w:r w:rsidR="008D3504">
        <w:rPr>
          <w:rFonts w:ascii="Arial" w:hAnsi="Arial" w:cs="Arial"/>
        </w:rPr>
        <w:t>………………………………………………</w:t>
      </w:r>
      <w:r w:rsidR="004E09C0">
        <w:rPr>
          <w:rFonts w:ascii="Arial" w:hAnsi="Arial" w:cs="Arial"/>
        </w:rPr>
        <w:t>………….</w:t>
      </w:r>
      <w:r w:rsidR="008D3504">
        <w:rPr>
          <w:rFonts w:ascii="Arial" w:hAnsi="Arial" w:cs="Arial"/>
        </w:rPr>
        <w:t>….</w:t>
      </w:r>
      <w:r w:rsidR="00085D15">
        <w:rPr>
          <w:rFonts w:ascii="Arial" w:hAnsi="Arial" w:cs="Arial"/>
        </w:rPr>
        <w:t>77</w:t>
      </w:r>
    </w:p>
    <w:p w:rsidR="00FC605F" w:rsidRDefault="00C63A7B" w:rsidP="00C63A7B">
      <w:pPr>
        <w:pStyle w:val="Encabezado"/>
        <w:jc w:val="both"/>
        <w:rPr>
          <w:rFonts w:ascii="Arial" w:hAnsi="Arial" w:cs="Arial"/>
        </w:rPr>
      </w:pPr>
      <w:r w:rsidRPr="00C63A7B">
        <w:rPr>
          <w:rFonts w:ascii="Arial" w:hAnsi="Arial" w:cs="Arial"/>
        </w:rPr>
        <w:t>Figura 3.</w:t>
      </w:r>
      <w:r>
        <w:rPr>
          <w:rFonts w:ascii="Arial" w:hAnsi="Arial" w:cs="Arial"/>
        </w:rPr>
        <w:t>7</w:t>
      </w:r>
      <w:r w:rsidRPr="00C63A7B">
        <w:rPr>
          <w:rFonts w:ascii="Arial" w:hAnsi="Arial" w:cs="Arial"/>
        </w:rPr>
        <w:t xml:space="preserve"> </w:t>
      </w:r>
      <w:r w:rsidR="00FC605F">
        <w:rPr>
          <w:rFonts w:ascii="Arial" w:hAnsi="Arial" w:cs="Arial"/>
        </w:rPr>
        <w:t xml:space="preserve">     </w:t>
      </w:r>
      <w:r w:rsidRPr="00C63A7B">
        <w:rPr>
          <w:rFonts w:ascii="Arial" w:hAnsi="Arial" w:cs="Arial"/>
        </w:rPr>
        <w:t xml:space="preserve">Riqueza de especies de flora no arbustiva </w:t>
      </w:r>
    </w:p>
    <w:p w:rsidR="00C63A7B" w:rsidRPr="00C63A7B" w:rsidRDefault="00FC605F" w:rsidP="00C63A7B">
      <w:pPr>
        <w:pStyle w:val="Encabezado"/>
        <w:jc w:val="both"/>
        <w:rPr>
          <w:rFonts w:ascii="Arial" w:hAnsi="Arial" w:cs="Arial"/>
        </w:rPr>
      </w:pPr>
      <w:r>
        <w:rPr>
          <w:rFonts w:ascii="Arial" w:hAnsi="Arial" w:cs="Arial"/>
        </w:rPr>
        <w:t xml:space="preserve">                      </w:t>
      </w:r>
      <w:r w:rsidR="00C63A7B" w:rsidRPr="00C63A7B">
        <w:rPr>
          <w:rFonts w:ascii="Arial" w:hAnsi="Arial" w:cs="Arial"/>
        </w:rPr>
        <w:t>monitoreadas en el B.P.P</w:t>
      </w:r>
      <w:r w:rsidR="008D3504">
        <w:rPr>
          <w:rFonts w:ascii="Arial" w:hAnsi="Arial" w:cs="Arial"/>
        </w:rPr>
        <w:t>……………………………</w:t>
      </w:r>
      <w:r w:rsidR="004E09C0">
        <w:rPr>
          <w:rFonts w:ascii="Arial" w:hAnsi="Arial" w:cs="Arial"/>
        </w:rPr>
        <w:t>………….</w:t>
      </w:r>
      <w:r w:rsidR="008D3504">
        <w:rPr>
          <w:rFonts w:ascii="Arial" w:hAnsi="Arial" w:cs="Arial"/>
        </w:rPr>
        <w:t>……</w:t>
      </w:r>
      <w:r w:rsidR="00085D15">
        <w:rPr>
          <w:rFonts w:ascii="Arial" w:hAnsi="Arial" w:cs="Arial"/>
        </w:rPr>
        <w:t>78</w:t>
      </w:r>
    </w:p>
    <w:p w:rsidR="00C63A7B" w:rsidRDefault="00C63A7B" w:rsidP="009E302D">
      <w:pPr>
        <w:pStyle w:val="Encabezado"/>
        <w:rPr>
          <w:rFonts w:ascii="Arial" w:hAnsi="Arial" w:cs="Arial"/>
        </w:rPr>
      </w:pPr>
      <w:r w:rsidRPr="00C63A7B">
        <w:rPr>
          <w:rFonts w:ascii="Arial" w:hAnsi="Arial" w:cs="Arial"/>
        </w:rPr>
        <w:t xml:space="preserve">Figura 3.8 </w:t>
      </w:r>
      <w:r w:rsidR="00FC605F">
        <w:rPr>
          <w:rFonts w:ascii="Arial" w:hAnsi="Arial" w:cs="Arial"/>
        </w:rPr>
        <w:t xml:space="preserve">     </w:t>
      </w:r>
      <w:r w:rsidRPr="00C63A7B">
        <w:rPr>
          <w:rFonts w:ascii="Arial" w:hAnsi="Arial" w:cs="Arial"/>
        </w:rPr>
        <w:t>Hábito de plantas herbáceas muestreadas en el B.P.P</w:t>
      </w:r>
      <w:r w:rsidR="00085D15">
        <w:rPr>
          <w:rFonts w:ascii="Arial" w:hAnsi="Arial" w:cs="Arial"/>
        </w:rPr>
        <w:t>…………..79</w:t>
      </w:r>
    </w:p>
    <w:p w:rsidR="00C63A7B" w:rsidRPr="00C63A7B" w:rsidRDefault="00C63A7B" w:rsidP="00C63A7B">
      <w:pPr>
        <w:pStyle w:val="Encabezado"/>
        <w:rPr>
          <w:rFonts w:ascii="Arial" w:hAnsi="Arial" w:cs="Arial"/>
        </w:rPr>
      </w:pPr>
      <w:r w:rsidRPr="00C63A7B">
        <w:rPr>
          <w:rFonts w:ascii="Arial" w:hAnsi="Arial" w:cs="Arial"/>
        </w:rPr>
        <w:t xml:space="preserve">Figura 3.9 </w:t>
      </w:r>
      <w:r w:rsidR="00FC605F">
        <w:rPr>
          <w:rFonts w:ascii="Arial" w:hAnsi="Arial" w:cs="Arial"/>
        </w:rPr>
        <w:t xml:space="preserve">     </w:t>
      </w:r>
      <w:r w:rsidRPr="00C63A7B">
        <w:rPr>
          <w:rFonts w:ascii="Arial" w:hAnsi="Arial" w:cs="Arial"/>
        </w:rPr>
        <w:t>Hábito de plantas trepadoras muestreadas en el B.P.P</w:t>
      </w:r>
      <w:r w:rsidR="008D3504">
        <w:rPr>
          <w:rFonts w:ascii="Arial" w:hAnsi="Arial" w:cs="Arial"/>
        </w:rPr>
        <w:t>…</w:t>
      </w:r>
      <w:r w:rsidR="004E09C0">
        <w:rPr>
          <w:rFonts w:ascii="Arial" w:hAnsi="Arial" w:cs="Arial"/>
        </w:rPr>
        <w:t>………</w:t>
      </w:r>
      <w:r w:rsidR="008D3504">
        <w:rPr>
          <w:rFonts w:ascii="Arial" w:hAnsi="Arial" w:cs="Arial"/>
        </w:rPr>
        <w:t>.</w:t>
      </w:r>
      <w:r w:rsidR="00085D15">
        <w:rPr>
          <w:rFonts w:ascii="Arial" w:hAnsi="Arial" w:cs="Arial"/>
        </w:rPr>
        <w:t>79</w:t>
      </w:r>
    </w:p>
    <w:p w:rsidR="00C63A7B" w:rsidRPr="00C63A7B" w:rsidRDefault="00C63A7B" w:rsidP="00C63A7B">
      <w:pPr>
        <w:pStyle w:val="Encabezado"/>
        <w:rPr>
          <w:rFonts w:ascii="Arial" w:hAnsi="Arial" w:cs="Arial"/>
        </w:rPr>
      </w:pPr>
      <w:r w:rsidRPr="00C63A7B">
        <w:rPr>
          <w:rFonts w:ascii="Arial" w:hAnsi="Arial" w:cs="Arial"/>
        </w:rPr>
        <w:t xml:space="preserve">Figura 3.10 </w:t>
      </w:r>
      <w:r w:rsidR="00FC605F">
        <w:rPr>
          <w:rFonts w:ascii="Arial" w:hAnsi="Arial" w:cs="Arial"/>
        </w:rPr>
        <w:t xml:space="preserve">   </w:t>
      </w:r>
      <w:r w:rsidRPr="00C63A7B">
        <w:rPr>
          <w:rFonts w:ascii="Arial" w:hAnsi="Arial" w:cs="Arial"/>
        </w:rPr>
        <w:t>Hábito de plantas epífitas muestreadas en el B.P.P</w:t>
      </w:r>
      <w:r w:rsidR="008D3504">
        <w:rPr>
          <w:rFonts w:ascii="Arial" w:hAnsi="Arial" w:cs="Arial"/>
        </w:rPr>
        <w:t>……</w:t>
      </w:r>
      <w:r w:rsidR="004E09C0">
        <w:rPr>
          <w:rFonts w:ascii="Arial" w:hAnsi="Arial" w:cs="Arial"/>
        </w:rPr>
        <w:t>……….</w:t>
      </w:r>
      <w:r w:rsidR="008D3504">
        <w:rPr>
          <w:rFonts w:ascii="Arial" w:hAnsi="Arial" w:cs="Arial"/>
        </w:rPr>
        <w:t>..</w:t>
      </w:r>
      <w:r w:rsidR="00085D15">
        <w:rPr>
          <w:rFonts w:ascii="Arial" w:hAnsi="Arial" w:cs="Arial"/>
        </w:rPr>
        <w:t>80</w:t>
      </w:r>
    </w:p>
    <w:p w:rsidR="00FC605F" w:rsidRDefault="00A20FBB" w:rsidP="00A20FBB">
      <w:pPr>
        <w:pStyle w:val="Encabezado"/>
        <w:rPr>
          <w:rFonts w:ascii="Arial" w:hAnsi="Arial" w:cs="Arial"/>
        </w:rPr>
      </w:pPr>
      <w:r w:rsidRPr="00A20FBB">
        <w:rPr>
          <w:rFonts w:ascii="Arial" w:hAnsi="Arial" w:cs="Arial"/>
        </w:rPr>
        <w:t xml:space="preserve">Figura 3.11 </w:t>
      </w:r>
      <w:r w:rsidR="00FC605F">
        <w:rPr>
          <w:rFonts w:ascii="Arial" w:hAnsi="Arial" w:cs="Arial"/>
        </w:rPr>
        <w:t xml:space="preserve">   </w:t>
      </w:r>
      <w:r w:rsidRPr="00A20FBB">
        <w:rPr>
          <w:rFonts w:ascii="Arial" w:hAnsi="Arial" w:cs="Arial"/>
        </w:rPr>
        <w:t xml:space="preserve">Formas vitales de la vegetación de herbáceas, </w:t>
      </w:r>
    </w:p>
    <w:p w:rsidR="00A20FBB" w:rsidRPr="00A20FBB" w:rsidRDefault="00FC605F" w:rsidP="00A20FBB">
      <w:pPr>
        <w:pStyle w:val="Encabezado"/>
        <w:rPr>
          <w:rFonts w:ascii="Arial" w:hAnsi="Arial" w:cs="Arial"/>
        </w:rPr>
      </w:pPr>
      <w:r>
        <w:rPr>
          <w:rFonts w:ascii="Arial" w:hAnsi="Arial" w:cs="Arial"/>
        </w:rPr>
        <w:t xml:space="preserve">                      </w:t>
      </w:r>
      <w:r w:rsidR="00A20FBB" w:rsidRPr="00A20FBB">
        <w:rPr>
          <w:rFonts w:ascii="Arial" w:hAnsi="Arial" w:cs="Arial"/>
        </w:rPr>
        <w:t>trepadoras y epífitas muestreadas en el B.P.P</w:t>
      </w:r>
      <w:r w:rsidR="008D3504">
        <w:rPr>
          <w:rFonts w:ascii="Arial" w:hAnsi="Arial" w:cs="Arial"/>
        </w:rPr>
        <w:t>…………</w:t>
      </w:r>
      <w:r w:rsidR="004E09C0">
        <w:rPr>
          <w:rFonts w:ascii="Arial" w:hAnsi="Arial" w:cs="Arial"/>
        </w:rPr>
        <w:t>………</w:t>
      </w:r>
      <w:r w:rsidR="008D3504">
        <w:rPr>
          <w:rFonts w:ascii="Arial" w:hAnsi="Arial" w:cs="Arial"/>
        </w:rPr>
        <w:t>….</w:t>
      </w:r>
      <w:r w:rsidR="00085D15">
        <w:rPr>
          <w:rFonts w:ascii="Arial" w:hAnsi="Arial" w:cs="Arial"/>
        </w:rPr>
        <w:t>80</w:t>
      </w:r>
    </w:p>
    <w:p w:rsidR="00FC605F" w:rsidRDefault="001C427A" w:rsidP="001C427A">
      <w:pPr>
        <w:pStyle w:val="Encabezado"/>
        <w:rPr>
          <w:rFonts w:ascii="Arial" w:hAnsi="Arial" w:cs="Arial"/>
        </w:rPr>
      </w:pPr>
      <w:r w:rsidRPr="001C427A">
        <w:rPr>
          <w:rFonts w:ascii="Arial" w:hAnsi="Arial" w:cs="Arial"/>
        </w:rPr>
        <w:t xml:space="preserve">Figura 3.12 </w:t>
      </w:r>
      <w:r w:rsidR="00FC605F">
        <w:rPr>
          <w:rFonts w:ascii="Arial" w:hAnsi="Arial" w:cs="Arial"/>
        </w:rPr>
        <w:t xml:space="preserve">   </w:t>
      </w:r>
      <w:r w:rsidRPr="001C427A">
        <w:rPr>
          <w:rFonts w:ascii="Arial" w:hAnsi="Arial" w:cs="Arial"/>
        </w:rPr>
        <w:t xml:space="preserve">Hábitat de la vegetación de herbáceas, trepadoras y </w:t>
      </w:r>
    </w:p>
    <w:p w:rsidR="001C427A" w:rsidRPr="001C427A" w:rsidRDefault="00FC605F" w:rsidP="001C427A">
      <w:pPr>
        <w:pStyle w:val="Encabezado"/>
        <w:rPr>
          <w:rFonts w:ascii="Arial" w:hAnsi="Arial" w:cs="Arial"/>
        </w:rPr>
      </w:pPr>
      <w:r>
        <w:rPr>
          <w:rFonts w:ascii="Arial" w:hAnsi="Arial" w:cs="Arial"/>
        </w:rPr>
        <w:t xml:space="preserve">                      </w:t>
      </w:r>
      <w:r w:rsidR="001C427A" w:rsidRPr="001C427A">
        <w:rPr>
          <w:rFonts w:ascii="Arial" w:hAnsi="Arial" w:cs="Arial"/>
        </w:rPr>
        <w:t>epífitas muestreadas en el B.P.P</w:t>
      </w:r>
      <w:r w:rsidR="008D3504">
        <w:rPr>
          <w:rFonts w:ascii="Arial" w:hAnsi="Arial" w:cs="Arial"/>
        </w:rPr>
        <w:t>………………………</w:t>
      </w:r>
      <w:r w:rsidR="004E09C0">
        <w:rPr>
          <w:rFonts w:ascii="Arial" w:hAnsi="Arial" w:cs="Arial"/>
        </w:rPr>
        <w:t>…………</w:t>
      </w:r>
      <w:r w:rsidR="008D3504">
        <w:rPr>
          <w:rFonts w:ascii="Arial" w:hAnsi="Arial" w:cs="Arial"/>
        </w:rPr>
        <w:t>…</w:t>
      </w:r>
      <w:r w:rsidR="00085D15">
        <w:rPr>
          <w:rFonts w:ascii="Arial" w:hAnsi="Arial" w:cs="Arial"/>
        </w:rPr>
        <w:t>81</w:t>
      </w:r>
    </w:p>
    <w:p w:rsidR="00C63A7B" w:rsidRPr="009E302D" w:rsidRDefault="00C63A7B" w:rsidP="009E302D">
      <w:pPr>
        <w:pStyle w:val="Encabezado"/>
        <w:rPr>
          <w:rFonts w:ascii="Arial" w:hAnsi="Arial" w:cs="Arial"/>
        </w:rPr>
      </w:pPr>
    </w:p>
    <w:p w:rsidR="00911C58" w:rsidRDefault="00911C58" w:rsidP="009E302D">
      <w:pPr>
        <w:pStyle w:val="Encabezado"/>
        <w:tabs>
          <w:tab w:val="clear" w:pos="4252"/>
          <w:tab w:val="clear" w:pos="8504"/>
          <w:tab w:val="left" w:pos="1290"/>
          <w:tab w:val="left" w:pos="5784"/>
          <w:tab w:val="right" w:pos="7658"/>
        </w:tabs>
        <w:jc w:val="both"/>
        <w:rPr>
          <w:rFonts w:ascii="Arial" w:hAnsi="Arial" w:cs="Arial"/>
        </w:rPr>
      </w:pPr>
    </w:p>
    <w:p w:rsidR="00911C58" w:rsidRDefault="00911C58" w:rsidP="009E302D">
      <w:pPr>
        <w:pStyle w:val="Encabezado"/>
        <w:tabs>
          <w:tab w:val="clear" w:pos="4252"/>
          <w:tab w:val="clear" w:pos="8504"/>
          <w:tab w:val="left" w:pos="1290"/>
          <w:tab w:val="left" w:pos="5784"/>
          <w:tab w:val="right" w:pos="7658"/>
        </w:tabs>
        <w:jc w:val="both"/>
        <w:rPr>
          <w:rFonts w:ascii="Arial" w:hAnsi="Arial" w:cs="Arial"/>
        </w:rPr>
      </w:pPr>
    </w:p>
    <w:p w:rsidR="00911C58" w:rsidRPr="00911C58" w:rsidRDefault="00911C58" w:rsidP="009E302D">
      <w:pPr>
        <w:pStyle w:val="Encabezado"/>
        <w:tabs>
          <w:tab w:val="clear" w:pos="4252"/>
          <w:tab w:val="clear" w:pos="8504"/>
          <w:tab w:val="left" w:pos="1290"/>
          <w:tab w:val="left" w:pos="5784"/>
          <w:tab w:val="right" w:pos="7658"/>
        </w:tabs>
        <w:jc w:val="both"/>
        <w:rPr>
          <w:rFonts w:ascii="Arial" w:hAnsi="Arial" w:cs="Arial"/>
        </w:rPr>
      </w:pPr>
    </w:p>
    <w:p w:rsidR="00197C38" w:rsidRDefault="00197C38" w:rsidP="000572C4">
      <w:pPr>
        <w:ind w:right="272"/>
        <w:jc w:val="both"/>
        <w:rPr>
          <w:rFonts w:ascii="Arial" w:hAnsi="Arial" w:cs="Arial"/>
          <w:b/>
          <w:bCs/>
        </w:rPr>
      </w:pPr>
    </w:p>
    <w:p w:rsidR="00197C38" w:rsidRDefault="00197C38" w:rsidP="000572C4">
      <w:pPr>
        <w:ind w:right="272"/>
        <w:jc w:val="both"/>
        <w:rPr>
          <w:rFonts w:ascii="Arial" w:hAnsi="Arial" w:cs="Arial"/>
          <w:b/>
          <w:bCs/>
        </w:rPr>
      </w:pPr>
    </w:p>
    <w:p w:rsidR="00197C38" w:rsidRPr="00D06DF2" w:rsidRDefault="00197C38" w:rsidP="000572C4">
      <w:pPr>
        <w:ind w:right="272"/>
        <w:jc w:val="both"/>
        <w:rPr>
          <w:rFonts w:ascii="Arial" w:hAnsi="Arial" w:cs="Arial"/>
          <w:b/>
          <w:bCs/>
        </w:rPr>
      </w:pPr>
    </w:p>
    <w:p w:rsidR="00CD6F27" w:rsidRPr="00BB39E7" w:rsidRDefault="00CD6F27" w:rsidP="000572C4">
      <w:pPr>
        <w:ind w:right="272"/>
        <w:jc w:val="center"/>
        <w:rPr>
          <w:rFonts w:ascii="Arial" w:hAnsi="Arial" w:cs="Arial"/>
          <w:b/>
          <w:bCs/>
          <w:sz w:val="32"/>
          <w:szCs w:val="32"/>
        </w:rPr>
      </w:pPr>
      <w:r w:rsidRPr="00BB39E7">
        <w:rPr>
          <w:rFonts w:ascii="Arial" w:hAnsi="Arial" w:cs="Arial"/>
          <w:b/>
          <w:bCs/>
          <w:sz w:val="32"/>
          <w:szCs w:val="32"/>
        </w:rPr>
        <w:t>ÍNDICE DE TABLAS</w:t>
      </w:r>
    </w:p>
    <w:p w:rsidR="009047B1" w:rsidRDefault="009047B1" w:rsidP="000572C4">
      <w:pPr>
        <w:ind w:right="272"/>
        <w:jc w:val="both"/>
        <w:rPr>
          <w:rFonts w:ascii="Arial" w:hAnsi="Arial" w:cs="Arial"/>
          <w:b/>
          <w:bCs/>
        </w:rPr>
      </w:pPr>
    </w:p>
    <w:p w:rsidR="000572C4" w:rsidRDefault="000572C4" w:rsidP="000572C4">
      <w:pPr>
        <w:ind w:right="272"/>
        <w:jc w:val="both"/>
        <w:rPr>
          <w:rFonts w:ascii="Arial" w:hAnsi="Arial" w:cs="Arial"/>
          <w:b/>
          <w:bCs/>
        </w:rPr>
      </w:pPr>
    </w:p>
    <w:p w:rsidR="000572C4" w:rsidRDefault="000572C4" w:rsidP="000572C4">
      <w:pPr>
        <w:ind w:right="272"/>
        <w:jc w:val="both"/>
        <w:rPr>
          <w:rFonts w:ascii="Arial" w:hAnsi="Arial" w:cs="Arial"/>
          <w:b/>
          <w:bCs/>
        </w:rPr>
      </w:pPr>
    </w:p>
    <w:p w:rsidR="006433BE" w:rsidRPr="006433BE" w:rsidRDefault="008D3504" w:rsidP="006433BE">
      <w:pPr>
        <w:ind w:right="272"/>
        <w:jc w:val="right"/>
        <w:rPr>
          <w:rFonts w:ascii="Arial" w:hAnsi="Arial" w:cs="Arial"/>
          <w:bCs/>
        </w:rPr>
      </w:pPr>
      <w:r>
        <w:rPr>
          <w:rFonts w:ascii="Arial" w:hAnsi="Arial" w:cs="Arial"/>
          <w:bCs/>
        </w:rPr>
        <w:t>Pá</w:t>
      </w:r>
      <w:r w:rsidR="006433BE">
        <w:rPr>
          <w:rFonts w:ascii="Arial" w:hAnsi="Arial" w:cs="Arial"/>
          <w:bCs/>
        </w:rPr>
        <w:t>g.</w:t>
      </w:r>
    </w:p>
    <w:p w:rsidR="00246B09" w:rsidRDefault="009C07F4" w:rsidP="00246B09">
      <w:pPr>
        <w:widowControl/>
        <w:suppressAutoHyphens w:val="0"/>
        <w:autoSpaceDE w:val="0"/>
        <w:autoSpaceDN w:val="0"/>
        <w:adjustRightInd w:val="0"/>
        <w:ind w:left="1410" w:hanging="1410"/>
        <w:jc w:val="both"/>
        <w:rPr>
          <w:rFonts w:ascii="Arial" w:eastAsia="Times New Roman" w:hAnsi="Arial" w:cs="Arial"/>
          <w:color w:val="000000"/>
          <w:sz w:val="26"/>
          <w:szCs w:val="26"/>
          <w:lang w:val="es-ES"/>
        </w:rPr>
      </w:pPr>
      <w:r>
        <w:rPr>
          <w:rFonts w:ascii="Arial" w:hAnsi="Arial" w:cs="Arial"/>
          <w:lang w:val="es-ES"/>
        </w:rPr>
        <w:t>Tabla 1</w:t>
      </w:r>
      <w:r>
        <w:rPr>
          <w:rFonts w:ascii="Arial" w:hAnsi="Arial" w:cs="Arial"/>
          <w:lang w:val="es-ES"/>
        </w:rPr>
        <w:tab/>
      </w:r>
      <w:r>
        <w:rPr>
          <w:rFonts w:ascii="Arial" w:eastAsia="Times New Roman" w:hAnsi="Arial" w:cs="Arial"/>
          <w:color w:val="000000"/>
          <w:sz w:val="26"/>
          <w:szCs w:val="26"/>
          <w:lang w:val="es-ES"/>
        </w:rPr>
        <w:t>Terminología usada en la categorización de la</w:t>
      </w:r>
    </w:p>
    <w:p w:rsidR="009C07F4" w:rsidRPr="009C07F4" w:rsidRDefault="00246B09" w:rsidP="00246B09">
      <w:pPr>
        <w:widowControl/>
        <w:suppressAutoHyphens w:val="0"/>
        <w:autoSpaceDE w:val="0"/>
        <w:autoSpaceDN w:val="0"/>
        <w:adjustRightInd w:val="0"/>
        <w:ind w:left="1410" w:hanging="1410"/>
        <w:jc w:val="both"/>
        <w:rPr>
          <w:rFonts w:ascii="Arial" w:eastAsia="Times New Roman" w:hAnsi="Arial" w:cs="Arial"/>
          <w:color w:val="000000"/>
          <w:sz w:val="26"/>
          <w:szCs w:val="26"/>
          <w:lang w:val="es-ES"/>
        </w:rPr>
      </w:pPr>
      <w:r>
        <w:rPr>
          <w:rFonts w:ascii="Arial" w:eastAsia="Times New Roman" w:hAnsi="Arial" w:cs="Arial"/>
          <w:color w:val="000000"/>
          <w:sz w:val="26"/>
          <w:szCs w:val="26"/>
          <w:lang w:val="es-ES"/>
        </w:rPr>
        <w:t xml:space="preserve">                   </w:t>
      </w:r>
      <w:r w:rsidR="009C07F4">
        <w:rPr>
          <w:rFonts w:ascii="Arial" w:eastAsia="Times New Roman" w:hAnsi="Arial" w:cs="Arial"/>
          <w:color w:val="000000"/>
          <w:sz w:val="26"/>
          <w:szCs w:val="26"/>
          <w:lang w:val="es-ES"/>
        </w:rPr>
        <w:t>flora herbácea</w:t>
      </w:r>
      <w:r w:rsidR="008D3504">
        <w:rPr>
          <w:rFonts w:ascii="Arial" w:eastAsia="Times New Roman" w:hAnsi="Arial" w:cs="Arial"/>
          <w:color w:val="000000"/>
          <w:sz w:val="26"/>
          <w:szCs w:val="26"/>
          <w:lang w:val="es-ES"/>
        </w:rPr>
        <w:t>…………</w:t>
      </w:r>
      <w:r>
        <w:rPr>
          <w:rFonts w:ascii="Arial" w:eastAsia="Times New Roman" w:hAnsi="Arial" w:cs="Arial"/>
          <w:color w:val="000000"/>
          <w:sz w:val="26"/>
          <w:szCs w:val="26"/>
          <w:lang w:val="es-ES"/>
        </w:rPr>
        <w:t>…</w:t>
      </w:r>
      <w:r w:rsidR="008D3504">
        <w:rPr>
          <w:rFonts w:ascii="Arial" w:eastAsia="Times New Roman" w:hAnsi="Arial" w:cs="Arial"/>
          <w:color w:val="000000"/>
          <w:sz w:val="26"/>
          <w:szCs w:val="26"/>
          <w:lang w:val="es-ES"/>
        </w:rPr>
        <w:t>………</w:t>
      </w:r>
      <w:r>
        <w:rPr>
          <w:rFonts w:ascii="Arial" w:eastAsia="Times New Roman" w:hAnsi="Arial" w:cs="Arial"/>
          <w:color w:val="000000"/>
          <w:sz w:val="26"/>
          <w:szCs w:val="26"/>
          <w:lang w:val="es-ES"/>
        </w:rPr>
        <w:t>.</w:t>
      </w:r>
      <w:r w:rsidR="008D3504">
        <w:rPr>
          <w:rFonts w:ascii="Arial" w:eastAsia="Times New Roman" w:hAnsi="Arial" w:cs="Arial"/>
          <w:color w:val="000000"/>
          <w:sz w:val="26"/>
          <w:szCs w:val="26"/>
          <w:lang w:val="es-ES"/>
        </w:rPr>
        <w:t>……</w:t>
      </w:r>
      <w:r>
        <w:rPr>
          <w:rFonts w:ascii="Arial" w:eastAsia="Times New Roman" w:hAnsi="Arial" w:cs="Arial"/>
          <w:color w:val="000000"/>
          <w:sz w:val="26"/>
          <w:szCs w:val="26"/>
          <w:lang w:val="es-ES"/>
        </w:rPr>
        <w:t>…………</w:t>
      </w:r>
      <w:r w:rsidR="008D3504">
        <w:rPr>
          <w:rFonts w:ascii="Arial" w:eastAsia="Times New Roman" w:hAnsi="Arial" w:cs="Arial"/>
          <w:color w:val="000000"/>
          <w:sz w:val="26"/>
          <w:szCs w:val="26"/>
          <w:lang w:val="es-ES"/>
        </w:rPr>
        <w:t>………</w:t>
      </w:r>
      <w:r>
        <w:rPr>
          <w:rFonts w:ascii="Arial" w:eastAsia="Times New Roman" w:hAnsi="Arial" w:cs="Arial"/>
          <w:color w:val="000000"/>
          <w:sz w:val="26"/>
          <w:szCs w:val="26"/>
          <w:lang w:val="es-ES"/>
        </w:rPr>
        <w:t>…</w:t>
      </w:r>
      <w:r w:rsidR="008D3504">
        <w:rPr>
          <w:rFonts w:ascii="Arial" w:eastAsia="Times New Roman" w:hAnsi="Arial" w:cs="Arial"/>
          <w:color w:val="000000"/>
          <w:sz w:val="26"/>
          <w:szCs w:val="26"/>
          <w:lang w:val="es-ES"/>
        </w:rPr>
        <w:t>……</w:t>
      </w:r>
      <w:r w:rsidR="00C057C9">
        <w:rPr>
          <w:rFonts w:ascii="Arial" w:eastAsia="Times New Roman" w:hAnsi="Arial" w:cs="Arial"/>
          <w:color w:val="000000"/>
          <w:sz w:val="26"/>
          <w:szCs w:val="26"/>
          <w:lang w:val="es-ES"/>
        </w:rPr>
        <w:t>20</w:t>
      </w:r>
    </w:p>
    <w:p w:rsidR="00D82B55" w:rsidRPr="00D82B55" w:rsidRDefault="009C07F4" w:rsidP="00D82B55">
      <w:pPr>
        <w:widowControl/>
        <w:suppressAutoHyphens w:val="0"/>
        <w:autoSpaceDE w:val="0"/>
        <w:autoSpaceDN w:val="0"/>
        <w:adjustRightInd w:val="0"/>
        <w:ind w:left="1410" w:hanging="1410"/>
        <w:jc w:val="both"/>
        <w:rPr>
          <w:rFonts w:ascii="Arial" w:hAnsi="Arial" w:cs="Arial"/>
          <w:lang w:val="es-ES"/>
        </w:rPr>
      </w:pPr>
      <w:r>
        <w:rPr>
          <w:rFonts w:ascii="Arial" w:hAnsi="Arial" w:cs="Arial"/>
          <w:lang w:val="es-ES"/>
        </w:rPr>
        <w:t>Tabla 2</w:t>
      </w:r>
      <w:r>
        <w:rPr>
          <w:rFonts w:ascii="Arial" w:hAnsi="Arial" w:cs="Arial"/>
          <w:lang w:val="es-ES"/>
        </w:rPr>
        <w:tab/>
      </w:r>
      <w:r w:rsidR="00D82B55">
        <w:rPr>
          <w:rFonts w:ascii="Arial" w:hAnsi="Arial" w:cs="Arial"/>
          <w:lang w:val="es-ES"/>
        </w:rPr>
        <w:t>C</w:t>
      </w:r>
      <w:r w:rsidR="00D82B55" w:rsidRPr="00D82B55">
        <w:rPr>
          <w:rFonts w:ascii="Arial" w:hAnsi="Arial" w:cs="Arial"/>
          <w:lang w:val="es-ES"/>
        </w:rPr>
        <w:t>oordenadas geográficas del B.P.P</w:t>
      </w:r>
      <w:r w:rsidR="008D3504">
        <w:rPr>
          <w:rFonts w:ascii="Arial" w:hAnsi="Arial" w:cs="Arial"/>
          <w:lang w:val="es-ES"/>
        </w:rPr>
        <w:t>………………</w:t>
      </w:r>
      <w:r w:rsidR="00246B09">
        <w:rPr>
          <w:rFonts w:ascii="Arial" w:hAnsi="Arial" w:cs="Arial"/>
          <w:lang w:val="es-ES"/>
        </w:rPr>
        <w:t>………...</w:t>
      </w:r>
      <w:r w:rsidR="008D3504">
        <w:rPr>
          <w:rFonts w:ascii="Arial" w:hAnsi="Arial" w:cs="Arial"/>
          <w:lang w:val="es-ES"/>
        </w:rPr>
        <w:t>……….</w:t>
      </w:r>
      <w:r w:rsidR="00C057C9">
        <w:rPr>
          <w:rFonts w:ascii="Arial" w:hAnsi="Arial" w:cs="Arial"/>
          <w:lang w:val="es-ES"/>
        </w:rPr>
        <w:t>39</w:t>
      </w:r>
    </w:p>
    <w:p w:rsidR="00D82B55" w:rsidRPr="00D82B55" w:rsidRDefault="009C07F4" w:rsidP="00D82B55">
      <w:pPr>
        <w:widowControl/>
        <w:suppressAutoHyphens w:val="0"/>
        <w:autoSpaceDE w:val="0"/>
        <w:autoSpaceDN w:val="0"/>
        <w:adjustRightInd w:val="0"/>
        <w:ind w:left="1410" w:hanging="1410"/>
        <w:jc w:val="both"/>
        <w:rPr>
          <w:rFonts w:ascii="Arial" w:hAnsi="Arial" w:cs="Arial"/>
        </w:rPr>
      </w:pPr>
      <w:r>
        <w:rPr>
          <w:rFonts w:ascii="Arial" w:hAnsi="Arial" w:cs="Arial"/>
        </w:rPr>
        <w:t>Tabla 3</w:t>
      </w:r>
      <w:r>
        <w:rPr>
          <w:rFonts w:ascii="Arial" w:hAnsi="Arial" w:cs="Arial"/>
        </w:rPr>
        <w:tab/>
      </w:r>
      <w:r w:rsidR="00D82B55" w:rsidRPr="00D82B55">
        <w:rPr>
          <w:rFonts w:ascii="Arial" w:hAnsi="Arial" w:cs="Arial"/>
        </w:rPr>
        <w:t>T</w:t>
      </w:r>
      <w:r w:rsidR="00B330BC" w:rsidRPr="00D82B55">
        <w:rPr>
          <w:rFonts w:ascii="Arial" w:hAnsi="Arial" w:cs="Arial"/>
        </w:rPr>
        <w:t>emperatura</w:t>
      </w:r>
      <w:r w:rsidR="00D82B55" w:rsidRPr="00D82B55">
        <w:rPr>
          <w:rFonts w:ascii="Arial" w:hAnsi="Arial" w:cs="Arial"/>
        </w:rPr>
        <w:t xml:space="preserve"> (</w:t>
      </w:r>
      <w:r w:rsidR="00D82B55" w:rsidRPr="00D82B55">
        <w:rPr>
          <w:rFonts w:ascii="Arial" w:hAnsi="Arial" w:cs="Arial"/>
          <w:bCs/>
          <w:lang w:val="es-ES"/>
        </w:rPr>
        <w:t xml:space="preserve">°C) </w:t>
      </w:r>
      <w:r w:rsidR="00B330BC">
        <w:rPr>
          <w:rFonts w:ascii="Arial" w:hAnsi="Arial" w:cs="Arial"/>
        </w:rPr>
        <w:t>del</w:t>
      </w:r>
      <w:r w:rsidR="00D82B55" w:rsidRPr="00D82B55">
        <w:rPr>
          <w:rFonts w:ascii="Arial" w:hAnsi="Arial" w:cs="Arial"/>
        </w:rPr>
        <w:t xml:space="preserve"> B.P.P</w:t>
      </w:r>
      <w:r w:rsidR="008D3504">
        <w:rPr>
          <w:rFonts w:ascii="Arial" w:hAnsi="Arial" w:cs="Arial"/>
        </w:rPr>
        <w:t>………………………</w:t>
      </w:r>
      <w:r w:rsidR="00246B09">
        <w:rPr>
          <w:rFonts w:ascii="Arial" w:hAnsi="Arial" w:cs="Arial"/>
        </w:rPr>
        <w:t>…………..</w:t>
      </w:r>
      <w:r w:rsidR="008D3504">
        <w:rPr>
          <w:rFonts w:ascii="Arial" w:hAnsi="Arial" w:cs="Arial"/>
        </w:rPr>
        <w:t>……….</w:t>
      </w:r>
      <w:r w:rsidR="00C057C9">
        <w:rPr>
          <w:rFonts w:ascii="Arial" w:hAnsi="Arial" w:cs="Arial"/>
        </w:rPr>
        <w:t>39</w:t>
      </w:r>
    </w:p>
    <w:p w:rsidR="00D82B55" w:rsidRPr="00D82B55" w:rsidRDefault="009C07F4" w:rsidP="00D82B55">
      <w:pPr>
        <w:widowControl/>
        <w:suppressAutoHyphens w:val="0"/>
        <w:autoSpaceDE w:val="0"/>
        <w:autoSpaceDN w:val="0"/>
        <w:adjustRightInd w:val="0"/>
        <w:ind w:left="1410" w:hanging="1410"/>
        <w:jc w:val="both"/>
        <w:rPr>
          <w:rFonts w:ascii="Arial" w:hAnsi="Arial" w:cs="Arial"/>
        </w:rPr>
      </w:pPr>
      <w:r>
        <w:rPr>
          <w:rFonts w:ascii="Arial" w:hAnsi="Arial" w:cs="Arial"/>
        </w:rPr>
        <w:t>Tabla 4</w:t>
      </w:r>
      <w:r>
        <w:rPr>
          <w:rFonts w:ascii="Arial" w:hAnsi="Arial" w:cs="Arial"/>
        </w:rPr>
        <w:tab/>
      </w:r>
      <w:r w:rsidR="00B330BC">
        <w:rPr>
          <w:rFonts w:ascii="Arial" w:hAnsi="Arial" w:cs="Arial"/>
        </w:rPr>
        <w:t>T</w:t>
      </w:r>
      <w:r w:rsidR="00B330BC" w:rsidRPr="00D82B55">
        <w:rPr>
          <w:rFonts w:ascii="Arial" w:hAnsi="Arial" w:cs="Arial"/>
        </w:rPr>
        <w:t>opografía</w:t>
      </w:r>
      <w:r w:rsidR="00B330BC" w:rsidRPr="00D82B55">
        <w:rPr>
          <w:rFonts w:ascii="Arial" w:hAnsi="Arial" w:cs="Arial"/>
          <w:bCs/>
          <w:lang w:val="es-ES"/>
        </w:rPr>
        <w:t xml:space="preserve"> </w:t>
      </w:r>
      <w:r w:rsidR="00B330BC">
        <w:rPr>
          <w:rFonts w:ascii="Arial" w:hAnsi="Arial" w:cs="Arial"/>
        </w:rPr>
        <w:t xml:space="preserve">del </w:t>
      </w:r>
      <w:r w:rsidR="00B330BC" w:rsidRPr="00D82B55">
        <w:rPr>
          <w:rFonts w:ascii="Arial" w:hAnsi="Arial" w:cs="Arial"/>
        </w:rPr>
        <w:t>B.P.P</w:t>
      </w:r>
      <w:r w:rsidR="008D3504">
        <w:rPr>
          <w:rFonts w:ascii="Arial" w:hAnsi="Arial" w:cs="Arial"/>
        </w:rPr>
        <w:t>…………………</w:t>
      </w:r>
      <w:r w:rsidR="00246B09">
        <w:rPr>
          <w:rFonts w:ascii="Arial" w:hAnsi="Arial" w:cs="Arial"/>
        </w:rPr>
        <w:t>…………….</w:t>
      </w:r>
      <w:r w:rsidR="008D3504">
        <w:rPr>
          <w:rFonts w:ascii="Arial" w:hAnsi="Arial" w:cs="Arial"/>
        </w:rPr>
        <w:t>…………………..</w:t>
      </w:r>
      <w:r w:rsidR="00C057C9">
        <w:rPr>
          <w:rFonts w:ascii="Arial" w:hAnsi="Arial" w:cs="Arial"/>
        </w:rPr>
        <w:t>40</w:t>
      </w:r>
    </w:p>
    <w:p w:rsidR="00D82B55" w:rsidRPr="00D82B55" w:rsidRDefault="00B330BC" w:rsidP="00D82B55">
      <w:pPr>
        <w:widowControl/>
        <w:suppressAutoHyphens w:val="0"/>
        <w:autoSpaceDE w:val="0"/>
        <w:autoSpaceDN w:val="0"/>
        <w:adjustRightInd w:val="0"/>
        <w:ind w:left="1410" w:hanging="1410"/>
        <w:jc w:val="both"/>
        <w:rPr>
          <w:rFonts w:ascii="Arial" w:hAnsi="Arial" w:cs="Arial"/>
        </w:rPr>
      </w:pPr>
      <w:r>
        <w:rPr>
          <w:rFonts w:ascii="Arial" w:hAnsi="Arial" w:cs="Arial"/>
        </w:rPr>
        <w:t>T</w:t>
      </w:r>
      <w:r w:rsidR="009C07F4">
        <w:rPr>
          <w:rFonts w:ascii="Arial" w:hAnsi="Arial" w:cs="Arial"/>
        </w:rPr>
        <w:t>abla 5</w:t>
      </w:r>
      <w:r w:rsidR="009C07F4">
        <w:rPr>
          <w:rFonts w:ascii="Arial" w:hAnsi="Arial" w:cs="Arial"/>
        </w:rPr>
        <w:tab/>
      </w:r>
      <w:r>
        <w:rPr>
          <w:rFonts w:ascii="Arial" w:hAnsi="Arial" w:cs="Arial"/>
        </w:rPr>
        <w:t>Altitud</w:t>
      </w:r>
      <w:r w:rsidRPr="00D82B55">
        <w:rPr>
          <w:rFonts w:ascii="Arial" w:hAnsi="Arial" w:cs="Arial"/>
          <w:bCs/>
          <w:lang w:val="es-ES"/>
        </w:rPr>
        <w:t xml:space="preserve"> </w:t>
      </w:r>
      <w:r>
        <w:rPr>
          <w:rFonts w:ascii="Arial" w:hAnsi="Arial" w:cs="Arial"/>
        </w:rPr>
        <w:t xml:space="preserve">del </w:t>
      </w:r>
      <w:r w:rsidRPr="00D82B55">
        <w:rPr>
          <w:rFonts w:ascii="Arial" w:hAnsi="Arial" w:cs="Arial"/>
        </w:rPr>
        <w:t>B.P.P</w:t>
      </w:r>
      <w:r w:rsidR="008D3504">
        <w:rPr>
          <w:rFonts w:ascii="Arial" w:hAnsi="Arial" w:cs="Arial"/>
        </w:rPr>
        <w:t>………………………</w:t>
      </w:r>
      <w:r w:rsidR="00246B09">
        <w:rPr>
          <w:rFonts w:ascii="Arial" w:hAnsi="Arial" w:cs="Arial"/>
        </w:rPr>
        <w:t>……………</w:t>
      </w:r>
      <w:r w:rsidR="008D3504">
        <w:rPr>
          <w:rFonts w:ascii="Arial" w:hAnsi="Arial" w:cs="Arial"/>
        </w:rPr>
        <w:t>…………………..</w:t>
      </w:r>
      <w:r w:rsidR="00C057C9">
        <w:rPr>
          <w:rFonts w:ascii="Arial" w:hAnsi="Arial" w:cs="Arial"/>
        </w:rPr>
        <w:t>40</w:t>
      </w:r>
    </w:p>
    <w:p w:rsidR="00D82B55" w:rsidRPr="00D82B55" w:rsidRDefault="009C07F4" w:rsidP="00D82B55">
      <w:pPr>
        <w:widowControl/>
        <w:suppressAutoHyphens w:val="0"/>
        <w:autoSpaceDE w:val="0"/>
        <w:autoSpaceDN w:val="0"/>
        <w:adjustRightInd w:val="0"/>
        <w:ind w:left="1410" w:hanging="1410"/>
        <w:jc w:val="both"/>
        <w:rPr>
          <w:rFonts w:ascii="Arial" w:hAnsi="Arial" w:cs="Arial"/>
        </w:rPr>
      </w:pPr>
      <w:r>
        <w:rPr>
          <w:rFonts w:ascii="Arial" w:hAnsi="Arial" w:cs="Arial"/>
        </w:rPr>
        <w:t>Tabla 6</w:t>
      </w:r>
      <w:r>
        <w:rPr>
          <w:rFonts w:ascii="Arial" w:hAnsi="Arial" w:cs="Arial"/>
        </w:rPr>
        <w:tab/>
      </w:r>
      <w:r w:rsidR="00B330BC">
        <w:rPr>
          <w:rFonts w:ascii="Arial" w:hAnsi="Arial" w:cs="Arial"/>
        </w:rPr>
        <w:t>Precipitació</w:t>
      </w:r>
      <w:r w:rsidR="00B330BC" w:rsidRPr="00D82B55">
        <w:rPr>
          <w:rFonts w:ascii="Arial" w:hAnsi="Arial" w:cs="Arial"/>
        </w:rPr>
        <w:t>n (mm / año)</w:t>
      </w:r>
      <w:r w:rsidR="00B330BC" w:rsidRPr="00D82B55">
        <w:rPr>
          <w:rFonts w:ascii="Arial" w:hAnsi="Arial" w:cs="Arial"/>
          <w:bCs/>
          <w:lang w:val="es-ES"/>
        </w:rPr>
        <w:t xml:space="preserve"> </w:t>
      </w:r>
      <w:r w:rsidR="00B330BC">
        <w:rPr>
          <w:rFonts w:ascii="Arial" w:hAnsi="Arial" w:cs="Arial"/>
        </w:rPr>
        <w:t xml:space="preserve">del </w:t>
      </w:r>
      <w:r w:rsidR="00B330BC" w:rsidRPr="00D82B55">
        <w:rPr>
          <w:rFonts w:ascii="Arial" w:hAnsi="Arial" w:cs="Arial"/>
        </w:rPr>
        <w:t>B.P.P</w:t>
      </w:r>
      <w:r w:rsidR="008D3504">
        <w:rPr>
          <w:rFonts w:ascii="Arial" w:hAnsi="Arial" w:cs="Arial"/>
        </w:rPr>
        <w:t>………</w:t>
      </w:r>
      <w:r w:rsidR="00246B09">
        <w:rPr>
          <w:rFonts w:ascii="Arial" w:hAnsi="Arial" w:cs="Arial"/>
        </w:rPr>
        <w:t>……….</w:t>
      </w:r>
      <w:r w:rsidR="008D3504">
        <w:rPr>
          <w:rFonts w:ascii="Arial" w:hAnsi="Arial" w:cs="Arial"/>
        </w:rPr>
        <w:t>………………….</w:t>
      </w:r>
      <w:r w:rsidR="00C057C9">
        <w:rPr>
          <w:rFonts w:ascii="Arial" w:hAnsi="Arial" w:cs="Arial"/>
        </w:rPr>
        <w:t>40</w:t>
      </w:r>
    </w:p>
    <w:p w:rsidR="00FC605F" w:rsidRDefault="009C07F4" w:rsidP="00D82B55">
      <w:pPr>
        <w:widowControl/>
        <w:suppressAutoHyphens w:val="0"/>
        <w:autoSpaceDE w:val="0"/>
        <w:autoSpaceDN w:val="0"/>
        <w:adjustRightInd w:val="0"/>
        <w:ind w:left="1410" w:hanging="1410"/>
        <w:jc w:val="both"/>
        <w:rPr>
          <w:rFonts w:ascii="Arial" w:hAnsi="Arial" w:cs="Arial"/>
        </w:rPr>
      </w:pPr>
      <w:r>
        <w:rPr>
          <w:rFonts w:ascii="Arial" w:hAnsi="Arial" w:cs="Arial"/>
        </w:rPr>
        <w:t>Tabla 7</w:t>
      </w:r>
      <w:r>
        <w:rPr>
          <w:rFonts w:ascii="Arial" w:hAnsi="Arial" w:cs="Arial"/>
        </w:rPr>
        <w:tab/>
      </w:r>
      <w:r w:rsidR="00057E1D">
        <w:rPr>
          <w:rFonts w:ascii="Arial" w:hAnsi="Arial" w:cs="Arial"/>
        </w:rPr>
        <w:t xml:space="preserve">Modificaciones a nivel de familias de angiospermas, </w:t>
      </w:r>
    </w:p>
    <w:p w:rsidR="00FC605F" w:rsidRDefault="00D82B55" w:rsidP="009C07F4">
      <w:pPr>
        <w:widowControl/>
        <w:suppressAutoHyphens w:val="0"/>
        <w:autoSpaceDE w:val="0"/>
        <w:autoSpaceDN w:val="0"/>
        <w:adjustRightInd w:val="0"/>
        <w:ind w:left="1410"/>
        <w:jc w:val="both"/>
        <w:rPr>
          <w:rFonts w:ascii="Arial" w:hAnsi="Arial" w:cs="Arial"/>
        </w:rPr>
      </w:pPr>
      <w:r>
        <w:rPr>
          <w:rFonts w:ascii="Arial" w:hAnsi="Arial" w:cs="Arial"/>
        </w:rPr>
        <w:t xml:space="preserve">de acuerdo a la </w:t>
      </w:r>
      <w:r w:rsidR="00057E1D">
        <w:rPr>
          <w:rFonts w:ascii="Arial" w:hAnsi="Arial" w:cs="Arial"/>
        </w:rPr>
        <w:t xml:space="preserve">APG II y respecto de otros </w:t>
      </w:r>
    </w:p>
    <w:p w:rsidR="00057E1D" w:rsidRDefault="00057E1D" w:rsidP="009C07F4">
      <w:pPr>
        <w:widowControl/>
        <w:suppressAutoHyphens w:val="0"/>
        <w:autoSpaceDE w:val="0"/>
        <w:autoSpaceDN w:val="0"/>
        <w:adjustRightInd w:val="0"/>
        <w:ind w:left="1410"/>
        <w:jc w:val="both"/>
        <w:rPr>
          <w:rFonts w:ascii="Arial" w:hAnsi="Arial" w:cs="Arial"/>
        </w:rPr>
      </w:pPr>
      <w:r>
        <w:rPr>
          <w:rFonts w:ascii="Arial" w:hAnsi="Arial" w:cs="Arial"/>
        </w:rPr>
        <w:t>sistemas de clasificación</w:t>
      </w:r>
      <w:r w:rsidR="008D3504">
        <w:rPr>
          <w:rFonts w:ascii="Arial" w:hAnsi="Arial" w:cs="Arial"/>
        </w:rPr>
        <w:t>……………………</w:t>
      </w:r>
      <w:r w:rsidR="00246B09">
        <w:rPr>
          <w:rFonts w:ascii="Arial" w:hAnsi="Arial" w:cs="Arial"/>
        </w:rPr>
        <w:t>………...</w:t>
      </w:r>
      <w:r w:rsidR="008D3504">
        <w:rPr>
          <w:rFonts w:ascii="Arial" w:hAnsi="Arial" w:cs="Arial"/>
        </w:rPr>
        <w:t>………………</w:t>
      </w:r>
      <w:r w:rsidR="00C057C9">
        <w:rPr>
          <w:rFonts w:ascii="Arial" w:hAnsi="Arial" w:cs="Arial"/>
        </w:rPr>
        <w:t>44</w:t>
      </w:r>
    </w:p>
    <w:p w:rsidR="00FC605F" w:rsidRDefault="009C07F4" w:rsidP="00D82B55">
      <w:pPr>
        <w:widowControl/>
        <w:suppressAutoHyphens w:val="0"/>
        <w:autoSpaceDE w:val="0"/>
        <w:autoSpaceDN w:val="0"/>
        <w:adjustRightInd w:val="0"/>
        <w:ind w:left="1410" w:hanging="1410"/>
        <w:jc w:val="both"/>
        <w:rPr>
          <w:rFonts w:ascii="Arial" w:hAnsi="Arial" w:cs="Arial"/>
        </w:rPr>
      </w:pPr>
      <w:r>
        <w:rPr>
          <w:rFonts w:ascii="Arial" w:hAnsi="Arial" w:cs="Arial"/>
        </w:rPr>
        <w:t>Tabla 8</w:t>
      </w:r>
      <w:r>
        <w:rPr>
          <w:rFonts w:ascii="Arial" w:hAnsi="Arial" w:cs="Arial"/>
        </w:rPr>
        <w:tab/>
      </w:r>
      <w:r w:rsidR="00057E1D" w:rsidRPr="0053548D">
        <w:rPr>
          <w:rFonts w:ascii="Arial" w:hAnsi="Arial" w:cs="Arial"/>
        </w:rPr>
        <w:t xml:space="preserve">Escala de Cobertura de Braun Blanquet modificada </w:t>
      </w:r>
    </w:p>
    <w:p w:rsidR="00057E1D" w:rsidRDefault="00057E1D" w:rsidP="009C07F4">
      <w:pPr>
        <w:widowControl/>
        <w:suppressAutoHyphens w:val="0"/>
        <w:autoSpaceDE w:val="0"/>
        <w:autoSpaceDN w:val="0"/>
        <w:adjustRightInd w:val="0"/>
        <w:ind w:left="1410"/>
        <w:jc w:val="both"/>
        <w:rPr>
          <w:rFonts w:ascii="Arial" w:eastAsiaTheme="minorHAnsi" w:hAnsi="Arial" w:cs="Arial"/>
          <w:kern w:val="0"/>
          <w:lang w:val="es-MX"/>
        </w:rPr>
      </w:pPr>
      <w:r w:rsidRPr="0053548D">
        <w:rPr>
          <w:rFonts w:ascii="Arial" w:hAnsi="Arial" w:cs="Arial"/>
        </w:rPr>
        <w:t xml:space="preserve">por </w:t>
      </w:r>
      <w:r w:rsidR="00D82B55">
        <w:rPr>
          <w:rFonts w:ascii="Arial" w:eastAsiaTheme="minorHAnsi" w:hAnsi="Arial" w:cs="Arial"/>
          <w:kern w:val="0"/>
          <w:lang w:val="es-MX"/>
        </w:rPr>
        <w:t xml:space="preserve">Mueller </w:t>
      </w:r>
      <w:r w:rsidRPr="0053548D">
        <w:rPr>
          <w:rFonts w:ascii="Arial" w:eastAsiaTheme="minorHAnsi" w:hAnsi="Arial" w:cs="Arial"/>
          <w:kern w:val="0"/>
          <w:lang w:val="es-MX"/>
        </w:rPr>
        <w:t>Dombois &amp; Ellenberg (1974)</w:t>
      </w:r>
      <w:r w:rsidR="008D3504">
        <w:rPr>
          <w:rFonts w:ascii="Arial" w:eastAsiaTheme="minorHAnsi" w:hAnsi="Arial" w:cs="Arial"/>
          <w:kern w:val="0"/>
          <w:lang w:val="es-MX"/>
        </w:rPr>
        <w:t>…</w:t>
      </w:r>
      <w:r w:rsidR="00246B09">
        <w:rPr>
          <w:rFonts w:ascii="Arial" w:eastAsiaTheme="minorHAnsi" w:hAnsi="Arial" w:cs="Arial"/>
          <w:kern w:val="0"/>
          <w:lang w:val="es-MX"/>
        </w:rPr>
        <w:t>…………</w:t>
      </w:r>
      <w:r w:rsidR="008D3504">
        <w:rPr>
          <w:rFonts w:ascii="Arial" w:eastAsiaTheme="minorHAnsi" w:hAnsi="Arial" w:cs="Arial"/>
          <w:kern w:val="0"/>
          <w:lang w:val="es-MX"/>
        </w:rPr>
        <w:t>………………</w:t>
      </w:r>
      <w:r w:rsidR="00C057C9">
        <w:rPr>
          <w:rFonts w:ascii="Arial" w:eastAsiaTheme="minorHAnsi" w:hAnsi="Arial" w:cs="Arial"/>
          <w:kern w:val="0"/>
          <w:lang w:val="es-MX"/>
        </w:rPr>
        <w:t>51</w:t>
      </w:r>
    </w:p>
    <w:p w:rsidR="00FC605F" w:rsidRDefault="00B330BC" w:rsidP="00D82B55">
      <w:pPr>
        <w:widowControl/>
        <w:suppressAutoHyphens w:val="0"/>
        <w:autoSpaceDE w:val="0"/>
        <w:autoSpaceDN w:val="0"/>
        <w:adjustRightInd w:val="0"/>
        <w:ind w:left="1410" w:hanging="1410"/>
        <w:jc w:val="both"/>
        <w:rPr>
          <w:rFonts w:ascii="Arial" w:hAnsi="Arial" w:cs="Arial"/>
        </w:rPr>
      </w:pPr>
      <w:r>
        <w:rPr>
          <w:rFonts w:ascii="Arial" w:hAnsi="Arial" w:cs="Arial"/>
        </w:rPr>
        <w:t>T</w:t>
      </w:r>
      <w:r w:rsidRPr="00D82B55">
        <w:rPr>
          <w:rFonts w:ascii="Arial" w:hAnsi="Arial" w:cs="Arial"/>
        </w:rPr>
        <w:t>abla</w:t>
      </w:r>
      <w:r>
        <w:rPr>
          <w:rFonts w:ascii="Arial" w:hAnsi="Arial" w:cs="Arial"/>
        </w:rPr>
        <w:t xml:space="preserve"> </w:t>
      </w:r>
      <w:r w:rsidR="009C07F4">
        <w:rPr>
          <w:rFonts w:ascii="Arial" w:hAnsi="Arial" w:cs="Arial"/>
        </w:rPr>
        <w:t>9</w:t>
      </w:r>
      <w:r w:rsidR="009C07F4">
        <w:rPr>
          <w:rFonts w:ascii="Arial" w:hAnsi="Arial" w:cs="Arial"/>
        </w:rPr>
        <w:tab/>
      </w:r>
      <w:r>
        <w:rPr>
          <w:rFonts w:ascii="Arial" w:hAnsi="Arial" w:cs="Arial"/>
        </w:rPr>
        <w:t>E</w:t>
      </w:r>
      <w:r w:rsidRPr="00D82B55">
        <w:rPr>
          <w:rFonts w:ascii="Arial" w:hAnsi="Arial" w:cs="Arial"/>
        </w:rPr>
        <w:t>scala arbitr</w:t>
      </w:r>
      <w:r>
        <w:rPr>
          <w:rFonts w:ascii="Arial" w:hAnsi="Arial" w:cs="Arial"/>
        </w:rPr>
        <w:t xml:space="preserve">aria para relacionar frecuencia </w:t>
      </w:r>
      <w:r w:rsidR="00C31D3B">
        <w:rPr>
          <w:rFonts w:ascii="Arial" w:hAnsi="Arial" w:cs="Arial"/>
        </w:rPr>
        <w:t>absoluta</w:t>
      </w:r>
      <w:r w:rsidRPr="00D82B55">
        <w:rPr>
          <w:rFonts w:ascii="Arial" w:hAnsi="Arial" w:cs="Arial"/>
        </w:rPr>
        <w:t xml:space="preserve"> con </w:t>
      </w:r>
    </w:p>
    <w:p w:rsidR="00D82B55" w:rsidRPr="00D82B55" w:rsidRDefault="00B330BC" w:rsidP="009C07F4">
      <w:pPr>
        <w:widowControl/>
        <w:suppressAutoHyphens w:val="0"/>
        <w:autoSpaceDE w:val="0"/>
        <w:autoSpaceDN w:val="0"/>
        <w:adjustRightInd w:val="0"/>
        <w:ind w:left="1410"/>
        <w:jc w:val="both"/>
        <w:rPr>
          <w:rFonts w:ascii="Arial" w:hAnsi="Arial" w:cs="Arial"/>
        </w:rPr>
      </w:pPr>
      <w:r w:rsidRPr="00D82B55">
        <w:rPr>
          <w:rFonts w:ascii="Arial" w:hAnsi="Arial" w:cs="Arial"/>
        </w:rPr>
        <w:t>abundancia de especies</w:t>
      </w:r>
      <w:r w:rsidR="008D3504">
        <w:rPr>
          <w:rFonts w:ascii="Arial" w:hAnsi="Arial" w:cs="Arial"/>
        </w:rPr>
        <w:t>………………………</w:t>
      </w:r>
      <w:r w:rsidR="00246B09">
        <w:rPr>
          <w:rFonts w:ascii="Arial" w:hAnsi="Arial" w:cs="Arial"/>
        </w:rPr>
        <w:t>…………..</w:t>
      </w:r>
      <w:r w:rsidR="008D3504">
        <w:rPr>
          <w:rFonts w:ascii="Arial" w:hAnsi="Arial" w:cs="Arial"/>
        </w:rPr>
        <w:t>………….</w:t>
      </w:r>
      <w:r w:rsidR="00C057C9">
        <w:rPr>
          <w:rFonts w:ascii="Arial" w:hAnsi="Arial" w:cs="Arial"/>
        </w:rPr>
        <w:t>54</w:t>
      </w:r>
    </w:p>
    <w:p w:rsidR="00D82B55" w:rsidRPr="00D82B55" w:rsidRDefault="009C07F4" w:rsidP="00D82B55">
      <w:pPr>
        <w:widowControl/>
        <w:suppressAutoHyphens w:val="0"/>
        <w:autoSpaceDE w:val="0"/>
        <w:autoSpaceDN w:val="0"/>
        <w:adjustRightInd w:val="0"/>
        <w:ind w:left="1410" w:hanging="1410"/>
        <w:jc w:val="both"/>
        <w:rPr>
          <w:rFonts w:ascii="Arial" w:hAnsi="Arial" w:cs="Arial"/>
        </w:rPr>
      </w:pPr>
      <w:r>
        <w:rPr>
          <w:rFonts w:ascii="Arial" w:hAnsi="Arial" w:cs="Arial"/>
        </w:rPr>
        <w:t>Tabla 10</w:t>
      </w:r>
      <w:r>
        <w:rPr>
          <w:rFonts w:ascii="Arial" w:hAnsi="Arial" w:cs="Arial"/>
        </w:rPr>
        <w:tab/>
      </w:r>
      <w:r w:rsidR="00B330BC">
        <w:rPr>
          <w:rFonts w:ascii="Arial" w:hAnsi="Arial" w:cs="Arial"/>
        </w:rPr>
        <w:t>C</w:t>
      </w:r>
      <w:r w:rsidR="00B330BC" w:rsidRPr="00D82B55">
        <w:rPr>
          <w:rFonts w:ascii="Arial" w:hAnsi="Arial" w:cs="Arial"/>
        </w:rPr>
        <w:t>oordenadas geográficas y altitud de los transectos</w:t>
      </w:r>
      <w:r w:rsidR="008D3504">
        <w:rPr>
          <w:rFonts w:ascii="Arial" w:hAnsi="Arial" w:cs="Arial"/>
        </w:rPr>
        <w:t>…</w:t>
      </w:r>
      <w:r w:rsidR="00246B09">
        <w:rPr>
          <w:rFonts w:ascii="Arial" w:hAnsi="Arial" w:cs="Arial"/>
        </w:rPr>
        <w:t>……….</w:t>
      </w:r>
      <w:r w:rsidR="008D3504">
        <w:rPr>
          <w:rFonts w:ascii="Arial" w:hAnsi="Arial" w:cs="Arial"/>
        </w:rPr>
        <w:t>…..</w:t>
      </w:r>
      <w:r w:rsidR="00C057C9">
        <w:rPr>
          <w:rFonts w:ascii="Arial" w:hAnsi="Arial" w:cs="Arial"/>
        </w:rPr>
        <w:t>58</w:t>
      </w:r>
    </w:p>
    <w:p w:rsidR="00FC605F" w:rsidRDefault="009C07F4" w:rsidP="00D82B55">
      <w:pPr>
        <w:widowControl/>
        <w:suppressAutoHyphens w:val="0"/>
        <w:autoSpaceDE w:val="0"/>
        <w:autoSpaceDN w:val="0"/>
        <w:adjustRightInd w:val="0"/>
        <w:ind w:left="1410" w:hanging="1410"/>
        <w:jc w:val="both"/>
        <w:rPr>
          <w:rFonts w:ascii="Arial" w:hAnsi="Arial" w:cs="Arial"/>
        </w:rPr>
      </w:pPr>
      <w:r>
        <w:rPr>
          <w:rFonts w:ascii="Arial" w:hAnsi="Arial" w:cs="Arial"/>
        </w:rPr>
        <w:t>Tabla 11</w:t>
      </w:r>
      <w:r>
        <w:rPr>
          <w:rFonts w:ascii="Arial" w:hAnsi="Arial" w:cs="Arial"/>
        </w:rPr>
        <w:tab/>
      </w:r>
      <w:r w:rsidR="00057E1D">
        <w:rPr>
          <w:rFonts w:ascii="Arial" w:hAnsi="Arial" w:cs="Arial"/>
        </w:rPr>
        <w:t xml:space="preserve">Fuentes bibliográficas utilizadas en la identificación </w:t>
      </w:r>
    </w:p>
    <w:p w:rsidR="00FC605F" w:rsidRDefault="00FC605F" w:rsidP="00FC605F">
      <w:pPr>
        <w:widowControl/>
        <w:suppressAutoHyphens w:val="0"/>
        <w:autoSpaceDE w:val="0"/>
        <w:autoSpaceDN w:val="0"/>
        <w:adjustRightInd w:val="0"/>
        <w:ind w:left="1410" w:hanging="1410"/>
        <w:jc w:val="both"/>
        <w:rPr>
          <w:rFonts w:ascii="Arial" w:hAnsi="Arial" w:cs="Arial"/>
        </w:rPr>
      </w:pPr>
      <w:r>
        <w:rPr>
          <w:rFonts w:ascii="Arial" w:hAnsi="Arial" w:cs="Arial"/>
        </w:rPr>
        <w:t xml:space="preserve">                     </w:t>
      </w:r>
      <w:r w:rsidR="009C07F4">
        <w:rPr>
          <w:rFonts w:ascii="Arial" w:hAnsi="Arial" w:cs="Arial"/>
        </w:rPr>
        <w:tab/>
      </w:r>
      <w:r w:rsidR="00057E1D">
        <w:rPr>
          <w:rFonts w:ascii="Arial" w:hAnsi="Arial" w:cs="Arial"/>
        </w:rPr>
        <w:t xml:space="preserve">de especímenes correspondientes a herbáceas, trepadoras </w:t>
      </w:r>
    </w:p>
    <w:p w:rsidR="00057E1D" w:rsidRPr="00D82B55" w:rsidRDefault="00FC605F" w:rsidP="00FC605F">
      <w:pPr>
        <w:widowControl/>
        <w:suppressAutoHyphens w:val="0"/>
        <w:autoSpaceDE w:val="0"/>
        <w:autoSpaceDN w:val="0"/>
        <w:adjustRightInd w:val="0"/>
        <w:ind w:left="1410" w:hanging="1410"/>
        <w:jc w:val="both"/>
        <w:rPr>
          <w:rFonts w:ascii="Arial" w:hAnsi="Arial" w:cs="Arial"/>
        </w:rPr>
      </w:pPr>
      <w:r>
        <w:rPr>
          <w:rFonts w:ascii="Arial" w:hAnsi="Arial" w:cs="Arial"/>
        </w:rPr>
        <w:t xml:space="preserve">                     </w:t>
      </w:r>
      <w:r w:rsidR="009C07F4">
        <w:rPr>
          <w:rFonts w:ascii="Arial" w:hAnsi="Arial" w:cs="Arial"/>
        </w:rPr>
        <w:tab/>
      </w:r>
      <w:r w:rsidR="00057E1D">
        <w:rPr>
          <w:rFonts w:ascii="Arial" w:hAnsi="Arial" w:cs="Arial"/>
        </w:rPr>
        <w:t>y epífitas del Bosque Protector Prosperina</w:t>
      </w:r>
      <w:r w:rsidR="00246B09">
        <w:rPr>
          <w:rFonts w:ascii="Arial" w:hAnsi="Arial" w:cs="Arial"/>
        </w:rPr>
        <w:t>………………...………</w:t>
      </w:r>
      <w:r w:rsidR="008D3504">
        <w:rPr>
          <w:rFonts w:ascii="Arial" w:hAnsi="Arial" w:cs="Arial"/>
        </w:rPr>
        <w:t>.</w:t>
      </w:r>
      <w:r w:rsidR="00C057C9">
        <w:rPr>
          <w:rFonts w:ascii="Arial" w:hAnsi="Arial" w:cs="Arial"/>
        </w:rPr>
        <w:t>61</w:t>
      </w:r>
    </w:p>
    <w:p w:rsidR="00A832AB" w:rsidRDefault="009C07F4" w:rsidP="00911C58">
      <w:pPr>
        <w:pStyle w:val="Encabezado"/>
        <w:tabs>
          <w:tab w:val="clear" w:pos="4252"/>
          <w:tab w:val="clear" w:pos="8504"/>
          <w:tab w:val="left" w:pos="1290"/>
          <w:tab w:val="left" w:pos="5784"/>
          <w:tab w:val="right" w:pos="7658"/>
        </w:tabs>
        <w:jc w:val="both"/>
        <w:rPr>
          <w:rFonts w:ascii="Arial" w:hAnsi="Arial" w:cs="Arial"/>
        </w:rPr>
      </w:pPr>
      <w:r>
        <w:rPr>
          <w:rFonts w:ascii="Arial" w:hAnsi="Arial" w:cs="Arial"/>
        </w:rPr>
        <w:t>Tabla 12</w:t>
      </w:r>
      <w:r>
        <w:rPr>
          <w:rFonts w:ascii="Arial" w:hAnsi="Arial" w:cs="Arial"/>
        </w:rPr>
        <w:tab/>
        <w:t xml:space="preserve">  </w:t>
      </w:r>
      <w:r w:rsidR="00A832AB">
        <w:rPr>
          <w:rFonts w:ascii="Arial" w:hAnsi="Arial" w:cs="Arial"/>
        </w:rPr>
        <w:t>H</w:t>
      </w:r>
      <w:r w:rsidR="00911C58">
        <w:rPr>
          <w:rFonts w:ascii="Arial" w:hAnsi="Arial" w:cs="Arial"/>
        </w:rPr>
        <w:t>erbáceas, trepadoras y epí</w:t>
      </w:r>
      <w:r w:rsidR="00911C58" w:rsidRPr="00D06DF2">
        <w:rPr>
          <w:rFonts w:ascii="Arial" w:hAnsi="Arial" w:cs="Arial"/>
        </w:rPr>
        <w:t xml:space="preserve">fitas presentes en los </w:t>
      </w:r>
    </w:p>
    <w:p w:rsidR="00911C58" w:rsidRDefault="00A832AB" w:rsidP="00911C58">
      <w:pPr>
        <w:pStyle w:val="Encabezado"/>
        <w:tabs>
          <w:tab w:val="clear" w:pos="4252"/>
          <w:tab w:val="clear" w:pos="8504"/>
          <w:tab w:val="left" w:pos="1290"/>
          <w:tab w:val="left" w:pos="5784"/>
          <w:tab w:val="right" w:pos="7658"/>
        </w:tabs>
        <w:jc w:val="both"/>
        <w:rPr>
          <w:rFonts w:ascii="Arial" w:hAnsi="Arial" w:cs="Arial"/>
        </w:rPr>
      </w:pPr>
      <w:r>
        <w:rPr>
          <w:rFonts w:ascii="Arial" w:hAnsi="Arial" w:cs="Arial"/>
        </w:rPr>
        <w:tab/>
        <w:t xml:space="preserve">  </w:t>
      </w:r>
      <w:r w:rsidR="00911C58" w:rsidRPr="00D06DF2">
        <w:rPr>
          <w:rFonts w:ascii="Arial" w:hAnsi="Arial" w:cs="Arial"/>
        </w:rPr>
        <w:t>transectos</w:t>
      </w:r>
      <w:r w:rsidR="008D3504">
        <w:rPr>
          <w:rFonts w:ascii="Arial" w:hAnsi="Arial" w:cs="Arial"/>
        </w:rPr>
        <w:t>………………………………………………</w:t>
      </w:r>
      <w:r w:rsidR="00246B09">
        <w:rPr>
          <w:rFonts w:ascii="Arial" w:hAnsi="Arial" w:cs="Arial"/>
        </w:rPr>
        <w:t>………</w:t>
      </w:r>
      <w:r w:rsidR="008D3504">
        <w:rPr>
          <w:rFonts w:ascii="Arial" w:hAnsi="Arial" w:cs="Arial"/>
        </w:rPr>
        <w:t>………</w:t>
      </w:r>
      <w:r w:rsidR="00C057C9">
        <w:rPr>
          <w:rFonts w:ascii="Arial" w:hAnsi="Arial" w:cs="Arial"/>
        </w:rPr>
        <w:t>65</w:t>
      </w:r>
    </w:p>
    <w:p w:rsidR="00911C58" w:rsidRDefault="009C07F4" w:rsidP="00911C58">
      <w:pPr>
        <w:pStyle w:val="Encabezado"/>
        <w:tabs>
          <w:tab w:val="clear" w:pos="4252"/>
          <w:tab w:val="clear" w:pos="8504"/>
          <w:tab w:val="left" w:pos="1290"/>
          <w:tab w:val="left" w:pos="5784"/>
          <w:tab w:val="right" w:pos="7658"/>
        </w:tabs>
        <w:jc w:val="both"/>
        <w:rPr>
          <w:rFonts w:ascii="Arial" w:hAnsi="Arial" w:cs="Arial"/>
        </w:rPr>
      </w:pPr>
      <w:r>
        <w:rPr>
          <w:rFonts w:ascii="Arial" w:hAnsi="Arial" w:cs="Arial"/>
        </w:rPr>
        <w:t>Tabla 13</w:t>
      </w:r>
      <w:r>
        <w:rPr>
          <w:rFonts w:ascii="Arial" w:hAnsi="Arial" w:cs="Arial"/>
        </w:rPr>
        <w:tab/>
        <w:t xml:space="preserve">  </w:t>
      </w:r>
      <w:r w:rsidR="00911C58" w:rsidRPr="00D06DF2">
        <w:rPr>
          <w:rFonts w:ascii="Arial" w:hAnsi="Arial" w:cs="Arial"/>
        </w:rPr>
        <w:t>Descriptores fitosociológicos: C</w:t>
      </w:r>
      <w:r w:rsidR="00CC016C">
        <w:rPr>
          <w:rFonts w:ascii="Arial" w:hAnsi="Arial" w:cs="Arial"/>
        </w:rPr>
        <w:t xml:space="preserve">. </w:t>
      </w:r>
      <w:r w:rsidR="00911C58" w:rsidRPr="00D06DF2">
        <w:rPr>
          <w:rFonts w:ascii="Arial" w:hAnsi="Arial" w:cs="Arial"/>
        </w:rPr>
        <w:t>A</w:t>
      </w:r>
      <w:r w:rsidR="00CC016C">
        <w:rPr>
          <w:rFonts w:ascii="Arial" w:hAnsi="Arial" w:cs="Arial"/>
        </w:rPr>
        <w:t>.</w:t>
      </w:r>
      <w:r w:rsidR="00911C58" w:rsidRPr="00D06DF2">
        <w:rPr>
          <w:rFonts w:ascii="Arial" w:hAnsi="Arial" w:cs="Arial"/>
        </w:rPr>
        <w:t>,</w:t>
      </w:r>
      <w:r w:rsidR="00CC016C">
        <w:rPr>
          <w:rFonts w:ascii="Arial" w:hAnsi="Arial" w:cs="Arial"/>
        </w:rPr>
        <w:t xml:space="preserve"> </w:t>
      </w:r>
      <w:r w:rsidR="00911C58" w:rsidRPr="00D06DF2">
        <w:rPr>
          <w:rFonts w:ascii="Arial" w:hAnsi="Arial" w:cs="Arial"/>
        </w:rPr>
        <w:t>F</w:t>
      </w:r>
      <w:r w:rsidR="00CC016C">
        <w:rPr>
          <w:rFonts w:ascii="Arial" w:hAnsi="Arial" w:cs="Arial"/>
        </w:rPr>
        <w:t>.</w:t>
      </w:r>
      <w:r w:rsidR="00911C58" w:rsidRPr="00D06DF2">
        <w:rPr>
          <w:rFonts w:ascii="Arial" w:hAnsi="Arial" w:cs="Arial"/>
        </w:rPr>
        <w:t xml:space="preserve"> A</w:t>
      </w:r>
      <w:r w:rsidR="00CC016C">
        <w:rPr>
          <w:rFonts w:ascii="Arial" w:hAnsi="Arial" w:cs="Arial"/>
        </w:rPr>
        <w:t>.</w:t>
      </w:r>
      <w:r w:rsidR="00911C58" w:rsidRPr="00D06DF2">
        <w:rPr>
          <w:rFonts w:ascii="Arial" w:hAnsi="Arial" w:cs="Arial"/>
        </w:rPr>
        <w:t>, C</w:t>
      </w:r>
      <w:r w:rsidR="00CC016C">
        <w:rPr>
          <w:rFonts w:ascii="Arial" w:hAnsi="Arial" w:cs="Arial"/>
        </w:rPr>
        <w:t xml:space="preserve">. </w:t>
      </w:r>
      <w:r w:rsidR="00911C58" w:rsidRPr="00D06DF2">
        <w:rPr>
          <w:rFonts w:ascii="Arial" w:hAnsi="Arial" w:cs="Arial"/>
        </w:rPr>
        <w:t>R</w:t>
      </w:r>
      <w:r w:rsidR="00CC016C">
        <w:rPr>
          <w:rFonts w:ascii="Arial" w:hAnsi="Arial" w:cs="Arial"/>
        </w:rPr>
        <w:t>.</w:t>
      </w:r>
      <w:r w:rsidR="00911C58" w:rsidRPr="00D06DF2">
        <w:rPr>
          <w:rFonts w:ascii="Arial" w:hAnsi="Arial" w:cs="Arial"/>
        </w:rPr>
        <w:t>, F</w:t>
      </w:r>
      <w:r w:rsidR="00CC016C">
        <w:rPr>
          <w:rFonts w:ascii="Arial" w:hAnsi="Arial" w:cs="Arial"/>
        </w:rPr>
        <w:t>.</w:t>
      </w:r>
      <w:r w:rsidR="00C27418">
        <w:rPr>
          <w:rFonts w:ascii="Arial" w:hAnsi="Arial" w:cs="Arial"/>
        </w:rPr>
        <w:t xml:space="preserve"> </w:t>
      </w:r>
      <w:r w:rsidR="00911C58" w:rsidRPr="00D06DF2">
        <w:rPr>
          <w:rFonts w:ascii="Arial" w:hAnsi="Arial" w:cs="Arial"/>
        </w:rPr>
        <w:t>R</w:t>
      </w:r>
      <w:r w:rsidR="00CC016C">
        <w:rPr>
          <w:rFonts w:ascii="Arial" w:hAnsi="Arial" w:cs="Arial"/>
        </w:rPr>
        <w:t>.,</w:t>
      </w:r>
      <w:r w:rsidR="00911C58">
        <w:rPr>
          <w:rFonts w:ascii="Arial" w:hAnsi="Arial" w:cs="Arial"/>
        </w:rPr>
        <w:t xml:space="preserve"> </w:t>
      </w:r>
      <w:r w:rsidR="00CC016C">
        <w:rPr>
          <w:rFonts w:ascii="Arial" w:hAnsi="Arial" w:cs="Arial"/>
        </w:rPr>
        <w:t>I.</w:t>
      </w:r>
      <w:r w:rsidR="00911C58">
        <w:rPr>
          <w:rFonts w:ascii="Arial" w:hAnsi="Arial" w:cs="Arial"/>
        </w:rPr>
        <w:t>V</w:t>
      </w:r>
      <w:r w:rsidR="00CC016C">
        <w:rPr>
          <w:rFonts w:ascii="Arial" w:hAnsi="Arial" w:cs="Arial"/>
        </w:rPr>
        <w:t>.I</w:t>
      </w:r>
      <w:r w:rsidR="00C057C9">
        <w:rPr>
          <w:rFonts w:ascii="Arial" w:hAnsi="Arial" w:cs="Arial"/>
        </w:rPr>
        <w:t>………70</w:t>
      </w:r>
    </w:p>
    <w:p w:rsidR="009E302D" w:rsidRDefault="009C07F4" w:rsidP="009E302D">
      <w:pPr>
        <w:pStyle w:val="Encabezado"/>
        <w:tabs>
          <w:tab w:val="clear" w:pos="4252"/>
          <w:tab w:val="clear" w:pos="8504"/>
          <w:tab w:val="left" w:pos="1290"/>
          <w:tab w:val="left" w:pos="5784"/>
          <w:tab w:val="right" w:pos="7658"/>
        </w:tabs>
        <w:jc w:val="both"/>
        <w:rPr>
          <w:rFonts w:ascii="Arial" w:hAnsi="Arial" w:cs="Arial"/>
        </w:rPr>
      </w:pPr>
      <w:r>
        <w:rPr>
          <w:rFonts w:ascii="Arial" w:hAnsi="Arial" w:cs="Arial"/>
        </w:rPr>
        <w:t>Tabla 14</w:t>
      </w:r>
      <w:r>
        <w:rPr>
          <w:rFonts w:ascii="Arial" w:hAnsi="Arial" w:cs="Arial"/>
        </w:rPr>
        <w:tab/>
        <w:t xml:space="preserve">  </w:t>
      </w:r>
      <w:r w:rsidR="00CC016C">
        <w:rPr>
          <w:rFonts w:ascii="Arial" w:hAnsi="Arial" w:cs="Arial"/>
        </w:rPr>
        <w:t>Resultado Í</w:t>
      </w:r>
      <w:r w:rsidR="009E302D" w:rsidRPr="00D06DF2">
        <w:rPr>
          <w:rFonts w:ascii="Arial" w:hAnsi="Arial" w:cs="Arial"/>
        </w:rPr>
        <w:t>ndice de Similaridad de Jaccard</w:t>
      </w:r>
      <w:r w:rsidR="008D3504">
        <w:rPr>
          <w:rFonts w:ascii="Arial" w:hAnsi="Arial" w:cs="Arial"/>
        </w:rPr>
        <w:t>………………</w:t>
      </w:r>
      <w:r w:rsidR="00246B09">
        <w:rPr>
          <w:rFonts w:ascii="Arial" w:hAnsi="Arial" w:cs="Arial"/>
        </w:rPr>
        <w:t>…….</w:t>
      </w:r>
      <w:r w:rsidR="008D3504">
        <w:rPr>
          <w:rFonts w:ascii="Arial" w:hAnsi="Arial" w:cs="Arial"/>
        </w:rPr>
        <w:t>….</w:t>
      </w:r>
      <w:r w:rsidR="00246B09">
        <w:rPr>
          <w:rFonts w:ascii="Arial" w:hAnsi="Arial" w:cs="Arial"/>
        </w:rPr>
        <w:t>7</w:t>
      </w:r>
      <w:r w:rsidR="00C057C9">
        <w:rPr>
          <w:rFonts w:ascii="Arial" w:hAnsi="Arial" w:cs="Arial"/>
        </w:rPr>
        <w:t>5</w:t>
      </w:r>
    </w:p>
    <w:p w:rsidR="00CC016C" w:rsidRDefault="009C07F4" w:rsidP="009E302D">
      <w:pPr>
        <w:pStyle w:val="Encabezado"/>
        <w:tabs>
          <w:tab w:val="clear" w:pos="4252"/>
          <w:tab w:val="clear" w:pos="8504"/>
          <w:tab w:val="left" w:pos="1290"/>
          <w:tab w:val="left" w:pos="5784"/>
          <w:tab w:val="right" w:pos="7658"/>
        </w:tabs>
        <w:jc w:val="both"/>
        <w:rPr>
          <w:rFonts w:ascii="Arial" w:hAnsi="Arial" w:cs="Arial"/>
        </w:rPr>
      </w:pPr>
      <w:r>
        <w:rPr>
          <w:rFonts w:ascii="Arial" w:hAnsi="Arial" w:cs="Arial"/>
        </w:rPr>
        <w:t>Tabla 15</w:t>
      </w:r>
      <w:r>
        <w:rPr>
          <w:rFonts w:ascii="Arial" w:hAnsi="Arial" w:cs="Arial"/>
        </w:rPr>
        <w:tab/>
        <w:t xml:space="preserve">  </w:t>
      </w:r>
      <w:r w:rsidR="00CC016C">
        <w:rPr>
          <w:rFonts w:ascii="Arial" w:hAnsi="Arial" w:cs="Arial"/>
        </w:rPr>
        <w:t>Resultado Í</w:t>
      </w:r>
      <w:r w:rsidR="009E302D" w:rsidRPr="00D06DF2">
        <w:rPr>
          <w:rFonts w:ascii="Arial" w:hAnsi="Arial" w:cs="Arial"/>
        </w:rPr>
        <w:t xml:space="preserve">ndices </w:t>
      </w:r>
      <w:r w:rsidR="009E302D">
        <w:rPr>
          <w:rFonts w:ascii="Arial" w:hAnsi="Arial" w:cs="Arial"/>
        </w:rPr>
        <w:t xml:space="preserve">de Biodiversidad de Squeo e </w:t>
      </w:r>
      <w:r w:rsidR="00CC016C">
        <w:rPr>
          <w:rFonts w:ascii="Arial" w:hAnsi="Arial" w:cs="Arial"/>
        </w:rPr>
        <w:t>Í</w:t>
      </w:r>
      <w:r w:rsidR="009E302D">
        <w:rPr>
          <w:rFonts w:ascii="Arial" w:hAnsi="Arial" w:cs="Arial"/>
        </w:rPr>
        <w:t xml:space="preserve">ndice </w:t>
      </w:r>
    </w:p>
    <w:p w:rsidR="009E302D" w:rsidRPr="00D06DF2" w:rsidRDefault="00CC016C" w:rsidP="009E302D">
      <w:pPr>
        <w:pStyle w:val="Encabezado"/>
        <w:tabs>
          <w:tab w:val="clear" w:pos="4252"/>
          <w:tab w:val="clear" w:pos="8504"/>
          <w:tab w:val="left" w:pos="1290"/>
          <w:tab w:val="left" w:pos="5784"/>
          <w:tab w:val="right" w:pos="7658"/>
        </w:tabs>
        <w:jc w:val="both"/>
        <w:rPr>
          <w:rFonts w:ascii="Arial" w:hAnsi="Arial" w:cs="Arial"/>
        </w:rPr>
      </w:pPr>
      <w:r>
        <w:rPr>
          <w:rFonts w:ascii="Arial" w:hAnsi="Arial" w:cs="Arial"/>
        </w:rPr>
        <w:tab/>
        <w:t xml:space="preserve">  </w:t>
      </w:r>
      <w:r w:rsidR="009E302D">
        <w:rPr>
          <w:rFonts w:ascii="Arial" w:hAnsi="Arial" w:cs="Arial"/>
        </w:rPr>
        <w:t>de Dominancia de Simpson</w:t>
      </w:r>
      <w:r w:rsidR="008D3504">
        <w:rPr>
          <w:rFonts w:ascii="Arial" w:hAnsi="Arial" w:cs="Arial"/>
        </w:rPr>
        <w:t>…………………………</w:t>
      </w:r>
      <w:r w:rsidR="00246B09">
        <w:rPr>
          <w:rFonts w:ascii="Arial" w:hAnsi="Arial" w:cs="Arial"/>
        </w:rPr>
        <w:t>…………</w:t>
      </w:r>
      <w:r w:rsidR="008D3504">
        <w:rPr>
          <w:rFonts w:ascii="Arial" w:hAnsi="Arial" w:cs="Arial"/>
        </w:rPr>
        <w:t>……..</w:t>
      </w:r>
      <w:r w:rsidR="00C057C9">
        <w:rPr>
          <w:rFonts w:ascii="Arial" w:hAnsi="Arial" w:cs="Arial"/>
        </w:rPr>
        <w:t>76</w:t>
      </w:r>
    </w:p>
    <w:p w:rsidR="009E302D" w:rsidRPr="00D06DF2" w:rsidRDefault="009E302D" w:rsidP="009E302D">
      <w:pPr>
        <w:pStyle w:val="Encabezado"/>
        <w:tabs>
          <w:tab w:val="clear" w:pos="4252"/>
          <w:tab w:val="clear" w:pos="8504"/>
          <w:tab w:val="left" w:pos="1290"/>
          <w:tab w:val="left" w:pos="5784"/>
          <w:tab w:val="right" w:pos="7658"/>
        </w:tabs>
        <w:jc w:val="both"/>
        <w:rPr>
          <w:rFonts w:ascii="Arial" w:hAnsi="Arial" w:cs="Arial"/>
        </w:rPr>
      </w:pPr>
    </w:p>
    <w:p w:rsidR="009047B1" w:rsidRPr="00D06DF2" w:rsidRDefault="009047B1" w:rsidP="000A2725">
      <w:pPr>
        <w:spacing w:line="480" w:lineRule="auto"/>
        <w:ind w:right="274"/>
        <w:jc w:val="both"/>
        <w:rPr>
          <w:rFonts w:ascii="Arial" w:hAnsi="Arial" w:cs="Arial"/>
          <w:b/>
          <w:bCs/>
        </w:rPr>
      </w:pPr>
    </w:p>
    <w:p w:rsidR="009047B1" w:rsidRPr="00D06DF2" w:rsidRDefault="009047B1" w:rsidP="000A2725">
      <w:pPr>
        <w:spacing w:line="480" w:lineRule="auto"/>
        <w:ind w:right="274"/>
        <w:jc w:val="both"/>
        <w:rPr>
          <w:rFonts w:ascii="Arial" w:hAnsi="Arial" w:cs="Arial"/>
          <w:b/>
          <w:bCs/>
        </w:rPr>
      </w:pPr>
    </w:p>
    <w:p w:rsidR="009047B1" w:rsidRPr="00D06DF2" w:rsidRDefault="009047B1" w:rsidP="000A2725">
      <w:pPr>
        <w:spacing w:line="480" w:lineRule="auto"/>
        <w:ind w:right="274"/>
        <w:jc w:val="both"/>
        <w:rPr>
          <w:rFonts w:ascii="Arial" w:hAnsi="Arial" w:cs="Arial"/>
          <w:b/>
          <w:bCs/>
        </w:rPr>
      </w:pPr>
    </w:p>
    <w:p w:rsidR="009047B1" w:rsidRDefault="009047B1" w:rsidP="000572C4">
      <w:pPr>
        <w:ind w:right="272"/>
        <w:jc w:val="center"/>
        <w:rPr>
          <w:rFonts w:ascii="Arial" w:hAnsi="Arial" w:cs="Arial"/>
          <w:b/>
          <w:bCs/>
        </w:rPr>
      </w:pPr>
    </w:p>
    <w:p w:rsidR="000572C4" w:rsidRDefault="000572C4" w:rsidP="000572C4">
      <w:pPr>
        <w:ind w:right="272"/>
        <w:jc w:val="center"/>
        <w:rPr>
          <w:rFonts w:ascii="Arial" w:hAnsi="Arial" w:cs="Arial"/>
          <w:b/>
          <w:bCs/>
        </w:rPr>
      </w:pPr>
    </w:p>
    <w:p w:rsidR="000572C4" w:rsidRDefault="000572C4" w:rsidP="000572C4">
      <w:pPr>
        <w:ind w:right="272"/>
        <w:jc w:val="center"/>
        <w:rPr>
          <w:rFonts w:ascii="Arial" w:hAnsi="Arial" w:cs="Arial"/>
          <w:b/>
          <w:bCs/>
        </w:rPr>
      </w:pPr>
    </w:p>
    <w:p w:rsidR="000572C4" w:rsidRDefault="000572C4" w:rsidP="000572C4">
      <w:pPr>
        <w:ind w:right="272"/>
        <w:jc w:val="center"/>
        <w:rPr>
          <w:rFonts w:ascii="Arial" w:hAnsi="Arial" w:cs="Arial"/>
          <w:b/>
          <w:bCs/>
        </w:rPr>
      </w:pPr>
    </w:p>
    <w:p w:rsidR="000572C4" w:rsidRDefault="000572C4" w:rsidP="000572C4">
      <w:pPr>
        <w:ind w:right="272"/>
        <w:jc w:val="center"/>
        <w:rPr>
          <w:rFonts w:ascii="Arial" w:hAnsi="Arial" w:cs="Arial"/>
          <w:b/>
          <w:bCs/>
        </w:rPr>
      </w:pPr>
    </w:p>
    <w:p w:rsidR="00EE573D" w:rsidRDefault="00EE573D" w:rsidP="000572C4">
      <w:pPr>
        <w:ind w:right="272"/>
        <w:jc w:val="center"/>
        <w:rPr>
          <w:rFonts w:ascii="Arial" w:hAnsi="Arial" w:cs="Arial"/>
          <w:b/>
          <w:bCs/>
        </w:rPr>
      </w:pPr>
    </w:p>
    <w:p w:rsidR="00CD6F27" w:rsidRPr="00BB39E7" w:rsidRDefault="00CD6F27" w:rsidP="000572C4">
      <w:pPr>
        <w:ind w:right="272"/>
        <w:jc w:val="center"/>
        <w:rPr>
          <w:rFonts w:ascii="Arial" w:hAnsi="Arial" w:cs="Arial"/>
          <w:b/>
          <w:bCs/>
          <w:sz w:val="32"/>
          <w:szCs w:val="32"/>
        </w:rPr>
      </w:pPr>
      <w:r w:rsidRPr="00BB39E7">
        <w:rPr>
          <w:rFonts w:ascii="Arial" w:hAnsi="Arial" w:cs="Arial"/>
          <w:b/>
          <w:bCs/>
          <w:sz w:val="32"/>
          <w:szCs w:val="32"/>
        </w:rPr>
        <w:t>ÍNDICE DE PLANOS</w:t>
      </w:r>
    </w:p>
    <w:p w:rsidR="009047B1" w:rsidRDefault="009047B1" w:rsidP="000572C4">
      <w:pPr>
        <w:tabs>
          <w:tab w:val="left" w:pos="720"/>
          <w:tab w:val="center" w:pos="2836"/>
          <w:tab w:val="left" w:pos="5214"/>
          <w:tab w:val="right" w:pos="7088"/>
        </w:tabs>
        <w:ind w:right="272"/>
        <w:jc w:val="both"/>
        <w:rPr>
          <w:rFonts w:ascii="Arial" w:hAnsi="Arial" w:cs="Arial"/>
          <w:b/>
          <w:bCs/>
        </w:rPr>
      </w:pPr>
    </w:p>
    <w:p w:rsidR="000572C4" w:rsidRDefault="000572C4" w:rsidP="000572C4">
      <w:pPr>
        <w:tabs>
          <w:tab w:val="left" w:pos="720"/>
          <w:tab w:val="center" w:pos="2836"/>
          <w:tab w:val="left" w:pos="5214"/>
          <w:tab w:val="right" w:pos="7088"/>
        </w:tabs>
        <w:ind w:right="272"/>
        <w:jc w:val="both"/>
        <w:rPr>
          <w:rFonts w:ascii="Arial" w:hAnsi="Arial" w:cs="Arial"/>
          <w:b/>
          <w:bCs/>
        </w:rPr>
      </w:pPr>
    </w:p>
    <w:p w:rsidR="006433BE" w:rsidRPr="006433BE" w:rsidRDefault="006433BE" w:rsidP="008D3504">
      <w:pPr>
        <w:tabs>
          <w:tab w:val="left" w:pos="720"/>
          <w:tab w:val="center" w:pos="2836"/>
          <w:tab w:val="left" w:pos="5214"/>
          <w:tab w:val="right" w:pos="7088"/>
        </w:tabs>
        <w:ind w:right="272"/>
        <w:rPr>
          <w:rFonts w:ascii="Arial" w:hAnsi="Arial" w:cs="Arial"/>
          <w:bCs/>
        </w:rPr>
      </w:pPr>
    </w:p>
    <w:p w:rsidR="00920A81" w:rsidRDefault="008D3504" w:rsidP="00911C58">
      <w:pPr>
        <w:pStyle w:val="Encabezado"/>
        <w:tabs>
          <w:tab w:val="clear" w:pos="4252"/>
          <w:tab w:val="clear" w:pos="8504"/>
          <w:tab w:val="left" w:pos="1290"/>
          <w:tab w:val="left" w:pos="5784"/>
          <w:tab w:val="right" w:pos="7658"/>
        </w:tabs>
        <w:jc w:val="both"/>
        <w:rPr>
          <w:rFonts w:ascii="Arial" w:hAnsi="Arial" w:cs="Arial"/>
        </w:rPr>
      </w:pPr>
      <w:r>
        <w:rPr>
          <w:rFonts w:ascii="Arial" w:hAnsi="Arial" w:cs="Arial"/>
        </w:rPr>
        <w:t xml:space="preserve">Plano </w:t>
      </w:r>
      <w:r w:rsidR="00911C58">
        <w:rPr>
          <w:rFonts w:ascii="Arial" w:hAnsi="Arial" w:cs="Arial"/>
        </w:rPr>
        <w:t>1</w:t>
      </w:r>
      <w:r w:rsidR="00911C58">
        <w:rPr>
          <w:rFonts w:ascii="Arial" w:hAnsi="Arial" w:cs="Arial"/>
        </w:rPr>
        <w:tab/>
      </w:r>
      <w:r w:rsidR="00920A81">
        <w:rPr>
          <w:rFonts w:ascii="Arial" w:hAnsi="Arial" w:cs="Arial"/>
        </w:rPr>
        <w:t xml:space="preserve"> </w:t>
      </w:r>
      <w:r w:rsidR="00C27418">
        <w:rPr>
          <w:rFonts w:ascii="Arial" w:hAnsi="Arial" w:cs="Arial"/>
        </w:rPr>
        <w:t xml:space="preserve"> </w:t>
      </w:r>
      <w:r w:rsidR="00920A81">
        <w:rPr>
          <w:rFonts w:ascii="Arial" w:hAnsi="Arial" w:cs="Arial"/>
        </w:rPr>
        <w:t xml:space="preserve">Área </w:t>
      </w:r>
      <w:r w:rsidR="00C27418">
        <w:rPr>
          <w:rFonts w:ascii="Arial" w:hAnsi="Arial" w:cs="Arial"/>
        </w:rPr>
        <w:t>de la parte alta del B</w:t>
      </w:r>
      <w:r w:rsidR="00920A81">
        <w:rPr>
          <w:rFonts w:ascii="Arial" w:hAnsi="Arial" w:cs="Arial"/>
        </w:rPr>
        <w:t>osque Protector Prosperina.</w:t>
      </w:r>
    </w:p>
    <w:p w:rsidR="00911C58" w:rsidRPr="00911C58" w:rsidRDefault="008D3504" w:rsidP="008D3504">
      <w:pPr>
        <w:tabs>
          <w:tab w:val="left" w:pos="720"/>
          <w:tab w:val="center" w:pos="2836"/>
          <w:tab w:val="left" w:pos="5214"/>
          <w:tab w:val="right" w:pos="7088"/>
        </w:tabs>
        <w:ind w:left="1416" w:right="274" w:hanging="1416"/>
        <w:jc w:val="both"/>
        <w:rPr>
          <w:rFonts w:ascii="Arial" w:hAnsi="Arial" w:cs="Arial"/>
          <w:bCs/>
        </w:rPr>
      </w:pPr>
      <w:r>
        <w:rPr>
          <w:rFonts w:ascii="Arial" w:hAnsi="Arial" w:cs="Arial"/>
          <w:bCs/>
        </w:rPr>
        <w:t>Plano 2</w:t>
      </w:r>
      <w:r w:rsidR="00911C58">
        <w:rPr>
          <w:rFonts w:ascii="Arial" w:hAnsi="Arial" w:cs="Arial"/>
          <w:bCs/>
        </w:rPr>
        <w:tab/>
      </w:r>
      <w:r w:rsidR="00911C58" w:rsidRPr="00911C58">
        <w:rPr>
          <w:rFonts w:ascii="Arial" w:hAnsi="Arial" w:cs="Arial"/>
          <w:bCs/>
        </w:rPr>
        <w:t xml:space="preserve">Ubicación de transectos en </w:t>
      </w:r>
      <w:r w:rsidR="00C27418">
        <w:rPr>
          <w:rFonts w:ascii="Arial" w:hAnsi="Arial" w:cs="Arial"/>
          <w:bCs/>
        </w:rPr>
        <w:t>la parte alta del B</w:t>
      </w:r>
      <w:r w:rsidR="00911C58" w:rsidRPr="00911C58">
        <w:rPr>
          <w:rFonts w:ascii="Arial" w:hAnsi="Arial" w:cs="Arial"/>
          <w:bCs/>
        </w:rPr>
        <w:t>osque Protector Prosperina</w:t>
      </w:r>
    </w:p>
    <w:p w:rsidR="009047B1" w:rsidRDefault="009047B1" w:rsidP="00911C58">
      <w:pPr>
        <w:tabs>
          <w:tab w:val="left" w:pos="720"/>
          <w:tab w:val="center" w:pos="2836"/>
          <w:tab w:val="left" w:pos="5214"/>
          <w:tab w:val="right" w:pos="7088"/>
        </w:tabs>
        <w:ind w:right="274"/>
        <w:jc w:val="both"/>
        <w:rPr>
          <w:rFonts w:ascii="Arial" w:hAnsi="Arial" w:cs="Arial"/>
          <w:b/>
          <w:bCs/>
        </w:rPr>
      </w:pPr>
    </w:p>
    <w:p w:rsidR="008D3504" w:rsidRPr="00D06DF2" w:rsidRDefault="008D3504" w:rsidP="00911C58">
      <w:pPr>
        <w:tabs>
          <w:tab w:val="left" w:pos="720"/>
          <w:tab w:val="center" w:pos="2836"/>
          <w:tab w:val="left" w:pos="5214"/>
          <w:tab w:val="right" w:pos="7088"/>
        </w:tabs>
        <w:ind w:right="274"/>
        <w:jc w:val="both"/>
        <w:rPr>
          <w:rFonts w:ascii="Arial" w:hAnsi="Arial" w:cs="Arial"/>
          <w:b/>
          <w:bCs/>
        </w:rPr>
      </w:pPr>
    </w:p>
    <w:p w:rsidR="009047B1" w:rsidRPr="00D06DF2" w:rsidRDefault="009047B1" w:rsidP="00911C58">
      <w:pPr>
        <w:tabs>
          <w:tab w:val="left" w:pos="720"/>
          <w:tab w:val="center" w:pos="2836"/>
          <w:tab w:val="left" w:pos="5214"/>
          <w:tab w:val="right" w:pos="7088"/>
        </w:tabs>
        <w:ind w:right="274"/>
        <w:jc w:val="both"/>
        <w:rPr>
          <w:rFonts w:ascii="Arial" w:hAnsi="Arial" w:cs="Arial"/>
          <w:b/>
          <w:bCs/>
        </w:rPr>
      </w:pPr>
    </w:p>
    <w:p w:rsidR="009047B1" w:rsidRPr="00D06DF2" w:rsidRDefault="009047B1" w:rsidP="000A2725">
      <w:pPr>
        <w:tabs>
          <w:tab w:val="left" w:pos="720"/>
          <w:tab w:val="center" w:pos="2836"/>
          <w:tab w:val="left" w:pos="5214"/>
          <w:tab w:val="right" w:pos="7088"/>
        </w:tabs>
        <w:spacing w:line="480" w:lineRule="auto"/>
        <w:ind w:right="274"/>
        <w:jc w:val="both"/>
        <w:rPr>
          <w:rFonts w:ascii="Arial" w:hAnsi="Arial" w:cs="Arial"/>
          <w:b/>
          <w:bCs/>
        </w:rPr>
      </w:pPr>
    </w:p>
    <w:p w:rsidR="009047B1" w:rsidRPr="00D06DF2" w:rsidRDefault="009047B1" w:rsidP="000A2725">
      <w:pPr>
        <w:tabs>
          <w:tab w:val="left" w:pos="720"/>
          <w:tab w:val="center" w:pos="2836"/>
          <w:tab w:val="left" w:pos="5214"/>
          <w:tab w:val="right" w:pos="7088"/>
        </w:tabs>
        <w:spacing w:line="480" w:lineRule="auto"/>
        <w:ind w:right="274"/>
        <w:jc w:val="both"/>
        <w:rPr>
          <w:rFonts w:ascii="Arial" w:hAnsi="Arial" w:cs="Arial"/>
          <w:b/>
          <w:bCs/>
        </w:rPr>
      </w:pPr>
    </w:p>
    <w:p w:rsidR="009047B1" w:rsidRPr="00D06DF2" w:rsidRDefault="009047B1" w:rsidP="000A2725">
      <w:pPr>
        <w:tabs>
          <w:tab w:val="left" w:pos="720"/>
          <w:tab w:val="center" w:pos="2836"/>
          <w:tab w:val="left" w:pos="5214"/>
          <w:tab w:val="right" w:pos="7088"/>
        </w:tabs>
        <w:spacing w:line="480" w:lineRule="auto"/>
        <w:ind w:right="274"/>
        <w:jc w:val="both"/>
        <w:rPr>
          <w:rFonts w:ascii="Arial" w:hAnsi="Arial" w:cs="Arial"/>
          <w:b/>
          <w:bCs/>
        </w:rPr>
      </w:pPr>
    </w:p>
    <w:p w:rsidR="009047B1" w:rsidRPr="00D06DF2" w:rsidRDefault="009047B1" w:rsidP="000A2725">
      <w:pPr>
        <w:tabs>
          <w:tab w:val="left" w:pos="720"/>
          <w:tab w:val="center" w:pos="2836"/>
          <w:tab w:val="left" w:pos="5214"/>
          <w:tab w:val="right" w:pos="7088"/>
        </w:tabs>
        <w:spacing w:line="480" w:lineRule="auto"/>
        <w:ind w:right="274"/>
        <w:jc w:val="both"/>
        <w:rPr>
          <w:rFonts w:ascii="Arial" w:hAnsi="Arial" w:cs="Arial"/>
          <w:b/>
          <w:bCs/>
        </w:rPr>
      </w:pPr>
    </w:p>
    <w:p w:rsidR="009047B1" w:rsidRDefault="009047B1" w:rsidP="000A2725">
      <w:pPr>
        <w:tabs>
          <w:tab w:val="left" w:pos="720"/>
          <w:tab w:val="center" w:pos="2836"/>
          <w:tab w:val="left" w:pos="5214"/>
          <w:tab w:val="right" w:pos="7088"/>
        </w:tabs>
        <w:spacing w:line="480" w:lineRule="auto"/>
        <w:ind w:right="274"/>
        <w:jc w:val="both"/>
        <w:rPr>
          <w:rFonts w:ascii="Arial" w:hAnsi="Arial" w:cs="Arial"/>
          <w:b/>
          <w:bCs/>
        </w:rPr>
      </w:pPr>
    </w:p>
    <w:p w:rsidR="00D816D3" w:rsidRDefault="00D816D3" w:rsidP="000A2725">
      <w:pPr>
        <w:tabs>
          <w:tab w:val="left" w:pos="720"/>
          <w:tab w:val="center" w:pos="2836"/>
          <w:tab w:val="left" w:pos="5214"/>
          <w:tab w:val="right" w:pos="7088"/>
        </w:tabs>
        <w:spacing w:line="480" w:lineRule="auto"/>
        <w:ind w:right="274"/>
        <w:jc w:val="both"/>
        <w:rPr>
          <w:rFonts w:ascii="Arial" w:hAnsi="Arial" w:cs="Arial"/>
          <w:b/>
          <w:bCs/>
        </w:rPr>
      </w:pPr>
    </w:p>
    <w:p w:rsidR="008D3504" w:rsidRPr="00D06DF2" w:rsidRDefault="008D3504" w:rsidP="000A2725">
      <w:pPr>
        <w:tabs>
          <w:tab w:val="left" w:pos="720"/>
          <w:tab w:val="center" w:pos="2836"/>
          <w:tab w:val="left" w:pos="5214"/>
          <w:tab w:val="right" w:pos="7088"/>
        </w:tabs>
        <w:spacing w:line="480" w:lineRule="auto"/>
        <w:ind w:right="274"/>
        <w:jc w:val="both"/>
        <w:rPr>
          <w:rFonts w:ascii="Arial" w:hAnsi="Arial" w:cs="Arial"/>
          <w:b/>
          <w:bCs/>
        </w:rPr>
      </w:pPr>
    </w:p>
    <w:p w:rsidR="009047B1" w:rsidRPr="00D06DF2" w:rsidRDefault="009047B1" w:rsidP="000A2725">
      <w:pPr>
        <w:tabs>
          <w:tab w:val="left" w:pos="720"/>
          <w:tab w:val="center" w:pos="2836"/>
          <w:tab w:val="left" w:pos="5214"/>
          <w:tab w:val="right" w:pos="7088"/>
        </w:tabs>
        <w:spacing w:line="480" w:lineRule="auto"/>
        <w:ind w:right="274"/>
        <w:jc w:val="both"/>
        <w:rPr>
          <w:rFonts w:ascii="Arial" w:hAnsi="Arial" w:cs="Arial"/>
          <w:b/>
          <w:bCs/>
        </w:rPr>
      </w:pPr>
    </w:p>
    <w:p w:rsidR="009047B1" w:rsidRPr="00D06DF2" w:rsidRDefault="009047B1" w:rsidP="000A2725">
      <w:pPr>
        <w:tabs>
          <w:tab w:val="left" w:pos="720"/>
          <w:tab w:val="center" w:pos="2836"/>
          <w:tab w:val="left" w:pos="5214"/>
          <w:tab w:val="right" w:pos="7088"/>
        </w:tabs>
        <w:spacing w:line="480" w:lineRule="auto"/>
        <w:ind w:right="274"/>
        <w:jc w:val="both"/>
        <w:rPr>
          <w:rFonts w:ascii="Arial" w:hAnsi="Arial" w:cs="Arial"/>
          <w:b/>
          <w:bCs/>
        </w:rPr>
      </w:pPr>
    </w:p>
    <w:p w:rsidR="009047B1" w:rsidRPr="00D06DF2" w:rsidRDefault="009047B1" w:rsidP="000A2725">
      <w:pPr>
        <w:tabs>
          <w:tab w:val="left" w:pos="720"/>
          <w:tab w:val="center" w:pos="2836"/>
          <w:tab w:val="left" w:pos="5214"/>
          <w:tab w:val="right" w:pos="7088"/>
        </w:tabs>
        <w:spacing w:line="480" w:lineRule="auto"/>
        <w:ind w:right="274"/>
        <w:jc w:val="both"/>
        <w:rPr>
          <w:rFonts w:ascii="Arial" w:hAnsi="Arial" w:cs="Arial"/>
          <w:b/>
          <w:bCs/>
        </w:rPr>
      </w:pPr>
    </w:p>
    <w:p w:rsidR="00577B49" w:rsidRDefault="00577B49" w:rsidP="000A2725">
      <w:pPr>
        <w:spacing w:line="480" w:lineRule="auto"/>
        <w:jc w:val="both"/>
        <w:rPr>
          <w:rFonts w:ascii="Arial" w:hAnsi="Arial" w:cs="Arial"/>
          <w:lang w:val="es-MX"/>
        </w:rPr>
      </w:pPr>
    </w:p>
    <w:p w:rsidR="00BF7310" w:rsidRPr="00BB39E7" w:rsidRDefault="00BF7310" w:rsidP="00BF7310">
      <w:pPr>
        <w:tabs>
          <w:tab w:val="left" w:pos="720"/>
          <w:tab w:val="center" w:pos="2836"/>
          <w:tab w:val="left" w:pos="5214"/>
          <w:tab w:val="right" w:pos="7088"/>
        </w:tabs>
        <w:spacing w:line="480" w:lineRule="auto"/>
        <w:ind w:right="274"/>
        <w:jc w:val="center"/>
        <w:rPr>
          <w:rFonts w:ascii="Arial" w:hAnsi="Arial" w:cs="Arial"/>
          <w:b/>
          <w:bCs/>
          <w:sz w:val="32"/>
          <w:szCs w:val="32"/>
        </w:rPr>
      </w:pPr>
      <w:r w:rsidRPr="00BB39E7">
        <w:rPr>
          <w:rFonts w:ascii="Arial" w:hAnsi="Arial" w:cs="Arial"/>
          <w:b/>
          <w:bCs/>
          <w:sz w:val="32"/>
          <w:szCs w:val="32"/>
        </w:rPr>
        <w:lastRenderedPageBreak/>
        <w:t>INTRODUCCIÓN</w:t>
      </w:r>
    </w:p>
    <w:p w:rsidR="00BF7310" w:rsidRDefault="00BF7310" w:rsidP="00BF7310">
      <w:pPr>
        <w:pStyle w:val="Encabezado"/>
        <w:tabs>
          <w:tab w:val="clear" w:pos="4252"/>
          <w:tab w:val="clear" w:pos="8504"/>
          <w:tab w:val="left" w:pos="720"/>
          <w:tab w:val="center" w:pos="2836"/>
          <w:tab w:val="left" w:pos="5214"/>
          <w:tab w:val="right" w:pos="7088"/>
        </w:tabs>
        <w:spacing w:line="480" w:lineRule="auto"/>
        <w:jc w:val="both"/>
        <w:rPr>
          <w:rFonts w:ascii="Arial" w:hAnsi="Arial" w:cs="Arial"/>
        </w:rPr>
      </w:pPr>
      <w:r w:rsidRPr="00D06DF2">
        <w:rPr>
          <w:rFonts w:ascii="Arial" w:hAnsi="Arial" w:cs="Arial"/>
        </w:rPr>
        <w:t xml:space="preserve">La biodiversidad de especies en los bosques secos tropicales puede  mantenerse solamente si grandes áreas no disturbadas son establecidas para su conservación ya que de esta manera </w:t>
      </w:r>
      <w:r>
        <w:rPr>
          <w:rFonts w:ascii="Arial" w:hAnsi="Arial" w:cs="Arial"/>
        </w:rPr>
        <w:t>su riqueza biológica</w:t>
      </w:r>
      <w:r w:rsidRPr="00D06DF2">
        <w:rPr>
          <w:rFonts w:ascii="Arial" w:hAnsi="Arial" w:cs="Arial"/>
        </w:rPr>
        <w:t xml:space="preserve"> no se vería comprometida </w:t>
      </w:r>
      <w:r>
        <w:rPr>
          <w:rFonts w:ascii="Arial" w:hAnsi="Arial" w:cs="Arial"/>
        </w:rPr>
        <w:t>h</w:t>
      </w:r>
      <w:r w:rsidRPr="00D06DF2">
        <w:rPr>
          <w:rFonts w:ascii="Arial" w:hAnsi="Arial" w:cs="Arial"/>
        </w:rPr>
        <w:t>a</w:t>
      </w:r>
      <w:r>
        <w:rPr>
          <w:rFonts w:ascii="Arial" w:hAnsi="Arial" w:cs="Arial"/>
        </w:rPr>
        <w:t>sta</w:t>
      </w:r>
      <w:r w:rsidRPr="00D06DF2">
        <w:rPr>
          <w:rFonts w:ascii="Arial" w:hAnsi="Arial" w:cs="Arial"/>
        </w:rPr>
        <w:t xml:space="preserve"> su</w:t>
      </w:r>
      <w:r>
        <w:rPr>
          <w:rFonts w:ascii="Arial" w:hAnsi="Arial" w:cs="Arial"/>
        </w:rPr>
        <w:t xml:space="preserve"> extinción;</w:t>
      </w:r>
      <w:r w:rsidRPr="00D06DF2">
        <w:rPr>
          <w:rFonts w:ascii="Arial" w:hAnsi="Arial" w:cs="Arial"/>
        </w:rPr>
        <w:t xml:space="preserve"> </w:t>
      </w:r>
      <w:r>
        <w:rPr>
          <w:rFonts w:ascii="Arial" w:hAnsi="Arial" w:cs="Arial"/>
        </w:rPr>
        <w:t>m</w:t>
      </w:r>
      <w:r w:rsidRPr="00D06DF2">
        <w:rPr>
          <w:rFonts w:ascii="Arial" w:hAnsi="Arial" w:cs="Arial"/>
        </w:rPr>
        <w:t>uchas áreas totalmente protegidas son lo suficientemente extensas para procurar mantener intactos todos los procesos ecológicos y de todas las especies.</w:t>
      </w:r>
    </w:p>
    <w:p w:rsidR="00BF7310" w:rsidRPr="00D06DF2" w:rsidRDefault="00BF7310" w:rsidP="00BF7310">
      <w:pPr>
        <w:pStyle w:val="Encabezado"/>
        <w:tabs>
          <w:tab w:val="clear" w:pos="4252"/>
          <w:tab w:val="clear" w:pos="8504"/>
          <w:tab w:val="left" w:pos="720"/>
          <w:tab w:val="center" w:pos="2836"/>
          <w:tab w:val="left" w:pos="5214"/>
          <w:tab w:val="right" w:pos="7088"/>
        </w:tabs>
        <w:spacing w:line="480" w:lineRule="auto"/>
        <w:jc w:val="both"/>
        <w:rPr>
          <w:rFonts w:ascii="Arial" w:hAnsi="Arial" w:cs="Arial"/>
        </w:rPr>
      </w:pPr>
    </w:p>
    <w:p w:rsidR="00BF7310" w:rsidRPr="00D06DF2" w:rsidRDefault="00BF7310" w:rsidP="00BF7310">
      <w:pPr>
        <w:pStyle w:val="Encabezado"/>
        <w:tabs>
          <w:tab w:val="clear" w:pos="4252"/>
          <w:tab w:val="clear" w:pos="8504"/>
          <w:tab w:val="left" w:pos="720"/>
          <w:tab w:val="center" w:pos="2836"/>
          <w:tab w:val="left" w:pos="5214"/>
          <w:tab w:val="right" w:pos="7088"/>
        </w:tabs>
        <w:spacing w:line="480" w:lineRule="auto"/>
        <w:jc w:val="both"/>
        <w:rPr>
          <w:rFonts w:ascii="Arial" w:hAnsi="Arial" w:cs="Arial"/>
        </w:rPr>
      </w:pPr>
      <w:r w:rsidRPr="00D06DF2">
        <w:rPr>
          <w:rFonts w:ascii="Arial" w:hAnsi="Arial" w:cs="Arial"/>
        </w:rPr>
        <w:t>Dentro de un bosque seco tropical, la ocurrencia de individuos de una especie está determinada por la presencia de árboles, plantas endémicas e introducidas, mecanismos de dispersión, comportamiento de la floración y fructificación y por la existencia de fenómenos que crean un sitio adecuado para la sobrevivencia y desarrollo de</w:t>
      </w:r>
      <w:r>
        <w:rPr>
          <w:rFonts w:ascii="Arial" w:hAnsi="Arial" w:cs="Arial"/>
        </w:rPr>
        <w:t xml:space="preserve"> las plantas</w:t>
      </w:r>
      <w:r w:rsidRPr="00D06DF2">
        <w:rPr>
          <w:rFonts w:ascii="Arial" w:hAnsi="Arial" w:cs="Arial"/>
        </w:rPr>
        <w:t>.</w:t>
      </w:r>
    </w:p>
    <w:p w:rsidR="00BF7310" w:rsidRPr="00D06DF2" w:rsidRDefault="00BF7310" w:rsidP="00BF7310">
      <w:pPr>
        <w:pStyle w:val="Encabezado"/>
        <w:tabs>
          <w:tab w:val="clear" w:pos="4252"/>
          <w:tab w:val="clear" w:pos="8504"/>
          <w:tab w:val="left" w:pos="720"/>
          <w:tab w:val="center" w:pos="2836"/>
          <w:tab w:val="left" w:pos="5214"/>
          <w:tab w:val="right" w:pos="7088"/>
        </w:tabs>
        <w:spacing w:line="480" w:lineRule="auto"/>
        <w:jc w:val="both"/>
        <w:rPr>
          <w:rFonts w:ascii="Arial" w:hAnsi="Arial" w:cs="Arial"/>
        </w:rPr>
      </w:pPr>
    </w:p>
    <w:p w:rsidR="00BF7310" w:rsidRDefault="00BF7310" w:rsidP="00BF7310">
      <w:pPr>
        <w:pStyle w:val="Encabezado"/>
        <w:tabs>
          <w:tab w:val="left" w:pos="720"/>
          <w:tab w:val="center" w:pos="2836"/>
          <w:tab w:val="left" w:pos="5214"/>
          <w:tab w:val="right" w:pos="7088"/>
        </w:tabs>
        <w:spacing w:line="480" w:lineRule="auto"/>
        <w:jc w:val="both"/>
        <w:rPr>
          <w:rFonts w:ascii="Arial" w:hAnsi="Arial" w:cs="Arial"/>
        </w:rPr>
      </w:pPr>
      <w:r w:rsidRPr="00D06DF2">
        <w:rPr>
          <w:rFonts w:ascii="Arial" w:hAnsi="Arial" w:cs="Arial"/>
        </w:rPr>
        <w:t xml:space="preserve">El Ecuador se caracteriza a escala mundial por tener una inmensa riqueza florística que todavía es poco conocida y que frecuentemente se encuentra amenazada. Se estima que el país tiene más especies de plantas por unidad de área que cualquier otro país de América del Sur. Según el Catalogo de Plantas Vasculares del Ecuador, existen 15.901 especies, de las cuales 595 se </w:t>
      </w:r>
      <w:r w:rsidRPr="004F463C">
        <w:rPr>
          <w:rFonts w:ascii="Arial" w:hAnsi="Arial" w:cs="Arial"/>
        </w:rPr>
        <w:t>consideran in</w:t>
      </w:r>
      <w:r>
        <w:rPr>
          <w:rFonts w:ascii="Arial" w:hAnsi="Arial" w:cs="Arial"/>
        </w:rPr>
        <w:t>troducidas y 4.173 endémicas</w:t>
      </w:r>
      <w:r w:rsidRPr="004F463C">
        <w:rPr>
          <w:rFonts w:ascii="Arial" w:hAnsi="Arial" w:cs="Arial"/>
        </w:rPr>
        <w:t xml:space="preserve">. </w:t>
      </w:r>
    </w:p>
    <w:p w:rsidR="00BF7310" w:rsidRDefault="00BF7310" w:rsidP="00BF7310">
      <w:pPr>
        <w:pStyle w:val="Encabezado"/>
        <w:tabs>
          <w:tab w:val="left" w:pos="720"/>
          <w:tab w:val="center" w:pos="2836"/>
          <w:tab w:val="left" w:pos="5214"/>
          <w:tab w:val="right" w:pos="7088"/>
        </w:tabs>
        <w:spacing w:line="480" w:lineRule="auto"/>
        <w:jc w:val="both"/>
        <w:rPr>
          <w:rFonts w:ascii="Arial" w:hAnsi="Arial" w:cs="Arial"/>
        </w:rPr>
      </w:pPr>
    </w:p>
    <w:p w:rsidR="00BF7310" w:rsidRDefault="00BF7310" w:rsidP="00BF7310">
      <w:pPr>
        <w:pStyle w:val="Encabezado"/>
        <w:tabs>
          <w:tab w:val="left" w:pos="720"/>
          <w:tab w:val="center" w:pos="2836"/>
          <w:tab w:val="left" w:pos="5214"/>
          <w:tab w:val="right" w:pos="7088"/>
        </w:tabs>
        <w:spacing w:line="480" w:lineRule="auto"/>
        <w:jc w:val="both"/>
        <w:rPr>
          <w:rFonts w:ascii="Arial" w:hAnsi="Arial" w:cs="Arial"/>
        </w:rPr>
      </w:pPr>
      <w:r>
        <w:rPr>
          <w:rFonts w:ascii="Arial" w:hAnsi="Arial" w:cs="Arial"/>
        </w:rPr>
        <w:t>Las plantas herbáceas, trepadoras y epífitas generalmente son de distribución tropical; la mayoría de las especies correspondiente a este tipo, están confinadas a los trópicos o regiones adyacentes.  Su importancia está determinada por su flora, la cual se presenta en regiones tropicales, en donde la situación se ha vuelto crítica debido a que los países tropicales están sometidos a grandes presiones que afectan dramáticamente su vegetación.</w:t>
      </w:r>
    </w:p>
    <w:p w:rsidR="00BF7310" w:rsidRPr="004F463C" w:rsidRDefault="00BF7310" w:rsidP="00BF7310">
      <w:pPr>
        <w:pStyle w:val="Encabezado"/>
        <w:tabs>
          <w:tab w:val="clear" w:pos="4252"/>
          <w:tab w:val="clear" w:pos="8504"/>
          <w:tab w:val="left" w:pos="720"/>
          <w:tab w:val="center" w:pos="2836"/>
          <w:tab w:val="left" w:pos="5214"/>
          <w:tab w:val="right" w:pos="7088"/>
        </w:tabs>
        <w:spacing w:line="480" w:lineRule="auto"/>
        <w:jc w:val="both"/>
        <w:rPr>
          <w:rFonts w:ascii="Arial" w:hAnsi="Arial" w:cs="Arial"/>
        </w:rPr>
      </w:pPr>
    </w:p>
    <w:p w:rsidR="00BF7310" w:rsidRDefault="00BF7310" w:rsidP="00BF7310">
      <w:pPr>
        <w:pStyle w:val="Encabezado"/>
        <w:tabs>
          <w:tab w:val="clear" w:pos="4252"/>
          <w:tab w:val="clear" w:pos="8504"/>
          <w:tab w:val="left" w:pos="720"/>
          <w:tab w:val="center" w:pos="2836"/>
          <w:tab w:val="left" w:pos="5214"/>
          <w:tab w:val="right" w:pos="7088"/>
        </w:tabs>
        <w:spacing w:line="480" w:lineRule="auto"/>
        <w:jc w:val="both"/>
        <w:rPr>
          <w:rFonts w:ascii="Arial" w:hAnsi="Arial" w:cs="Arial"/>
        </w:rPr>
      </w:pPr>
      <w:r>
        <w:rPr>
          <w:rFonts w:ascii="Arial" w:hAnsi="Arial" w:cs="Arial"/>
        </w:rPr>
        <w:t>E</w:t>
      </w:r>
      <w:r w:rsidRPr="004F463C">
        <w:rPr>
          <w:rFonts w:ascii="Arial" w:hAnsi="Arial" w:cs="Arial"/>
        </w:rPr>
        <w:t xml:space="preserve">l presente estudio tiene como propósito principal monitorear la presencia de </w:t>
      </w:r>
      <w:r>
        <w:rPr>
          <w:rFonts w:ascii="Arial" w:hAnsi="Arial" w:cs="Arial"/>
        </w:rPr>
        <w:t>la flora no arbustiva en la zona alta del B</w:t>
      </w:r>
      <w:r w:rsidRPr="004F463C">
        <w:rPr>
          <w:rFonts w:ascii="Arial" w:hAnsi="Arial" w:cs="Arial"/>
        </w:rPr>
        <w:t xml:space="preserve">osque Protector Prosperina, con la finalidad de dar a conocer a la sociedad la riqueza florística en la cual vivimos y preservarla de una manera correcta para el bienestar de </w:t>
      </w:r>
      <w:r>
        <w:rPr>
          <w:rFonts w:ascii="Arial" w:hAnsi="Arial" w:cs="Arial"/>
        </w:rPr>
        <w:t>esta y las futuras generaciones</w:t>
      </w:r>
      <w:r w:rsidRPr="004F463C">
        <w:rPr>
          <w:rFonts w:ascii="Arial" w:hAnsi="Arial" w:cs="Arial"/>
        </w:rPr>
        <w:t>.</w:t>
      </w:r>
    </w:p>
    <w:p w:rsidR="00BF7310" w:rsidRDefault="00BF7310" w:rsidP="00BF7310">
      <w:pPr>
        <w:pStyle w:val="Encabezado"/>
        <w:tabs>
          <w:tab w:val="clear" w:pos="4252"/>
          <w:tab w:val="clear" w:pos="8504"/>
          <w:tab w:val="left" w:pos="720"/>
          <w:tab w:val="center" w:pos="2836"/>
          <w:tab w:val="left" w:pos="5214"/>
          <w:tab w:val="right" w:pos="7088"/>
        </w:tabs>
        <w:spacing w:line="480" w:lineRule="auto"/>
        <w:jc w:val="both"/>
        <w:rPr>
          <w:rFonts w:ascii="Arial" w:hAnsi="Arial" w:cs="Arial"/>
        </w:rPr>
      </w:pPr>
    </w:p>
    <w:p w:rsidR="00BF7310" w:rsidRDefault="00BF7310" w:rsidP="00BF7310">
      <w:pPr>
        <w:pStyle w:val="Encabezado"/>
        <w:tabs>
          <w:tab w:val="clear" w:pos="4252"/>
          <w:tab w:val="clear" w:pos="8504"/>
          <w:tab w:val="left" w:pos="720"/>
          <w:tab w:val="center" w:pos="2836"/>
          <w:tab w:val="left" w:pos="5214"/>
          <w:tab w:val="right" w:pos="7088"/>
        </w:tabs>
        <w:spacing w:line="480" w:lineRule="auto"/>
        <w:jc w:val="both"/>
        <w:rPr>
          <w:rFonts w:ascii="Arial" w:hAnsi="Arial" w:cs="Arial"/>
        </w:rPr>
      </w:pPr>
      <w:r>
        <w:rPr>
          <w:rFonts w:ascii="Arial" w:hAnsi="Arial" w:cs="Arial"/>
        </w:rPr>
        <w:t>En esta investigación se trazaron los siguientes objetivos:</w:t>
      </w:r>
    </w:p>
    <w:p w:rsidR="00BF7310" w:rsidRDefault="00BF7310" w:rsidP="00BF7310">
      <w:pPr>
        <w:pStyle w:val="Encabezado"/>
        <w:tabs>
          <w:tab w:val="clear" w:pos="4252"/>
          <w:tab w:val="clear" w:pos="8504"/>
          <w:tab w:val="left" w:pos="720"/>
          <w:tab w:val="center" w:pos="2836"/>
          <w:tab w:val="left" w:pos="5214"/>
          <w:tab w:val="right" w:pos="7088"/>
        </w:tabs>
        <w:spacing w:line="480" w:lineRule="auto"/>
        <w:jc w:val="both"/>
        <w:rPr>
          <w:rFonts w:ascii="Arial" w:hAnsi="Arial" w:cs="Arial"/>
        </w:rPr>
      </w:pPr>
    </w:p>
    <w:p w:rsidR="00BF7310" w:rsidRPr="00C47150" w:rsidRDefault="00BF7310" w:rsidP="00BF7310">
      <w:pPr>
        <w:pStyle w:val="Encabezado"/>
        <w:tabs>
          <w:tab w:val="clear" w:pos="4252"/>
          <w:tab w:val="clear" w:pos="8504"/>
          <w:tab w:val="center" w:pos="2836"/>
          <w:tab w:val="left" w:pos="5214"/>
          <w:tab w:val="right" w:pos="7088"/>
        </w:tabs>
        <w:spacing w:line="480" w:lineRule="auto"/>
        <w:jc w:val="both"/>
        <w:rPr>
          <w:rFonts w:ascii="Arial" w:hAnsi="Arial" w:cs="Arial"/>
          <w:b/>
        </w:rPr>
      </w:pPr>
      <w:r w:rsidRPr="00C47150">
        <w:rPr>
          <w:rFonts w:ascii="Arial" w:hAnsi="Arial" w:cs="Arial"/>
          <w:b/>
        </w:rPr>
        <w:t>Objetivo General:</w:t>
      </w:r>
    </w:p>
    <w:p w:rsidR="00BF7310" w:rsidRPr="00D06DF2" w:rsidRDefault="00BF7310" w:rsidP="00BF7310">
      <w:pPr>
        <w:pStyle w:val="Encabezado"/>
        <w:tabs>
          <w:tab w:val="clear" w:pos="4252"/>
          <w:tab w:val="clear" w:pos="8504"/>
          <w:tab w:val="center" w:pos="2836"/>
          <w:tab w:val="left" w:pos="5214"/>
          <w:tab w:val="right" w:pos="7088"/>
        </w:tabs>
        <w:spacing w:line="480" w:lineRule="auto"/>
        <w:jc w:val="both"/>
        <w:rPr>
          <w:rFonts w:ascii="Arial" w:hAnsi="Arial" w:cs="Arial"/>
          <w:b/>
        </w:rPr>
      </w:pPr>
      <w:r w:rsidRPr="00D06DF2">
        <w:rPr>
          <w:rFonts w:ascii="Arial" w:hAnsi="Arial" w:cs="Arial"/>
          <w:b/>
        </w:rPr>
        <w:t xml:space="preserve"> </w:t>
      </w:r>
    </w:p>
    <w:p w:rsidR="00BF7310" w:rsidRPr="00D06DF2" w:rsidRDefault="00BF7310" w:rsidP="00BF7310">
      <w:pPr>
        <w:pStyle w:val="Encabezado"/>
        <w:numPr>
          <w:ilvl w:val="0"/>
          <w:numId w:val="26"/>
        </w:numPr>
        <w:tabs>
          <w:tab w:val="clear" w:pos="4252"/>
          <w:tab w:val="clear" w:pos="8504"/>
          <w:tab w:val="left" w:pos="1290"/>
          <w:tab w:val="center" w:pos="3406"/>
          <w:tab w:val="left" w:pos="5784"/>
          <w:tab w:val="right" w:pos="7658"/>
        </w:tabs>
        <w:spacing w:line="480" w:lineRule="auto"/>
        <w:jc w:val="both"/>
        <w:rPr>
          <w:rFonts w:ascii="Arial" w:hAnsi="Arial" w:cs="Arial"/>
        </w:rPr>
      </w:pPr>
      <w:r w:rsidRPr="00D06DF2">
        <w:rPr>
          <w:rFonts w:ascii="Arial" w:hAnsi="Arial" w:cs="Arial"/>
        </w:rPr>
        <w:t>Monitorear poblaciones existentes de plantas herbáceas, trepadoras y    epífitas en la zona alta del Bosque Protector Prosperina.</w:t>
      </w:r>
    </w:p>
    <w:p w:rsidR="00BF7310" w:rsidRPr="00D06DF2" w:rsidRDefault="00BF7310" w:rsidP="00BF7310">
      <w:pPr>
        <w:pStyle w:val="Encabezado"/>
        <w:tabs>
          <w:tab w:val="clear" w:pos="4252"/>
          <w:tab w:val="clear" w:pos="8504"/>
          <w:tab w:val="left" w:pos="-135"/>
          <w:tab w:val="center" w:pos="2836"/>
          <w:tab w:val="left" w:pos="5214"/>
          <w:tab w:val="right" w:pos="7088"/>
        </w:tabs>
        <w:spacing w:line="480" w:lineRule="auto"/>
        <w:jc w:val="both"/>
        <w:rPr>
          <w:rFonts w:ascii="Arial" w:hAnsi="Arial" w:cs="Arial"/>
        </w:rPr>
      </w:pPr>
    </w:p>
    <w:p w:rsidR="00BF7310" w:rsidRPr="00C47150" w:rsidRDefault="00BF7310" w:rsidP="00BF7310">
      <w:pPr>
        <w:pStyle w:val="Encabezado"/>
        <w:tabs>
          <w:tab w:val="clear" w:pos="4252"/>
          <w:tab w:val="clear" w:pos="8504"/>
          <w:tab w:val="left" w:pos="-135"/>
          <w:tab w:val="center" w:pos="2836"/>
          <w:tab w:val="left" w:pos="5214"/>
          <w:tab w:val="right" w:pos="7088"/>
        </w:tabs>
        <w:spacing w:line="480" w:lineRule="auto"/>
        <w:jc w:val="both"/>
        <w:rPr>
          <w:rFonts w:ascii="Arial" w:hAnsi="Arial" w:cs="Arial"/>
          <w:b/>
          <w:bCs/>
        </w:rPr>
      </w:pPr>
      <w:r w:rsidRPr="00C47150">
        <w:rPr>
          <w:rFonts w:ascii="Arial" w:hAnsi="Arial" w:cs="Arial"/>
          <w:b/>
          <w:bCs/>
        </w:rPr>
        <w:t>Objetivos específicos:</w:t>
      </w:r>
    </w:p>
    <w:p w:rsidR="00BF7310" w:rsidRPr="00D06DF2" w:rsidRDefault="00BF7310" w:rsidP="00BF7310">
      <w:pPr>
        <w:pStyle w:val="Encabezado"/>
        <w:tabs>
          <w:tab w:val="clear" w:pos="4252"/>
          <w:tab w:val="clear" w:pos="8504"/>
          <w:tab w:val="left" w:pos="-135"/>
          <w:tab w:val="center" w:pos="2836"/>
          <w:tab w:val="left" w:pos="5214"/>
          <w:tab w:val="right" w:pos="7088"/>
        </w:tabs>
        <w:spacing w:line="480" w:lineRule="auto"/>
        <w:jc w:val="both"/>
        <w:rPr>
          <w:rFonts w:ascii="Arial" w:hAnsi="Arial" w:cs="Arial"/>
        </w:rPr>
      </w:pPr>
    </w:p>
    <w:p w:rsidR="00BF7310" w:rsidRPr="00D06DF2" w:rsidRDefault="00BF7310" w:rsidP="00BF7310">
      <w:pPr>
        <w:pStyle w:val="Encabezado"/>
        <w:numPr>
          <w:ilvl w:val="0"/>
          <w:numId w:val="26"/>
        </w:numPr>
        <w:tabs>
          <w:tab w:val="clear" w:pos="4252"/>
          <w:tab w:val="clear" w:pos="8504"/>
          <w:tab w:val="left" w:pos="1290"/>
          <w:tab w:val="center" w:pos="3406"/>
          <w:tab w:val="left" w:pos="5784"/>
          <w:tab w:val="right" w:pos="7658"/>
        </w:tabs>
        <w:spacing w:line="480" w:lineRule="auto"/>
        <w:jc w:val="both"/>
        <w:rPr>
          <w:rFonts w:ascii="Arial" w:hAnsi="Arial" w:cs="Arial"/>
        </w:rPr>
      </w:pPr>
      <w:r w:rsidRPr="00D06DF2">
        <w:rPr>
          <w:rFonts w:ascii="Arial" w:hAnsi="Arial" w:cs="Arial"/>
        </w:rPr>
        <w:t>Identificar en forma taxonómica las especies de plantas correspondientes a la comunidad no arbustiva del sector.</w:t>
      </w:r>
    </w:p>
    <w:p w:rsidR="00BF7310" w:rsidRPr="00D06DF2" w:rsidRDefault="00BF7310" w:rsidP="00BF7310">
      <w:pPr>
        <w:pStyle w:val="Encabezado"/>
        <w:tabs>
          <w:tab w:val="clear" w:pos="4252"/>
          <w:tab w:val="clear" w:pos="8504"/>
          <w:tab w:val="left" w:pos="1440"/>
          <w:tab w:val="center" w:pos="3556"/>
          <w:tab w:val="left" w:pos="5934"/>
          <w:tab w:val="right" w:pos="7808"/>
        </w:tabs>
        <w:spacing w:line="480" w:lineRule="auto"/>
        <w:ind w:left="720"/>
        <w:jc w:val="both"/>
        <w:rPr>
          <w:rFonts w:ascii="Arial" w:hAnsi="Arial" w:cs="Arial"/>
        </w:rPr>
      </w:pPr>
    </w:p>
    <w:p w:rsidR="00BF7310" w:rsidRPr="00D06DF2" w:rsidRDefault="00BF7310" w:rsidP="00BF7310">
      <w:pPr>
        <w:pStyle w:val="Encabezado"/>
        <w:numPr>
          <w:ilvl w:val="0"/>
          <w:numId w:val="26"/>
        </w:numPr>
        <w:tabs>
          <w:tab w:val="clear" w:pos="4252"/>
          <w:tab w:val="clear" w:pos="8504"/>
          <w:tab w:val="left" w:pos="1290"/>
          <w:tab w:val="center" w:pos="3406"/>
          <w:tab w:val="left" w:pos="5784"/>
          <w:tab w:val="right" w:pos="7658"/>
        </w:tabs>
        <w:spacing w:line="480" w:lineRule="auto"/>
        <w:jc w:val="both"/>
        <w:rPr>
          <w:rFonts w:ascii="Arial" w:hAnsi="Arial" w:cs="Arial"/>
        </w:rPr>
      </w:pPr>
      <w:r w:rsidRPr="00D06DF2">
        <w:rPr>
          <w:rFonts w:ascii="Arial" w:hAnsi="Arial" w:cs="Arial"/>
        </w:rPr>
        <w:t>Evaluar cuantitativamente la presencia de plantas herbáceas, trepadoras y epífitas mediante el uso de descriptores fitosociológicos.</w:t>
      </w:r>
    </w:p>
    <w:p w:rsidR="00BF7310" w:rsidRPr="00D06DF2" w:rsidRDefault="00BF7310" w:rsidP="00BF7310">
      <w:pPr>
        <w:pStyle w:val="Prrafodelista"/>
        <w:spacing w:line="480" w:lineRule="auto"/>
        <w:jc w:val="both"/>
        <w:rPr>
          <w:rFonts w:ascii="Arial" w:hAnsi="Arial" w:cs="Arial"/>
        </w:rPr>
      </w:pPr>
    </w:p>
    <w:p w:rsidR="00BF7310" w:rsidRPr="00D06DF2" w:rsidRDefault="00BF7310" w:rsidP="00BF7310">
      <w:pPr>
        <w:pStyle w:val="Encabezado"/>
        <w:numPr>
          <w:ilvl w:val="0"/>
          <w:numId w:val="26"/>
        </w:numPr>
        <w:tabs>
          <w:tab w:val="clear" w:pos="4252"/>
          <w:tab w:val="clear" w:pos="8504"/>
          <w:tab w:val="left" w:pos="1290"/>
          <w:tab w:val="center" w:pos="3406"/>
          <w:tab w:val="left" w:pos="5784"/>
          <w:tab w:val="right" w:pos="7658"/>
        </w:tabs>
        <w:spacing w:line="480" w:lineRule="auto"/>
        <w:jc w:val="both"/>
        <w:rPr>
          <w:rFonts w:ascii="Arial" w:hAnsi="Arial" w:cs="Arial"/>
        </w:rPr>
      </w:pPr>
      <w:r w:rsidRPr="00D06DF2">
        <w:rPr>
          <w:rFonts w:ascii="Arial" w:hAnsi="Arial" w:cs="Arial"/>
        </w:rPr>
        <w:t>Caracterizar la riqueza florística de las poblaciones en estudio mediante la utilización de índices de diversidad.</w:t>
      </w:r>
    </w:p>
    <w:p w:rsidR="00BF7310" w:rsidRDefault="00BF7310" w:rsidP="00BF7310"/>
    <w:p w:rsidR="007F51F0" w:rsidRDefault="007F51F0" w:rsidP="000A2725">
      <w:pPr>
        <w:spacing w:line="480" w:lineRule="auto"/>
        <w:jc w:val="both"/>
        <w:rPr>
          <w:rFonts w:ascii="Arial" w:hAnsi="Arial" w:cs="Arial"/>
        </w:rPr>
      </w:pPr>
    </w:p>
    <w:p w:rsidR="00BF7310" w:rsidRDefault="00BF7310" w:rsidP="000A2725">
      <w:pPr>
        <w:spacing w:line="480" w:lineRule="auto"/>
        <w:jc w:val="both"/>
        <w:rPr>
          <w:rFonts w:ascii="Arial" w:hAnsi="Arial" w:cs="Arial"/>
        </w:rPr>
      </w:pPr>
    </w:p>
    <w:p w:rsidR="00BF7310" w:rsidRDefault="00BF7310" w:rsidP="000A2725">
      <w:pPr>
        <w:spacing w:line="480" w:lineRule="auto"/>
        <w:jc w:val="both"/>
        <w:rPr>
          <w:rFonts w:ascii="Arial" w:hAnsi="Arial" w:cs="Arial"/>
        </w:rPr>
      </w:pPr>
    </w:p>
    <w:p w:rsidR="00BF7310" w:rsidRDefault="00BF7310" w:rsidP="000A2725">
      <w:pPr>
        <w:spacing w:line="480" w:lineRule="auto"/>
        <w:jc w:val="both"/>
        <w:rPr>
          <w:rFonts w:ascii="Arial" w:hAnsi="Arial" w:cs="Arial"/>
        </w:rPr>
      </w:pPr>
    </w:p>
    <w:p w:rsidR="00BF7310" w:rsidRDefault="00BF7310" w:rsidP="000A2725">
      <w:pPr>
        <w:spacing w:line="480" w:lineRule="auto"/>
        <w:jc w:val="both"/>
        <w:rPr>
          <w:rFonts w:ascii="Arial" w:hAnsi="Arial" w:cs="Arial"/>
        </w:rPr>
      </w:pPr>
    </w:p>
    <w:p w:rsidR="00BF7310" w:rsidRDefault="00BF7310" w:rsidP="000A2725">
      <w:pPr>
        <w:spacing w:line="480" w:lineRule="auto"/>
        <w:jc w:val="both"/>
        <w:rPr>
          <w:rFonts w:ascii="Arial" w:hAnsi="Arial" w:cs="Arial"/>
        </w:rPr>
      </w:pPr>
    </w:p>
    <w:p w:rsidR="00BF7310" w:rsidRDefault="00BF7310" w:rsidP="000A2725">
      <w:pPr>
        <w:spacing w:line="480" w:lineRule="auto"/>
        <w:jc w:val="both"/>
        <w:rPr>
          <w:rFonts w:ascii="Arial" w:hAnsi="Arial" w:cs="Arial"/>
        </w:rPr>
      </w:pPr>
    </w:p>
    <w:p w:rsidR="00BF7310" w:rsidRDefault="00BF7310" w:rsidP="000A2725">
      <w:pPr>
        <w:spacing w:line="480" w:lineRule="auto"/>
        <w:jc w:val="both"/>
        <w:rPr>
          <w:rFonts w:ascii="Arial" w:hAnsi="Arial" w:cs="Arial"/>
        </w:rPr>
      </w:pPr>
    </w:p>
    <w:p w:rsidR="00BF7310" w:rsidRDefault="00BF7310" w:rsidP="000A2725">
      <w:pPr>
        <w:spacing w:line="480" w:lineRule="auto"/>
        <w:jc w:val="both"/>
        <w:rPr>
          <w:rFonts w:ascii="Arial" w:hAnsi="Arial" w:cs="Arial"/>
        </w:rPr>
      </w:pPr>
    </w:p>
    <w:p w:rsidR="00BF7310" w:rsidRDefault="00BF7310" w:rsidP="00BF7310">
      <w:pPr>
        <w:pStyle w:val="Encabezado"/>
        <w:tabs>
          <w:tab w:val="clear" w:pos="4252"/>
          <w:tab w:val="clear" w:pos="8504"/>
          <w:tab w:val="left" w:pos="1905"/>
          <w:tab w:val="center" w:pos="3391"/>
          <w:tab w:val="left" w:pos="5769"/>
          <w:tab w:val="right" w:pos="7643"/>
        </w:tabs>
        <w:jc w:val="both"/>
        <w:rPr>
          <w:rFonts w:ascii="Arial" w:hAnsi="Arial" w:cs="Arial"/>
          <w:b/>
          <w:bCs/>
        </w:rPr>
      </w:pPr>
    </w:p>
    <w:p w:rsidR="00BF7310" w:rsidRDefault="00BF7310" w:rsidP="00BF7310">
      <w:pPr>
        <w:pStyle w:val="Encabezado"/>
        <w:tabs>
          <w:tab w:val="clear" w:pos="4252"/>
          <w:tab w:val="clear" w:pos="8504"/>
          <w:tab w:val="left" w:pos="1905"/>
          <w:tab w:val="center" w:pos="3391"/>
          <w:tab w:val="left" w:pos="5769"/>
          <w:tab w:val="right" w:pos="7643"/>
        </w:tabs>
        <w:jc w:val="both"/>
        <w:rPr>
          <w:rFonts w:ascii="Arial" w:hAnsi="Arial" w:cs="Arial"/>
          <w:b/>
          <w:bCs/>
        </w:rPr>
      </w:pPr>
    </w:p>
    <w:p w:rsidR="00BF7310" w:rsidRPr="00185052" w:rsidRDefault="00BF7310" w:rsidP="00BF7310">
      <w:pPr>
        <w:pStyle w:val="Encabezado"/>
        <w:tabs>
          <w:tab w:val="clear" w:pos="4252"/>
          <w:tab w:val="clear" w:pos="8504"/>
          <w:tab w:val="left" w:pos="1905"/>
          <w:tab w:val="center" w:pos="3391"/>
          <w:tab w:val="left" w:pos="5769"/>
          <w:tab w:val="right" w:pos="7643"/>
        </w:tabs>
        <w:jc w:val="both"/>
        <w:rPr>
          <w:rFonts w:ascii="Arial" w:hAnsi="Arial" w:cs="Arial"/>
          <w:b/>
          <w:bCs/>
        </w:rPr>
      </w:pPr>
    </w:p>
    <w:p w:rsidR="00BF7310" w:rsidRPr="00185052" w:rsidRDefault="00BF7310" w:rsidP="00BF7310">
      <w:pPr>
        <w:pStyle w:val="Encabezado"/>
        <w:tabs>
          <w:tab w:val="clear" w:pos="4252"/>
          <w:tab w:val="clear" w:pos="8504"/>
          <w:tab w:val="left" w:pos="1905"/>
          <w:tab w:val="center" w:pos="3391"/>
          <w:tab w:val="left" w:pos="5769"/>
          <w:tab w:val="right" w:pos="7643"/>
        </w:tabs>
        <w:jc w:val="both"/>
        <w:rPr>
          <w:rFonts w:ascii="Arial" w:hAnsi="Arial" w:cs="Arial"/>
          <w:b/>
          <w:bCs/>
        </w:rPr>
      </w:pPr>
    </w:p>
    <w:p w:rsidR="00BF7310" w:rsidRPr="00185052" w:rsidRDefault="00BF7310" w:rsidP="00BF7310">
      <w:pPr>
        <w:pStyle w:val="Encabezado"/>
        <w:tabs>
          <w:tab w:val="clear" w:pos="4252"/>
          <w:tab w:val="clear" w:pos="8504"/>
          <w:tab w:val="left" w:pos="1905"/>
          <w:tab w:val="center" w:pos="3391"/>
          <w:tab w:val="left" w:pos="5769"/>
          <w:tab w:val="right" w:pos="7643"/>
        </w:tabs>
        <w:jc w:val="both"/>
        <w:rPr>
          <w:rFonts w:ascii="Arial" w:hAnsi="Arial" w:cs="Arial"/>
          <w:b/>
          <w:bCs/>
        </w:rPr>
      </w:pPr>
    </w:p>
    <w:p w:rsidR="00BF7310" w:rsidRPr="00185052" w:rsidRDefault="00BF7310" w:rsidP="00BF7310">
      <w:pPr>
        <w:pStyle w:val="Encabezado"/>
        <w:tabs>
          <w:tab w:val="clear" w:pos="4252"/>
          <w:tab w:val="clear" w:pos="8504"/>
          <w:tab w:val="left" w:pos="1905"/>
          <w:tab w:val="center" w:pos="3391"/>
          <w:tab w:val="left" w:pos="5769"/>
          <w:tab w:val="right" w:pos="7643"/>
        </w:tabs>
        <w:jc w:val="both"/>
        <w:rPr>
          <w:rFonts w:ascii="Arial" w:hAnsi="Arial" w:cs="Arial"/>
          <w:b/>
          <w:bCs/>
        </w:rPr>
      </w:pPr>
    </w:p>
    <w:p w:rsidR="00BF7310" w:rsidRPr="00BB39E7" w:rsidRDefault="00BF7310" w:rsidP="00BF7310">
      <w:pPr>
        <w:pStyle w:val="Encabezado"/>
        <w:tabs>
          <w:tab w:val="clear" w:pos="4252"/>
          <w:tab w:val="clear" w:pos="8504"/>
          <w:tab w:val="left" w:pos="1905"/>
          <w:tab w:val="center" w:pos="3391"/>
          <w:tab w:val="left" w:pos="5769"/>
          <w:tab w:val="right" w:pos="7643"/>
        </w:tabs>
        <w:jc w:val="center"/>
        <w:rPr>
          <w:rFonts w:ascii="Arial" w:hAnsi="Arial" w:cs="Arial"/>
          <w:b/>
          <w:bCs/>
          <w:sz w:val="48"/>
          <w:szCs w:val="48"/>
        </w:rPr>
      </w:pPr>
      <w:r>
        <w:rPr>
          <w:rFonts w:ascii="Arial" w:hAnsi="Arial" w:cs="Arial"/>
          <w:b/>
          <w:bCs/>
          <w:sz w:val="48"/>
          <w:szCs w:val="48"/>
        </w:rPr>
        <w:t>CAPÍTULO 1</w:t>
      </w:r>
    </w:p>
    <w:p w:rsidR="00BF7310" w:rsidRDefault="00BF7310" w:rsidP="00BF7310">
      <w:pPr>
        <w:pStyle w:val="Encabezado"/>
        <w:tabs>
          <w:tab w:val="clear" w:pos="4252"/>
          <w:tab w:val="clear" w:pos="8504"/>
          <w:tab w:val="left" w:pos="1905"/>
          <w:tab w:val="center" w:pos="3391"/>
          <w:tab w:val="left" w:pos="5769"/>
          <w:tab w:val="right" w:pos="7643"/>
        </w:tabs>
        <w:jc w:val="both"/>
        <w:rPr>
          <w:rFonts w:ascii="Arial" w:hAnsi="Arial" w:cs="Arial"/>
          <w:b/>
          <w:bCs/>
        </w:rPr>
      </w:pPr>
    </w:p>
    <w:p w:rsidR="00BF7310" w:rsidRDefault="00BF7310" w:rsidP="00BF7310">
      <w:pPr>
        <w:pStyle w:val="Encabezado"/>
        <w:tabs>
          <w:tab w:val="clear" w:pos="4252"/>
          <w:tab w:val="clear" w:pos="8504"/>
          <w:tab w:val="left" w:pos="1905"/>
          <w:tab w:val="center" w:pos="3391"/>
          <w:tab w:val="left" w:pos="5769"/>
          <w:tab w:val="right" w:pos="7643"/>
        </w:tabs>
        <w:jc w:val="both"/>
        <w:rPr>
          <w:rFonts w:ascii="Arial" w:hAnsi="Arial" w:cs="Arial"/>
          <w:b/>
          <w:bCs/>
        </w:rPr>
      </w:pPr>
    </w:p>
    <w:p w:rsidR="00BF7310" w:rsidRDefault="00BF7310" w:rsidP="00BF7310">
      <w:pPr>
        <w:pStyle w:val="Encabezado"/>
        <w:tabs>
          <w:tab w:val="clear" w:pos="4252"/>
          <w:tab w:val="clear" w:pos="8504"/>
          <w:tab w:val="left" w:pos="1905"/>
          <w:tab w:val="center" w:pos="3391"/>
          <w:tab w:val="left" w:pos="5769"/>
          <w:tab w:val="right" w:pos="7643"/>
        </w:tabs>
        <w:jc w:val="both"/>
        <w:rPr>
          <w:rFonts w:ascii="Arial" w:hAnsi="Arial" w:cs="Arial"/>
          <w:b/>
          <w:bCs/>
        </w:rPr>
      </w:pPr>
    </w:p>
    <w:p w:rsidR="00BF7310" w:rsidRPr="000C1CB5" w:rsidRDefault="00BF7310" w:rsidP="00BF7310">
      <w:pPr>
        <w:pStyle w:val="Encabezado"/>
        <w:numPr>
          <w:ilvl w:val="0"/>
          <w:numId w:val="13"/>
        </w:numPr>
        <w:tabs>
          <w:tab w:val="clear" w:pos="4252"/>
          <w:tab w:val="clear" w:pos="8504"/>
          <w:tab w:val="left" w:pos="1905"/>
          <w:tab w:val="center" w:pos="3391"/>
          <w:tab w:val="left" w:pos="5769"/>
          <w:tab w:val="right" w:pos="7643"/>
        </w:tabs>
        <w:jc w:val="both"/>
        <w:rPr>
          <w:rFonts w:ascii="Arial" w:hAnsi="Arial" w:cs="Arial"/>
          <w:b/>
          <w:sz w:val="32"/>
          <w:szCs w:val="32"/>
        </w:rPr>
      </w:pPr>
      <w:r w:rsidRPr="000C1CB5">
        <w:rPr>
          <w:rFonts w:ascii="Arial" w:hAnsi="Arial" w:cs="Arial"/>
          <w:b/>
          <w:sz w:val="32"/>
          <w:szCs w:val="32"/>
        </w:rPr>
        <w:t>PLANTAS H</w:t>
      </w:r>
      <w:r>
        <w:rPr>
          <w:rFonts w:ascii="Arial" w:hAnsi="Arial" w:cs="Arial"/>
          <w:b/>
          <w:sz w:val="32"/>
          <w:szCs w:val="32"/>
        </w:rPr>
        <w:t xml:space="preserve">ERBÁCEAS, TREPADORAS Y EPÍFITAS </w:t>
      </w:r>
      <w:r w:rsidRPr="000C1CB5">
        <w:rPr>
          <w:rFonts w:ascii="Arial" w:hAnsi="Arial" w:cs="Arial"/>
          <w:b/>
          <w:sz w:val="32"/>
          <w:szCs w:val="32"/>
        </w:rPr>
        <w:t xml:space="preserve">EN BOSQUES SECOS TROPICALES. </w:t>
      </w:r>
    </w:p>
    <w:p w:rsidR="00BF7310" w:rsidRDefault="00BF7310" w:rsidP="00BF7310">
      <w:pPr>
        <w:pStyle w:val="Encabezado"/>
        <w:tabs>
          <w:tab w:val="clear" w:pos="4252"/>
          <w:tab w:val="clear" w:pos="8504"/>
          <w:tab w:val="left" w:pos="1905"/>
          <w:tab w:val="center" w:pos="3391"/>
          <w:tab w:val="left" w:pos="5769"/>
          <w:tab w:val="right" w:pos="7643"/>
        </w:tabs>
        <w:jc w:val="both"/>
        <w:rPr>
          <w:rFonts w:ascii="Arial" w:hAnsi="Arial" w:cs="Arial"/>
          <w:b/>
        </w:rPr>
      </w:pPr>
    </w:p>
    <w:p w:rsidR="00BF7310" w:rsidRDefault="00BF7310" w:rsidP="00BF7310">
      <w:pPr>
        <w:pStyle w:val="Encabezado"/>
        <w:tabs>
          <w:tab w:val="clear" w:pos="4252"/>
          <w:tab w:val="clear" w:pos="8504"/>
          <w:tab w:val="left" w:pos="1905"/>
          <w:tab w:val="center" w:pos="3391"/>
          <w:tab w:val="left" w:pos="5769"/>
          <w:tab w:val="right" w:pos="7643"/>
        </w:tabs>
        <w:jc w:val="both"/>
        <w:rPr>
          <w:rFonts w:ascii="Arial" w:hAnsi="Arial" w:cs="Arial"/>
          <w:b/>
        </w:rPr>
      </w:pPr>
      <w:r>
        <w:rPr>
          <w:rFonts w:ascii="Arial" w:hAnsi="Arial" w:cs="Arial"/>
          <w:b/>
        </w:rPr>
        <w:t xml:space="preserve">     </w:t>
      </w:r>
    </w:p>
    <w:p w:rsidR="00BF7310" w:rsidRDefault="00BF7310" w:rsidP="00BF7310">
      <w:pPr>
        <w:pStyle w:val="Encabezado"/>
        <w:tabs>
          <w:tab w:val="clear" w:pos="4252"/>
          <w:tab w:val="clear" w:pos="8504"/>
          <w:tab w:val="left" w:pos="1905"/>
          <w:tab w:val="center" w:pos="3391"/>
          <w:tab w:val="left" w:pos="5769"/>
          <w:tab w:val="right" w:pos="7643"/>
        </w:tabs>
        <w:jc w:val="both"/>
        <w:rPr>
          <w:rFonts w:ascii="Arial" w:hAnsi="Arial" w:cs="Arial"/>
          <w:b/>
        </w:rPr>
      </w:pPr>
    </w:p>
    <w:p w:rsidR="00BF7310" w:rsidRPr="00D06DF2" w:rsidRDefault="00BF7310" w:rsidP="00BF7310">
      <w:pPr>
        <w:pStyle w:val="Encabezado"/>
        <w:tabs>
          <w:tab w:val="clear" w:pos="4252"/>
          <w:tab w:val="clear" w:pos="8504"/>
          <w:tab w:val="left" w:pos="1905"/>
          <w:tab w:val="center" w:pos="3391"/>
          <w:tab w:val="left" w:pos="5769"/>
          <w:tab w:val="right" w:pos="7643"/>
        </w:tabs>
        <w:jc w:val="both"/>
        <w:rPr>
          <w:rFonts w:ascii="Arial" w:hAnsi="Arial" w:cs="Arial"/>
          <w:b/>
        </w:rPr>
      </w:pPr>
    </w:p>
    <w:p w:rsidR="00BF7310" w:rsidRPr="000C1CB5" w:rsidRDefault="00BF7310" w:rsidP="00BF7310">
      <w:pPr>
        <w:pStyle w:val="Encabezado"/>
        <w:numPr>
          <w:ilvl w:val="1"/>
          <w:numId w:val="13"/>
        </w:numPr>
        <w:tabs>
          <w:tab w:val="clear" w:pos="4252"/>
          <w:tab w:val="clear" w:pos="8504"/>
          <w:tab w:val="left" w:pos="1290"/>
          <w:tab w:val="center" w:pos="3406"/>
          <w:tab w:val="left" w:pos="5784"/>
          <w:tab w:val="right" w:pos="7658"/>
        </w:tabs>
        <w:spacing w:line="480" w:lineRule="auto"/>
        <w:jc w:val="both"/>
        <w:rPr>
          <w:rFonts w:ascii="Arial" w:hAnsi="Arial" w:cs="Arial"/>
          <w:b/>
        </w:rPr>
      </w:pPr>
      <w:r w:rsidRPr="000C1CB5">
        <w:rPr>
          <w:rFonts w:ascii="Arial" w:hAnsi="Arial" w:cs="Arial"/>
          <w:b/>
        </w:rPr>
        <w:t>Bosques Deciduos Tropicales.</w:t>
      </w:r>
    </w:p>
    <w:p w:rsidR="00BF7310" w:rsidRPr="00D06DF2" w:rsidRDefault="00BF7310" w:rsidP="00BF7310">
      <w:pPr>
        <w:widowControl/>
        <w:suppressAutoHyphens w:val="0"/>
        <w:spacing w:line="480" w:lineRule="auto"/>
        <w:ind w:left="708"/>
        <w:jc w:val="both"/>
        <w:rPr>
          <w:rFonts w:ascii="Arial" w:eastAsia="Times New Roman" w:hAnsi="Arial" w:cs="Arial"/>
          <w:kern w:val="0"/>
          <w:lang w:val="es-MX" w:eastAsia="es-MX"/>
        </w:rPr>
      </w:pPr>
      <w:r w:rsidRPr="00D06DF2">
        <w:rPr>
          <w:rFonts w:ascii="Arial" w:eastAsia="Times New Roman" w:hAnsi="Arial" w:cs="Arial"/>
          <w:kern w:val="0"/>
          <w:lang w:val="es-MX" w:eastAsia="es-MX"/>
        </w:rPr>
        <w:t xml:space="preserve">Los bosques deciduos tropicales son uno de los hábitats más amenazados y degradados de los trópicos. Como su nombre lo indica, estos bosques se han adaptado a vivir en condiciones extremas de sequía donde los ciclos de lluvia no son determinantes para la sobrevivencia de las especies. </w:t>
      </w:r>
      <w:r>
        <w:rPr>
          <w:rFonts w:ascii="Arial" w:eastAsia="Times New Roman" w:hAnsi="Arial" w:cs="Arial"/>
          <w:kern w:val="0"/>
          <w:lang w:val="es-MX" w:eastAsia="es-MX"/>
        </w:rPr>
        <w:t>L</w:t>
      </w:r>
      <w:r w:rsidRPr="00D06DF2">
        <w:rPr>
          <w:rFonts w:ascii="Arial" w:eastAsia="Times New Roman" w:hAnsi="Arial" w:cs="Arial"/>
          <w:kern w:val="0"/>
          <w:lang w:val="es-MX" w:eastAsia="es-MX"/>
        </w:rPr>
        <w:t>os bosques deciduos albergan una increíble diversidad biológica y altas tasas de endemismo.</w:t>
      </w:r>
      <w:r>
        <w:rPr>
          <w:rFonts w:ascii="Arial" w:eastAsia="Times New Roman" w:hAnsi="Arial" w:cs="Arial"/>
          <w:kern w:val="0"/>
          <w:lang w:val="es-MX" w:eastAsia="es-MX"/>
        </w:rPr>
        <w:t xml:space="preserve"> (3)</w:t>
      </w:r>
    </w:p>
    <w:p w:rsidR="00BF7310" w:rsidRDefault="00BF7310" w:rsidP="00BF7310">
      <w:pPr>
        <w:widowControl/>
        <w:suppressAutoHyphens w:val="0"/>
        <w:spacing w:line="480" w:lineRule="auto"/>
        <w:ind w:left="708"/>
        <w:jc w:val="both"/>
        <w:rPr>
          <w:rFonts w:ascii="Arial" w:hAnsi="Arial" w:cs="Arial"/>
        </w:rPr>
      </w:pPr>
      <w:r w:rsidRPr="00D06DF2">
        <w:rPr>
          <w:rFonts w:ascii="Arial" w:eastAsia="Times New Roman" w:hAnsi="Arial" w:cs="Arial"/>
          <w:kern w:val="0"/>
          <w:lang w:val="es-MX" w:eastAsia="es-MX"/>
        </w:rPr>
        <w:t xml:space="preserve">Las características principales de estos ecosistemas </w:t>
      </w:r>
      <w:r>
        <w:rPr>
          <w:rFonts w:ascii="Arial" w:eastAsia="Times New Roman" w:hAnsi="Arial" w:cs="Arial"/>
          <w:kern w:val="0"/>
          <w:lang w:val="es-MX" w:eastAsia="es-MX"/>
        </w:rPr>
        <w:t>lo</w:t>
      </w:r>
      <w:r w:rsidRPr="00D06DF2">
        <w:rPr>
          <w:rFonts w:ascii="Arial" w:eastAsia="Times New Roman" w:hAnsi="Arial" w:cs="Arial"/>
          <w:kern w:val="0"/>
          <w:lang w:val="es-MX" w:eastAsia="es-MX"/>
        </w:rPr>
        <w:t>s</w:t>
      </w:r>
      <w:r>
        <w:rPr>
          <w:rFonts w:ascii="Arial" w:eastAsia="Times New Roman" w:hAnsi="Arial" w:cs="Arial"/>
          <w:kern w:val="0"/>
          <w:lang w:val="es-MX" w:eastAsia="es-MX"/>
        </w:rPr>
        <w:t xml:space="preserve"> definen como</w:t>
      </w:r>
      <w:r w:rsidRPr="00D06DF2">
        <w:rPr>
          <w:rFonts w:ascii="Arial" w:eastAsia="Times New Roman" w:hAnsi="Arial" w:cs="Arial"/>
          <w:kern w:val="0"/>
          <w:lang w:val="es-MX" w:eastAsia="es-MX"/>
        </w:rPr>
        <w:t xml:space="preserve"> formaciones vegetales donde la precipitación anual es menor a 1.600 mm</w:t>
      </w:r>
      <w:r>
        <w:rPr>
          <w:rFonts w:ascii="Arial" w:eastAsia="Times New Roman" w:hAnsi="Arial" w:cs="Arial"/>
          <w:kern w:val="0"/>
          <w:lang w:val="es-MX" w:eastAsia="es-MX"/>
        </w:rPr>
        <w:t>.,</w:t>
      </w:r>
      <w:r w:rsidRPr="00D06DF2">
        <w:rPr>
          <w:rFonts w:ascii="Arial" w:eastAsia="Times New Roman" w:hAnsi="Arial" w:cs="Arial"/>
          <w:kern w:val="0"/>
          <w:lang w:val="es-MX" w:eastAsia="es-MX"/>
        </w:rPr>
        <w:t xml:space="preserve"> con una temporada seca de al menos cinco a seis meses, en que la precipitación totaliza menos de 100 mm.  </w:t>
      </w:r>
      <w:r w:rsidRPr="00D06DF2">
        <w:rPr>
          <w:rFonts w:ascii="Arial" w:hAnsi="Arial" w:cs="Arial"/>
        </w:rPr>
        <w:t>La temperatura es elevada y el nivel medio del mes más frío se sitúa en cerca de 20°C.</w:t>
      </w:r>
      <w:r>
        <w:rPr>
          <w:rFonts w:ascii="Arial" w:hAnsi="Arial" w:cs="Arial"/>
        </w:rPr>
        <w:t xml:space="preserve"> (40) </w:t>
      </w:r>
    </w:p>
    <w:p w:rsidR="00BF7310" w:rsidRDefault="00BF7310" w:rsidP="00BF7310">
      <w:pPr>
        <w:widowControl/>
        <w:suppressAutoHyphens w:val="0"/>
        <w:spacing w:line="480" w:lineRule="auto"/>
        <w:ind w:left="708"/>
        <w:jc w:val="both"/>
        <w:rPr>
          <w:rFonts w:ascii="Arial" w:eastAsia="Times New Roman" w:hAnsi="Arial" w:cs="Arial"/>
          <w:kern w:val="0"/>
          <w:lang w:val="es-MX" w:eastAsia="es-MX"/>
        </w:rPr>
      </w:pPr>
      <w:r w:rsidRPr="00D06DF2">
        <w:rPr>
          <w:rFonts w:ascii="Arial" w:eastAsia="Times New Roman" w:hAnsi="Arial" w:cs="Arial"/>
          <w:kern w:val="0"/>
          <w:lang w:val="es-MX" w:eastAsia="es-MX"/>
        </w:rPr>
        <w:lastRenderedPageBreak/>
        <w:t>Los árboles de los bosques deciduos son en su mayoría caducifolios, es decir que pierden sus hojas en la temporada seca</w:t>
      </w:r>
      <w:r>
        <w:rPr>
          <w:rFonts w:ascii="Arial" w:eastAsia="Times New Roman" w:hAnsi="Arial" w:cs="Arial"/>
          <w:kern w:val="0"/>
          <w:lang w:val="es-MX" w:eastAsia="es-MX"/>
        </w:rPr>
        <w:t xml:space="preserve">. </w:t>
      </w:r>
      <w:r w:rsidRPr="00D06DF2">
        <w:rPr>
          <w:rFonts w:ascii="Arial" w:eastAsia="Times New Roman" w:hAnsi="Arial" w:cs="Arial"/>
          <w:kern w:val="0"/>
          <w:lang w:val="es-MX" w:eastAsia="es-MX"/>
        </w:rPr>
        <w:t xml:space="preserve">La vegetación tiene que adaptarse a largos períodos de aridez, durante los cuales la evaporación es muy activa. </w:t>
      </w:r>
      <w:r>
        <w:rPr>
          <w:rFonts w:ascii="Arial" w:eastAsia="Times New Roman" w:hAnsi="Arial" w:cs="Arial"/>
          <w:kern w:val="0"/>
          <w:lang w:val="es-MX" w:eastAsia="es-MX"/>
        </w:rPr>
        <w:t>(3)</w:t>
      </w:r>
    </w:p>
    <w:p w:rsidR="00BF7310" w:rsidRPr="00D06DF2" w:rsidRDefault="00BF7310" w:rsidP="00BF7310">
      <w:pPr>
        <w:pStyle w:val="Encabezado"/>
        <w:tabs>
          <w:tab w:val="left" w:pos="1290"/>
          <w:tab w:val="center" w:pos="3406"/>
          <w:tab w:val="left" w:pos="5784"/>
          <w:tab w:val="right" w:pos="7658"/>
        </w:tabs>
        <w:spacing w:line="480" w:lineRule="auto"/>
        <w:ind w:left="708"/>
        <w:jc w:val="both"/>
        <w:rPr>
          <w:rFonts w:ascii="Arial" w:hAnsi="Arial" w:cs="Arial"/>
          <w:lang w:val="es-MX"/>
        </w:rPr>
      </w:pPr>
      <w:r w:rsidRPr="00D06DF2">
        <w:rPr>
          <w:rFonts w:ascii="Arial" w:hAnsi="Arial" w:cs="Arial"/>
          <w:lang w:val="es-MX"/>
        </w:rPr>
        <w:t>Esta formación anteriormente dominaba a la planicie cálida de la costa, desde el nivel del mar hasta unos 700 m</w:t>
      </w:r>
      <w:r>
        <w:rPr>
          <w:rFonts w:ascii="Arial" w:hAnsi="Arial" w:cs="Arial"/>
          <w:lang w:val="es-MX"/>
        </w:rPr>
        <w:t>etros de altitud, p</w:t>
      </w:r>
      <w:r w:rsidRPr="00D06DF2">
        <w:rPr>
          <w:rFonts w:ascii="Arial" w:hAnsi="Arial" w:cs="Arial"/>
          <w:lang w:val="es-MX"/>
        </w:rPr>
        <w:t xml:space="preserve">or lo menos el 75% de las especies pierden sus hojas durante la estación seca. El bosque seco deciduo es el famoso bosque de ceiba o ceibo, que caracteriza a grandes zonas de las provincias de Manabí, Guayas, El Oro y Loja; está dominado por </w:t>
      </w:r>
      <w:r w:rsidRPr="00D06DF2">
        <w:rPr>
          <w:rFonts w:ascii="Arial" w:hAnsi="Arial" w:cs="Arial"/>
          <w:i/>
          <w:lang w:val="es-MX"/>
        </w:rPr>
        <w:t xml:space="preserve">Ceiba trichistandra </w:t>
      </w:r>
      <w:r w:rsidRPr="00D06DF2">
        <w:rPr>
          <w:rFonts w:ascii="Arial" w:hAnsi="Arial" w:cs="Arial"/>
          <w:lang w:val="es-MX"/>
        </w:rPr>
        <w:t xml:space="preserve">y otras </w:t>
      </w:r>
      <w:r w:rsidRPr="00B750F3">
        <w:rPr>
          <w:rFonts w:ascii="Arial" w:hAnsi="Arial" w:cs="Arial"/>
          <w:lang w:val="es-MX"/>
        </w:rPr>
        <w:t>Bombacaceae</w:t>
      </w:r>
      <w:r w:rsidRPr="00D06DF2">
        <w:rPr>
          <w:rFonts w:ascii="Arial" w:hAnsi="Arial" w:cs="Arial"/>
          <w:lang w:val="es-MX"/>
        </w:rPr>
        <w:t>. Otro elemento florí</w:t>
      </w:r>
      <w:r>
        <w:rPr>
          <w:rFonts w:ascii="Arial" w:hAnsi="Arial" w:cs="Arial"/>
          <w:lang w:val="es-MX"/>
        </w:rPr>
        <w:t>stico importante y conspicuo es</w:t>
      </w:r>
      <w:r w:rsidRPr="00D06DF2">
        <w:rPr>
          <w:rFonts w:ascii="Arial" w:hAnsi="Arial" w:cs="Arial"/>
          <w:lang w:val="es-MX"/>
        </w:rPr>
        <w:t xml:space="preserve"> </w:t>
      </w:r>
      <w:r w:rsidRPr="00D06DF2">
        <w:rPr>
          <w:rFonts w:ascii="Arial" w:hAnsi="Arial" w:cs="Arial"/>
          <w:i/>
          <w:lang w:val="es-MX"/>
        </w:rPr>
        <w:t>Tabebuia chrysantha</w:t>
      </w:r>
      <w:r w:rsidRPr="00D06DF2">
        <w:rPr>
          <w:rFonts w:ascii="Arial" w:hAnsi="Arial" w:cs="Arial"/>
          <w:lang w:val="es-MX"/>
        </w:rPr>
        <w:t>.</w:t>
      </w:r>
      <w:r>
        <w:rPr>
          <w:rFonts w:ascii="Arial" w:hAnsi="Arial" w:cs="Arial"/>
          <w:lang w:val="es-MX"/>
        </w:rPr>
        <w:t xml:space="preserve"> (3)</w:t>
      </w:r>
    </w:p>
    <w:p w:rsidR="00BF7310" w:rsidRDefault="00BF7310" w:rsidP="00BF7310">
      <w:pPr>
        <w:pStyle w:val="Encabezado"/>
        <w:tabs>
          <w:tab w:val="left" w:pos="1290"/>
          <w:tab w:val="center" w:pos="3406"/>
          <w:tab w:val="left" w:pos="5784"/>
          <w:tab w:val="right" w:pos="7658"/>
        </w:tabs>
        <w:spacing w:line="480" w:lineRule="auto"/>
        <w:ind w:left="708"/>
        <w:jc w:val="both"/>
        <w:rPr>
          <w:rFonts w:ascii="Arial" w:hAnsi="Arial" w:cs="Arial"/>
          <w:lang w:val="es-MX"/>
        </w:rPr>
      </w:pPr>
      <w:r w:rsidRPr="00D06DF2">
        <w:rPr>
          <w:rFonts w:ascii="Arial" w:hAnsi="Arial" w:cs="Arial"/>
          <w:lang w:val="es-MX"/>
        </w:rPr>
        <w:t xml:space="preserve">Actualmente estos bosques son caracterizados por presentar diferentes grados de intervención antropogénica. </w:t>
      </w:r>
      <w:r>
        <w:rPr>
          <w:rFonts w:ascii="Arial" w:hAnsi="Arial" w:cs="Arial"/>
          <w:lang w:val="es-MX"/>
        </w:rPr>
        <w:t>(3)</w:t>
      </w:r>
    </w:p>
    <w:p w:rsidR="00BF7310" w:rsidRDefault="00BF7310" w:rsidP="00BF7310">
      <w:pPr>
        <w:pStyle w:val="Encabezado"/>
        <w:tabs>
          <w:tab w:val="left" w:pos="1290"/>
          <w:tab w:val="center" w:pos="3406"/>
          <w:tab w:val="left" w:pos="5784"/>
          <w:tab w:val="right" w:pos="7658"/>
        </w:tabs>
        <w:spacing w:line="480" w:lineRule="auto"/>
        <w:ind w:left="708"/>
        <w:jc w:val="center"/>
        <w:rPr>
          <w:rFonts w:ascii="Arial" w:hAnsi="Arial" w:cs="Arial"/>
          <w:lang w:val="es-MX"/>
        </w:rPr>
      </w:pPr>
      <w:r>
        <w:rPr>
          <w:rFonts w:ascii="Arial" w:hAnsi="Arial" w:cs="Arial"/>
          <w:noProof/>
          <w:lang w:val="es-ES" w:eastAsia="es-ES"/>
        </w:rPr>
        <w:drawing>
          <wp:inline distT="0" distB="0" distL="0" distR="0">
            <wp:extent cx="1828800" cy="1857375"/>
            <wp:effectExtent l="19050" t="0" r="0" b="0"/>
            <wp:docPr id="7" name="Imagen 7" descr="C:\Users\ROBERTO\Pictures\ESPOL\SEMINARIO\ARBOLES\DSC0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O\Pictures\ESPOL\SEMINARIO\ARBOLES\DSC00296.JPG"/>
                    <pic:cNvPicPr>
                      <a:picLocks noChangeAspect="1" noChangeArrowheads="1"/>
                    </pic:cNvPicPr>
                  </pic:nvPicPr>
                  <pic:blipFill>
                    <a:blip r:embed="rId8" cstate="print"/>
                    <a:srcRect/>
                    <a:stretch>
                      <a:fillRect/>
                    </a:stretch>
                  </pic:blipFill>
                  <pic:spPr bwMode="auto">
                    <a:xfrm>
                      <a:off x="0" y="0"/>
                      <a:ext cx="1829810" cy="1858401"/>
                    </a:xfrm>
                    <a:prstGeom prst="rect">
                      <a:avLst/>
                    </a:prstGeom>
                    <a:noFill/>
                    <a:ln w="9525">
                      <a:noFill/>
                      <a:miter lim="800000"/>
                      <a:headEnd/>
                      <a:tailEnd/>
                    </a:ln>
                  </pic:spPr>
                </pic:pic>
              </a:graphicData>
            </a:graphic>
          </wp:inline>
        </w:drawing>
      </w:r>
    </w:p>
    <w:p w:rsidR="00BF7310" w:rsidRDefault="00BF7310" w:rsidP="00BF7310">
      <w:pPr>
        <w:pStyle w:val="Encabezado"/>
        <w:tabs>
          <w:tab w:val="left" w:pos="1290"/>
          <w:tab w:val="center" w:pos="3406"/>
          <w:tab w:val="left" w:pos="5784"/>
          <w:tab w:val="right" w:pos="7658"/>
        </w:tabs>
        <w:spacing w:line="480" w:lineRule="auto"/>
        <w:ind w:left="708"/>
        <w:jc w:val="center"/>
        <w:rPr>
          <w:rFonts w:ascii="Arial" w:hAnsi="Arial" w:cs="Arial"/>
          <w:lang w:val="es-MX"/>
        </w:rPr>
      </w:pPr>
      <w:r>
        <w:rPr>
          <w:rFonts w:ascii="Arial" w:hAnsi="Arial" w:cs="Arial"/>
          <w:lang w:val="es-MX"/>
        </w:rPr>
        <w:t>Fuente: Autores</w:t>
      </w:r>
    </w:p>
    <w:p w:rsidR="00BF7310" w:rsidRDefault="00BF7310" w:rsidP="00BF7310">
      <w:pPr>
        <w:pStyle w:val="Encabezado"/>
        <w:tabs>
          <w:tab w:val="left" w:pos="1290"/>
          <w:tab w:val="center" w:pos="3406"/>
          <w:tab w:val="left" w:pos="5784"/>
          <w:tab w:val="right" w:pos="7658"/>
        </w:tabs>
        <w:spacing w:line="480" w:lineRule="auto"/>
        <w:ind w:left="708"/>
        <w:jc w:val="center"/>
        <w:rPr>
          <w:rFonts w:ascii="Arial" w:hAnsi="Arial" w:cs="Arial"/>
          <w:i/>
          <w:lang w:val="es-MX"/>
        </w:rPr>
      </w:pPr>
      <w:r>
        <w:rPr>
          <w:rFonts w:ascii="Arial" w:hAnsi="Arial" w:cs="Arial"/>
          <w:lang w:val="es-MX"/>
        </w:rPr>
        <w:t xml:space="preserve">Figura 1.1 </w:t>
      </w:r>
      <w:r w:rsidRPr="00D06DF2">
        <w:rPr>
          <w:rFonts w:ascii="Arial" w:hAnsi="Arial" w:cs="Arial"/>
          <w:i/>
          <w:lang w:val="es-MX"/>
        </w:rPr>
        <w:t>Ceiba trichistandra</w:t>
      </w:r>
    </w:p>
    <w:p w:rsidR="00BF7310" w:rsidRPr="0052428C" w:rsidRDefault="00BF7310" w:rsidP="00BF7310">
      <w:pPr>
        <w:pStyle w:val="Encabezado"/>
        <w:numPr>
          <w:ilvl w:val="2"/>
          <w:numId w:val="14"/>
        </w:numPr>
        <w:tabs>
          <w:tab w:val="left" w:pos="1290"/>
          <w:tab w:val="center" w:pos="3406"/>
          <w:tab w:val="left" w:pos="5784"/>
          <w:tab w:val="right" w:pos="7658"/>
        </w:tabs>
        <w:spacing w:line="480" w:lineRule="auto"/>
        <w:jc w:val="both"/>
        <w:rPr>
          <w:rFonts w:ascii="Arial" w:hAnsi="Arial" w:cs="Arial"/>
          <w:b/>
          <w:lang w:val="es-MX"/>
        </w:rPr>
      </w:pPr>
      <w:r w:rsidRPr="0052428C">
        <w:rPr>
          <w:rFonts w:ascii="Arial" w:hAnsi="Arial" w:cs="Arial"/>
          <w:b/>
        </w:rPr>
        <w:lastRenderedPageBreak/>
        <w:t>Importancia y Clasificación.</w:t>
      </w:r>
    </w:p>
    <w:p w:rsidR="00BF7310" w:rsidRPr="00D06DF2" w:rsidRDefault="00BF7310" w:rsidP="00BF7310">
      <w:pPr>
        <w:pStyle w:val="Encabezado"/>
        <w:tabs>
          <w:tab w:val="clear" w:pos="4252"/>
          <w:tab w:val="clear" w:pos="8504"/>
          <w:tab w:val="left" w:pos="1290"/>
          <w:tab w:val="center" w:pos="3406"/>
          <w:tab w:val="left" w:pos="5784"/>
          <w:tab w:val="right" w:pos="7658"/>
        </w:tabs>
        <w:spacing w:line="480" w:lineRule="auto"/>
        <w:ind w:left="1416"/>
        <w:jc w:val="both"/>
        <w:rPr>
          <w:rFonts w:ascii="Arial" w:hAnsi="Arial" w:cs="Arial"/>
        </w:rPr>
      </w:pPr>
      <w:r>
        <w:rPr>
          <w:rFonts w:ascii="Arial" w:hAnsi="Arial" w:cs="Arial"/>
        </w:rPr>
        <w:tab/>
      </w:r>
      <w:r w:rsidRPr="00D06DF2">
        <w:rPr>
          <w:rFonts w:ascii="Arial" w:hAnsi="Arial" w:cs="Arial"/>
        </w:rPr>
        <w:t xml:space="preserve">Los bosques </w:t>
      </w:r>
      <w:r>
        <w:rPr>
          <w:rFonts w:ascii="Arial" w:hAnsi="Arial" w:cs="Arial"/>
        </w:rPr>
        <w:t>deciduos</w:t>
      </w:r>
      <w:r w:rsidRPr="00D06DF2">
        <w:rPr>
          <w:rFonts w:ascii="Arial" w:hAnsi="Arial" w:cs="Arial"/>
        </w:rPr>
        <w:t xml:space="preserve"> tropicales proporcionan madera para alojamiento, biomasa para madera combustible, pulpa para papel, medicamentos y muchos otros productos</w:t>
      </w:r>
      <w:r>
        <w:rPr>
          <w:rFonts w:ascii="Arial" w:hAnsi="Arial" w:cs="Arial"/>
        </w:rPr>
        <w:t xml:space="preserve">. </w:t>
      </w:r>
      <w:r w:rsidRPr="00D06DF2">
        <w:rPr>
          <w:rFonts w:ascii="Arial" w:hAnsi="Arial" w:cs="Arial"/>
        </w:rPr>
        <w:t>Muchas regiones boscosas también se usan para minería, apacentamiento de ganado</w:t>
      </w:r>
      <w:r>
        <w:rPr>
          <w:rFonts w:ascii="Arial" w:hAnsi="Arial" w:cs="Arial"/>
        </w:rPr>
        <w:t xml:space="preserve"> y de recreación, t</w:t>
      </w:r>
      <w:r w:rsidRPr="00D06DF2">
        <w:rPr>
          <w:rFonts w:ascii="Arial" w:hAnsi="Arial" w:cs="Arial"/>
        </w:rPr>
        <w:t xml:space="preserve">ienen muchas funciones ecológicas vitales e importantes en el clima local, regional y mundial.  </w:t>
      </w:r>
      <w:r>
        <w:rPr>
          <w:rFonts w:ascii="Arial" w:hAnsi="Arial" w:cs="Arial"/>
        </w:rPr>
        <w:t>(39)</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416"/>
        <w:jc w:val="both"/>
        <w:rPr>
          <w:rFonts w:ascii="Arial" w:hAnsi="Arial" w:cs="Arial"/>
        </w:rPr>
      </w:pPr>
      <w:r>
        <w:rPr>
          <w:rFonts w:ascii="Arial" w:hAnsi="Arial" w:cs="Arial"/>
        </w:rPr>
        <w:tab/>
      </w:r>
      <w:r w:rsidRPr="00D06DF2">
        <w:rPr>
          <w:rFonts w:ascii="Arial" w:hAnsi="Arial" w:cs="Arial"/>
        </w:rPr>
        <w:t>Los bosques juegan un papel importante en el ciclo mundial del carbono y actúan como una defensa impor</w:t>
      </w:r>
      <w:r>
        <w:rPr>
          <w:rFonts w:ascii="Arial" w:hAnsi="Arial" w:cs="Arial"/>
        </w:rPr>
        <w:t xml:space="preserve">tante </w:t>
      </w:r>
      <w:r w:rsidRPr="00D06DF2">
        <w:rPr>
          <w:rFonts w:ascii="Arial" w:hAnsi="Arial" w:cs="Arial"/>
        </w:rPr>
        <w:t xml:space="preserve">contra el calentamiento mundial que se cree provendrá de un más intenso efecto de invernadero. </w:t>
      </w:r>
      <w:r>
        <w:rPr>
          <w:rFonts w:ascii="Arial" w:hAnsi="Arial" w:cs="Arial"/>
        </w:rPr>
        <w:t xml:space="preserve"> (23)</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416"/>
        <w:jc w:val="both"/>
        <w:rPr>
          <w:rFonts w:ascii="Arial" w:hAnsi="Arial" w:cs="Arial"/>
        </w:rPr>
      </w:pPr>
      <w:r>
        <w:rPr>
          <w:rFonts w:ascii="Arial" w:hAnsi="Arial" w:cs="Arial"/>
        </w:rPr>
        <w:t>Mediante la fotosíntesis, los á</w:t>
      </w:r>
      <w:r w:rsidRPr="00D06DF2">
        <w:rPr>
          <w:rFonts w:ascii="Arial" w:hAnsi="Arial" w:cs="Arial"/>
        </w:rPr>
        <w:t xml:space="preserve">rboles ayudan a remover el dióxido de carbono del aire y añaden oxígeno al mismo, explicando así porque los bosques del mundo han sido llamados una parte clave de los “pulmones” de la tierra.  Los bosques proporcionan hábitats para un mayor número de especies silvestres de cualquier otro bioma, lo que los convierte en el principal albergue de la diversidad biológica del planeta.  También ayudan a amortiguar el ruido, absorber algunos contaminantes del aire y nutrir el espíritu humano proporcionando un recinto de soledad y belleza. </w:t>
      </w:r>
      <w:r>
        <w:rPr>
          <w:rFonts w:ascii="Arial" w:hAnsi="Arial" w:cs="Arial"/>
        </w:rPr>
        <w:t>(40)</w:t>
      </w:r>
    </w:p>
    <w:p w:rsidR="00BF7310" w:rsidRDefault="00BF7310" w:rsidP="00BF7310">
      <w:pPr>
        <w:pStyle w:val="Encabezado"/>
        <w:tabs>
          <w:tab w:val="left" w:pos="1290"/>
          <w:tab w:val="center" w:pos="3406"/>
          <w:tab w:val="left" w:pos="5784"/>
          <w:tab w:val="right" w:pos="7658"/>
        </w:tabs>
        <w:spacing w:line="480" w:lineRule="auto"/>
        <w:ind w:left="1416"/>
        <w:jc w:val="both"/>
        <w:rPr>
          <w:rFonts w:ascii="Arial" w:hAnsi="Arial" w:cs="Arial"/>
          <w:lang w:val="es-ES"/>
        </w:rPr>
      </w:pPr>
      <w:r w:rsidRPr="008C6187">
        <w:rPr>
          <w:rFonts w:ascii="Arial" w:hAnsi="Arial" w:cs="Arial"/>
          <w:lang w:val="es-ES"/>
        </w:rPr>
        <w:lastRenderedPageBreak/>
        <w:t xml:space="preserve">El estudio de la Ecología </w:t>
      </w:r>
      <w:r>
        <w:rPr>
          <w:rFonts w:ascii="Arial" w:hAnsi="Arial" w:cs="Arial"/>
          <w:lang w:val="es-ES"/>
        </w:rPr>
        <w:t xml:space="preserve">en los bosques tropicales </w:t>
      </w:r>
      <w:r w:rsidRPr="008C6187">
        <w:rPr>
          <w:rFonts w:ascii="Arial" w:hAnsi="Arial" w:cs="Arial"/>
          <w:lang w:val="es-ES"/>
        </w:rPr>
        <w:t>comprende el análisis de los componentes más simples hasta los más complejos,</w:t>
      </w:r>
      <w:r>
        <w:rPr>
          <w:rFonts w:ascii="Arial" w:hAnsi="Arial" w:cs="Arial"/>
          <w:lang w:val="es-ES"/>
        </w:rPr>
        <w:t xml:space="preserve"> </w:t>
      </w:r>
      <w:r w:rsidRPr="008C6187">
        <w:rPr>
          <w:rFonts w:ascii="Arial" w:hAnsi="Arial" w:cs="Arial"/>
          <w:lang w:val="es-ES"/>
        </w:rPr>
        <w:t>partiendo de los bióticos tales como genes, células, órganos, poblaciones y comunidades, en relación con el medio</w:t>
      </w:r>
      <w:r>
        <w:rPr>
          <w:rFonts w:ascii="Arial" w:hAnsi="Arial" w:cs="Arial"/>
          <w:lang w:val="es-ES"/>
        </w:rPr>
        <w:t xml:space="preserve"> </w:t>
      </w:r>
      <w:r w:rsidRPr="008C6187">
        <w:rPr>
          <w:rFonts w:ascii="Arial" w:hAnsi="Arial" w:cs="Arial"/>
          <w:lang w:val="es-ES"/>
        </w:rPr>
        <w:t>abiótico, lo cual a su vez origina sistemas genéticos, celulares, de órganos y de poblaciones; los animales o</w:t>
      </w:r>
      <w:r>
        <w:rPr>
          <w:rFonts w:ascii="Arial" w:hAnsi="Arial" w:cs="Arial"/>
          <w:lang w:val="es-ES"/>
        </w:rPr>
        <w:t xml:space="preserve"> </w:t>
      </w:r>
      <w:r w:rsidRPr="008C6187">
        <w:rPr>
          <w:rFonts w:ascii="Arial" w:hAnsi="Arial" w:cs="Arial"/>
          <w:lang w:val="es-ES"/>
        </w:rPr>
        <w:t>vegetales, al interactuar con los componentes abióticos dan origen a los diferentes ecosistemas del mundo que</w:t>
      </w:r>
      <w:r>
        <w:rPr>
          <w:rFonts w:ascii="Arial" w:hAnsi="Arial" w:cs="Arial"/>
          <w:lang w:val="es-ES"/>
        </w:rPr>
        <w:t xml:space="preserve"> </w:t>
      </w:r>
      <w:r w:rsidRPr="008C6187">
        <w:rPr>
          <w:rFonts w:ascii="Arial" w:hAnsi="Arial" w:cs="Arial"/>
          <w:lang w:val="es-ES"/>
        </w:rPr>
        <w:t>constituyen y son la base de los estudios ecológicos; dichos ecosistemas han sido estudiados y analizados por</w:t>
      </w:r>
      <w:r>
        <w:rPr>
          <w:rFonts w:ascii="Arial" w:hAnsi="Arial" w:cs="Arial"/>
          <w:lang w:val="es-ES"/>
        </w:rPr>
        <w:t xml:space="preserve"> </w:t>
      </w:r>
      <w:r w:rsidRPr="008C6187">
        <w:rPr>
          <w:rFonts w:ascii="Arial" w:hAnsi="Arial" w:cs="Arial"/>
          <w:lang w:val="es-ES"/>
        </w:rPr>
        <w:t>diferente</w:t>
      </w:r>
      <w:r>
        <w:rPr>
          <w:rFonts w:ascii="Arial" w:hAnsi="Arial" w:cs="Arial"/>
          <w:lang w:val="es-ES"/>
        </w:rPr>
        <w:t>s investigadores, entre ellos Leslie R. Holdridge. (44)</w:t>
      </w:r>
    </w:p>
    <w:p w:rsidR="00BF7310" w:rsidRPr="00182C86" w:rsidRDefault="00BF7310" w:rsidP="00BF7310">
      <w:pPr>
        <w:pStyle w:val="Encabezado"/>
        <w:tabs>
          <w:tab w:val="left" w:pos="1290"/>
          <w:tab w:val="center" w:pos="3406"/>
          <w:tab w:val="left" w:pos="5784"/>
          <w:tab w:val="right" w:pos="7658"/>
        </w:tabs>
        <w:spacing w:line="480" w:lineRule="auto"/>
        <w:ind w:left="1416"/>
        <w:jc w:val="both"/>
        <w:rPr>
          <w:rFonts w:ascii="Arial" w:hAnsi="Arial" w:cs="Arial"/>
          <w:lang w:val="es-ES"/>
        </w:rPr>
      </w:pPr>
      <w:r w:rsidRPr="008C6187">
        <w:rPr>
          <w:rFonts w:ascii="Arial" w:hAnsi="Arial" w:cs="Arial"/>
          <w:lang w:val="es-ES"/>
        </w:rPr>
        <w:t>En el s</w:t>
      </w:r>
      <w:r>
        <w:rPr>
          <w:rFonts w:ascii="Arial" w:hAnsi="Arial" w:cs="Arial"/>
          <w:lang w:val="es-ES"/>
        </w:rPr>
        <w:t xml:space="preserve">istema de Zonas de Vida de </w:t>
      </w:r>
      <w:r w:rsidRPr="008C6187">
        <w:rPr>
          <w:rFonts w:ascii="Arial" w:hAnsi="Arial" w:cs="Arial"/>
          <w:lang w:val="es-ES"/>
        </w:rPr>
        <w:t>Holdridge, la unidad central es la zona de vida la cual comprende</w:t>
      </w:r>
      <w:r>
        <w:rPr>
          <w:rFonts w:ascii="Arial" w:hAnsi="Arial" w:cs="Arial"/>
          <w:lang w:val="es-ES"/>
        </w:rPr>
        <w:t xml:space="preserve"> </w:t>
      </w:r>
      <w:r w:rsidRPr="008C6187">
        <w:rPr>
          <w:rFonts w:ascii="Arial" w:hAnsi="Arial" w:cs="Arial"/>
          <w:lang w:val="es-ES"/>
        </w:rPr>
        <w:t>temperatura, precipitación y evapotranspiración; el objetivo de dicha zonificación es el de determinar áreas donde</w:t>
      </w:r>
      <w:r>
        <w:rPr>
          <w:rFonts w:ascii="Arial" w:hAnsi="Arial" w:cs="Arial"/>
          <w:lang w:val="es-ES"/>
        </w:rPr>
        <w:t xml:space="preserve"> </w:t>
      </w:r>
      <w:r w:rsidRPr="008C6187">
        <w:rPr>
          <w:rFonts w:ascii="Arial" w:hAnsi="Arial" w:cs="Arial"/>
          <w:lang w:val="es-ES"/>
        </w:rPr>
        <w:t>las condiciones ambientales sean similares, con el fin de agrupar y analizar las diferentes poblaciones y</w:t>
      </w:r>
      <w:r>
        <w:rPr>
          <w:rFonts w:ascii="Arial" w:hAnsi="Arial" w:cs="Arial"/>
          <w:lang w:val="es-ES"/>
        </w:rPr>
        <w:t xml:space="preserve"> </w:t>
      </w:r>
      <w:r w:rsidRPr="008C6187">
        <w:rPr>
          <w:rFonts w:ascii="Arial" w:hAnsi="Arial" w:cs="Arial"/>
          <w:lang w:val="es-ES"/>
        </w:rPr>
        <w:t>comunidades bióticas, para así aprovechar mejor los recursos naturales sin deteriorarlos y conservar el equilibrio</w:t>
      </w:r>
      <w:r>
        <w:rPr>
          <w:rFonts w:ascii="Arial" w:hAnsi="Arial" w:cs="Arial"/>
          <w:lang w:val="es-ES"/>
        </w:rPr>
        <w:t xml:space="preserve"> </w:t>
      </w:r>
      <w:r w:rsidRPr="008C6187">
        <w:rPr>
          <w:rFonts w:ascii="Arial" w:hAnsi="Arial" w:cs="Arial"/>
          <w:lang w:val="es-ES"/>
        </w:rPr>
        <w:t>ecológico.</w:t>
      </w:r>
      <w:r>
        <w:rPr>
          <w:rFonts w:ascii="Arial" w:hAnsi="Arial" w:cs="Arial"/>
          <w:lang w:val="es-ES"/>
        </w:rPr>
        <w:t xml:space="preserve"> (44) (Ver figura 1.2)</w:t>
      </w:r>
    </w:p>
    <w:p w:rsidR="00BF7310" w:rsidRPr="00416925" w:rsidRDefault="00BF7310" w:rsidP="00BF7310">
      <w:pPr>
        <w:pStyle w:val="Encabezado"/>
        <w:tabs>
          <w:tab w:val="clear" w:pos="4252"/>
          <w:tab w:val="clear" w:pos="8504"/>
          <w:tab w:val="left" w:pos="1290"/>
          <w:tab w:val="center" w:pos="3406"/>
          <w:tab w:val="left" w:pos="5784"/>
          <w:tab w:val="right" w:pos="7658"/>
        </w:tabs>
        <w:spacing w:line="480" w:lineRule="auto"/>
        <w:ind w:left="1416"/>
        <w:jc w:val="both"/>
        <w:rPr>
          <w:rFonts w:ascii="Arial" w:hAnsi="Arial" w:cs="Arial"/>
        </w:rPr>
      </w:pPr>
      <w:r w:rsidRPr="00416925">
        <w:rPr>
          <w:rFonts w:ascii="Arial" w:hAnsi="Arial" w:cs="Arial"/>
        </w:rPr>
        <w:t xml:space="preserve">Según Rodrigo Sierra (1999), propuso un nuevo sistema de </w:t>
      </w:r>
      <w:r w:rsidRPr="00416925">
        <w:rPr>
          <w:rFonts w:ascii="Arial" w:hAnsi="Arial" w:cs="Arial"/>
        </w:rPr>
        <w:tab/>
        <w:t xml:space="preserve">clasificación de los bosques naturales del país, conocido como la </w:t>
      </w:r>
      <w:r w:rsidRPr="00416925">
        <w:rPr>
          <w:rFonts w:ascii="Arial" w:hAnsi="Arial" w:cs="Arial"/>
        </w:rPr>
        <w:lastRenderedPageBreak/>
        <w:t>“Propuesta Preliminar de un Sistema de Clasificación de Vegetación para el Ecuador Continental”, la cual se utilizó en esta investigación.</w:t>
      </w:r>
      <w:r>
        <w:rPr>
          <w:rFonts w:ascii="Arial" w:hAnsi="Arial" w:cs="Arial"/>
        </w:rPr>
        <w:t xml:space="preserve"> (39</w:t>
      </w:r>
      <w:r w:rsidRPr="00416925">
        <w:rPr>
          <w:rFonts w:ascii="Arial" w:hAnsi="Arial" w:cs="Arial"/>
        </w:rPr>
        <w:t>)</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jc w:val="center"/>
        <w:rPr>
          <w:rFonts w:ascii="Arial" w:hAnsi="Arial" w:cs="Arial"/>
        </w:rPr>
      </w:pPr>
      <w:r>
        <w:rPr>
          <w:rFonts w:ascii="Arial" w:hAnsi="Arial" w:cs="Arial"/>
          <w:noProof/>
          <w:lang w:val="es-ES" w:eastAsia="es-ES"/>
        </w:rPr>
        <w:drawing>
          <wp:inline distT="0" distB="0" distL="0" distR="0">
            <wp:extent cx="4670618" cy="5398389"/>
            <wp:effectExtent l="381000" t="0" r="358582"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rot="5400000">
                      <a:off x="0" y="0"/>
                      <a:ext cx="4675624" cy="5404175"/>
                    </a:xfrm>
                    <a:prstGeom prst="rect">
                      <a:avLst/>
                    </a:prstGeom>
                    <a:noFill/>
                    <a:ln w="9525">
                      <a:noFill/>
                      <a:miter lim="800000"/>
                      <a:headEnd/>
                      <a:tailEnd/>
                    </a:ln>
                  </pic:spPr>
                </pic:pic>
              </a:graphicData>
            </a:graphic>
          </wp:inline>
        </w:drawing>
      </w:r>
      <w:r>
        <w:rPr>
          <w:rFonts w:ascii="Arial" w:hAnsi="Arial" w:cs="Arial"/>
        </w:rPr>
        <w:t>Fuente: Watson, (2000)</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jc w:val="center"/>
        <w:rPr>
          <w:rFonts w:ascii="Arial" w:hAnsi="Arial" w:cs="Arial"/>
        </w:rPr>
      </w:pPr>
      <w:r>
        <w:rPr>
          <w:rFonts w:ascii="Arial" w:hAnsi="Arial" w:cs="Arial"/>
        </w:rPr>
        <w:t>Figura 1.2 Sistema de clasificación de Zonas de V</w:t>
      </w:r>
      <w:r w:rsidRPr="008C6187">
        <w:rPr>
          <w:rFonts w:ascii="Arial" w:hAnsi="Arial" w:cs="Arial"/>
        </w:rPr>
        <w:t>ida de Holdridge</w:t>
      </w:r>
      <w:r>
        <w:rPr>
          <w:rFonts w:ascii="Arial" w:hAnsi="Arial" w:cs="Arial"/>
        </w:rPr>
        <w:t>.</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416"/>
        <w:jc w:val="both"/>
        <w:rPr>
          <w:rFonts w:ascii="Arial" w:hAnsi="Arial" w:cs="Arial"/>
        </w:rPr>
      </w:pPr>
      <w:r w:rsidRPr="00416925">
        <w:rPr>
          <w:rFonts w:ascii="Arial" w:hAnsi="Arial" w:cs="Arial"/>
        </w:rPr>
        <w:lastRenderedPageBreak/>
        <w:t>En esta clasificación se presenta un análisis comparativo en la cual divide al Ecuador continental fitogeográficamente en 8 formaciones tipo, 19 clases de vegetación y 71 formaciones naturales.</w:t>
      </w:r>
      <w:r>
        <w:rPr>
          <w:rFonts w:ascii="Arial" w:hAnsi="Arial" w:cs="Arial"/>
        </w:rPr>
        <w:t xml:space="preserve"> (39</w:t>
      </w:r>
      <w:r w:rsidRPr="00416925">
        <w:rPr>
          <w:rFonts w:ascii="Arial" w:hAnsi="Arial" w:cs="Arial"/>
        </w:rPr>
        <w:t>)</w:t>
      </w:r>
    </w:p>
    <w:p w:rsidR="00BF7310" w:rsidRPr="00416925" w:rsidRDefault="00BF7310" w:rsidP="00BF7310">
      <w:pPr>
        <w:pStyle w:val="Encabezado"/>
        <w:tabs>
          <w:tab w:val="clear" w:pos="4252"/>
          <w:tab w:val="clear" w:pos="8504"/>
          <w:tab w:val="left" w:pos="1290"/>
          <w:tab w:val="center" w:pos="3406"/>
          <w:tab w:val="left" w:pos="5784"/>
          <w:tab w:val="right" w:pos="7658"/>
        </w:tabs>
        <w:spacing w:line="480" w:lineRule="auto"/>
        <w:ind w:left="1416"/>
        <w:jc w:val="both"/>
        <w:rPr>
          <w:rFonts w:ascii="Arial" w:hAnsi="Arial" w:cs="Arial"/>
        </w:rPr>
      </w:pPr>
      <w:r w:rsidRPr="00416925">
        <w:rPr>
          <w:rFonts w:ascii="Arial" w:hAnsi="Arial" w:cs="Arial"/>
        </w:rPr>
        <w:t>Para su clasificación, Sierra siguió varios criterios.  De acuerdo a los criterios fisionómicos, la vegetación del Ecuador consta de manglares, bosques, matorrales, espinares, sabanas, páramos, gelidofitias y herbazales.  Otros de los criterios tomados por el autor son los climáticos, en donde la vegetación se distribuye en regiones secas, húmedas y de neblinas o criterios hídricos según los cuales la vegetación puede estar en áreas inundables o inundadas.  Dentro de los criterios bióticos florísticos se consideran a la vegetación de palmas, herbáceas, de almohadillas, y arbustivas; y dentro de los criterios bióticos fenológicos las plantas pueden ser siempreverdes, semideciduas o deciduas.  Finalmente, dentro los criterios topográficos se tienen a los topológicos: litoral, lacustre y ribereño; y criterios basados en pisos florísticos o altitudinales: tierras bajas, piemontano, montaño bajo, montaño y montaño alto.</w:t>
      </w:r>
      <w:r>
        <w:rPr>
          <w:rFonts w:ascii="Arial" w:hAnsi="Arial" w:cs="Arial"/>
        </w:rPr>
        <w:t xml:space="preserve"> (3, 39</w:t>
      </w:r>
      <w:r w:rsidRPr="00416925">
        <w:rPr>
          <w:rFonts w:ascii="Arial" w:hAnsi="Arial" w:cs="Arial"/>
        </w:rPr>
        <w:t>)</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416"/>
        <w:jc w:val="both"/>
        <w:rPr>
          <w:rFonts w:ascii="Arial" w:hAnsi="Arial" w:cs="Arial"/>
        </w:rPr>
      </w:pPr>
      <w:r w:rsidRPr="00416925">
        <w:rPr>
          <w:rFonts w:ascii="Arial" w:hAnsi="Arial" w:cs="Arial"/>
        </w:rPr>
        <w:t xml:space="preserve">Además de estos criterios, el sistema propuesto también se basa en la distribución de la vegetación de acuerdo a las 3 regiones </w:t>
      </w:r>
      <w:r w:rsidRPr="00416925">
        <w:rPr>
          <w:rFonts w:ascii="Arial" w:hAnsi="Arial" w:cs="Arial"/>
        </w:rPr>
        <w:lastRenderedPageBreak/>
        <w:t xml:space="preserve">naturales del Ecuador continental: Región Pacífica, Región Andina y Región Amazónica.  </w:t>
      </w:r>
      <w:r>
        <w:rPr>
          <w:rFonts w:ascii="Arial" w:hAnsi="Arial" w:cs="Arial"/>
        </w:rPr>
        <w:t>(39</w:t>
      </w:r>
      <w:r w:rsidRPr="00416925">
        <w:rPr>
          <w:rFonts w:ascii="Arial" w:hAnsi="Arial" w:cs="Arial"/>
        </w:rPr>
        <w:t>)</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416"/>
        <w:jc w:val="both"/>
        <w:rPr>
          <w:rFonts w:ascii="Arial" w:hAnsi="Arial" w:cs="Arial"/>
        </w:rPr>
      </w:pPr>
      <w:r>
        <w:rPr>
          <w:rFonts w:ascii="Arial" w:hAnsi="Arial" w:cs="Arial"/>
        </w:rPr>
        <w:t>De acuerdo a Freire (2004), p</w:t>
      </w:r>
      <w:r w:rsidRPr="00AA1D3F">
        <w:rPr>
          <w:rFonts w:ascii="Arial" w:hAnsi="Arial" w:cs="Arial"/>
        </w:rPr>
        <w:t>ara caracterizar los bosques secos deciduos, se consideró el grado de intervención antropogénica, la densidad de plantas, la estructura y composición florística y como resultado se plantea</w:t>
      </w:r>
      <w:r>
        <w:rPr>
          <w:rFonts w:ascii="Arial" w:hAnsi="Arial" w:cs="Arial"/>
        </w:rPr>
        <w:t>n</w:t>
      </w:r>
      <w:r w:rsidRPr="00AA1D3F">
        <w:rPr>
          <w:rFonts w:ascii="Arial" w:hAnsi="Arial" w:cs="Arial"/>
        </w:rPr>
        <w:t xml:space="preserve"> tres tipos de subformaciones vegetales deciduas:</w:t>
      </w:r>
    </w:p>
    <w:p w:rsidR="00BF7310" w:rsidRDefault="00BF7310" w:rsidP="00BF7310">
      <w:pPr>
        <w:pStyle w:val="Encabezado"/>
        <w:numPr>
          <w:ilvl w:val="0"/>
          <w:numId w:val="27"/>
        </w:numPr>
        <w:tabs>
          <w:tab w:val="clear" w:pos="4252"/>
          <w:tab w:val="clear" w:pos="8504"/>
          <w:tab w:val="left" w:pos="1290"/>
          <w:tab w:val="center" w:pos="3406"/>
          <w:tab w:val="left" w:pos="5784"/>
          <w:tab w:val="right" w:pos="7658"/>
        </w:tabs>
        <w:spacing w:line="480" w:lineRule="auto"/>
        <w:jc w:val="both"/>
        <w:rPr>
          <w:rFonts w:ascii="Arial" w:hAnsi="Arial" w:cs="Arial"/>
        </w:rPr>
      </w:pPr>
      <w:r w:rsidRPr="00AA1D3F">
        <w:rPr>
          <w:rFonts w:ascii="Arial" w:hAnsi="Arial" w:cs="Arial"/>
        </w:rPr>
        <w:t>Bosque deciduo denso</w:t>
      </w:r>
      <w:r>
        <w:rPr>
          <w:rFonts w:ascii="Arial" w:hAnsi="Arial" w:cs="Arial"/>
        </w:rPr>
        <w:t xml:space="preserve">: </w:t>
      </w:r>
      <w:r w:rsidRPr="00AA1D3F">
        <w:rPr>
          <w:rFonts w:ascii="Arial" w:hAnsi="Arial" w:cs="Arial"/>
        </w:rPr>
        <w:t>Son bosques con buena estructura, se diferencian tres estratos arbóreo, arbustivo y herbáceo, con pr</w:t>
      </w:r>
      <w:r>
        <w:rPr>
          <w:rFonts w:ascii="Arial" w:hAnsi="Arial" w:cs="Arial"/>
        </w:rPr>
        <w:t>omedios de altura de 15 a 18 m.</w:t>
      </w:r>
    </w:p>
    <w:p w:rsidR="00BF7310" w:rsidRDefault="00BF7310" w:rsidP="00BF7310">
      <w:pPr>
        <w:pStyle w:val="Encabezado"/>
        <w:numPr>
          <w:ilvl w:val="0"/>
          <w:numId w:val="27"/>
        </w:numPr>
        <w:tabs>
          <w:tab w:val="clear" w:pos="4252"/>
          <w:tab w:val="clear" w:pos="8504"/>
          <w:tab w:val="left" w:pos="1290"/>
          <w:tab w:val="center" w:pos="3406"/>
          <w:tab w:val="left" w:pos="5784"/>
          <w:tab w:val="right" w:pos="7658"/>
        </w:tabs>
        <w:spacing w:line="480" w:lineRule="auto"/>
        <w:jc w:val="both"/>
        <w:rPr>
          <w:rFonts w:ascii="Arial" w:hAnsi="Arial" w:cs="Arial"/>
        </w:rPr>
      </w:pPr>
      <w:r w:rsidRPr="00AA1D3F">
        <w:rPr>
          <w:rFonts w:ascii="Arial" w:hAnsi="Arial" w:cs="Arial"/>
        </w:rPr>
        <w:t>Bosque deciduo semidenso</w:t>
      </w:r>
      <w:r>
        <w:rPr>
          <w:rFonts w:ascii="Arial" w:hAnsi="Arial" w:cs="Arial"/>
        </w:rPr>
        <w:t xml:space="preserve">: </w:t>
      </w:r>
      <w:r w:rsidRPr="001123F3">
        <w:rPr>
          <w:rFonts w:ascii="Arial" w:hAnsi="Arial" w:cs="Arial"/>
        </w:rPr>
        <w:t>Se caracteriza porque la vegetación ha sufrido una constante degradación causada por la explotación selectiva de las especies maderables de alto valor económico y principalmente por el sobrepastoreo caprino y bovino, que afecta la regeneración natural, alterando de esta</w:t>
      </w:r>
      <w:r>
        <w:rPr>
          <w:rFonts w:ascii="Arial" w:hAnsi="Arial" w:cs="Arial"/>
        </w:rPr>
        <w:t xml:space="preserve"> manera la dinámica del bosque.</w:t>
      </w:r>
    </w:p>
    <w:p w:rsidR="00BF7310" w:rsidRPr="00F76844" w:rsidRDefault="00BF7310" w:rsidP="00BF7310">
      <w:pPr>
        <w:pStyle w:val="Encabezado"/>
        <w:numPr>
          <w:ilvl w:val="0"/>
          <w:numId w:val="27"/>
        </w:numPr>
        <w:tabs>
          <w:tab w:val="clear" w:pos="4252"/>
          <w:tab w:val="clear" w:pos="8504"/>
          <w:tab w:val="left" w:pos="1290"/>
          <w:tab w:val="center" w:pos="3406"/>
          <w:tab w:val="left" w:pos="5784"/>
          <w:tab w:val="right" w:pos="7658"/>
        </w:tabs>
        <w:spacing w:line="480" w:lineRule="auto"/>
        <w:jc w:val="both"/>
        <w:rPr>
          <w:rFonts w:ascii="Arial" w:hAnsi="Arial" w:cs="Arial"/>
        </w:rPr>
      </w:pPr>
      <w:r w:rsidRPr="001123F3">
        <w:rPr>
          <w:rFonts w:ascii="Arial" w:hAnsi="Arial" w:cs="Arial"/>
        </w:rPr>
        <w:t>Bosque seco deciduo ralo</w:t>
      </w:r>
      <w:r>
        <w:rPr>
          <w:rFonts w:ascii="Arial" w:hAnsi="Arial" w:cs="Arial"/>
        </w:rPr>
        <w:t xml:space="preserve">: </w:t>
      </w:r>
      <w:r w:rsidRPr="001123F3">
        <w:rPr>
          <w:rFonts w:ascii="Arial" w:hAnsi="Arial" w:cs="Arial"/>
        </w:rPr>
        <w:t>Este tipo de bosque es el resultado de la extrema interv</w:t>
      </w:r>
      <w:r>
        <w:rPr>
          <w:rFonts w:ascii="Arial" w:hAnsi="Arial" w:cs="Arial"/>
        </w:rPr>
        <w:t>ención del hombre, que aprovechó</w:t>
      </w:r>
      <w:r w:rsidRPr="001123F3">
        <w:rPr>
          <w:rFonts w:ascii="Arial" w:hAnsi="Arial" w:cs="Arial"/>
        </w:rPr>
        <w:t xml:space="preserve"> al máximo los recursos vegetales, queda</w:t>
      </w:r>
      <w:r>
        <w:rPr>
          <w:rFonts w:ascii="Arial" w:hAnsi="Arial" w:cs="Arial"/>
        </w:rPr>
        <w:t>n</w:t>
      </w:r>
      <w:r w:rsidRPr="001123F3">
        <w:rPr>
          <w:rFonts w:ascii="Arial" w:hAnsi="Arial" w:cs="Arial"/>
        </w:rPr>
        <w:t>do solo las plantas de</w:t>
      </w:r>
      <w:r>
        <w:rPr>
          <w:rFonts w:ascii="Arial" w:hAnsi="Arial" w:cs="Arial"/>
        </w:rPr>
        <w:t xml:space="preserve"> poco o ningún valor comercial.</w:t>
      </w:r>
    </w:p>
    <w:p w:rsidR="00BF7310" w:rsidRPr="001123F3" w:rsidRDefault="00BF7310" w:rsidP="00BF7310">
      <w:pPr>
        <w:pStyle w:val="Encabezado"/>
        <w:numPr>
          <w:ilvl w:val="2"/>
          <w:numId w:val="14"/>
        </w:numPr>
        <w:tabs>
          <w:tab w:val="clear" w:pos="4252"/>
          <w:tab w:val="clear" w:pos="8504"/>
          <w:tab w:val="left" w:pos="1290"/>
          <w:tab w:val="center" w:pos="3406"/>
          <w:tab w:val="left" w:pos="5784"/>
          <w:tab w:val="right" w:pos="7658"/>
        </w:tabs>
        <w:spacing w:line="480" w:lineRule="auto"/>
        <w:jc w:val="both"/>
        <w:rPr>
          <w:rFonts w:ascii="Arial" w:hAnsi="Arial" w:cs="Arial"/>
          <w:b/>
        </w:rPr>
      </w:pPr>
      <w:r w:rsidRPr="0052428C">
        <w:rPr>
          <w:rFonts w:ascii="Arial" w:hAnsi="Arial" w:cs="Arial"/>
          <w:b/>
        </w:rPr>
        <w:lastRenderedPageBreak/>
        <w:t>Actividades antropogénicas y formación de Sabanas en Bosques Deciduos.</w:t>
      </w:r>
    </w:p>
    <w:p w:rsidR="00BF7310" w:rsidRPr="00C53C70" w:rsidRDefault="00BF7310" w:rsidP="00BF7310">
      <w:pPr>
        <w:widowControl/>
        <w:suppressAutoHyphens w:val="0"/>
        <w:spacing w:line="480" w:lineRule="auto"/>
        <w:ind w:left="1416"/>
        <w:jc w:val="both"/>
        <w:rPr>
          <w:rFonts w:ascii="Arial" w:eastAsia="Times New Roman" w:hAnsi="Arial" w:cs="Arial"/>
          <w:color w:val="000000"/>
          <w:sz w:val="26"/>
          <w:szCs w:val="26"/>
          <w:lang w:val="es-ES"/>
        </w:rPr>
      </w:pPr>
      <w:r w:rsidRPr="00D06DF2">
        <w:rPr>
          <w:rFonts w:ascii="Arial" w:eastAsia="Times New Roman" w:hAnsi="Arial" w:cs="Arial"/>
          <w:kern w:val="0"/>
          <w:lang w:val="es-MX" w:eastAsia="es-MX"/>
        </w:rPr>
        <w:t>El impacto creciente de las actividades humanas en la naturaleza está provocando una pérdida de biodiversidad acelerada</w:t>
      </w:r>
      <w:r>
        <w:rPr>
          <w:rFonts w:ascii="Arial" w:eastAsia="Times New Roman" w:hAnsi="Arial" w:cs="Arial"/>
          <w:kern w:val="0"/>
          <w:lang w:val="es-MX" w:eastAsia="es-MX"/>
        </w:rPr>
        <w:t xml:space="preserve"> en los bosques deciduos</w:t>
      </w:r>
      <w:r w:rsidRPr="00D06DF2">
        <w:rPr>
          <w:rFonts w:ascii="Arial" w:eastAsia="Times New Roman" w:hAnsi="Arial" w:cs="Arial"/>
          <w:kern w:val="0"/>
          <w:lang w:val="es-MX" w:eastAsia="es-MX"/>
        </w:rPr>
        <w:t>. La causa principal es la destrucción de ecosistemas de gran interés, cuando se ponen tierras</w:t>
      </w:r>
      <w:r>
        <w:rPr>
          <w:rFonts w:ascii="Arial" w:eastAsia="Times New Roman" w:hAnsi="Arial" w:cs="Arial"/>
          <w:kern w:val="0"/>
          <w:lang w:val="es-MX" w:eastAsia="es-MX"/>
        </w:rPr>
        <w:t xml:space="preserve"> en cultivo desecando pantanos, quemando o</w:t>
      </w:r>
      <w:r w:rsidRPr="00D06DF2">
        <w:rPr>
          <w:rFonts w:ascii="Arial" w:eastAsia="Times New Roman" w:hAnsi="Arial" w:cs="Arial"/>
          <w:kern w:val="0"/>
          <w:lang w:val="es-MX" w:eastAsia="es-MX"/>
        </w:rPr>
        <w:t xml:space="preserve"> talando </w:t>
      </w:r>
      <w:r>
        <w:rPr>
          <w:rFonts w:ascii="Arial" w:eastAsia="Times New Roman" w:hAnsi="Arial" w:cs="Arial"/>
          <w:kern w:val="0"/>
          <w:lang w:val="es-MX" w:eastAsia="es-MX"/>
        </w:rPr>
        <w:t>los árboles</w:t>
      </w:r>
      <w:r w:rsidRPr="00D06DF2">
        <w:rPr>
          <w:rFonts w:ascii="Arial" w:eastAsia="Times New Roman" w:hAnsi="Arial" w:cs="Arial"/>
          <w:kern w:val="0"/>
          <w:lang w:val="es-MX" w:eastAsia="es-MX"/>
        </w:rPr>
        <w:t xml:space="preserve"> principalmente, cuando se cambian las condiciones de las aguas o la atmósfera por la contaminación, o cuando se destruyen hábitats en la extracción de recursos. </w:t>
      </w:r>
      <w:r>
        <w:rPr>
          <w:rFonts w:ascii="Arial" w:eastAsia="Times New Roman" w:hAnsi="Arial" w:cs="Arial"/>
          <w:color w:val="000000"/>
          <w:sz w:val="26"/>
          <w:szCs w:val="26"/>
          <w:lang w:val="es-ES"/>
        </w:rPr>
        <w:t xml:space="preserve"> </w:t>
      </w:r>
      <w:r w:rsidRPr="00D06DF2">
        <w:rPr>
          <w:rFonts w:ascii="Arial" w:eastAsia="Times New Roman" w:hAnsi="Arial" w:cs="Arial"/>
          <w:kern w:val="0"/>
          <w:lang w:val="es-MX" w:eastAsia="es-MX"/>
        </w:rPr>
        <w:t xml:space="preserve">Además la caza, la introducción de especies exóticas y otras actuaciones </w:t>
      </w:r>
      <w:r>
        <w:rPr>
          <w:rFonts w:ascii="Arial" w:eastAsia="Times New Roman" w:hAnsi="Arial" w:cs="Arial"/>
          <w:kern w:val="0"/>
          <w:lang w:val="es-MX" w:eastAsia="es-MX"/>
        </w:rPr>
        <w:t xml:space="preserve">tales como la edificación de nuevas urbanizaciones, </w:t>
      </w:r>
      <w:r w:rsidRPr="00D06DF2">
        <w:rPr>
          <w:rFonts w:ascii="Arial" w:eastAsia="Times New Roman" w:hAnsi="Arial" w:cs="Arial"/>
          <w:kern w:val="0"/>
          <w:lang w:val="es-MX" w:eastAsia="es-MX"/>
        </w:rPr>
        <w:t xml:space="preserve">han provocado la extinción de un buen número de especies. </w:t>
      </w:r>
      <w:r>
        <w:rPr>
          <w:rFonts w:ascii="Arial" w:eastAsia="Times New Roman" w:hAnsi="Arial" w:cs="Arial"/>
          <w:kern w:val="0"/>
          <w:lang w:val="es-MX" w:eastAsia="es-MX"/>
        </w:rPr>
        <w:t>(4)</w:t>
      </w:r>
    </w:p>
    <w:p w:rsidR="00BF7310" w:rsidRPr="00D06DF2" w:rsidRDefault="00BF7310" w:rsidP="00BF7310">
      <w:pPr>
        <w:widowControl/>
        <w:suppressAutoHyphens w:val="0"/>
        <w:spacing w:line="480" w:lineRule="auto"/>
        <w:ind w:left="1416"/>
        <w:jc w:val="both"/>
        <w:rPr>
          <w:rFonts w:ascii="Arial" w:eastAsia="Times New Roman" w:hAnsi="Arial" w:cs="Arial"/>
          <w:kern w:val="0"/>
          <w:lang w:val="es-MX" w:eastAsia="es-MX"/>
        </w:rPr>
      </w:pPr>
      <w:r w:rsidRPr="00D06DF2">
        <w:rPr>
          <w:rFonts w:ascii="Arial" w:eastAsia="Times New Roman" w:hAnsi="Arial" w:cs="Arial"/>
          <w:kern w:val="0"/>
          <w:lang w:val="es-MX" w:eastAsia="es-MX"/>
        </w:rPr>
        <w:t xml:space="preserve">La vida humana ha mantenido una estrecha relación con el bosque, muchas </w:t>
      </w:r>
      <w:r w:rsidRPr="00D06DF2">
        <w:rPr>
          <w:rFonts w:ascii="Arial" w:eastAsia="Times New Roman" w:hAnsi="Arial" w:cs="Arial"/>
          <w:bCs/>
          <w:kern w:val="0"/>
          <w:lang w:val="es-MX" w:eastAsia="es-MX"/>
        </w:rPr>
        <w:t>culturas</w:t>
      </w:r>
      <w:r w:rsidRPr="00D06DF2">
        <w:rPr>
          <w:rFonts w:ascii="Arial" w:eastAsia="Times New Roman" w:hAnsi="Arial" w:cs="Arial"/>
          <w:kern w:val="0"/>
          <w:lang w:val="es-MX" w:eastAsia="es-MX"/>
        </w:rPr>
        <w:t xml:space="preserve"> se han apoyado en productos que obtenían del bosque, entre ellos la madera para usarla como combustible o en la construcción, carbón vegetal imprescindible en la primera industria del hierro, resinas, frutos, medicinas, etc. Pero a la vez producir más alimentos exigió talar bosques para convertirlos en tierras de cultivo</w:t>
      </w:r>
      <w:r>
        <w:rPr>
          <w:rFonts w:ascii="Arial" w:eastAsia="Times New Roman" w:hAnsi="Arial" w:cs="Arial"/>
          <w:kern w:val="0"/>
          <w:lang w:val="es-MX" w:eastAsia="es-MX"/>
        </w:rPr>
        <w:t>. E</w:t>
      </w:r>
      <w:r w:rsidRPr="00D06DF2">
        <w:rPr>
          <w:rFonts w:ascii="Arial" w:eastAsia="Times New Roman" w:hAnsi="Arial" w:cs="Arial"/>
          <w:kern w:val="0"/>
          <w:lang w:val="es-MX" w:eastAsia="es-MX"/>
        </w:rPr>
        <w:t xml:space="preserve">n la actualidad los bosques </w:t>
      </w:r>
      <w:r w:rsidRPr="00D06DF2">
        <w:rPr>
          <w:rFonts w:ascii="Arial" w:eastAsia="Times New Roman" w:hAnsi="Arial" w:cs="Arial"/>
          <w:kern w:val="0"/>
          <w:lang w:val="es-MX" w:eastAsia="es-MX"/>
        </w:rPr>
        <w:lastRenderedPageBreak/>
        <w:t>cubren entre un 25% y un 35% de la superficie terrestre</w:t>
      </w:r>
      <w:r>
        <w:rPr>
          <w:rFonts w:ascii="Arial" w:eastAsia="Times New Roman" w:hAnsi="Arial" w:cs="Arial"/>
          <w:kern w:val="0"/>
          <w:lang w:val="es-MX" w:eastAsia="es-MX"/>
        </w:rPr>
        <w:t>.</w:t>
      </w:r>
      <w:r w:rsidRPr="00D06DF2">
        <w:rPr>
          <w:rFonts w:ascii="Arial" w:eastAsia="Times New Roman" w:hAnsi="Arial" w:cs="Arial"/>
          <w:kern w:val="0"/>
          <w:lang w:val="es-MX" w:eastAsia="es-MX"/>
        </w:rPr>
        <w:t xml:space="preserve"> Desde hace dos siglos han surgido movimientos conservacionistas para proteger bosques y otros ecosistemas naturales y hoy en día se abre paso con fuerza una nueva actitud de defensa y uso racional de este valor natural.</w:t>
      </w:r>
      <w:r>
        <w:rPr>
          <w:rFonts w:ascii="Arial" w:eastAsia="Times New Roman" w:hAnsi="Arial" w:cs="Arial"/>
          <w:kern w:val="0"/>
          <w:lang w:val="es-MX" w:eastAsia="es-MX"/>
        </w:rPr>
        <w:t xml:space="preserve"> (11,25)</w:t>
      </w:r>
    </w:p>
    <w:p w:rsidR="00BF7310" w:rsidRDefault="00BF7310" w:rsidP="00BF7310">
      <w:pPr>
        <w:pStyle w:val="Encabezado"/>
        <w:tabs>
          <w:tab w:val="left" w:pos="1290"/>
          <w:tab w:val="center" w:pos="3406"/>
          <w:tab w:val="left" w:pos="5784"/>
          <w:tab w:val="right" w:pos="7658"/>
        </w:tabs>
        <w:spacing w:line="480" w:lineRule="auto"/>
        <w:ind w:left="1416"/>
        <w:jc w:val="both"/>
        <w:rPr>
          <w:rFonts w:ascii="Arial" w:hAnsi="Arial" w:cs="Arial"/>
          <w:lang w:val="es-MX"/>
        </w:rPr>
      </w:pPr>
    </w:p>
    <w:p w:rsidR="00BF7310" w:rsidRPr="00D06DF2" w:rsidRDefault="00BF7310" w:rsidP="00BF7310">
      <w:pPr>
        <w:pStyle w:val="Encabezado"/>
        <w:tabs>
          <w:tab w:val="left" w:pos="1290"/>
          <w:tab w:val="center" w:pos="3406"/>
          <w:tab w:val="left" w:pos="5784"/>
          <w:tab w:val="right" w:pos="7658"/>
        </w:tabs>
        <w:spacing w:line="480" w:lineRule="auto"/>
        <w:ind w:left="1416"/>
        <w:jc w:val="both"/>
        <w:rPr>
          <w:rFonts w:ascii="Arial" w:hAnsi="Arial" w:cs="Arial"/>
          <w:lang w:val="es-MX"/>
        </w:rPr>
      </w:pPr>
      <w:r>
        <w:rPr>
          <w:rFonts w:ascii="Arial" w:hAnsi="Arial" w:cs="Arial"/>
          <w:lang w:val="es-MX"/>
        </w:rPr>
        <w:tab/>
      </w:r>
      <w:r w:rsidRPr="00D06DF2">
        <w:rPr>
          <w:rFonts w:ascii="Arial" w:hAnsi="Arial" w:cs="Arial"/>
          <w:lang w:val="es-MX"/>
        </w:rPr>
        <w:t>La agricultura ya</w:t>
      </w:r>
      <w:r>
        <w:rPr>
          <w:rFonts w:ascii="Arial" w:hAnsi="Arial" w:cs="Arial"/>
          <w:lang w:val="es-MX"/>
        </w:rPr>
        <w:t xml:space="preserve"> causa un gran impacto al </w:t>
      </w:r>
      <w:r w:rsidRPr="00D06DF2">
        <w:rPr>
          <w:rFonts w:ascii="Arial" w:hAnsi="Arial" w:cs="Arial"/>
          <w:lang w:val="es-MX"/>
        </w:rPr>
        <w:t xml:space="preserve">convertir ecosistemas diversos en tierras de cultivo. </w:t>
      </w:r>
      <w:r>
        <w:rPr>
          <w:rFonts w:ascii="Arial" w:hAnsi="Arial" w:cs="Arial"/>
          <w:lang w:val="es-MX"/>
        </w:rPr>
        <w:t>Por la pérdida de la vegetación arbórea y por acción del ser humano hay una proliferación de especies herbáceas, en su mayoría de la familia Poaceae, utilizadas para el pastoreo del ganado. (11)</w:t>
      </w:r>
    </w:p>
    <w:p w:rsidR="00BF7310" w:rsidRPr="00D06DF2" w:rsidRDefault="00BF7310" w:rsidP="00BF7310">
      <w:pPr>
        <w:pStyle w:val="Encabezado"/>
        <w:tabs>
          <w:tab w:val="left" w:pos="1290"/>
          <w:tab w:val="center" w:pos="3406"/>
          <w:tab w:val="left" w:pos="5784"/>
          <w:tab w:val="right" w:pos="7658"/>
        </w:tabs>
        <w:spacing w:line="480" w:lineRule="auto"/>
        <w:ind w:left="1416"/>
        <w:jc w:val="both"/>
        <w:rPr>
          <w:rFonts w:ascii="Arial" w:hAnsi="Arial" w:cs="Arial"/>
          <w:lang w:val="es-MX"/>
        </w:rPr>
      </w:pPr>
      <w:r>
        <w:rPr>
          <w:rFonts w:ascii="Arial" w:hAnsi="Arial" w:cs="Arial"/>
          <w:lang w:val="es-MX"/>
        </w:rPr>
        <w:tab/>
      </w:r>
      <w:r w:rsidRPr="00D06DF2">
        <w:rPr>
          <w:rFonts w:ascii="Arial" w:hAnsi="Arial" w:cs="Arial"/>
          <w:lang w:val="es-MX"/>
        </w:rPr>
        <w:t>El hombre, unas veces voluntariamente para luchar contra plagas o por sus gustos y aficiones, y otras involuntariamente con sus desplazamientos</w:t>
      </w:r>
      <w:r>
        <w:rPr>
          <w:rFonts w:ascii="Arial" w:hAnsi="Arial" w:cs="Arial"/>
          <w:lang w:val="es-MX"/>
        </w:rPr>
        <w:t>, la deforestación</w:t>
      </w:r>
      <w:r w:rsidRPr="00D06DF2">
        <w:rPr>
          <w:rFonts w:ascii="Arial" w:hAnsi="Arial" w:cs="Arial"/>
          <w:lang w:val="es-MX"/>
        </w:rPr>
        <w:t xml:space="preserve"> y el transporte de mercancías, es un gran i</w:t>
      </w:r>
      <w:r>
        <w:rPr>
          <w:rFonts w:ascii="Arial" w:hAnsi="Arial" w:cs="Arial"/>
          <w:lang w:val="es-MX"/>
        </w:rPr>
        <w:t xml:space="preserve">ntroductor de especies nuevas y el mayor causante de la pérdida de biodiversidad, </w:t>
      </w:r>
      <w:r w:rsidRPr="00D06DF2">
        <w:rPr>
          <w:rFonts w:ascii="Arial" w:hAnsi="Arial" w:cs="Arial"/>
          <w:lang w:val="es-MX"/>
        </w:rPr>
        <w:t>convirtiendo los bosques deciduos en sabanas tropicales.</w:t>
      </w:r>
      <w:r>
        <w:rPr>
          <w:rFonts w:ascii="Arial" w:hAnsi="Arial" w:cs="Arial"/>
          <w:lang w:val="es-MX"/>
        </w:rPr>
        <w:t xml:space="preserve"> </w:t>
      </w:r>
      <w:r w:rsidRPr="00D06DF2">
        <w:rPr>
          <w:rFonts w:ascii="Arial" w:hAnsi="Arial" w:cs="Arial"/>
        </w:rPr>
        <w:t>La lluvia que cae</w:t>
      </w:r>
      <w:r>
        <w:rPr>
          <w:rFonts w:ascii="Arial" w:hAnsi="Arial" w:cs="Arial"/>
        </w:rPr>
        <w:t xml:space="preserve"> en el bosque</w:t>
      </w:r>
      <w:r w:rsidRPr="00D06DF2">
        <w:rPr>
          <w:rFonts w:ascii="Arial" w:hAnsi="Arial" w:cs="Arial"/>
        </w:rPr>
        <w:t xml:space="preserve"> escurre rápidamente por el suelo desnudo, en vez de ser absorbida y liberada lentamente por la vegetación.  Conforme el clima se hace todavía más caliente y más seco, la humedad y fertilidad del suelo </w:t>
      </w:r>
      <w:r w:rsidRPr="00D06DF2">
        <w:rPr>
          <w:rFonts w:ascii="Arial" w:hAnsi="Arial" w:cs="Arial"/>
        </w:rPr>
        <w:lastRenderedPageBreak/>
        <w:t xml:space="preserve">decaen más.  </w:t>
      </w:r>
      <w:r>
        <w:rPr>
          <w:rFonts w:ascii="Arial" w:hAnsi="Arial" w:cs="Arial"/>
        </w:rPr>
        <w:t>(39)</w:t>
      </w:r>
    </w:p>
    <w:p w:rsidR="00BF7310" w:rsidRPr="00D06DF2" w:rsidRDefault="00BF7310" w:rsidP="00BF7310">
      <w:pPr>
        <w:pStyle w:val="Encabezado"/>
        <w:tabs>
          <w:tab w:val="left" w:pos="1290"/>
          <w:tab w:val="center" w:pos="3406"/>
          <w:tab w:val="left" w:pos="5784"/>
          <w:tab w:val="right" w:pos="7658"/>
        </w:tabs>
        <w:spacing w:line="480" w:lineRule="auto"/>
        <w:ind w:left="1416"/>
        <w:jc w:val="both"/>
        <w:rPr>
          <w:rFonts w:ascii="Arial" w:hAnsi="Arial" w:cs="Arial"/>
          <w:lang w:val="es-ES"/>
        </w:rPr>
      </w:pPr>
      <w:r>
        <w:rPr>
          <w:rFonts w:ascii="Arial" w:hAnsi="Arial" w:cs="Arial"/>
          <w:lang w:val="es-ES"/>
        </w:rPr>
        <w:tab/>
      </w:r>
      <w:r w:rsidRPr="00D06DF2">
        <w:rPr>
          <w:rFonts w:ascii="Arial" w:hAnsi="Arial" w:cs="Arial"/>
          <w:lang w:val="es-ES"/>
        </w:rPr>
        <w:t>Las sabanas</w:t>
      </w:r>
      <w:r>
        <w:rPr>
          <w:rFonts w:ascii="Arial" w:hAnsi="Arial" w:cs="Arial"/>
          <w:lang w:val="es-ES"/>
        </w:rPr>
        <w:t>,</w:t>
      </w:r>
      <w:r w:rsidRPr="00D06DF2">
        <w:rPr>
          <w:rFonts w:ascii="Arial" w:hAnsi="Arial" w:cs="Arial"/>
          <w:lang w:val="es-ES"/>
        </w:rPr>
        <w:t xml:space="preserve"> son praderas tropicales con una pequeña cantidad de árboles o arbustos dispersos. Se desenvuelven en regiones de alta temperatura con precipitación pluvial de entre 1</w:t>
      </w:r>
      <w:r>
        <w:rPr>
          <w:rFonts w:ascii="Arial" w:hAnsi="Arial" w:cs="Arial"/>
          <w:lang w:val="es-ES"/>
        </w:rPr>
        <w:t>.</w:t>
      </w:r>
      <w:r w:rsidRPr="00D06DF2">
        <w:rPr>
          <w:rFonts w:ascii="Arial" w:hAnsi="Arial" w:cs="Arial"/>
          <w:lang w:val="es-ES"/>
        </w:rPr>
        <w:t>200 y 1</w:t>
      </w:r>
      <w:r>
        <w:rPr>
          <w:rFonts w:ascii="Arial" w:hAnsi="Arial" w:cs="Arial"/>
          <w:lang w:val="es-ES"/>
        </w:rPr>
        <w:t>.</w:t>
      </w:r>
      <w:r w:rsidRPr="00D06DF2">
        <w:rPr>
          <w:rFonts w:ascii="Arial" w:hAnsi="Arial" w:cs="Arial"/>
          <w:lang w:val="es-ES"/>
        </w:rPr>
        <w:t>800 mm., tienen una marcada diferencia entr</w:t>
      </w:r>
      <w:r>
        <w:rPr>
          <w:rFonts w:ascii="Arial" w:hAnsi="Arial" w:cs="Arial"/>
          <w:lang w:val="es-ES"/>
        </w:rPr>
        <w:t xml:space="preserve">e las estaciones seca y húmeda. </w:t>
      </w:r>
      <w:r w:rsidRPr="00D06DF2">
        <w:rPr>
          <w:rFonts w:ascii="Arial" w:hAnsi="Arial" w:cs="Arial"/>
          <w:lang w:val="es-ES"/>
        </w:rPr>
        <w:t>Las sabanas tropicales cubren áreas extensas en América del Sur, África, India, Sudeste Asiático y Australia Septentrional.</w:t>
      </w:r>
      <w:r>
        <w:rPr>
          <w:rFonts w:ascii="Arial" w:hAnsi="Arial" w:cs="Arial"/>
          <w:lang w:val="es-ES"/>
        </w:rPr>
        <w:t xml:space="preserve"> (36)</w:t>
      </w:r>
    </w:p>
    <w:p w:rsidR="00BF7310" w:rsidRDefault="00BF7310" w:rsidP="00BF7310">
      <w:pPr>
        <w:pStyle w:val="Encabezado"/>
        <w:tabs>
          <w:tab w:val="left" w:pos="1290"/>
          <w:tab w:val="center" w:pos="3406"/>
          <w:tab w:val="left" w:pos="5784"/>
          <w:tab w:val="right" w:pos="7658"/>
        </w:tabs>
        <w:spacing w:line="480" w:lineRule="auto"/>
        <w:ind w:left="1416"/>
        <w:jc w:val="both"/>
        <w:rPr>
          <w:rFonts w:ascii="Arial" w:hAnsi="Arial" w:cs="Arial"/>
          <w:lang w:val="es-ES"/>
        </w:rPr>
      </w:pPr>
      <w:r>
        <w:rPr>
          <w:rFonts w:ascii="Arial" w:hAnsi="Arial" w:cs="Arial"/>
          <w:lang w:val="es-ES"/>
        </w:rPr>
        <w:tab/>
      </w:r>
      <w:r w:rsidRPr="00D06DF2">
        <w:rPr>
          <w:rFonts w:ascii="Arial" w:hAnsi="Arial" w:cs="Arial"/>
          <w:lang w:val="es-ES"/>
        </w:rPr>
        <w:t>En este tipo de formaciones se presentan amplios tipos de vegetación, desde solo gramíneas y otras herbáceas en un extremo hasta árboles y arbustos con densidades variables</w:t>
      </w:r>
      <w:r>
        <w:rPr>
          <w:rFonts w:ascii="Arial" w:hAnsi="Arial" w:cs="Arial"/>
          <w:lang w:val="es-ES"/>
        </w:rPr>
        <w:t>. (39)</w:t>
      </w:r>
    </w:p>
    <w:p w:rsidR="00BF7310" w:rsidRDefault="00BF7310" w:rsidP="00BF7310">
      <w:pPr>
        <w:pStyle w:val="Encabezado"/>
        <w:tabs>
          <w:tab w:val="left" w:pos="1290"/>
          <w:tab w:val="center" w:pos="3406"/>
          <w:tab w:val="left" w:pos="5784"/>
          <w:tab w:val="right" w:pos="7658"/>
        </w:tabs>
        <w:spacing w:line="480" w:lineRule="auto"/>
        <w:ind w:left="1416"/>
        <w:jc w:val="both"/>
        <w:rPr>
          <w:rFonts w:ascii="Arial" w:hAnsi="Arial" w:cs="Arial"/>
          <w:lang w:val="es-ES"/>
        </w:rPr>
      </w:pPr>
      <w:r>
        <w:rPr>
          <w:rFonts w:ascii="Arial" w:hAnsi="Arial" w:cs="Arial"/>
          <w:lang w:val="es-ES"/>
        </w:rPr>
        <w:t>Se localiza en las provincias de Manabí y Guayas, en algunos sectores de la provincia del Guayas es posible que haya dos tipos diferentes de sabanas: inundables (húmedas y semi-húmedas) y no inundables (secas). Las sabanas alrededor de Milagro, Babahoyo y Chone sufren inundaciones periódicas que posiblemente afectan la composición florísticas de estas áreas. Una gran parte de lo que serían sabanas inundables han sido ya drenadas y se encuentran bajo uso intensivo. (39)</w:t>
      </w:r>
    </w:p>
    <w:p w:rsidR="00BF7310" w:rsidRPr="00D06DF2" w:rsidRDefault="00BF7310" w:rsidP="00BF7310">
      <w:pPr>
        <w:pStyle w:val="Encabezado"/>
        <w:tabs>
          <w:tab w:val="left" w:pos="1290"/>
          <w:tab w:val="center" w:pos="3406"/>
          <w:tab w:val="left" w:pos="5784"/>
          <w:tab w:val="right" w:pos="7658"/>
        </w:tabs>
        <w:spacing w:line="480" w:lineRule="auto"/>
        <w:ind w:left="1416"/>
        <w:jc w:val="both"/>
        <w:rPr>
          <w:rFonts w:ascii="Arial" w:hAnsi="Arial" w:cs="Arial"/>
          <w:lang w:val="es-ES"/>
        </w:rPr>
      </w:pPr>
    </w:p>
    <w:p w:rsidR="00BF7310" w:rsidRPr="00DB013C" w:rsidRDefault="00BF7310" w:rsidP="00BF7310">
      <w:pPr>
        <w:pStyle w:val="Encabezado"/>
        <w:numPr>
          <w:ilvl w:val="2"/>
          <w:numId w:val="14"/>
        </w:numPr>
        <w:tabs>
          <w:tab w:val="clear" w:pos="4252"/>
          <w:tab w:val="clear" w:pos="8504"/>
          <w:tab w:val="left" w:pos="1290"/>
          <w:tab w:val="center" w:pos="3406"/>
          <w:tab w:val="left" w:pos="5784"/>
          <w:tab w:val="right" w:pos="7658"/>
        </w:tabs>
        <w:spacing w:line="480" w:lineRule="auto"/>
        <w:jc w:val="both"/>
        <w:rPr>
          <w:rFonts w:ascii="Arial" w:hAnsi="Arial" w:cs="Arial"/>
          <w:b/>
        </w:rPr>
      </w:pPr>
      <w:r w:rsidRPr="00DB013C">
        <w:rPr>
          <w:rFonts w:ascii="Arial" w:hAnsi="Arial" w:cs="Arial"/>
          <w:b/>
        </w:rPr>
        <w:lastRenderedPageBreak/>
        <w:t>La amenaza de plantas introducidas en Ecosistemas Secos Tropicales.</w:t>
      </w:r>
    </w:p>
    <w:p w:rsidR="00BF7310" w:rsidRDefault="00BF7310" w:rsidP="00BF7310">
      <w:pPr>
        <w:pStyle w:val="Encabezado"/>
        <w:tabs>
          <w:tab w:val="left" w:pos="1290"/>
          <w:tab w:val="center" w:pos="3406"/>
          <w:tab w:val="left" w:pos="5784"/>
          <w:tab w:val="right" w:pos="7658"/>
        </w:tabs>
        <w:spacing w:line="480" w:lineRule="auto"/>
        <w:ind w:left="1361"/>
        <w:jc w:val="both"/>
        <w:rPr>
          <w:rFonts w:ascii="Arial" w:hAnsi="Arial" w:cs="Arial"/>
        </w:rPr>
      </w:pPr>
      <w:r>
        <w:rPr>
          <w:rFonts w:ascii="Arial" w:hAnsi="Arial" w:cs="Arial"/>
        </w:rPr>
        <w:tab/>
      </w:r>
      <w:r w:rsidRPr="00D06DF2">
        <w:rPr>
          <w:rFonts w:ascii="Arial" w:hAnsi="Arial" w:cs="Arial"/>
        </w:rPr>
        <w:t>Los seres humanos, consciente o inconscientemente, siempre han transportado distintos tipos de organismos a través de pequeñas distancias o de mares y continentes, lo cual tiene un impacto en la historia biológica</w:t>
      </w:r>
      <w:r>
        <w:rPr>
          <w:rFonts w:ascii="Arial" w:hAnsi="Arial" w:cs="Arial"/>
        </w:rPr>
        <w:t xml:space="preserve"> del planeta</w:t>
      </w:r>
      <w:r w:rsidRPr="00D06DF2">
        <w:rPr>
          <w:rFonts w:ascii="Arial" w:hAnsi="Arial" w:cs="Arial"/>
        </w:rPr>
        <w:t xml:space="preserve"> constituyéndose, en ocasiones, en verdaderos desastres biológicos.  La especie llevada de un sitio a otro, donde originalmente no existía, es llamada ajena, introducida o exótica.  </w:t>
      </w:r>
      <w:r>
        <w:rPr>
          <w:rFonts w:ascii="Arial" w:hAnsi="Arial" w:cs="Arial"/>
        </w:rPr>
        <w:t>(35)</w:t>
      </w:r>
    </w:p>
    <w:p w:rsidR="00BF7310" w:rsidRDefault="00BF7310" w:rsidP="00BF7310">
      <w:pPr>
        <w:pStyle w:val="Encabezado"/>
        <w:tabs>
          <w:tab w:val="left" w:pos="1290"/>
          <w:tab w:val="center" w:pos="3406"/>
          <w:tab w:val="left" w:pos="5784"/>
          <w:tab w:val="right" w:pos="7658"/>
        </w:tabs>
        <w:spacing w:line="480" w:lineRule="auto"/>
        <w:ind w:left="1361"/>
        <w:jc w:val="both"/>
        <w:rPr>
          <w:rFonts w:ascii="Arial" w:hAnsi="Arial" w:cs="Arial"/>
        </w:rPr>
      </w:pPr>
      <w:r w:rsidRPr="00D06DF2">
        <w:rPr>
          <w:rFonts w:ascii="Arial" w:hAnsi="Arial" w:cs="Arial"/>
        </w:rPr>
        <w:t>Afortun</w:t>
      </w:r>
      <w:r>
        <w:rPr>
          <w:rFonts w:ascii="Arial" w:hAnsi="Arial" w:cs="Arial"/>
        </w:rPr>
        <w:t>adamente, las plantas</w:t>
      </w:r>
      <w:r w:rsidRPr="00D06DF2">
        <w:rPr>
          <w:rFonts w:ascii="Arial" w:hAnsi="Arial" w:cs="Arial"/>
        </w:rPr>
        <w:t xml:space="preserve"> útiles introducidos en muchos sitios han permitido el sustento, supervivencia y desarrollo de múltiples culturas; sin embargo, un buen número han resultado dañinas para las comunidades silvestres en las que se establecen, porque eliminan o des</w:t>
      </w:r>
      <w:r>
        <w:rPr>
          <w:rFonts w:ascii="Arial" w:hAnsi="Arial" w:cs="Arial"/>
        </w:rPr>
        <w:t xml:space="preserve">plazan a los organismos nativos, esto es el caso de las malezas ruderales y arvenses las cuales son </w:t>
      </w:r>
      <w:r w:rsidRPr="00961221">
        <w:rPr>
          <w:rFonts w:ascii="Arial" w:hAnsi="Arial" w:cs="Arial"/>
        </w:rPr>
        <w:t>planta</w:t>
      </w:r>
      <w:r>
        <w:rPr>
          <w:rFonts w:ascii="Arial" w:hAnsi="Arial" w:cs="Arial"/>
        </w:rPr>
        <w:t>s</w:t>
      </w:r>
      <w:r w:rsidRPr="00961221">
        <w:rPr>
          <w:rFonts w:ascii="Arial" w:hAnsi="Arial" w:cs="Arial"/>
        </w:rPr>
        <w:t xml:space="preserve"> que aparece</w:t>
      </w:r>
      <w:r>
        <w:rPr>
          <w:rFonts w:ascii="Arial" w:hAnsi="Arial" w:cs="Arial"/>
        </w:rPr>
        <w:t>n</w:t>
      </w:r>
      <w:r w:rsidRPr="00961221">
        <w:rPr>
          <w:rFonts w:ascii="Arial" w:hAnsi="Arial" w:cs="Arial"/>
        </w:rPr>
        <w:t xml:space="preserve"> en hábitats alterados por la acción del ser humano, como bor</w:t>
      </w:r>
      <w:r>
        <w:rPr>
          <w:rFonts w:ascii="Arial" w:hAnsi="Arial" w:cs="Arial"/>
        </w:rPr>
        <w:t>des de caminos o zonas urbanas, s</w:t>
      </w:r>
      <w:r w:rsidRPr="00961221">
        <w:rPr>
          <w:rFonts w:ascii="Arial" w:hAnsi="Arial" w:cs="Arial"/>
        </w:rPr>
        <w:t>e trata</w:t>
      </w:r>
      <w:r>
        <w:rPr>
          <w:rFonts w:ascii="Arial" w:hAnsi="Arial" w:cs="Arial"/>
        </w:rPr>
        <w:t>n</w:t>
      </w:r>
      <w:r w:rsidRPr="00961221">
        <w:rPr>
          <w:rFonts w:ascii="Arial" w:hAnsi="Arial" w:cs="Arial"/>
        </w:rPr>
        <w:t xml:space="preserve"> habitualmente de hierbas anuales o bianuales de corta vida, pero con tasas de crecimiento y de producción de semillas muy altas, y por eso mismo con una distribución geográfica amplia.</w:t>
      </w:r>
      <w:r>
        <w:rPr>
          <w:rFonts w:ascii="Arial" w:hAnsi="Arial" w:cs="Arial"/>
        </w:rPr>
        <w:t xml:space="preserve"> (35)</w:t>
      </w:r>
    </w:p>
    <w:p w:rsidR="00BF7310" w:rsidRDefault="00BF7310" w:rsidP="00BF7310">
      <w:pPr>
        <w:pStyle w:val="Encabezado"/>
        <w:tabs>
          <w:tab w:val="left" w:pos="1290"/>
          <w:tab w:val="center" w:pos="3406"/>
          <w:tab w:val="left" w:pos="5784"/>
          <w:tab w:val="right" w:pos="7658"/>
        </w:tabs>
        <w:spacing w:line="480" w:lineRule="auto"/>
        <w:ind w:left="1361"/>
        <w:jc w:val="both"/>
        <w:rPr>
          <w:rFonts w:ascii="Arial" w:hAnsi="Arial" w:cs="Arial"/>
        </w:rPr>
      </w:pPr>
      <w:r w:rsidRPr="00D06DF2">
        <w:rPr>
          <w:rFonts w:ascii="Arial" w:hAnsi="Arial" w:cs="Arial"/>
        </w:rPr>
        <w:lastRenderedPageBreak/>
        <w:t>Se calcula que entre el 1 y 5% de las especies de plantas introducidas en distintos ecosistemas del mundo, han causado severos problemas agrícolas o daños en los siste</w:t>
      </w:r>
      <w:r>
        <w:rPr>
          <w:rFonts w:ascii="Arial" w:hAnsi="Arial" w:cs="Arial"/>
        </w:rPr>
        <w:t>mas manejados por el ser humano. (35)</w:t>
      </w:r>
    </w:p>
    <w:p w:rsidR="00BF7310" w:rsidRPr="00D70DBB" w:rsidRDefault="00BF7310" w:rsidP="00BF7310">
      <w:pPr>
        <w:pStyle w:val="Encabezado"/>
        <w:tabs>
          <w:tab w:val="left" w:pos="1290"/>
          <w:tab w:val="center" w:pos="3406"/>
          <w:tab w:val="left" w:pos="5784"/>
          <w:tab w:val="right" w:pos="7658"/>
        </w:tabs>
        <w:spacing w:line="480" w:lineRule="auto"/>
        <w:ind w:left="1361"/>
        <w:jc w:val="both"/>
        <w:rPr>
          <w:rFonts w:ascii="Arial" w:hAnsi="Arial" w:cs="Arial"/>
          <w:lang w:val="es-ES"/>
        </w:rPr>
      </w:pPr>
      <w:r>
        <w:rPr>
          <w:rFonts w:ascii="Arial" w:hAnsi="Arial" w:cs="Arial"/>
          <w:lang w:val="es-ES"/>
        </w:rPr>
        <w:t>L</w:t>
      </w:r>
      <w:r w:rsidRPr="004D1B67">
        <w:rPr>
          <w:rFonts w:ascii="Arial" w:hAnsi="Arial" w:cs="Arial"/>
          <w:lang w:val="es-ES"/>
        </w:rPr>
        <w:t xml:space="preserve">as </w:t>
      </w:r>
      <w:r>
        <w:rPr>
          <w:rFonts w:ascii="Arial" w:hAnsi="Arial" w:cs="Arial"/>
          <w:lang w:val="es-ES"/>
        </w:rPr>
        <w:t xml:space="preserve">plantas </w:t>
      </w:r>
      <w:r w:rsidRPr="004D1B67">
        <w:rPr>
          <w:rFonts w:ascii="Arial" w:hAnsi="Arial" w:cs="Arial"/>
          <w:lang w:val="es-ES"/>
        </w:rPr>
        <w:t>terófitas son las</w:t>
      </w:r>
      <w:r>
        <w:rPr>
          <w:rFonts w:ascii="Arial" w:hAnsi="Arial" w:cs="Arial"/>
          <w:lang w:val="es-ES"/>
        </w:rPr>
        <w:t xml:space="preserve"> </w:t>
      </w:r>
      <w:r w:rsidRPr="004D1B67">
        <w:rPr>
          <w:rFonts w:ascii="Arial" w:hAnsi="Arial" w:cs="Arial"/>
          <w:lang w:val="es-ES"/>
        </w:rPr>
        <w:t>más abundantes debido a que su plasticidad</w:t>
      </w:r>
      <w:r>
        <w:rPr>
          <w:rFonts w:ascii="Arial" w:hAnsi="Arial" w:cs="Arial"/>
          <w:lang w:val="es-ES"/>
        </w:rPr>
        <w:t xml:space="preserve"> </w:t>
      </w:r>
      <w:r w:rsidRPr="004D1B67">
        <w:rPr>
          <w:rFonts w:ascii="Arial" w:hAnsi="Arial" w:cs="Arial"/>
          <w:lang w:val="es-ES"/>
        </w:rPr>
        <w:t>genética les permite ser las</w:t>
      </w:r>
      <w:r>
        <w:rPr>
          <w:rFonts w:ascii="Arial" w:hAnsi="Arial" w:cs="Arial"/>
          <w:lang w:val="es-ES"/>
        </w:rPr>
        <w:t xml:space="preserve"> </w:t>
      </w:r>
      <w:r w:rsidRPr="004D1B67">
        <w:rPr>
          <w:rFonts w:ascii="Arial" w:hAnsi="Arial" w:cs="Arial"/>
          <w:lang w:val="es-ES"/>
        </w:rPr>
        <w:t>especies colonizadoras en</w:t>
      </w:r>
      <w:r>
        <w:rPr>
          <w:rFonts w:ascii="Arial" w:hAnsi="Arial" w:cs="Arial"/>
          <w:lang w:val="es-ES"/>
        </w:rPr>
        <w:t xml:space="preserve"> </w:t>
      </w:r>
      <w:r w:rsidRPr="004D1B67">
        <w:rPr>
          <w:rFonts w:ascii="Arial" w:hAnsi="Arial" w:cs="Arial"/>
          <w:lang w:val="es-ES"/>
        </w:rPr>
        <w:t>ecosistemas inestables</w:t>
      </w:r>
      <w:r>
        <w:rPr>
          <w:rFonts w:ascii="Arial" w:hAnsi="Arial" w:cs="Arial"/>
          <w:lang w:val="es-ES"/>
        </w:rPr>
        <w:t xml:space="preserve"> o modificados; este resultado es predecible considerando las prácticas culturales que favorecen la infestación de malezas, </w:t>
      </w:r>
      <w:r w:rsidRPr="004D1B67">
        <w:rPr>
          <w:rFonts w:ascii="Arial" w:hAnsi="Arial" w:cs="Arial"/>
          <w:lang w:val="es-ES"/>
        </w:rPr>
        <w:t>tales como</w:t>
      </w:r>
      <w:r>
        <w:rPr>
          <w:rFonts w:ascii="Arial" w:hAnsi="Arial" w:cs="Arial"/>
          <w:lang w:val="es-ES"/>
        </w:rPr>
        <w:t xml:space="preserve"> </w:t>
      </w:r>
      <w:r w:rsidRPr="004D1B67">
        <w:rPr>
          <w:rFonts w:ascii="Arial" w:hAnsi="Arial" w:cs="Arial"/>
          <w:lang w:val="es-ES"/>
        </w:rPr>
        <w:t>las zonas adyacentes a rutas sometidas</w:t>
      </w:r>
      <w:r>
        <w:rPr>
          <w:rFonts w:ascii="Arial" w:hAnsi="Arial" w:cs="Arial"/>
          <w:lang w:val="es-ES"/>
        </w:rPr>
        <w:t xml:space="preserve"> </w:t>
      </w:r>
      <w:r w:rsidRPr="004D1B67">
        <w:rPr>
          <w:rFonts w:ascii="Arial" w:hAnsi="Arial" w:cs="Arial"/>
          <w:lang w:val="es-ES"/>
        </w:rPr>
        <w:t>a tareas de limpieza mecánica o</w:t>
      </w:r>
      <w:r>
        <w:rPr>
          <w:rFonts w:ascii="Arial" w:hAnsi="Arial" w:cs="Arial"/>
          <w:lang w:val="es-ES"/>
        </w:rPr>
        <w:t xml:space="preserve"> fuego</w:t>
      </w:r>
      <w:r w:rsidRPr="004D1B67">
        <w:rPr>
          <w:rFonts w:ascii="Arial" w:hAnsi="Arial" w:cs="Arial"/>
          <w:lang w:val="es-ES"/>
        </w:rPr>
        <w:t>.</w:t>
      </w:r>
      <w:r>
        <w:rPr>
          <w:rFonts w:ascii="Arial" w:hAnsi="Arial" w:cs="Arial"/>
          <w:lang w:val="es-ES"/>
        </w:rPr>
        <w:t>(7)</w:t>
      </w:r>
    </w:p>
    <w:p w:rsidR="00BF7310" w:rsidRPr="009176BF"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r>
        <w:rPr>
          <w:rFonts w:ascii="Arial" w:hAnsi="Arial" w:cs="Arial"/>
        </w:rPr>
        <w:tab/>
      </w:r>
      <w:r w:rsidRPr="00D06DF2">
        <w:rPr>
          <w:rFonts w:ascii="Arial" w:hAnsi="Arial" w:cs="Arial"/>
        </w:rPr>
        <w:t xml:space="preserve">La mayor parte de las malezas o malas hierbas ecuatorianas que crecen asociadas con los cultivos son plantas nativas, aunque también hay una proporción de introducidas.  Una de las familias que mayor número de especies se encuentra introducida en Ecuador es la </w:t>
      </w:r>
      <w:r w:rsidRPr="00C325FF">
        <w:rPr>
          <w:rFonts w:ascii="Arial" w:hAnsi="Arial" w:cs="Arial"/>
        </w:rPr>
        <w:t>Poaceae</w:t>
      </w:r>
      <w:r w:rsidRPr="00D06DF2">
        <w:rPr>
          <w:rFonts w:ascii="Arial" w:hAnsi="Arial" w:cs="Arial"/>
        </w:rPr>
        <w:t>,</w:t>
      </w:r>
      <w:r>
        <w:rPr>
          <w:rFonts w:ascii="Arial" w:hAnsi="Arial" w:cs="Arial"/>
        </w:rPr>
        <w:t xml:space="preserve"> tal es el caso de la especie </w:t>
      </w:r>
      <w:r w:rsidRPr="0044675C">
        <w:rPr>
          <w:rFonts w:ascii="Arial" w:hAnsi="Arial" w:cs="Arial"/>
          <w:i/>
        </w:rPr>
        <w:t>Panicum maximum</w:t>
      </w:r>
      <w:r w:rsidRPr="00D06DF2">
        <w:rPr>
          <w:rFonts w:ascii="Arial" w:hAnsi="Arial" w:cs="Arial"/>
        </w:rPr>
        <w:t xml:space="preserve"> </w:t>
      </w:r>
      <w:r>
        <w:rPr>
          <w:rFonts w:ascii="Arial" w:hAnsi="Arial" w:cs="Arial"/>
        </w:rPr>
        <w:t xml:space="preserve">que siendo una gramínea de origen africano se coloniza con agresividad sobre otras especies causando la disminución de la biodiversidad. Se encuentra también </w:t>
      </w:r>
      <w:r w:rsidRPr="00D06DF2">
        <w:rPr>
          <w:rFonts w:ascii="Arial" w:hAnsi="Arial" w:cs="Arial"/>
        </w:rPr>
        <w:t>la famili</w:t>
      </w:r>
      <w:r>
        <w:rPr>
          <w:rFonts w:ascii="Arial" w:hAnsi="Arial" w:cs="Arial"/>
        </w:rPr>
        <w:t xml:space="preserve">a Verbenaceae cuya especie </w:t>
      </w:r>
      <w:r w:rsidRPr="009819CB">
        <w:rPr>
          <w:rFonts w:ascii="Arial" w:hAnsi="Arial" w:cs="Arial"/>
          <w:i/>
        </w:rPr>
        <w:t>Tectona grandis</w:t>
      </w:r>
      <w:r>
        <w:rPr>
          <w:rFonts w:ascii="Arial" w:hAnsi="Arial" w:cs="Arial"/>
        </w:rPr>
        <w:t xml:space="preserve">, es la principal amenaza de los bosques naturales, aunque en su lugar de origen ha sido profusamente </w:t>
      </w:r>
      <w:r>
        <w:rPr>
          <w:rFonts w:ascii="Arial" w:hAnsi="Arial" w:cs="Arial"/>
        </w:rPr>
        <w:lastRenderedPageBreak/>
        <w:t>sembrada por su capacidad de resistir la sequía y por sus beneficios económicos en la industria maderera; sus hojas empobrecen los suelos pues contienen sustancias alelopáticas.</w:t>
      </w:r>
      <w:r w:rsidRPr="009819CB">
        <w:rPr>
          <w:rFonts w:ascii="Arial" w:hAnsi="Arial" w:cs="Arial"/>
        </w:rPr>
        <w:t xml:space="preserve"> </w:t>
      </w:r>
      <w:r>
        <w:rPr>
          <w:rFonts w:ascii="Arial" w:hAnsi="Arial" w:cs="Arial"/>
        </w:rPr>
        <w:t>(34, 35)</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r>
        <w:rPr>
          <w:rFonts w:ascii="Arial" w:hAnsi="Arial" w:cs="Arial"/>
        </w:rPr>
        <w:tab/>
      </w:r>
      <w:r w:rsidRPr="00D06DF2">
        <w:rPr>
          <w:rFonts w:ascii="Arial" w:hAnsi="Arial" w:cs="Arial"/>
        </w:rPr>
        <w:t xml:space="preserve">El origen </w:t>
      </w:r>
      <w:r>
        <w:rPr>
          <w:rFonts w:ascii="Arial" w:hAnsi="Arial" w:cs="Arial"/>
        </w:rPr>
        <w:t>de esta flora es muy diverso, s</w:t>
      </w:r>
      <w:r w:rsidRPr="00D06DF2">
        <w:rPr>
          <w:rFonts w:ascii="Arial" w:hAnsi="Arial" w:cs="Arial"/>
        </w:rPr>
        <w:t>in embargo, la mayor parte proviene de África, Asia y Europa, lo cual lo relaciona con los siglos de colonización y dominación española.  En segundo lugar esta Sudamérica, y existe un grupo de plantas de las que no se tiene claro de donde provienen.</w:t>
      </w:r>
      <w:r>
        <w:rPr>
          <w:rFonts w:ascii="Arial" w:hAnsi="Arial" w:cs="Arial"/>
        </w:rPr>
        <w:t xml:space="preserve"> (35)</w:t>
      </w:r>
    </w:p>
    <w:p w:rsidR="00BF7310" w:rsidRPr="00D06DF2" w:rsidRDefault="00BF7310" w:rsidP="00BF7310">
      <w:pPr>
        <w:pStyle w:val="Encabezado"/>
        <w:tabs>
          <w:tab w:val="clear" w:pos="4252"/>
          <w:tab w:val="clear" w:pos="8504"/>
          <w:tab w:val="left" w:pos="1290"/>
          <w:tab w:val="center" w:pos="3406"/>
          <w:tab w:val="left" w:pos="5784"/>
          <w:tab w:val="right" w:pos="7658"/>
        </w:tabs>
        <w:spacing w:line="480" w:lineRule="auto"/>
        <w:ind w:left="576"/>
        <w:jc w:val="both"/>
        <w:rPr>
          <w:rFonts w:ascii="Arial" w:hAnsi="Arial" w:cs="Arial"/>
        </w:rPr>
      </w:pPr>
    </w:p>
    <w:p w:rsidR="00BF7310" w:rsidRPr="00230F6B" w:rsidRDefault="00BF7310" w:rsidP="00BF7310">
      <w:pPr>
        <w:pStyle w:val="Encabezado"/>
        <w:numPr>
          <w:ilvl w:val="2"/>
          <w:numId w:val="14"/>
        </w:numPr>
        <w:tabs>
          <w:tab w:val="clear" w:pos="4252"/>
          <w:tab w:val="clear" w:pos="8504"/>
          <w:tab w:val="left" w:pos="1290"/>
          <w:tab w:val="center" w:pos="3406"/>
          <w:tab w:val="left" w:pos="5784"/>
          <w:tab w:val="right" w:pos="7658"/>
        </w:tabs>
        <w:spacing w:line="480" w:lineRule="auto"/>
        <w:jc w:val="both"/>
        <w:rPr>
          <w:rFonts w:ascii="Arial" w:hAnsi="Arial" w:cs="Arial"/>
          <w:b/>
        </w:rPr>
      </w:pPr>
      <w:r w:rsidRPr="00DB013C">
        <w:rPr>
          <w:rFonts w:ascii="Arial" w:hAnsi="Arial" w:cs="Arial"/>
          <w:b/>
        </w:rPr>
        <w:t>Poblaciones nativas de herbáceas, trepadoras y epífitas como indicadoras de disturbancia en  ecosistemas.</w:t>
      </w:r>
    </w:p>
    <w:p w:rsidR="00BF7310" w:rsidRDefault="00BF7310" w:rsidP="00BF7310">
      <w:pPr>
        <w:pStyle w:val="Encabezado"/>
        <w:tabs>
          <w:tab w:val="left" w:pos="1290"/>
          <w:tab w:val="center" w:pos="3406"/>
          <w:tab w:val="left" w:pos="5784"/>
          <w:tab w:val="right" w:pos="7658"/>
        </w:tabs>
        <w:spacing w:line="480" w:lineRule="auto"/>
        <w:ind w:left="1361"/>
        <w:jc w:val="both"/>
        <w:rPr>
          <w:rFonts w:ascii="Arial" w:hAnsi="Arial" w:cs="Arial"/>
          <w:lang w:val="es-ES"/>
        </w:rPr>
      </w:pPr>
      <w:r w:rsidRPr="000D36A3">
        <w:rPr>
          <w:rFonts w:ascii="Arial" w:hAnsi="Arial" w:cs="Arial"/>
          <w:lang w:val="es-ES"/>
        </w:rPr>
        <w:t xml:space="preserve">Las características del crecimiento de </w:t>
      </w:r>
      <w:r>
        <w:rPr>
          <w:rFonts w:ascii="Arial" w:hAnsi="Arial" w:cs="Arial"/>
          <w:lang w:val="es-ES"/>
        </w:rPr>
        <w:t>plantas herbáceas</w:t>
      </w:r>
      <w:r w:rsidRPr="000D36A3">
        <w:rPr>
          <w:rFonts w:ascii="Arial" w:hAnsi="Arial" w:cs="Arial"/>
          <w:lang w:val="es-ES"/>
        </w:rPr>
        <w:t xml:space="preserve"> y el color de sus hojas y flores pueden ser tan importantes como su presencia en la información que revela sobre el suelo. </w:t>
      </w:r>
      <w:r w:rsidRPr="00A21FB6">
        <w:rPr>
          <w:rFonts w:ascii="Arial" w:hAnsi="Arial" w:cs="Arial"/>
          <w:lang w:val="es-ES"/>
        </w:rPr>
        <w:t>El predominio de esta forma de vida ocurre principalmente en las áreas abiertas</w:t>
      </w:r>
      <w:r>
        <w:rPr>
          <w:rFonts w:ascii="Arial" w:hAnsi="Arial" w:cs="Arial"/>
          <w:lang w:val="es-ES"/>
        </w:rPr>
        <w:t>,</w:t>
      </w:r>
      <w:r w:rsidRPr="00A21FB6">
        <w:rPr>
          <w:rFonts w:ascii="Arial" w:hAnsi="Arial" w:cs="Arial"/>
          <w:lang w:val="es-ES"/>
        </w:rPr>
        <w:t xml:space="preserve"> en el pasto abierto</w:t>
      </w:r>
      <w:r>
        <w:rPr>
          <w:rFonts w:ascii="Arial" w:hAnsi="Arial" w:cs="Arial"/>
          <w:lang w:val="es-ES"/>
        </w:rPr>
        <w:t xml:space="preserve">, </w:t>
      </w:r>
      <w:r w:rsidRPr="00A21FB6">
        <w:rPr>
          <w:rFonts w:ascii="Arial" w:hAnsi="Arial" w:cs="Arial"/>
          <w:lang w:val="es-ES"/>
        </w:rPr>
        <w:t>cam</w:t>
      </w:r>
      <w:r>
        <w:rPr>
          <w:rFonts w:ascii="Arial" w:hAnsi="Arial" w:cs="Arial"/>
          <w:lang w:val="es-ES"/>
        </w:rPr>
        <w:t xml:space="preserve">pos meridionales y campos de </w:t>
      </w:r>
      <w:r w:rsidRPr="00A21FB6">
        <w:rPr>
          <w:rFonts w:ascii="Arial" w:hAnsi="Arial" w:cs="Arial"/>
          <w:lang w:val="es-ES"/>
        </w:rPr>
        <w:t xml:space="preserve">altitud. </w:t>
      </w:r>
      <w:r>
        <w:rPr>
          <w:rFonts w:ascii="Arial" w:hAnsi="Arial" w:cs="Arial"/>
          <w:lang w:val="es-ES"/>
        </w:rPr>
        <w:t>(4, 21)</w:t>
      </w:r>
    </w:p>
    <w:p w:rsidR="00BF7310" w:rsidRPr="00A21FB6" w:rsidRDefault="00BF7310" w:rsidP="00BF7310">
      <w:pPr>
        <w:pStyle w:val="Encabezado"/>
        <w:tabs>
          <w:tab w:val="left" w:pos="1290"/>
          <w:tab w:val="center" w:pos="3406"/>
          <w:tab w:val="left" w:pos="5784"/>
          <w:tab w:val="right" w:pos="7658"/>
        </w:tabs>
        <w:spacing w:line="480" w:lineRule="auto"/>
        <w:ind w:left="1361"/>
        <w:jc w:val="both"/>
        <w:rPr>
          <w:rFonts w:ascii="Arial" w:hAnsi="Arial" w:cs="Arial"/>
          <w:lang w:val="es-ES"/>
        </w:rPr>
      </w:pPr>
      <w:r w:rsidRPr="00D06DF2">
        <w:rPr>
          <w:rFonts w:ascii="Arial" w:hAnsi="Arial" w:cs="Arial"/>
        </w:rPr>
        <w:t xml:space="preserve">Una planta ya sea esta herbácea, trepadora o epífita, está influenciada por el flujo de energía entre el aire y el suelo. El flujo </w:t>
      </w:r>
      <w:r w:rsidRPr="00D06DF2">
        <w:rPr>
          <w:rFonts w:ascii="Arial" w:hAnsi="Arial" w:cs="Arial"/>
        </w:rPr>
        <w:lastRenderedPageBreak/>
        <w:t>de energía en el ambiente y sus efectos sobre el aire y agua son responsables por el macro y microclima en el cual las plant</w:t>
      </w:r>
      <w:r>
        <w:rPr>
          <w:rFonts w:ascii="Arial" w:hAnsi="Arial" w:cs="Arial"/>
        </w:rPr>
        <w:t>as crecen</w:t>
      </w:r>
      <w:r w:rsidRPr="00D06DF2">
        <w:rPr>
          <w:rFonts w:ascii="Arial" w:hAnsi="Arial" w:cs="Arial"/>
        </w:rPr>
        <w:t>.</w:t>
      </w:r>
      <w:r>
        <w:rPr>
          <w:rFonts w:ascii="Arial" w:hAnsi="Arial" w:cs="Arial"/>
        </w:rPr>
        <w:t xml:space="preserve"> </w:t>
      </w:r>
      <w:r w:rsidRPr="00D06DF2">
        <w:rPr>
          <w:rFonts w:ascii="Arial" w:hAnsi="Arial" w:cs="Arial"/>
        </w:rPr>
        <w:t>El microclima y el ambiente en claros son d</w:t>
      </w:r>
      <w:r>
        <w:rPr>
          <w:rFonts w:ascii="Arial" w:hAnsi="Arial" w:cs="Arial"/>
        </w:rPr>
        <w:t>eterminados por muchos factores p</w:t>
      </w:r>
      <w:r w:rsidRPr="00D06DF2">
        <w:rPr>
          <w:rFonts w:ascii="Arial" w:hAnsi="Arial" w:cs="Arial"/>
        </w:rPr>
        <w:t>or ejemplo, la duración e intensidad de luz recibida en un claro depende de su tamaño, forma, inclinación, orientación, características de los escombros post caída del árbol y vegetac</w:t>
      </w:r>
      <w:r>
        <w:rPr>
          <w:rFonts w:ascii="Arial" w:hAnsi="Arial" w:cs="Arial"/>
        </w:rPr>
        <w:t>ión sobreviviente</w:t>
      </w:r>
      <w:r w:rsidRPr="00D06DF2">
        <w:rPr>
          <w:rFonts w:ascii="Arial" w:hAnsi="Arial" w:cs="Arial"/>
        </w:rPr>
        <w:t>.</w:t>
      </w:r>
      <w:r>
        <w:rPr>
          <w:rFonts w:ascii="Arial" w:hAnsi="Arial" w:cs="Arial"/>
        </w:rPr>
        <w:t xml:space="preserve"> (43)</w:t>
      </w:r>
    </w:p>
    <w:p w:rsidR="00BF7310" w:rsidRPr="00D06DF2" w:rsidRDefault="00BF7310" w:rsidP="00BF7310">
      <w:pPr>
        <w:pStyle w:val="Encabezado"/>
        <w:tabs>
          <w:tab w:val="clear" w:pos="4252"/>
          <w:tab w:val="clear" w:pos="8504"/>
          <w:tab w:val="left" w:pos="1290"/>
          <w:tab w:val="center" w:pos="3406"/>
          <w:tab w:val="left" w:pos="5784"/>
          <w:tab w:val="right" w:pos="7658"/>
        </w:tabs>
        <w:spacing w:line="480" w:lineRule="auto"/>
        <w:ind w:left="1416"/>
        <w:jc w:val="both"/>
        <w:rPr>
          <w:rFonts w:ascii="Arial" w:hAnsi="Arial" w:cs="Arial"/>
        </w:rPr>
      </w:pPr>
      <w:r>
        <w:rPr>
          <w:rFonts w:ascii="Arial" w:hAnsi="Arial" w:cs="Arial"/>
        </w:rPr>
        <w:tab/>
      </w:r>
      <w:r w:rsidRPr="00D06DF2">
        <w:rPr>
          <w:rFonts w:ascii="Arial" w:hAnsi="Arial" w:cs="Arial"/>
        </w:rPr>
        <w:t>Sin embargo, áreas totalmente protegidas nunca pueden ser lo suficientemente extensas para procurar la conservación de todos los procesos ecológicos y de todas las especies</w:t>
      </w:r>
      <w:r>
        <w:rPr>
          <w:rFonts w:ascii="Arial" w:hAnsi="Arial" w:cs="Arial"/>
        </w:rPr>
        <w:t>. (43)</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416"/>
        <w:jc w:val="both"/>
        <w:rPr>
          <w:rFonts w:ascii="Arial" w:hAnsi="Arial" w:cs="Arial"/>
        </w:rPr>
      </w:pPr>
      <w:r>
        <w:rPr>
          <w:rFonts w:ascii="Arial" w:hAnsi="Arial" w:cs="Arial"/>
        </w:rPr>
        <w:tab/>
      </w:r>
      <w:r w:rsidRPr="00D06DF2">
        <w:rPr>
          <w:rFonts w:ascii="Arial" w:hAnsi="Arial" w:cs="Arial"/>
        </w:rPr>
        <w:t xml:space="preserve">La increíble variedad de formas por las cuales las plantas tropicales son polinizadas, sus semillas dispersadas y sus plántulas defendidas del ataque de herbívoros, explica en parte como pueden encontrarse tantas especies en pequeñas áreas de bosques tropicales. Las especies coexisten porque ocupan diferentes hábitats o estaciones en el bosque. </w:t>
      </w:r>
      <w:r>
        <w:rPr>
          <w:rFonts w:ascii="Arial" w:hAnsi="Arial" w:cs="Arial"/>
        </w:rPr>
        <w:t>(40)</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416"/>
        <w:jc w:val="both"/>
        <w:rPr>
          <w:rFonts w:ascii="Arial" w:hAnsi="Arial" w:cs="Arial"/>
        </w:rPr>
      </w:pPr>
    </w:p>
    <w:p w:rsidR="00BF7310" w:rsidRPr="00D06DF2" w:rsidRDefault="00BF7310" w:rsidP="00BF7310">
      <w:pPr>
        <w:pStyle w:val="Encabezado"/>
        <w:tabs>
          <w:tab w:val="clear" w:pos="4252"/>
          <w:tab w:val="clear" w:pos="8504"/>
          <w:tab w:val="left" w:pos="1290"/>
          <w:tab w:val="center" w:pos="3406"/>
          <w:tab w:val="left" w:pos="5784"/>
          <w:tab w:val="right" w:pos="7658"/>
        </w:tabs>
        <w:spacing w:line="480" w:lineRule="auto"/>
        <w:ind w:left="1416"/>
        <w:jc w:val="both"/>
        <w:rPr>
          <w:rFonts w:ascii="Arial" w:hAnsi="Arial" w:cs="Arial"/>
        </w:rPr>
      </w:pPr>
      <w:r w:rsidRPr="00D06DF2">
        <w:rPr>
          <w:rFonts w:ascii="Arial" w:hAnsi="Arial" w:cs="Arial"/>
        </w:rPr>
        <w:t xml:space="preserve">Es entonces válido pensar que la disturbancia que conlleva la formación o expansión de gradientes ambientales existentes, puede favorecer la permanencia de más especies en determinada </w:t>
      </w:r>
      <w:r w:rsidRPr="00D06DF2">
        <w:rPr>
          <w:rFonts w:ascii="Arial" w:hAnsi="Arial" w:cs="Arial"/>
        </w:rPr>
        <w:lastRenderedPageBreak/>
        <w:t>área que si dicho gradiente se mantuviera relativamente estable.</w:t>
      </w:r>
      <w:r>
        <w:rPr>
          <w:rFonts w:ascii="Arial" w:hAnsi="Arial" w:cs="Arial"/>
        </w:rPr>
        <w:t xml:space="preserve"> (43)</w:t>
      </w:r>
    </w:p>
    <w:p w:rsidR="00BF7310" w:rsidRPr="00D06DF2" w:rsidRDefault="00BF7310" w:rsidP="00BF7310">
      <w:pPr>
        <w:pStyle w:val="Encabezado"/>
        <w:tabs>
          <w:tab w:val="clear" w:pos="4252"/>
          <w:tab w:val="clear" w:pos="8504"/>
          <w:tab w:val="left" w:pos="1290"/>
          <w:tab w:val="center" w:pos="3406"/>
          <w:tab w:val="left" w:pos="5784"/>
          <w:tab w:val="right" w:pos="7658"/>
        </w:tabs>
        <w:spacing w:line="480" w:lineRule="auto"/>
        <w:ind w:left="1416"/>
        <w:jc w:val="both"/>
        <w:rPr>
          <w:rFonts w:ascii="Arial" w:hAnsi="Arial" w:cs="Arial"/>
        </w:rPr>
      </w:pPr>
      <w:r>
        <w:rPr>
          <w:rFonts w:ascii="Arial" w:hAnsi="Arial" w:cs="Arial"/>
        </w:rPr>
        <w:tab/>
      </w:r>
      <w:r w:rsidRPr="00D06DF2">
        <w:rPr>
          <w:rFonts w:ascii="Arial" w:hAnsi="Arial" w:cs="Arial"/>
        </w:rPr>
        <w:t>Muchas especies de plantas herbáceas, trepadoras y epífitas que son comunes en grandes áreas disturbadas son muy escasas en claros producidos por la caída de un solo árbol, es una importante variable que influencia la germinación y sobrevivencia de dete</w:t>
      </w:r>
      <w:r>
        <w:rPr>
          <w:rFonts w:ascii="Arial" w:hAnsi="Arial" w:cs="Arial"/>
        </w:rPr>
        <w:t>rminadas plántulas. (44)</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416"/>
        <w:jc w:val="both"/>
        <w:rPr>
          <w:rFonts w:ascii="Arial" w:hAnsi="Arial" w:cs="Arial"/>
        </w:rPr>
      </w:pPr>
      <w:r>
        <w:rPr>
          <w:rFonts w:ascii="Arial" w:hAnsi="Arial" w:cs="Arial"/>
        </w:rPr>
        <w:tab/>
      </w:r>
      <w:r w:rsidRPr="00D06DF2">
        <w:rPr>
          <w:rFonts w:ascii="Arial" w:hAnsi="Arial" w:cs="Arial"/>
        </w:rPr>
        <w:t>El primer crecimiento significativo de muchas plan</w:t>
      </w:r>
      <w:r>
        <w:rPr>
          <w:rFonts w:ascii="Arial" w:hAnsi="Arial" w:cs="Arial"/>
        </w:rPr>
        <w:t>tas trepadoras ocurre en claros, por ejemplo d</w:t>
      </w:r>
      <w:r w:rsidRPr="00D06DF2">
        <w:rPr>
          <w:rFonts w:ascii="Arial" w:hAnsi="Arial" w:cs="Arial"/>
        </w:rPr>
        <w:t>ebajo de un dosel cerrado</w:t>
      </w:r>
      <w:r>
        <w:rPr>
          <w:rFonts w:ascii="Arial" w:hAnsi="Arial" w:cs="Arial"/>
        </w:rPr>
        <w:t>,</w:t>
      </w:r>
      <w:r w:rsidRPr="00D06DF2">
        <w:rPr>
          <w:rFonts w:ascii="Arial" w:hAnsi="Arial" w:cs="Arial"/>
        </w:rPr>
        <w:t xml:space="preserve"> el crecimiento de las lianas es limitado no solamente por los bajos niveles de recursos sino también por la carencia de enrejados para las trepadoras. </w:t>
      </w:r>
      <w:r>
        <w:rPr>
          <w:rFonts w:ascii="Arial" w:hAnsi="Arial" w:cs="Arial"/>
        </w:rPr>
        <w:t>(14)</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416"/>
        <w:jc w:val="both"/>
        <w:rPr>
          <w:rFonts w:ascii="Arial" w:hAnsi="Arial" w:cs="Arial"/>
          <w:lang w:val="es-ES"/>
        </w:rPr>
      </w:pPr>
      <w:r>
        <w:rPr>
          <w:rFonts w:ascii="Arial" w:hAnsi="Arial" w:cs="Arial"/>
        </w:rPr>
        <w:t>Dentro de la categoría de epífitas, existen a</w:t>
      </w:r>
      <w:r w:rsidRPr="00A21FB6">
        <w:rPr>
          <w:rFonts w:ascii="Arial" w:hAnsi="Arial" w:cs="Arial"/>
        </w:rPr>
        <w:t xml:space="preserve">lgunas especies como </w:t>
      </w:r>
      <w:r w:rsidRPr="00573222">
        <w:rPr>
          <w:rFonts w:ascii="Arial" w:hAnsi="Arial" w:cs="Arial"/>
          <w:i/>
        </w:rPr>
        <w:t>Hymenophyllum sp</w:t>
      </w:r>
      <w:r w:rsidRPr="00A21FB6">
        <w:rPr>
          <w:rFonts w:ascii="Arial" w:hAnsi="Arial" w:cs="Arial"/>
        </w:rPr>
        <w:t>.</w:t>
      </w:r>
      <w:r>
        <w:rPr>
          <w:rFonts w:ascii="Arial" w:hAnsi="Arial" w:cs="Arial"/>
        </w:rPr>
        <w:t xml:space="preserve"> y </w:t>
      </w:r>
      <w:r w:rsidRPr="00573222">
        <w:rPr>
          <w:rFonts w:ascii="Arial" w:hAnsi="Arial" w:cs="Arial"/>
          <w:i/>
        </w:rPr>
        <w:t>Polypodium sp</w:t>
      </w:r>
      <w:r>
        <w:rPr>
          <w:rFonts w:ascii="Arial" w:hAnsi="Arial" w:cs="Arial"/>
        </w:rPr>
        <w:t xml:space="preserve">., que </w:t>
      </w:r>
      <w:r w:rsidRPr="00A21FB6">
        <w:rPr>
          <w:rFonts w:ascii="Arial" w:hAnsi="Arial" w:cs="Arial"/>
        </w:rPr>
        <w:t xml:space="preserve"> siendo capaz de perder gran cantidad de agua </w:t>
      </w:r>
      <w:r>
        <w:rPr>
          <w:rFonts w:ascii="Arial" w:hAnsi="Arial" w:cs="Arial"/>
        </w:rPr>
        <w:t xml:space="preserve">no mueren, retomando </w:t>
      </w:r>
      <w:r w:rsidRPr="00A21FB6">
        <w:rPr>
          <w:rFonts w:ascii="Arial" w:hAnsi="Arial" w:cs="Arial"/>
        </w:rPr>
        <w:t xml:space="preserve">a </w:t>
      </w:r>
      <w:r>
        <w:rPr>
          <w:rFonts w:ascii="Arial" w:hAnsi="Arial" w:cs="Arial"/>
        </w:rPr>
        <w:t xml:space="preserve">su </w:t>
      </w:r>
      <w:r w:rsidRPr="00A21FB6">
        <w:rPr>
          <w:rFonts w:ascii="Arial" w:hAnsi="Arial" w:cs="Arial"/>
        </w:rPr>
        <w:t xml:space="preserve">forma original tan pronto como </w:t>
      </w:r>
      <w:r>
        <w:rPr>
          <w:rFonts w:ascii="Arial" w:hAnsi="Arial" w:cs="Arial"/>
        </w:rPr>
        <w:t xml:space="preserve">llegan </w:t>
      </w:r>
      <w:r w:rsidRPr="00A21FB6">
        <w:rPr>
          <w:rFonts w:ascii="Arial" w:hAnsi="Arial" w:cs="Arial"/>
        </w:rPr>
        <w:t xml:space="preserve">las lluvias. </w:t>
      </w:r>
      <w:r w:rsidRPr="00573222">
        <w:rPr>
          <w:rFonts w:ascii="Arial" w:hAnsi="Arial" w:cs="Arial"/>
          <w:lang w:val="es-ES"/>
        </w:rPr>
        <w:t>Las epífitas constituyen un contingente importante de la flora, por lo tanto, ejercen una gran influencia en los procesos y el mantenimiento de los ecosistemas, como nutrientes, más allá del suministro de los recursos</w:t>
      </w:r>
      <w:r>
        <w:rPr>
          <w:rFonts w:ascii="Arial" w:hAnsi="Arial" w:cs="Arial"/>
          <w:lang w:val="es-ES"/>
        </w:rPr>
        <w:t>. (37)</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r w:rsidRPr="006E40C0">
        <w:rPr>
          <w:rFonts w:ascii="Arial" w:hAnsi="Arial" w:cs="Arial"/>
        </w:rPr>
        <w:t xml:space="preserve">La abundancia, el número de especies y la composición de </w:t>
      </w:r>
      <w:r w:rsidRPr="006E40C0">
        <w:rPr>
          <w:rFonts w:ascii="Arial" w:hAnsi="Arial" w:cs="Arial"/>
        </w:rPr>
        <w:lastRenderedPageBreak/>
        <w:t xml:space="preserve">especies de epífitas de un bosque </w:t>
      </w:r>
      <w:r>
        <w:rPr>
          <w:rFonts w:ascii="Arial" w:hAnsi="Arial" w:cs="Arial"/>
        </w:rPr>
        <w:t xml:space="preserve">deciduo, </w:t>
      </w:r>
      <w:r w:rsidRPr="006E40C0">
        <w:rPr>
          <w:rFonts w:ascii="Arial" w:hAnsi="Arial" w:cs="Arial"/>
        </w:rPr>
        <w:t xml:space="preserve">dependen en una escala regional de los árboles que lo forman, así que la comunidad de los árboles determina a la de las epífitas. Por ejemplo, en algunos bosques tropicales un solo árbol puede albergar a más de 50 especies de epífitas. En teoría, una estrategia de las epífitas es tener mecanismos de colonización que les permitan </w:t>
      </w:r>
      <w:r>
        <w:rPr>
          <w:rFonts w:ascii="Arial" w:hAnsi="Arial" w:cs="Arial"/>
        </w:rPr>
        <w:t>poblar</w:t>
      </w:r>
      <w:r w:rsidRPr="006E40C0">
        <w:rPr>
          <w:rFonts w:ascii="Arial" w:hAnsi="Arial" w:cs="Arial"/>
        </w:rPr>
        <w:t xml:space="preserve"> a todos </w:t>
      </w:r>
      <w:r w:rsidRPr="008C7A34">
        <w:rPr>
          <w:rFonts w:ascii="Arial" w:hAnsi="Arial" w:cs="Arial"/>
        </w:rPr>
        <w:t xml:space="preserve">los árboles, volviendo la identidad de la especie del hospedero poco importante, como consecuencia las epífitas no encontrarían diferencias entre hospederos y harían que las especies de hospederos fuesen redundantes, sin depender de ninguno. </w:t>
      </w:r>
      <w:r>
        <w:rPr>
          <w:rFonts w:ascii="Arial" w:hAnsi="Arial" w:cs="Arial"/>
        </w:rPr>
        <w:t xml:space="preserve"> (4)</w:t>
      </w:r>
    </w:p>
    <w:p w:rsidR="00BF7310" w:rsidRPr="00D06DF2" w:rsidRDefault="00BF7310" w:rsidP="00BF7310">
      <w:pPr>
        <w:pStyle w:val="Encabezado"/>
        <w:tabs>
          <w:tab w:val="clear" w:pos="4252"/>
          <w:tab w:val="clear" w:pos="8504"/>
          <w:tab w:val="left" w:pos="1290"/>
          <w:tab w:val="center" w:pos="3406"/>
          <w:tab w:val="left" w:pos="5784"/>
          <w:tab w:val="right" w:pos="7658"/>
        </w:tabs>
        <w:spacing w:line="480" w:lineRule="auto"/>
        <w:jc w:val="both"/>
        <w:rPr>
          <w:rFonts w:ascii="Arial" w:hAnsi="Arial" w:cs="Arial"/>
        </w:rPr>
      </w:pPr>
    </w:p>
    <w:p w:rsidR="00BF7310" w:rsidRPr="00DB013C" w:rsidRDefault="00BF7310" w:rsidP="00BF7310">
      <w:pPr>
        <w:pStyle w:val="Encabezado"/>
        <w:numPr>
          <w:ilvl w:val="1"/>
          <w:numId w:val="14"/>
        </w:numPr>
        <w:tabs>
          <w:tab w:val="clear" w:pos="4252"/>
          <w:tab w:val="clear" w:pos="8504"/>
          <w:tab w:val="left" w:pos="1290"/>
          <w:tab w:val="center" w:pos="3406"/>
          <w:tab w:val="left" w:pos="5784"/>
          <w:tab w:val="right" w:pos="7658"/>
        </w:tabs>
        <w:spacing w:line="480" w:lineRule="auto"/>
        <w:jc w:val="both"/>
        <w:rPr>
          <w:rFonts w:ascii="Arial" w:hAnsi="Arial" w:cs="Arial"/>
          <w:b/>
        </w:rPr>
      </w:pPr>
      <w:r w:rsidRPr="00DB013C">
        <w:rPr>
          <w:rFonts w:ascii="Arial" w:hAnsi="Arial" w:cs="Arial"/>
          <w:b/>
        </w:rPr>
        <w:t>Plantas Herbáceas.</w:t>
      </w:r>
    </w:p>
    <w:p w:rsidR="00BF7310" w:rsidRPr="00604E3F" w:rsidRDefault="00BF7310" w:rsidP="00BF7310">
      <w:pPr>
        <w:pStyle w:val="Encabezado"/>
        <w:numPr>
          <w:ilvl w:val="2"/>
          <w:numId w:val="14"/>
        </w:numPr>
        <w:tabs>
          <w:tab w:val="clear" w:pos="4252"/>
          <w:tab w:val="clear" w:pos="8504"/>
          <w:tab w:val="left" w:pos="1290"/>
          <w:tab w:val="center" w:pos="3406"/>
          <w:tab w:val="left" w:pos="5784"/>
          <w:tab w:val="right" w:pos="7658"/>
        </w:tabs>
        <w:spacing w:line="480" w:lineRule="auto"/>
        <w:jc w:val="both"/>
        <w:rPr>
          <w:rFonts w:ascii="Arial" w:hAnsi="Arial" w:cs="Arial"/>
          <w:b/>
        </w:rPr>
      </w:pPr>
      <w:r w:rsidRPr="006E1651">
        <w:rPr>
          <w:rFonts w:ascii="Arial" w:hAnsi="Arial" w:cs="Arial"/>
          <w:b/>
        </w:rPr>
        <w:t xml:space="preserve">Características e Importancia Ecológica en Bosques Deciduos. </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eastAsia="Times New Roman" w:hAnsi="Arial" w:cs="Arial"/>
          <w:color w:val="000000"/>
          <w:sz w:val="26"/>
          <w:szCs w:val="26"/>
          <w:lang w:val="es-ES"/>
        </w:rPr>
      </w:pPr>
      <w:r w:rsidRPr="00CF3AE3">
        <w:rPr>
          <w:rFonts w:ascii="Arial" w:hAnsi="Arial" w:cs="Arial"/>
        </w:rPr>
        <w:t xml:space="preserve">Las plantas herbáceas son especies que generalmente tienen muy buena floración, algunas son ornamentales por sus hojas, otras lo son por sus flores. </w:t>
      </w:r>
      <w:r w:rsidRPr="00491EAF">
        <w:rPr>
          <w:rFonts w:ascii="Arial" w:eastAsia="Times New Roman" w:hAnsi="Arial" w:cs="Arial"/>
          <w:color w:val="000000"/>
          <w:lang w:val="es-ES"/>
        </w:rPr>
        <w:t>L</w:t>
      </w:r>
      <w:r>
        <w:rPr>
          <w:rFonts w:ascii="Arial" w:eastAsia="Times New Roman" w:hAnsi="Arial" w:cs="Arial"/>
          <w:color w:val="000000"/>
          <w:lang w:val="es-ES"/>
        </w:rPr>
        <w:t xml:space="preserve">a capa herbácea, en un bosque, </w:t>
      </w:r>
      <w:r w:rsidRPr="00491EAF">
        <w:rPr>
          <w:rFonts w:ascii="Arial" w:eastAsia="Times New Roman" w:hAnsi="Arial" w:cs="Arial"/>
          <w:color w:val="000000"/>
          <w:lang w:val="es-ES"/>
        </w:rPr>
        <w:t>se define lo más comúnmente posible como el estrato del bosque integrado por todas las especies</w:t>
      </w:r>
      <w:r w:rsidRPr="00CF3AE3">
        <w:rPr>
          <w:rFonts w:ascii="Arial" w:eastAsia="Times New Roman" w:hAnsi="Arial" w:cs="Arial"/>
          <w:color w:val="000000"/>
          <w:lang w:val="es-ES"/>
        </w:rPr>
        <w:t xml:space="preserve"> vasculares que sean </w:t>
      </w:r>
      <w:r>
        <w:rPr>
          <w:rFonts w:ascii="Arial" w:eastAsia="Times New Roman" w:hAnsi="Arial" w:cs="Arial"/>
          <w:color w:val="000000"/>
          <w:lang w:val="es-ES"/>
        </w:rPr>
        <w:t>de un</w:t>
      </w:r>
      <w:r w:rsidRPr="00CF3AE3">
        <w:rPr>
          <w:rFonts w:ascii="Arial" w:eastAsia="Times New Roman" w:hAnsi="Arial" w:cs="Arial"/>
          <w:color w:val="000000"/>
          <w:lang w:val="es-ES"/>
        </w:rPr>
        <w:t xml:space="preserve"> metro</w:t>
      </w:r>
      <w:r w:rsidRPr="00491EAF">
        <w:rPr>
          <w:rFonts w:ascii="Arial" w:eastAsia="Times New Roman" w:hAnsi="Arial" w:cs="Arial"/>
          <w:color w:val="000000"/>
          <w:lang w:val="es-ES"/>
        </w:rPr>
        <w:t xml:space="preserve"> o menos en altura.</w:t>
      </w:r>
      <w:r w:rsidRPr="00CF3AE3">
        <w:rPr>
          <w:rFonts w:ascii="Arial" w:eastAsia="Times New Roman" w:hAnsi="Arial" w:cs="Arial"/>
          <w:color w:val="000000"/>
          <w:lang w:val="es-ES"/>
        </w:rPr>
        <w:t xml:space="preserve"> </w:t>
      </w:r>
      <w:r w:rsidRPr="00491EAF">
        <w:rPr>
          <w:rFonts w:ascii="Arial" w:eastAsia="Times New Roman" w:hAnsi="Arial" w:cs="Arial"/>
          <w:color w:val="000000"/>
          <w:lang w:val="es-ES"/>
        </w:rPr>
        <w:t>Las variaciones en</w:t>
      </w:r>
      <w:r>
        <w:rPr>
          <w:rFonts w:ascii="Arial" w:eastAsia="Times New Roman" w:hAnsi="Arial" w:cs="Arial"/>
          <w:color w:val="000000"/>
          <w:lang w:val="es-ES"/>
        </w:rPr>
        <w:t xml:space="preserve"> esta definición ocurren en la d</w:t>
      </w:r>
      <w:r w:rsidRPr="00491EAF">
        <w:rPr>
          <w:rFonts w:ascii="Arial" w:eastAsia="Times New Roman" w:hAnsi="Arial" w:cs="Arial"/>
          <w:color w:val="000000"/>
          <w:lang w:val="es-ES"/>
        </w:rPr>
        <w:t>istinción de la altura y en la inclusión o la exclusión de la es</w:t>
      </w:r>
      <w:r w:rsidRPr="00CF3AE3">
        <w:rPr>
          <w:rFonts w:ascii="Arial" w:eastAsia="Times New Roman" w:hAnsi="Arial" w:cs="Arial"/>
          <w:color w:val="000000"/>
          <w:lang w:val="es-ES"/>
        </w:rPr>
        <w:t xml:space="preserve">pecie de la planta </w:t>
      </w:r>
      <w:r w:rsidRPr="00CF3AE3">
        <w:rPr>
          <w:rFonts w:ascii="Arial" w:eastAsia="Times New Roman" w:hAnsi="Arial" w:cs="Arial"/>
          <w:color w:val="000000"/>
          <w:lang w:val="es-ES"/>
        </w:rPr>
        <w:lastRenderedPageBreak/>
        <w:t>no vascular.</w:t>
      </w:r>
      <w:r>
        <w:rPr>
          <w:rFonts w:ascii="Arial" w:eastAsia="Times New Roman" w:hAnsi="Arial" w:cs="Arial"/>
          <w:color w:val="000000"/>
          <w:sz w:val="26"/>
          <w:szCs w:val="26"/>
          <w:lang w:val="es-ES"/>
        </w:rPr>
        <w:t xml:space="preserve"> (19)</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eastAsia="Times New Roman" w:hAnsi="Arial" w:cs="Arial"/>
          <w:color w:val="000000"/>
          <w:sz w:val="26"/>
          <w:szCs w:val="26"/>
          <w:lang w:val="es-ES"/>
        </w:rPr>
      </w:pPr>
      <w:r>
        <w:rPr>
          <w:rFonts w:ascii="Arial" w:eastAsia="Times New Roman" w:hAnsi="Arial" w:cs="Arial"/>
          <w:color w:val="000000"/>
          <w:sz w:val="26"/>
          <w:szCs w:val="26"/>
          <w:lang w:val="es-ES"/>
        </w:rPr>
        <w:t>Gilliam (</w:t>
      </w:r>
      <w:r w:rsidRPr="00491EAF">
        <w:rPr>
          <w:rFonts w:ascii="Arial" w:eastAsia="Times New Roman" w:hAnsi="Arial" w:cs="Arial"/>
          <w:color w:val="000000"/>
          <w:sz w:val="26"/>
          <w:szCs w:val="26"/>
          <w:lang w:val="es-ES"/>
        </w:rPr>
        <w:t>2003</w:t>
      </w:r>
      <w:r>
        <w:rPr>
          <w:rFonts w:ascii="Arial" w:eastAsia="Times New Roman" w:hAnsi="Arial" w:cs="Arial"/>
          <w:color w:val="000000"/>
          <w:sz w:val="26"/>
          <w:szCs w:val="26"/>
          <w:lang w:val="es-ES"/>
        </w:rPr>
        <w:t>) examinó</w:t>
      </w:r>
      <w:r w:rsidRPr="00491EAF">
        <w:rPr>
          <w:rFonts w:ascii="Arial" w:eastAsia="Times New Roman" w:hAnsi="Arial" w:cs="Arial"/>
          <w:color w:val="000000"/>
          <w:sz w:val="26"/>
          <w:szCs w:val="26"/>
          <w:lang w:val="es-ES"/>
        </w:rPr>
        <w:t xml:space="preserve"> la literatura ecológica </w:t>
      </w:r>
      <w:r>
        <w:rPr>
          <w:rFonts w:ascii="Arial" w:eastAsia="Times New Roman" w:hAnsi="Arial" w:cs="Arial"/>
          <w:color w:val="000000"/>
          <w:sz w:val="26"/>
          <w:szCs w:val="26"/>
          <w:lang w:val="es-ES"/>
        </w:rPr>
        <w:t>y encontró varios sinónimos para la capa herbácea, estos incluyeron,</w:t>
      </w:r>
      <w:r w:rsidRPr="00491EAF">
        <w:rPr>
          <w:rFonts w:ascii="Arial" w:eastAsia="Times New Roman" w:hAnsi="Arial" w:cs="Arial"/>
          <w:color w:val="000000"/>
          <w:sz w:val="26"/>
          <w:szCs w:val="26"/>
          <w:lang w:val="es-ES"/>
        </w:rPr>
        <w:t xml:space="preserve"> </w:t>
      </w:r>
      <w:r>
        <w:rPr>
          <w:rFonts w:ascii="Arial" w:eastAsia="Times New Roman" w:hAnsi="Arial" w:cs="Arial"/>
          <w:color w:val="000000"/>
          <w:sz w:val="26"/>
          <w:szCs w:val="26"/>
          <w:lang w:val="es-ES"/>
        </w:rPr>
        <w:t>capa de hierba, sotobosque, capa de tierra, flora terrestre, herbácea del sotobosque y estrato herbáceo, los cuales se presentan en la tabla 1. La capa de hierba y el sotobosque eran los términos más comunes que se utilizaron, representando el 34% y 31.1% respectivamente, de ocurrencias.</w:t>
      </w:r>
    </w:p>
    <w:p w:rsidR="00BF7310" w:rsidRDefault="00BF7310" w:rsidP="00BF7310">
      <w:pPr>
        <w:pStyle w:val="Encabezado"/>
        <w:tabs>
          <w:tab w:val="left" w:pos="1290"/>
          <w:tab w:val="center" w:pos="3406"/>
          <w:tab w:val="left" w:pos="5784"/>
          <w:tab w:val="right" w:pos="7658"/>
        </w:tabs>
        <w:spacing w:line="480" w:lineRule="auto"/>
        <w:ind w:left="1361"/>
        <w:jc w:val="center"/>
        <w:rPr>
          <w:rFonts w:ascii="Arial" w:eastAsia="Times New Roman" w:hAnsi="Arial" w:cs="Arial"/>
          <w:color w:val="000000"/>
          <w:sz w:val="26"/>
          <w:szCs w:val="26"/>
          <w:lang w:val="es-ES"/>
        </w:rPr>
      </w:pPr>
      <w:r>
        <w:rPr>
          <w:rFonts w:ascii="Arial" w:eastAsia="Times New Roman" w:hAnsi="Arial" w:cs="Arial"/>
          <w:color w:val="000000"/>
          <w:sz w:val="26"/>
          <w:szCs w:val="26"/>
          <w:lang w:val="es-ES"/>
        </w:rPr>
        <w:t>TABLA 1 TERMINOLOGÍA USADA EN LA CATEGORIZACIÓN DE LA FLORA HERBÁCEA.</w:t>
      </w:r>
    </w:p>
    <w:tbl>
      <w:tblPr>
        <w:tblStyle w:val="Cuadrculaclara-nfasis6"/>
        <w:tblpPr w:leftFromText="180" w:rightFromText="180" w:vertAnchor="text" w:horzAnchor="page" w:tblpX="3913" w:tblpY="66"/>
        <w:tblW w:w="0" w:type="auto"/>
        <w:tblLook w:val="04A0"/>
      </w:tblPr>
      <w:tblGrid>
        <w:gridCol w:w="3698"/>
        <w:gridCol w:w="2764"/>
      </w:tblGrid>
      <w:tr w:rsidR="00BF7310" w:rsidTr="001772D4">
        <w:trPr>
          <w:cnfStyle w:val="100000000000"/>
        </w:trPr>
        <w:tc>
          <w:tcPr>
            <w:cnfStyle w:val="001000000000"/>
            <w:tcW w:w="3698" w:type="dxa"/>
            <w:shd w:val="clear" w:color="auto" w:fill="FFC000"/>
          </w:tcPr>
          <w:p w:rsidR="00BF7310" w:rsidRPr="00015BDE" w:rsidRDefault="00BF7310" w:rsidP="001772D4">
            <w:pPr>
              <w:pStyle w:val="Encabezado"/>
              <w:tabs>
                <w:tab w:val="clear" w:pos="4252"/>
                <w:tab w:val="clear" w:pos="8504"/>
                <w:tab w:val="left" w:pos="1290"/>
                <w:tab w:val="center" w:pos="3406"/>
                <w:tab w:val="left" w:pos="5784"/>
                <w:tab w:val="right" w:pos="7658"/>
              </w:tabs>
              <w:spacing w:line="360" w:lineRule="auto"/>
              <w:jc w:val="center"/>
              <w:rPr>
                <w:rFonts w:ascii="Arial" w:hAnsi="Arial" w:cs="Arial"/>
                <w:sz w:val="24"/>
                <w:szCs w:val="24"/>
              </w:rPr>
            </w:pPr>
            <w:r w:rsidRPr="00015BDE">
              <w:rPr>
                <w:rFonts w:ascii="Arial" w:hAnsi="Arial" w:cs="Arial"/>
                <w:sz w:val="24"/>
                <w:szCs w:val="24"/>
              </w:rPr>
              <w:t>T</w:t>
            </w:r>
            <w:r>
              <w:rPr>
                <w:rFonts w:ascii="Arial" w:hAnsi="Arial" w:cs="Arial"/>
                <w:sz w:val="24"/>
                <w:szCs w:val="24"/>
              </w:rPr>
              <w:t>é</w:t>
            </w:r>
            <w:r w:rsidRPr="00015BDE">
              <w:rPr>
                <w:rFonts w:ascii="Arial" w:hAnsi="Arial" w:cs="Arial"/>
                <w:sz w:val="24"/>
                <w:szCs w:val="24"/>
              </w:rPr>
              <w:t>rmino</w:t>
            </w:r>
          </w:p>
        </w:tc>
        <w:tc>
          <w:tcPr>
            <w:tcW w:w="2764" w:type="dxa"/>
            <w:shd w:val="clear" w:color="auto" w:fill="FFC000"/>
          </w:tcPr>
          <w:p w:rsidR="00BF7310" w:rsidRPr="00015BDE" w:rsidRDefault="00BF7310" w:rsidP="001772D4">
            <w:pPr>
              <w:pStyle w:val="Encabezado"/>
              <w:tabs>
                <w:tab w:val="clear" w:pos="4252"/>
                <w:tab w:val="clear" w:pos="8504"/>
                <w:tab w:val="left" w:pos="1290"/>
                <w:tab w:val="center" w:pos="3406"/>
                <w:tab w:val="left" w:pos="5784"/>
                <w:tab w:val="right" w:pos="7658"/>
              </w:tabs>
              <w:spacing w:line="360" w:lineRule="auto"/>
              <w:jc w:val="center"/>
              <w:cnfStyle w:val="100000000000"/>
              <w:rPr>
                <w:rFonts w:ascii="Arial" w:hAnsi="Arial" w:cs="Arial"/>
                <w:sz w:val="24"/>
                <w:szCs w:val="24"/>
              </w:rPr>
            </w:pPr>
            <w:r w:rsidRPr="00015BDE">
              <w:rPr>
                <w:rFonts w:ascii="Arial" w:hAnsi="Arial" w:cs="Arial"/>
                <w:sz w:val="24"/>
                <w:szCs w:val="24"/>
              </w:rPr>
              <w:t>Frecuencia de uso (%)</w:t>
            </w:r>
          </w:p>
        </w:tc>
      </w:tr>
      <w:tr w:rsidR="00BF7310" w:rsidTr="001772D4">
        <w:trPr>
          <w:cnfStyle w:val="000000100000"/>
        </w:trPr>
        <w:tc>
          <w:tcPr>
            <w:cnfStyle w:val="001000000000"/>
            <w:tcW w:w="3698" w:type="dxa"/>
          </w:tcPr>
          <w:p w:rsidR="00BF7310" w:rsidRPr="00015BDE" w:rsidRDefault="00BF7310" w:rsidP="001772D4">
            <w:pPr>
              <w:pStyle w:val="Encabezado"/>
              <w:tabs>
                <w:tab w:val="clear" w:pos="4252"/>
                <w:tab w:val="clear" w:pos="8504"/>
                <w:tab w:val="left" w:pos="1290"/>
                <w:tab w:val="center" w:pos="3406"/>
                <w:tab w:val="left" w:pos="5784"/>
                <w:tab w:val="right" w:pos="7658"/>
              </w:tabs>
              <w:spacing w:line="360" w:lineRule="auto"/>
              <w:jc w:val="both"/>
              <w:rPr>
                <w:rFonts w:ascii="Arial" w:hAnsi="Arial" w:cs="Arial"/>
                <w:sz w:val="24"/>
                <w:szCs w:val="24"/>
              </w:rPr>
            </w:pPr>
            <w:r w:rsidRPr="00015BDE">
              <w:rPr>
                <w:rFonts w:ascii="Arial" w:hAnsi="Arial" w:cs="Arial"/>
                <w:sz w:val="24"/>
                <w:szCs w:val="24"/>
              </w:rPr>
              <w:t>Herbáceas / capa de hierba</w:t>
            </w:r>
          </w:p>
        </w:tc>
        <w:tc>
          <w:tcPr>
            <w:tcW w:w="2764" w:type="dxa"/>
          </w:tcPr>
          <w:p w:rsidR="00BF7310" w:rsidRPr="00015BDE" w:rsidRDefault="00BF7310" w:rsidP="001772D4">
            <w:pPr>
              <w:pStyle w:val="Encabezado"/>
              <w:tabs>
                <w:tab w:val="clear" w:pos="4252"/>
                <w:tab w:val="clear" w:pos="8504"/>
                <w:tab w:val="left" w:pos="1290"/>
                <w:tab w:val="center" w:pos="3406"/>
                <w:tab w:val="left" w:pos="5784"/>
                <w:tab w:val="right" w:pos="7658"/>
              </w:tabs>
              <w:spacing w:line="360" w:lineRule="auto"/>
              <w:jc w:val="center"/>
              <w:cnfStyle w:val="000000100000"/>
              <w:rPr>
                <w:rFonts w:ascii="Arial" w:hAnsi="Arial" w:cs="Arial"/>
                <w:sz w:val="24"/>
                <w:szCs w:val="24"/>
              </w:rPr>
            </w:pPr>
            <w:r w:rsidRPr="00015BDE">
              <w:rPr>
                <w:rFonts w:ascii="Arial" w:hAnsi="Arial" w:cs="Arial"/>
                <w:sz w:val="24"/>
                <w:szCs w:val="24"/>
              </w:rPr>
              <w:t>34.0</w:t>
            </w:r>
          </w:p>
        </w:tc>
      </w:tr>
      <w:tr w:rsidR="00BF7310" w:rsidTr="001772D4">
        <w:trPr>
          <w:cnfStyle w:val="000000010000"/>
        </w:trPr>
        <w:tc>
          <w:tcPr>
            <w:cnfStyle w:val="001000000000"/>
            <w:tcW w:w="3698" w:type="dxa"/>
          </w:tcPr>
          <w:p w:rsidR="00BF7310" w:rsidRPr="00015BDE" w:rsidRDefault="00BF7310" w:rsidP="001772D4">
            <w:pPr>
              <w:pStyle w:val="Encabezado"/>
              <w:tabs>
                <w:tab w:val="clear" w:pos="4252"/>
                <w:tab w:val="clear" w:pos="8504"/>
                <w:tab w:val="left" w:pos="1290"/>
                <w:tab w:val="center" w:pos="3406"/>
                <w:tab w:val="left" w:pos="5784"/>
                <w:tab w:val="right" w:pos="7658"/>
              </w:tabs>
              <w:spacing w:line="360" w:lineRule="auto"/>
              <w:jc w:val="both"/>
              <w:rPr>
                <w:rFonts w:ascii="Arial" w:hAnsi="Arial" w:cs="Arial"/>
                <w:sz w:val="24"/>
                <w:szCs w:val="24"/>
              </w:rPr>
            </w:pPr>
            <w:r w:rsidRPr="00015BDE">
              <w:rPr>
                <w:rFonts w:ascii="Arial" w:hAnsi="Arial" w:cs="Arial"/>
                <w:sz w:val="24"/>
                <w:szCs w:val="24"/>
              </w:rPr>
              <w:t>Sotobosque</w:t>
            </w:r>
          </w:p>
        </w:tc>
        <w:tc>
          <w:tcPr>
            <w:tcW w:w="2764" w:type="dxa"/>
          </w:tcPr>
          <w:p w:rsidR="00BF7310" w:rsidRPr="00015BDE" w:rsidRDefault="00BF7310" w:rsidP="001772D4">
            <w:pPr>
              <w:pStyle w:val="Encabezado"/>
              <w:tabs>
                <w:tab w:val="clear" w:pos="4252"/>
                <w:tab w:val="clear" w:pos="8504"/>
                <w:tab w:val="left" w:pos="1290"/>
                <w:tab w:val="center" w:pos="3406"/>
                <w:tab w:val="left" w:pos="5784"/>
                <w:tab w:val="right" w:pos="7658"/>
              </w:tabs>
              <w:spacing w:line="360" w:lineRule="auto"/>
              <w:jc w:val="center"/>
              <w:cnfStyle w:val="000000010000"/>
              <w:rPr>
                <w:rFonts w:ascii="Arial" w:hAnsi="Arial" w:cs="Arial"/>
                <w:sz w:val="24"/>
                <w:szCs w:val="24"/>
              </w:rPr>
            </w:pPr>
            <w:r w:rsidRPr="00015BDE">
              <w:rPr>
                <w:rFonts w:ascii="Arial" w:hAnsi="Arial" w:cs="Arial"/>
                <w:sz w:val="24"/>
                <w:szCs w:val="24"/>
              </w:rPr>
              <w:t>31.1</w:t>
            </w:r>
          </w:p>
        </w:tc>
      </w:tr>
      <w:tr w:rsidR="00BF7310" w:rsidTr="001772D4">
        <w:trPr>
          <w:cnfStyle w:val="000000100000"/>
        </w:trPr>
        <w:tc>
          <w:tcPr>
            <w:cnfStyle w:val="001000000000"/>
            <w:tcW w:w="3698" w:type="dxa"/>
          </w:tcPr>
          <w:p w:rsidR="00BF7310" w:rsidRPr="00015BDE" w:rsidRDefault="00BF7310" w:rsidP="001772D4">
            <w:pPr>
              <w:pStyle w:val="Encabezado"/>
              <w:tabs>
                <w:tab w:val="clear" w:pos="4252"/>
                <w:tab w:val="clear" w:pos="8504"/>
                <w:tab w:val="left" w:pos="1290"/>
                <w:tab w:val="center" w:pos="3406"/>
                <w:tab w:val="left" w:pos="5784"/>
                <w:tab w:val="right" w:pos="7658"/>
              </w:tabs>
              <w:spacing w:line="360" w:lineRule="auto"/>
              <w:jc w:val="both"/>
              <w:rPr>
                <w:rFonts w:ascii="Arial" w:hAnsi="Arial" w:cs="Arial"/>
                <w:sz w:val="24"/>
                <w:szCs w:val="24"/>
              </w:rPr>
            </w:pPr>
            <w:r w:rsidRPr="00015BDE">
              <w:rPr>
                <w:rFonts w:ascii="Arial" w:hAnsi="Arial" w:cs="Arial"/>
                <w:sz w:val="24"/>
                <w:szCs w:val="24"/>
              </w:rPr>
              <w:t>Capa de tierra</w:t>
            </w:r>
          </w:p>
        </w:tc>
        <w:tc>
          <w:tcPr>
            <w:tcW w:w="2764" w:type="dxa"/>
          </w:tcPr>
          <w:p w:rsidR="00BF7310" w:rsidRPr="00015BDE" w:rsidRDefault="00BF7310" w:rsidP="001772D4">
            <w:pPr>
              <w:pStyle w:val="Encabezado"/>
              <w:tabs>
                <w:tab w:val="clear" w:pos="4252"/>
                <w:tab w:val="clear" w:pos="8504"/>
                <w:tab w:val="left" w:pos="1290"/>
                <w:tab w:val="center" w:pos="3406"/>
                <w:tab w:val="left" w:pos="5784"/>
                <w:tab w:val="right" w:pos="7658"/>
              </w:tabs>
              <w:spacing w:line="360" w:lineRule="auto"/>
              <w:jc w:val="center"/>
              <w:cnfStyle w:val="000000100000"/>
              <w:rPr>
                <w:rFonts w:ascii="Arial" w:hAnsi="Arial" w:cs="Arial"/>
                <w:sz w:val="24"/>
                <w:szCs w:val="24"/>
              </w:rPr>
            </w:pPr>
            <w:r w:rsidRPr="00015BDE">
              <w:rPr>
                <w:rFonts w:ascii="Arial" w:hAnsi="Arial" w:cs="Arial"/>
                <w:sz w:val="24"/>
                <w:szCs w:val="24"/>
              </w:rPr>
              <w:t>14.9</w:t>
            </w:r>
          </w:p>
        </w:tc>
      </w:tr>
      <w:tr w:rsidR="00BF7310" w:rsidTr="001772D4">
        <w:trPr>
          <w:cnfStyle w:val="000000010000"/>
        </w:trPr>
        <w:tc>
          <w:tcPr>
            <w:cnfStyle w:val="001000000000"/>
            <w:tcW w:w="3698" w:type="dxa"/>
          </w:tcPr>
          <w:p w:rsidR="00BF7310" w:rsidRPr="00015BDE" w:rsidRDefault="00BF7310" w:rsidP="001772D4">
            <w:pPr>
              <w:pStyle w:val="Encabezado"/>
              <w:tabs>
                <w:tab w:val="clear" w:pos="4252"/>
                <w:tab w:val="clear" w:pos="8504"/>
                <w:tab w:val="left" w:pos="1290"/>
                <w:tab w:val="center" w:pos="3406"/>
                <w:tab w:val="left" w:pos="5784"/>
                <w:tab w:val="right" w:pos="7658"/>
              </w:tabs>
              <w:spacing w:line="360" w:lineRule="auto"/>
              <w:jc w:val="both"/>
              <w:rPr>
                <w:rFonts w:ascii="Arial" w:hAnsi="Arial" w:cs="Arial"/>
                <w:sz w:val="24"/>
                <w:szCs w:val="24"/>
              </w:rPr>
            </w:pPr>
            <w:r w:rsidRPr="00015BDE">
              <w:rPr>
                <w:rFonts w:ascii="Arial" w:hAnsi="Arial" w:cs="Arial"/>
                <w:sz w:val="24"/>
                <w:szCs w:val="24"/>
              </w:rPr>
              <w:t>Flora terrestre</w:t>
            </w:r>
          </w:p>
        </w:tc>
        <w:tc>
          <w:tcPr>
            <w:tcW w:w="2764" w:type="dxa"/>
          </w:tcPr>
          <w:p w:rsidR="00BF7310" w:rsidRPr="00015BDE" w:rsidRDefault="00BF7310" w:rsidP="001772D4">
            <w:pPr>
              <w:pStyle w:val="Encabezado"/>
              <w:tabs>
                <w:tab w:val="clear" w:pos="4252"/>
                <w:tab w:val="clear" w:pos="8504"/>
                <w:tab w:val="left" w:pos="1290"/>
                <w:tab w:val="center" w:pos="3406"/>
                <w:tab w:val="left" w:pos="5784"/>
                <w:tab w:val="right" w:pos="7658"/>
              </w:tabs>
              <w:spacing w:line="360" w:lineRule="auto"/>
              <w:jc w:val="center"/>
              <w:cnfStyle w:val="000000010000"/>
              <w:rPr>
                <w:rFonts w:ascii="Arial" w:hAnsi="Arial" w:cs="Arial"/>
                <w:sz w:val="24"/>
                <w:szCs w:val="24"/>
              </w:rPr>
            </w:pPr>
            <w:r w:rsidRPr="00015BDE">
              <w:rPr>
                <w:rFonts w:ascii="Arial" w:hAnsi="Arial" w:cs="Arial"/>
                <w:sz w:val="24"/>
                <w:szCs w:val="24"/>
              </w:rPr>
              <w:t>13.6</w:t>
            </w:r>
          </w:p>
        </w:tc>
      </w:tr>
      <w:tr w:rsidR="00BF7310" w:rsidTr="001772D4">
        <w:trPr>
          <w:cnfStyle w:val="000000100000"/>
        </w:trPr>
        <w:tc>
          <w:tcPr>
            <w:cnfStyle w:val="001000000000"/>
            <w:tcW w:w="3698" w:type="dxa"/>
          </w:tcPr>
          <w:p w:rsidR="00BF7310" w:rsidRPr="00015BDE" w:rsidRDefault="00BF7310" w:rsidP="001772D4">
            <w:pPr>
              <w:pStyle w:val="Encabezado"/>
              <w:tabs>
                <w:tab w:val="clear" w:pos="4252"/>
                <w:tab w:val="clear" w:pos="8504"/>
                <w:tab w:val="left" w:pos="1290"/>
                <w:tab w:val="center" w:pos="3406"/>
                <w:tab w:val="left" w:pos="5784"/>
                <w:tab w:val="right" w:pos="7658"/>
              </w:tabs>
              <w:spacing w:line="360" w:lineRule="auto"/>
              <w:jc w:val="both"/>
              <w:rPr>
                <w:rFonts w:ascii="Arial" w:hAnsi="Arial" w:cs="Arial"/>
                <w:sz w:val="24"/>
                <w:szCs w:val="24"/>
              </w:rPr>
            </w:pPr>
            <w:r w:rsidRPr="00015BDE">
              <w:rPr>
                <w:rFonts w:ascii="Arial" w:hAnsi="Arial" w:cs="Arial"/>
                <w:sz w:val="24"/>
                <w:szCs w:val="24"/>
              </w:rPr>
              <w:t>Herbácea del sotobosque</w:t>
            </w:r>
          </w:p>
        </w:tc>
        <w:tc>
          <w:tcPr>
            <w:tcW w:w="2764" w:type="dxa"/>
          </w:tcPr>
          <w:p w:rsidR="00BF7310" w:rsidRPr="00015BDE" w:rsidRDefault="00BF7310" w:rsidP="001772D4">
            <w:pPr>
              <w:pStyle w:val="Encabezado"/>
              <w:tabs>
                <w:tab w:val="clear" w:pos="4252"/>
                <w:tab w:val="clear" w:pos="8504"/>
                <w:tab w:val="left" w:pos="1290"/>
                <w:tab w:val="center" w:pos="3406"/>
                <w:tab w:val="left" w:pos="5784"/>
                <w:tab w:val="right" w:pos="7658"/>
              </w:tabs>
              <w:spacing w:line="360" w:lineRule="auto"/>
              <w:jc w:val="center"/>
              <w:cnfStyle w:val="000000100000"/>
              <w:rPr>
                <w:rFonts w:ascii="Arial" w:hAnsi="Arial" w:cs="Arial"/>
                <w:sz w:val="24"/>
                <w:szCs w:val="24"/>
              </w:rPr>
            </w:pPr>
            <w:r w:rsidRPr="00015BDE">
              <w:rPr>
                <w:rFonts w:ascii="Arial" w:hAnsi="Arial" w:cs="Arial"/>
                <w:sz w:val="24"/>
                <w:szCs w:val="24"/>
              </w:rPr>
              <w:t>3.4</w:t>
            </w:r>
          </w:p>
        </w:tc>
      </w:tr>
      <w:tr w:rsidR="00BF7310" w:rsidTr="001772D4">
        <w:trPr>
          <w:cnfStyle w:val="000000010000"/>
        </w:trPr>
        <w:tc>
          <w:tcPr>
            <w:cnfStyle w:val="001000000000"/>
            <w:tcW w:w="3698" w:type="dxa"/>
          </w:tcPr>
          <w:p w:rsidR="00BF7310" w:rsidRPr="00015BDE" w:rsidRDefault="00BF7310" w:rsidP="001772D4">
            <w:pPr>
              <w:pStyle w:val="Encabezado"/>
              <w:tabs>
                <w:tab w:val="clear" w:pos="4252"/>
                <w:tab w:val="clear" w:pos="8504"/>
                <w:tab w:val="left" w:pos="1290"/>
                <w:tab w:val="center" w:pos="3406"/>
                <w:tab w:val="left" w:pos="5784"/>
                <w:tab w:val="right" w:pos="7658"/>
              </w:tabs>
              <w:spacing w:line="360" w:lineRule="auto"/>
              <w:jc w:val="both"/>
              <w:rPr>
                <w:rFonts w:ascii="Arial" w:hAnsi="Arial" w:cs="Arial"/>
                <w:sz w:val="24"/>
                <w:szCs w:val="24"/>
              </w:rPr>
            </w:pPr>
            <w:r w:rsidRPr="00015BDE">
              <w:rPr>
                <w:rFonts w:ascii="Arial" w:hAnsi="Arial" w:cs="Arial"/>
                <w:sz w:val="24"/>
                <w:szCs w:val="24"/>
              </w:rPr>
              <w:t>Herbáceas / estrato herbáceo</w:t>
            </w:r>
          </w:p>
        </w:tc>
        <w:tc>
          <w:tcPr>
            <w:tcW w:w="2764" w:type="dxa"/>
          </w:tcPr>
          <w:p w:rsidR="00BF7310" w:rsidRPr="00015BDE" w:rsidRDefault="00BF7310" w:rsidP="001772D4">
            <w:pPr>
              <w:pStyle w:val="Encabezado"/>
              <w:tabs>
                <w:tab w:val="clear" w:pos="4252"/>
                <w:tab w:val="clear" w:pos="8504"/>
                <w:tab w:val="left" w:pos="1290"/>
                <w:tab w:val="center" w:pos="3406"/>
                <w:tab w:val="left" w:pos="5784"/>
                <w:tab w:val="right" w:pos="7658"/>
              </w:tabs>
              <w:spacing w:line="360" w:lineRule="auto"/>
              <w:jc w:val="center"/>
              <w:cnfStyle w:val="000000010000"/>
              <w:rPr>
                <w:rFonts w:ascii="Arial" w:hAnsi="Arial" w:cs="Arial"/>
                <w:sz w:val="24"/>
                <w:szCs w:val="24"/>
              </w:rPr>
            </w:pPr>
            <w:r w:rsidRPr="00015BDE">
              <w:rPr>
                <w:rFonts w:ascii="Arial" w:hAnsi="Arial" w:cs="Arial"/>
                <w:sz w:val="24"/>
                <w:szCs w:val="24"/>
              </w:rPr>
              <w:t>3.0</w:t>
            </w:r>
          </w:p>
        </w:tc>
      </w:tr>
    </w:tbl>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eastAsia="Times New Roman" w:hAnsi="Arial" w:cs="Arial"/>
          <w:color w:val="000000"/>
          <w:sz w:val="26"/>
          <w:szCs w:val="26"/>
          <w:lang w:val="es-ES"/>
        </w:rPr>
      </w:pP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center"/>
        <w:rPr>
          <w:rFonts w:ascii="Arial" w:hAnsi="Arial" w:cs="Arial"/>
        </w:rPr>
      </w:pP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p>
    <w:p w:rsidR="00BF7310" w:rsidRDefault="00BF7310" w:rsidP="00BF7310">
      <w:pPr>
        <w:pStyle w:val="Encabezado"/>
        <w:tabs>
          <w:tab w:val="clear" w:pos="4252"/>
          <w:tab w:val="clear" w:pos="8504"/>
          <w:tab w:val="left" w:pos="1290"/>
          <w:tab w:val="center" w:pos="3406"/>
          <w:tab w:val="left" w:pos="5784"/>
          <w:tab w:val="right" w:pos="7658"/>
        </w:tabs>
        <w:spacing w:line="480" w:lineRule="auto"/>
        <w:jc w:val="both"/>
        <w:rPr>
          <w:rFonts w:ascii="Arial" w:hAnsi="Arial" w:cs="Arial"/>
        </w:rPr>
      </w:pP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rPr>
          <w:rFonts w:ascii="Arial" w:hAnsi="Arial" w:cs="Arial"/>
        </w:rPr>
      </w:pPr>
      <w:r>
        <w:rPr>
          <w:rFonts w:ascii="Arial" w:hAnsi="Arial" w:cs="Arial"/>
        </w:rPr>
        <w:t xml:space="preserve">   Fuente: </w:t>
      </w:r>
      <w:r>
        <w:rPr>
          <w:rFonts w:ascii="Arial" w:eastAsia="Times New Roman" w:hAnsi="Arial" w:cs="Arial"/>
          <w:color w:val="000000"/>
          <w:sz w:val="26"/>
          <w:szCs w:val="26"/>
          <w:lang w:val="es-ES"/>
        </w:rPr>
        <w:t>Gilliam, (</w:t>
      </w:r>
      <w:r w:rsidRPr="00491EAF">
        <w:rPr>
          <w:rFonts w:ascii="Arial" w:eastAsia="Times New Roman" w:hAnsi="Arial" w:cs="Arial"/>
          <w:color w:val="000000"/>
          <w:sz w:val="26"/>
          <w:szCs w:val="26"/>
          <w:lang w:val="es-ES"/>
        </w:rPr>
        <w:t>2003</w:t>
      </w:r>
      <w:r>
        <w:rPr>
          <w:rFonts w:ascii="Arial" w:eastAsia="Times New Roman" w:hAnsi="Arial" w:cs="Arial"/>
          <w:color w:val="000000"/>
          <w:sz w:val="26"/>
          <w:szCs w:val="26"/>
          <w:lang w:val="es-ES"/>
        </w:rPr>
        <w:t>)</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r>
        <w:rPr>
          <w:rFonts w:ascii="Arial" w:hAnsi="Arial" w:cs="Arial"/>
        </w:rPr>
        <w:lastRenderedPageBreak/>
        <w:t xml:space="preserve">Este tipo de plantas </w:t>
      </w:r>
      <w:r w:rsidRPr="00263965">
        <w:rPr>
          <w:rFonts w:ascii="Arial" w:hAnsi="Arial" w:cs="Arial"/>
        </w:rPr>
        <w:t xml:space="preserve">no tiene leño o madera como si </w:t>
      </w:r>
      <w:r>
        <w:rPr>
          <w:rFonts w:ascii="Arial" w:hAnsi="Arial" w:cs="Arial"/>
        </w:rPr>
        <w:t xml:space="preserve">lo </w:t>
      </w:r>
      <w:r w:rsidRPr="00263965">
        <w:rPr>
          <w:rFonts w:ascii="Arial" w:hAnsi="Arial" w:cs="Arial"/>
        </w:rPr>
        <w:t>puede tener un árbol o un arbusto</w:t>
      </w:r>
      <w:r>
        <w:rPr>
          <w:rFonts w:ascii="Arial" w:hAnsi="Arial" w:cs="Arial"/>
        </w:rPr>
        <w:t xml:space="preserve">. </w:t>
      </w:r>
      <w:r w:rsidRPr="009C0403">
        <w:rPr>
          <w:rFonts w:ascii="Arial" w:hAnsi="Arial" w:cs="Arial"/>
        </w:rPr>
        <w:t xml:space="preserve">Dentro de las categorías de herbáceas </w:t>
      </w:r>
      <w:r>
        <w:rPr>
          <w:rFonts w:ascii="Arial" w:hAnsi="Arial" w:cs="Arial"/>
        </w:rPr>
        <w:t xml:space="preserve">que podemos encontrar en un bosque seco deciduo </w:t>
      </w:r>
      <w:r w:rsidRPr="009C0403">
        <w:rPr>
          <w:rFonts w:ascii="Arial" w:hAnsi="Arial" w:cs="Arial"/>
        </w:rPr>
        <w:t>podemos dividir en las que son anuales y las que son bienales</w:t>
      </w:r>
      <w:r>
        <w:rPr>
          <w:rFonts w:ascii="Arial" w:hAnsi="Arial" w:cs="Arial"/>
        </w:rPr>
        <w:t>.  Las anuales son aquellas que duran una sola temporada, mientras que l</w:t>
      </w:r>
      <w:r w:rsidRPr="009C0403">
        <w:rPr>
          <w:rFonts w:ascii="Arial" w:hAnsi="Arial" w:cs="Arial"/>
        </w:rPr>
        <w:t>as bienales duran dos años, generalmente se desarrollan en e</w:t>
      </w:r>
      <w:r>
        <w:rPr>
          <w:rFonts w:ascii="Arial" w:hAnsi="Arial" w:cs="Arial"/>
        </w:rPr>
        <w:t>l primer año y en el segundo</w:t>
      </w:r>
      <w:r w:rsidRPr="009C0403">
        <w:rPr>
          <w:rFonts w:ascii="Arial" w:hAnsi="Arial" w:cs="Arial"/>
        </w:rPr>
        <w:t xml:space="preserve"> florecen.</w:t>
      </w:r>
      <w:r>
        <w:rPr>
          <w:rFonts w:ascii="Arial" w:hAnsi="Arial" w:cs="Arial"/>
        </w:rPr>
        <w:t xml:space="preserve"> (4, 12)</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r>
        <w:rPr>
          <w:rFonts w:ascii="Arial" w:hAnsi="Arial" w:cs="Arial"/>
        </w:rPr>
        <w:t xml:space="preserve">Las características principales de este tipo de plantas que se ubican en los bosques deciduos son, en algunas especies, sus carpelos abiertos, </w:t>
      </w:r>
      <w:r w:rsidRPr="00AE570B">
        <w:rPr>
          <w:rFonts w:ascii="Arial" w:hAnsi="Arial" w:cs="Arial"/>
        </w:rPr>
        <w:t xml:space="preserve"> perianto escarioso</w:t>
      </w:r>
      <w:r>
        <w:rPr>
          <w:rFonts w:ascii="Arial" w:hAnsi="Arial" w:cs="Arial"/>
        </w:rPr>
        <w:t xml:space="preserve">, </w:t>
      </w:r>
      <w:r w:rsidRPr="00C9092E">
        <w:rPr>
          <w:rFonts w:ascii="Arial" w:hAnsi="Arial" w:cs="Arial"/>
        </w:rPr>
        <w:t>con flo</w:t>
      </w:r>
      <w:r>
        <w:rPr>
          <w:rFonts w:ascii="Arial" w:hAnsi="Arial" w:cs="Arial"/>
        </w:rPr>
        <w:t xml:space="preserve">res generalmente hermafroditas y </w:t>
      </w:r>
      <w:r w:rsidRPr="00C9092E">
        <w:rPr>
          <w:rFonts w:ascii="Arial" w:hAnsi="Arial" w:cs="Arial"/>
        </w:rPr>
        <w:t>hojas opuestas o verticiladas</w:t>
      </w:r>
      <w:r>
        <w:rPr>
          <w:rFonts w:ascii="Arial" w:hAnsi="Arial" w:cs="Arial"/>
        </w:rPr>
        <w:t>. En algunas especies se caracterizan por su</w:t>
      </w:r>
      <w:r w:rsidRPr="008675C1">
        <w:rPr>
          <w:rFonts w:ascii="Arial" w:hAnsi="Arial" w:cs="Arial"/>
        </w:rPr>
        <w:t xml:space="preserve"> esencia de olor intenso y algunas agradable; hojas por lo regular lampiñas, con glándulas translúcidas; flores unas veces pequeñas y verdosas, otras</w:t>
      </w:r>
      <w:r>
        <w:rPr>
          <w:rFonts w:ascii="Arial" w:hAnsi="Arial" w:cs="Arial"/>
        </w:rPr>
        <w:t xml:space="preserve"> mayores y vistosas con pétalos</w:t>
      </w:r>
      <w:r w:rsidRPr="008675C1">
        <w:rPr>
          <w:rFonts w:ascii="Arial" w:hAnsi="Arial" w:cs="Arial"/>
        </w:rPr>
        <w:t xml:space="preserve"> libres, estambres por lo común en número doble, fruto compuesto por lo regular de mericarpios, o drupa o baya</w:t>
      </w:r>
      <w:r>
        <w:rPr>
          <w:rFonts w:ascii="Arial" w:hAnsi="Arial" w:cs="Arial"/>
        </w:rPr>
        <w:t>. (21, 27)</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center"/>
        <w:rPr>
          <w:rFonts w:ascii="Arial" w:hAnsi="Arial" w:cs="Arial"/>
        </w:rPr>
      </w:pPr>
      <w:r>
        <w:rPr>
          <w:noProof/>
          <w:color w:val="0000FF"/>
          <w:lang w:val="es-ES" w:eastAsia="es-ES"/>
        </w:rPr>
        <w:lastRenderedPageBreak/>
        <w:drawing>
          <wp:inline distT="0" distB="0" distL="0" distR="0">
            <wp:extent cx="2381250" cy="2095500"/>
            <wp:effectExtent l="19050" t="0" r="0" b="0"/>
            <wp:docPr id="4" name="Imagen 4" descr="http://upload.wikimedia.org/wikipedia/commons/thumb/3/36/Triumfetta_rhomboidea_in_Narshapur_forest%2C_AP_W_IMG_1116.jpg/250px-Triumfetta_rhomboidea_in_Narshapur_forest%2C_AP_W_IMG_1116.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3/36/Triumfetta_rhomboidea_in_Narshapur_forest%2C_AP_W_IMG_1116.jpg/250px-Triumfetta_rhomboidea_in_Narshapur_forest%2C_AP_W_IMG_1116.jpg">
                      <a:hlinkClick r:id="rId10"/>
                    </pic:cNvPr>
                    <pic:cNvPicPr>
                      <a:picLocks noChangeAspect="1" noChangeArrowheads="1"/>
                    </pic:cNvPicPr>
                  </pic:nvPicPr>
                  <pic:blipFill>
                    <a:blip r:embed="rId11" cstate="print"/>
                    <a:srcRect/>
                    <a:stretch>
                      <a:fillRect/>
                    </a:stretch>
                  </pic:blipFill>
                  <pic:spPr bwMode="auto">
                    <a:xfrm>
                      <a:off x="0" y="0"/>
                      <a:ext cx="2381250" cy="2095500"/>
                    </a:xfrm>
                    <a:prstGeom prst="rect">
                      <a:avLst/>
                    </a:prstGeom>
                    <a:noFill/>
                    <a:ln w="9525">
                      <a:noFill/>
                      <a:miter lim="800000"/>
                      <a:headEnd/>
                      <a:tailEnd/>
                    </a:ln>
                  </pic:spPr>
                </pic:pic>
              </a:graphicData>
            </a:graphic>
          </wp:inline>
        </w:drawing>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center"/>
        <w:rPr>
          <w:rFonts w:ascii="Arial" w:hAnsi="Arial" w:cs="Arial"/>
        </w:rPr>
      </w:pPr>
      <w:r>
        <w:rPr>
          <w:rFonts w:ascii="Arial" w:hAnsi="Arial" w:cs="Arial"/>
        </w:rPr>
        <w:t>Fuente: Dezzeo, (2008)</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center"/>
        <w:rPr>
          <w:rFonts w:ascii="Arial" w:hAnsi="Arial" w:cs="Arial"/>
        </w:rPr>
      </w:pPr>
      <w:r>
        <w:rPr>
          <w:rFonts w:ascii="Arial" w:hAnsi="Arial" w:cs="Arial"/>
        </w:rPr>
        <w:t xml:space="preserve">Figura 1.3 </w:t>
      </w:r>
      <w:r w:rsidRPr="00187769">
        <w:rPr>
          <w:rFonts w:ascii="Arial" w:hAnsi="Arial" w:cs="Arial"/>
          <w:i/>
        </w:rPr>
        <w:t>Triumfetta rhomboidea</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r w:rsidRPr="003058BF">
        <w:rPr>
          <w:rFonts w:ascii="Arial" w:hAnsi="Arial" w:cs="Arial"/>
        </w:rPr>
        <w:t xml:space="preserve">Las plantas </w:t>
      </w:r>
      <w:r>
        <w:rPr>
          <w:rFonts w:ascii="Arial" w:hAnsi="Arial" w:cs="Arial"/>
        </w:rPr>
        <w:t xml:space="preserve">herbáceas </w:t>
      </w:r>
      <w:r w:rsidRPr="003058BF">
        <w:rPr>
          <w:rFonts w:ascii="Arial" w:hAnsi="Arial" w:cs="Arial"/>
        </w:rPr>
        <w:t xml:space="preserve"> han desempeñado un papel fundamental en el desarrollo de la humanidad pues han sido fuente de</w:t>
      </w:r>
      <w:r>
        <w:rPr>
          <w:rFonts w:ascii="Arial" w:hAnsi="Arial" w:cs="Arial"/>
        </w:rPr>
        <w:t xml:space="preserve"> gran cantidad de satisfactores. En los bosques deciduos, este tipo de plantas ayudan a la protección del suelo evitando la erosión, a mantener la humedad del medio, así como también preservar el nivel de microorganismos que se encuentran presentes. (20)</w:t>
      </w:r>
    </w:p>
    <w:p w:rsidR="00BF7310" w:rsidRPr="0097779F" w:rsidRDefault="00BF7310" w:rsidP="00BF7310">
      <w:pPr>
        <w:pStyle w:val="Encabezado"/>
        <w:tabs>
          <w:tab w:val="left" w:pos="1290"/>
          <w:tab w:val="center" w:pos="3406"/>
          <w:tab w:val="left" w:pos="5784"/>
          <w:tab w:val="right" w:pos="7658"/>
        </w:tabs>
        <w:spacing w:line="480" w:lineRule="auto"/>
        <w:ind w:left="1361"/>
        <w:jc w:val="both"/>
        <w:rPr>
          <w:rFonts w:ascii="Arial" w:hAnsi="Arial" w:cs="Arial"/>
          <w:lang w:val="es-MX"/>
        </w:rPr>
      </w:pPr>
      <w:r w:rsidRPr="00387909">
        <w:rPr>
          <w:rFonts w:ascii="Arial" w:hAnsi="Arial" w:cs="Arial"/>
          <w:lang w:val="es-MX"/>
        </w:rPr>
        <w:t xml:space="preserve">Los beneficios que el hombre ha obtenido y obtiene de las </w:t>
      </w:r>
      <w:r>
        <w:rPr>
          <w:rFonts w:ascii="Arial" w:hAnsi="Arial" w:cs="Arial"/>
          <w:lang w:val="es-MX"/>
        </w:rPr>
        <w:t>plantas herbáceas</w:t>
      </w:r>
      <w:r w:rsidRPr="00387909">
        <w:rPr>
          <w:rFonts w:ascii="Arial" w:hAnsi="Arial" w:cs="Arial"/>
          <w:lang w:val="es-MX"/>
        </w:rPr>
        <w:t xml:space="preserve"> son impresionantes. Es difícil estimar el total de especies que tienen un valor económico, pero se podrían citar aproximadamente unas 6000 de utilidad agrícola, forestal, hortícola o farmacológica. </w:t>
      </w:r>
      <w:r>
        <w:rPr>
          <w:rFonts w:ascii="Arial" w:hAnsi="Arial" w:cs="Arial"/>
          <w:lang w:val="es-MX"/>
        </w:rPr>
        <w:t>(20)</w:t>
      </w:r>
    </w:p>
    <w:p w:rsidR="00BF7310" w:rsidRPr="00AA64D4" w:rsidRDefault="00BF7310" w:rsidP="00BF7310">
      <w:pPr>
        <w:pStyle w:val="Encabezado"/>
        <w:numPr>
          <w:ilvl w:val="2"/>
          <w:numId w:val="14"/>
        </w:numPr>
        <w:tabs>
          <w:tab w:val="clear" w:pos="4252"/>
          <w:tab w:val="clear" w:pos="8504"/>
          <w:tab w:val="left" w:pos="1290"/>
          <w:tab w:val="center" w:pos="3406"/>
          <w:tab w:val="left" w:pos="5784"/>
          <w:tab w:val="right" w:pos="7658"/>
        </w:tabs>
        <w:spacing w:line="480" w:lineRule="auto"/>
        <w:jc w:val="both"/>
        <w:rPr>
          <w:rFonts w:ascii="Arial" w:hAnsi="Arial" w:cs="Arial"/>
          <w:b/>
        </w:rPr>
      </w:pPr>
      <w:r w:rsidRPr="006E1651">
        <w:rPr>
          <w:rFonts w:ascii="Arial" w:hAnsi="Arial" w:cs="Arial"/>
          <w:b/>
        </w:rPr>
        <w:lastRenderedPageBreak/>
        <w:t xml:space="preserve">Criterios Biológicos para su clasificación. </w:t>
      </w:r>
    </w:p>
    <w:p w:rsidR="00BF7310" w:rsidRDefault="00BF7310" w:rsidP="00BF7310">
      <w:pPr>
        <w:tabs>
          <w:tab w:val="left" w:pos="0"/>
        </w:tabs>
        <w:autoSpaceDE w:val="0"/>
        <w:autoSpaceDN w:val="0"/>
        <w:adjustRightInd w:val="0"/>
        <w:spacing w:line="480" w:lineRule="auto"/>
        <w:ind w:left="1440"/>
        <w:jc w:val="both"/>
        <w:rPr>
          <w:rFonts w:ascii="Arial" w:hAnsi="Arial"/>
        </w:rPr>
      </w:pPr>
      <w:r>
        <w:rPr>
          <w:rFonts w:ascii="Arial" w:hAnsi="Arial" w:cs="Arial"/>
          <w:lang w:eastAsia="ar-SA"/>
        </w:rPr>
        <w:t>Seguramente l</w:t>
      </w:r>
      <w:r w:rsidRPr="007D565A">
        <w:rPr>
          <w:rFonts w:ascii="Arial" w:hAnsi="Arial"/>
        </w:rPr>
        <w:t>a clasificación de los biotipos o formas vitales de Raunkjaer (1934) sea l</w:t>
      </w:r>
      <w:r>
        <w:rPr>
          <w:rFonts w:ascii="Arial" w:hAnsi="Arial"/>
        </w:rPr>
        <w:t>a más extendida entre las fisio</w:t>
      </w:r>
      <w:r w:rsidRPr="007D565A">
        <w:rPr>
          <w:rFonts w:ascii="Arial" w:hAnsi="Arial"/>
        </w:rPr>
        <w:t>nómicas y puede emplearse también para describir la vegetación</w:t>
      </w:r>
      <w:r>
        <w:rPr>
          <w:rFonts w:ascii="Arial" w:hAnsi="Arial"/>
        </w:rPr>
        <w:t xml:space="preserve"> de plantas herbáceas. De acuerdo a Elías Dana, esta clasificación s</w:t>
      </w:r>
      <w:r w:rsidRPr="007D565A">
        <w:rPr>
          <w:rFonts w:ascii="Arial" w:hAnsi="Arial"/>
        </w:rPr>
        <w:t>e basa  en la posición de las yemas perdurantes con respecto a la superficie del suelo, de manera que pueden establecerse varias categorías principales que pueden subdividirse posteriormente atendiendo a diferentes criterios:</w:t>
      </w:r>
    </w:p>
    <w:p w:rsidR="00BF7310" w:rsidRDefault="00BF7310" w:rsidP="00BF7310">
      <w:pPr>
        <w:pStyle w:val="Prrafodelista"/>
        <w:numPr>
          <w:ilvl w:val="0"/>
          <w:numId w:val="31"/>
        </w:numPr>
        <w:tabs>
          <w:tab w:val="left" w:pos="0"/>
        </w:tabs>
        <w:autoSpaceDE w:val="0"/>
        <w:autoSpaceDN w:val="0"/>
        <w:adjustRightInd w:val="0"/>
        <w:spacing w:line="480" w:lineRule="auto"/>
        <w:jc w:val="both"/>
        <w:rPr>
          <w:rFonts w:ascii="Arial" w:hAnsi="Arial"/>
        </w:rPr>
      </w:pPr>
      <w:r w:rsidRPr="00AA64D4">
        <w:rPr>
          <w:rFonts w:ascii="Arial" w:hAnsi="Arial"/>
        </w:rPr>
        <w:t>Fanerófitos: Las yemas perdurantes se mantienen a más de 50 cm</w:t>
      </w:r>
      <w:r>
        <w:rPr>
          <w:rFonts w:ascii="Arial" w:hAnsi="Arial"/>
        </w:rPr>
        <w:t>.</w:t>
      </w:r>
      <w:r w:rsidRPr="00AA64D4">
        <w:rPr>
          <w:rFonts w:ascii="Arial" w:hAnsi="Arial"/>
        </w:rPr>
        <w:t xml:space="preserve"> del suelo. </w:t>
      </w:r>
    </w:p>
    <w:p w:rsidR="00BF7310" w:rsidRDefault="00BF7310" w:rsidP="00BF7310">
      <w:pPr>
        <w:pStyle w:val="Prrafodelista"/>
        <w:numPr>
          <w:ilvl w:val="0"/>
          <w:numId w:val="31"/>
        </w:numPr>
        <w:tabs>
          <w:tab w:val="left" w:pos="0"/>
        </w:tabs>
        <w:autoSpaceDE w:val="0"/>
        <w:autoSpaceDN w:val="0"/>
        <w:adjustRightInd w:val="0"/>
        <w:spacing w:line="480" w:lineRule="auto"/>
        <w:jc w:val="both"/>
        <w:rPr>
          <w:rFonts w:ascii="Arial" w:hAnsi="Arial"/>
        </w:rPr>
      </w:pPr>
      <w:r w:rsidRPr="00AA64D4">
        <w:rPr>
          <w:rFonts w:ascii="Arial" w:hAnsi="Arial"/>
        </w:rPr>
        <w:t>Caméfitos: Las yemas están entre 15 y 50 cm</w:t>
      </w:r>
      <w:r>
        <w:rPr>
          <w:rFonts w:ascii="Arial" w:hAnsi="Arial"/>
        </w:rPr>
        <w:t>.</w:t>
      </w:r>
      <w:r w:rsidRPr="00AA64D4">
        <w:rPr>
          <w:rFonts w:ascii="Arial" w:hAnsi="Arial"/>
        </w:rPr>
        <w:t xml:space="preserve"> del suelo, y pueden quedar protegidas en la época desfavorable por un manto de nieve u hojarasca. Incluye a lo que popularmente se conoce como “matas”.</w:t>
      </w:r>
    </w:p>
    <w:p w:rsidR="00BF7310" w:rsidRDefault="00BF7310" w:rsidP="00BF7310">
      <w:pPr>
        <w:pStyle w:val="Prrafodelista"/>
        <w:numPr>
          <w:ilvl w:val="0"/>
          <w:numId w:val="31"/>
        </w:numPr>
        <w:tabs>
          <w:tab w:val="left" w:pos="0"/>
        </w:tabs>
        <w:autoSpaceDE w:val="0"/>
        <w:autoSpaceDN w:val="0"/>
        <w:adjustRightInd w:val="0"/>
        <w:spacing w:line="480" w:lineRule="auto"/>
        <w:jc w:val="both"/>
        <w:rPr>
          <w:rFonts w:ascii="Arial" w:hAnsi="Arial"/>
        </w:rPr>
      </w:pPr>
      <w:r w:rsidRPr="00AA64D4">
        <w:rPr>
          <w:rFonts w:ascii="Arial" w:hAnsi="Arial"/>
        </w:rPr>
        <w:t>Hemicriptófitos: las yemas perdurantes se mantienen a menos de 15 cm</w:t>
      </w:r>
      <w:r>
        <w:rPr>
          <w:rFonts w:ascii="Arial" w:hAnsi="Arial"/>
        </w:rPr>
        <w:t>.</w:t>
      </w:r>
      <w:r w:rsidRPr="00AA64D4">
        <w:rPr>
          <w:rFonts w:ascii="Arial" w:hAnsi="Arial"/>
        </w:rPr>
        <w:t xml:space="preserve"> del suelo, bien por tratar</w:t>
      </w:r>
      <w:r>
        <w:rPr>
          <w:rFonts w:ascii="Arial" w:hAnsi="Arial"/>
        </w:rPr>
        <w:t>se de plantas que no crecen más</w:t>
      </w:r>
      <w:r w:rsidRPr="00AA64D4">
        <w:rPr>
          <w:rFonts w:ascii="Arial" w:hAnsi="Arial"/>
        </w:rPr>
        <w:t xml:space="preserve"> porque se marchitan hasta la corona o por tener estolones.</w:t>
      </w:r>
    </w:p>
    <w:p w:rsidR="00BF7310" w:rsidRDefault="00BF7310" w:rsidP="00BF7310">
      <w:pPr>
        <w:pStyle w:val="Prrafodelista"/>
        <w:numPr>
          <w:ilvl w:val="0"/>
          <w:numId w:val="31"/>
        </w:numPr>
        <w:tabs>
          <w:tab w:val="left" w:pos="0"/>
        </w:tabs>
        <w:autoSpaceDE w:val="0"/>
        <w:autoSpaceDN w:val="0"/>
        <w:adjustRightInd w:val="0"/>
        <w:spacing w:line="480" w:lineRule="auto"/>
        <w:jc w:val="both"/>
        <w:rPr>
          <w:rFonts w:ascii="Arial" w:hAnsi="Arial"/>
        </w:rPr>
      </w:pPr>
      <w:r w:rsidRPr="00AA64D4">
        <w:rPr>
          <w:rFonts w:ascii="Arial" w:hAnsi="Arial"/>
        </w:rPr>
        <w:t xml:space="preserve">Criptófitos: La parte perdurante del organismo queda </w:t>
      </w:r>
      <w:r w:rsidRPr="00AA64D4">
        <w:rPr>
          <w:rFonts w:ascii="Arial" w:hAnsi="Arial"/>
        </w:rPr>
        <w:lastRenderedPageBreak/>
        <w:t>completamente protegida bajo el suelo (bulbos, tubérculos, rizomas).</w:t>
      </w:r>
    </w:p>
    <w:p w:rsidR="00BF7310" w:rsidRPr="00B079CF" w:rsidRDefault="00BF7310" w:rsidP="00BF7310">
      <w:pPr>
        <w:pStyle w:val="Prrafodelista"/>
        <w:numPr>
          <w:ilvl w:val="0"/>
          <w:numId w:val="31"/>
        </w:numPr>
        <w:tabs>
          <w:tab w:val="left" w:pos="0"/>
        </w:tabs>
        <w:autoSpaceDE w:val="0"/>
        <w:autoSpaceDN w:val="0"/>
        <w:adjustRightInd w:val="0"/>
        <w:spacing w:line="480" w:lineRule="auto"/>
        <w:jc w:val="both"/>
        <w:rPr>
          <w:rFonts w:ascii="Arial" w:hAnsi="Arial"/>
        </w:rPr>
      </w:pPr>
      <w:r w:rsidRPr="00AA64D4">
        <w:rPr>
          <w:rFonts w:ascii="Arial" w:hAnsi="Arial"/>
        </w:rPr>
        <w:t xml:space="preserve">Terófitos: Son plantas anuales que completan su ciclo vital en la estación favorable. </w:t>
      </w:r>
      <w:r w:rsidRPr="00B079CF">
        <w:rPr>
          <w:rFonts w:ascii="Arial" w:hAnsi="Arial"/>
        </w:rPr>
        <w:t>Muchas malas hierbas son terófitos (jaramagos, amapolas, etc.).</w:t>
      </w:r>
      <w:r>
        <w:rPr>
          <w:rFonts w:ascii="Arial" w:hAnsi="Arial"/>
        </w:rPr>
        <w:t xml:space="preserve"> </w:t>
      </w:r>
      <w:r>
        <w:rPr>
          <w:rFonts w:ascii="Arial" w:hAnsi="Arial"/>
          <w:lang w:val="es-ES"/>
        </w:rPr>
        <w:t>Por el tamaño</w:t>
      </w:r>
      <w:r w:rsidRPr="00B079CF">
        <w:rPr>
          <w:rFonts w:ascii="Arial" w:hAnsi="Arial"/>
          <w:lang w:val="es-ES"/>
        </w:rPr>
        <w:t xml:space="preserve"> se pueden distinguir los </w:t>
      </w:r>
      <w:r>
        <w:rPr>
          <w:rFonts w:ascii="Arial" w:hAnsi="Arial"/>
          <w:lang w:val="es-ES"/>
        </w:rPr>
        <w:t>macroterófitos</w:t>
      </w:r>
      <w:r w:rsidRPr="00B079CF">
        <w:rPr>
          <w:rFonts w:ascii="Arial" w:hAnsi="Arial"/>
          <w:lang w:val="es-ES"/>
        </w:rPr>
        <w:t>,</w:t>
      </w:r>
      <w:r>
        <w:rPr>
          <w:rFonts w:ascii="Arial" w:hAnsi="Arial"/>
          <w:lang w:val="es-ES"/>
        </w:rPr>
        <w:t xml:space="preserve"> que son muy altos, y los más pequeños, los nanoterófitos. También se diferencian</w:t>
      </w:r>
      <w:r w:rsidRPr="00B079CF">
        <w:rPr>
          <w:rFonts w:ascii="Arial" w:hAnsi="Arial"/>
          <w:lang w:val="es-ES"/>
        </w:rPr>
        <w:t xml:space="preserve"> por el período del año en que vegetan; terófitos de invierno </w:t>
      </w:r>
      <w:r w:rsidRPr="00B079CF">
        <w:rPr>
          <w:rFonts w:ascii="Arial" w:hAnsi="Arial"/>
          <w:i/>
          <w:iCs/>
          <w:lang w:val="es-ES"/>
        </w:rPr>
        <w:t>(</w:t>
      </w:r>
      <w:hyperlink r:id="rId12" w:tooltip="Senecio vulgaris" w:history="1">
        <w:r w:rsidRPr="00B079CF">
          <w:rPr>
            <w:rStyle w:val="Hipervnculo"/>
            <w:rFonts w:ascii="Arial" w:hAnsi="Arial"/>
            <w:i/>
            <w:iCs/>
            <w:color w:val="000000" w:themeColor="text1"/>
            <w:u w:val="none"/>
            <w:lang w:val="es-ES"/>
          </w:rPr>
          <w:t>Senecio vulgaris</w:t>
        </w:r>
      </w:hyperlink>
      <w:r w:rsidRPr="00B079CF">
        <w:rPr>
          <w:rFonts w:ascii="Arial" w:hAnsi="Arial"/>
          <w:i/>
          <w:iCs/>
          <w:lang w:val="es-ES"/>
        </w:rPr>
        <w:t>)</w:t>
      </w:r>
      <w:r w:rsidRPr="00B079CF">
        <w:rPr>
          <w:rFonts w:ascii="Arial" w:hAnsi="Arial"/>
          <w:lang w:val="es-ES"/>
        </w:rPr>
        <w:t xml:space="preserve"> y de verano </w:t>
      </w:r>
      <w:r w:rsidRPr="00B079CF">
        <w:rPr>
          <w:rFonts w:ascii="Arial" w:hAnsi="Arial"/>
          <w:i/>
          <w:iCs/>
          <w:lang w:val="es-ES"/>
        </w:rPr>
        <w:t>(</w:t>
      </w:r>
      <w:hyperlink r:id="rId13" w:tooltip="Amaranthus deflexus" w:history="1">
        <w:r w:rsidRPr="00B079CF">
          <w:rPr>
            <w:rStyle w:val="Hipervnculo"/>
            <w:rFonts w:ascii="Arial" w:hAnsi="Arial"/>
            <w:i/>
            <w:iCs/>
            <w:color w:val="000000" w:themeColor="text1"/>
            <w:u w:val="none"/>
            <w:lang w:val="es-ES"/>
          </w:rPr>
          <w:t>Amaranthus deflexus</w:t>
        </w:r>
      </w:hyperlink>
      <w:r w:rsidRPr="00B079CF">
        <w:rPr>
          <w:rFonts w:ascii="Arial" w:hAnsi="Arial"/>
          <w:i/>
          <w:iCs/>
          <w:lang w:val="es-ES"/>
        </w:rPr>
        <w:t>)</w:t>
      </w:r>
      <w:r w:rsidRPr="00B079CF">
        <w:rPr>
          <w:rFonts w:ascii="Arial" w:hAnsi="Arial"/>
          <w:lang w:val="es-ES"/>
        </w:rPr>
        <w:t>.</w:t>
      </w:r>
    </w:p>
    <w:p w:rsidR="00BF7310" w:rsidRPr="00757ACF"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p>
    <w:p w:rsidR="00BF7310" w:rsidRPr="006E1651" w:rsidRDefault="00BF7310" w:rsidP="00BF7310">
      <w:pPr>
        <w:pStyle w:val="Encabezado"/>
        <w:numPr>
          <w:ilvl w:val="2"/>
          <w:numId w:val="14"/>
        </w:numPr>
        <w:tabs>
          <w:tab w:val="clear" w:pos="4252"/>
          <w:tab w:val="clear" w:pos="8504"/>
          <w:tab w:val="left" w:pos="1290"/>
          <w:tab w:val="center" w:pos="3406"/>
          <w:tab w:val="left" w:pos="5784"/>
          <w:tab w:val="right" w:pos="7658"/>
        </w:tabs>
        <w:spacing w:line="480" w:lineRule="auto"/>
        <w:jc w:val="both"/>
        <w:rPr>
          <w:rFonts w:ascii="Arial" w:hAnsi="Arial" w:cs="Arial"/>
          <w:b/>
        </w:rPr>
      </w:pPr>
      <w:r w:rsidRPr="006E1651">
        <w:rPr>
          <w:rFonts w:ascii="Arial" w:hAnsi="Arial" w:cs="Arial"/>
          <w:b/>
        </w:rPr>
        <w:t>Familias de herbáceas comunes en ecosistemas Secos Tropicales.</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r>
        <w:rPr>
          <w:rFonts w:ascii="Arial" w:hAnsi="Arial" w:cs="Arial"/>
        </w:rPr>
        <w:t xml:space="preserve">De acuerdo a Méndez </w:t>
      </w:r>
      <w:r w:rsidRPr="00601C12">
        <w:rPr>
          <w:rFonts w:ascii="Arial" w:hAnsi="Arial" w:cs="Arial"/>
          <w:i/>
        </w:rPr>
        <w:t>et al</w:t>
      </w:r>
      <w:r>
        <w:rPr>
          <w:rFonts w:ascii="Arial" w:hAnsi="Arial" w:cs="Arial"/>
        </w:rPr>
        <w:t>. (2006)</w:t>
      </w:r>
      <w:r w:rsidRPr="00601C12">
        <w:rPr>
          <w:rFonts w:ascii="Arial" w:hAnsi="Arial" w:cs="Arial"/>
        </w:rPr>
        <w:t xml:space="preserve"> existen familias de herbáceas muy comunes en los ecosistemas tropicales y estas son las siguientes:</w:t>
      </w:r>
    </w:p>
    <w:p w:rsidR="00BF7310" w:rsidRDefault="00BF7310" w:rsidP="00BF7310">
      <w:pPr>
        <w:pStyle w:val="Encabezado"/>
        <w:numPr>
          <w:ilvl w:val="0"/>
          <w:numId w:val="28"/>
        </w:numPr>
        <w:tabs>
          <w:tab w:val="clear" w:pos="4252"/>
          <w:tab w:val="clear" w:pos="8504"/>
          <w:tab w:val="left" w:pos="1290"/>
          <w:tab w:val="center" w:pos="3406"/>
          <w:tab w:val="left" w:pos="5784"/>
          <w:tab w:val="right" w:pos="7658"/>
        </w:tabs>
        <w:spacing w:line="480" w:lineRule="auto"/>
        <w:jc w:val="both"/>
        <w:rPr>
          <w:rFonts w:ascii="Arial" w:hAnsi="Arial" w:cs="Arial"/>
        </w:rPr>
      </w:pPr>
      <w:r w:rsidRPr="00601C12">
        <w:rPr>
          <w:rFonts w:ascii="Arial" w:hAnsi="Arial" w:cs="Arial"/>
          <w:u w:val="single"/>
        </w:rPr>
        <w:t>Acanthaceae</w:t>
      </w:r>
      <w:r>
        <w:rPr>
          <w:rFonts w:ascii="Arial" w:hAnsi="Arial" w:cs="Arial"/>
        </w:rPr>
        <w:t xml:space="preserve">, </w:t>
      </w:r>
      <w:r w:rsidRPr="000D6118">
        <w:rPr>
          <w:rFonts w:ascii="Arial" w:hAnsi="Arial" w:cs="Arial"/>
        </w:rPr>
        <w:t>con flores generalmente hermafroditas;</w:t>
      </w:r>
      <w:r>
        <w:rPr>
          <w:rFonts w:ascii="Arial" w:hAnsi="Arial" w:cs="Arial"/>
        </w:rPr>
        <w:t xml:space="preserve"> hojas opuestas o verticiladas y su </w:t>
      </w:r>
      <w:r w:rsidRPr="000D6118">
        <w:rPr>
          <w:rFonts w:ascii="Arial" w:hAnsi="Arial" w:cs="Arial"/>
        </w:rPr>
        <w:t xml:space="preserve">fruto </w:t>
      </w:r>
      <w:r>
        <w:rPr>
          <w:rFonts w:ascii="Arial" w:hAnsi="Arial" w:cs="Arial"/>
        </w:rPr>
        <w:t xml:space="preserve">se encuentra </w:t>
      </w:r>
      <w:r w:rsidRPr="000D6118">
        <w:rPr>
          <w:rFonts w:ascii="Arial" w:hAnsi="Arial" w:cs="Arial"/>
        </w:rPr>
        <w:t xml:space="preserve">en </w:t>
      </w:r>
      <w:r>
        <w:rPr>
          <w:rFonts w:ascii="Arial" w:hAnsi="Arial" w:cs="Arial"/>
        </w:rPr>
        <w:t xml:space="preserve">una </w:t>
      </w:r>
      <w:r w:rsidRPr="000D6118">
        <w:rPr>
          <w:rFonts w:ascii="Arial" w:hAnsi="Arial" w:cs="Arial"/>
        </w:rPr>
        <w:t>caja membranosa que contiene varias semillas sin albumen.</w:t>
      </w:r>
      <w:r>
        <w:rPr>
          <w:rFonts w:ascii="Arial" w:hAnsi="Arial" w:cs="Arial"/>
        </w:rPr>
        <w:t xml:space="preserve"> </w:t>
      </w:r>
    </w:p>
    <w:p w:rsidR="00BF7310" w:rsidRDefault="00BF7310" w:rsidP="00BF7310">
      <w:pPr>
        <w:pStyle w:val="Encabezado"/>
        <w:numPr>
          <w:ilvl w:val="0"/>
          <w:numId w:val="28"/>
        </w:numPr>
        <w:tabs>
          <w:tab w:val="clear" w:pos="4252"/>
          <w:tab w:val="clear" w:pos="8504"/>
          <w:tab w:val="left" w:pos="1290"/>
          <w:tab w:val="center" w:pos="3406"/>
          <w:tab w:val="left" w:pos="5784"/>
          <w:tab w:val="right" w:pos="7658"/>
        </w:tabs>
        <w:spacing w:line="480" w:lineRule="auto"/>
        <w:jc w:val="both"/>
        <w:rPr>
          <w:rFonts w:ascii="Arial" w:hAnsi="Arial" w:cs="Arial"/>
        </w:rPr>
      </w:pPr>
      <w:r w:rsidRPr="00601C12">
        <w:rPr>
          <w:rFonts w:ascii="Arial" w:hAnsi="Arial" w:cs="Arial"/>
          <w:u w:val="single"/>
        </w:rPr>
        <w:t>Amaranthaceae</w:t>
      </w:r>
      <w:r>
        <w:rPr>
          <w:rFonts w:ascii="Arial" w:hAnsi="Arial" w:cs="Arial"/>
        </w:rPr>
        <w:t>, poseen</w:t>
      </w:r>
      <w:r w:rsidRPr="000D6118">
        <w:rPr>
          <w:rFonts w:ascii="Arial" w:hAnsi="Arial" w:cs="Arial"/>
        </w:rPr>
        <w:t xml:space="preserve"> carpelos abiertos y perianto escarioso, </w:t>
      </w:r>
      <w:r>
        <w:rPr>
          <w:rFonts w:ascii="Arial" w:hAnsi="Arial" w:cs="Arial"/>
        </w:rPr>
        <w:t>son herbáceas</w:t>
      </w:r>
      <w:r w:rsidRPr="000D6118">
        <w:rPr>
          <w:rFonts w:ascii="Arial" w:hAnsi="Arial" w:cs="Arial"/>
        </w:rPr>
        <w:t xml:space="preserve"> anu</w:t>
      </w:r>
      <w:r>
        <w:rPr>
          <w:rFonts w:ascii="Arial" w:hAnsi="Arial" w:cs="Arial"/>
        </w:rPr>
        <w:t>ales que</w:t>
      </w:r>
      <w:r w:rsidRPr="000D6118">
        <w:rPr>
          <w:rFonts w:ascii="Arial" w:hAnsi="Arial" w:cs="Arial"/>
        </w:rPr>
        <w:t xml:space="preserve"> habitan </w:t>
      </w:r>
      <w:r w:rsidRPr="000D6118">
        <w:rPr>
          <w:rFonts w:ascii="Arial" w:hAnsi="Arial" w:cs="Arial"/>
        </w:rPr>
        <w:lastRenderedPageBreak/>
        <w:t>prefe</w:t>
      </w:r>
      <w:r>
        <w:rPr>
          <w:rFonts w:ascii="Arial" w:hAnsi="Arial" w:cs="Arial"/>
        </w:rPr>
        <w:t xml:space="preserve">rentemente en las regiones </w:t>
      </w:r>
      <w:r w:rsidRPr="000D6118">
        <w:rPr>
          <w:rFonts w:ascii="Arial" w:hAnsi="Arial" w:cs="Arial"/>
        </w:rPr>
        <w:t>tropicales y comprende unas 850 especies.</w:t>
      </w:r>
    </w:p>
    <w:p w:rsidR="00BF7310" w:rsidRDefault="00BF7310" w:rsidP="00BF7310">
      <w:pPr>
        <w:pStyle w:val="Encabezado"/>
        <w:numPr>
          <w:ilvl w:val="0"/>
          <w:numId w:val="28"/>
        </w:numPr>
        <w:tabs>
          <w:tab w:val="clear" w:pos="4252"/>
          <w:tab w:val="clear" w:pos="8504"/>
          <w:tab w:val="left" w:pos="1290"/>
          <w:tab w:val="center" w:pos="3406"/>
          <w:tab w:val="left" w:pos="5784"/>
          <w:tab w:val="right" w:pos="7658"/>
        </w:tabs>
        <w:spacing w:line="480" w:lineRule="auto"/>
        <w:jc w:val="both"/>
        <w:rPr>
          <w:rFonts w:ascii="Arial" w:hAnsi="Arial" w:cs="Arial"/>
        </w:rPr>
      </w:pPr>
      <w:r w:rsidRPr="00601C12">
        <w:rPr>
          <w:rFonts w:ascii="Arial" w:hAnsi="Arial" w:cs="Arial"/>
          <w:u w:val="single"/>
        </w:rPr>
        <w:t>Asteraceae</w:t>
      </w:r>
      <w:r>
        <w:rPr>
          <w:rFonts w:ascii="Arial" w:hAnsi="Arial" w:cs="Arial"/>
        </w:rPr>
        <w:t>, esta familia se caracteriza por tener</w:t>
      </w:r>
      <w:r w:rsidRPr="000D6118">
        <w:rPr>
          <w:rFonts w:ascii="Arial" w:hAnsi="Arial" w:cs="Arial"/>
        </w:rPr>
        <w:t xml:space="preserve"> hojas esparcidas por lo común y flores en cabezuelas; con jugo lechoso, corolas tubulosas, bilabiadas o liguladas y fruto aquenio.</w:t>
      </w:r>
    </w:p>
    <w:p w:rsidR="00BF7310" w:rsidRDefault="00BF7310" w:rsidP="00BF7310">
      <w:pPr>
        <w:pStyle w:val="Encabezado"/>
        <w:numPr>
          <w:ilvl w:val="0"/>
          <w:numId w:val="28"/>
        </w:numPr>
        <w:tabs>
          <w:tab w:val="clear" w:pos="4252"/>
          <w:tab w:val="clear" w:pos="8504"/>
          <w:tab w:val="left" w:pos="1290"/>
          <w:tab w:val="center" w:pos="3406"/>
          <w:tab w:val="left" w:pos="5784"/>
          <w:tab w:val="right" w:pos="7658"/>
        </w:tabs>
        <w:spacing w:line="480" w:lineRule="auto"/>
        <w:jc w:val="both"/>
        <w:rPr>
          <w:rFonts w:ascii="Arial" w:hAnsi="Arial" w:cs="Arial"/>
        </w:rPr>
      </w:pPr>
      <w:r w:rsidRPr="00601C12">
        <w:rPr>
          <w:rFonts w:ascii="Arial" w:hAnsi="Arial" w:cs="Arial"/>
          <w:u w:val="single"/>
        </w:rPr>
        <w:t>Boraginaceae</w:t>
      </w:r>
      <w:r>
        <w:rPr>
          <w:rFonts w:ascii="Arial" w:hAnsi="Arial" w:cs="Arial"/>
        </w:rPr>
        <w:t>, poseen</w:t>
      </w:r>
      <w:r w:rsidRPr="00E21DC2">
        <w:rPr>
          <w:rFonts w:ascii="Arial" w:hAnsi="Arial" w:cs="Arial"/>
        </w:rPr>
        <w:t xml:space="preserve"> hojas simples</w:t>
      </w:r>
      <w:r>
        <w:rPr>
          <w:rFonts w:ascii="Arial" w:hAnsi="Arial" w:cs="Arial"/>
        </w:rPr>
        <w:t xml:space="preserve"> </w:t>
      </w:r>
      <w:r w:rsidRPr="00E21DC2">
        <w:rPr>
          <w:rFonts w:ascii="Arial" w:hAnsi="Arial" w:cs="Arial"/>
        </w:rPr>
        <w:t>con el borde entero, dentado o lobulado, sin estípulas. Tallos, hojas e inflorescencias a menudo cubiertas de pelos. Comprende unos 100 géner</w:t>
      </w:r>
      <w:r>
        <w:rPr>
          <w:rFonts w:ascii="Arial" w:hAnsi="Arial" w:cs="Arial"/>
        </w:rPr>
        <w:t>o y alrededor de 2.000 especies</w:t>
      </w:r>
      <w:r w:rsidRPr="00E21DC2">
        <w:rPr>
          <w:rFonts w:ascii="Arial" w:hAnsi="Arial" w:cs="Arial"/>
        </w:rPr>
        <w:t>.</w:t>
      </w:r>
    </w:p>
    <w:p w:rsidR="00BF7310" w:rsidRDefault="00BF7310" w:rsidP="00BF7310">
      <w:pPr>
        <w:pStyle w:val="Encabezado"/>
        <w:numPr>
          <w:ilvl w:val="0"/>
          <w:numId w:val="28"/>
        </w:numPr>
        <w:tabs>
          <w:tab w:val="clear" w:pos="4252"/>
          <w:tab w:val="clear" w:pos="8504"/>
          <w:tab w:val="left" w:pos="1290"/>
          <w:tab w:val="center" w:pos="3406"/>
          <w:tab w:val="left" w:pos="5784"/>
          <w:tab w:val="right" w:pos="7658"/>
        </w:tabs>
        <w:spacing w:line="480" w:lineRule="auto"/>
        <w:jc w:val="both"/>
        <w:rPr>
          <w:rFonts w:ascii="Arial" w:hAnsi="Arial" w:cs="Arial"/>
        </w:rPr>
      </w:pPr>
      <w:r w:rsidRPr="00601C12">
        <w:rPr>
          <w:rFonts w:ascii="Arial" w:hAnsi="Arial" w:cs="Arial"/>
          <w:u w:val="single"/>
        </w:rPr>
        <w:t>Caesalpiniaceae</w:t>
      </w:r>
      <w:r>
        <w:rPr>
          <w:rFonts w:ascii="Arial" w:hAnsi="Arial" w:cs="Arial"/>
        </w:rPr>
        <w:t xml:space="preserve">, son </w:t>
      </w:r>
      <w:r w:rsidRPr="000D6118">
        <w:rPr>
          <w:rFonts w:ascii="Arial" w:hAnsi="Arial" w:cs="Arial"/>
        </w:rPr>
        <w:t>herbáceas o leñosas; con corola papilion</w:t>
      </w:r>
      <w:r>
        <w:rPr>
          <w:rFonts w:ascii="Arial" w:hAnsi="Arial" w:cs="Arial"/>
        </w:rPr>
        <w:t xml:space="preserve">ácea; hojas compuestas pinnada, por lo general con diez estambres </w:t>
      </w:r>
      <w:r w:rsidRPr="000D6118">
        <w:rPr>
          <w:rFonts w:ascii="Arial" w:hAnsi="Arial" w:cs="Arial"/>
        </w:rPr>
        <w:t>y fruto en legumbre</w:t>
      </w:r>
      <w:r>
        <w:rPr>
          <w:rFonts w:ascii="Arial" w:hAnsi="Arial" w:cs="Arial"/>
        </w:rPr>
        <w:t>.</w:t>
      </w:r>
    </w:p>
    <w:p w:rsidR="00BF7310" w:rsidRDefault="00BF7310" w:rsidP="00BF7310">
      <w:pPr>
        <w:pStyle w:val="Encabezado"/>
        <w:numPr>
          <w:ilvl w:val="0"/>
          <w:numId w:val="28"/>
        </w:numPr>
        <w:tabs>
          <w:tab w:val="clear" w:pos="4252"/>
          <w:tab w:val="clear" w:pos="8504"/>
          <w:tab w:val="left" w:pos="1290"/>
          <w:tab w:val="center" w:pos="3406"/>
          <w:tab w:val="left" w:pos="5784"/>
          <w:tab w:val="right" w:pos="7658"/>
        </w:tabs>
        <w:spacing w:line="480" w:lineRule="auto"/>
        <w:jc w:val="both"/>
        <w:rPr>
          <w:rFonts w:ascii="Arial" w:hAnsi="Arial" w:cs="Arial"/>
        </w:rPr>
      </w:pPr>
      <w:r w:rsidRPr="00601C12">
        <w:rPr>
          <w:rFonts w:ascii="Arial" w:hAnsi="Arial" w:cs="Arial"/>
          <w:bCs/>
          <w:color w:val="000000" w:themeColor="text1"/>
          <w:u w:val="single"/>
          <w:lang w:val="es-ES"/>
        </w:rPr>
        <w:t>Euphorbiaceae</w:t>
      </w:r>
      <w:r w:rsidRPr="00601C12">
        <w:rPr>
          <w:rFonts w:ascii="Arial" w:hAnsi="Arial" w:cs="Arial"/>
          <w:bCs/>
          <w:color w:val="000000" w:themeColor="text1"/>
          <w:lang w:val="es-ES"/>
        </w:rPr>
        <w:t>,</w:t>
      </w:r>
      <w:r w:rsidRPr="00601C12">
        <w:rPr>
          <w:rFonts w:ascii="Arial" w:hAnsi="Arial" w:cs="Arial"/>
          <w:color w:val="000000" w:themeColor="text1"/>
          <w:lang w:val="es-ES"/>
        </w:rPr>
        <w:t xml:space="preserve"> </w:t>
      </w:r>
      <w:r w:rsidRPr="00753181">
        <w:rPr>
          <w:rFonts w:ascii="Arial" w:hAnsi="Arial" w:cs="Arial"/>
          <w:color w:val="000000" w:themeColor="text1"/>
          <w:lang w:val="es-ES"/>
        </w:rPr>
        <w:t xml:space="preserve">es una familia con 300 </w:t>
      </w:r>
      <w:hyperlink r:id="rId14" w:tooltip="Género (biología)" w:history="1">
        <w:r w:rsidRPr="00753181">
          <w:rPr>
            <w:rStyle w:val="Hipervnculo"/>
            <w:rFonts w:ascii="Arial" w:hAnsi="Arial" w:cs="Arial"/>
            <w:color w:val="000000" w:themeColor="text1"/>
            <w:u w:val="none"/>
            <w:lang w:val="es-ES"/>
          </w:rPr>
          <w:t>géneros</w:t>
        </w:r>
      </w:hyperlink>
      <w:r w:rsidRPr="00753181">
        <w:rPr>
          <w:rFonts w:ascii="Arial" w:hAnsi="Arial" w:cs="Arial"/>
          <w:color w:val="000000" w:themeColor="text1"/>
          <w:lang w:val="es-ES"/>
        </w:rPr>
        <w:t xml:space="preserve"> y alrededor de 7.500 especies. Algunas son </w:t>
      </w:r>
      <w:hyperlink r:id="rId15" w:tooltip="Planta suculenta" w:history="1">
        <w:r w:rsidRPr="00753181">
          <w:rPr>
            <w:rStyle w:val="Hipervnculo"/>
            <w:rFonts w:ascii="Arial" w:hAnsi="Arial" w:cs="Arial"/>
            <w:color w:val="000000" w:themeColor="text1"/>
            <w:u w:val="none"/>
            <w:lang w:val="es-ES"/>
          </w:rPr>
          <w:t>suculentas</w:t>
        </w:r>
      </w:hyperlink>
      <w:r w:rsidRPr="00753181">
        <w:rPr>
          <w:rFonts w:ascii="Arial" w:hAnsi="Arial" w:cs="Arial"/>
          <w:color w:val="000000" w:themeColor="text1"/>
          <w:lang w:val="es-ES"/>
        </w:rPr>
        <w:t xml:space="preserve"> que se asemejan a los </w:t>
      </w:r>
      <w:hyperlink r:id="rId16" w:tooltip="Cactus" w:history="1">
        <w:r w:rsidRPr="00753181">
          <w:rPr>
            <w:rStyle w:val="Hipervnculo"/>
            <w:rFonts w:ascii="Arial" w:hAnsi="Arial" w:cs="Arial"/>
            <w:color w:val="000000" w:themeColor="text1"/>
            <w:u w:val="none"/>
            <w:lang w:val="es-ES"/>
          </w:rPr>
          <w:t>cactus</w:t>
        </w:r>
      </w:hyperlink>
      <w:r w:rsidRPr="00753181">
        <w:rPr>
          <w:rFonts w:ascii="Arial" w:hAnsi="Arial" w:cs="Arial"/>
          <w:color w:val="000000" w:themeColor="text1"/>
          <w:lang w:val="es-ES"/>
        </w:rPr>
        <w:t>.</w:t>
      </w:r>
      <w:r w:rsidRPr="00917172">
        <w:rPr>
          <w:rFonts w:ascii="Arial" w:hAnsi="Arial" w:cs="Arial"/>
        </w:rPr>
        <w:t xml:space="preserve"> </w:t>
      </w:r>
    </w:p>
    <w:p w:rsidR="00BF7310" w:rsidRPr="00601C12" w:rsidRDefault="00BF7310" w:rsidP="00BF7310">
      <w:pPr>
        <w:pStyle w:val="Encabezado"/>
        <w:numPr>
          <w:ilvl w:val="0"/>
          <w:numId w:val="28"/>
        </w:numPr>
        <w:tabs>
          <w:tab w:val="clear" w:pos="4252"/>
          <w:tab w:val="clear" w:pos="8504"/>
          <w:tab w:val="left" w:pos="1290"/>
          <w:tab w:val="center" w:pos="3406"/>
          <w:tab w:val="left" w:pos="5784"/>
          <w:tab w:val="right" w:pos="7658"/>
        </w:tabs>
        <w:spacing w:line="480" w:lineRule="auto"/>
        <w:jc w:val="both"/>
        <w:rPr>
          <w:rFonts w:ascii="Arial" w:hAnsi="Arial" w:cs="Arial"/>
          <w:color w:val="000000" w:themeColor="text1"/>
        </w:rPr>
      </w:pPr>
      <w:r w:rsidRPr="00601C12">
        <w:rPr>
          <w:rFonts w:ascii="Arial" w:hAnsi="Arial" w:cs="Arial"/>
          <w:u w:val="single"/>
        </w:rPr>
        <w:t>Fabaceae</w:t>
      </w:r>
      <w:r w:rsidRPr="00601C12">
        <w:rPr>
          <w:rFonts w:ascii="Arial" w:hAnsi="Arial" w:cs="Arial"/>
        </w:rPr>
        <w:t xml:space="preserve">, </w:t>
      </w:r>
      <w:r w:rsidRPr="00EE7A6F">
        <w:rPr>
          <w:rFonts w:ascii="Arial" w:hAnsi="Arial" w:cs="Arial"/>
        </w:rPr>
        <w:t>se encuentra</w:t>
      </w:r>
      <w:r>
        <w:rPr>
          <w:rFonts w:ascii="Arial" w:hAnsi="Arial" w:cs="Arial"/>
        </w:rPr>
        <w:t>n</w:t>
      </w:r>
      <w:r w:rsidRPr="00EE7A6F">
        <w:rPr>
          <w:rFonts w:ascii="Arial" w:hAnsi="Arial" w:cs="Arial"/>
        </w:rPr>
        <w:t xml:space="preserve"> en regiones tropica</w:t>
      </w:r>
      <w:r>
        <w:rPr>
          <w:rFonts w:ascii="Arial" w:hAnsi="Arial" w:cs="Arial"/>
        </w:rPr>
        <w:t>les, subtropicales y templadas. E</w:t>
      </w:r>
      <w:r w:rsidRPr="00EE7A6F">
        <w:rPr>
          <w:rFonts w:ascii="Arial" w:hAnsi="Arial" w:cs="Arial"/>
        </w:rPr>
        <w:t xml:space="preserve">l fruto es una legumbre y presentan nódulos en las raíces, formados por la asociación con bacterias del género Rhizobium, capaces de fijar </w:t>
      </w:r>
      <w:r w:rsidRPr="00EE7A6F">
        <w:rPr>
          <w:rFonts w:ascii="Arial" w:hAnsi="Arial" w:cs="Arial"/>
        </w:rPr>
        <w:lastRenderedPageBreak/>
        <w:t xml:space="preserve">nitrógeno atmosférico y convertirlo en otros compuestos nitrogenados disponibles para la planta. </w:t>
      </w:r>
    </w:p>
    <w:p w:rsidR="00BF7310" w:rsidRPr="00601C12" w:rsidRDefault="00BF7310" w:rsidP="00BF7310">
      <w:pPr>
        <w:pStyle w:val="Encabezado"/>
        <w:numPr>
          <w:ilvl w:val="0"/>
          <w:numId w:val="28"/>
        </w:numPr>
        <w:tabs>
          <w:tab w:val="clear" w:pos="4252"/>
          <w:tab w:val="clear" w:pos="8504"/>
          <w:tab w:val="left" w:pos="1290"/>
          <w:tab w:val="center" w:pos="3406"/>
          <w:tab w:val="left" w:pos="5784"/>
          <w:tab w:val="right" w:pos="7658"/>
        </w:tabs>
        <w:spacing w:line="480" w:lineRule="auto"/>
        <w:jc w:val="both"/>
        <w:rPr>
          <w:rFonts w:ascii="Arial" w:hAnsi="Arial" w:cs="Arial"/>
          <w:color w:val="000000" w:themeColor="text1"/>
        </w:rPr>
      </w:pPr>
      <w:r w:rsidRPr="00601C12">
        <w:rPr>
          <w:rFonts w:ascii="Arial" w:hAnsi="Arial" w:cs="Arial"/>
          <w:bCs/>
          <w:color w:val="000000" w:themeColor="text1"/>
          <w:u w:val="single"/>
          <w:lang w:val="es-ES"/>
        </w:rPr>
        <w:t>Mimosoideae</w:t>
      </w:r>
      <w:r w:rsidRPr="00601C12">
        <w:rPr>
          <w:rFonts w:ascii="Arial" w:hAnsi="Arial" w:cs="Arial"/>
          <w:bCs/>
          <w:color w:val="000000" w:themeColor="text1"/>
          <w:lang w:val="es-ES"/>
        </w:rPr>
        <w:t>,</w:t>
      </w:r>
      <w:r w:rsidRPr="00601C12">
        <w:rPr>
          <w:rFonts w:ascii="Arial" w:hAnsi="Arial" w:cs="Arial"/>
          <w:color w:val="000000" w:themeColor="text1"/>
          <w:lang w:val="es-ES"/>
        </w:rPr>
        <w:t xml:space="preserve"> </w:t>
      </w:r>
      <w:r w:rsidRPr="00EE7A6F">
        <w:rPr>
          <w:rFonts w:ascii="Arial" w:hAnsi="Arial" w:cs="Arial"/>
          <w:color w:val="000000" w:themeColor="text1"/>
          <w:lang w:val="es-ES"/>
        </w:rPr>
        <w:t xml:space="preserve">es una </w:t>
      </w:r>
      <w:hyperlink r:id="rId17" w:tooltip="Subfamilia (biología)" w:history="1">
        <w:r w:rsidRPr="00EE7A6F">
          <w:rPr>
            <w:rStyle w:val="Hipervnculo"/>
            <w:rFonts w:ascii="Arial" w:hAnsi="Arial" w:cs="Arial"/>
            <w:color w:val="000000" w:themeColor="text1"/>
            <w:u w:val="none"/>
            <w:lang w:val="es-ES"/>
          </w:rPr>
          <w:t>subfamilia</w:t>
        </w:r>
      </w:hyperlink>
      <w:r w:rsidRPr="00EE7A6F">
        <w:rPr>
          <w:rFonts w:ascii="Arial" w:hAnsi="Arial" w:cs="Arial"/>
          <w:color w:val="000000" w:themeColor="text1"/>
          <w:lang w:val="es-ES"/>
        </w:rPr>
        <w:t xml:space="preserve"> de </w:t>
      </w:r>
      <w:hyperlink r:id="rId18" w:tooltip="Planta" w:history="1">
        <w:r w:rsidRPr="00EE7A6F">
          <w:rPr>
            <w:rStyle w:val="Hipervnculo"/>
            <w:rFonts w:ascii="Arial" w:hAnsi="Arial" w:cs="Arial"/>
            <w:color w:val="000000" w:themeColor="text1"/>
            <w:u w:val="none"/>
            <w:lang w:val="es-ES"/>
          </w:rPr>
          <w:t>plantas</w:t>
        </w:r>
      </w:hyperlink>
      <w:r w:rsidRPr="00EE7A6F">
        <w:rPr>
          <w:rFonts w:ascii="Arial" w:hAnsi="Arial" w:cs="Arial"/>
          <w:color w:val="000000" w:themeColor="text1"/>
          <w:lang w:val="es-ES"/>
        </w:rPr>
        <w:t xml:space="preserve"> pertenecientes a la familia de las leguminosas</w:t>
      </w:r>
      <w:r>
        <w:rPr>
          <w:rFonts w:ascii="Arial" w:hAnsi="Arial" w:cs="Arial"/>
          <w:color w:val="000000" w:themeColor="text1"/>
          <w:lang w:val="es-ES"/>
        </w:rPr>
        <w:t>. D</w:t>
      </w:r>
      <w:r w:rsidRPr="00EE7A6F">
        <w:rPr>
          <w:rFonts w:ascii="Arial" w:hAnsi="Arial" w:cs="Arial"/>
          <w:color w:val="000000" w:themeColor="text1"/>
          <w:lang w:val="es-ES"/>
        </w:rPr>
        <w:t>ominan en muchas sabanas y son siempre frecuentes en las regiones semidesérticas cálidas.</w:t>
      </w:r>
    </w:p>
    <w:p w:rsidR="00BF7310" w:rsidRPr="00753181" w:rsidRDefault="00BF7310" w:rsidP="00BF7310">
      <w:pPr>
        <w:pStyle w:val="Encabezado"/>
        <w:numPr>
          <w:ilvl w:val="0"/>
          <w:numId w:val="28"/>
        </w:numPr>
        <w:tabs>
          <w:tab w:val="clear" w:pos="4252"/>
          <w:tab w:val="clear" w:pos="8504"/>
          <w:tab w:val="left" w:pos="1290"/>
          <w:tab w:val="center" w:pos="3406"/>
          <w:tab w:val="left" w:pos="5784"/>
          <w:tab w:val="right" w:pos="7658"/>
        </w:tabs>
        <w:spacing w:line="480" w:lineRule="auto"/>
        <w:jc w:val="both"/>
        <w:rPr>
          <w:rFonts w:ascii="Arial" w:hAnsi="Arial" w:cs="Arial"/>
          <w:color w:val="000000" w:themeColor="text1"/>
        </w:rPr>
      </w:pPr>
      <w:r w:rsidRPr="00601C12">
        <w:rPr>
          <w:rFonts w:ascii="Arial" w:hAnsi="Arial" w:cs="Arial"/>
          <w:u w:val="single"/>
        </w:rPr>
        <w:t>Poaceae</w:t>
      </w:r>
      <w:r w:rsidRPr="00753181">
        <w:rPr>
          <w:rFonts w:ascii="Arial" w:hAnsi="Arial" w:cs="Arial"/>
        </w:rPr>
        <w:t>, comprende 6.000 especies con 450 géneros, difundidos por toda la superficie de la Tierra.</w:t>
      </w:r>
    </w:p>
    <w:p w:rsidR="00BF7310" w:rsidRPr="00753181" w:rsidRDefault="00BF7310" w:rsidP="00BF7310">
      <w:pPr>
        <w:pStyle w:val="Encabezado"/>
        <w:numPr>
          <w:ilvl w:val="0"/>
          <w:numId w:val="28"/>
        </w:numPr>
        <w:tabs>
          <w:tab w:val="clear" w:pos="4252"/>
          <w:tab w:val="clear" w:pos="8504"/>
          <w:tab w:val="left" w:pos="1290"/>
          <w:tab w:val="center" w:pos="3406"/>
          <w:tab w:val="left" w:pos="5784"/>
          <w:tab w:val="right" w:pos="7658"/>
        </w:tabs>
        <w:spacing w:line="480" w:lineRule="auto"/>
        <w:jc w:val="both"/>
        <w:rPr>
          <w:rFonts w:ascii="Arial" w:hAnsi="Arial" w:cs="Arial"/>
          <w:color w:val="000000" w:themeColor="text1"/>
        </w:rPr>
      </w:pPr>
      <w:r w:rsidRPr="00601C12">
        <w:rPr>
          <w:rFonts w:ascii="Arial" w:hAnsi="Arial" w:cs="Arial"/>
          <w:u w:val="single"/>
        </w:rPr>
        <w:t>Solanaceae</w:t>
      </w:r>
      <w:r>
        <w:rPr>
          <w:rFonts w:ascii="Arial" w:hAnsi="Arial" w:cs="Arial"/>
        </w:rPr>
        <w:t xml:space="preserve">, </w:t>
      </w:r>
      <w:r w:rsidRPr="00753181">
        <w:rPr>
          <w:rFonts w:ascii="Arial" w:hAnsi="Arial" w:cs="Arial"/>
        </w:rPr>
        <w:t>se encuentra ampliamente distribuida por las regiones tropicales y templadas de todos los continentes, pero se puede decir que están concentradas especialmente en Australia, América Central y América del Sur.</w:t>
      </w:r>
      <w:r>
        <w:rPr>
          <w:rFonts w:ascii="Arial" w:hAnsi="Arial" w:cs="Arial"/>
        </w:rPr>
        <w:t xml:space="preserve"> </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p>
    <w:p w:rsidR="00BF7310" w:rsidRPr="006E1651" w:rsidRDefault="00BF7310" w:rsidP="00BF7310">
      <w:pPr>
        <w:pStyle w:val="Encabezado"/>
        <w:numPr>
          <w:ilvl w:val="1"/>
          <w:numId w:val="14"/>
        </w:numPr>
        <w:tabs>
          <w:tab w:val="clear" w:pos="4252"/>
          <w:tab w:val="clear" w:pos="8504"/>
          <w:tab w:val="left" w:pos="1290"/>
          <w:tab w:val="center" w:pos="3406"/>
          <w:tab w:val="left" w:pos="5784"/>
          <w:tab w:val="right" w:pos="7658"/>
        </w:tabs>
        <w:spacing w:line="480" w:lineRule="auto"/>
        <w:jc w:val="both"/>
        <w:rPr>
          <w:rFonts w:ascii="Arial" w:hAnsi="Arial" w:cs="Arial"/>
          <w:b/>
        </w:rPr>
      </w:pPr>
      <w:r w:rsidRPr="006E1651">
        <w:rPr>
          <w:rFonts w:ascii="Arial" w:hAnsi="Arial" w:cs="Arial"/>
          <w:b/>
        </w:rPr>
        <w:t>Plantas Trepadoras.</w:t>
      </w:r>
    </w:p>
    <w:p w:rsidR="00BF7310" w:rsidRPr="00604E3F" w:rsidRDefault="00BF7310" w:rsidP="00BF7310">
      <w:pPr>
        <w:pStyle w:val="Encabezado"/>
        <w:numPr>
          <w:ilvl w:val="2"/>
          <w:numId w:val="14"/>
        </w:numPr>
        <w:tabs>
          <w:tab w:val="clear" w:pos="4252"/>
          <w:tab w:val="clear" w:pos="8504"/>
          <w:tab w:val="left" w:pos="1290"/>
          <w:tab w:val="center" w:pos="3406"/>
          <w:tab w:val="left" w:pos="5784"/>
          <w:tab w:val="right" w:pos="7658"/>
        </w:tabs>
        <w:spacing w:line="480" w:lineRule="auto"/>
        <w:jc w:val="both"/>
        <w:rPr>
          <w:rFonts w:ascii="Arial" w:hAnsi="Arial" w:cs="Arial"/>
          <w:b/>
        </w:rPr>
      </w:pPr>
      <w:r w:rsidRPr="006E1651">
        <w:rPr>
          <w:rFonts w:ascii="Arial" w:hAnsi="Arial" w:cs="Arial"/>
          <w:b/>
        </w:rPr>
        <w:t xml:space="preserve">Características e Importancia Ecológica en Bosques Deciduos. </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r>
        <w:rPr>
          <w:rFonts w:ascii="Arial" w:hAnsi="Arial" w:cs="Arial"/>
          <w:spacing w:val="20"/>
        </w:rPr>
        <w:tab/>
      </w:r>
      <w:r>
        <w:rPr>
          <w:rFonts w:ascii="Arial" w:hAnsi="Arial" w:cs="Arial"/>
        </w:rPr>
        <w:t>Las plantas trepadoras son también conocidas como lianas y bejucos, crecen en el suelo y trepan usando otras plantas o árboles como apoyo. Esta característica de no ser autosuficiente permite que el tallo de la trepadora sea estrecho, flexible y capaz de crecer en proporciones fenomenales en altura o longitud. (14, 36)</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center"/>
        <w:rPr>
          <w:rFonts w:ascii="Arial" w:hAnsi="Arial" w:cs="Arial"/>
        </w:rPr>
      </w:pPr>
      <w:r>
        <w:rPr>
          <w:noProof/>
          <w:color w:val="0000FF"/>
          <w:lang w:val="es-ES" w:eastAsia="es-ES"/>
        </w:rPr>
        <w:lastRenderedPageBreak/>
        <w:drawing>
          <wp:inline distT="0" distB="0" distL="0" distR="0">
            <wp:extent cx="1828800" cy="2286000"/>
            <wp:effectExtent l="19050" t="0" r="0" b="0"/>
            <wp:docPr id="8" name="Imagen 8" descr="http://upload.wikimedia.org/wikipedia/commons/thumb/e/e3/Hedera_colchica_BotGardBln1105AdultLeaves.JPG/180px-Hedera_colchica_BotGardBln1105AdultLeaves.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e/e3/Hedera_colchica_BotGardBln1105AdultLeaves.JPG/180px-Hedera_colchica_BotGardBln1105AdultLeaves.JPG">
                      <a:hlinkClick r:id="rId19"/>
                    </pic:cNvPr>
                    <pic:cNvPicPr>
                      <a:picLocks noChangeAspect="1" noChangeArrowheads="1"/>
                    </pic:cNvPicPr>
                  </pic:nvPicPr>
                  <pic:blipFill>
                    <a:blip r:embed="rId20" cstate="print"/>
                    <a:srcRect/>
                    <a:stretch>
                      <a:fillRect/>
                    </a:stretch>
                  </pic:blipFill>
                  <pic:spPr bwMode="auto">
                    <a:xfrm>
                      <a:off x="0" y="0"/>
                      <a:ext cx="1828800" cy="2286000"/>
                    </a:xfrm>
                    <a:prstGeom prst="rect">
                      <a:avLst/>
                    </a:prstGeom>
                    <a:noFill/>
                    <a:ln w="9525">
                      <a:noFill/>
                      <a:miter lim="800000"/>
                      <a:headEnd/>
                      <a:tailEnd/>
                    </a:ln>
                  </pic:spPr>
                </pic:pic>
              </a:graphicData>
            </a:graphic>
          </wp:inline>
        </w:drawing>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center"/>
        <w:rPr>
          <w:rFonts w:ascii="Arial" w:hAnsi="Arial" w:cs="Arial"/>
        </w:rPr>
      </w:pPr>
      <w:r>
        <w:rPr>
          <w:rFonts w:ascii="Arial" w:hAnsi="Arial" w:cs="Arial"/>
        </w:rPr>
        <w:t>Fuente: León, (2000)</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center"/>
        <w:rPr>
          <w:rFonts w:ascii="Arial" w:hAnsi="Arial" w:cs="Arial"/>
        </w:rPr>
      </w:pPr>
      <w:r>
        <w:rPr>
          <w:rFonts w:ascii="Arial" w:hAnsi="Arial" w:cs="Arial"/>
        </w:rPr>
        <w:t xml:space="preserve">Figura 1.4 </w:t>
      </w:r>
      <w:r w:rsidRPr="00E63E9E">
        <w:rPr>
          <w:rFonts w:ascii="Arial" w:hAnsi="Arial" w:cs="Arial"/>
          <w:i/>
        </w:rPr>
        <w:t>Hedera colchica</w:t>
      </w:r>
      <w:r>
        <w:rPr>
          <w:rFonts w:ascii="Arial" w:hAnsi="Arial" w:cs="Arial"/>
        </w:rPr>
        <w:t>, trepando un tronco.</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r w:rsidRPr="00D06DF2">
        <w:rPr>
          <w:rFonts w:ascii="Arial" w:hAnsi="Arial" w:cs="Arial"/>
        </w:rPr>
        <w:t xml:space="preserve">Tienen una característica importante en los bosques deciduos, compitiendo con los árboles por la luz y nutrientes. Algunas trepadoras eventualmente matan a los árboles hospederos, pero la mayoría son inofensivas, a menos que crezcan tan densamente que el árbol no pueda soportar por más tiempo su peso. </w:t>
      </w:r>
      <w:r>
        <w:rPr>
          <w:rFonts w:ascii="Arial" w:hAnsi="Arial" w:cs="Arial"/>
        </w:rPr>
        <w:t>(14)</w:t>
      </w:r>
    </w:p>
    <w:p w:rsidR="00BF7310" w:rsidRDefault="00BF7310" w:rsidP="00BF7310">
      <w:pPr>
        <w:pStyle w:val="Encabezado"/>
        <w:tabs>
          <w:tab w:val="left" w:pos="1290"/>
          <w:tab w:val="center" w:pos="3406"/>
          <w:tab w:val="left" w:pos="5784"/>
          <w:tab w:val="right" w:pos="7658"/>
        </w:tabs>
        <w:spacing w:line="480" w:lineRule="auto"/>
        <w:ind w:left="1361"/>
        <w:jc w:val="both"/>
        <w:rPr>
          <w:rFonts w:ascii="Arial" w:hAnsi="Arial" w:cs="Arial"/>
          <w:lang w:val="es-ES"/>
        </w:rPr>
      </w:pPr>
      <w:r>
        <w:rPr>
          <w:rFonts w:ascii="Arial" w:hAnsi="Arial" w:cs="Arial"/>
        </w:rPr>
        <w:t xml:space="preserve">Pueden ser un importante problema en los bosques deciduos, ya que </w:t>
      </w:r>
      <w:r>
        <w:rPr>
          <w:rFonts w:ascii="Arial" w:hAnsi="Arial" w:cs="Arial"/>
          <w:lang w:val="es-ES"/>
        </w:rPr>
        <w:t>el suelo</w:t>
      </w:r>
      <w:r w:rsidRPr="00F472AE">
        <w:rPr>
          <w:rFonts w:ascii="Arial" w:hAnsi="Arial" w:cs="Arial"/>
          <w:lang w:val="es-ES"/>
        </w:rPr>
        <w:t xml:space="preserve"> perdería hasta un</w:t>
      </w:r>
      <w:r>
        <w:rPr>
          <w:rFonts w:ascii="Arial" w:hAnsi="Arial" w:cs="Arial"/>
          <w:lang w:val="es-ES"/>
        </w:rPr>
        <w:t xml:space="preserve"> 40% de follaje </w:t>
      </w:r>
      <w:r w:rsidRPr="00F472AE">
        <w:rPr>
          <w:rFonts w:ascii="Arial" w:hAnsi="Arial" w:cs="Arial"/>
          <w:lang w:val="es-ES"/>
        </w:rPr>
        <w:t>y muchos animales sufrirían al escasear la comida y</w:t>
      </w:r>
      <w:r>
        <w:rPr>
          <w:rFonts w:ascii="Arial" w:hAnsi="Arial" w:cs="Arial"/>
          <w:lang w:val="es-ES"/>
        </w:rPr>
        <w:t xml:space="preserve"> </w:t>
      </w:r>
      <w:r w:rsidRPr="00F472AE">
        <w:rPr>
          <w:rFonts w:ascii="Arial" w:hAnsi="Arial" w:cs="Arial"/>
          <w:lang w:val="es-ES"/>
        </w:rPr>
        <w:t>los refugios</w:t>
      </w:r>
      <w:r>
        <w:rPr>
          <w:rFonts w:ascii="Arial" w:hAnsi="Arial" w:cs="Arial"/>
          <w:lang w:val="es-ES"/>
        </w:rPr>
        <w:t xml:space="preserve">. Estructuralmente, las trepadoras </w:t>
      </w:r>
      <w:r w:rsidRPr="00F472AE">
        <w:rPr>
          <w:rFonts w:ascii="Arial" w:hAnsi="Arial" w:cs="Arial"/>
          <w:lang w:val="es-ES"/>
        </w:rPr>
        <w:t>constituyen una red natural de fibras tramadas entre los árboles que proveen estabilidad</w:t>
      </w:r>
      <w:r>
        <w:rPr>
          <w:rFonts w:ascii="Arial" w:hAnsi="Arial" w:cs="Arial"/>
          <w:lang w:val="es-ES"/>
        </w:rPr>
        <w:t xml:space="preserve"> </w:t>
      </w:r>
      <w:r w:rsidRPr="00F472AE">
        <w:rPr>
          <w:rFonts w:ascii="Arial" w:hAnsi="Arial" w:cs="Arial"/>
          <w:lang w:val="es-ES"/>
        </w:rPr>
        <w:t>arquit</w:t>
      </w:r>
      <w:r>
        <w:rPr>
          <w:rFonts w:ascii="Arial" w:hAnsi="Arial" w:cs="Arial"/>
          <w:lang w:val="es-ES"/>
        </w:rPr>
        <w:t>ectural al bosque</w:t>
      </w:r>
      <w:r w:rsidRPr="00F472AE">
        <w:rPr>
          <w:rFonts w:ascii="Arial" w:hAnsi="Arial" w:cs="Arial"/>
          <w:lang w:val="es-ES"/>
        </w:rPr>
        <w:t xml:space="preserve">, aunque su </w:t>
      </w:r>
      <w:r w:rsidRPr="00F472AE">
        <w:rPr>
          <w:rFonts w:ascii="Arial" w:hAnsi="Arial" w:cs="Arial"/>
          <w:lang w:val="es-ES"/>
        </w:rPr>
        <w:lastRenderedPageBreak/>
        <w:t>presencia paradójicamente representa</w:t>
      </w:r>
      <w:r>
        <w:rPr>
          <w:rFonts w:ascii="Arial" w:hAnsi="Arial" w:cs="Arial"/>
          <w:lang w:val="es-ES"/>
        </w:rPr>
        <w:t xml:space="preserve"> </w:t>
      </w:r>
      <w:r w:rsidRPr="00F472AE">
        <w:rPr>
          <w:rFonts w:ascii="Arial" w:hAnsi="Arial" w:cs="Arial"/>
          <w:lang w:val="es-ES"/>
        </w:rPr>
        <w:t>un fuerte perjuicio para la salud del árbol huésped</w:t>
      </w:r>
      <w:r>
        <w:rPr>
          <w:rFonts w:ascii="Arial" w:hAnsi="Arial" w:cs="Arial"/>
          <w:lang w:val="es-ES"/>
        </w:rPr>
        <w:t>. (36)</w:t>
      </w:r>
    </w:p>
    <w:p w:rsidR="00BF7310" w:rsidRPr="00F472AE" w:rsidRDefault="00BF7310" w:rsidP="00BF7310">
      <w:pPr>
        <w:pStyle w:val="Encabezado"/>
        <w:tabs>
          <w:tab w:val="left" w:pos="1290"/>
          <w:tab w:val="center" w:pos="3406"/>
          <w:tab w:val="left" w:pos="5784"/>
          <w:tab w:val="right" w:pos="7658"/>
        </w:tabs>
        <w:spacing w:line="480" w:lineRule="auto"/>
        <w:ind w:left="1361"/>
        <w:jc w:val="both"/>
        <w:rPr>
          <w:rFonts w:ascii="Arial" w:hAnsi="Arial" w:cs="Arial"/>
          <w:lang w:val="es-ES"/>
        </w:rPr>
      </w:pPr>
      <w:r>
        <w:rPr>
          <w:rFonts w:ascii="Arial" w:hAnsi="Arial" w:cs="Arial"/>
          <w:lang w:val="es-ES"/>
        </w:rPr>
        <w:t>Sin embargo</w:t>
      </w:r>
      <w:r>
        <w:rPr>
          <w:rFonts w:ascii="Arial" w:hAnsi="Arial" w:cs="Arial"/>
        </w:rPr>
        <w:t xml:space="preserve"> no debe pasarse por alto su papel benéfico en los ecosistemas. Por ejemplo,  las lianas proporcionan sendas entre las copas de los árboles para muchos animales que viven en el dosel y por lo tanto son importantes, sin estas conexiones de las  trepadoras, moverse de árbol en árbol involucraría tener  que descender a tierra donde estos animales son muy susceptibles a la depredación. (14)</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r>
        <w:rPr>
          <w:rFonts w:ascii="Arial" w:hAnsi="Arial" w:cs="Arial"/>
          <w:spacing w:val="20"/>
        </w:rPr>
        <w:tab/>
      </w:r>
      <w:r>
        <w:rPr>
          <w:rFonts w:ascii="Arial" w:hAnsi="Arial" w:cs="Arial"/>
        </w:rPr>
        <w:t>Las abundantes hojas, flores y frutas de las lianas también representan importantes recursos alimenticios, aunque muchas lianas tienen pequeñas semillas que el viento dispersa, algunas producen deliciosas frutas que son imprescindibles para los animales del bosque. (36)</w:t>
      </w:r>
    </w:p>
    <w:p w:rsidR="00BF7310" w:rsidRPr="00D06DF2"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p>
    <w:p w:rsidR="00BF7310" w:rsidRPr="00381FD0" w:rsidRDefault="00BF7310" w:rsidP="00BF7310">
      <w:pPr>
        <w:pStyle w:val="Prrafodelista"/>
        <w:numPr>
          <w:ilvl w:val="0"/>
          <w:numId w:val="15"/>
        </w:numPr>
        <w:tabs>
          <w:tab w:val="left" w:pos="1290"/>
          <w:tab w:val="center" w:pos="3406"/>
          <w:tab w:val="left" w:pos="5784"/>
          <w:tab w:val="right" w:pos="7658"/>
        </w:tabs>
        <w:spacing w:line="480" w:lineRule="auto"/>
        <w:contextualSpacing w:val="0"/>
        <w:jc w:val="both"/>
        <w:rPr>
          <w:rFonts w:ascii="Arial" w:hAnsi="Arial" w:cs="Arial"/>
          <w:vanish/>
          <w:lang w:eastAsia="ar-SA"/>
        </w:rPr>
      </w:pPr>
    </w:p>
    <w:p w:rsidR="00BF7310" w:rsidRPr="00381FD0" w:rsidRDefault="00BF7310" w:rsidP="00BF7310">
      <w:pPr>
        <w:pStyle w:val="Prrafodelista"/>
        <w:numPr>
          <w:ilvl w:val="1"/>
          <w:numId w:val="15"/>
        </w:numPr>
        <w:tabs>
          <w:tab w:val="left" w:pos="1290"/>
          <w:tab w:val="center" w:pos="3406"/>
          <w:tab w:val="left" w:pos="5784"/>
          <w:tab w:val="right" w:pos="7658"/>
        </w:tabs>
        <w:spacing w:line="480" w:lineRule="auto"/>
        <w:contextualSpacing w:val="0"/>
        <w:jc w:val="both"/>
        <w:rPr>
          <w:rFonts w:ascii="Arial" w:hAnsi="Arial" w:cs="Arial"/>
          <w:vanish/>
          <w:lang w:eastAsia="ar-SA"/>
        </w:rPr>
      </w:pPr>
    </w:p>
    <w:p w:rsidR="00BF7310" w:rsidRPr="00381FD0" w:rsidRDefault="00BF7310" w:rsidP="00BF7310">
      <w:pPr>
        <w:pStyle w:val="Prrafodelista"/>
        <w:numPr>
          <w:ilvl w:val="1"/>
          <w:numId w:val="15"/>
        </w:numPr>
        <w:tabs>
          <w:tab w:val="left" w:pos="1290"/>
          <w:tab w:val="center" w:pos="3406"/>
          <w:tab w:val="left" w:pos="5784"/>
          <w:tab w:val="right" w:pos="7658"/>
        </w:tabs>
        <w:spacing w:line="480" w:lineRule="auto"/>
        <w:contextualSpacing w:val="0"/>
        <w:jc w:val="both"/>
        <w:rPr>
          <w:rFonts w:ascii="Arial" w:hAnsi="Arial" w:cs="Arial"/>
          <w:vanish/>
          <w:lang w:eastAsia="ar-SA"/>
        </w:rPr>
      </w:pPr>
    </w:p>
    <w:p w:rsidR="00BF7310" w:rsidRPr="00381FD0" w:rsidRDefault="00BF7310" w:rsidP="00BF7310">
      <w:pPr>
        <w:pStyle w:val="Prrafodelista"/>
        <w:numPr>
          <w:ilvl w:val="2"/>
          <w:numId w:val="15"/>
        </w:numPr>
        <w:tabs>
          <w:tab w:val="left" w:pos="1290"/>
          <w:tab w:val="center" w:pos="3406"/>
          <w:tab w:val="left" w:pos="5784"/>
          <w:tab w:val="right" w:pos="7658"/>
        </w:tabs>
        <w:spacing w:line="480" w:lineRule="auto"/>
        <w:contextualSpacing w:val="0"/>
        <w:jc w:val="both"/>
        <w:rPr>
          <w:rFonts w:ascii="Arial" w:hAnsi="Arial" w:cs="Arial"/>
          <w:vanish/>
          <w:lang w:eastAsia="ar-SA"/>
        </w:rPr>
      </w:pPr>
    </w:p>
    <w:p w:rsidR="00BF7310" w:rsidRDefault="00BF7310" w:rsidP="00BF7310">
      <w:pPr>
        <w:pStyle w:val="Encabezado"/>
        <w:numPr>
          <w:ilvl w:val="2"/>
          <w:numId w:val="15"/>
        </w:numPr>
        <w:tabs>
          <w:tab w:val="clear" w:pos="4252"/>
          <w:tab w:val="clear" w:pos="8504"/>
          <w:tab w:val="left" w:pos="1290"/>
          <w:tab w:val="center" w:pos="3406"/>
          <w:tab w:val="left" w:pos="5784"/>
          <w:tab w:val="right" w:pos="7658"/>
        </w:tabs>
        <w:spacing w:line="480" w:lineRule="auto"/>
        <w:jc w:val="both"/>
        <w:rPr>
          <w:rFonts w:ascii="Arial" w:hAnsi="Arial" w:cs="Arial"/>
          <w:b/>
        </w:rPr>
      </w:pPr>
      <w:r w:rsidRPr="00381FD0">
        <w:rPr>
          <w:rFonts w:ascii="Arial" w:hAnsi="Arial" w:cs="Arial"/>
          <w:b/>
        </w:rPr>
        <w:t>Criterios Biológicos para su clasificación.</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r>
        <w:rPr>
          <w:rFonts w:ascii="Arial" w:hAnsi="Arial" w:cs="Arial"/>
        </w:rPr>
        <w:t xml:space="preserve">Las trepadoras, lianas y bejucos, despliegan una gran diversidad de mecanismos para trepar. </w:t>
      </w:r>
      <w:r w:rsidRPr="002C4704">
        <w:rPr>
          <w:rFonts w:ascii="Arial" w:hAnsi="Arial" w:cs="Arial"/>
        </w:rPr>
        <w:t xml:space="preserve">Algunas especies suben con la ayuda de raíces adventicias que surgen de los tallos, mientras que los tallos de otras especies se retuercen alrededor de sus apoyos. Otras </w:t>
      </w:r>
      <w:r w:rsidRPr="002C4704">
        <w:rPr>
          <w:rFonts w:ascii="Arial" w:hAnsi="Arial" w:cs="Arial"/>
        </w:rPr>
        <w:lastRenderedPageBreak/>
        <w:t>especies cuentan con estructuras especializadas para sujetarse de los apoyos, a veces</w:t>
      </w:r>
      <w:r>
        <w:rPr>
          <w:rFonts w:ascii="Arial" w:hAnsi="Arial" w:cs="Arial"/>
        </w:rPr>
        <w:t xml:space="preserve"> llamadas aparatos prensiles. (</w:t>
      </w:r>
      <w:r w:rsidRPr="002C4704">
        <w:rPr>
          <w:rFonts w:ascii="Arial" w:hAnsi="Arial" w:cs="Arial"/>
        </w:rPr>
        <w:t>3</w:t>
      </w:r>
      <w:r>
        <w:rPr>
          <w:rFonts w:ascii="Arial" w:hAnsi="Arial" w:cs="Arial"/>
        </w:rPr>
        <w:t>6</w:t>
      </w:r>
      <w:r w:rsidRPr="002C4704">
        <w:rPr>
          <w:rFonts w:ascii="Arial" w:hAnsi="Arial" w:cs="Arial"/>
        </w:rPr>
        <w:t>)</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r>
        <w:rPr>
          <w:rFonts w:ascii="Arial" w:hAnsi="Arial" w:cs="Arial"/>
        </w:rPr>
        <w:t xml:space="preserve">La mayoría de las </w:t>
      </w:r>
      <w:r w:rsidRPr="002C4704">
        <w:rPr>
          <w:rFonts w:ascii="Arial" w:hAnsi="Arial" w:cs="Arial"/>
        </w:rPr>
        <w:t>trepadoras que logran llegar al dosel lo hacen con la ayuda de una sucesión de apoyos más altos. Una excepción son los bejucos que trepan los tallos de las trepadoras con tallos est</w:t>
      </w:r>
      <w:r>
        <w:rPr>
          <w:rFonts w:ascii="Arial" w:hAnsi="Arial" w:cs="Arial"/>
        </w:rPr>
        <w:t>rechos ya sujetados al dosel. (</w:t>
      </w:r>
      <w:r w:rsidRPr="002C4704">
        <w:rPr>
          <w:rFonts w:ascii="Arial" w:hAnsi="Arial" w:cs="Arial"/>
        </w:rPr>
        <w:t>3</w:t>
      </w:r>
      <w:r>
        <w:rPr>
          <w:rFonts w:ascii="Arial" w:hAnsi="Arial" w:cs="Arial"/>
        </w:rPr>
        <w:t>6</w:t>
      </w:r>
      <w:r w:rsidRPr="002C4704">
        <w:rPr>
          <w:rFonts w:ascii="Arial" w:hAnsi="Arial" w:cs="Arial"/>
        </w:rPr>
        <w:t>)</w:t>
      </w:r>
    </w:p>
    <w:p w:rsidR="00BF7310"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lang w:val="es-ES"/>
        </w:rPr>
      </w:pPr>
      <w:r>
        <w:rPr>
          <w:rFonts w:ascii="Arial" w:hAnsi="Arial" w:cs="Arial"/>
        </w:rPr>
        <w:t xml:space="preserve">En este estudio, las </w:t>
      </w:r>
      <w:r w:rsidRPr="002C4704">
        <w:rPr>
          <w:rFonts w:ascii="Arial" w:hAnsi="Arial" w:cs="Arial"/>
          <w:lang w:val="es-ES"/>
        </w:rPr>
        <w:t xml:space="preserve">plantas vasculares que son consideradas trepadoras, utilizan las plantas u otro sustrato como soporte. Las trepadoras han sido clasificadas sobre la base de los distintos mecanismos de ajuste y la ascensión como: pasiva o escandentes de las que sólo se apoyan sobre un soporte sin ningún mecanismo; </w:t>
      </w:r>
      <w:r>
        <w:rPr>
          <w:rFonts w:ascii="Arial" w:hAnsi="Arial" w:cs="Arial"/>
          <w:lang w:val="es-ES"/>
        </w:rPr>
        <w:t xml:space="preserve">las </w:t>
      </w:r>
      <w:r w:rsidRPr="002C4704">
        <w:rPr>
          <w:rFonts w:ascii="Arial" w:hAnsi="Arial" w:cs="Arial"/>
          <w:lang w:val="es-ES"/>
        </w:rPr>
        <w:t>volubl</w:t>
      </w:r>
      <w:r>
        <w:rPr>
          <w:rFonts w:ascii="Arial" w:hAnsi="Arial" w:cs="Arial"/>
          <w:lang w:val="es-ES"/>
        </w:rPr>
        <w:t>es que</w:t>
      </w:r>
      <w:r w:rsidRPr="002C4704">
        <w:rPr>
          <w:rFonts w:ascii="Arial" w:hAnsi="Arial" w:cs="Arial"/>
          <w:lang w:val="es-ES"/>
        </w:rPr>
        <w:t xml:space="preserve"> </w:t>
      </w:r>
      <w:r>
        <w:rPr>
          <w:rFonts w:ascii="Arial" w:hAnsi="Arial" w:cs="Arial"/>
          <w:lang w:val="es-ES"/>
        </w:rPr>
        <w:t xml:space="preserve">se </w:t>
      </w:r>
      <w:r w:rsidRPr="002C4704">
        <w:rPr>
          <w:rFonts w:ascii="Arial" w:hAnsi="Arial" w:cs="Arial"/>
          <w:lang w:val="es-ES"/>
        </w:rPr>
        <w:t>enroscan en forma d</w:t>
      </w:r>
      <w:r>
        <w:rPr>
          <w:rFonts w:ascii="Arial" w:hAnsi="Arial" w:cs="Arial"/>
          <w:lang w:val="es-ES"/>
        </w:rPr>
        <w:t>e espiral alrededor de un apoyo</w:t>
      </w:r>
      <w:r w:rsidRPr="002C4704">
        <w:rPr>
          <w:rFonts w:ascii="Arial" w:hAnsi="Arial" w:cs="Arial"/>
          <w:lang w:val="es-ES"/>
        </w:rPr>
        <w:t xml:space="preserve"> con los organismos prensores</w:t>
      </w:r>
      <w:r>
        <w:rPr>
          <w:rFonts w:ascii="Arial" w:hAnsi="Arial" w:cs="Arial"/>
          <w:lang w:val="es-ES"/>
        </w:rPr>
        <w:t>,</w:t>
      </w:r>
      <w:r w:rsidRPr="002C4704">
        <w:rPr>
          <w:rFonts w:ascii="Arial" w:hAnsi="Arial" w:cs="Arial"/>
          <w:lang w:val="es-ES"/>
        </w:rPr>
        <w:t xml:space="preserve"> y las radicantes que son las que se apoyan por medio de raíces adventicias. (</w:t>
      </w:r>
      <w:r>
        <w:rPr>
          <w:rFonts w:ascii="Arial" w:hAnsi="Arial" w:cs="Arial"/>
          <w:lang w:val="es-ES"/>
        </w:rPr>
        <w:t>4</w:t>
      </w:r>
      <w:r w:rsidRPr="002C4704">
        <w:rPr>
          <w:rFonts w:ascii="Arial" w:hAnsi="Arial" w:cs="Arial"/>
          <w:lang w:val="es-ES"/>
        </w:rPr>
        <w:t>)</w:t>
      </w:r>
    </w:p>
    <w:p w:rsidR="00BF7310" w:rsidRDefault="00BF7310" w:rsidP="00BF7310">
      <w:pPr>
        <w:pStyle w:val="Encabezado"/>
        <w:tabs>
          <w:tab w:val="left" w:pos="1290"/>
          <w:tab w:val="center" w:pos="3406"/>
          <w:tab w:val="left" w:pos="5784"/>
          <w:tab w:val="right" w:pos="7658"/>
        </w:tabs>
        <w:spacing w:line="480" w:lineRule="auto"/>
        <w:ind w:left="1361"/>
        <w:jc w:val="both"/>
        <w:rPr>
          <w:rFonts w:ascii="Arial" w:hAnsi="Arial" w:cs="Arial"/>
          <w:lang w:val="es-ES"/>
        </w:rPr>
      </w:pPr>
      <w:r w:rsidRPr="002A47B1">
        <w:rPr>
          <w:rFonts w:ascii="Arial" w:hAnsi="Arial" w:cs="Arial"/>
          <w:lang w:val="es-ES"/>
        </w:rPr>
        <w:t>Las trepadoras estructuralmente constituyen gran parte de la vegetación y frecuentemente ellas compiten con los árboles</w:t>
      </w:r>
      <w:r>
        <w:rPr>
          <w:rFonts w:ascii="Arial" w:hAnsi="Arial" w:cs="Arial"/>
          <w:lang w:val="es-ES"/>
        </w:rPr>
        <w:t xml:space="preserve"> </w:t>
      </w:r>
      <w:r w:rsidRPr="002A47B1">
        <w:rPr>
          <w:rFonts w:ascii="Arial" w:hAnsi="Arial" w:cs="Arial"/>
          <w:lang w:val="es-ES"/>
        </w:rPr>
        <w:t>por la luz, el agua y nutrientes; la competencia por la luz es ciertamente la principal fuerza selectiva para un hábito</w:t>
      </w:r>
      <w:r>
        <w:rPr>
          <w:rFonts w:ascii="Arial" w:hAnsi="Arial" w:cs="Arial"/>
          <w:lang w:val="es-ES"/>
        </w:rPr>
        <w:t xml:space="preserve"> </w:t>
      </w:r>
      <w:r w:rsidRPr="002A47B1">
        <w:rPr>
          <w:rFonts w:ascii="Arial" w:hAnsi="Arial" w:cs="Arial"/>
          <w:lang w:val="es-ES"/>
        </w:rPr>
        <w:t>trepador.</w:t>
      </w:r>
      <w:r>
        <w:rPr>
          <w:rFonts w:ascii="Arial" w:hAnsi="Arial" w:cs="Arial"/>
          <w:lang w:val="es-ES"/>
        </w:rPr>
        <w:t xml:space="preserve"> (14)</w:t>
      </w:r>
    </w:p>
    <w:p w:rsidR="00BF7310" w:rsidRDefault="00BF7310" w:rsidP="00BF7310">
      <w:pPr>
        <w:pStyle w:val="Encabezado"/>
        <w:tabs>
          <w:tab w:val="left" w:pos="1290"/>
          <w:tab w:val="center" w:pos="3406"/>
          <w:tab w:val="left" w:pos="5784"/>
          <w:tab w:val="right" w:pos="7658"/>
        </w:tabs>
        <w:spacing w:line="480" w:lineRule="auto"/>
        <w:ind w:left="1361"/>
        <w:jc w:val="both"/>
        <w:rPr>
          <w:rFonts w:ascii="Arial" w:hAnsi="Arial" w:cs="Arial"/>
          <w:lang w:val="es-ES"/>
        </w:rPr>
      </w:pPr>
    </w:p>
    <w:p w:rsidR="00BF7310" w:rsidRPr="002C4704" w:rsidRDefault="00BF7310" w:rsidP="00BF7310">
      <w:pPr>
        <w:pStyle w:val="Encabezado"/>
        <w:tabs>
          <w:tab w:val="left" w:pos="1290"/>
          <w:tab w:val="center" w:pos="3406"/>
          <w:tab w:val="left" w:pos="5784"/>
          <w:tab w:val="right" w:pos="7658"/>
        </w:tabs>
        <w:spacing w:line="480" w:lineRule="auto"/>
        <w:jc w:val="both"/>
        <w:rPr>
          <w:rFonts w:ascii="Arial" w:hAnsi="Arial" w:cs="Arial"/>
          <w:lang w:val="es-ES"/>
        </w:rPr>
      </w:pPr>
    </w:p>
    <w:p w:rsidR="00BF7310" w:rsidRDefault="00BF7310" w:rsidP="00BF7310">
      <w:pPr>
        <w:pStyle w:val="Encabezado"/>
        <w:numPr>
          <w:ilvl w:val="2"/>
          <w:numId w:val="15"/>
        </w:numPr>
        <w:tabs>
          <w:tab w:val="clear" w:pos="4252"/>
          <w:tab w:val="clear" w:pos="8504"/>
          <w:tab w:val="left" w:pos="1290"/>
          <w:tab w:val="center" w:pos="3406"/>
          <w:tab w:val="left" w:pos="5784"/>
          <w:tab w:val="right" w:pos="7658"/>
        </w:tabs>
        <w:spacing w:line="480" w:lineRule="auto"/>
        <w:jc w:val="both"/>
        <w:rPr>
          <w:rFonts w:ascii="Arial" w:hAnsi="Arial" w:cs="Arial"/>
          <w:b/>
        </w:rPr>
      </w:pPr>
      <w:r w:rsidRPr="00381FD0">
        <w:rPr>
          <w:rFonts w:ascii="Arial" w:hAnsi="Arial" w:cs="Arial"/>
          <w:b/>
        </w:rPr>
        <w:lastRenderedPageBreak/>
        <w:t>Familias de trepadoras comunes en ecosistemas secos tropicales.</w:t>
      </w:r>
    </w:p>
    <w:p w:rsidR="00BF7310" w:rsidRPr="00601C12"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r>
        <w:rPr>
          <w:rFonts w:ascii="Arial" w:hAnsi="Arial" w:cs="Arial"/>
        </w:rPr>
        <w:t xml:space="preserve">De acuerdo </w:t>
      </w:r>
      <w:r w:rsidRPr="00601C12">
        <w:rPr>
          <w:rFonts w:ascii="Arial" w:hAnsi="Arial" w:cs="Arial"/>
        </w:rPr>
        <w:t>a Ferrucci (1999), existen familias de trepadoras muy comunes existentes en los ecosistemas tropicales y estas son:</w:t>
      </w:r>
    </w:p>
    <w:p w:rsidR="00BF7310" w:rsidRDefault="00BF7310" w:rsidP="00BF7310">
      <w:pPr>
        <w:pStyle w:val="Encabezado"/>
        <w:numPr>
          <w:ilvl w:val="0"/>
          <w:numId w:val="29"/>
        </w:numPr>
        <w:tabs>
          <w:tab w:val="clear" w:pos="4252"/>
          <w:tab w:val="clear" w:pos="8504"/>
          <w:tab w:val="left" w:pos="1290"/>
          <w:tab w:val="center" w:pos="3406"/>
          <w:tab w:val="left" w:pos="5784"/>
          <w:tab w:val="right" w:pos="7658"/>
        </w:tabs>
        <w:spacing w:line="480" w:lineRule="auto"/>
        <w:jc w:val="both"/>
        <w:rPr>
          <w:rFonts w:ascii="Arial" w:hAnsi="Arial" w:cs="Arial"/>
        </w:rPr>
      </w:pPr>
      <w:r w:rsidRPr="00601C12">
        <w:rPr>
          <w:rFonts w:ascii="Arial" w:hAnsi="Arial" w:cs="Arial"/>
          <w:u w:val="single"/>
        </w:rPr>
        <w:t>Apocynaceae</w:t>
      </w:r>
      <w:r>
        <w:rPr>
          <w:rFonts w:ascii="Arial" w:hAnsi="Arial" w:cs="Arial"/>
        </w:rPr>
        <w:t>, esta familia posee una distribución en las zonas</w:t>
      </w:r>
      <w:r w:rsidRPr="004345C4">
        <w:rPr>
          <w:rFonts w:ascii="Arial" w:hAnsi="Arial" w:cs="Arial"/>
        </w:rPr>
        <w:t xml:space="preserve"> tropical</w:t>
      </w:r>
      <w:r>
        <w:rPr>
          <w:rFonts w:ascii="Arial" w:hAnsi="Arial" w:cs="Arial"/>
        </w:rPr>
        <w:t>es</w:t>
      </w:r>
      <w:r w:rsidRPr="004345C4">
        <w:rPr>
          <w:rFonts w:ascii="Arial" w:hAnsi="Arial" w:cs="Arial"/>
        </w:rPr>
        <w:t xml:space="preserve"> y subtropical</w:t>
      </w:r>
      <w:r>
        <w:rPr>
          <w:rFonts w:ascii="Arial" w:hAnsi="Arial" w:cs="Arial"/>
        </w:rPr>
        <w:t>es</w:t>
      </w:r>
      <w:r w:rsidRPr="004345C4">
        <w:rPr>
          <w:rFonts w:ascii="Arial" w:hAnsi="Arial" w:cs="Arial"/>
        </w:rPr>
        <w:t xml:space="preserve"> con algunos géneros en zonas</w:t>
      </w:r>
      <w:r>
        <w:rPr>
          <w:rFonts w:ascii="Arial" w:hAnsi="Arial" w:cs="Arial"/>
        </w:rPr>
        <w:t xml:space="preserve"> las </w:t>
      </w:r>
      <w:r w:rsidRPr="004345C4">
        <w:rPr>
          <w:rFonts w:ascii="Arial" w:hAnsi="Arial" w:cs="Arial"/>
        </w:rPr>
        <w:t>templadas. Se compone por cerca de 355 géneros y un total de 3.700 especies.</w:t>
      </w:r>
    </w:p>
    <w:p w:rsidR="00BF7310" w:rsidRDefault="00BF7310" w:rsidP="00BF7310">
      <w:pPr>
        <w:pStyle w:val="Encabezado"/>
        <w:numPr>
          <w:ilvl w:val="0"/>
          <w:numId w:val="29"/>
        </w:numPr>
        <w:tabs>
          <w:tab w:val="clear" w:pos="4252"/>
          <w:tab w:val="clear" w:pos="8504"/>
          <w:tab w:val="left" w:pos="1290"/>
          <w:tab w:val="center" w:pos="3406"/>
          <w:tab w:val="left" w:pos="5784"/>
          <w:tab w:val="right" w:pos="7658"/>
        </w:tabs>
        <w:spacing w:line="480" w:lineRule="auto"/>
        <w:jc w:val="both"/>
        <w:rPr>
          <w:rFonts w:ascii="Arial" w:hAnsi="Arial" w:cs="Arial"/>
        </w:rPr>
      </w:pPr>
      <w:r w:rsidRPr="00601C12">
        <w:rPr>
          <w:rFonts w:ascii="Arial" w:hAnsi="Arial" w:cs="Arial"/>
          <w:u w:val="single"/>
        </w:rPr>
        <w:t>Bignoniaceae</w:t>
      </w:r>
      <w:r w:rsidRPr="00E45495">
        <w:rPr>
          <w:rFonts w:ascii="Arial" w:hAnsi="Arial" w:cs="Arial"/>
        </w:rPr>
        <w:t>, poseen hojas normalmente opuestas, sin estíp</w:t>
      </w:r>
      <w:r>
        <w:rPr>
          <w:rFonts w:ascii="Arial" w:hAnsi="Arial" w:cs="Arial"/>
        </w:rPr>
        <w:t>ulas, con frecuencia compuestas</w:t>
      </w:r>
      <w:r w:rsidRPr="00E45495">
        <w:rPr>
          <w:rFonts w:ascii="Arial" w:hAnsi="Arial" w:cs="Arial"/>
        </w:rPr>
        <w:t>. Comprende unos 120 géneros y alrededor de 650 especies</w:t>
      </w:r>
      <w:r>
        <w:rPr>
          <w:rFonts w:ascii="Arial" w:hAnsi="Arial" w:cs="Arial"/>
        </w:rPr>
        <w:t>.</w:t>
      </w:r>
    </w:p>
    <w:p w:rsidR="00BF7310" w:rsidRDefault="00BF7310" w:rsidP="00BF7310">
      <w:pPr>
        <w:pStyle w:val="Encabezado"/>
        <w:numPr>
          <w:ilvl w:val="0"/>
          <w:numId w:val="29"/>
        </w:numPr>
        <w:tabs>
          <w:tab w:val="clear" w:pos="4252"/>
          <w:tab w:val="clear" w:pos="8504"/>
          <w:tab w:val="left" w:pos="1290"/>
          <w:tab w:val="center" w:pos="3406"/>
          <w:tab w:val="left" w:pos="5784"/>
          <w:tab w:val="right" w:pos="7658"/>
        </w:tabs>
        <w:spacing w:line="480" w:lineRule="auto"/>
        <w:jc w:val="both"/>
        <w:rPr>
          <w:rFonts w:ascii="Arial" w:hAnsi="Arial" w:cs="Arial"/>
        </w:rPr>
      </w:pPr>
      <w:r w:rsidRPr="00601C12">
        <w:rPr>
          <w:rFonts w:ascii="Arial" w:hAnsi="Arial" w:cs="Arial"/>
          <w:u w:val="single"/>
        </w:rPr>
        <w:t>Convolvulaceae</w:t>
      </w:r>
      <w:r w:rsidRPr="00E45495">
        <w:rPr>
          <w:rFonts w:ascii="Arial" w:hAnsi="Arial" w:cs="Arial"/>
        </w:rPr>
        <w:t>, esta familia presenta los tallos con frecuencia volubles, sus hojas simples sin estípulas. Comprende unos 55 géneros y 1650 especies.</w:t>
      </w:r>
    </w:p>
    <w:p w:rsidR="00BF7310" w:rsidRPr="00601C12" w:rsidRDefault="00BF7310" w:rsidP="00BF7310">
      <w:pPr>
        <w:pStyle w:val="Encabezado"/>
        <w:numPr>
          <w:ilvl w:val="0"/>
          <w:numId w:val="29"/>
        </w:numPr>
        <w:tabs>
          <w:tab w:val="clear" w:pos="4252"/>
          <w:tab w:val="clear" w:pos="8504"/>
          <w:tab w:val="left" w:pos="1290"/>
          <w:tab w:val="center" w:pos="3406"/>
          <w:tab w:val="left" w:pos="5784"/>
          <w:tab w:val="right" w:pos="7658"/>
        </w:tabs>
        <w:spacing w:line="480" w:lineRule="auto"/>
        <w:jc w:val="both"/>
        <w:rPr>
          <w:rFonts w:ascii="Arial" w:hAnsi="Arial" w:cs="Arial"/>
        </w:rPr>
      </w:pPr>
      <w:r w:rsidRPr="00601C12">
        <w:rPr>
          <w:rFonts w:ascii="Arial" w:hAnsi="Arial" w:cs="Arial"/>
          <w:u w:val="single"/>
        </w:rPr>
        <w:t>Combretaceae</w:t>
      </w:r>
      <w:r w:rsidRPr="00E45495">
        <w:rPr>
          <w:rFonts w:ascii="Arial" w:hAnsi="Arial" w:cs="Arial"/>
        </w:rPr>
        <w:t>, la característica principal de las especies en esta familia son sus hojas enteras, alte</w:t>
      </w:r>
      <w:r>
        <w:rPr>
          <w:rFonts w:ascii="Arial" w:hAnsi="Arial" w:cs="Arial"/>
        </w:rPr>
        <w:t>rnas u opuestas, sin estípulas con flores pequeñas</w:t>
      </w:r>
      <w:r w:rsidRPr="00E45495">
        <w:rPr>
          <w:rFonts w:ascii="Arial" w:hAnsi="Arial" w:cs="Arial"/>
        </w:rPr>
        <w:t xml:space="preserve"> y bisexuales</w:t>
      </w:r>
      <w:r>
        <w:rPr>
          <w:rFonts w:ascii="Arial" w:hAnsi="Arial" w:cs="Arial"/>
        </w:rPr>
        <w:t xml:space="preserve">. </w:t>
      </w:r>
      <w:r w:rsidRPr="00E45495">
        <w:rPr>
          <w:rFonts w:ascii="Arial" w:hAnsi="Arial" w:cs="Arial"/>
        </w:rPr>
        <w:t>Incluye unos 2</w:t>
      </w:r>
      <w:r>
        <w:rPr>
          <w:rFonts w:ascii="Arial" w:hAnsi="Arial" w:cs="Arial"/>
        </w:rPr>
        <w:t>0 géneros y más de 450 especies.</w:t>
      </w:r>
    </w:p>
    <w:p w:rsidR="00BF7310" w:rsidRDefault="00BF7310" w:rsidP="00BF7310">
      <w:pPr>
        <w:pStyle w:val="Encabezado"/>
        <w:numPr>
          <w:ilvl w:val="0"/>
          <w:numId w:val="29"/>
        </w:numPr>
        <w:tabs>
          <w:tab w:val="clear" w:pos="4252"/>
          <w:tab w:val="clear" w:pos="8504"/>
          <w:tab w:val="left" w:pos="1290"/>
          <w:tab w:val="center" w:pos="3406"/>
          <w:tab w:val="left" w:pos="5784"/>
          <w:tab w:val="right" w:pos="7658"/>
        </w:tabs>
        <w:spacing w:line="480" w:lineRule="auto"/>
        <w:jc w:val="both"/>
        <w:rPr>
          <w:rFonts w:ascii="Arial" w:hAnsi="Arial" w:cs="Arial"/>
        </w:rPr>
      </w:pPr>
      <w:r w:rsidRPr="00601C12">
        <w:rPr>
          <w:rFonts w:ascii="Arial" w:hAnsi="Arial" w:cs="Arial"/>
          <w:u w:val="single"/>
        </w:rPr>
        <w:t>Malpighiaceae</w:t>
      </w:r>
      <w:r w:rsidRPr="00E45495">
        <w:rPr>
          <w:rFonts w:ascii="Arial" w:hAnsi="Arial" w:cs="Arial"/>
        </w:rPr>
        <w:t xml:space="preserve">, se caracteriza esta familia por sus flores en racimos. Comprende unos 60 géneros y alrededor de 800 </w:t>
      </w:r>
      <w:r w:rsidRPr="00E45495">
        <w:rPr>
          <w:rFonts w:ascii="Arial" w:hAnsi="Arial" w:cs="Arial"/>
        </w:rPr>
        <w:lastRenderedPageBreak/>
        <w:t>especies de distribución tropical, mayormente en Sudamérica.</w:t>
      </w:r>
    </w:p>
    <w:p w:rsidR="00BF7310" w:rsidRDefault="00BF7310" w:rsidP="00BF7310">
      <w:pPr>
        <w:pStyle w:val="Encabezado"/>
        <w:numPr>
          <w:ilvl w:val="0"/>
          <w:numId w:val="29"/>
        </w:numPr>
        <w:tabs>
          <w:tab w:val="clear" w:pos="4252"/>
          <w:tab w:val="clear" w:pos="8504"/>
          <w:tab w:val="left" w:pos="1290"/>
          <w:tab w:val="center" w:pos="3406"/>
          <w:tab w:val="left" w:pos="5784"/>
          <w:tab w:val="right" w:pos="7658"/>
        </w:tabs>
        <w:spacing w:line="480" w:lineRule="auto"/>
        <w:jc w:val="both"/>
        <w:rPr>
          <w:rFonts w:ascii="Arial" w:hAnsi="Arial" w:cs="Arial"/>
        </w:rPr>
      </w:pPr>
      <w:r w:rsidRPr="00601C12">
        <w:rPr>
          <w:rFonts w:ascii="Arial" w:hAnsi="Arial" w:cs="Arial"/>
          <w:u w:val="single"/>
        </w:rPr>
        <w:t>Passifloraceae</w:t>
      </w:r>
      <w:r w:rsidRPr="00E45495">
        <w:rPr>
          <w:rFonts w:ascii="Arial" w:hAnsi="Arial" w:cs="Arial"/>
        </w:rPr>
        <w:t xml:space="preserve">, es una familia de fanerógamas tropical que se naturaliza en las zonas templadas. </w:t>
      </w:r>
      <w:r>
        <w:rPr>
          <w:rFonts w:ascii="Arial" w:hAnsi="Arial" w:cs="Arial"/>
        </w:rPr>
        <w:t>Poseen hojas alternas con estípulas, su flor es hermafrodita, a veces unisexual.</w:t>
      </w:r>
    </w:p>
    <w:p w:rsidR="00BF7310" w:rsidRDefault="00BF7310" w:rsidP="00BF7310">
      <w:pPr>
        <w:pStyle w:val="Encabezado"/>
        <w:numPr>
          <w:ilvl w:val="0"/>
          <w:numId w:val="29"/>
        </w:numPr>
        <w:tabs>
          <w:tab w:val="clear" w:pos="4252"/>
          <w:tab w:val="clear" w:pos="8504"/>
          <w:tab w:val="left" w:pos="1290"/>
          <w:tab w:val="center" w:pos="3406"/>
          <w:tab w:val="left" w:pos="5784"/>
          <w:tab w:val="right" w:pos="7658"/>
        </w:tabs>
        <w:spacing w:line="480" w:lineRule="auto"/>
        <w:jc w:val="both"/>
        <w:rPr>
          <w:rFonts w:ascii="Arial" w:hAnsi="Arial" w:cs="Arial"/>
        </w:rPr>
      </w:pPr>
      <w:r w:rsidRPr="00601C12">
        <w:rPr>
          <w:rFonts w:ascii="Arial" w:hAnsi="Arial" w:cs="Arial"/>
          <w:u w:val="single"/>
        </w:rPr>
        <w:t>Sapindaceae</w:t>
      </w:r>
      <w:r w:rsidRPr="00E45495">
        <w:rPr>
          <w:rFonts w:ascii="Arial" w:hAnsi="Arial" w:cs="Arial"/>
        </w:rPr>
        <w:t>, pertenecen a esta familia cerca de 1.000 especies</w:t>
      </w:r>
      <w:r>
        <w:rPr>
          <w:rFonts w:ascii="Arial" w:hAnsi="Arial" w:cs="Arial"/>
        </w:rPr>
        <w:t xml:space="preserve">, </w:t>
      </w:r>
      <w:r w:rsidRPr="00E45495">
        <w:rPr>
          <w:rFonts w:ascii="Arial" w:hAnsi="Arial" w:cs="Arial"/>
        </w:rPr>
        <w:t>se caracterizan por tener una estructura tetrámera o pentámera, el gineceo está constituido por 3 carpelos reunidos en un ovario trilocular súpero.</w:t>
      </w:r>
    </w:p>
    <w:p w:rsidR="00BF7310" w:rsidRPr="0088603F" w:rsidRDefault="00BF7310" w:rsidP="00BF7310">
      <w:pPr>
        <w:pStyle w:val="Encabezado"/>
        <w:numPr>
          <w:ilvl w:val="0"/>
          <w:numId w:val="29"/>
        </w:numPr>
        <w:tabs>
          <w:tab w:val="clear" w:pos="4252"/>
          <w:tab w:val="clear" w:pos="8504"/>
          <w:tab w:val="left" w:pos="1290"/>
          <w:tab w:val="center" w:pos="3406"/>
          <w:tab w:val="left" w:pos="5784"/>
          <w:tab w:val="right" w:pos="7658"/>
        </w:tabs>
        <w:spacing w:line="480" w:lineRule="auto"/>
        <w:jc w:val="both"/>
        <w:rPr>
          <w:rFonts w:ascii="Arial" w:hAnsi="Arial" w:cs="Arial"/>
          <w:color w:val="000000" w:themeColor="text1"/>
        </w:rPr>
      </w:pPr>
      <w:r w:rsidRPr="00601C12">
        <w:rPr>
          <w:rFonts w:ascii="Arial" w:hAnsi="Arial" w:cs="Arial"/>
          <w:color w:val="000000" w:themeColor="text1"/>
          <w:u w:val="single"/>
          <w:lang w:val="es-ES"/>
        </w:rPr>
        <w:t>Smilacaceae</w:t>
      </w:r>
      <w:r w:rsidRPr="00470000">
        <w:rPr>
          <w:rFonts w:ascii="Arial" w:hAnsi="Arial" w:cs="Arial"/>
          <w:color w:val="000000" w:themeColor="text1"/>
          <w:lang w:val="es-ES"/>
        </w:rPr>
        <w:t xml:space="preserve">, son una </w:t>
      </w:r>
      <w:hyperlink r:id="rId21" w:tooltip="Familia (biología)" w:history="1">
        <w:r w:rsidRPr="00470000">
          <w:rPr>
            <w:rStyle w:val="Hipervnculo"/>
            <w:rFonts w:ascii="Arial" w:hAnsi="Arial" w:cs="Arial"/>
            <w:color w:val="000000" w:themeColor="text1"/>
            <w:u w:val="none"/>
            <w:lang w:val="es-ES"/>
          </w:rPr>
          <w:t>familia</w:t>
        </w:r>
      </w:hyperlink>
      <w:r w:rsidRPr="00470000">
        <w:rPr>
          <w:rFonts w:ascii="Arial" w:hAnsi="Arial" w:cs="Arial"/>
          <w:color w:val="000000" w:themeColor="text1"/>
          <w:lang w:val="es-ES"/>
        </w:rPr>
        <w:t xml:space="preserve"> de plantas</w:t>
      </w:r>
      <w:r>
        <w:rPr>
          <w:rFonts w:ascii="Arial" w:hAnsi="Arial" w:cs="Arial"/>
          <w:color w:val="000000" w:themeColor="text1"/>
          <w:lang w:val="es-ES"/>
        </w:rPr>
        <w:t xml:space="preserve"> </w:t>
      </w:r>
      <w:r w:rsidRPr="00470000">
        <w:rPr>
          <w:rFonts w:ascii="Arial" w:hAnsi="Arial" w:cs="Arial"/>
          <w:color w:val="000000" w:themeColor="text1"/>
          <w:lang w:val="es-ES"/>
        </w:rPr>
        <w:t>originarias de regiones te</w:t>
      </w:r>
      <w:r>
        <w:rPr>
          <w:rFonts w:ascii="Arial" w:hAnsi="Arial" w:cs="Arial"/>
          <w:color w:val="000000" w:themeColor="text1"/>
          <w:lang w:val="es-ES"/>
        </w:rPr>
        <w:t>mpladas y tropicales del mundo.</w:t>
      </w:r>
      <w:r w:rsidRPr="00470000">
        <w:rPr>
          <w:rFonts w:ascii="Arial" w:hAnsi="Arial" w:cs="Arial"/>
          <w:color w:val="000000" w:themeColor="text1"/>
          <w:lang w:val="es-ES"/>
        </w:rPr>
        <w:t xml:space="preserve"> </w:t>
      </w:r>
      <w:r>
        <w:rPr>
          <w:rFonts w:ascii="Arial" w:hAnsi="Arial" w:cs="Arial"/>
          <w:color w:val="000000" w:themeColor="text1"/>
          <w:lang w:val="es-ES"/>
        </w:rPr>
        <w:t>Sus</w:t>
      </w:r>
      <w:r w:rsidRPr="00470000">
        <w:rPr>
          <w:rFonts w:ascii="Arial" w:hAnsi="Arial" w:cs="Arial"/>
          <w:color w:val="000000" w:themeColor="text1"/>
          <w:lang w:val="es-ES"/>
        </w:rPr>
        <w:t xml:space="preserve"> </w:t>
      </w:r>
      <w:hyperlink r:id="rId22" w:tooltip="Flor" w:history="1">
        <w:r w:rsidRPr="00470000">
          <w:rPr>
            <w:rStyle w:val="Hipervnculo"/>
            <w:rFonts w:ascii="Arial" w:hAnsi="Arial" w:cs="Arial"/>
            <w:color w:val="000000" w:themeColor="text1"/>
            <w:u w:val="none"/>
            <w:lang w:val="es-ES"/>
          </w:rPr>
          <w:t>flores</w:t>
        </w:r>
      </w:hyperlink>
      <w:r w:rsidRPr="00470000">
        <w:rPr>
          <w:rFonts w:ascii="Arial" w:hAnsi="Arial" w:cs="Arial"/>
          <w:color w:val="000000" w:themeColor="text1"/>
          <w:lang w:val="es-ES"/>
        </w:rPr>
        <w:t xml:space="preserve"> son bastante pequeñas, típicas de </w:t>
      </w:r>
      <w:hyperlink r:id="rId23" w:tooltip="Monocotiledónea" w:history="1">
        <w:r w:rsidRPr="00470000">
          <w:rPr>
            <w:rStyle w:val="Hipervnculo"/>
            <w:rFonts w:ascii="Arial" w:hAnsi="Arial" w:cs="Arial"/>
            <w:color w:val="000000" w:themeColor="text1"/>
            <w:u w:val="none"/>
            <w:lang w:val="es-ES"/>
          </w:rPr>
          <w:t>monocotiledóneas</w:t>
        </w:r>
      </w:hyperlink>
      <w:r w:rsidRPr="00470000">
        <w:rPr>
          <w:rFonts w:ascii="Arial" w:hAnsi="Arial" w:cs="Arial"/>
          <w:color w:val="000000" w:themeColor="text1"/>
          <w:lang w:val="es-ES"/>
        </w:rPr>
        <w:t xml:space="preserve">, en </w:t>
      </w:r>
      <w:hyperlink r:id="rId24" w:tooltip="Inflorescencia" w:history="1">
        <w:r w:rsidRPr="00470000">
          <w:rPr>
            <w:rStyle w:val="Hipervnculo"/>
            <w:rFonts w:ascii="Arial" w:hAnsi="Arial" w:cs="Arial"/>
            <w:color w:val="000000" w:themeColor="text1"/>
            <w:u w:val="none"/>
            <w:lang w:val="es-ES"/>
          </w:rPr>
          <w:t>inflorescencias</w:t>
        </w:r>
      </w:hyperlink>
      <w:r w:rsidRPr="00470000">
        <w:rPr>
          <w:rFonts w:ascii="Arial" w:hAnsi="Arial" w:cs="Arial"/>
          <w:color w:val="000000" w:themeColor="text1"/>
          <w:lang w:val="es-ES"/>
        </w:rPr>
        <w:t xml:space="preserve"> umbeladas, el </w:t>
      </w:r>
      <w:hyperlink r:id="rId25" w:tooltip="Fruto" w:history="1">
        <w:r w:rsidRPr="00470000">
          <w:rPr>
            <w:rStyle w:val="Hipervnculo"/>
            <w:rFonts w:ascii="Arial" w:hAnsi="Arial" w:cs="Arial"/>
            <w:color w:val="000000" w:themeColor="text1"/>
            <w:u w:val="none"/>
            <w:lang w:val="es-ES"/>
          </w:rPr>
          <w:t>fruto</w:t>
        </w:r>
      </w:hyperlink>
      <w:r w:rsidRPr="00470000">
        <w:rPr>
          <w:rFonts w:ascii="Arial" w:hAnsi="Arial" w:cs="Arial"/>
          <w:color w:val="000000" w:themeColor="text1"/>
          <w:lang w:val="es-ES"/>
        </w:rPr>
        <w:t xml:space="preserve"> es una baya.</w:t>
      </w:r>
    </w:p>
    <w:p w:rsidR="00BF7310" w:rsidRPr="00D0277A" w:rsidRDefault="00BF7310" w:rsidP="00BF7310">
      <w:pPr>
        <w:pStyle w:val="Encabezado"/>
        <w:tabs>
          <w:tab w:val="left" w:pos="1290"/>
          <w:tab w:val="center" w:pos="3406"/>
          <w:tab w:val="left" w:pos="5784"/>
          <w:tab w:val="right" w:pos="7658"/>
        </w:tabs>
        <w:spacing w:line="480" w:lineRule="auto"/>
        <w:jc w:val="both"/>
        <w:rPr>
          <w:rFonts w:ascii="Arial" w:hAnsi="Arial" w:cs="Arial"/>
        </w:rPr>
      </w:pPr>
    </w:p>
    <w:p w:rsidR="00BF7310" w:rsidRPr="00381FD0" w:rsidRDefault="00BF7310" w:rsidP="00BF7310">
      <w:pPr>
        <w:pStyle w:val="Prrafodelista"/>
        <w:numPr>
          <w:ilvl w:val="1"/>
          <w:numId w:val="15"/>
        </w:numPr>
        <w:tabs>
          <w:tab w:val="left" w:pos="1290"/>
          <w:tab w:val="left" w:pos="5784"/>
          <w:tab w:val="right" w:pos="7658"/>
        </w:tabs>
        <w:spacing w:line="480" w:lineRule="auto"/>
        <w:contextualSpacing w:val="0"/>
        <w:jc w:val="both"/>
        <w:rPr>
          <w:rFonts w:ascii="Arial" w:hAnsi="Arial" w:cs="Arial"/>
          <w:vanish/>
          <w:lang w:eastAsia="ar-SA"/>
        </w:rPr>
      </w:pPr>
    </w:p>
    <w:p w:rsidR="00BF7310" w:rsidRPr="00381FD0" w:rsidRDefault="00BF7310" w:rsidP="00BF7310">
      <w:pPr>
        <w:pStyle w:val="Encabezado"/>
        <w:numPr>
          <w:ilvl w:val="1"/>
          <w:numId w:val="15"/>
        </w:numPr>
        <w:tabs>
          <w:tab w:val="clear" w:pos="4252"/>
          <w:tab w:val="clear" w:pos="8504"/>
          <w:tab w:val="left" w:pos="1290"/>
          <w:tab w:val="left" w:pos="5784"/>
          <w:tab w:val="right" w:pos="7658"/>
        </w:tabs>
        <w:spacing w:line="480" w:lineRule="auto"/>
        <w:jc w:val="both"/>
        <w:rPr>
          <w:rFonts w:ascii="Arial" w:hAnsi="Arial" w:cs="Arial"/>
          <w:b/>
        </w:rPr>
      </w:pPr>
      <w:r w:rsidRPr="00381FD0">
        <w:rPr>
          <w:rFonts w:ascii="Arial" w:hAnsi="Arial" w:cs="Arial"/>
          <w:b/>
        </w:rPr>
        <w:t>Plantas Epífitas y Parásitas.</w:t>
      </w:r>
    </w:p>
    <w:p w:rsidR="00BF7310" w:rsidRPr="00A93D50" w:rsidRDefault="00BF7310" w:rsidP="00BF7310">
      <w:pPr>
        <w:pStyle w:val="Prrafodelista"/>
        <w:numPr>
          <w:ilvl w:val="0"/>
          <w:numId w:val="16"/>
        </w:numPr>
        <w:tabs>
          <w:tab w:val="left" w:pos="1290"/>
          <w:tab w:val="center" w:pos="3406"/>
          <w:tab w:val="left" w:pos="5784"/>
          <w:tab w:val="right" w:pos="7658"/>
        </w:tabs>
        <w:spacing w:line="480" w:lineRule="auto"/>
        <w:jc w:val="both"/>
        <w:rPr>
          <w:rFonts w:ascii="Arial" w:hAnsi="Arial" w:cs="Arial"/>
          <w:b/>
          <w:vanish/>
        </w:rPr>
      </w:pPr>
    </w:p>
    <w:p w:rsidR="00BF7310" w:rsidRPr="00A93D50" w:rsidRDefault="00BF7310" w:rsidP="00BF7310">
      <w:pPr>
        <w:pStyle w:val="Prrafodelista"/>
        <w:numPr>
          <w:ilvl w:val="1"/>
          <w:numId w:val="16"/>
        </w:numPr>
        <w:tabs>
          <w:tab w:val="left" w:pos="1290"/>
          <w:tab w:val="center" w:pos="3406"/>
          <w:tab w:val="left" w:pos="5784"/>
          <w:tab w:val="right" w:pos="7658"/>
        </w:tabs>
        <w:spacing w:line="480" w:lineRule="auto"/>
        <w:jc w:val="both"/>
        <w:rPr>
          <w:rFonts w:ascii="Arial" w:hAnsi="Arial" w:cs="Arial"/>
          <w:b/>
          <w:vanish/>
        </w:rPr>
      </w:pPr>
    </w:p>
    <w:p w:rsidR="00BF7310" w:rsidRPr="00A93D50" w:rsidRDefault="00BF7310" w:rsidP="00BF7310">
      <w:pPr>
        <w:pStyle w:val="Prrafodelista"/>
        <w:numPr>
          <w:ilvl w:val="1"/>
          <w:numId w:val="16"/>
        </w:numPr>
        <w:tabs>
          <w:tab w:val="left" w:pos="1290"/>
          <w:tab w:val="center" w:pos="3406"/>
          <w:tab w:val="left" w:pos="5784"/>
          <w:tab w:val="right" w:pos="7658"/>
        </w:tabs>
        <w:spacing w:line="480" w:lineRule="auto"/>
        <w:jc w:val="both"/>
        <w:rPr>
          <w:rFonts w:ascii="Arial" w:hAnsi="Arial" w:cs="Arial"/>
          <w:b/>
          <w:vanish/>
        </w:rPr>
      </w:pPr>
    </w:p>
    <w:p w:rsidR="00BF7310" w:rsidRPr="00A93D50" w:rsidRDefault="00BF7310" w:rsidP="00BF7310">
      <w:pPr>
        <w:pStyle w:val="Prrafodelista"/>
        <w:numPr>
          <w:ilvl w:val="1"/>
          <w:numId w:val="16"/>
        </w:numPr>
        <w:tabs>
          <w:tab w:val="left" w:pos="1290"/>
          <w:tab w:val="center" w:pos="3406"/>
          <w:tab w:val="left" w:pos="5784"/>
          <w:tab w:val="right" w:pos="7658"/>
        </w:tabs>
        <w:spacing w:line="480" w:lineRule="auto"/>
        <w:jc w:val="both"/>
        <w:rPr>
          <w:rFonts w:ascii="Arial" w:hAnsi="Arial" w:cs="Arial"/>
          <w:b/>
          <w:vanish/>
        </w:rPr>
      </w:pPr>
    </w:p>
    <w:p w:rsidR="00BF7310" w:rsidRPr="00A93D50" w:rsidRDefault="00BF7310" w:rsidP="00BF7310">
      <w:pPr>
        <w:pStyle w:val="Prrafodelista"/>
        <w:numPr>
          <w:ilvl w:val="2"/>
          <w:numId w:val="16"/>
        </w:numPr>
        <w:tabs>
          <w:tab w:val="left" w:pos="1290"/>
          <w:tab w:val="center" w:pos="3406"/>
          <w:tab w:val="left" w:pos="5784"/>
          <w:tab w:val="right" w:pos="7658"/>
        </w:tabs>
        <w:spacing w:line="480" w:lineRule="auto"/>
        <w:jc w:val="both"/>
        <w:rPr>
          <w:rFonts w:ascii="Arial" w:hAnsi="Arial" w:cs="Arial"/>
          <w:b/>
        </w:rPr>
      </w:pPr>
      <w:r w:rsidRPr="00A93D50">
        <w:rPr>
          <w:rFonts w:ascii="Arial" w:hAnsi="Arial" w:cs="Arial"/>
          <w:b/>
        </w:rPr>
        <w:t xml:space="preserve">Características e Importancia Ecológica en Bosques Deciduos. </w:t>
      </w:r>
    </w:p>
    <w:p w:rsidR="00BF7310" w:rsidRDefault="00BF7310" w:rsidP="00BF7310">
      <w:pPr>
        <w:pStyle w:val="Encabezado"/>
        <w:tabs>
          <w:tab w:val="clear" w:pos="4252"/>
          <w:tab w:val="clear" w:pos="8504"/>
          <w:tab w:val="left" w:pos="1290"/>
          <w:tab w:val="left" w:pos="5784"/>
          <w:tab w:val="right" w:pos="7658"/>
        </w:tabs>
        <w:spacing w:line="480" w:lineRule="auto"/>
        <w:ind w:left="1416"/>
        <w:jc w:val="both"/>
        <w:rPr>
          <w:rFonts w:ascii="Arial" w:hAnsi="Arial" w:cs="Arial"/>
          <w:lang w:val="es-MX"/>
        </w:rPr>
      </w:pPr>
      <w:r w:rsidRPr="00411D64">
        <w:rPr>
          <w:rFonts w:ascii="Arial" w:hAnsi="Arial" w:cs="Arial"/>
          <w:lang w:val="es-MX"/>
        </w:rPr>
        <w:t>Las plantas epífitas son un elemento común de los bo</w:t>
      </w:r>
      <w:r>
        <w:rPr>
          <w:rFonts w:ascii="Arial" w:hAnsi="Arial" w:cs="Arial"/>
          <w:lang w:val="es-MX"/>
        </w:rPr>
        <w:t>sques secos tropicales</w:t>
      </w:r>
      <w:r w:rsidRPr="00411D64">
        <w:rPr>
          <w:rFonts w:ascii="Arial" w:hAnsi="Arial" w:cs="Arial"/>
          <w:lang w:val="es-MX"/>
        </w:rPr>
        <w:t xml:space="preserve">, así como también en los agroecosistemas forestales. </w:t>
      </w:r>
      <w:r>
        <w:rPr>
          <w:rFonts w:ascii="Arial" w:hAnsi="Arial" w:cs="Arial"/>
          <w:lang w:val="es-MX"/>
        </w:rPr>
        <w:t>I</w:t>
      </w:r>
      <w:r w:rsidRPr="00411D64">
        <w:rPr>
          <w:rFonts w:ascii="Arial" w:hAnsi="Arial" w:cs="Arial"/>
          <w:lang w:val="es-MX"/>
        </w:rPr>
        <w:t xml:space="preserve">ncrementan la diversidad estructural del dosel, y proporcionan una gran diversidad de recursos adicionales para la fauna de los </w:t>
      </w:r>
      <w:r w:rsidRPr="00411D64">
        <w:rPr>
          <w:rFonts w:ascii="Arial" w:hAnsi="Arial" w:cs="Arial"/>
          <w:lang w:val="es-MX"/>
        </w:rPr>
        <w:lastRenderedPageBreak/>
        <w:t>bosques deciduos. Este tipo de plantas son un componente importante de la biodiversidad en los trópicos</w:t>
      </w:r>
      <w:r>
        <w:rPr>
          <w:rFonts w:ascii="Arial" w:hAnsi="Arial" w:cs="Arial"/>
          <w:lang w:val="es-MX"/>
        </w:rPr>
        <w:t>.</w:t>
      </w:r>
      <w:r w:rsidRPr="00411D64">
        <w:rPr>
          <w:rFonts w:ascii="Arial" w:hAnsi="Arial" w:cs="Arial"/>
          <w:lang w:val="es-MX"/>
        </w:rPr>
        <w:t xml:space="preserve"> Han sido postuladas como un recurso potencialme</w:t>
      </w:r>
      <w:r>
        <w:rPr>
          <w:rFonts w:ascii="Arial" w:hAnsi="Arial" w:cs="Arial"/>
          <w:lang w:val="es-MX"/>
        </w:rPr>
        <w:t>nte importante y poco estudiado y</w:t>
      </w:r>
      <w:r w:rsidRPr="00411D64">
        <w:rPr>
          <w:rFonts w:ascii="Arial" w:hAnsi="Arial" w:cs="Arial"/>
          <w:lang w:val="es-MX"/>
        </w:rPr>
        <w:t xml:space="preserve"> pueden llegar a constituir hasta el 50% de la biomas</w:t>
      </w:r>
      <w:r>
        <w:rPr>
          <w:rFonts w:ascii="Arial" w:hAnsi="Arial" w:cs="Arial"/>
          <w:lang w:val="es-MX"/>
        </w:rPr>
        <w:t>a de hojas de árboles en ciertos</w:t>
      </w:r>
      <w:r w:rsidRPr="00411D64">
        <w:rPr>
          <w:rFonts w:ascii="Arial" w:hAnsi="Arial" w:cs="Arial"/>
          <w:lang w:val="es-MX"/>
        </w:rPr>
        <w:t xml:space="preserve"> bosques secos </w:t>
      </w:r>
      <w:r>
        <w:rPr>
          <w:rFonts w:ascii="Arial" w:hAnsi="Arial" w:cs="Arial"/>
          <w:lang w:val="es-MX"/>
        </w:rPr>
        <w:t>tropicales. (1)</w:t>
      </w:r>
    </w:p>
    <w:p w:rsidR="00BF7310" w:rsidRDefault="00BF7310" w:rsidP="00BF7310">
      <w:pPr>
        <w:pStyle w:val="Encabezado"/>
        <w:tabs>
          <w:tab w:val="clear" w:pos="4252"/>
          <w:tab w:val="clear" w:pos="8504"/>
          <w:tab w:val="left" w:pos="1290"/>
          <w:tab w:val="left" w:pos="5784"/>
          <w:tab w:val="right" w:pos="7658"/>
        </w:tabs>
        <w:spacing w:line="480" w:lineRule="auto"/>
        <w:ind w:left="1416"/>
        <w:jc w:val="both"/>
        <w:rPr>
          <w:rFonts w:ascii="Arial" w:hAnsi="Arial" w:cs="Arial"/>
          <w:lang w:val="es-ES"/>
        </w:rPr>
      </w:pPr>
      <w:r w:rsidRPr="00786F23">
        <w:rPr>
          <w:rFonts w:ascii="Arial" w:hAnsi="Arial" w:cs="Arial"/>
          <w:lang w:val="es-ES"/>
        </w:rPr>
        <w:t xml:space="preserve">La presencia de </w:t>
      </w:r>
      <w:r>
        <w:rPr>
          <w:rFonts w:ascii="Arial" w:hAnsi="Arial" w:cs="Arial"/>
          <w:lang w:val="es-ES"/>
        </w:rPr>
        <w:t>estas plantas,</w:t>
      </w:r>
      <w:r w:rsidRPr="00786F23">
        <w:rPr>
          <w:rFonts w:ascii="Arial" w:hAnsi="Arial" w:cs="Arial"/>
          <w:lang w:val="es-ES"/>
        </w:rPr>
        <w:t xml:space="preserve"> es un indicativo de la riqueza de la diversidad biológica, propiciando la ocupación de los diferentes estratos del bosque y con ello permite el mantenimiento de la </w:t>
      </w:r>
      <w:r>
        <w:rPr>
          <w:rFonts w:ascii="Arial" w:hAnsi="Arial" w:cs="Arial"/>
          <w:lang w:val="es-ES"/>
        </w:rPr>
        <w:t>vida independiente de la tierra. (4)</w:t>
      </w:r>
    </w:p>
    <w:p w:rsidR="00BF7310" w:rsidRDefault="00BF7310" w:rsidP="00BF7310">
      <w:pPr>
        <w:pStyle w:val="Encabezado"/>
        <w:tabs>
          <w:tab w:val="clear" w:pos="4252"/>
          <w:tab w:val="clear" w:pos="8504"/>
          <w:tab w:val="left" w:pos="1290"/>
          <w:tab w:val="left" w:pos="5784"/>
          <w:tab w:val="right" w:pos="7658"/>
        </w:tabs>
        <w:spacing w:line="480" w:lineRule="auto"/>
        <w:ind w:left="1416"/>
        <w:jc w:val="center"/>
        <w:rPr>
          <w:rFonts w:ascii="Arial" w:hAnsi="Arial" w:cs="Arial"/>
          <w:lang w:val="es-ES"/>
        </w:rPr>
      </w:pPr>
      <w:r>
        <w:rPr>
          <w:noProof/>
          <w:lang w:val="es-ES" w:eastAsia="es-ES"/>
        </w:rPr>
        <w:drawing>
          <wp:inline distT="0" distB="0" distL="0" distR="0">
            <wp:extent cx="2200275" cy="2666975"/>
            <wp:effectExtent l="19050" t="0" r="9525" b="0"/>
            <wp:docPr id="11" name="Imagen 11" descr="http://www.orchidspecies.com/orphotdir/lockhabise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rchidspecies.com/orphotdir/lockhabiserata.jpg"/>
                    <pic:cNvPicPr>
                      <a:picLocks noChangeAspect="1" noChangeArrowheads="1"/>
                    </pic:cNvPicPr>
                  </pic:nvPicPr>
                  <pic:blipFill>
                    <a:blip r:embed="rId26" cstate="print"/>
                    <a:srcRect/>
                    <a:stretch>
                      <a:fillRect/>
                    </a:stretch>
                  </pic:blipFill>
                  <pic:spPr bwMode="auto">
                    <a:xfrm>
                      <a:off x="0" y="0"/>
                      <a:ext cx="2202606" cy="2669801"/>
                    </a:xfrm>
                    <a:prstGeom prst="rect">
                      <a:avLst/>
                    </a:prstGeom>
                    <a:noFill/>
                    <a:ln w="9525">
                      <a:noFill/>
                      <a:miter lim="800000"/>
                      <a:headEnd/>
                      <a:tailEnd/>
                    </a:ln>
                  </pic:spPr>
                </pic:pic>
              </a:graphicData>
            </a:graphic>
          </wp:inline>
        </w:drawing>
      </w:r>
    </w:p>
    <w:p w:rsidR="00BF7310" w:rsidRDefault="00BF7310" w:rsidP="00BF7310">
      <w:pPr>
        <w:pStyle w:val="Encabezado"/>
        <w:tabs>
          <w:tab w:val="clear" w:pos="4252"/>
          <w:tab w:val="clear" w:pos="8504"/>
          <w:tab w:val="left" w:pos="1290"/>
          <w:tab w:val="left" w:pos="5784"/>
          <w:tab w:val="right" w:pos="7658"/>
        </w:tabs>
        <w:spacing w:line="480" w:lineRule="auto"/>
        <w:ind w:left="1416"/>
        <w:jc w:val="center"/>
        <w:rPr>
          <w:rFonts w:ascii="Arial" w:hAnsi="Arial" w:cs="Arial"/>
          <w:lang w:val="es-ES"/>
        </w:rPr>
      </w:pPr>
      <w:r>
        <w:rPr>
          <w:rFonts w:ascii="Arial" w:hAnsi="Arial" w:cs="Arial"/>
          <w:lang w:val="es-ES"/>
        </w:rPr>
        <w:t>Fuente: Cruz, (2007)</w:t>
      </w:r>
    </w:p>
    <w:p w:rsidR="00BF7310" w:rsidRDefault="00BF7310" w:rsidP="00BF7310">
      <w:pPr>
        <w:pStyle w:val="Encabezado"/>
        <w:tabs>
          <w:tab w:val="clear" w:pos="4252"/>
          <w:tab w:val="clear" w:pos="8504"/>
          <w:tab w:val="left" w:pos="1290"/>
          <w:tab w:val="left" w:pos="5784"/>
          <w:tab w:val="right" w:pos="7658"/>
        </w:tabs>
        <w:spacing w:line="480" w:lineRule="auto"/>
        <w:ind w:left="1416"/>
        <w:jc w:val="center"/>
        <w:rPr>
          <w:rFonts w:ascii="Arial" w:hAnsi="Arial" w:cs="Arial"/>
          <w:lang w:val="es-ES"/>
        </w:rPr>
      </w:pPr>
      <w:r>
        <w:rPr>
          <w:rFonts w:ascii="Arial" w:hAnsi="Arial" w:cs="Arial"/>
          <w:lang w:val="es-ES"/>
        </w:rPr>
        <w:t xml:space="preserve">Figura 1.5 </w:t>
      </w:r>
      <w:r w:rsidRPr="00BC05F8">
        <w:rPr>
          <w:rFonts w:ascii="Arial" w:hAnsi="Arial" w:cs="Arial"/>
          <w:i/>
          <w:lang w:val="es-ES"/>
        </w:rPr>
        <w:t>Lockartia serra</w:t>
      </w:r>
    </w:p>
    <w:p w:rsidR="00BF7310" w:rsidRPr="00411D64" w:rsidRDefault="00BF7310" w:rsidP="00BF7310">
      <w:pPr>
        <w:pStyle w:val="Encabezado"/>
        <w:tabs>
          <w:tab w:val="clear" w:pos="4252"/>
          <w:tab w:val="clear" w:pos="8504"/>
          <w:tab w:val="left" w:pos="1290"/>
          <w:tab w:val="left" w:pos="5784"/>
          <w:tab w:val="right" w:pos="7658"/>
        </w:tabs>
        <w:spacing w:line="480" w:lineRule="auto"/>
        <w:jc w:val="both"/>
        <w:rPr>
          <w:rFonts w:ascii="Arial" w:hAnsi="Arial" w:cs="Arial"/>
          <w:lang w:val="es-MX"/>
        </w:rPr>
      </w:pPr>
    </w:p>
    <w:p w:rsidR="00BF7310" w:rsidRPr="00411D64" w:rsidRDefault="00BF7310" w:rsidP="00BF7310">
      <w:pPr>
        <w:pStyle w:val="Encabezado"/>
        <w:tabs>
          <w:tab w:val="clear" w:pos="4252"/>
          <w:tab w:val="clear" w:pos="8504"/>
          <w:tab w:val="left" w:pos="1404"/>
          <w:tab w:val="center" w:pos="3520"/>
          <w:tab w:val="left" w:pos="5898"/>
          <w:tab w:val="right" w:pos="7772"/>
        </w:tabs>
        <w:spacing w:line="480" w:lineRule="auto"/>
        <w:ind w:left="1404"/>
        <w:jc w:val="both"/>
        <w:rPr>
          <w:rFonts w:ascii="Arial" w:hAnsi="Arial" w:cs="Arial"/>
        </w:rPr>
      </w:pPr>
      <w:r>
        <w:rPr>
          <w:rFonts w:ascii="Arial" w:hAnsi="Arial" w:cs="Arial"/>
        </w:rPr>
        <w:lastRenderedPageBreak/>
        <w:tab/>
      </w:r>
      <w:r w:rsidRPr="00411D64">
        <w:rPr>
          <w:rFonts w:ascii="Arial" w:hAnsi="Arial" w:cs="Arial"/>
        </w:rPr>
        <w:t xml:space="preserve">Dentro de los distintos tipos de bosques </w:t>
      </w:r>
      <w:r>
        <w:rPr>
          <w:rFonts w:ascii="Arial" w:hAnsi="Arial" w:cs="Arial"/>
        </w:rPr>
        <w:t xml:space="preserve">secos </w:t>
      </w:r>
      <w:r w:rsidRPr="00411D64">
        <w:rPr>
          <w:rFonts w:ascii="Arial" w:hAnsi="Arial" w:cs="Arial"/>
        </w:rPr>
        <w:t>tropicales existen árboles que son buenos hospederos y árboles que no lo son; sin embargo, las epífitas no siempre se ubican en lo que podría ser u</w:t>
      </w:r>
      <w:r>
        <w:rPr>
          <w:rFonts w:ascii="Arial" w:hAnsi="Arial" w:cs="Arial"/>
        </w:rPr>
        <w:t>n buen hospedero</w:t>
      </w:r>
      <w:r w:rsidRPr="00411D64">
        <w:rPr>
          <w:rFonts w:ascii="Arial" w:hAnsi="Arial" w:cs="Arial"/>
        </w:rPr>
        <w:t xml:space="preserve">. </w:t>
      </w:r>
      <w:r>
        <w:rPr>
          <w:rFonts w:ascii="Arial" w:hAnsi="Arial" w:cs="Arial"/>
        </w:rPr>
        <w:t xml:space="preserve">Según Benzing, </w:t>
      </w:r>
      <w:r w:rsidRPr="00411D64">
        <w:rPr>
          <w:rFonts w:ascii="Arial" w:hAnsi="Arial" w:cs="Arial"/>
        </w:rPr>
        <w:t>plantea que es posible que en un área geográfica delimitada, una epífita o un grupo de epífitas muestren una marcada preferencia por un grupo particular de árboles, pues son los que más benefician su establecimiento y desarrollo. Gran parte de las diferencias de la composición, r</w:t>
      </w:r>
      <w:r>
        <w:rPr>
          <w:rFonts w:ascii="Arial" w:hAnsi="Arial" w:cs="Arial"/>
        </w:rPr>
        <w:t xml:space="preserve">iqueza y abundancia de </w:t>
      </w:r>
      <w:r w:rsidRPr="00411D64">
        <w:rPr>
          <w:rFonts w:ascii="Arial" w:hAnsi="Arial" w:cs="Arial"/>
        </w:rPr>
        <w:t xml:space="preserve"> epífitas entre los diferentes tipos de bosques se debe al árbol hospedero; ya sea por la interacción de la semilla con los múltiples recursos</w:t>
      </w:r>
      <w:r>
        <w:rPr>
          <w:rFonts w:ascii="Arial" w:hAnsi="Arial" w:cs="Arial"/>
        </w:rPr>
        <w:t xml:space="preserve"> que hay en el árbol </w:t>
      </w:r>
      <w:r w:rsidRPr="00411D64">
        <w:rPr>
          <w:rFonts w:ascii="Arial" w:hAnsi="Arial" w:cs="Arial"/>
        </w:rPr>
        <w:t xml:space="preserve"> o por la relación entre la manera de </w:t>
      </w:r>
      <w:r>
        <w:rPr>
          <w:rFonts w:ascii="Arial" w:hAnsi="Arial" w:cs="Arial"/>
        </w:rPr>
        <w:t>dispersión y el tipo de corteza. (1, 4, 6)</w:t>
      </w:r>
    </w:p>
    <w:p w:rsidR="00BF7310" w:rsidRPr="00411D64" w:rsidRDefault="00BF7310" w:rsidP="00BF7310">
      <w:pPr>
        <w:pStyle w:val="Encabezado"/>
        <w:tabs>
          <w:tab w:val="clear" w:pos="4252"/>
          <w:tab w:val="clear" w:pos="8504"/>
          <w:tab w:val="left" w:pos="1389"/>
          <w:tab w:val="center" w:pos="3505"/>
          <w:tab w:val="left" w:pos="5883"/>
          <w:tab w:val="right" w:pos="7757"/>
        </w:tabs>
        <w:spacing w:line="480" w:lineRule="auto"/>
        <w:ind w:left="1389"/>
        <w:jc w:val="both"/>
        <w:rPr>
          <w:rFonts w:ascii="Arial" w:hAnsi="Arial" w:cs="Arial"/>
        </w:rPr>
      </w:pPr>
      <w:r>
        <w:rPr>
          <w:rFonts w:ascii="Arial" w:hAnsi="Arial" w:cs="Arial"/>
        </w:rPr>
        <w:tab/>
      </w:r>
      <w:r w:rsidRPr="00411D64">
        <w:rPr>
          <w:rFonts w:ascii="Arial" w:hAnsi="Arial" w:cs="Arial"/>
        </w:rPr>
        <w:t>La edad del hospedero, por ejemplo, es importante porque diferentes diámetros del tronco pueden representar edades. Las edades a la vez, están relacionadas con el grado de diversidad de las epífitas y su asociación entre especies. Cuantos más años tenga el árbol, mayor será la probabilidad de establecimiento de comunid</w:t>
      </w:r>
      <w:r>
        <w:rPr>
          <w:rFonts w:ascii="Arial" w:hAnsi="Arial" w:cs="Arial"/>
        </w:rPr>
        <w:t>ades epifíticas. (4, 15)</w:t>
      </w:r>
    </w:p>
    <w:p w:rsidR="00BF7310" w:rsidRDefault="00BF7310" w:rsidP="00BF7310">
      <w:pPr>
        <w:pStyle w:val="Encabezado"/>
        <w:tabs>
          <w:tab w:val="clear" w:pos="4252"/>
          <w:tab w:val="clear" w:pos="8504"/>
        </w:tabs>
        <w:spacing w:line="480" w:lineRule="auto"/>
        <w:jc w:val="both"/>
        <w:rPr>
          <w:rFonts w:ascii="Arial" w:hAnsi="Arial" w:cs="Arial"/>
        </w:rPr>
      </w:pPr>
    </w:p>
    <w:p w:rsidR="00BF7310" w:rsidRDefault="00BF7310" w:rsidP="00BF7310">
      <w:pPr>
        <w:pStyle w:val="Encabezado"/>
        <w:tabs>
          <w:tab w:val="clear" w:pos="4252"/>
          <w:tab w:val="clear" w:pos="8504"/>
        </w:tabs>
        <w:spacing w:line="480" w:lineRule="auto"/>
        <w:jc w:val="both"/>
        <w:rPr>
          <w:rFonts w:ascii="Arial" w:hAnsi="Arial" w:cs="Arial"/>
        </w:rPr>
      </w:pPr>
      <w:r>
        <w:rPr>
          <w:rFonts w:ascii="Arial" w:hAnsi="Arial" w:cs="Arial"/>
        </w:rPr>
        <w:t xml:space="preserve">                   </w:t>
      </w:r>
    </w:p>
    <w:p w:rsidR="00BF7310" w:rsidRPr="00604E3F" w:rsidRDefault="00BF7310" w:rsidP="00BF7310">
      <w:pPr>
        <w:pStyle w:val="Encabezado"/>
        <w:numPr>
          <w:ilvl w:val="2"/>
          <w:numId w:val="16"/>
        </w:numPr>
        <w:tabs>
          <w:tab w:val="clear" w:pos="4252"/>
          <w:tab w:val="clear" w:pos="8504"/>
          <w:tab w:val="left" w:pos="1290"/>
          <w:tab w:val="center" w:pos="3406"/>
          <w:tab w:val="left" w:pos="5784"/>
          <w:tab w:val="right" w:pos="7658"/>
        </w:tabs>
        <w:spacing w:line="480" w:lineRule="auto"/>
        <w:jc w:val="both"/>
        <w:rPr>
          <w:rFonts w:ascii="Arial" w:hAnsi="Arial" w:cs="Arial"/>
        </w:rPr>
      </w:pPr>
      <w:r w:rsidRPr="00DF21F5">
        <w:rPr>
          <w:rFonts w:ascii="Arial" w:hAnsi="Arial" w:cs="Arial"/>
          <w:b/>
        </w:rPr>
        <w:lastRenderedPageBreak/>
        <w:t>Criterios Biológicos para su clasificación</w:t>
      </w:r>
      <w:r w:rsidRPr="00D06DF2">
        <w:rPr>
          <w:rFonts w:ascii="Arial" w:hAnsi="Arial" w:cs="Arial"/>
        </w:rPr>
        <w:t xml:space="preserve">. </w:t>
      </w:r>
    </w:p>
    <w:p w:rsidR="00BF7310" w:rsidRDefault="00BF7310" w:rsidP="00BF7310">
      <w:pPr>
        <w:pStyle w:val="Encabezado"/>
        <w:tabs>
          <w:tab w:val="left" w:pos="1290"/>
          <w:tab w:val="center" w:pos="3406"/>
          <w:tab w:val="left" w:pos="5784"/>
          <w:tab w:val="right" w:pos="7658"/>
        </w:tabs>
        <w:spacing w:line="480" w:lineRule="auto"/>
        <w:ind w:left="1361"/>
        <w:jc w:val="both"/>
        <w:rPr>
          <w:rFonts w:ascii="Arial" w:hAnsi="Arial" w:cs="Arial"/>
          <w:lang w:val="es-ES"/>
        </w:rPr>
      </w:pPr>
      <w:r>
        <w:rPr>
          <w:rFonts w:ascii="Arial" w:hAnsi="Arial" w:cs="Arial"/>
          <w:lang w:val="es-ES"/>
        </w:rPr>
        <w:t>Las epífitas h</w:t>
      </w:r>
      <w:r w:rsidRPr="0088603F">
        <w:rPr>
          <w:rFonts w:ascii="Arial" w:hAnsi="Arial" w:cs="Arial"/>
          <w:lang w:val="es-ES"/>
        </w:rPr>
        <w:t>an sido clasificadas en categorí</w:t>
      </w:r>
      <w:r>
        <w:rPr>
          <w:rFonts w:ascii="Arial" w:hAnsi="Arial" w:cs="Arial"/>
          <w:lang w:val="es-ES"/>
        </w:rPr>
        <w:t>as ecológicas, de acuerdo con su</w:t>
      </w:r>
      <w:r w:rsidRPr="0088603F">
        <w:rPr>
          <w:rFonts w:ascii="Arial" w:hAnsi="Arial" w:cs="Arial"/>
          <w:lang w:val="es-ES"/>
        </w:rPr>
        <w:t xml:space="preserve">s formas de vida, basado en la relación con el anfitrión, de acuerdo </w:t>
      </w:r>
      <w:r>
        <w:rPr>
          <w:rFonts w:ascii="Arial" w:hAnsi="Arial" w:cs="Arial"/>
          <w:lang w:val="es-ES"/>
        </w:rPr>
        <w:t>a Santos (2008) se presenta la siguiente clasificación y sus respectivas descripciones:</w:t>
      </w:r>
    </w:p>
    <w:p w:rsidR="00BF7310" w:rsidRDefault="00BF7310" w:rsidP="00BF7310">
      <w:pPr>
        <w:pStyle w:val="Encabezado"/>
        <w:tabs>
          <w:tab w:val="left" w:pos="1290"/>
          <w:tab w:val="center" w:pos="3406"/>
          <w:tab w:val="left" w:pos="5784"/>
          <w:tab w:val="right" w:pos="7658"/>
        </w:tabs>
        <w:spacing w:line="480" w:lineRule="auto"/>
        <w:ind w:left="1361"/>
        <w:jc w:val="both"/>
        <w:rPr>
          <w:rFonts w:ascii="Arial" w:hAnsi="Arial" w:cs="Arial"/>
          <w:lang w:val="es-ES"/>
        </w:rPr>
      </w:pPr>
    </w:p>
    <w:p w:rsidR="00BF7310" w:rsidRPr="00414F3F" w:rsidRDefault="00BF7310" w:rsidP="00BF7310">
      <w:pPr>
        <w:pStyle w:val="Encabezado"/>
        <w:tabs>
          <w:tab w:val="left" w:pos="1290"/>
          <w:tab w:val="center" w:pos="3406"/>
          <w:tab w:val="left" w:pos="5784"/>
          <w:tab w:val="right" w:pos="7658"/>
        </w:tabs>
        <w:spacing w:line="480" w:lineRule="auto"/>
        <w:rPr>
          <w:rFonts w:ascii="Arial" w:hAnsi="Arial" w:cs="Arial"/>
          <w:lang w:val="es-ES"/>
        </w:rPr>
      </w:pPr>
      <w:r>
        <w:rPr>
          <w:rFonts w:ascii="Arial" w:hAnsi="Arial" w:cs="Arial"/>
          <w:noProof/>
          <w:lang w:val="es-ES" w:eastAsia="es-ES"/>
        </w:rPr>
        <w:drawing>
          <wp:inline distT="0" distB="0" distL="0" distR="0">
            <wp:extent cx="5410200" cy="2800350"/>
            <wp:effectExtent l="95250" t="0" r="7620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BF7310" w:rsidRDefault="00BF7310" w:rsidP="00BF7310">
      <w:pPr>
        <w:pStyle w:val="Encabezado"/>
        <w:tabs>
          <w:tab w:val="left" w:pos="1290"/>
          <w:tab w:val="center" w:pos="3406"/>
          <w:tab w:val="left" w:pos="5784"/>
          <w:tab w:val="right" w:pos="7658"/>
        </w:tabs>
        <w:spacing w:line="480" w:lineRule="auto"/>
        <w:jc w:val="center"/>
        <w:rPr>
          <w:rFonts w:ascii="Arial" w:hAnsi="Arial" w:cs="Arial"/>
          <w:lang w:val="es-ES"/>
        </w:rPr>
      </w:pPr>
      <w:r>
        <w:rPr>
          <w:rFonts w:ascii="Arial" w:hAnsi="Arial" w:cs="Arial"/>
          <w:lang w:val="es-ES"/>
        </w:rPr>
        <w:t>Fuente: Santos, (2008)</w:t>
      </w:r>
    </w:p>
    <w:p w:rsidR="00BF7310" w:rsidRDefault="00BF7310" w:rsidP="00BF7310">
      <w:pPr>
        <w:pStyle w:val="Encabezado"/>
        <w:tabs>
          <w:tab w:val="left" w:pos="1290"/>
          <w:tab w:val="center" w:pos="3406"/>
          <w:tab w:val="left" w:pos="5784"/>
          <w:tab w:val="right" w:pos="7658"/>
        </w:tabs>
        <w:spacing w:line="480" w:lineRule="auto"/>
        <w:jc w:val="center"/>
        <w:rPr>
          <w:rFonts w:ascii="Arial" w:hAnsi="Arial" w:cs="Arial"/>
          <w:lang w:val="es-ES"/>
        </w:rPr>
      </w:pPr>
      <w:r>
        <w:rPr>
          <w:rFonts w:ascii="Arial" w:hAnsi="Arial" w:cs="Arial"/>
          <w:lang w:val="es-ES"/>
        </w:rPr>
        <w:t xml:space="preserve">Figura 1.6 </w:t>
      </w:r>
      <w:r w:rsidRPr="00414F3F">
        <w:rPr>
          <w:rFonts w:ascii="Arial" w:hAnsi="Arial" w:cs="Arial"/>
          <w:lang w:val="es-ES"/>
        </w:rPr>
        <w:t>Clasificación de acue</w:t>
      </w:r>
      <w:r>
        <w:rPr>
          <w:rFonts w:ascii="Arial" w:hAnsi="Arial" w:cs="Arial"/>
          <w:lang w:val="es-ES"/>
        </w:rPr>
        <w:t>rdo a las categorías ecológicas de epífitas.</w:t>
      </w:r>
    </w:p>
    <w:p w:rsidR="00BF7310" w:rsidRDefault="00BF7310" w:rsidP="00BF7310">
      <w:pPr>
        <w:pStyle w:val="Encabezado"/>
        <w:tabs>
          <w:tab w:val="left" w:pos="1290"/>
          <w:tab w:val="center" w:pos="3406"/>
          <w:tab w:val="left" w:pos="5784"/>
          <w:tab w:val="right" w:pos="7658"/>
        </w:tabs>
        <w:spacing w:line="480" w:lineRule="auto"/>
        <w:jc w:val="center"/>
        <w:rPr>
          <w:rFonts w:ascii="Arial" w:hAnsi="Arial" w:cs="Arial"/>
          <w:lang w:val="es-ES"/>
        </w:rPr>
      </w:pPr>
    </w:p>
    <w:p w:rsidR="00BF7310" w:rsidRPr="00930BA2" w:rsidRDefault="00BF7310" w:rsidP="00BF7310">
      <w:pPr>
        <w:pStyle w:val="Encabezado"/>
        <w:numPr>
          <w:ilvl w:val="0"/>
          <w:numId w:val="32"/>
        </w:numPr>
        <w:tabs>
          <w:tab w:val="left" w:pos="1290"/>
          <w:tab w:val="center" w:pos="3406"/>
          <w:tab w:val="left" w:pos="5784"/>
          <w:tab w:val="right" w:pos="7658"/>
        </w:tabs>
        <w:spacing w:line="480" w:lineRule="auto"/>
        <w:jc w:val="both"/>
        <w:rPr>
          <w:rFonts w:ascii="Arial" w:hAnsi="Arial" w:cs="Arial"/>
          <w:lang w:val="es-ES"/>
        </w:rPr>
      </w:pPr>
      <w:r w:rsidRPr="00930BA2">
        <w:rPr>
          <w:rFonts w:ascii="Arial" w:hAnsi="Arial" w:cs="Arial"/>
          <w:lang w:val="es-ES"/>
        </w:rPr>
        <w:t xml:space="preserve">Autótrofas: son aquellas plantas que </w:t>
      </w:r>
      <w:r w:rsidRPr="00930BA2">
        <w:rPr>
          <w:rFonts w:ascii="Arial" w:hAnsi="Arial" w:cs="Arial"/>
          <w:color w:val="000000"/>
        </w:rPr>
        <w:t>no extraen los nutrientes del sistema vascular del huésped.</w:t>
      </w:r>
    </w:p>
    <w:p w:rsidR="00BF7310" w:rsidRPr="00930BA2" w:rsidRDefault="00BF7310" w:rsidP="00BF7310">
      <w:pPr>
        <w:pStyle w:val="Encabezado"/>
        <w:numPr>
          <w:ilvl w:val="0"/>
          <w:numId w:val="32"/>
        </w:numPr>
        <w:tabs>
          <w:tab w:val="left" w:pos="1290"/>
          <w:tab w:val="center" w:pos="3406"/>
          <w:tab w:val="left" w:pos="5784"/>
          <w:tab w:val="right" w:pos="7658"/>
        </w:tabs>
        <w:spacing w:line="480" w:lineRule="auto"/>
        <w:jc w:val="both"/>
        <w:rPr>
          <w:rFonts w:ascii="Arial" w:hAnsi="Arial" w:cs="Arial"/>
          <w:lang w:val="es-ES"/>
        </w:rPr>
      </w:pPr>
      <w:r w:rsidRPr="00930BA2">
        <w:rPr>
          <w:rFonts w:ascii="Arial" w:hAnsi="Arial" w:cs="Arial"/>
          <w:color w:val="000000"/>
        </w:rPr>
        <w:t xml:space="preserve">Holoepífitas Verdaderas: tienen hábito epifítico  durante todo </w:t>
      </w:r>
      <w:r w:rsidRPr="00930BA2">
        <w:rPr>
          <w:rFonts w:ascii="Arial" w:hAnsi="Arial" w:cs="Arial"/>
          <w:color w:val="000000"/>
        </w:rPr>
        <w:lastRenderedPageBreak/>
        <w:t>su ciclo de vida.</w:t>
      </w:r>
    </w:p>
    <w:p w:rsidR="00BF7310" w:rsidRPr="00930BA2" w:rsidRDefault="00BF7310" w:rsidP="00BF7310">
      <w:pPr>
        <w:pStyle w:val="Encabezado"/>
        <w:numPr>
          <w:ilvl w:val="0"/>
          <w:numId w:val="32"/>
        </w:numPr>
        <w:tabs>
          <w:tab w:val="left" w:pos="1290"/>
          <w:tab w:val="center" w:pos="3406"/>
          <w:tab w:val="left" w:pos="5784"/>
          <w:tab w:val="right" w:pos="7658"/>
        </w:tabs>
        <w:spacing w:line="480" w:lineRule="auto"/>
        <w:jc w:val="both"/>
        <w:rPr>
          <w:rFonts w:ascii="Arial" w:hAnsi="Arial" w:cs="Arial"/>
          <w:lang w:val="es-ES"/>
        </w:rPr>
      </w:pPr>
      <w:r w:rsidRPr="00930BA2">
        <w:rPr>
          <w:rFonts w:ascii="Arial" w:hAnsi="Arial" w:cs="Arial"/>
          <w:color w:val="000000"/>
        </w:rPr>
        <w:t>Holoepífitas Facultativas: pueden crecer de tal manera en el forófito como en el terreno.</w:t>
      </w:r>
    </w:p>
    <w:p w:rsidR="00BF7310" w:rsidRPr="00930BA2" w:rsidRDefault="00BF7310" w:rsidP="00BF7310">
      <w:pPr>
        <w:pStyle w:val="Encabezado"/>
        <w:numPr>
          <w:ilvl w:val="0"/>
          <w:numId w:val="32"/>
        </w:numPr>
        <w:tabs>
          <w:tab w:val="left" w:pos="1290"/>
          <w:tab w:val="center" w:pos="3406"/>
          <w:tab w:val="left" w:pos="5784"/>
          <w:tab w:val="right" w:pos="7658"/>
        </w:tabs>
        <w:spacing w:line="480" w:lineRule="auto"/>
        <w:jc w:val="both"/>
        <w:rPr>
          <w:rFonts w:ascii="Arial" w:hAnsi="Arial" w:cs="Arial"/>
          <w:lang w:val="es-ES"/>
        </w:rPr>
      </w:pPr>
      <w:r w:rsidRPr="00930BA2">
        <w:rPr>
          <w:rFonts w:ascii="Arial" w:hAnsi="Arial" w:cs="Arial"/>
          <w:color w:val="000000"/>
        </w:rPr>
        <w:t>Holoepífitas Accidentales: representan a las especies que no poseen adaptación a la vida epifítica.</w:t>
      </w:r>
    </w:p>
    <w:p w:rsidR="00BF7310" w:rsidRPr="00930BA2" w:rsidRDefault="00BF7310" w:rsidP="00BF7310">
      <w:pPr>
        <w:pStyle w:val="Encabezado"/>
        <w:numPr>
          <w:ilvl w:val="0"/>
          <w:numId w:val="32"/>
        </w:numPr>
        <w:tabs>
          <w:tab w:val="left" w:pos="1290"/>
          <w:tab w:val="center" w:pos="3406"/>
          <w:tab w:val="left" w:pos="5784"/>
          <w:tab w:val="right" w:pos="7658"/>
        </w:tabs>
        <w:spacing w:line="480" w:lineRule="auto"/>
        <w:jc w:val="both"/>
        <w:rPr>
          <w:rFonts w:ascii="Arial" w:hAnsi="Arial" w:cs="Arial"/>
          <w:lang w:val="es-ES"/>
        </w:rPr>
      </w:pPr>
      <w:r w:rsidRPr="00930BA2">
        <w:rPr>
          <w:rFonts w:ascii="Arial" w:hAnsi="Arial" w:cs="Arial"/>
          <w:color w:val="000000"/>
        </w:rPr>
        <w:t>Hemiepífitas: poseen hábito epifítico sólo en una parte de su vida. Se dividen en dos tipos, primarias y secundarias.</w:t>
      </w:r>
    </w:p>
    <w:p w:rsidR="00BF7310" w:rsidRPr="00930BA2" w:rsidRDefault="00BF7310" w:rsidP="00BF7310">
      <w:pPr>
        <w:pStyle w:val="Encabezado"/>
        <w:numPr>
          <w:ilvl w:val="0"/>
          <w:numId w:val="32"/>
        </w:numPr>
        <w:tabs>
          <w:tab w:val="left" w:pos="1290"/>
          <w:tab w:val="center" w:pos="3406"/>
          <w:tab w:val="left" w:pos="5784"/>
          <w:tab w:val="right" w:pos="7658"/>
        </w:tabs>
        <w:spacing w:line="480" w:lineRule="auto"/>
        <w:jc w:val="both"/>
        <w:rPr>
          <w:rFonts w:ascii="Arial" w:hAnsi="Arial" w:cs="Arial"/>
          <w:lang w:val="es-ES"/>
        </w:rPr>
      </w:pPr>
      <w:r w:rsidRPr="00930BA2">
        <w:rPr>
          <w:rFonts w:ascii="Arial" w:hAnsi="Arial" w:cs="Arial"/>
          <w:lang w:val="es-ES"/>
        </w:rPr>
        <w:t xml:space="preserve">Primarias: </w:t>
      </w:r>
      <w:r w:rsidRPr="00930BA2">
        <w:rPr>
          <w:rFonts w:ascii="Arial" w:hAnsi="Arial" w:cs="Arial"/>
          <w:color w:val="000000"/>
        </w:rPr>
        <w:t>germinan en el forófito y después de que emiten raíces en dirección a la tierra. Estas a su vez se subdividen en, estrangulantes y no estrangulantes.</w:t>
      </w:r>
    </w:p>
    <w:p w:rsidR="00BF7310" w:rsidRPr="00930BA2" w:rsidRDefault="00BF7310" w:rsidP="00BF7310">
      <w:pPr>
        <w:pStyle w:val="Encabezado"/>
        <w:numPr>
          <w:ilvl w:val="0"/>
          <w:numId w:val="32"/>
        </w:numPr>
        <w:tabs>
          <w:tab w:val="left" w:pos="1290"/>
          <w:tab w:val="center" w:pos="3406"/>
          <w:tab w:val="left" w:pos="5784"/>
          <w:tab w:val="right" w:pos="7658"/>
        </w:tabs>
        <w:spacing w:line="480" w:lineRule="auto"/>
        <w:jc w:val="both"/>
        <w:rPr>
          <w:rFonts w:ascii="Arial" w:hAnsi="Arial" w:cs="Arial"/>
          <w:lang w:val="es-ES"/>
        </w:rPr>
      </w:pPr>
      <w:r w:rsidRPr="00930BA2">
        <w:rPr>
          <w:rFonts w:ascii="Arial" w:hAnsi="Arial" w:cs="Arial"/>
          <w:lang w:val="es-ES"/>
        </w:rPr>
        <w:t xml:space="preserve">Estrangulantes: estas especies </w:t>
      </w:r>
      <w:r w:rsidRPr="00930BA2">
        <w:rPr>
          <w:rFonts w:ascii="Arial" w:hAnsi="Arial" w:cs="Arial"/>
          <w:color w:val="000000"/>
        </w:rPr>
        <w:t>obstaculizan el flujo de la savia ocasionando la muerte.</w:t>
      </w:r>
    </w:p>
    <w:p w:rsidR="00BF7310" w:rsidRPr="00930BA2" w:rsidRDefault="00BF7310" w:rsidP="00BF7310">
      <w:pPr>
        <w:pStyle w:val="Encabezado"/>
        <w:numPr>
          <w:ilvl w:val="0"/>
          <w:numId w:val="32"/>
        </w:numPr>
        <w:tabs>
          <w:tab w:val="left" w:pos="1290"/>
          <w:tab w:val="center" w:pos="3406"/>
          <w:tab w:val="left" w:pos="5784"/>
          <w:tab w:val="right" w:pos="7658"/>
        </w:tabs>
        <w:spacing w:line="480" w:lineRule="auto"/>
        <w:jc w:val="both"/>
        <w:rPr>
          <w:rFonts w:ascii="Arial" w:hAnsi="Arial" w:cs="Arial"/>
          <w:lang w:val="es-ES"/>
        </w:rPr>
      </w:pPr>
      <w:r w:rsidRPr="00930BA2">
        <w:rPr>
          <w:rFonts w:ascii="Arial" w:hAnsi="Arial" w:cs="Arial"/>
          <w:color w:val="000000"/>
          <w:lang w:val="es-ES"/>
        </w:rPr>
        <w:t xml:space="preserve">No Estrangulantes: </w:t>
      </w:r>
      <w:r w:rsidRPr="00930BA2">
        <w:rPr>
          <w:rFonts w:ascii="Arial" w:hAnsi="Arial" w:cs="Arial"/>
          <w:color w:val="000000"/>
        </w:rPr>
        <w:t>sólo utiliza el soporte mecánico del forófito.</w:t>
      </w:r>
    </w:p>
    <w:p w:rsidR="00BF7310" w:rsidRPr="00930BA2" w:rsidRDefault="00BF7310" w:rsidP="00BF7310">
      <w:pPr>
        <w:pStyle w:val="Encabezado"/>
        <w:numPr>
          <w:ilvl w:val="0"/>
          <w:numId w:val="32"/>
        </w:numPr>
        <w:tabs>
          <w:tab w:val="left" w:pos="1290"/>
          <w:tab w:val="center" w:pos="3406"/>
          <w:tab w:val="left" w:pos="5784"/>
          <w:tab w:val="right" w:pos="7658"/>
        </w:tabs>
        <w:spacing w:line="480" w:lineRule="auto"/>
        <w:jc w:val="both"/>
        <w:rPr>
          <w:rFonts w:ascii="Arial" w:hAnsi="Arial" w:cs="Arial"/>
          <w:lang w:val="es-ES"/>
        </w:rPr>
      </w:pPr>
      <w:r w:rsidRPr="00930BA2">
        <w:rPr>
          <w:rFonts w:ascii="Arial" w:hAnsi="Arial" w:cs="Arial"/>
          <w:color w:val="000000"/>
        </w:rPr>
        <w:t>Secundarias: germinan en el suelo y crecen en dirección al forófito, perdiendo la dependencia de las raíces fijas en el suelo.</w:t>
      </w:r>
    </w:p>
    <w:p w:rsidR="00BF7310" w:rsidRPr="00930BA2" w:rsidRDefault="00BF7310" w:rsidP="00BF7310">
      <w:pPr>
        <w:pStyle w:val="Encabezado"/>
        <w:numPr>
          <w:ilvl w:val="0"/>
          <w:numId w:val="32"/>
        </w:numPr>
        <w:tabs>
          <w:tab w:val="left" w:pos="1290"/>
          <w:tab w:val="center" w:pos="3406"/>
          <w:tab w:val="left" w:pos="5784"/>
          <w:tab w:val="right" w:pos="7658"/>
        </w:tabs>
        <w:spacing w:line="480" w:lineRule="auto"/>
        <w:jc w:val="both"/>
        <w:rPr>
          <w:rFonts w:ascii="Arial" w:hAnsi="Arial" w:cs="Arial"/>
          <w:lang w:val="es-ES"/>
        </w:rPr>
      </w:pPr>
      <w:r w:rsidRPr="00930BA2">
        <w:rPr>
          <w:rFonts w:ascii="Arial" w:hAnsi="Arial" w:cs="Arial"/>
          <w:color w:val="000000"/>
          <w:lang w:val="es-ES"/>
        </w:rPr>
        <w:t xml:space="preserve">Heterótrofas: estas especies cumplen con la </w:t>
      </w:r>
      <w:r w:rsidRPr="00930BA2">
        <w:rPr>
          <w:rFonts w:ascii="Arial" w:hAnsi="Arial" w:cs="Arial"/>
          <w:color w:val="000000"/>
        </w:rPr>
        <w:t>extracción del contenido xilemático del hospedero. Son por lo general las llamadas plantas parásitas.</w:t>
      </w:r>
    </w:p>
    <w:p w:rsidR="00BF7310" w:rsidRPr="00930BA2" w:rsidRDefault="00BF7310" w:rsidP="00BF7310">
      <w:pPr>
        <w:pStyle w:val="Encabezado"/>
        <w:tabs>
          <w:tab w:val="left" w:pos="1290"/>
          <w:tab w:val="center" w:pos="3406"/>
          <w:tab w:val="left" w:pos="5784"/>
          <w:tab w:val="right" w:pos="7658"/>
        </w:tabs>
        <w:spacing w:line="480" w:lineRule="auto"/>
        <w:ind w:left="2081"/>
        <w:jc w:val="both"/>
        <w:rPr>
          <w:rFonts w:ascii="Arial" w:hAnsi="Arial" w:cs="Arial"/>
          <w:lang w:val="es-ES"/>
        </w:rPr>
      </w:pPr>
    </w:p>
    <w:p w:rsidR="00BF7310" w:rsidRPr="00930BA2" w:rsidRDefault="00BF7310" w:rsidP="00BF7310">
      <w:pPr>
        <w:pStyle w:val="Encabezado"/>
        <w:numPr>
          <w:ilvl w:val="2"/>
          <w:numId w:val="16"/>
        </w:numPr>
        <w:tabs>
          <w:tab w:val="clear" w:pos="4252"/>
          <w:tab w:val="clear" w:pos="8504"/>
          <w:tab w:val="left" w:pos="1290"/>
          <w:tab w:val="center" w:pos="3406"/>
          <w:tab w:val="left" w:pos="5784"/>
          <w:tab w:val="right" w:pos="7658"/>
        </w:tabs>
        <w:spacing w:line="480" w:lineRule="auto"/>
        <w:jc w:val="both"/>
        <w:rPr>
          <w:rFonts w:ascii="Arial" w:hAnsi="Arial" w:cs="Arial"/>
          <w:b/>
        </w:rPr>
      </w:pPr>
      <w:r w:rsidRPr="00930BA2">
        <w:rPr>
          <w:rFonts w:ascii="Arial" w:hAnsi="Arial" w:cs="Arial"/>
          <w:b/>
        </w:rPr>
        <w:t>Familias de epífitas y parásitas comunes en ecosistemas secos tropicales.</w:t>
      </w:r>
    </w:p>
    <w:p w:rsidR="00BF7310" w:rsidRPr="00930BA2" w:rsidRDefault="00BF7310" w:rsidP="00BF7310">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b/>
        </w:rPr>
      </w:pPr>
      <w:r w:rsidRPr="00930BA2">
        <w:rPr>
          <w:rFonts w:ascii="Arial" w:hAnsi="Arial" w:cs="Arial"/>
        </w:rPr>
        <w:t xml:space="preserve">De acuerdo a Alanis (2007), existen familias de plantas epífitas y parásitas muy comunes presentes en los ecosistemas tropicales y son: </w:t>
      </w:r>
    </w:p>
    <w:p w:rsidR="00BF7310" w:rsidRPr="00930BA2" w:rsidRDefault="00BF7310" w:rsidP="00BF7310">
      <w:pPr>
        <w:pStyle w:val="Encabezado"/>
        <w:numPr>
          <w:ilvl w:val="0"/>
          <w:numId w:val="30"/>
        </w:numPr>
        <w:tabs>
          <w:tab w:val="clear" w:pos="4252"/>
          <w:tab w:val="clear" w:pos="8504"/>
          <w:tab w:val="left" w:pos="1290"/>
          <w:tab w:val="center" w:pos="3406"/>
          <w:tab w:val="left" w:pos="5784"/>
          <w:tab w:val="right" w:pos="7658"/>
        </w:tabs>
        <w:spacing w:line="480" w:lineRule="auto"/>
        <w:jc w:val="both"/>
        <w:rPr>
          <w:rFonts w:ascii="Arial" w:eastAsia="Times New Roman" w:hAnsi="Arial" w:cs="Arial"/>
          <w:color w:val="000000" w:themeColor="text1"/>
        </w:rPr>
      </w:pPr>
      <w:r w:rsidRPr="00930BA2">
        <w:rPr>
          <w:rFonts w:ascii="Arial" w:eastAsia="Times New Roman" w:hAnsi="Arial" w:cs="Arial"/>
          <w:iCs/>
          <w:color w:val="000000" w:themeColor="text1"/>
          <w:u w:val="single"/>
        </w:rPr>
        <w:t>Araceae</w:t>
      </w:r>
      <w:r w:rsidRPr="00930BA2">
        <w:rPr>
          <w:rFonts w:ascii="Arial" w:eastAsia="Times New Roman" w:hAnsi="Arial" w:cs="Arial"/>
          <w:iCs/>
          <w:color w:val="000000" w:themeColor="text1"/>
        </w:rPr>
        <w:t xml:space="preserve">, </w:t>
      </w:r>
      <w:r w:rsidRPr="00930BA2">
        <w:rPr>
          <w:rFonts w:ascii="Arial" w:eastAsia="Times New Roman" w:hAnsi="Arial" w:cs="Arial"/>
          <w:iCs/>
          <w:color w:val="000000" w:themeColor="text1"/>
          <w:lang w:val="es-ES"/>
        </w:rPr>
        <w:t xml:space="preserve">son una </w:t>
      </w:r>
      <w:hyperlink r:id="rId31" w:tooltip="Familia (biología)" w:history="1">
        <w:r w:rsidRPr="00930BA2">
          <w:rPr>
            <w:rStyle w:val="Hipervnculo"/>
            <w:rFonts w:ascii="Arial" w:eastAsia="Times New Roman" w:hAnsi="Arial" w:cs="Arial"/>
            <w:iCs/>
            <w:color w:val="000000" w:themeColor="text1"/>
            <w:u w:val="none"/>
            <w:lang w:val="es-ES"/>
          </w:rPr>
          <w:t>familia</w:t>
        </w:r>
      </w:hyperlink>
      <w:r w:rsidRPr="00930BA2">
        <w:rPr>
          <w:rFonts w:ascii="Arial" w:eastAsia="Times New Roman" w:hAnsi="Arial" w:cs="Arial"/>
          <w:iCs/>
          <w:color w:val="000000" w:themeColor="text1"/>
          <w:lang w:val="es-ES"/>
        </w:rPr>
        <w:t xml:space="preserve"> de plantas monocotiledóneas epífitas que comprende unos 104 géneros y más de 3.000 especies, fáciles de distinguir por su </w:t>
      </w:r>
      <w:hyperlink r:id="rId32" w:tooltip="Inflorescencia" w:history="1">
        <w:r w:rsidRPr="00930BA2">
          <w:rPr>
            <w:rStyle w:val="Hipervnculo"/>
            <w:rFonts w:ascii="Arial" w:eastAsia="Times New Roman" w:hAnsi="Arial" w:cs="Arial"/>
            <w:iCs/>
            <w:color w:val="000000" w:themeColor="text1"/>
            <w:u w:val="none"/>
            <w:lang w:val="es-ES"/>
          </w:rPr>
          <w:t>inflorescencia</w:t>
        </w:r>
      </w:hyperlink>
      <w:r w:rsidRPr="00930BA2">
        <w:rPr>
          <w:rFonts w:ascii="Arial" w:eastAsia="Times New Roman" w:hAnsi="Arial" w:cs="Arial"/>
          <w:iCs/>
          <w:color w:val="000000" w:themeColor="text1"/>
          <w:lang w:val="es-ES"/>
        </w:rPr>
        <w:t xml:space="preserve"> característica.</w:t>
      </w:r>
    </w:p>
    <w:p w:rsidR="00BF7310" w:rsidRPr="00930BA2" w:rsidRDefault="00BF7310" w:rsidP="00BF7310">
      <w:pPr>
        <w:pStyle w:val="Encabezado"/>
        <w:numPr>
          <w:ilvl w:val="0"/>
          <w:numId w:val="30"/>
        </w:numPr>
        <w:tabs>
          <w:tab w:val="clear" w:pos="4252"/>
          <w:tab w:val="clear" w:pos="8504"/>
          <w:tab w:val="left" w:pos="1290"/>
          <w:tab w:val="center" w:pos="3406"/>
          <w:tab w:val="left" w:pos="5784"/>
          <w:tab w:val="right" w:pos="7658"/>
        </w:tabs>
        <w:spacing w:line="480" w:lineRule="auto"/>
        <w:jc w:val="both"/>
        <w:rPr>
          <w:rFonts w:ascii="Arial" w:eastAsia="Times New Roman" w:hAnsi="Arial" w:cs="Arial"/>
          <w:color w:val="000000" w:themeColor="text1"/>
        </w:rPr>
      </w:pPr>
      <w:r w:rsidRPr="00930BA2">
        <w:rPr>
          <w:rFonts w:ascii="Arial" w:eastAsia="Times New Roman" w:hAnsi="Arial" w:cs="Arial"/>
          <w:iCs/>
          <w:u w:val="single"/>
        </w:rPr>
        <w:t>Bromeliaceae</w:t>
      </w:r>
      <w:r w:rsidRPr="00930BA2">
        <w:rPr>
          <w:rFonts w:ascii="Arial" w:eastAsia="Times New Roman" w:hAnsi="Arial" w:cs="Arial"/>
          <w:iCs/>
        </w:rPr>
        <w:t xml:space="preserve">, forman una importante familia originaria del área tropical, sobre todo de América. Comprende unas 1000 especies de aspecto rosulado, subfruticosas o, raramente, leñosas. </w:t>
      </w:r>
    </w:p>
    <w:p w:rsidR="00BF7310" w:rsidRPr="00930BA2" w:rsidRDefault="00BF7310" w:rsidP="00BF7310">
      <w:pPr>
        <w:pStyle w:val="Encabezado"/>
        <w:numPr>
          <w:ilvl w:val="0"/>
          <w:numId w:val="30"/>
        </w:numPr>
        <w:tabs>
          <w:tab w:val="clear" w:pos="4252"/>
          <w:tab w:val="clear" w:pos="8504"/>
          <w:tab w:val="left" w:pos="1290"/>
          <w:tab w:val="center" w:pos="3406"/>
          <w:tab w:val="left" w:pos="5784"/>
          <w:tab w:val="right" w:pos="7658"/>
        </w:tabs>
        <w:spacing w:line="480" w:lineRule="auto"/>
        <w:jc w:val="both"/>
        <w:rPr>
          <w:rFonts w:ascii="Arial" w:eastAsia="Times New Roman" w:hAnsi="Arial" w:cs="Arial"/>
          <w:color w:val="000000" w:themeColor="text1"/>
        </w:rPr>
      </w:pPr>
      <w:r w:rsidRPr="00930BA2">
        <w:rPr>
          <w:rFonts w:ascii="Arial" w:eastAsia="Times New Roman" w:hAnsi="Arial" w:cs="Arial"/>
          <w:iCs/>
          <w:u w:val="single"/>
        </w:rPr>
        <w:t>Cactaceae</w:t>
      </w:r>
      <w:r w:rsidRPr="00930BA2">
        <w:rPr>
          <w:rFonts w:ascii="Arial" w:eastAsia="Times New Roman" w:hAnsi="Arial" w:cs="Arial"/>
          <w:iCs/>
        </w:rPr>
        <w:t xml:space="preserve">, </w:t>
      </w:r>
      <w:r w:rsidRPr="00930BA2">
        <w:rPr>
          <w:rFonts w:ascii="Arial" w:hAnsi="Arial" w:cs="Arial"/>
          <w:color w:val="000000" w:themeColor="text1"/>
        </w:rPr>
        <w:t>comprende especies de biotipos xeromórficos, con el tallo suculento y las hojas ausentes o transformadas en espinas distribuidas por las regiones áridas. El fruto es una baya.</w:t>
      </w:r>
    </w:p>
    <w:p w:rsidR="00BF7310" w:rsidRPr="00930BA2" w:rsidRDefault="00BF7310" w:rsidP="00BF7310">
      <w:pPr>
        <w:pStyle w:val="Encabezado"/>
        <w:numPr>
          <w:ilvl w:val="0"/>
          <w:numId w:val="30"/>
        </w:numPr>
        <w:tabs>
          <w:tab w:val="clear" w:pos="4252"/>
          <w:tab w:val="clear" w:pos="8504"/>
          <w:tab w:val="left" w:pos="1290"/>
          <w:tab w:val="center" w:pos="3406"/>
          <w:tab w:val="left" w:pos="5784"/>
          <w:tab w:val="right" w:pos="7658"/>
        </w:tabs>
        <w:spacing w:line="480" w:lineRule="auto"/>
        <w:jc w:val="both"/>
        <w:rPr>
          <w:rFonts w:ascii="Arial" w:eastAsia="Times New Roman" w:hAnsi="Arial" w:cs="Arial"/>
          <w:color w:val="000000" w:themeColor="text1"/>
        </w:rPr>
      </w:pPr>
      <w:r w:rsidRPr="00930BA2">
        <w:rPr>
          <w:rFonts w:ascii="Arial" w:eastAsia="Times New Roman" w:hAnsi="Arial" w:cs="Arial"/>
          <w:iCs/>
          <w:color w:val="000000" w:themeColor="text1"/>
          <w:u w:val="single"/>
        </w:rPr>
        <w:t>Loranthaceae</w:t>
      </w:r>
      <w:r w:rsidRPr="00930BA2">
        <w:rPr>
          <w:rFonts w:ascii="Arial" w:eastAsia="Times New Roman" w:hAnsi="Arial" w:cs="Arial"/>
          <w:iCs/>
          <w:color w:val="000000" w:themeColor="text1"/>
        </w:rPr>
        <w:t xml:space="preserve">, son </w:t>
      </w:r>
      <w:r w:rsidRPr="00930BA2">
        <w:rPr>
          <w:rFonts w:ascii="Arial" w:eastAsia="Times New Roman" w:hAnsi="Arial" w:cs="Arial"/>
          <w:iCs/>
          <w:color w:val="000000" w:themeColor="text1"/>
          <w:lang w:val="es-ES"/>
        </w:rPr>
        <w:t xml:space="preserve">generalmente epífitas, holoparásitas o hemiparásitas, poseen </w:t>
      </w:r>
      <w:hyperlink r:id="rId33" w:tooltip="Hoja" w:history="1">
        <w:r w:rsidRPr="00930BA2">
          <w:rPr>
            <w:rStyle w:val="Hipervnculo"/>
            <w:rFonts w:ascii="Arial" w:eastAsia="Times New Roman" w:hAnsi="Arial" w:cs="Arial"/>
            <w:iCs/>
            <w:color w:val="000000" w:themeColor="text1"/>
            <w:u w:val="none"/>
            <w:lang w:val="es-ES"/>
          </w:rPr>
          <w:t>hojas</w:t>
        </w:r>
      </w:hyperlink>
      <w:r w:rsidRPr="00930BA2">
        <w:rPr>
          <w:rFonts w:ascii="Arial" w:eastAsia="Times New Roman" w:hAnsi="Arial" w:cs="Arial"/>
          <w:iCs/>
          <w:color w:val="000000" w:themeColor="text1"/>
          <w:lang w:val="es-ES"/>
        </w:rPr>
        <w:t xml:space="preserve"> simples de disposición </w:t>
      </w:r>
      <w:r w:rsidRPr="00930BA2">
        <w:rPr>
          <w:rFonts w:ascii="Arial" w:eastAsia="Times New Roman" w:hAnsi="Arial" w:cs="Arial"/>
          <w:iCs/>
          <w:color w:val="000000" w:themeColor="text1"/>
          <w:lang w:val="es-ES"/>
        </w:rPr>
        <w:lastRenderedPageBreak/>
        <w:t xml:space="preserve">helicoidal o verticilada. Sus </w:t>
      </w:r>
      <w:hyperlink r:id="rId34" w:tooltip="Flor" w:history="1">
        <w:r w:rsidRPr="00930BA2">
          <w:rPr>
            <w:rStyle w:val="Hipervnculo"/>
            <w:rFonts w:ascii="Arial" w:eastAsia="Times New Roman" w:hAnsi="Arial" w:cs="Arial"/>
            <w:iCs/>
            <w:color w:val="000000" w:themeColor="text1"/>
            <w:u w:val="none"/>
            <w:lang w:val="es-ES"/>
          </w:rPr>
          <w:t>flores</w:t>
        </w:r>
      </w:hyperlink>
      <w:r w:rsidRPr="00930BA2">
        <w:rPr>
          <w:rFonts w:ascii="Arial" w:eastAsia="Times New Roman" w:hAnsi="Arial" w:cs="Arial"/>
          <w:iCs/>
          <w:color w:val="000000" w:themeColor="text1"/>
          <w:lang w:val="es-ES"/>
        </w:rPr>
        <w:t xml:space="preserve"> son unisexuales, sus </w:t>
      </w:r>
      <w:hyperlink r:id="rId35" w:tooltip="Fruto" w:history="1">
        <w:r w:rsidRPr="00930BA2">
          <w:rPr>
            <w:rStyle w:val="Hipervnculo"/>
            <w:rFonts w:ascii="Arial" w:eastAsia="Times New Roman" w:hAnsi="Arial" w:cs="Arial"/>
            <w:iCs/>
            <w:color w:val="000000" w:themeColor="text1"/>
            <w:u w:val="none"/>
            <w:lang w:val="es-ES"/>
          </w:rPr>
          <w:t>frutos</w:t>
        </w:r>
      </w:hyperlink>
      <w:r w:rsidRPr="00930BA2">
        <w:rPr>
          <w:rFonts w:ascii="Arial" w:eastAsia="Times New Roman" w:hAnsi="Arial" w:cs="Arial"/>
          <w:iCs/>
          <w:color w:val="000000" w:themeColor="text1"/>
          <w:lang w:val="es-ES"/>
        </w:rPr>
        <w:t xml:space="preserve"> por lo común son en </w:t>
      </w:r>
      <w:hyperlink r:id="rId36" w:tooltip="Baya" w:history="1">
        <w:r w:rsidRPr="00930BA2">
          <w:rPr>
            <w:rStyle w:val="Hipervnculo"/>
            <w:rFonts w:ascii="Arial" w:eastAsia="Times New Roman" w:hAnsi="Arial" w:cs="Arial"/>
            <w:iCs/>
            <w:color w:val="000000" w:themeColor="text1"/>
            <w:u w:val="none"/>
            <w:lang w:val="es-ES"/>
          </w:rPr>
          <w:t>baya</w:t>
        </w:r>
      </w:hyperlink>
      <w:r w:rsidRPr="00930BA2">
        <w:rPr>
          <w:rFonts w:ascii="Arial" w:eastAsia="Times New Roman" w:hAnsi="Arial" w:cs="Arial"/>
          <w:iCs/>
          <w:color w:val="000000" w:themeColor="text1"/>
          <w:lang w:val="es-ES"/>
        </w:rPr>
        <w:t>.</w:t>
      </w:r>
    </w:p>
    <w:p w:rsidR="00BF7310" w:rsidRPr="00930BA2" w:rsidRDefault="00BF7310" w:rsidP="00BF7310">
      <w:pPr>
        <w:pStyle w:val="Encabezado"/>
        <w:numPr>
          <w:ilvl w:val="0"/>
          <w:numId w:val="30"/>
        </w:numPr>
        <w:tabs>
          <w:tab w:val="clear" w:pos="4252"/>
          <w:tab w:val="clear" w:pos="8504"/>
          <w:tab w:val="left" w:pos="1290"/>
          <w:tab w:val="center" w:pos="3406"/>
          <w:tab w:val="left" w:pos="5784"/>
          <w:tab w:val="right" w:pos="7658"/>
        </w:tabs>
        <w:spacing w:line="480" w:lineRule="auto"/>
        <w:jc w:val="both"/>
        <w:rPr>
          <w:rFonts w:ascii="Arial" w:eastAsia="Times New Roman" w:hAnsi="Arial" w:cs="Arial"/>
          <w:color w:val="000000" w:themeColor="text1"/>
          <w:lang w:val="es-ES"/>
        </w:rPr>
      </w:pPr>
      <w:r w:rsidRPr="00930BA2">
        <w:rPr>
          <w:rFonts w:ascii="Arial" w:hAnsi="Arial" w:cs="Arial"/>
          <w:iCs/>
          <w:u w:val="single"/>
        </w:rPr>
        <w:t>Orchidaceae</w:t>
      </w:r>
      <w:r w:rsidRPr="00930BA2">
        <w:rPr>
          <w:rFonts w:ascii="Arial" w:hAnsi="Arial" w:cs="Arial"/>
        </w:rPr>
        <w:t>, cuenta con 800 géneros y alrededor de 25.000 a 30.000 especies de muy diversas formas, tamaños y colores. Esta familia, es considerada la más evolucionada del reino vegetal, debido a su complejidad floral y a sus interacciones con los agentes polinizadores.</w:t>
      </w:r>
    </w:p>
    <w:p w:rsidR="00BF7310" w:rsidRPr="00930BA2" w:rsidRDefault="00BF7310" w:rsidP="00BF7310">
      <w:pPr>
        <w:pStyle w:val="Encabezado"/>
        <w:numPr>
          <w:ilvl w:val="0"/>
          <w:numId w:val="30"/>
        </w:numPr>
        <w:tabs>
          <w:tab w:val="clear" w:pos="4252"/>
          <w:tab w:val="clear" w:pos="8504"/>
          <w:tab w:val="left" w:pos="1290"/>
          <w:tab w:val="center" w:pos="3406"/>
          <w:tab w:val="left" w:pos="5784"/>
          <w:tab w:val="right" w:pos="7658"/>
        </w:tabs>
        <w:spacing w:line="480" w:lineRule="auto"/>
        <w:jc w:val="both"/>
        <w:rPr>
          <w:rFonts w:ascii="Arial" w:eastAsia="Times New Roman" w:hAnsi="Arial" w:cs="Arial"/>
        </w:rPr>
      </w:pPr>
      <w:r w:rsidRPr="00930BA2">
        <w:rPr>
          <w:rFonts w:ascii="Arial" w:eastAsia="Times New Roman" w:hAnsi="Arial" w:cs="Arial"/>
          <w:u w:val="single"/>
          <w:lang w:val="es-ES"/>
        </w:rPr>
        <w:t>Viscaceae</w:t>
      </w:r>
      <w:r w:rsidRPr="00930BA2">
        <w:rPr>
          <w:rFonts w:ascii="Arial" w:eastAsia="Times New Roman" w:hAnsi="Arial" w:cs="Arial"/>
        </w:rPr>
        <w:t>, se caracterizan principalmente por ser hemiparásitas, de aspecto globoso, con tallos de hasta 100 cm., el fruto es de aspecto similar a una baya, de 6 a 10 mm., de color blanco con el interior viscoso.</w:t>
      </w:r>
    </w:p>
    <w:p w:rsidR="00BF7310" w:rsidRPr="00930BA2" w:rsidRDefault="00BF7310" w:rsidP="00BF7310">
      <w:pPr>
        <w:pStyle w:val="Encabezado"/>
        <w:tabs>
          <w:tab w:val="clear" w:pos="4252"/>
          <w:tab w:val="clear" w:pos="8504"/>
          <w:tab w:val="left" w:pos="1290"/>
          <w:tab w:val="center" w:pos="3406"/>
          <w:tab w:val="left" w:pos="5784"/>
          <w:tab w:val="right" w:pos="7658"/>
        </w:tabs>
        <w:spacing w:line="480" w:lineRule="auto"/>
        <w:ind w:left="2136"/>
        <w:jc w:val="both"/>
        <w:rPr>
          <w:rFonts w:ascii="Arial" w:eastAsia="Times New Roman" w:hAnsi="Arial" w:cs="Arial"/>
        </w:rPr>
      </w:pPr>
    </w:p>
    <w:p w:rsidR="00BF7310" w:rsidRPr="00930BA2" w:rsidRDefault="00BF7310" w:rsidP="00BF7310">
      <w:pPr>
        <w:pStyle w:val="Encabezado"/>
        <w:tabs>
          <w:tab w:val="clear" w:pos="4252"/>
          <w:tab w:val="clear" w:pos="8504"/>
          <w:tab w:val="left" w:pos="1290"/>
          <w:tab w:val="center" w:pos="3406"/>
          <w:tab w:val="left" w:pos="5784"/>
          <w:tab w:val="right" w:pos="7658"/>
        </w:tabs>
        <w:spacing w:line="480" w:lineRule="auto"/>
        <w:ind w:left="2136"/>
        <w:jc w:val="both"/>
        <w:rPr>
          <w:rFonts w:ascii="Arial" w:eastAsia="Times New Roman" w:hAnsi="Arial" w:cs="Arial"/>
        </w:rPr>
      </w:pPr>
      <w:r w:rsidRPr="00930BA2">
        <w:rPr>
          <w:rFonts w:ascii="Arial" w:hAnsi="Arial" w:cs="Arial"/>
        </w:rPr>
        <w:t>Algunos investigadores afirman que las epífitas vasculares constituyen el 25% del total de plantas vasculares del trópico, o según otros estudios pueden llegar a constituir hasta el 35% de la flora de los bosques tropicales. (15)</w:t>
      </w:r>
    </w:p>
    <w:p w:rsidR="00BF7310" w:rsidRPr="00930BA2" w:rsidRDefault="00BF7310" w:rsidP="00BF7310">
      <w:pPr>
        <w:pStyle w:val="Encabezado"/>
        <w:tabs>
          <w:tab w:val="clear" w:pos="4252"/>
          <w:tab w:val="clear" w:pos="8504"/>
          <w:tab w:val="left" w:pos="1404"/>
          <w:tab w:val="center" w:pos="3520"/>
          <w:tab w:val="left" w:pos="5898"/>
          <w:tab w:val="right" w:pos="7772"/>
        </w:tabs>
        <w:spacing w:line="480" w:lineRule="auto"/>
        <w:ind w:left="1404"/>
        <w:jc w:val="both"/>
        <w:rPr>
          <w:rFonts w:ascii="Arial" w:hAnsi="Arial" w:cs="Arial"/>
        </w:rPr>
      </w:pPr>
      <w:r w:rsidRPr="00930BA2">
        <w:rPr>
          <w:rFonts w:ascii="Arial" w:hAnsi="Arial" w:cs="Arial"/>
        </w:rPr>
        <w:tab/>
      </w:r>
    </w:p>
    <w:p w:rsidR="00BF7310" w:rsidRDefault="00BF7310" w:rsidP="000A2725">
      <w:pPr>
        <w:spacing w:line="480" w:lineRule="auto"/>
        <w:jc w:val="both"/>
        <w:rPr>
          <w:rFonts w:ascii="Arial" w:hAnsi="Arial" w:cs="Arial"/>
        </w:rPr>
      </w:pPr>
    </w:p>
    <w:p w:rsidR="00BF7310" w:rsidRDefault="00BF7310" w:rsidP="000A2725">
      <w:pPr>
        <w:spacing w:line="480" w:lineRule="auto"/>
        <w:jc w:val="both"/>
        <w:rPr>
          <w:rFonts w:ascii="Arial" w:hAnsi="Arial" w:cs="Arial"/>
        </w:rPr>
      </w:pPr>
    </w:p>
    <w:p w:rsidR="00BF7310" w:rsidRDefault="00BF7310" w:rsidP="000A2725">
      <w:pPr>
        <w:spacing w:line="480" w:lineRule="auto"/>
        <w:jc w:val="both"/>
        <w:rPr>
          <w:rFonts w:ascii="Arial" w:hAnsi="Arial" w:cs="Arial"/>
        </w:rPr>
      </w:pPr>
    </w:p>
    <w:p w:rsidR="001772D4" w:rsidRPr="00414784" w:rsidRDefault="001772D4" w:rsidP="001772D4">
      <w:pPr>
        <w:pStyle w:val="Ttulo1"/>
        <w:jc w:val="both"/>
        <w:rPr>
          <w:sz w:val="24"/>
        </w:rPr>
      </w:pPr>
    </w:p>
    <w:p w:rsidR="001772D4" w:rsidRPr="00414784" w:rsidRDefault="001772D4" w:rsidP="001772D4">
      <w:pPr>
        <w:rPr>
          <w:lang w:val="es-EC" w:eastAsia="es-ES"/>
        </w:rPr>
      </w:pPr>
    </w:p>
    <w:p w:rsidR="001772D4" w:rsidRPr="00414784" w:rsidRDefault="001772D4" w:rsidP="001772D4">
      <w:pPr>
        <w:rPr>
          <w:lang w:val="es-EC" w:eastAsia="es-ES"/>
        </w:rPr>
      </w:pPr>
    </w:p>
    <w:p w:rsidR="001772D4" w:rsidRPr="00414784" w:rsidRDefault="001772D4" w:rsidP="001772D4">
      <w:pPr>
        <w:pStyle w:val="Encabezado"/>
        <w:tabs>
          <w:tab w:val="clear" w:pos="4252"/>
          <w:tab w:val="clear" w:pos="8504"/>
          <w:tab w:val="left" w:pos="1290"/>
          <w:tab w:val="left" w:pos="5784"/>
          <w:tab w:val="right" w:pos="7658"/>
        </w:tabs>
        <w:jc w:val="both"/>
        <w:rPr>
          <w:rFonts w:ascii="Arial" w:hAnsi="Arial" w:cs="Arial"/>
          <w:b/>
          <w:bCs/>
        </w:rPr>
      </w:pPr>
    </w:p>
    <w:p w:rsidR="001772D4" w:rsidRPr="00414784" w:rsidRDefault="001772D4" w:rsidP="001772D4">
      <w:pPr>
        <w:pStyle w:val="Encabezado"/>
        <w:tabs>
          <w:tab w:val="clear" w:pos="4252"/>
          <w:tab w:val="clear" w:pos="8504"/>
          <w:tab w:val="left" w:pos="1290"/>
          <w:tab w:val="left" w:pos="5784"/>
          <w:tab w:val="right" w:pos="7658"/>
        </w:tabs>
        <w:jc w:val="both"/>
        <w:rPr>
          <w:rFonts w:ascii="Arial" w:hAnsi="Arial" w:cs="Arial"/>
          <w:b/>
          <w:bCs/>
        </w:rPr>
      </w:pPr>
    </w:p>
    <w:p w:rsidR="001772D4" w:rsidRDefault="001772D4" w:rsidP="001772D4">
      <w:pPr>
        <w:pStyle w:val="Encabezado"/>
        <w:tabs>
          <w:tab w:val="clear" w:pos="4252"/>
          <w:tab w:val="clear" w:pos="8504"/>
          <w:tab w:val="left" w:pos="1290"/>
          <w:tab w:val="left" w:pos="5784"/>
          <w:tab w:val="right" w:pos="7658"/>
        </w:tabs>
        <w:jc w:val="both"/>
        <w:rPr>
          <w:rFonts w:ascii="Arial" w:hAnsi="Arial" w:cs="Arial"/>
          <w:b/>
          <w:bCs/>
        </w:rPr>
      </w:pPr>
    </w:p>
    <w:p w:rsidR="001772D4" w:rsidRPr="00DF21F5" w:rsidRDefault="001772D4" w:rsidP="001772D4">
      <w:pPr>
        <w:pStyle w:val="Encabezado"/>
        <w:tabs>
          <w:tab w:val="clear" w:pos="4252"/>
          <w:tab w:val="clear" w:pos="8504"/>
          <w:tab w:val="left" w:pos="1290"/>
          <w:tab w:val="left" w:pos="5784"/>
          <w:tab w:val="right" w:pos="7658"/>
        </w:tabs>
        <w:jc w:val="center"/>
        <w:rPr>
          <w:rFonts w:ascii="Arial" w:hAnsi="Arial" w:cs="Arial"/>
          <w:sz w:val="48"/>
          <w:szCs w:val="48"/>
        </w:rPr>
      </w:pPr>
      <w:r w:rsidRPr="00DF21F5">
        <w:rPr>
          <w:rFonts w:ascii="Arial" w:hAnsi="Arial" w:cs="Arial"/>
          <w:b/>
          <w:bCs/>
          <w:sz w:val="48"/>
          <w:szCs w:val="48"/>
        </w:rPr>
        <w:t>CAPÍTULO 2</w:t>
      </w:r>
    </w:p>
    <w:p w:rsidR="001772D4" w:rsidRDefault="001772D4" w:rsidP="001772D4">
      <w:pPr>
        <w:pStyle w:val="Encabezado"/>
        <w:tabs>
          <w:tab w:val="clear" w:pos="4252"/>
          <w:tab w:val="clear" w:pos="8504"/>
          <w:tab w:val="left" w:pos="1290"/>
          <w:tab w:val="left" w:pos="5784"/>
          <w:tab w:val="right" w:pos="7658"/>
        </w:tabs>
        <w:jc w:val="both"/>
        <w:rPr>
          <w:rFonts w:ascii="Arial" w:hAnsi="Arial" w:cs="Arial"/>
        </w:rPr>
      </w:pPr>
    </w:p>
    <w:p w:rsidR="001772D4" w:rsidRDefault="001772D4" w:rsidP="001772D4">
      <w:pPr>
        <w:pStyle w:val="Encabezado"/>
        <w:tabs>
          <w:tab w:val="clear" w:pos="4252"/>
          <w:tab w:val="clear" w:pos="8504"/>
          <w:tab w:val="left" w:pos="1290"/>
          <w:tab w:val="left" w:pos="5784"/>
          <w:tab w:val="right" w:pos="7658"/>
        </w:tabs>
        <w:jc w:val="both"/>
        <w:rPr>
          <w:rFonts w:ascii="Arial" w:hAnsi="Arial" w:cs="Arial"/>
          <w:b/>
        </w:rPr>
      </w:pPr>
    </w:p>
    <w:p w:rsidR="001772D4" w:rsidRDefault="001772D4" w:rsidP="001772D4">
      <w:pPr>
        <w:pStyle w:val="Encabezado"/>
        <w:tabs>
          <w:tab w:val="clear" w:pos="4252"/>
          <w:tab w:val="clear" w:pos="8504"/>
          <w:tab w:val="left" w:pos="1290"/>
          <w:tab w:val="left" w:pos="5784"/>
          <w:tab w:val="right" w:pos="7658"/>
        </w:tabs>
        <w:jc w:val="both"/>
        <w:rPr>
          <w:rFonts w:ascii="Arial" w:hAnsi="Arial" w:cs="Arial"/>
          <w:b/>
        </w:rPr>
      </w:pPr>
    </w:p>
    <w:p w:rsidR="001772D4" w:rsidRPr="0008480A" w:rsidRDefault="001772D4" w:rsidP="001772D4">
      <w:pPr>
        <w:pStyle w:val="Encabezado"/>
        <w:numPr>
          <w:ilvl w:val="0"/>
          <w:numId w:val="16"/>
        </w:numPr>
        <w:tabs>
          <w:tab w:val="clear" w:pos="4252"/>
          <w:tab w:val="clear" w:pos="8504"/>
          <w:tab w:val="left" w:pos="1290"/>
          <w:tab w:val="left" w:pos="5784"/>
          <w:tab w:val="right" w:pos="7658"/>
        </w:tabs>
        <w:jc w:val="both"/>
        <w:rPr>
          <w:rFonts w:ascii="Arial" w:hAnsi="Arial" w:cs="Arial"/>
          <w:b/>
          <w:sz w:val="32"/>
          <w:szCs w:val="32"/>
        </w:rPr>
      </w:pPr>
      <w:r w:rsidRPr="0008480A">
        <w:rPr>
          <w:rFonts w:ascii="Arial" w:hAnsi="Arial" w:cs="Arial"/>
          <w:b/>
          <w:sz w:val="32"/>
          <w:szCs w:val="32"/>
        </w:rPr>
        <w:t>MATERIALES Y MÉTODOS.</w:t>
      </w:r>
    </w:p>
    <w:p w:rsidR="001772D4" w:rsidRDefault="001772D4" w:rsidP="001772D4">
      <w:pPr>
        <w:pStyle w:val="Encabezado"/>
        <w:tabs>
          <w:tab w:val="clear" w:pos="4252"/>
          <w:tab w:val="clear" w:pos="8504"/>
          <w:tab w:val="left" w:pos="1290"/>
          <w:tab w:val="left" w:pos="5784"/>
          <w:tab w:val="right" w:pos="7658"/>
        </w:tabs>
        <w:jc w:val="both"/>
        <w:rPr>
          <w:rFonts w:ascii="Arial" w:hAnsi="Arial" w:cs="Arial"/>
        </w:rPr>
      </w:pPr>
    </w:p>
    <w:p w:rsidR="001772D4" w:rsidRDefault="001772D4" w:rsidP="001772D4">
      <w:pPr>
        <w:pStyle w:val="Encabezado"/>
        <w:tabs>
          <w:tab w:val="clear" w:pos="4252"/>
          <w:tab w:val="clear" w:pos="8504"/>
          <w:tab w:val="left" w:pos="1290"/>
          <w:tab w:val="left" w:pos="5784"/>
          <w:tab w:val="right" w:pos="7658"/>
        </w:tabs>
        <w:jc w:val="both"/>
        <w:rPr>
          <w:rFonts w:ascii="Arial" w:hAnsi="Arial" w:cs="Arial"/>
        </w:rPr>
      </w:pPr>
    </w:p>
    <w:p w:rsidR="001772D4" w:rsidRDefault="001772D4" w:rsidP="001772D4">
      <w:pPr>
        <w:pStyle w:val="Encabezado"/>
        <w:tabs>
          <w:tab w:val="clear" w:pos="4252"/>
          <w:tab w:val="clear" w:pos="8504"/>
          <w:tab w:val="left" w:pos="1290"/>
          <w:tab w:val="left" w:pos="5784"/>
          <w:tab w:val="right" w:pos="7658"/>
        </w:tabs>
        <w:jc w:val="both"/>
        <w:rPr>
          <w:rFonts w:ascii="Arial" w:hAnsi="Arial" w:cs="Arial"/>
        </w:rPr>
      </w:pPr>
    </w:p>
    <w:p w:rsidR="001772D4" w:rsidRDefault="001772D4" w:rsidP="001772D4">
      <w:pPr>
        <w:pStyle w:val="Encabezado"/>
        <w:tabs>
          <w:tab w:val="clear" w:pos="4252"/>
          <w:tab w:val="clear" w:pos="8504"/>
          <w:tab w:val="left" w:pos="1290"/>
          <w:tab w:val="left" w:pos="5784"/>
          <w:tab w:val="right" w:pos="7658"/>
        </w:tabs>
        <w:jc w:val="both"/>
        <w:rPr>
          <w:rFonts w:ascii="Arial" w:hAnsi="Arial" w:cs="Arial"/>
        </w:rPr>
      </w:pPr>
    </w:p>
    <w:p w:rsidR="001772D4" w:rsidRDefault="001772D4" w:rsidP="001772D4">
      <w:pPr>
        <w:pStyle w:val="Encabezado"/>
        <w:numPr>
          <w:ilvl w:val="1"/>
          <w:numId w:val="16"/>
        </w:numPr>
        <w:tabs>
          <w:tab w:val="clear" w:pos="4252"/>
          <w:tab w:val="clear" w:pos="8504"/>
          <w:tab w:val="left" w:pos="1290"/>
          <w:tab w:val="left" w:pos="5784"/>
          <w:tab w:val="right" w:pos="7658"/>
        </w:tabs>
        <w:spacing w:line="480" w:lineRule="auto"/>
        <w:jc w:val="both"/>
        <w:rPr>
          <w:rFonts w:ascii="Arial" w:hAnsi="Arial" w:cs="Arial"/>
          <w:b/>
        </w:rPr>
      </w:pPr>
      <w:r w:rsidRPr="0008480A">
        <w:rPr>
          <w:rFonts w:ascii="Arial" w:hAnsi="Arial" w:cs="Arial"/>
          <w:b/>
        </w:rPr>
        <w:t>Características del área de estudio.</w:t>
      </w:r>
    </w:p>
    <w:p w:rsidR="001772D4" w:rsidRPr="00604E3F" w:rsidRDefault="001772D4" w:rsidP="001772D4">
      <w:pPr>
        <w:pStyle w:val="Encabezado"/>
        <w:numPr>
          <w:ilvl w:val="2"/>
          <w:numId w:val="17"/>
        </w:numPr>
        <w:tabs>
          <w:tab w:val="clear" w:pos="4252"/>
          <w:tab w:val="clear" w:pos="8504"/>
          <w:tab w:val="left" w:pos="1290"/>
          <w:tab w:val="left" w:pos="5784"/>
          <w:tab w:val="right" w:pos="7658"/>
        </w:tabs>
        <w:spacing w:line="480" w:lineRule="auto"/>
        <w:jc w:val="both"/>
        <w:rPr>
          <w:rFonts w:ascii="Arial" w:hAnsi="Arial" w:cs="Arial"/>
          <w:b/>
        </w:rPr>
      </w:pPr>
      <w:r w:rsidRPr="0088627D">
        <w:rPr>
          <w:rFonts w:ascii="Arial" w:hAnsi="Arial" w:cs="Arial"/>
          <w:b/>
        </w:rPr>
        <w:t>Ubicación, localización geográfica y Ecología.</w:t>
      </w:r>
    </w:p>
    <w:p w:rsidR="001772D4" w:rsidRDefault="001772D4" w:rsidP="001772D4">
      <w:pPr>
        <w:pStyle w:val="Encabezado"/>
        <w:tabs>
          <w:tab w:val="clear" w:pos="4252"/>
          <w:tab w:val="clear" w:pos="8504"/>
          <w:tab w:val="left" w:pos="1290"/>
          <w:tab w:val="left" w:pos="5784"/>
          <w:tab w:val="right" w:pos="7658"/>
        </w:tabs>
        <w:spacing w:line="480" w:lineRule="auto"/>
        <w:ind w:left="1361"/>
        <w:jc w:val="both"/>
        <w:rPr>
          <w:rFonts w:ascii="Arial" w:hAnsi="Arial" w:cs="Arial"/>
        </w:rPr>
      </w:pPr>
      <w:r>
        <w:rPr>
          <w:rFonts w:ascii="Arial" w:hAnsi="Arial" w:cs="Arial"/>
        </w:rPr>
        <w:t>La presente investigación se llevó a cabo en el Bosque Protector Prosperina (B.P.P.) del campus Gustavo Galindo propiedad de la ESPOL.</w:t>
      </w:r>
    </w:p>
    <w:p w:rsidR="001772D4" w:rsidRDefault="001772D4" w:rsidP="001772D4">
      <w:pPr>
        <w:pStyle w:val="Encabezado"/>
        <w:numPr>
          <w:ilvl w:val="0"/>
          <w:numId w:val="33"/>
        </w:numPr>
        <w:tabs>
          <w:tab w:val="left" w:pos="1290"/>
          <w:tab w:val="left" w:pos="5784"/>
          <w:tab w:val="right" w:pos="7658"/>
        </w:tabs>
        <w:spacing w:line="480" w:lineRule="auto"/>
        <w:jc w:val="both"/>
        <w:rPr>
          <w:rFonts w:ascii="Arial" w:hAnsi="Arial" w:cs="Arial"/>
        </w:rPr>
      </w:pPr>
      <w:r>
        <w:rPr>
          <w:rFonts w:ascii="Arial" w:hAnsi="Arial" w:cs="Arial"/>
        </w:rPr>
        <w:t xml:space="preserve">Localización: se encuentra </w:t>
      </w:r>
      <w:r w:rsidRPr="0079380B">
        <w:rPr>
          <w:rFonts w:ascii="Arial" w:hAnsi="Arial" w:cs="Arial"/>
        </w:rPr>
        <w:t>al oeste del Ecuador, en la provincia de Guayas, posee una</w:t>
      </w:r>
      <w:r>
        <w:rPr>
          <w:rFonts w:ascii="Arial" w:hAnsi="Arial" w:cs="Arial"/>
        </w:rPr>
        <w:t xml:space="preserve"> superficie de 570 ha</w:t>
      </w:r>
      <w:r w:rsidRPr="0079380B">
        <w:rPr>
          <w:rFonts w:ascii="Arial" w:hAnsi="Arial" w:cs="Arial"/>
        </w:rPr>
        <w:t>.</w:t>
      </w:r>
    </w:p>
    <w:p w:rsidR="001772D4" w:rsidRDefault="001772D4" w:rsidP="001772D4">
      <w:pPr>
        <w:pStyle w:val="Encabezado"/>
        <w:numPr>
          <w:ilvl w:val="0"/>
          <w:numId w:val="33"/>
        </w:numPr>
        <w:tabs>
          <w:tab w:val="left" w:pos="1290"/>
          <w:tab w:val="left" w:pos="5784"/>
          <w:tab w:val="right" w:pos="7658"/>
        </w:tabs>
        <w:spacing w:line="480" w:lineRule="auto"/>
        <w:jc w:val="both"/>
        <w:rPr>
          <w:rFonts w:ascii="Arial" w:hAnsi="Arial" w:cs="Arial"/>
          <w:lang w:val="es-ES"/>
        </w:rPr>
      </w:pPr>
      <w:r>
        <w:rPr>
          <w:rFonts w:ascii="Arial" w:hAnsi="Arial" w:cs="Arial"/>
        </w:rPr>
        <w:t xml:space="preserve">Ubicación geográfica: </w:t>
      </w:r>
      <w:r>
        <w:rPr>
          <w:rFonts w:ascii="Arial" w:hAnsi="Arial" w:cs="Arial"/>
          <w:lang w:val="es-ES"/>
        </w:rPr>
        <w:t>se localiza en la provincia del Guayas al noroeste de la ciudad de Guayaquil.</w:t>
      </w:r>
      <w:r w:rsidRPr="00702D80">
        <w:rPr>
          <w:rFonts w:ascii="Arial" w:hAnsi="Arial" w:cs="Arial"/>
          <w:lang w:val="es-ES"/>
        </w:rPr>
        <w:t xml:space="preserve"> </w:t>
      </w:r>
    </w:p>
    <w:p w:rsidR="001772D4" w:rsidRPr="00702D80" w:rsidRDefault="001772D4" w:rsidP="001772D4">
      <w:pPr>
        <w:pStyle w:val="Encabezado"/>
        <w:numPr>
          <w:ilvl w:val="0"/>
          <w:numId w:val="33"/>
        </w:numPr>
        <w:tabs>
          <w:tab w:val="left" w:pos="1290"/>
          <w:tab w:val="left" w:pos="5784"/>
          <w:tab w:val="right" w:pos="7658"/>
        </w:tabs>
        <w:spacing w:line="480" w:lineRule="auto"/>
        <w:jc w:val="both"/>
        <w:rPr>
          <w:rFonts w:ascii="Arial" w:hAnsi="Arial" w:cs="Arial"/>
          <w:lang w:val="es-ES"/>
        </w:rPr>
      </w:pPr>
      <w:r>
        <w:rPr>
          <w:rFonts w:ascii="Arial" w:hAnsi="Arial" w:cs="Arial"/>
          <w:lang w:val="es-ES"/>
        </w:rPr>
        <w:t xml:space="preserve">Límites: </w:t>
      </w:r>
      <w:r w:rsidRPr="00702D80">
        <w:rPr>
          <w:rFonts w:ascii="Arial" w:eastAsiaTheme="minorHAnsi" w:hAnsi="Arial" w:cs="Arial"/>
          <w:kern w:val="0"/>
          <w:lang w:val="es-ES"/>
        </w:rPr>
        <w:t>El bosque se ubica dentro de las siguientes coordenadas</w:t>
      </w:r>
      <w:r>
        <w:rPr>
          <w:rFonts w:ascii="Arial" w:eastAsiaTheme="minorHAnsi" w:hAnsi="Arial" w:cs="Arial"/>
          <w:kern w:val="0"/>
          <w:lang w:val="es-ES"/>
        </w:rPr>
        <w:t>, las cuales se presentan en la siguiente tabla.</w:t>
      </w:r>
    </w:p>
    <w:p w:rsidR="001772D4" w:rsidRPr="00702D80" w:rsidRDefault="001772D4" w:rsidP="001772D4">
      <w:pPr>
        <w:pStyle w:val="Encabezado"/>
        <w:tabs>
          <w:tab w:val="left" w:pos="1290"/>
          <w:tab w:val="left" w:pos="5784"/>
          <w:tab w:val="right" w:pos="7658"/>
        </w:tabs>
        <w:spacing w:line="480" w:lineRule="auto"/>
        <w:ind w:left="2081"/>
        <w:jc w:val="both"/>
        <w:rPr>
          <w:rFonts w:ascii="Arial" w:hAnsi="Arial" w:cs="Arial"/>
          <w:lang w:val="es-ES"/>
        </w:rPr>
      </w:pPr>
    </w:p>
    <w:p w:rsidR="001772D4" w:rsidRDefault="001772D4" w:rsidP="001772D4">
      <w:pPr>
        <w:pStyle w:val="Encabezado"/>
        <w:tabs>
          <w:tab w:val="left" w:pos="1290"/>
          <w:tab w:val="left" w:pos="5784"/>
          <w:tab w:val="right" w:pos="7658"/>
        </w:tabs>
        <w:spacing w:line="480" w:lineRule="auto"/>
        <w:ind w:left="2081"/>
        <w:jc w:val="center"/>
        <w:rPr>
          <w:rFonts w:ascii="Arial" w:eastAsiaTheme="minorHAnsi" w:hAnsi="Arial" w:cs="Arial"/>
          <w:kern w:val="0"/>
          <w:lang w:val="es-ES"/>
        </w:rPr>
      </w:pPr>
      <w:r>
        <w:rPr>
          <w:rFonts w:ascii="Arial" w:eastAsiaTheme="minorHAnsi" w:hAnsi="Arial" w:cs="Arial"/>
          <w:kern w:val="0"/>
          <w:lang w:val="es-ES"/>
        </w:rPr>
        <w:lastRenderedPageBreak/>
        <w:t>TABLA 2 COORDENADAS GEOGRÁFICAS DEL B.P.P.</w:t>
      </w:r>
    </w:p>
    <w:tbl>
      <w:tblPr>
        <w:tblStyle w:val="Listavistosa-nfasis5"/>
        <w:tblW w:w="0" w:type="auto"/>
        <w:tblInd w:w="3087" w:type="dxa"/>
        <w:tblLook w:val="04A0"/>
      </w:tblPr>
      <w:tblGrid>
        <w:gridCol w:w="2144"/>
        <w:gridCol w:w="2370"/>
      </w:tblGrid>
      <w:tr w:rsidR="001772D4" w:rsidTr="001772D4">
        <w:trPr>
          <w:cnfStyle w:val="100000000000"/>
          <w:trHeight w:val="646"/>
        </w:trPr>
        <w:tc>
          <w:tcPr>
            <w:cnfStyle w:val="001000000000"/>
            <w:tcW w:w="2144" w:type="dxa"/>
          </w:tcPr>
          <w:p w:rsidR="001772D4" w:rsidRPr="00E509AC" w:rsidRDefault="001772D4" w:rsidP="001772D4">
            <w:pPr>
              <w:pStyle w:val="Encabezado"/>
              <w:tabs>
                <w:tab w:val="left" w:pos="1290"/>
                <w:tab w:val="left" w:pos="5784"/>
                <w:tab w:val="right" w:pos="7658"/>
              </w:tabs>
              <w:spacing w:before="240"/>
              <w:jc w:val="center"/>
              <w:rPr>
                <w:rFonts w:ascii="Arial" w:hAnsi="Arial" w:cs="Arial"/>
                <w:sz w:val="24"/>
                <w:szCs w:val="24"/>
                <w:lang w:val="es-ES"/>
              </w:rPr>
            </w:pPr>
            <w:r w:rsidRPr="00E509AC">
              <w:rPr>
                <w:rFonts w:ascii="Arial" w:eastAsiaTheme="minorHAnsi" w:hAnsi="Arial" w:cs="Arial"/>
                <w:bCs w:val="0"/>
                <w:kern w:val="0"/>
                <w:sz w:val="24"/>
                <w:szCs w:val="24"/>
                <w:lang w:val="en-US"/>
              </w:rPr>
              <w:t>VÉRTICES</w:t>
            </w:r>
          </w:p>
        </w:tc>
        <w:tc>
          <w:tcPr>
            <w:tcW w:w="2370" w:type="dxa"/>
          </w:tcPr>
          <w:p w:rsidR="001772D4" w:rsidRPr="00E509AC" w:rsidRDefault="001772D4" w:rsidP="001772D4">
            <w:pPr>
              <w:pStyle w:val="Encabezado"/>
              <w:tabs>
                <w:tab w:val="left" w:pos="1290"/>
                <w:tab w:val="left" w:pos="5784"/>
                <w:tab w:val="right" w:pos="7658"/>
              </w:tabs>
              <w:spacing w:before="240"/>
              <w:jc w:val="center"/>
              <w:cnfStyle w:val="100000000000"/>
              <w:rPr>
                <w:rFonts w:ascii="Arial" w:hAnsi="Arial" w:cs="Arial"/>
                <w:sz w:val="24"/>
                <w:szCs w:val="24"/>
                <w:lang w:val="es-ES"/>
              </w:rPr>
            </w:pPr>
            <w:r w:rsidRPr="00E509AC">
              <w:rPr>
                <w:rFonts w:ascii="Arial" w:eastAsiaTheme="minorHAnsi" w:hAnsi="Arial" w:cs="Arial"/>
                <w:bCs w:val="0"/>
                <w:kern w:val="0"/>
                <w:sz w:val="24"/>
                <w:szCs w:val="24"/>
                <w:lang w:val="en-US"/>
              </w:rPr>
              <w:t>COORDENADAS</w:t>
            </w:r>
          </w:p>
        </w:tc>
      </w:tr>
      <w:tr w:rsidR="001772D4" w:rsidTr="001772D4">
        <w:trPr>
          <w:cnfStyle w:val="000000100000"/>
          <w:trHeight w:val="688"/>
        </w:trPr>
        <w:tc>
          <w:tcPr>
            <w:cnfStyle w:val="001000000000"/>
            <w:tcW w:w="2144" w:type="dxa"/>
          </w:tcPr>
          <w:p w:rsidR="001772D4" w:rsidRPr="00E509AC" w:rsidRDefault="001772D4" w:rsidP="001772D4">
            <w:pPr>
              <w:pStyle w:val="Encabezado"/>
              <w:tabs>
                <w:tab w:val="left" w:pos="1290"/>
                <w:tab w:val="left" w:pos="5784"/>
                <w:tab w:val="right" w:pos="7658"/>
              </w:tabs>
              <w:spacing w:before="240"/>
              <w:jc w:val="center"/>
              <w:rPr>
                <w:rFonts w:ascii="Arial" w:hAnsi="Arial" w:cs="Arial"/>
                <w:sz w:val="24"/>
                <w:szCs w:val="24"/>
                <w:lang w:val="es-ES"/>
              </w:rPr>
            </w:pPr>
            <w:r w:rsidRPr="00E509AC">
              <w:rPr>
                <w:rFonts w:ascii="Arial" w:hAnsi="Arial" w:cs="Arial"/>
                <w:sz w:val="24"/>
                <w:szCs w:val="24"/>
                <w:lang w:val="es-ES"/>
              </w:rPr>
              <w:t>Sur</w:t>
            </w:r>
          </w:p>
        </w:tc>
        <w:tc>
          <w:tcPr>
            <w:tcW w:w="2370" w:type="dxa"/>
          </w:tcPr>
          <w:p w:rsidR="001772D4" w:rsidRPr="00E509AC" w:rsidRDefault="001772D4" w:rsidP="001772D4">
            <w:pPr>
              <w:pStyle w:val="Encabezado"/>
              <w:tabs>
                <w:tab w:val="left" w:pos="1290"/>
                <w:tab w:val="left" w:pos="5784"/>
                <w:tab w:val="right" w:pos="7658"/>
              </w:tabs>
              <w:spacing w:before="240"/>
              <w:jc w:val="center"/>
              <w:cnfStyle w:val="000000100000"/>
              <w:rPr>
                <w:rFonts w:ascii="Arial" w:hAnsi="Arial" w:cs="Arial"/>
                <w:sz w:val="24"/>
                <w:szCs w:val="24"/>
                <w:lang w:val="es-ES"/>
              </w:rPr>
            </w:pPr>
            <w:r w:rsidRPr="00E509AC">
              <w:rPr>
                <w:rFonts w:ascii="Arial" w:hAnsi="Arial" w:cs="Arial"/>
                <w:sz w:val="24"/>
                <w:szCs w:val="24"/>
              </w:rPr>
              <w:t>2°09’38”</w:t>
            </w:r>
          </w:p>
        </w:tc>
      </w:tr>
      <w:tr w:rsidR="001772D4" w:rsidTr="001772D4">
        <w:trPr>
          <w:trHeight w:val="730"/>
        </w:trPr>
        <w:tc>
          <w:tcPr>
            <w:cnfStyle w:val="001000000000"/>
            <w:tcW w:w="2144" w:type="dxa"/>
          </w:tcPr>
          <w:p w:rsidR="001772D4" w:rsidRPr="00E509AC" w:rsidRDefault="001772D4" w:rsidP="001772D4">
            <w:pPr>
              <w:pStyle w:val="Encabezado"/>
              <w:tabs>
                <w:tab w:val="left" w:pos="1290"/>
                <w:tab w:val="left" w:pos="5784"/>
                <w:tab w:val="right" w:pos="7658"/>
              </w:tabs>
              <w:spacing w:before="240"/>
              <w:jc w:val="center"/>
              <w:rPr>
                <w:rFonts w:ascii="Arial" w:hAnsi="Arial" w:cs="Arial"/>
                <w:sz w:val="24"/>
                <w:szCs w:val="24"/>
                <w:lang w:val="es-ES"/>
              </w:rPr>
            </w:pPr>
            <w:r w:rsidRPr="00E509AC">
              <w:rPr>
                <w:rFonts w:ascii="Arial" w:hAnsi="Arial" w:cs="Arial"/>
                <w:sz w:val="24"/>
                <w:szCs w:val="24"/>
                <w:lang w:val="es-ES"/>
              </w:rPr>
              <w:t>Oeste</w:t>
            </w:r>
          </w:p>
        </w:tc>
        <w:tc>
          <w:tcPr>
            <w:tcW w:w="2370" w:type="dxa"/>
          </w:tcPr>
          <w:p w:rsidR="001772D4" w:rsidRPr="00E509AC" w:rsidRDefault="001772D4" w:rsidP="001772D4">
            <w:pPr>
              <w:pStyle w:val="Encabezado"/>
              <w:tabs>
                <w:tab w:val="left" w:pos="1290"/>
                <w:tab w:val="left" w:pos="5784"/>
                <w:tab w:val="right" w:pos="7658"/>
              </w:tabs>
              <w:spacing w:before="240"/>
              <w:jc w:val="center"/>
              <w:cnfStyle w:val="000000000000"/>
              <w:rPr>
                <w:rFonts w:ascii="Arial" w:hAnsi="Arial" w:cs="Arial"/>
                <w:sz w:val="24"/>
                <w:szCs w:val="24"/>
                <w:lang w:val="es-ES"/>
              </w:rPr>
            </w:pPr>
            <w:r w:rsidRPr="00E509AC">
              <w:rPr>
                <w:rFonts w:ascii="Arial" w:hAnsi="Arial" w:cs="Arial"/>
                <w:sz w:val="24"/>
                <w:szCs w:val="24"/>
              </w:rPr>
              <w:t>79°57’01”</w:t>
            </w:r>
          </w:p>
        </w:tc>
      </w:tr>
    </w:tbl>
    <w:p w:rsidR="001772D4" w:rsidRDefault="001772D4" w:rsidP="001772D4">
      <w:pPr>
        <w:pStyle w:val="Encabezado"/>
        <w:tabs>
          <w:tab w:val="left" w:pos="1290"/>
          <w:tab w:val="left" w:pos="5784"/>
          <w:tab w:val="right" w:pos="7658"/>
        </w:tabs>
        <w:spacing w:line="480" w:lineRule="auto"/>
        <w:ind w:left="2081"/>
        <w:jc w:val="both"/>
        <w:rPr>
          <w:rFonts w:ascii="Arial" w:hAnsi="Arial" w:cs="Arial"/>
          <w:lang w:val="es-ES"/>
        </w:rPr>
      </w:pPr>
      <w:r>
        <w:rPr>
          <w:rFonts w:ascii="Arial" w:hAnsi="Arial" w:cs="Arial"/>
          <w:lang w:val="es-ES"/>
        </w:rPr>
        <w:t xml:space="preserve">             Fuente: Autores</w:t>
      </w:r>
    </w:p>
    <w:p w:rsidR="001772D4" w:rsidRDefault="001772D4" w:rsidP="001772D4">
      <w:pPr>
        <w:pStyle w:val="Encabezado"/>
        <w:tabs>
          <w:tab w:val="left" w:pos="1290"/>
          <w:tab w:val="left" w:pos="5784"/>
          <w:tab w:val="right" w:pos="7658"/>
        </w:tabs>
        <w:spacing w:line="480" w:lineRule="auto"/>
        <w:ind w:left="2081"/>
        <w:jc w:val="both"/>
        <w:rPr>
          <w:rFonts w:ascii="Arial" w:hAnsi="Arial" w:cs="Arial"/>
          <w:lang w:val="es-ES"/>
        </w:rPr>
      </w:pPr>
    </w:p>
    <w:p w:rsidR="001772D4" w:rsidRPr="00972154" w:rsidRDefault="001772D4" w:rsidP="001772D4">
      <w:pPr>
        <w:pStyle w:val="Encabezado"/>
        <w:numPr>
          <w:ilvl w:val="0"/>
          <w:numId w:val="34"/>
        </w:numPr>
        <w:tabs>
          <w:tab w:val="left" w:pos="1290"/>
          <w:tab w:val="left" w:pos="5784"/>
          <w:tab w:val="right" w:pos="7658"/>
        </w:tabs>
        <w:spacing w:line="480" w:lineRule="auto"/>
        <w:jc w:val="both"/>
        <w:rPr>
          <w:rFonts w:ascii="Arial" w:hAnsi="Arial" w:cs="Arial"/>
          <w:lang w:val="es-ES"/>
        </w:rPr>
      </w:pPr>
      <w:r>
        <w:rPr>
          <w:rFonts w:ascii="Arial" w:hAnsi="Arial" w:cs="Arial"/>
          <w:lang w:val="es-ES"/>
        </w:rPr>
        <w:t xml:space="preserve">El sistema de clasificación de zonas de vida para el Ecuador Continental que se utilizó en este ensayo corresponde a la propuesta de Sierra </w:t>
      </w:r>
      <w:r w:rsidRPr="00972154">
        <w:rPr>
          <w:rFonts w:ascii="Arial" w:hAnsi="Arial" w:cs="Arial"/>
          <w:i/>
          <w:lang w:val="es-ES"/>
        </w:rPr>
        <w:t>et al</w:t>
      </w:r>
      <w:r>
        <w:rPr>
          <w:rFonts w:ascii="Arial" w:hAnsi="Arial" w:cs="Arial"/>
          <w:i/>
          <w:lang w:val="es-ES"/>
        </w:rPr>
        <w:t>.</w:t>
      </w:r>
      <w:r>
        <w:rPr>
          <w:rFonts w:ascii="Arial" w:hAnsi="Arial" w:cs="Arial"/>
          <w:lang w:val="es-ES"/>
        </w:rPr>
        <w:t xml:space="preserve"> (1999) conocido como Bosque Deciduo de Tierras Bajas.</w:t>
      </w:r>
    </w:p>
    <w:p w:rsidR="001772D4" w:rsidRPr="00D06DF2" w:rsidRDefault="001772D4" w:rsidP="001772D4">
      <w:pPr>
        <w:pStyle w:val="Encabezado"/>
        <w:tabs>
          <w:tab w:val="clear" w:pos="4252"/>
          <w:tab w:val="clear" w:pos="8504"/>
          <w:tab w:val="left" w:pos="1290"/>
          <w:tab w:val="left" w:pos="5784"/>
          <w:tab w:val="right" w:pos="7658"/>
        </w:tabs>
        <w:spacing w:line="480" w:lineRule="auto"/>
        <w:jc w:val="both"/>
        <w:rPr>
          <w:rFonts w:ascii="Arial" w:hAnsi="Arial" w:cs="Arial"/>
        </w:rPr>
      </w:pPr>
    </w:p>
    <w:p w:rsidR="001772D4" w:rsidRPr="0088627D" w:rsidRDefault="001772D4" w:rsidP="001772D4">
      <w:pPr>
        <w:pStyle w:val="Encabezado"/>
        <w:numPr>
          <w:ilvl w:val="2"/>
          <w:numId w:val="17"/>
        </w:numPr>
        <w:tabs>
          <w:tab w:val="clear" w:pos="4252"/>
          <w:tab w:val="clear" w:pos="8504"/>
          <w:tab w:val="left" w:pos="1290"/>
          <w:tab w:val="left" w:pos="5784"/>
          <w:tab w:val="right" w:pos="7658"/>
        </w:tabs>
        <w:spacing w:line="480" w:lineRule="auto"/>
        <w:jc w:val="both"/>
        <w:rPr>
          <w:rFonts w:ascii="Arial" w:hAnsi="Arial" w:cs="Arial"/>
          <w:b/>
        </w:rPr>
      </w:pPr>
      <w:r w:rsidRPr="0088627D">
        <w:rPr>
          <w:rFonts w:ascii="Arial" w:hAnsi="Arial" w:cs="Arial"/>
          <w:b/>
        </w:rPr>
        <w:t>Clima, suelo y vegetación.</w:t>
      </w:r>
    </w:p>
    <w:p w:rsidR="001772D4" w:rsidRDefault="001772D4" w:rsidP="001772D4">
      <w:pPr>
        <w:pStyle w:val="Encabezado"/>
        <w:tabs>
          <w:tab w:val="left" w:pos="1290"/>
          <w:tab w:val="center" w:pos="3406"/>
          <w:tab w:val="left" w:pos="5784"/>
          <w:tab w:val="right" w:pos="7658"/>
        </w:tabs>
        <w:spacing w:line="480" w:lineRule="auto"/>
        <w:ind w:left="1361"/>
        <w:jc w:val="both"/>
        <w:rPr>
          <w:rFonts w:ascii="Arial" w:hAnsi="Arial" w:cs="Arial"/>
        </w:rPr>
      </w:pPr>
      <w:r>
        <w:rPr>
          <w:rFonts w:ascii="Arial" w:hAnsi="Arial" w:cs="Arial"/>
        </w:rPr>
        <w:t>Las características importantes del clima en el B.P.P. se presentan en las siguientes tablas.</w:t>
      </w:r>
    </w:p>
    <w:p w:rsidR="001772D4" w:rsidRPr="000C5DFA" w:rsidRDefault="001772D4" w:rsidP="001772D4">
      <w:pPr>
        <w:pStyle w:val="Encabezado"/>
        <w:tabs>
          <w:tab w:val="left" w:pos="1290"/>
          <w:tab w:val="center" w:pos="3406"/>
          <w:tab w:val="left" w:pos="5784"/>
          <w:tab w:val="right" w:pos="7658"/>
        </w:tabs>
        <w:spacing w:line="480" w:lineRule="auto"/>
        <w:jc w:val="both"/>
        <w:rPr>
          <w:rFonts w:ascii="Arial" w:hAnsi="Arial" w:cs="Arial"/>
        </w:rPr>
      </w:pPr>
    </w:p>
    <w:p w:rsidR="001772D4" w:rsidRDefault="001772D4" w:rsidP="001772D4">
      <w:pPr>
        <w:pStyle w:val="Encabezado"/>
        <w:tabs>
          <w:tab w:val="left" w:pos="1290"/>
          <w:tab w:val="center" w:pos="3406"/>
          <w:tab w:val="left" w:pos="5784"/>
          <w:tab w:val="right" w:pos="7658"/>
        </w:tabs>
        <w:spacing w:line="480" w:lineRule="auto"/>
        <w:ind w:left="2081"/>
        <w:jc w:val="center"/>
        <w:rPr>
          <w:rFonts w:ascii="Arial" w:hAnsi="Arial" w:cs="Arial"/>
        </w:rPr>
      </w:pPr>
      <w:r w:rsidRPr="000C5DFA">
        <w:rPr>
          <w:rFonts w:ascii="Arial" w:hAnsi="Arial" w:cs="Arial"/>
        </w:rPr>
        <w:t>TABLA</w:t>
      </w:r>
      <w:r>
        <w:rPr>
          <w:rFonts w:ascii="Arial" w:hAnsi="Arial" w:cs="Arial"/>
        </w:rPr>
        <w:t xml:space="preserve"> 3</w:t>
      </w:r>
      <w:r w:rsidRPr="000C5DFA">
        <w:rPr>
          <w:rFonts w:ascii="Arial" w:hAnsi="Arial" w:cs="Arial"/>
        </w:rPr>
        <w:t xml:space="preserve"> TEMPERATURA (</w:t>
      </w:r>
      <w:r w:rsidRPr="000C5DFA">
        <w:rPr>
          <w:rFonts w:ascii="Arial" w:eastAsiaTheme="minorHAnsi" w:hAnsi="Arial" w:cs="Arial"/>
          <w:bCs/>
          <w:kern w:val="0"/>
          <w:lang w:val="es-ES"/>
        </w:rPr>
        <w:t xml:space="preserve">°C) </w:t>
      </w:r>
      <w:r w:rsidRPr="000C5DFA">
        <w:rPr>
          <w:rFonts w:ascii="Arial" w:hAnsi="Arial" w:cs="Arial"/>
        </w:rPr>
        <w:t>DEL</w:t>
      </w:r>
      <w:r>
        <w:rPr>
          <w:rFonts w:ascii="Arial" w:hAnsi="Arial" w:cs="Arial"/>
        </w:rPr>
        <w:t xml:space="preserve"> B.P.P.</w:t>
      </w:r>
    </w:p>
    <w:tbl>
      <w:tblPr>
        <w:tblStyle w:val="Listavistosa-nfasis4"/>
        <w:tblW w:w="7290" w:type="dxa"/>
        <w:tblInd w:w="1458" w:type="dxa"/>
        <w:tblLook w:val="00A0"/>
      </w:tblPr>
      <w:tblGrid>
        <w:gridCol w:w="2340"/>
        <w:gridCol w:w="2610"/>
        <w:gridCol w:w="2340"/>
      </w:tblGrid>
      <w:tr w:rsidR="001772D4" w:rsidRPr="000C5DFA" w:rsidTr="001772D4">
        <w:trPr>
          <w:cnfStyle w:val="100000000000"/>
        </w:trPr>
        <w:tc>
          <w:tcPr>
            <w:cnfStyle w:val="001000000000"/>
            <w:tcW w:w="2340" w:type="dxa"/>
          </w:tcPr>
          <w:p w:rsidR="001772D4" w:rsidRPr="000C5DFA" w:rsidRDefault="001772D4" w:rsidP="001772D4">
            <w:pPr>
              <w:pStyle w:val="Encabezado"/>
              <w:tabs>
                <w:tab w:val="left" w:pos="1290"/>
                <w:tab w:val="center" w:pos="3406"/>
                <w:tab w:val="left" w:pos="5784"/>
                <w:tab w:val="right" w:pos="7658"/>
              </w:tabs>
              <w:spacing w:before="120" w:line="480" w:lineRule="auto"/>
              <w:jc w:val="center"/>
              <w:rPr>
                <w:rFonts w:ascii="Arial" w:hAnsi="Arial" w:cs="Arial"/>
                <w:sz w:val="24"/>
                <w:szCs w:val="24"/>
              </w:rPr>
            </w:pPr>
            <w:r w:rsidRPr="000C5DFA">
              <w:rPr>
                <w:rFonts w:ascii="Arial" w:hAnsi="Arial" w:cs="Arial"/>
                <w:sz w:val="24"/>
                <w:szCs w:val="24"/>
              </w:rPr>
              <w:t>MÍNIMA</w:t>
            </w:r>
          </w:p>
        </w:tc>
        <w:tc>
          <w:tcPr>
            <w:cnfStyle w:val="000010000000"/>
            <w:tcW w:w="2610" w:type="dxa"/>
          </w:tcPr>
          <w:p w:rsidR="001772D4" w:rsidRPr="000C5DFA" w:rsidRDefault="001772D4" w:rsidP="001772D4">
            <w:pPr>
              <w:pStyle w:val="Encabezado"/>
              <w:tabs>
                <w:tab w:val="left" w:pos="1290"/>
                <w:tab w:val="center" w:pos="3406"/>
                <w:tab w:val="left" w:pos="5784"/>
                <w:tab w:val="right" w:pos="7658"/>
              </w:tabs>
              <w:spacing w:before="120" w:line="480" w:lineRule="auto"/>
              <w:jc w:val="center"/>
              <w:rPr>
                <w:rFonts w:ascii="Arial" w:hAnsi="Arial" w:cs="Arial"/>
                <w:sz w:val="24"/>
                <w:szCs w:val="24"/>
              </w:rPr>
            </w:pPr>
            <w:r w:rsidRPr="000C5DFA">
              <w:rPr>
                <w:rFonts w:ascii="Arial" w:hAnsi="Arial" w:cs="Arial"/>
                <w:sz w:val="24"/>
                <w:szCs w:val="24"/>
              </w:rPr>
              <w:t>MÁXIMA</w:t>
            </w:r>
          </w:p>
        </w:tc>
        <w:tc>
          <w:tcPr>
            <w:tcW w:w="2340" w:type="dxa"/>
          </w:tcPr>
          <w:p w:rsidR="001772D4" w:rsidRPr="000C5DFA" w:rsidRDefault="001772D4" w:rsidP="001772D4">
            <w:pPr>
              <w:pStyle w:val="Encabezado"/>
              <w:tabs>
                <w:tab w:val="left" w:pos="1290"/>
                <w:tab w:val="center" w:pos="3406"/>
                <w:tab w:val="left" w:pos="5784"/>
                <w:tab w:val="right" w:pos="7658"/>
              </w:tabs>
              <w:spacing w:before="120" w:line="480" w:lineRule="auto"/>
              <w:jc w:val="center"/>
              <w:cnfStyle w:val="100000000000"/>
              <w:rPr>
                <w:rFonts w:ascii="Arial" w:hAnsi="Arial" w:cs="Arial"/>
                <w:sz w:val="24"/>
                <w:szCs w:val="24"/>
              </w:rPr>
            </w:pPr>
            <w:r w:rsidRPr="000C5DFA">
              <w:rPr>
                <w:rFonts w:ascii="Arial" w:hAnsi="Arial" w:cs="Arial"/>
                <w:sz w:val="24"/>
                <w:szCs w:val="24"/>
              </w:rPr>
              <w:t>MEDIA</w:t>
            </w:r>
          </w:p>
        </w:tc>
      </w:tr>
      <w:tr w:rsidR="001772D4" w:rsidRPr="000C5DFA" w:rsidTr="001772D4">
        <w:trPr>
          <w:cnfStyle w:val="000000100000"/>
        </w:trPr>
        <w:tc>
          <w:tcPr>
            <w:cnfStyle w:val="001000000000"/>
            <w:tcW w:w="2340" w:type="dxa"/>
          </w:tcPr>
          <w:p w:rsidR="001772D4" w:rsidRPr="007C18C3" w:rsidRDefault="001772D4" w:rsidP="001772D4">
            <w:pPr>
              <w:pStyle w:val="Encabezado"/>
              <w:tabs>
                <w:tab w:val="left" w:pos="1290"/>
                <w:tab w:val="center" w:pos="3406"/>
                <w:tab w:val="left" w:pos="5784"/>
                <w:tab w:val="right" w:pos="7658"/>
              </w:tabs>
              <w:spacing w:before="120" w:line="480" w:lineRule="auto"/>
              <w:jc w:val="center"/>
              <w:rPr>
                <w:rFonts w:ascii="Arial" w:hAnsi="Arial" w:cs="Arial"/>
                <w:b w:val="0"/>
                <w:sz w:val="24"/>
                <w:szCs w:val="24"/>
              </w:rPr>
            </w:pPr>
            <w:r w:rsidRPr="007C18C3">
              <w:rPr>
                <w:rFonts w:ascii="Arial" w:hAnsi="Arial" w:cs="Arial"/>
                <w:b w:val="0"/>
                <w:sz w:val="24"/>
                <w:szCs w:val="24"/>
              </w:rPr>
              <w:t>24.400</w:t>
            </w:r>
          </w:p>
        </w:tc>
        <w:tc>
          <w:tcPr>
            <w:cnfStyle w:val="000010000000"/>
            <w:tcW w:w="2610" w:type="dxa"/>
          </w:tcPr>
          <w:p w:rsidR="001772D4" w:rsidRPr="000C5DFA" w:rsidRDefault="001772D4" w:rsidP="001772D4">
            <w:pPr>
              <w:pStyle w:val="Encabezado"/>
              <w:tabs>
                <w:tab w:val="left" w:pos="1290"/>
                <w:tab w:val="center" w:pos="3406"/>
                <w:tab w:val="left" w:pos="5784"/>
                <w:tab w:val="right" w:pos="7658"/>
              </w:tabs>
              <w:spacing w:before="120" w:line="480" w:lineRule="auto"/>
              <w:jc w:val="center"/>
              <w:rPr>
                <w:rFonts w:ascii="Arial" w:hAnsi="Arial" w:cs="Arial"/>
                <w:sz w:val="24"/>
                <w:szCs w:val="24"/>
              </w:rPr>
            </w:pPr>
            <w:r w:rsidRPr="000C5DFA">
              <w:rPr>
                <w:rFonts w:ascii="Arial" w:hAnsi="Arial" w:cs="Arial"/>
                <w:sz w:val="24"/>
                <w:szCs w:val="24"/>
              </w:rPr>
              <w:t>25.291</w:t>
            </w:r>
          </w:p>
        </w:tc>
        <w:tc>
          <w:tcPr>
            <w:tcW w:w="2340" w:type="dxa"/>
          </w:tcPr>
          <w:p w:rsidR="001772D4" w:rsidRPr="000C5DFA" w:rsidRDefault="001772D4" w:rsidP="001772D4">
            <w:pPr>
              <w:pStyle w:val="Encabezado"/>
              <w:tabs>
                <w:tab w:val="left" w:pos="1290"/>
                <w:tab w:val="center" w:pos="3406"/>
                <w:tab w:val="left" w:pos="5784"/>
                <w:tab w:val="right" w:pos="7658"/>
              </w:tabs>
              <w:spacing w:before="120" w:line="480" w:lineRule="auto"/>
              <w:jc w:val="center"/>
              <w:cnfStyle w:val="000000100000"/>
              <w:rPr>
                <w:rFonts w:ascii="Arial" w:hAnsi="Arial" w:cs="Arial"/>
                <w:sz w:val="24"/>
                <w:szCs w:val="24"/>
              </w:rPr>
            </w:pPr>
            <w:r w:rsidRPr="000C5DFA">
              <w:rPr>
                <w:rFonts w:ascii="Arial" w:hAnsi="Arial" w:cs="Arial"/>
                <w:sz w:val="24"/>
                <w:szCs w:val="24"/>
              </w:rPr>
              <w:t>25.044</w:t>
            </w:r>
          </w:p>
        </w:tc>
      </w:tr>
    </w:tbl>
    <w:p w:rsidR="001772D4" w:rsidRDefault="001772D4" w:rsidP="001772D4">
      <w:pPr>
        <w:pStyle w:val="Encabezado"/>
        <w:tabs>
          <w:tab w:val="left" w:pos="1290"/>
          <w:tab w:val="center" w:pos="3406"/>
          <w:tab w:val="left" w:pos="5784"/>
          <w:tab w:val="right" w:pos="7658"/>
        </w:tabs>
        <w:spacing w:line="480" w:lineRule="auto"/>
        <w:ind w:left="1361"/>
        <w:jc w:val="both"/>
        <w:rPr>
          <w:rFonts w:ascii="Arial" w:hAnsi="Arial" w:cs="Arial"/>
        </w:rPr>
      </w:pPr>
      <w:r>
        <w:rPr>
          <w:rFonts w:ascii="Arial" w:hAnsi="Arial" w:cs="Arial"/>
        </w:rPr>
        <w:t xml:space="preserve">Fuente: Ministerio del Ambiente </w:t>
      </w:r>
    </w:p>
    <w:p w:rsidR="001772D4" w:rsidRDefault="001772D4" w:rsidP="001772D4">
      <w:pPr>
        <w:pStyle w:val="Encabezado"/>
        <w:tabs>
          <w:tab w:val="left" w:pos="1290"/>
          <w:tab w:val="center" w:pos="3406"/>
          <w:tab w:val="left" w:pos="5784"/>
          <w:tab w:val="right" w:pos="7658"/>
        </w:tabs>
        <w:spacing w:line="480" w:lineRule="auto"/>
        <w:ind w:left="2081"/>
        <w:jc w:val="center"/>
        <w:rPr>
          <w:rFonts w:ascii="Arial" w:hAnsi="Arial" w:cs="Arial"/>
        </w:rPr>
      </w:pPr>
    </w:p>
    <w:p w:rsidR="001772D4" w:rsidRDefault="001772D4" w:rsidP="001772D4">
      <w:pPr>
        <w:pStyle w:val="Encabezado"/>
        <w:tabs>
          <w:tab w:val="left" w:pos="1290"/>
          <w:tab w:val="center" w:pos="3406"/>
          <w:tab w:val="left" w:pos="5784"/>
          <w:tab w:val="right" w:pos="7658"/>
        </w:tabs>
        <w:spacing w:line="480" w:lineRule="auto"/>
        <w:ind w:left="2081"/>
        <w:jc w:val="center"/>
        <w:rPr>
          <w:rFonts w:ascii="Arial" w:hAnsi="Arial" w:cs="Arial"/>
        </w:rPr>
      </w:pPr>
      <w:r>
        <w:rPr>
          <w:rFonts w:ascii="Arial" w:hAnsi="Arial" w:cs="Arial"/>
        </w:rPr>
        <w:t>TABLA 4</w:t>
      </w:r>
      <w:r w:rsidRPr="000C5DFA">
        <w:rPr>
          <w:rFonts w:ascii="Arial" w:hAnsi="Arial" w:cs="Arial"/>
        </w:rPr>
        <w:t xml:space="preserve"> </w:t>
      </w:r>
      <w:r>
        <w:rPr>
          <w:rFonts w:ascii="Arial" w:hAnsi="Arial" w:cs="Arial"/>
        </w:rPr>
        <w:t>TOPOGRAFÍA</w:t>
      </w:r>
      <w:r w:rsidRPr="000C5DFA">
        <w:rPr>
          <w:rFonts w:ascii="Arial" w:eastAsiaTheme="minorHAnsi" w:hAnsi="Arial" w:cs="Arial"/>
          <w:bCs/>
          <w:kern w:val="0"/>
          <w:lang w:val="es-ES"/>
        </w:rPr>
        <w:t xml:space="preserve"> </w:t>
      </w:r>
      <w:r w:rsidRPr="000C5DFA">
        <w:rPr>
          <w:rFonts w:ascii="Arial" w:hAnsi="Arial" w:cs="Arial"/>
        </w:rPr>
        <w:t>DEL</w:t>
      </w:r>
      <w:r>
        <w:rPr>
          <w:rFonts w:ascii="Arial" w:hAnsi="Arial" w:cs="Arial"/>
        </w:rPr>
        <w:t xml:space="preserve"> B.P.P.</w:t>
      </w:r>
    </w:p>
    <w:tbl>
      <w:tblPr>
        <w:tblStyle w:val="Listavistosa-nfasis2"/>
        <w:tblW w:w="7290" w:type="dxa"/>
        <w:tblInd w:w="1458" w:type="dxa"/>
        <w:tblLook w:val="00A0"/>
      </w:tblPr>
      <w:tblGrid>
        <w:gridCol w:w="2340"/>
        <w:gridCol w:w="2412"/>
        <w:gridCol w:w="198"/>
        <w:gridCol w:w="2340"/>
      </w:tblGrid>
      <w:tr w:rsidR="001772D4" w:rsidTr="001772D4">
        <w:trPr>
          <w:cnfStyle w:val="100000000000"/>
        </w:trPr>
        <w:tc>
          <w:tcPr>
            <w:cnfStyle w:val="001000000000"/>
            <w:tcW w:w="2340" w:type="dxa"/>
          </w:tcPr>
          <w:p w:rsidR="001772D4" w:rsidRPr="00C17A9A" w:rsidRDefault="001772D4" w:rsidP="001772D4">
            <w:pPr>
              <w:pStyle w:val="Encabezado"/>
              <w:tabs>
                <w:tab w:val="left" w:pos="1290"/>
                <w:tab w:val="center" w:pos="3406"/>
                <w:tab w:val="left" w:pos="5784"/>
                <w:tab w:val="right" w:pos="7658"/>
              </w:tabs>
              <w:spacing w:before="120" w:line="480" w:lineRule="auto"/>
              <w:jc w:val="both"/>
              <w:rPr>
                <w:rFonts w:ascii="Arial" w:hAnsi="Arial" w:cs="Arial"/>
                <w:sz w:val="24"/>
                <w:szCs w:val="24"/>
              </w:rPr>
            </w:pPr>
          </w:p>
        </w:tc>
        <w:tc>
          <w:tcPr>
            <w:cnfStyle w:val="000010000000"/>
            <w:tcW w:w="2610" w:type="dxa"/>
            <w:gridSpan w:val="2"/>
          </w:tcPr>
          <w:p w:rsidR="001772D4" w:rsidRPr="00C17A9A" w:rsidRDefault="001772D4" w:rsidP="001772D4">
            <w:pPr>
              <w:pStyle w:val="Encabezado"/>
              <w:tabs>
                <w:tab w:val="left" w:pos="1290"/>
                <w:tab w:val="center" w:pos="3406"/>
                <w:tab w:val="left" w:pos="5784"/>
                <w:tab w:val="right" w:pos="7658"/>
              </w:tabs>
              <w:spacing w:before="120" w:line="480" w:lineRule="auto"/>
              <w:jc w:val="center"/>
              <w:rPr>
                <w:rFonts w:ascii="Arial" w:hAnsi="Arial" w:cs="Arial"/>
                <w:sz w:val="24"/>
                <w:szCs w:val="24"/>
              </w:rPr>
            </w:pPr>
            <w:r w:rsidRPr="00C17A9A">
              <w:rPr>
                <w:rFonts w:ascii="Arial" w:hAnsi="Arial" w:cs="Arial"/>
                <w:sz w:val="24"/>
                <w:szCs w:val="24"/>
              </w:rPr>
              <w:t>PENDIENTE (%)</w:t>
            </w:r>
          </w:p>
        </w:tc>
        <w:tc>
          <w:tcPr>
            <w:tcW w:w="2340" w:type="dxa"/>
          </w:tcPr>
          <w:p w:rsidR="001772D4" w:rsidRPr="00C17A9A" w:rsidRDefault="001772D4" w:rsidP="001772D4">
            <w:pPr>
              <w:pStyle w:val="Encabezado"/>
              <w:tabs>
                <w:tab w:val="left" w:pos="1290"/>
                <w:tab w:val="center" w:pos="3406"/>
                <w:tab w:val="left" w:pos="5784"/>
                <w:tab w:val="right" w:pos="7658"/>
              </w:tabs>
              <w:spacing w:before="120" w:line="480" w:lineRule="auto"/>
              <w:jc w:val="both"/>
              <w:cnfStyle w:val="100000000000"/>
              <w:rPr>
                <w:rFonts w:ascii="Arial" w:hAnsi="Arial" w:cs="Arial"/>
                <w:sz w:val="24"/>
                <w:szCs w:val="24"/>
              </w:rPr>
            </w:pPr>
          </w:p>
        </w:tc>
      </w:tr>
      <w:tr w:rsidR="001772D4" w:rsidTr="001772D4">
        <w:trPr>
          <w:cnfStyle w:val="000000100000"/>
        </w:trPr>
        <w:tc>
          <w:tcPr>
            <w:cnfStyle w:val="001000000000"/>
            <w:tcW w:w="2340" w:type="dxa"/>
          </w:tcPr>
          <w:p w:rsidR="001772D4" w:rsidRPr="007C18C3" w:rsidRDefault="001772D4" w:rsidP="001772D4">
            <w:pPr>
              <w:pStyle w:val="Encabezado"/>
              <w:tabs>
                <w:tab w:val="left" w:pos="1290"/>
                <w:tab w:val="center" w:pos="3406"/>
                <w:tab w:val="left" w:pos="5784"/>
                <w:tab w:val="right" w:pos="7658"/>
              </w:tabs>
              <w:spacing w:before="120" w:line="480" w:lineRule="auto"/>
              <w:jc w:val="center"/>
              <w:rPr>
                <w:rFonts w:ascii="Arial" w:hAnsi="Arial" w:cs="Arial"/>
                <w:sz w:val="24"/>
                <w:szCs w:val="24"/>
              </w:rPr>
            </w:pPr>
            <w:r w:rsidRPr="007C18C3">
              <w:rPr>
                <w:rFonts w:ascii="Arial" w:hAnsi="Arial" w:cs="Arial"/>
                <w:sz w:val="24"/>
                <w:szCs w:val="24"/>
              </w:rPr>
              <w:t>MÍNIMA</w:t>
            </w:r>
          </w:p>
        </w:tc>
        <w:tc>
          <w:tcPr>
            <w:cnfStyle w:val="000010000000"/>
            <w:tcW w:w="2412" w:type="dxa"/>
          </w:tcPr>
          <w:p w:rsidR="001772D4" w:rsidRPr="007C18C3" w:rsidRDefault="001772D4" w:rsidP="001772D4">
            <w:pPr>
              <w:pStyle w:val="Encabezado"/>
              <w:tabs>
                <w:tab w:val="left" w:pos="1290"/>
                <w:tab w:val="center" w:pos="3406"/>
                <w:tab w:val="left" w:pos="5784"/>
                <w:tab w:val="right" w:pos="7658"/>
              </w:tabs>
              <w:spacing w:before="120" w:line="480" w:lineRule="auto"/>
              <w:jc w:val="center"/>
              <w:rPr>
                <w:rFonts w:ascii="Arial" w:hAnsi="Arial" w:cs="Arial"/>
                <w:b/>
                <w:sz w:val="24"/>
                <w:szCs w:val="24"/>
              </w:rPr>
            </w:pPr>
            <w:r w:rsidRPr="007C18C3">
              <w:rPr>
                <w:rFonts w:ascii="Arial" w:hAnsi="Arial" w:cs="Arial"/>
                <w:b/>
                <w:sz w:val="24"/>
                <w:szCs w:val="24"/>
              </w:rPr>
              <w:t>MÁXIMA</w:t>
            </w:r>
          </w:p>
        </w:tc>
        <w:tc>
          <w:tcPr>
            <w:tcW w:w="2538" w:type="dxa"/>
            <w:gridSpan w:val="2"/>
          </w:tcPr>
          <w:p w:rsidR="001772D4" w:rsidRPr="007C18C3" w:rsidRDefault="001772D4" w:rsidP="001772D4">
            <w:pPr>
              <w:pStyle w:val="Encabezado"/>
              <w:tabs>
                <w:tab w:val="left" w:pos="1290"/>
                <w:tab w:val="center" w:pos="3406"/>
                <w:tab w:val="left" w:pos="5784"/>
                <w:tab w:val="right" w:pos="7658"/>
              </w:tabs>
              <w:spacing w:before="120" w:line="480" w:lineRule="auto"/>
              <w:jc w:val="center"/>
              <w:cnfStyle w:val="000000100000"/>
              <w:rPr>
                <w:rFonts w:ascii="Arial" w:hAnsi="Arial" w:cs="Arial"/>
                <w:b/>
                <w:sz w:val="24"/>
                <w:szCs w:val="24"/>
              </w:rPr>
            </w:pPr>
            <w:r w:rsidRPr="007C18C3">
              <w:rPr>
                <w:rFonts w:ascii="Arial" w:hAnsi="Arial" w:cs="Arial"/>
                <w:b/>
                <w:sz w:val="24"/>
                <w:szCs w:val="24"/>
              </w:rPr>
              <w:t>MEDIA</w:t>
            </w:r>
          </w:p>
        </w:tc>
      </w:tr>
      <w:tr w:rsidR="001772D4" w:rsidTr="001772D4">
        <w:tc>
          <w:tcPr>
            <w:cnfStyle w:val="001000000000"/>
            <w:tcW w:w="2340" w:type="dxa"/>
          </w:tcPr>
          <w:p w:rsidR="001772D4" w:rsidRPr="007C18C3" w:rsidRDefault="001772D4" w:rsidP="001772D4">
            <w:pPr>
              <w:pStyle w:val="Encabezado"/>
              <w:tabs>
                <w:tab w:val="left" w:pos="1290"/>
                <w:tab w:val="center" w:pos="3406"/>
                <w:tab w:val="left" w:pos="5784"/>
                <w:tab w:val="right" w:pos="7658"/>
              </w:tabs>
              <w:spacing w:before="120" w:line="480" w:lineRule="auto"/>
              <w:jc w:val="center"/>
              <w:rPr>
                <w:rFonts w:ascii="Arial" w:hAnsi="Arial" w:cs="Arial"/>
                <w:b w:val="0"/>
                <w:sz w:val="24"/>
                <w:szCs w:val="24"/>
              </w:rPr>
            </w:pPr>
            <w:r w:rsidRPr="007C18C3">
              <w:rPr>
                <w:rFonts w:ascii="Arial" w:hAnsi="Arial" w:cs="Arial"/>
                <w:b w:val="0"/>
                <w:sz w:val="24"/>
                <w:szCs w:val="24"/>
              </w:rPr>
              <w:t>5.608</w:t>
            </w:r>
          </w:p>
        </w:tc>
        <w:tc>
          <w:tcPr>
            <w:cnfStyle w:val="000010000000"/>
            <w:tcW w:w="2412" w:type="dxa"/>
          </w:tcPr>
          <w:p w:rsidR="001772D4" w:rsidRPr="00C17A9A" w:rsidRDefault="001772D4" w:rsidP="001772D4">
            <w:pPr>
              <w:pStyle w:val="Encabezado"/>
              <w:tabs>
                <w:tab w:val="left" w:pos="1290"/>
                <w:tab w:val="center" w:pos="3406"/>
                <w:tab w:val="left" w:pos="5784"/>
                <w:tab w:val="right" w:pos="7658"/>
              </w:tabs>
              <w:spacing w:before="120" w:line="480" w:lineRule="auto"/>
              <w:jc w:val="center"/>
              <w:rPr>
                <w:rFonts w:ascii="Arial" w:hAnsi="Arial" w:cs="Arial"/>
                <w:sz w:val="24"/>
                <w:szCs w:val="24"/>
              </w:rPr>
            </w:pPr>
            <w:r w:rsidRPr="00C17A9A">
              <w:rPr>
                <w:rFonts w:ascii="Arial" w:hAnsi="Arial" w:cs="Arial"/>
                <w:sz w:val="24"/>
                <w:szCs w:val="24"/>
              </w:rPr>
              <w:t>28.966</w:t>
            </w:r>
          </w:p>
        </w:tc>
        <w:tc>
          <w:tcPr>
            <w:tcW w:w="2538" w:type="dxa"/>
            <w:gridSpan w:val="2"/>
          </w:tcPr>
          <w:p w:rsidR="001772D4" w:rsidRPr="00C17A9A" w:rsidRDefault="001772D4" w:rsidP="001772D4">
            <w:pPr>
              <w:pStyle w:val="Encabezado"/>
              <w:tabs>
                <w:tab w:val="left" w:pos="1290"/>
                <w:tab w:val="center" w:pos="3406"/>
                <w:tab w:val="left" w:pos="5784"/>
                <w:tab w:val="right" w:pos="7658"/>
              </w:tabs>
              <w:spacing w:before="120" w:line="480" w:lineRule="auto"/>
              <w:jc w:val="center"/>
              <w:cnfStyle w:val="000000000000"/>
              <w:rPr>
                <w:rFonts w:ascii="Arial" w:hAnsi="Arial" w:cs="Arial"/>
                <w:sz w:val="24"/>
                <w:szCs w:val="24"/>
              </w:rPr>
            </w:pPr>
            <w:r w:rsidRPr="00C17A9A">
              <w:rPr>
                <w:rFonts w:ascii="Arial" w:hAnsi="Arial" w:cs="Arial"/>
                <w:sz w:val="24"/>
                <w:szCs w:val="24"/>
              </w:rPr>
              <w:t>13.669</w:t>
            </w:r>
          </w:p>
        </w:tc>
      </w:tr>
    </w:tbl>
    <w:p w:rsidR="001772D4" w:rsidRDefault="001772D4" w:rsidP="001772D4">
      <w:pPr>
        <w:pStyle w:val="Encabezado"/>
        <w:tabs>
          <w:tab w:val="left" w:pos="1290"/>
          <w:tab w:val="center" w:pos="3406"/>
          <w:tab w:val="left" w:pos="5784"/>
          <w:tab w:val="right" w:pos="7658"/>
        </w:tabs>
        <w:spacing w:line="480" w:lineRule="auto"/>
        <w:ind w:left="1361"/>
        <w:jc w:val="both"/>
        <w:rPr>
          <w:rFonts w:ascii="Arial" w:hAnsi="Arial" w:cs="Arial"/>
        </w:rPr>
      </w:pPr>
      <w:r>
        <w:rPr>
          <w:rFonts w:ascii="Arial" w:hAnsi="Arial" w:cs="Arial"/>
        </w:rPr>
        <w:t xml:space="preserve">Fuente: Ministerio del Ambiente </w:t>
      </w:r>
    </w:p>
    <w:p w:rsidR="001772D4" w:rsidRDefault="001772D4" w:rsidP="001772D4">
      <w:pPr>
        <w:pStyle w:val="Encabezado"/>
        <w:tabs>
          <w:tab w:val="left" w:pos="1290"/>
          <w:tab w:val="center" w:pos="3406"/>
          <w:tab w:val="left" w:pos="5784"/>
          <w:tab w:val="right" w:pos="7658"/>
        </w:tabs>
        <w:spacing w:line="480" w:lineRule="auto"/>
        <w:ind w:left="1361"/>
        <w:jc w:val="both"/>
        <w:rPr>
          <w:rFonts w:ascii="Arial" w:hAnsi="Arial" w:cs="Arial"/>
        </w:rPr>
      </w:pPr>
    </w:p>
    <w:p w:rsidR="001772D4" w:rsidRDefault="001772D4" w:rsidP="001772D4">
      <w:pPr>
        <w:pStyle w:val="Encabezado"/>
        <w:tabs>
          <w:tab w:val="left" w:pos="1290"/>
          <w:tab w:val="center" w:pos="3406"/>
          <w:tab w:val="left" w:pos="5784"/>
          <w:tab w:val="right" w:pos="7658"/>
        </w:tabs>
        <w:spacing w:line="480" w:lineRule="auto"/>
        <w:ind w:left="1361"/>
        <w:jc w:val="both"/>
        <w:rPr>
          <w:rFonts w:ascii="Arial" w:hAnsi="Arial" w:cs="Arial"/>
        </w:rPr>
      </w:pPr>
    </w:p>
    <w:p w:rsidR="001772D4" w:rsidRDefault="001772D4" w:rsidP="001772D4">
      <w:pPr>
        <w:pStyle w:val="Encabezado"/>
        <w:tabs>
          <w:tab w:val="left" w:pos="1290"/>
          <w:tab w:val="center" w:pos="3406"/>
          <w:tab w:val="left" w:pos="5784"/>
          <w:tab w:val="right" w:pos="7658"/>
        </w:tabs>
        <w:spacing w:line="480" w:lineRule="auto"/>
        <w:ind w:left="2081"/>
        <w:jc w:val="center"/>
        <w:rPr>
          <w:rFonts w:ascii="Arial" w:hAnsi="Arial" w:cs="Arial"/>
        </w:rPr>
      </w:pPr>
      <w:r>
        <w:rPr>
          <w:rFonts w:ascii="Arial" w:hAnsi="Arial" w:cs="Arial"/>
        </w:rPr>
        <w:t>TABLA 5</w:t>
      </w:r>
      <w:r w:rsidRPr="000C5DFA">
        <w:rPr>
          <w:rFonts w:ascii="Arial" w:hAnsi="Arial" w:cs="Arial"/>
        </w:rPr>
        <w:t xml:space="preserve"> </w:t>
      </w:r>
      <w:r>
        <w:rPr>
          <w:rFonts w:ascii="Arial" w:hAnsi="Arial" w:cs="Arial"/>
        </w:rPr>
        <w:t>ALTITUD</w:t>
      </w:r>
      <w:r w:rsidRPr="000C5DFA">
        <w:rPr>
          <w:rFonts w:ascii="Arial" w:eastAsiaTheme="minorHAnsi" w:hAnsi="Arial" w:cs="Arial"/>
          <w:bCs/>
          <w:kern w:val="0"/>
          <w:lang w:val="es-ES"/>
        </w:rPr>
        <w:t xml:space="preserve"> </w:t>
      </w:r>
      <w:r w:rsidRPr="000C5DFA">
        <w:rPr>
          <w:rFonts w:ascii="Arial" w:hAnsi="Arial" w:cs="Arial"/>
        </w:rPr>
        <w:t>DEL</w:t>
      </w:r>
      <w:r>
        <w:rPr>
          <w:rFonts w:ascii="Arial" w:hAnsi="Arial" w:cs="Arial"/>
        </w:rPr>
        <w:t xml:space="preserve"> B.P.P.</w:t>
      </w:r>
    </w:p>
    <w:tbl>
      <w:tblPr>
        <w:tblStyle w:val="Listavistosa-nfasis5"/>
        <w:tblW w:w="7290" w:type="dxa"/>
        <w:tblInd w:w="1458" w:type="dxa"/>
        <w:tblLook w:val="00A0"/>
      </w:tblPr>
      <w:tblGrid>
        <w:gridCol w:w="2340"/>
        <w:gridCol w:w="2412"/>
        <w:gridCol w:w="2538"/>
      </w:tblGrid>
      <w:tr w:rsidR="001772D4" w:rsidTr="001772D4">
        <w:trPr>
          <w:cnfStyle w:val="100000000000"/>
        </w:trPr>
        <w:tc>
          <w:tcPr>
            <w:cnfStyle w:val="001000000000"/>
            <w:tcW w:w="2340" w:type="dxa"/>
          </w:tcPr>
          <w:p w:rsidR="001772D4" w:rsidRPr="00C17A9A" w:rsidRDefault="001772D4" w:rsidP="001772D4">
            <w:pPr>
              <w:pStyle w:val="Encabezado"/>
              <w:tabs>
                <w:tab w:val="left" w:pos="1290"/>
                <w:tab w:val="center" w:pos="3406"/>
                <w:tab w:val="left" w:pos="5784"/>
                <w:tab w:val="right" w:pos="7658"/>
              </w:tabs>
              <w:spacing w:before="120" w:line="480" w:lineRule="auto"/>
              <w:jc w:val="both"/>
              <w:rPr>
                <w:rFonts w:ascii="Arial" w:hAnsi="Arial" w:cs="Arial"/>
                <w:sz w:val="24"/>
                <w:szCs w:val="24"/>
              </w:rPr>
            </w:pPr>
          </w:p>
        </w:tc>
        <w:tc>
          <w:tcPr>
            <w:cnfStyle w:val="000010000000"/>
            <w:tcW w:w="2412" w:type="dxa"/>
          </w:tcPr>
          <w:p w:rsidR="001772D4" w:rsidRPr="00C17A9A" w:rsidRDefault="001772D4" w:rsidP="001772D4">
            <w:pPr>
              <w:pStyle w:val="Encabezado"/>
              <w:tabs>
                <w:tab w:val="left" w:pos="1290"/>
                <w:tab w:val="center" w:pos="3406"/>
                <w:tab w:val="left" w:pos="5784"/>
                <w:tab w:val="right" w:pos="7658"/>
              </w:tabs>
              <w:spacing w:before="120" w:line="480" w:lineRule="auto"/>
              <w:jc w:val="center"/>
              <w:rPr>
                <w:rFonts w:ascii="Arial" w:hAnsi="Arial" w:cs="Arial"/>
                <w:sz w:val="24"/>
                <w:szCs w:val="24"/>
              </w:rPr>
            </w:pPr>
            <w:r>
              <w:rPr>
                <w:rFonts w:ascii="Arial" w:hAnsi="Arial" w:cs="Arial"/>
                <w:sz w:val="24"/>
                <w:szCs w:val="24"/>
              </w:rPr>
              <w:t>ALTURA (m.s.n.m.)</w:t>
            </w:r>
          </w:p>
        </w:tc>
        <w:tc>
          <w:tcPr>
            <w:tcW w:w="2538" w:type="dxa"/>
          </w:tcPr>
          <w:p w:rsidR="001772D4" w:rsidRPr="00C17A9A" w:rsidRDefault="001772D4" w:rsidP="001772D4">
            <w:pPr>
              <w:pStyle w:val="Encabezado"/>
              <w:tabs>
                <w:tab w:val="left" w:pos="1290"/>
                <w:tab w:val="center" w:pos="3406"/>
                <w:tab w:val="left" w:pos="5784"/>
                <w:tab w:val="right" w:pos="7658"/>
              </w:tabs>
              <w:spacing w:before="120" w:line="480" w:lineRule="auto"/>
              <w:jc w:val="both"/>
              <w:cnfStyle w:val="100000000000"/>
              <w:rPr>
                <w:rFonts w:ascii="Arial" w:hAnsi="Arial" w:cs="Arial"/>
                <w:sz w:val="24"/>
                <w:szCs w:val="24"/>
              </w:rPr>
            </w:pPr>
          </w:p>
        </w:tc>
      </w:tr>
      <w:tr w:rsidR="001772D4" w:rsidTr="001772D4">
        <w:trPr>
          <w:cnfStyle w:val="000000100000"/>
        </w:trPr>
        <w:tc>
          <w:tcPr>
            <w:cnfStyle w:val="001000000000"/>
            <w:tcW w:w="2340" w:type="dxa"/>
          </w:tcPr>
          <w:p w:rsidR="001772D4" w:rsidRPr="00C17A9A" w:rsidRDefault="001772D4" w:rsidP="001772D4">
            <w:pPr>
              <w:pStyle w:val="Encabezado"/>
              <w:tabs>
                <w:tab w:val="left" w:pos="1290"/>
                <w:tab w:val="center" w:pos="3406"/>
                <w:tab w:val="left" w:pos="5784"/>
                <w:tab w:val="right" w:pos="7658"/>
              </w:tabs>
              <w:spacing w:before="120" w:line="480" w:lineRule="auto"/>
              <w:jc w:val="center"/>
              <w:rPr>
                <w:rFonts w:ascii="Arial" w:hAnsi="Arial" w:cs="Arial"/>
                <w:sz w:val="24"/>
                <w:szCs w:val="24"/>
              </w:rPr>
            </w:pPr>
            <w:r w:rsidRPr="00C17A9A">
              <w:rPr>
                <w:rFonts w:ascii="Arial" w:hAnsi="Arial" w:cs="Arial"/>
                <w:sz w:val="24"/>
                <w:szCs w:val="24"/>
              </w:rPr>
              <w:t>MÍNIMA</w:t>
            </w:r>
          </w:p>
        </w:tc>
        <w:tc>
          <w:tcPr>
            <w:cnfStyle w:val="000010000000"/>
            <w:tcW w:w="2412" w:type="dxa"/>
          </w:tcPr>
          <w:p w:rsidR="001772D4" w:rsidRPr="007C18C3" w:rsidRDefault="001772D4" w:rsidP="001772D4">
            <w:pPr>
              <w:pStyle w:val="Encabezado"/>
              <w:tabs>
                <w:tab w:val="left" w:pos="1290"/>
                <w:tab w:val="center" w:pos="3406"/>
                <w:tab w:val="left" w:pos="5784"/>
                <w:tab w:val="right" w:pos="7658"/>
              </w:tabs>
              <w:spacing w:before="120" w:line="480" w:lineRule="auto"/>
              <w:jc w:val="center"/>
              <w:rPr>
                <w:rFonts w:ascii="Arial" w:hAnsi="Arial" w:cs="Arial"/>
                <w:b/>
                <w:sz w:val="24"/>
                <w:szCs w:val="24"/>
              </w:rPr>
            </w:pPr>
            <w:r w:rsidRPr="007C18C3">
              <w:rPr>
                <w:rFonts w:ascii="Arial" w:hAnsi="Arial" w:cs="Arial"/>
                <w:b/>
                <w:sz w:val="24"/>
                <w:szCs w:val="24"/>
              </w:rPr>
              <w:t>MÁXIMA</w:t>
            </w:r>
          </w:p>
        </w:tc>
        <w:tc>
          <w:tcPr>
            <w:tcW w:w="2538" w:type="dxa"/>
          </w:tcPr>
          <w:p w:rsidR="001772D4" w:rsidRPr="007C18C3" w:rsidRDefault="001772D4" w:rsidP="001772D4">
            <w:pPr>
              <w:pStyle w:val="Encabezado"/>
              <w:tabs>
                <w:tab w:val="left" w:pos="1290"/>
                <w:tab w:val="center" w:pos="3406"/>
                <w:tab w:val="left" w:pos="5784"/>
                <w:tab w:val="right" w:pos="7658"/>
              </w:tabs>
              <w:spacing w:before="120" w:line="480" w:lineRule="auto"/>
              <w:jc w:val="center"/>
              <w:cnfStyle w:val="000000100000"/>
              <w:rPr>
                <w:rFonts w:ascii="Arial" w:hAnsi="Arial" w:cs="Arial"/>
                <w:b/>
                <w:sz w:val="24"/>
                <w:szCs w:val="24"/>
              </w:rPr>
            </w:pPr>
            <w:r w:rsidRPr="007C18C3">
              <w:rPr>
                <w:rFonts w:ascii="Arial" w:hAnsi="Arial" w:cs="Arial"/>
                <w:b/>
                <w:sz w:val="24"/>
                <w:szCs w:val="24"/>
              </w:rPr>
              <w:t>MEDIA</w:t>
            </w:r>
          </w:p>
        </w:tc>
      </w:tr>
      <w:tr w:rsidR="001772D4" w:rsidTr="001772D4">
        <w:tc>
          <w:tcPr>
            <w:cnfStyle w:val="001000000000"/>
            <w:tcW w:w="2340" w:type="dxa"/>
          </w:tcPr>
          <w:p w:rsidR="001772D4" w:rsidRPr="007C18C3" w:rsidRDefault="001772D4" w:rsidP="001772D4">
            <w:pPr>
              <w:pStyle w:val="Encabezado"/>
              <w:tabs>
                <w:tab w:val="left" w:pos="1290"/>
                <w:tab w:val="center" w:pos="3406"/>
                <w:tab w:val="left" w:pos="5784"/>
                <w:tab w:val="right" w:pos="7658"/>
              </w:tabs>
              <w:spacing w:before="120" w:line="480" w:lineRule="auto"/>
              <w:jc w:val="center"/>
              <w:rPr>
                <w:rFonts w:ascii="Arial" w:hAnsi="Arial" w:cs="Arial"/>
                <w:b w:val="0"/>
                <w:sz w:val="24"/>
                <w:szCs w:val="24"/>
              </w:rPr>
            </w:pPr>
            <w:r w:rsidRPr="007C18C3">
              <w:rPr>
                <w:rFonts w:ascii="Arial" w:hAnsi="Arial" w:cs="Arial"/>
                <w:b w:val="0"/>
                <w:sz w:val="24"/>
                <w:szCs w:val="24"/>
              </w:rPr>
              <w:t>118.222</w:t>
            </w:r>
          </w:p>
        </w:tc>
        <w:tc>
          <w:tcPr>
            <w:cnfStyle w:val="000010000000"/>
            <w:tcW w:w="2412" w:type="dxa"/>
          </w:tcPr>
          <w:p w:rsidR="001772D4" w:rsidRPr="00C17A9A" w:rsidRDefault="001772D4" w:rsidP="001772D4">
            <w:pPr>
              <w:pStyle w:val="Encabezado"/>
              <w:tabs>
                <w:tab w:val="left" w:pos="1290"/>
                <w:tab w:val="center" w:pos="3406"/>
                <w:tab w:val="left" w:pos="5784"/>
                <w:tab w:val="right" w:pos="7658"/>
              </w:tabs>
              <w:spacing w:before="120" w:line="480" w:lineRule="auto"/>
              <w:jc w:val="center"/>
              <w:rPr>
                <w:rFonts w:ascii="Arial" w:hAnsi="Arial" w:cs="Arial"/>
                <w:sz w:val="24"/>
                <w:szCs w:val="24"/>
              </w:rPr>
            </w:pPr>
            <w:r>
              <w:rPr>
                <w:rFonts w:ascii="Arial" w:hAnsi="Arial" w:cs="Arial"/>
                <w:sz w:val="24"/>
                <w:szCs w:val="24"/>
              </w:rPr>
              <w:t>421.778</w:t>
            </w:r>
          </w:p>
        </w:tc>
        <w:tc>
          <w:tcPr>
            <w:tcW w:w="2538" w:type="dxa"/>
          </w:tcPr>
          <w:p w:rsidR="001772D4" w:rsidRPr="00C17A9A" w:rsidRDefault="001772D4" w:rsidP="001772D4">
            <w:pPr>
              <w:pStyle w:val="Encabezado"/>
              <w:tabs>
                <w:tab w:val="left" w:pos="1290"/>
                <w:tab w:val="center" w:pos="3406"/>
                <w:tab w:val="left" w:pos="5784"/>
                <w:tab w:val="right" w:pos="7658"/>
              </w:tabs>
              <w:spacing w:before="120" w:line="480" w:lineRule="auto"/>
              <w:jc w:val="center"/>
              <w:cnfStyle w:val="000000000000"/>
              <w:rPr>
                <w:rFonts w:ascii="Arial" w:hAnsi="Arial" w:cs="Arial"/>
                <w:sz w:val="24"/>
                <w:szCs w:val="24"/>
              </w:rPr>
            </w:pPr>
            <w:r>
              <w:rPr>
                <w:rFonts w:ascii="Arial" w:hAnsi="Arial" w:cs="Arial"/>
                <w:sz w:val="24"/>
                <w:szCs w:val="24"/>
              </w:rPr>
              <w:t>225.641</w:t>
            </w:r>
          </w:p>
        </w:tc>
      </w:tr>
    </w:tbl>
    <w:p w:rsidR="001772D4" w:rsidRDefault="001772D4" w:rsidP="001772D4">
      <w:pPr>
        <w:pStyle w:val="Encabezado"/>
        <w:tabs>
          <w:tab w:val="left" w:pos="1290"/>
          <w:tab w:val="center" w:pos="3406"/>
          <w:tab w:val="left" w:pos="5784"/>
          <w:tab w:val="right" w:pos="7658"/>
        </w:tabs>
        <w:spacing w:line="480" w:lineRule="auto"/>
        <w:ind w:left="1361"/>
        <w:jc w:val="both"/>
        <w:rPr>
          <w:rFonts w:ascii="Arial" w:hAnsi="Arial" w:cs="Arial"/>
        </w:rPr>
      </w:pPr>
      <w:r>
        <w:rPr>
          <w:rFonts w:ascii="Arial" w:hAnsi="Arial" w:cs="Arial"/>
        </w:rPr>
        <w:t xml:space="preserve">Fuente: Ministerio del Ambiente </w:t>
      </w:r>
    </w:p>
    <w:p w:rsidR="001772D4" w:rsidRDefault="001772D4" w:rsidP="001772D4">
      <w:pPr>
        <w:pStyle w:val="Encabezado"/>
        <w:tabs>
          <w:tab w:val="left" w:pos="1290"/>
          <w:tab w:val="center" w:pos="3406"/>
          <w:tab w:val="left" w:pos="5784"/>
          <w:tab w:val="right" w:pos="7658"/>
        </w:tabs>
        <w:spacing w:line="480" w:lineRule="auto"/>
        <w:ind w:left="1361"/>
        <w:jc w:val="both"/>
        <w:rPr>
          <w:rFonts w:ascii="Arial" w:hAnsi="Arial" w:cs="Arial"/>
        </w:rPr>
      </w:pPr>
    </w:p>
    <w:p w:rsidR="001772D4" w:rsidRDefault="001772D4" w:rsidP="001772D4">
      <w:pPr>
        <w:pStyle w:val="Encabezado"/>
        <w:tabs>
          <w:tab w:val="left" w:pos="1290"/>
          <w:tab w:val="center" w:pos="3406"/>
          <w:tab w:val="left" w:pos="5784"/>
          <w:tab w:val="right" w:pos="7658"/>
        </w:tabs>
        <w:spacing w:line="480" w:lineRule="auto"/>
        <w:ind w:left="1361"/>
        <w:jc w:val="both"/>
        <w:rPr>
          <w:rFonts w:ascii="Arial" w:hAnsi="Arial" w:cs="Arial"/>
        </w:rPr>
      </w:pPr>
    </w:p>
    <w:p w:rsidR="001772D4" w:rsidRDefault="001772D4" w:rsidP="001772D4">
      <w:pPr>
        <w:pStyle w:val="Encabezado"/>
        <w:tabs>
          <w:tab w:val="left" w:pos="1290"/>
          <w:tab w:val="center" w:pos="3406"/>
          <w:tab w:val="left" w:pos="5784"/>
          <w:tab w:val="right" w:pos="7658"/>
        </w:tabs>
        <w:spacing w:line="480" w:lineRule="auto"/>
        <w:ind w:left="2081"/>
        <w:jc w:val="center"/>
        <w:rPr>
          <w:rFonts w:ascii="Arial" w:hAnsi="Arial" w:cs="Arial"/>
        </w:rPr>
      </w:pPr>
      <w:r>
        <w:rPr>
          <w:rFonts w:ascii="Arial" w:hAnsi="Arial" w:cs="Arial"/>
        </w:rPr>
        <w:t>TABLA 6</w:t>
      </w:r>
      <w:r w:rsidRPr="000C5DFA">
        <w:rPr>
          <w:rFonts w:ascii="Arial" w:hAnsi="Arial" w:cs="Arial"/>
        </w:rPr>
        <w:t xml:space="preserve"> </w:t>
      </w:r>
      <w:r>
        <w:rPr>
          <w:rFonts w:ascii="Arial" w:hAnsi="Arial" w:cs="Arial"/>
        </w:rPr>
        <w:t>PRECIPITACIÓN (mm / año)</w:t>
      </w:r>
      <w:r w:rsidRPr="000C5DFA">
        <w:rPr>
          <w:rFonts w:ascii="Arial" w:eastAsiaTheme="minorHAnsi" w:hAnsi="Arial" w:cs="Arial"/>
          <w:bCs/>
          <w:kern w:val="0"/>
          <w:lang w:val="es-ES"/>
        </w:rPr>
        <w:t xml:space="preserve"> </w:t>
      </w:r>
      <w:r w:rsidRPr="000C5DFA">
        <w:rPr>
          <w:rFonts w:ascii="Arial" w:hAnsi="Arial" w:cs="Arial"/>
        </w:rPr>
        <w:t>DEL</w:t>
      </w:r>
      <w:r>
        <w:rPr>
          <w:rFonts w:ascii="Arial" w:hAnsi="Arial" w:cs="Arial"/>
        </w:rPr>
        <w:t xml:space="preserve"> B.P.P.</w:t>
      </w:r>
    </w:p>
    <w:tbl>
      <w:tblPr>
        <w:tblStyle w:val="Listavistosa-nfasis3"/>
        <w:tblW w:w="7290" w:type="dxa"/>
        <w:tblInd w:w="1458" w:type="dxa"/>
        <w:tblLook w:val="04A0"/>
      </w:tblPr>
      <w:tblGrid>
        <w:gridCol w:w="2340"/>
        <w:gridCol w:w="2412"/>
        <w:gridCol w:w="2538"/>
      </w:tblGrid>
      <w:tr w:rsidR="001772D4" w:rsidTr="001772D4">
        <w:trPr>
          <w:cnfStyle w:val="100000000000"/>
        </w:trPr>
        <w:tc>
          <w:tcPr>
            <w:cnfStyle w:val="001000000000"/>
            <w:tcW w:w="2340" w:type="dxa"/>
          </w:tcPr>
          <w:p w:rsidR="001772D4" w:rsidRPr="00C17A9A" w:rsidRDefault="001772D4" w:rsidP="001772D4">
            <w:pPr>
              <w:pStyle w:val="Encabezado"/>
              <w:tabs>
                <w:tab w:val="left" w:pos="1290"/>
                <w:tab w:val="center" w:pos="3406"/>
                <w:tab w:val="left" w:pos="5784"/>
                <w:tab w:val="right" w:pos="7658"/>
              </w:tabs>
              <w:spacing w:line="480" w:lineRule="auto"/>
              <w:jc w:val="center"/>
              <w:rPr>
                <w:rFonts w:ascii="Arial" w:hAnsi="Arial" w:cs="Arial"/>
                <w:sz w:val="24"/>
                <w:szCs w:val="24"/>
              </w:rPr>
            </w:pPr>
            <w:r w:rsidRPr="00C17A9A">
              <w:rPr>
                <w:rFonts w:ascii="Arial" w:hAnsi="Arial" w:cs="Arial"/>
                <w:sz w:val="24"/>
                <w:szCs w:val="24"/>
              </w:rPr>
              <w:t>MÍNIMA</w:t>
            </w:r>
          </w:p>
        </w:tc>
        <w:tc>
          <w:tcPr>
            <w:tcW w:w="2412" w:type="dxa"/>
          </w:tcPr>
          <w:p w:rsidR="001772D4" w:rsidRPr="00C17A9A" w:rsidRDefault="001772D4" w:rsidP="001772D4">
            <w:pPr>
              <w:pStyle w:val="Encabezado"/>
              <w:tabs>
                <w:tab w:val="left" w:pos="1290"/>
                <w:tab w:val="center" w:pos="3406"/>
                <w:tab w:val="left" w:pos="5784"/>
                <w:tab w:val="right" w:pos="7658"/>
              </w:tabs>
              <w:spacing w:line="480" w:lineRule="auto"/>
              <w:jc w:val="center"/>
              <w:cnfStyle w:val="100000000000"/>
              <w:rPr>
                <w:rFonts w:ascii="Arial" w:hAnsi="Arial" w:cs="Arial"/>
                <w:sz w:val="24"/>
                <w:szCs w:val="24"/>
              </w:rPr>
            </w:pPr>
            <w:r w:rsidRPr="00C17A9A">
              <w:rPr>
                <w:rFonts w:ascii="Arial" w:hAnsi="Arial" w:cs="Arial"/>
                <w:sz w:val="24"/>
                <w:szCs w:val="24"/>
              </w:rPr>
              <w:t>MÁXIMA</w:t>
            </w:r>
          </w:p>
        </w:tc>
        <w:tc>
          <w:tcPr>
            <w:tcW w:w="2538" w:type="dxa"/>
          </w:tcPr>
          <w:p w:rsidR="001772D4" w:rsidRPr="00C17A9A" w:rsidRDefault="001772D4" w:rsidP="001772D4">
            <w:pPr>
              <w:pStyle w:val="Encabezado"/>
              <w:tabs>
                <w:tab w:val="left" w:pos="1290"/>
                <w:tab w:val="center" w:pos="3406"/>
                <w:tab w:val="left" w:pos="5784"/>
                <w:tab w:val="right" w:pos="7658"/>
              </w:tabs>
              <w:spacing w:line="480" w:lineRule="auto"/>
              <w:jc w:val="center"/>
              <w:cnfStyle w:val="100000000000"/>
              <w:rPr>
                <w:rFonts w:ascii="Arial" w:hAnsi="Arial" w:cs="Arial"/>
                <w:sz w:val="24"/>
                <w:szCs w:val="24"/>
              </w:rPr>
            </w:pPr>
            <w:r w:rsidRPr="00C17A9A">
              <w:rPr>
                <w:rFonts w:ascii="Arial" w:hAnsi="Arial" w:cs="Arial"/>
                <w:sz w:val="24"/>
                <w:szCs w:val="24"/>
              </w:rPr>
              <w:t>MEDIA</w:t>
            </w:r>
          </w:p>
        </w:tc>
      </w:tr>
      <w:tr w:rsidR="001772D4" w:rsidTr="001772D4">
        <w:trPr>
          <w:cnfStyle w:val="000000100000"/>
        </w:trPr>
        <w:tc>
          <w:tcPr>
            <w:cnfStyle w:val="001000000000"/>
            <w:tcW w:w="2340" w:type="dxa"/>
            <w:tcBorders>
              <w:top w:val="single" w:sz="12" w:space="0" w:color="FFFFFF" w:themeColor="background1"/>
            </w:tcBorders>
          </w:tcPr>
          <w:p w:rsidR="001772D4" w:rsidRPr="00D3045D" w:rsidRDefault="001772D4" w:rsidP="001772D4">
            <w:pPr>
              <w:pStyle w:val="Encabezado"/>
              <w:tabs>
                <w:tab w:val="left" w:pos="1290"/>
                <w:tab w:val="center" w:pos="3406"/>
                <w:tab w:val="left" w:pos="5784"/>
                <w:tab w:val="right" w:pos="7658"/>
              </w:tabs>
              <w:spacing w:line="480" w:lineRule="auto"/>
              <w:jc w:val="center"/>
              <w:rPr>
                <w:rFonts w:ascii="Arial" w:hAnsi="Arial" w:cs="Arial"/>
                <w:b w:val="0"/>
                <w:sz w:val="24"/>
                <w:szCs w:val="24"/>
              </w:rPr>
            </w:pPr>
            <w:r w:rsidRPr="00D3045D">
              <w:rPr>
                <w:rFonts w:ascii="Arial" w:hAnsi="Arial" w:cs="Arial"/>
                <w:b w:val="0"/>
                <w:sz w:val="24"/>
                <w:szCs w:val="24"/>
              </w:rPr>
              <w:t>879</w:t>
            </w:r>
          </w:p>
        </w:tc>
        <w:tc>
          <w:tcPr>
            <w:tcW w:w="2412" w:type="dxa"/>
          </w:tcPr>
          <w:p w:rsidR="001772D4" w:rsidRPr="00C17A9A" w:rsidRDefault="001772D4" w:rsidP="001772D4">
            <w:pPr>
              <w:pStyle w:val="Encabezado"/>
              <w:tabs>
                <w:tab w:val="left" w:pos="1290"/>
                <w:tab w:val="center" w:pos="3406"/>
                <w:tab w:val="left" w:pos="5784"/>
                <w:tab w:val="right" w:pos="7658"/>
              </w:tabs>
              <w:spacing w:line="480" w:lineRule="auto"/>
              <w:jc w:val="center"/>
              <w:cnfStyle w:val="000000100000"/>
              <w:rPr>
                <w:rFonts w:ascii="Arial" w:hAnsi="Arial" w:cs="Arial"/>
                <w:sz w:val="24"/>
                <w:szCs w:val="24"/>
              </w:rPr>
            </w:pPr>
            <w:r>
              <w:rPr>
                <w:rFonts w:ascii="Arial" w:hAnsi="Arial" w:cs="Arial"/>
                <w:sz w:val="24"/>
                <w:szCs w:val="24"/>
              </w:rPr>
              <w:t>1028</w:t>
            </w:r>
          </w:p>
        </w:tc>
        <w:tc>
          <w:tcPr>
            <w:tcW w:w="2538" w:type="dxa"/>
          </w:tcPr>
          <w:p w:rsidR="001772D4" w:rsidRPr="00C17A9A" w:rsidRDefault="001772D4" w:rsidP="001772D4">
            <w:pPr>
              <w:pStyle w:val="Encabezado"/>
              <w:tabs>
                <w:tab w:val="left" w:pos="1290"/>
                <w:tab w:val="center" w:pos="3406"/>
                <w:tab w:val="left" w:pos="5784"/>
                <w:tab w:val="right" w:pos="7658"/>
              </w:tabs>
              <w:spacing w:line="480" w:lineRule="auto"/>
              <w:jc w:val="center"/>
              <w:cnfStyle w:val="000000100000"/>
              <w:rPr>
                <w:rFonts w:ascii="Arial" w:hAnsi="Arial" w:cs="Arial"/>
                <w:sz w:val="24"/>
                <w:szCs w:val="24"/>
              </w:rPr>
            </w:pPr>
            <w:r>
              <w:rPr>
                <w:rFonts w:ascii="Arial" w:hAnsi="Arial" w:cs="Arial"/>
                <w:sz w:val="24"/>
                <w:szCs w:val="24"/>
              </w:rPr>
              <w:t>926.820</w:t>
            </w:r>
          </w:p>
        </w:tc>
      </w:tr>
    </w:tbl>
    <w:p w:rsidR="001772D4" w:rsidRDefault="001772D4" w:rsidP="001772D4">
      <w:pPr>
        <w:pStyle w:val="Encabezado"/>
        <w:tabs>
          <w:tab w:val="left" w:pos="1290"/>
          <w:tab w:val="center" w:pos="3406"/>
          <w:tab w:val="left" w:pos="5784"/>
          <w:tab w:val="right" w:pos="7658"/>
        </w:tabs>
        <w:spacing w:line="480" w:lineRule="auto"/>
        <w:ind w:left="1361"/>
        <w:jc w:val="both"/>
        <w:rPr>
          <w:rFonts w:ascii="Arial" w:hAnsi="Arial" w:cs="Arial"/>
        </w:rPr>
      </w:pPr>
      <w:r>
        <w:rPr>
          <w:rFonts w:ascii="Arial" w:hAnsi="Arial" w:cs="Arial"/>
        </w:rPr>
        <w:t xml:space="preserve">Fuente: Ministerio del Ambiente </w:t>
      </w:r>
    </w:p>
    <w:p w:rsidR="001772D4" w:rsidRDefault="001772D4" w:rsidP="001772D4">
      <w:pPr>
        <w:pStyle w:val="Encabezado"/>
        <w:tabs>
          <w:tab w:val="left" w:pos="1290"/>
          <w:tab w:val="center" w:pos="3406"/>
          <w:tab w:val="left" w:pos="5784"/>
          <w:tab w:val="right" w:pos="7658"/>
        </w:tabs>
        <w:spacing w:line="480" w:lineRule="auto"/>
        <w:jc w:val="both"/>
        <w:rPr>
          <w:rFonts w:ascii="Arial" w:hAnsi="Arial" w:cs="Arial"/>
        </w:rPr>
      </w:pPr>
    </w:p>
    <w:p w:rsidR="001772D4" w:rsidRDefault="001772D4" w:rsidP="001772D4">
      <w:pPr>
        <w:pStyle w:val="Encabezado"/>
        <w:tabs>
          <w:tab w:val="left" w:pos="1290"/>
          <w:tab w:val="center" w:pos="3406"/>
          <w:tab w:val="left" w:pos="5784"/>
          <w:tab w:val="right" w:pos="7658"/>
        </w:tabs>
        <w:spacing w:line="480" w:lineRule="auto"/>
        <w:ind w:left="1361"/>
        <w:jc w:val="both"/>
        <w:rPr>
          <w:rFonts w:ascii="Arial" w:hAnsi="Arial" w:cs="Arial"/>
        </w:rPr>
      </w:pPr>
      <w:r>
        <w:rPr>
          <w:rFonts w:ascii="Arial" w:hAnsi="Arial" w:cs="Arial"/>
        </w:rPr>
        <w:t>El suelo del bosque tiene</w:t>
      </w:r>
      <w:r w:rsidRPr="0004464D">
        <w:rPr>
          <w:rFonts w:ascii="Arial" w:hAnsi="Arial" w:cs="Arial"/>
        </w:rPr>
        <w:t xml:space="preserve"> naturaleza y comportamientos</w:t>
      </w:r>
      <w:r>
        <w:rPr>
          <w:rFonts w:ascii="Arial" w:hAnsi="Arial" w:cs="Arial"/>
        </w:rPr>
        <w:t xml:space="preserve"> </w:t>
      </w:r>
      <w:r w:rsidRPr="0004464D">
        <w:rPr>
          <w:rFonts w:ascii="Arial" w:hAnsi="Arial" w:cs="Arial"/>
        </w:rPr>
        <w:t>variables; son finos, plásticos, alto, algo expansivos, ligeramente</w:t>
      </w:r>
      <w:r>
        <w:rPr>
          <w:rFonts w:ascii="Arial" w:hAnsi="Arial" w:cs="Arial"/>
        </w:rPr>
        <w:t xml:space="preserve"> </w:t>
      </w:r>
      <w:r w:rsidRPr="0004464D">
        <w:rPr>
          <w:rFonts w:ascii="Arial" w:hAnsi="Arial" w:cs="Arial"/>
        </w:rPr>
        <w:t>orgánicos; los gránulos son porosos y permeables de mediana y alta</w:t>
      </w:r>
      <w:r>
        <w:rPr>
          <w:rFonts w:ascii="Arial" w:hAnsi="Arial" w:cs="Arial"/>
        </w:rPr>
        <w:t xml:space="preserve"> </w:t>
      </w:r>
      <w:r w:rsidRPr="0004464D">
        <w:rPr>
          <w:rFonts w:ascii="Arial" w:hAnsi="Arial" w:cs="Arial"/>
        </w:rPr>
        <w:t>resistencia, aunque por el alto grado de meteorización de los minerales</w:t>
      </w:r>
      <w:r>
        <w:rPr>
          <w:rFonts w:ascii="Arial" w:hAnsi="Arial" w:cs="Arial"/>
        </w:rPr>
        <w:t xml:space="preserve"> </w:t>
      </w:r>
      <w:r w:rsidRPr="0004464D">
        <w:rPr>
          <w:rFonts w:ascii="Arial" w:hAnsi="Arial" w:cs="Arial"/>
        </w:rPr>
        <w:t xml:space="preserve">presentan alto riesgo de expansividad. </w:t>
      </w:r>
      <w:r>
        <w:rPr>
          <w:rFonts w:ascii="Arial" w:hAnsi="Arial" w:cs="Arial"/>
        </w:rPr>
        <w:t>(23)</w:t>
      </w:r>
    </w:p>
    <w:p w:rsidR="001772D4" w:rsidRPr="001C6DB3" w:rsidRDefault="001772D4" w:rsidP="001772D4">
      <w:pPr>
        <w:pStyle w:val="Encabezado"/>
        <w:tabs>
          <w:tab w:val="left" w:pos="1290"/>
          <w:tab w:val="center" w:pos="3406"/>
          <w:tab w:val="left" w:pos="5784"/>
          <w:tab w:val="right" w:pos="7658"/>
        </w:tabs>
        <w:spacing w:line="480" w:lineRule="auto"/>
        <w:ind w:left="1361"/>
        <w:jc w:val="both"/>
        <w:rPr>
          <w:rFonts w:ascii="Arial" w:hAnsi="Arial" w:cs="Arial"/>
        </w:rPr>
      </w:pPr>
      <w:r>
        <w:rPr>
          <w:rFonts w:ascii="Arial" w:hAnsi="Arial" w:cs="Arial"/>
        </w:rPr>
        <w:t>En el bosque se encuentra</w:t>
      </w:r>
      <w:r w:rsidRPr="00D06DF2">
        <w:rPr>
          <w:rFonts w:ascii="Arial" w:hAnsi="Arial" w:cs="Arial"/>
        </w:rPr>
        <w:t xml:space="preserve"> vegetación endémica</w:t>
      </w:r>
      <w:r>
        <w:rPr>
          <w:rFonts w:ascii="Arial" w:hAnsi="Arial" w:cs="Arial"/>
        </w:rPr>
        <w:t>,</w:t>
      </w:r>
      <w:r w:rsidRPr="00D06DF2">
        <w:rPr>
          <w:rFonts w:ascii="Arial" w:hAnsi="Arial" w:cs="Arial"/>
        </w:rPr>
        <w:t xml:space="preserve"> tales como </w:t>
      </w:r>
      <w:r w:rsidRPr="00D06DF2">
        <w:rPr>
          <w:rFonts w:ascii="Arial" w:hAnsi="Arial" w:cs="Arial"/>
          <w:i/>
        </w:rPr>
        <w:t xml:space="preserve">Ceiba trichistandra, Pseudobombax guayasense, Eriotheca ruizii, Tabebuia billberguii, Cordia macrantha, Terminalia valverdae, Caesalpina paipái, Pradosia montana </w:t>
      </w:r>
      <w:r w:rsidRPr="00D06DF2">
        <w:rPr>
          <w:rFonts w:ascii="Arial" w:hAnsi="Arial" w:cs="Arial"/>
        </w:rPr>
        <w:t>y</w:t>
      </w:r>
      <w:r w:rsidRPr="00D06DF2">
        <w:rPr>
          <w:rFonts w:ascii="Arial" w:hAnsi="Arial" w:cs="Arial"/>
          <w:i/>
        </w:rPr>
        <w:t xml:space="preserve"> Vitex gigantea.</w:t>
      </w:r>
      <w:r>
        <w:rPr>
          <w:rFonts w:ascii="Arial" w:hAnsi="Arial" w:cs="Arial"/>
        </w:rPr>
        <w:t xml:space="preserve"> (39)</w:t>
      </w:r>
    </w:p>
    <w:p w:rsidR="001772D4" w:rsidRDefault="001772D4" w:rsidP="001772D4">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color w:val="000000" w:themeColor="text1"/>
          <w:lang w:val="es-ES"/>
        </w:rPr>
      </w:pPr>
      <w:r>
        <w:rPr>
          <w:rFonts w:ascii="Arial" w:hAnsi="Arial" w:cs="Arial"/>
        </w:rPr>
        <w:t xml:space="preserve">La vegetación se caracteriza por perder las hojas durante una parte del año.  Donde el estrato medio incluye varias especies de cactos y de plantas espinosas del orden </w:t>
      </w:r>
      <w:r w:rsidRPr="00B60C28">
        <w:rPr>
          <w:rFonts w:ascii="Arial" w:hAnsi="Arial" w:cs="Arial"/>
          <w:color w:val="000000" w:themeColor="text1"/>
        </w:rPr>
        <w:t xml:space="preserve">Fabales, el cual </w:t>
      </w:r>
      <w:r>
        <w:rPr>
          <w:rFonts w:ascii="Arial" w:hAnsi="Arial" w:cs="Arial"/>
          <w:color w:val="000000" w:themeColor="text1"/>
          <w:lang w:val="es-ES"/>
        </w:rPr>
        <w:t>se refiere a un</w:t>
      </w:r>
      <w:r w:rsidRPr="00B60C28">
        <w:rPr>
          <w:rFonts w:ascii="Arial" w:hAnsi="Arial" w:cs="Arial"/>
          <w:color w:val="000000" w:themeColor="text1"/>
          <w:lang w:val="es-ES"/>
        </w:rPr>
        <w:t xml:space="preserve"> orden de plantas de la clase </w:t>
      </w:r>
      <w:hyperlink r:id="rId37" w:tooltip="Magnoliopsida" w:history="1">
        <w:r w:rsidRPr="00B60C28">
          <w:rPr>
            <w:rStyle w:val="Hipervnculo"/>
            <w:rFonts w:ascii="Arial" w:hAnsi="Arial" w:cs="Arial"/>
            <w:i/>
            <w:iCs/>
            <w:color w:val="000000" w:themeColor="text1"/>
            <w:u w:val="none"/>
            <w:lang w:val="es-ES"/>
          </w:rPr>
          <w:t>magnoliopsida</w:t>
        </w:r>
      </w:hyperlink>
      <w:r w:rsidRPr="00B60C28">
        <w:rPr>
          <w:rFonts w:ascii="Arial" w:hAnsi="Arial" w:cs="Arial"/>
          <w:color w:val="000000" w:themeColor="text1"/>
          <w:lang w:val="es-ES"/>
        </w:rPr>
        <w:t xml:space="preserve">, subclase </w:t>
      </w:r>
      <w:hyperlink r:id="rId38" w:tooltip="Rosidae" w:history="1">
        <w:r w:rsidRPr="00B60C28">
          <w:rPr>
            <w:rStyle w:val="Hipervnculo"/>
            <w:rFonts w:ascii="Arial" w:hAnsi="Arial" w:cs="Arial"/>
            <w:i/>
            <w:iCs/>
            <w:color w:val="000000" w:themeColor="text1"/>
            <w:u w:val="none"/>
            <w:lang w:val="es-ES"/>
          </w:rPr>
          <w:t>rosidae</w:t>
        </w:r>
      </w:hyperlink>
      <w:r w:rsidRPr="00B60C28">
        <w:rPr>
          <w:rFonts w:ascii="Arial" w:hAnsi="Arial" w:cs="Arial"/>
          <w:color w:val="000000" w:themeColor="text1"/>
          <w:lang w:val="es-ES"/>
        </w:rPr>
        <w:t xml:space="preserve">, de distribución mundial (más frecuente en las zonas tropicales) y con alta distribución altitudinal. </w:t>
      </w:r>
      <w:r>
        <w:rPr>
          <w:rFonts w:ascii="Arial" w:hAnsi="Arial" w:cs="Arial"/>
          <w:color w:val="000000" w:themeColor="text1"/>
          <w:lang w:val="es-ES"/>
        </w:rPr>
        <w:t>(39)</w:t>
      </w:r>
    </w:p>
    <w:p w:rsidR="001772D4" w:rsidRDefault="001772D4" w:rsidP="001772D4">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p>
    <w:p w:rsidR="001772D4" w:rsidRDefault="001772D4" w:rsidP="001772D4">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p>
    <w:p w:rsidR="001772D4" w:rsidRDefault="001772D4" w:rsidP="001772D4">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p>
    <w:p w:rsidR="001772D4" w:rsidRDefault="001772D4" w:rsidP="001772D4">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p>
    <w:p w:rsidR="001772D4" w:rsidRPr="00B60C28" w:rsidRDefault="001772D4" w:rsidP="001772D4">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p>
    <w:p w:rsidR="001772D4" w:rsidRPr="00931A0B" w:rsidRDefault="001772D4" w:rsidP="001772D4">
      <w:pPr>
        <w:pStyle w:val="Prrafodelista"/>
        <w:numPr>
          <w:ilvl w:val="0"/>
          <w:numId w:val="17"/>
        </w:numPr>
        <w:tabs>
          <w:tab w:val="left" w:pos="1290"/>
          <w:tab w:val="left" w:pos="5784"/>
          <w:tab w:val="right" w:pos="7658"/>
        </w:tabs>
        <w:spacing w:line="480" w:lineRule="auto"/>
        <w:contextualSpacing w:val="0"/>
        <w:jc w:val="both"/>
        <w:rPr>
          <w:rFonts w:ascii="Arial" w:hAnsi="Arial" w:cs="Arial"/>
          <w:vanish/>
          <w:lang w:eastAsia="ar-SA"/>
        </w:rPr>
      </w:pPr>
    </w:p>
    <w:p w:rsidR="001772D4" w:rsidRPr="00931A0B" w:rsidRDefault="001772D4" w:rsidP="001772D4">
      <w:pPr>
        <w:pStyle w:val="Prrafodelista"/>
        <w:numPr>
          <w:ilvl w:val="1"/>
          <w:numId w:val="17"/>
        </w:numPr>
        <w:tabs>
          <w:tab w:val="left" w:pos="1290"/>
          <w:tab w:val="left" w:pos="5784"/>
          <w:tab w:val="right" w:pos="7658"/>
        </w:tabs>
        <w:spacing w:line="480" w:lineRule="auto"/>
        <w:contextualSpacing w:val="0"/>
        <w:jc w:val="both"/>
        <w:rPr>
          <w:rFonts w:ascii="Arial" w:hAnsi="Arial" w:cs="Arial"/>
          <w:vanish/>
          <w:lang w:eastAsia="ar-SA"/>
        </w:rPr>
      </w:pPr>
    </w:p>
    <w:p w:rsidR="001772D4" w:rsidRDefault="001772D4" w:rsidP="001772D4">
      <w:pPr>
        <w:pStyle w:val="Encabezado"/>
        <w:numPr>
          <w:ilvl w:val="1"/>
          <w:numId w:val="17"/>
        </w:numPr>
        <w:tabs>
          <w:tab w:val="clear" w:pos="4252"/>
          <w:tab w:val="clear" w:pos="8504"/>
          <w:tab w:val="left" w:pos="1290"/>
          <w:tab w:val="left" w:pos="5784"/>
          <w:tab w:val="right" w:pos="7658"/>
        </w:tabs>
        <w:spacing w:line="480" w:lineRule="auto"/>
        <w:jc w:val="both"/>
        <w:rPr>
          <w:rFonts w:ascii="Arial" w:hAnsi="Arial" w:cs="Arial"/>
          <w:b/>
        </w:rPr>
      </w:pPr>
      <w:r w:rsidRPr="00931A0B">
        <w:rPr>
          <w:rFonts w:ascii="Arial" w:hAnsi="Arial" w:cs="Arial"/>
          <w:b/>
        </w:rPr>
        <w:t>Materiales y Equipos utilizados.</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Cs/>
        </w:rPr>
      </w:pPr>
      <w:r>
        <w:rPr>
          <w:rFonts w:ascii="Arial" w:hAnsi="Arial" w:cs="Arial"/>
          <w:bCs/>
        </w:rPr>
        <w:t>Los materiales y equipos utilizados en la presente investigación fueron los siguientes:</w:t>
      </w:r>
    </w:p>
    <w:p w:rsidR="001772D4" w:rsidRPr="004F0F30"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Cs/>
        </w:rPr>
      </w:pPr>
    </w:p>
    <w:p w:rsidR="001772D4" w:rsidRPr="00123DF9"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rPr>
      </w:pPr>
      <w:r w:rsidRPr="00123DF9">
        <w:rPr>
          <w:rFonts w:ascii="Arial" w:hAnsi="Arial" w:cs="Arial"/>
          <w:bCs/>
          <w:u w:val="single"/>
        </w:rPr>
        <w:t>Materiales:</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sidRPr="00D06DF2">
        <w:rPr>
          <w:rFonts w:ascii="Arial" w:hAnsi="Arial" w:cs="Arial"/>
        </w:rPr>
        <w:t>Lápiz</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sidRPr="00D06DF2">
        <w:rPr>
          <w:rFonts w:ascii="Arial" w:hAnsi="Arial" w:cs="Arial"/>
        </w:rPr>
        <w:t>Libreta de anotaciones</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sidRPr="00D06DF2">
        <w:rPr>
          <w:rFonts w:ascii="Arial" w:hAnsi="Arial" w:cs="Arial"/>
        </w:rPr>
        <w:t>Botas</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sidRPr="00D06DF2">
        <w:rPr>
          <w:rFonts w:ascii="Arial" w:hAnsi="Arial" w:cs="Arial"/>
        </w:rPr>
        <w:t>Pintura (color rojo)</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sidRPr="00D06DF2">
        <w:rPr>
          <w:rFonts w:ascii="Arial" w:hAnsi="Arial" w:cs="Arial"/>
        </w:rPr>
        <w:t>Piola</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sidRPr="00D06DF2">
        <w:rPr>
          <w:rFonts w:ascii="Arial" w:hAnsi="Arial" w:cs="Arial"/>
        </w:rPr>
        <w:t>Machete</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sidRPr="00D06DF2">
        <w:rPr>
          <w:rFonts w:ascii="Arial" w:hAnsi="Arial" w:cs="Arial"/>
        </w:rPr>
        <w:t>Estacas</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sidRPr="00D06DF2">
        <w:rPr>
          <w:rFonts w:ascii="Arial" w:hAnsi="Arial" w:cs="Arial"/>
        </w:rPr>
        <w:t>Marcadores (color negro)</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sidRPr="00D06DF2">
        <w:rPr>
          <w:rFonts w:ascii="Arial" w:hAnsi="Arial" w:cs="Arial"/>
        </w:rPr>
        <w:t>Sobres de papel periódico</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sidRPr="00D06DF2">
        <w:rPr>
          <w:rFonts w:ascii="Arial" w:hAnsi="Arial" w:cs="Arial"/>
        </w:rPr>
        <w:t>Solución preservante</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sidRPr="00D06DF2">
        <w:rPr>
          <w:rFonts w:ascii="Arial" w:hAnsi="Arial" w:cs="Arial"/>
        </w:rPr>
        <w:t>Cartulina (color blanco)</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sidRPr="00931A0B">
        <w:rPr>
          <w:rFonts w:ascii="Arial" w:hAnsi="Arial" w:cs="Arial"/>
          <w:bCs/>
          <w:u w:val="single"/>
        </w:rPr>
        <w:t>Equipos:</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sidRPr="00D06DF2">
        <w:rPr>
          <w:rFonts w:ascii="Arial" w:hAnsi="Arial" w:cs="Arial"/>
        </w:rPr>
        <w:t>GPS</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sidRPr="00D06DF2">
        <w:rPr>
          <w:rFonts w:ascii="Arial" w:hAnsi="Arial" w:cs="Arial"/>
        </w:rPr>
        <w:lastRenderedPageBreak/>
        <w:t>Cámara fotográfica</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sidRPr="00D06DF2">
        <w:rPr>
          <w:rFonts w:ascii="Arial" w:hAnsi="Arial" w:cs="Arial"/>
        </w:rPr>
        <w:t>Larga vistas</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sidRPr="00D06DF2">
        <w:rPr>
          <w:rFonts w:ascii="Arial" w:hAnsi="Arial" w:cs="Arial"/>
        </w:rPr>
        <w:t>Baterías</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sidRPr="00D06DF2">
        <w:rPr>
          <w:rFonts w:ascii="Arial" w:hAnsi="Arial" w:cs="Arial"/>
        </w:rPr>
        <w:t>Computadora</w:t>
      </w:r>
    </w:p>
    <w:p w:rsidR="001772D4" w:rsidRPr="00620560"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sidRPr="00D06DF2">
        <w:rPr>
          <w:rFonts w:ascii="Arial" w:hAnsi="Arial" w:cs="Arial"/>
        </w:rPr>
        <w:t>Prensa botánica</w:t>
      </w:r>
    </w:p>
    <w:p w:rsidR="001772D4" w:rsidRPr="00D06DF2" w:rsidRDefault="001772D4" w:rsidP="001772D4">
      <w:pPr>
        <w:pStyle w:val="Encabezado"/>
        <w:tabs>
          <w:tab w:val="clear" w:pos="4252"/>
          <w:tab w:val="clear" w:pos="8504"/>
          <w:tab w:val="left" w:pos="714"/>
          <w:tab w:val="left" w:pos="5208"/>
          <w:tab w:val="right" w:pos="7082"/>
        </w:tabs>
        <w:spacing w:line="480" w:lineRule="auto"/>
        <w:jc w:val="both"/>
        <w:rPr>
          <w:rFonts w:ascii="Arial" w:hAnsi="Arial" w:cs="Arial"/>
        </w:rPr>
      </w:pPr>
    </w:p>
    <w:p w:rsidR="001772D4" w:rsidRPr="00931A0B" w:rsidRDefault="001772D4" w:rsidP="001772D4">
      <w:pPr>
        <w:pStyle w:val="Prrafodelista"/>
        <w:numPr>
          <w:ilvl w:val="0"/>
          <w:numId w:val="18"/>
        </w:numPr>
        <w:tabs>
          <w:tab w:val="left" w:pos="1290"/>
          <w:tab w:val="left" w:pos="5784"/>
          <w:tab w:val="right" w:pos="7658"/>
        </w:tabs>
        <w:spacing w:line="480" w:lineRule="auto"/>
        <w:contextualSpacing w:val="0"/>
        <w:jc w:val="both"/>
        <w:rPr>
          <w:rFonts w:ascii="Arial" w:hAnsi="Arial" w:cs="Arial"/>
          <w:vanish/>
          <w:lang w:eastAsia="ar-SA"/>
        </w:rPr>
      </w:pPr>
    </w:p>
    <w:p w:rsidR="001772D4" w:rsidRPr="00931A0B" w:rsidRDefault="001772D4" w:rsidP="001772D4">
      <w:pPr>
        <w:pStyle w:val="Prrafodelista"/>
        <w:numPr>
          <w:ilvl w:val="0"/>
          <w:numId w:val="18"/>
        </w:numPr>
        <w:tabs>
          <w:tab w:val="left" w:pos="1290"/>
          <w:tab w:val="left" w:pos="5784"/>
          <w:tab w:val="right" w:pos="7658"/>
        </w:tabs>
        <w:spacing w:line="480" w:lineRule="auto"/>
        <w:contextualSpacing w:val="0"/>
        <w:jc w:val="both"/>
        <w:rPr>
          <w:rFonts w:ascii="Arial" w:hAnsi="Arial" w:cs="Arial"/>
          <w:vanish/>
          <w:lang w:eastAsia="ar-SA"/>
        </w:rPr>
      </w:pPr>
    </w:p>
    <w:p w:rsidR="001772D4" w:rsidRPr="00931A0B" w:rsidRDefault="001772D4" w:rsidP="001772D4">
      <w:pPr>
        <w:pStyle w:val="Prrafodelista"/>
        <w:numPr>
          <w:ilvl w:val="1"/>
          <w:numId w:val="18"/>
        </w:numPr>
        <w:tabs>
          <w:tab w:val="left" w:pos="1290"/>
          <w:tab w:val="left" w:pos="5784"/>
          <w:tab w:val="right" w:pos="7658"/>
        </w:tabs>
        <w:spacing w:line="480" w:lineRule="auto"/>
        <w:contextualSpacing w:val="0"/>
        <w:jc w:val="both"/>
        <w:rPr>
          <w:rFonts w:ascii="Arial" w:hAnsi="Arial" w:cs="Arial"/>
          <w:vanish/>
          <w:lang w:eastAsia="ar-SA"/>
        </w:rPr>
      </w:pPr>
    </w:p>
    <w:p w:rsidR="001772D4" w:rsidRPr="00931A0B" w:rsidRDefault="001772D4" w:rsidP="001772D4">
      <w:pPr>
        <w:pStyle w:val="Prrafodelista"/>
        <w:numPr>
          <w:ilvl w:val="1"/>
          <w:numId w:val="18"/>
        </w:numPr>
        <w:tabs>
          <w:tab w:val="left" w:pos="1290"/>
          <w:tab w:val="left" w:pos="5784"/>
          <w:tab w:val="right" w:pos="7658"/>
        </w:tabs>
        <w:spacing w:line="480" w:lineRule="auto"/>
        <w:contextualSpacing w:val="0"/>
        <w:jc w:val="both"/>
        <w:rPr>
          <w:rFonts w:ascii="Arial" w:hAnsi="Arial" w:cs="Arial"/>
          <w:vanish/>
          <w:lang w:eastAsia="ar-SA"/>
        </w:rPr>
      </w:pPr>
    </w:p>
    <w:p w:rsidR="001772D4" w:rsidRDefault="001772D4" w:rsidP="001772D4">
      <w:pPr>
        <w:pStyle w:val="Encabezado"/>
        <w:numPr>
          <w:ilvl w:val="1"/>
          <w:numId w:val="18"/>
        </w:numPr>
        <w:tabs>
          <w:tab w:val="clear" w:pos="4252"/>
          <w:tab w:val="clear" w:pos="8504"/>
          <w:tab w:val="left" w:pos="1290"/>
          <w:tab w:val="left" w:pos="5784"/>
          <w:tab w:val="right" w:pos="7658"/>
        </w:tabs>
        <w:spacing w:line="480" w:lineRule="auto"/>
        <w:jc w:val="both"/>
        <w:rPr>
          <w:rFonts w:ascii="Arial" w:hAnsi="Arial" w:cs="Arial"/>
          <w:b/>
        </w:rPr>
      </w:pPr>
      <w:r w:rsidRPr="00931A0B">
        <w:rPr>
          <w:rFonts w:ascii="Arial" w:hAnsi="Arial" w:cs="Arial"/>
          <w:b/>
        </w:rPr>
        <w:t>Sistema de Clasificación de Angiospermas.</w:t>
      </w:r>
    </w:p>
    <w:p w:rsidR="001772D4" w:rsidRPr="000E72FE"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rPr>
      </w:pPr>
      <w:r>
        <w:rPr>
          <w:rFonts w:ascii="Arial" w:hAnsi="Arial" w:cs="Arial"/>
        </w:rPr>
        <w:t xml:space="preserve">En este trabajo de investigación se utilizó el sistema de clasificación APG II (Angiosperm Phylogeny Group, </w:t>
      </w:r>
      <w:r w:rsidRPr="000E72FE">
        <w:rPr>
          <w:rFonts w:ascii="Arial" w:hAnsi="Arial" w:cs="Arial"/>
          <w:lang w:val="es-ES"/>
        </w:rPr>
        <w:t>Grupo para la Filogenia de las Angiospermas</w:t>
      </w:r>
      <w:r>
        <w:rPr>
          <w:rFonts w:ascii="Arial" w:hAnsi="Arial" w:cs="Arial"/>
        </w:rPr>
        <w:t>, versión II). (17)</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lang w:val="es-ES"/>
        </w:rPr>
      </w:pPr>
      <w:r>
        <w:rPr>
          <w:rFonts w:ascii="Arial" w:hAnsi="Arial" w:cs="Arial"/>
        </w:rPr>
        <w:t xml:space="preserve">En este sistema desaparecen las clases monocotiledóneas y dicotiledóneas usadas en otros sistemas, principalmente Engler y Prantl (1898), Cronquist, Zimmerman y </w:t>
      </w:r>
      <w:r w:rsidRPr="000E6814">
        <w:rPr>
          <w:rFonts w:ascii="Arial" w:hAnsi="Arial" w:cs="Arial"/>
          <w:lang w:val="es-ES"/>
        </w:rPr>
        <w:t>Takhtajan</w:t>
      </w:r>
      <w:r>
        <w:rPr>
          <w:rFonts w:ascii="Arial" w:hAnsi="Arial" w:cs="Arial"/>
          <w:lang w:val="es-ES"/>
        </w:rPr>
        <w:t xml:space="preserve"> (1981); se introduce el término clado, en un total de 3 clados: Magnoliide, Monocots y Eudicots, siguiendo criterios filogéneticos (de menos a más, en herencia y evolución) cada clado consta de una serie de órdenes mas ciertas fórmulas consideradas como familias basales que no se agrupan en ningún orden. (17)</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lang w:val="es-ES"/>
        </w:rPr>
      </w:pPr>
      <w:r>
        <w:rPr>
          <w:rFonts w:ascii="Arial" w:hAnsi="Arial" w:cs="Arial"/>
          <w:lang w:val="es-ES"/>
        </w:rPr>
        <w:t xml:space="preserve">Los órdenes han sido actualizados respecto de los sistemas de clasificación anteriores y las familias que los integran han sido revisadas </w:t>
      </w:r>
      <w:r>
        <w:rPr>
          <w:rFonts w:ascii="Arial" w:hAnsi="Arial" w:cs="Arial"/>
          <w:lang w:val="es-ES"/>
        </w:rPr>
        <w:lastRenderedPageBreak/>
        <w:t>exhaustivamente, quedando algunas solo como sinónimos de otros. (17)</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lang w:val="es-ES"/>
        </w:rPr>
      </w:pPr>
      <w:r>
        <w:rPr>
          <w:rFonts w:ascii="Arial" w:hAnsi="Arial" w:cs="Arial"/>
          <w:lang w:val="es-ES"/>
        </w:rPr>
        <w:t>En este ensayo, algunas familias de angiospermas cuya denominación actual ha sido modificada de acuerdo a la APG II son los siguientes: (Ver Tabla 7)</w:t>
      </w:r>
    </w:p>
    <w:p w:rsidR="001772D4" w:rsidRPr="000E6814" w:rsidRDefault="001772D4" w:rsidP="001772D4">
      <w:pPr>
        <w:pStyle w:val="Encabezado"/>
        <w:tabs>
          <w:tab w:val="clear" w:pos="4252"/>
          <w:tab w:val="clear" w:pos="8504"/>
          <w:tab w:val="left" w:pos="1290"/>
          <w:tab w:val="left" w:pos="5784"/>
          <w:tab w:val="right" w:pos="7658"/>
        </w:tabs>
        <w:spacing w:line="480" w:lineRule="auto"/>
        <w:jc w:val="both"/>
        <w:rPr>
          <w:rFonts w:ascii="Arial" w:hAnsi="Arial" w:cs="Arial"/>
          <w:lang w:val="es-ES"/>
        </w:rPr>
      </w:pPr>
    </w:p>
    <w:p w:rsidR="001772D4" w:rsidRDefault="001772D4" w:rsidP="001772D4">
      <w:pPr>
        <w:pStyle w:val="Encabezado"/>
        <w:tabs>
          <w:tab w:val="clear" w:pos="4252"/>
          <w:tab w:val="clear" w:pos="8504"/>
          <w:tab w:val="left" w:pos="1290"/>
          <w:tab w:val="left" w:pos="5784"/>
          <w:tab w:val="right" w:pos="7658"/>
        </w:tabs>
        <w:spacing w:line="480" w:lineRule="auto"/>
        <w:ind w:left="792"/>
        <w:jc w:val="center"/>
        <w:rPr>
          <w:rFonts w:ascii="Arial" w:hAnsi="Arial" w:cs="Arial"/>
        </w:rPr>
      </w:pPr>
      <w:r>
        <w:rPr>
          <w:rFonts w:ascii="Arial" w:hAnsi="Arial" w:cs="Arial"/>
        </w:rPr>
        <w:t>Tabla 7 MODIFICACIONES A NIVEL DE FAMILIAS DE ANGIOSPERMAS, DE ACUERDO A LA APG II Y RESPECTO DE OTROS SISTEMAS DE CLASIFICACIÓN.</w:t>
      </w:r>
    </w:p>
    <w:tbl>
      <w:tblPr>
        <w:tblStyle w:val="Listavistosa1"/>
        <w:tblW w:w="0" w:type="auto"/>
        <w:tblInd w:w="918" w:type="dxa"/>
        <w:tblLook w:val="04A0"/>
      </w:tblPr>
      <w:tblGrid>
        <w:gridCol w:w="3457"/>
        <w:gridCol w:w="4376"/>
      </w:tblGrid>
      <w:tr w:rsidR="001772D4" w:rsidTr="001772D4">
        <w:trPr>
          <w:cnfStyle w:val="100000000000"/>
        </w:trPr>
        <w:tc>
          <w:tcPr>
            <w:cnfStyle w:val="001000000000"/>
            <w:tcW w:w="3457" w:type="dxa"/>
          </w:tcPr>
          <w:p w:rsidR="001772D4" w:rsidRDefault="001772D4" w:rsidP="001772D4">
            <w:pPr>
              <w:pStyle w:val="Encabezado"/>
              <w:tabs>
                <w:tab w:val="clear" w:pos="4252"/>
                <w:tab w:val="clear" w:pos="8504"/>
                <w:tab w:val="left" w:pos="1290"/>
                <w:tab w:val="left" w:pos="5784"/>
                <w:tab w:val="right" w:pos="7658"/>
              </w:tabs>
              <w:spacing w:line="276" w:lineRule="auto"/>
              <w:jc w:val="center"/>
              <w:rPr>
                <w:rFonts w:ascii="Arial" w:hAnsi="Arial" w:cs="Arial"/>
                <w:sz w:val="24"/>
                <w:szCs w:val="24"/>
              </w:rPr>
            </w:pPr>
            <w:r w:rsidRPr="00973582">
              <w:rPr>
                <w:rFonts w:ascii="Arial" w:hAnsi="Arial" w:cs="Arial"/>
                <w:sz w:val="24"/>
                <w:szCs w:val="24"/>
              </w:rPr>
              <w:t>Famili</w:t>
            </w:r>
            <w:r>
              <w:rPr>
                <w:rFonts w:ascii="Arial" w:hAnsi="Arial" w:cs="Arial"/>
                <w:sz w:val="24"/>
                <w:szCs w:val="24"/>
              </w:rPr>
              <w:t>a</w:t>
            </w:r>
          </w:p>
          <w:p w:rsidR="001772D4" w:rsidRPr="00973582" w:rsidRDefault="001772D4" w:rsidP="001772D4">
            <w:pPr>
              <w:pStyle w:val="Encabezado"/>
              <w:tabs>
                <w:tab w:val="clear" w:pos="4252"/>
                <w:tab w:val="clear" w:pos="8504"/>
                <w:tab w:val="left" w:pos="1290"/>
                <w:tab w:val="left" w:pos="5784"/>
                <w:tab w:val="right" w:pos="7658"/>
              </w:tabs>
              <w:spacing w:line="276" w:lineRule="auto"/>
              <w:jc w:val="center"/>
              <w:rPr>
                <w:rFonts w:ascii="Arial" w:hAnsi="Arial" w:cs="Arial"/>
                <w:sz w:val="24"/>
                <w:szCs w:val="24"/>
              </w:rPr>
            </w:pPr>
            <w:r>
              <w:rPr>
                <w:rFonts w:ascii="Arial" w:hAnsi="Arial" w:cs="Arial"/>
                <w:sz w:val="24"/>
                <w:szCs w:val="24"/>
              </w:rPr>
              <w:t>Situación actual en APGII</w:t>
            </w:r>
          </w:p>
        </w:tc>
        <w:tc>
          <w:tcPr>
            <w:tcW w:w="4376" w:type="dxa"/>
          </w:tcPr>
          <w:p w:rsidR="001772D4" w:rsidRPr="00973582" w:rsidRDefault="001772D4" w:rsidP="001772D4">
            <w:pPr>
              <w:pStyle w:val="Encabezado"/>
              <w:tabs>
                <w:tab w:val="clear" w:pos="4252"/>
                <w:tab w:val="clear" w:pos="8504"/>
                <w:tab w:val="left" w:pos="1290"/>
                <w:tab w:val="left" w:pos="5784"/>
                <w:tab w:val="right" w:pos="7658"/>
              </w:tabs>
              <w:spacing w:line="276" w:lineRule="auto"/>
              <w:jc w:val="center"/>
              <w:cnfStyle w:val="100000000000"/>
              <w:rPr>
                <w:rFonts w:ascii="Arial" w:hAnsi="Arial" w:cs="Arial"/>
                <w:sz w:val="24"/>
                <w:szCs w:val="24"/>
              </w:rPr>
            </w:pPr>
            <w:r>
              <w:rPr>
                <w:rFonts w:ascii="Arial" w:hAnsi="Arial" w:cs="Arial"/>
                <w:sz w:val="24"/>
                <w:szCs w:val="24"/>
              </w:rPr>
              <w:t>Ubicación en otros sistemas anteriores a APGII</w:t>
            </w:r>
          </w:p>
        </w:tc>
      </w:tr>
      <w:tr w:rsidR="001772D4" w:rsidTr="001772D4">
        <w:trPr>
          <w:cnfStyle w:val="000000100000"/>
        </w:trPr>
        <w:tc>
          <w:tcPr>
            <w:cnfStyle w:val="001000000000"/>
            <w:tcW w:w="3457" w:type="dxa"/>
          </w:tcPr>
          <w:p w:rsidR="001772D4" w:rsidRPr="009572D2" w:rsidRDefault="001772D4" w:rsidP="001772D4">
            <w:pPr>
              <w:pStyle w:val="Encabezado"/>
              <w:tabs>
                <w:tab w:val="clear" w:pos="4252"/>
                <w:tab w:val="clear" w:pos="8504"/>
                <w:tab w:val="left" w:pos="1290"/>
                <w:tab w:val="left" w:pos="5784"/>
                <w:tab w:val="right" w:pos="7658"/>
              </w:tabs>
              <w:spacing w:line="276" w:lineRule="auto"/>
              <w:jc w:val="center"/>
              <w:rPr>
                <w:rFonts w:ascii="Arial" w:hAnsi="Arial" w:cs="Arial"/>
                <w:b w:val="0"/>
                <w:sz w:val="24"/>
                <w:szCs w:val="24"/>
              </w:rPr>
            </w:pPr>
            <w:r w:rsidRPr="009572D2">
              <w:rPr>
                <w:rFonts w:ascii="Arial" w:hAnsi="Arial" w:cs="Arial"/>
                <w:b w:val="0"/>
                <w:sz w:val="24"/>
                <w:szCs w:val="24"/>
              </w:rPr>
              <w:t>Heliconiaceae</w:t>
            </w:r>
          </w:p>
        </w:tc>
        <w:tc>
          <w:tcPr>
            <w:tcW w:w="4376" w:type="dxa"/>
          </w:tcPr>
          <w:p w:rsidR="001772D4" w:rsidRPr="00973582" w:rsidRDefault="001772D4" w:rsidP="001772D4">
            <w:pPr>
              <w:pStyle w:val="Encabezado"/>
              <w:tabs>
                <w:tab w:val="clear" w:pos="4252"/>
                <w:tab w:val="clear" w:pos="8504"/>
                <w:tab w:val="left" w:pos="1290"/>
                <w:tab w:val="left" w:pos="5784"/>
                <w:tab w:val="right" w:pos="7658"/>
              </w:tabs>
              <w:spacing w:line="276" w:lineRule="auto"/>
              <w:jc w:val="both"/>
              <w:cnfStyle w:val="000000100000"/>
              <w:rPr>
                <w:rFonts w:ascii="Arial" w:hAnsi="Arial" w:cs="Arial"/>
                <w:sz w:val="24"/>
                <w:szCs w:val="24"/>
              </w:rPr>
            </w:pPr>
            <w:r>
              <w:rPr>
                <w:rFonts w:ascii="Arial" w:hAnsi="Arial" w:cs="Arial"/>
                <w:sz w:val="24"/>
                <w:szCs w:val="24"/>
              </w:rPr>
              <w:t>Incluida en Musaceae</w:t>
            </w:r>
          </w:p>
        </w:tc>
      </w:tr>
      <w:tr w:rsidR="001772D4" w:rsidTr="001772D4">
        <w:tc>
          <w:tcPr>
            <w:cnfStyle w:val="001000000000"/>
            <w:tcW w:w="3457" w:type="dxa"/>
          </w:tcPr>
          <w:p w:rsidR="001772D4" w:rsidRPr="009572D2" w:rsidRDefault="001772D4" w:rsidP="001772D4">
            <w:pPr>
              <w:pStyle w:val="Encabezado"/>
              <w:tabs>
                <w:tab w:val="clear" w:pos="4252"/>
                <w:tab w:val="clear" w:pos="8504"/>
                <w:tab w:val="left" w:pos="1290"/>
                <w:tab w:val="left" w:pos="5784"/>
                <w:tab w:val="right" w:pos="7658"/>
              </w:tabs>
              <w:spacing w:line="276" w:lineRule="auto"/>
              <w:jc w:val="center"/>
              <w:rPr>
                <w:rFonts w:ascii="Arial" w:hAnsi="Arial" w:cs="Arial"/>
                <w:b w:val="0"/>
                <w:sz w:val="24"/>
                <w:szCs w:val="24"/>
              </w:rPr>
            </w:pPr>
            <w:r w:rsidRPr="009572D2">
              <w:rPr>
                <w:rFonts w:ascii="Arial" w:hAnsi="Arial" w:cs="Arial"/>
                <w:b w:val="0"/>
                <w:sz w:val="24"/>
                <w:szCs w:val="24"/>
              </w:rPr>
              <w:t>Poaceae</w:t>
            </w:r>
          </w:p>
        </w:tc>
        <w:tc>
          <w:tcPr>
            <w:tcW w:w="4376" w:type="dxa"/>
          </w:tcPr>
          <w:p w:rsidR="001772D4" w:rsidRPr="00973582" w:rsidRDefault="001772D4" w:rsidP="001772D4">
            <w:pPr>
              <w:pStyle w:val="Encabezado"/>
              <w:tabs>
                <w:tab w:val="clear" w:pos="4252"/>
                <w:tab w:val="clear" w:pos="8504"/>
                <w:tab w:val="left" w:pos="1290"/>
                <w:tab w:val="left" w:pos="5784"/>
                <w:tab w:val="right" w:pos="7658"/>
              </w:tabs>
              <w:spacing w:line="276" w:lineRule="auto"/>
              <w:jc w:val="both"/>
              <w:cnfStyle w:val="000000000000"/>
              <w:rPr>
                <w:rFonts w:ascii="Arial" w:hAnsi="Arial" w:cs="Arial"/>
                <w:sz w:val="24"/>
                <w:szCs w:val="24"/>
              </w:rPr>
            </w:pPr>
            <w:r>
              <w:rPr>
                <w:rFonts w:ascii="Arial" w:hAnsi="Arial" w:cs="Arial"/>
                <w:sz w:val="24"/>
                <w:szCs w:val="24"/>
              </w:rPr>
              <w:t>Graminae</w:t>
            </w:r>
          </w:p>
        </w:tc>
      </w:tr>
      <w:tr w:rsidR="001772D4" w:rsidTr="001772D4">
        <w:trPr>
          <w:cnfStyle w:val="000000100000"/>
        </w:trPr>
        <w:tc>
          <w:tcPr>
            <w:cnfStyle w:val="001000000000"/>
            <w:tcW w:w="3457" w:type="dxa"/>
          </w:tcPr>
          <w:p w:rsidR="001772D4" w:rsidRPr="009572D2" w:rsidRDefault="001772D4" w:rsidP="001772D4">
            <w:pPr>
              <w:pStyle w:val="Encabezado"/>
              <w:tabs>
                <w:tab w:val="clear" w:pos="4252"/>
                <w:tab w:val="clear" w:pos="8504"/>
                <w:tab w:val="left" w:pos="1290"/>
                <w:tab w:val="left" w:pos="5784"/>
                <w:tab w:val="right" w:pos="7658"/>
              </w:tabs>
              <w:spacing w:line="276" w:lineRule="auto"/>
              <w:jc w:val="center"/>
              <w:rPr>
                <w:rFonts w:ascii="Arial" w:hAnsi="Arial" w:cs="Arial"/>
                <w:b w:val="0"/>
                <w:sz w:val="24"/>
                <w:szCs w:val="24"/>
              </w:rPr>
            </w:pPr>
            <w:r w:rsidRPr="009572D2">
              <w:rPr>
                <w:rFonts w:ascii="Arial" w:hAnsi="Arial" w:cs="Arial"/>
                <w:b w:val="0"/>
                <w:sz w:val="24"/>
                <w:szCs w:val="24"/>
              </w:rPr>
              <w:t>Asteraceae</w:t>
            </w:r>
          </w:p>
        </w:tc>
        <w:tc>
          <w:tcPr>
            <w:tcW w:w="4376" w:type="dxa"/>
          </w:tcPr>
          <w:p w:rsidR="001772D4" w:rsidRPr="00973582" w:rsidRDefault="001772D4" w:rsidP="001772D4">
            <w:pPr>
              <w:pStyle w:val="Encabezado"/>
              <w:tabs>
                <w:tab w:val="clear" w:pos="4252"/>
                <w:tab w:val="clear" w:pos="8504"/>
                <w:tab w:val="left" w:pos="1290"/>
                <w:tab w:val="left" w:pos="5784"/>
                <w:tab w:val="right" w:pos="7658"/>
              </w:tabs>
              <w:spacing w:line="276" w:lineRule="auto"/>
              <w:jc w:val="both"/>
              <w:cnfStyle w:val="000000100000"/>
              <w:rPr>
                <w:rFonts w:ascii="Arial" w:hAnsi="Arial" w:cs="Arial"/>
                <w:sz w:val="24"/>
                <w:szCs w:val="24"/>
              </w:rPr>
            </w:pPr>
            <w:r>
              <w:rPr>
                <w:rFonts w:ascii="Arial" w:hAnsi="Arial" w:cs="Arial"/>
                <w:sz w:val="24"/>
                <w:szCs w:val="24"/>
              </w:rPr>
              <w:t>Compositae</w:t>
            </w:r>
          </w:p>
        </w:tc>
      </w:tr>
      <w:tr w:rsidR="001772D4" w:rsidTr="001772D4">
        <w:tc>
          <w:tcPr>
            <w:cnfStyle w:val="001000000000"/>
            <w:tcW w:w="3457" w:type="dxa"/>
          </w:tcPr>
          <w:p w:rsidR="001772D4" w:rsidRPr="009572D2" w:rsidRDefault="001772D4" w:rsidP="001772D4">
            <w:pPr>
              <w:pStyle w:val="Encabezado"/>
              <w:tabs>
                <w:tab w:val="clear" w:pos="4252"/>
                <w:tab w:val="clear" w:pos="8504"/>
                <w:tab w:val="left" w:pos="1290"/>
                <w:tab w:val="left" w:pos="5784"/>
                <w:tab w:val="right" w:pos="7658"/>
              </w:tabs>
              <w:spacing w:line="276" w:lineRule="auto"/>
              <w:jc w:val="center"/>
              <w:rPr>
                <w:rFonts w:ascii="Arial" w:hAnsi="Arial" w:cs="Arial"/>
                <w:b w:val="0"/>
                <w:sz w:val="24"/>
                <w:szCs w:val="24"/>
              </w:rPr>
            </w:pPr>
            <w:r w:rsidRPr="009572D2">
              <w:rPr>
                <w:rFonts w:ascii="Arial" w:hAnsi="Arial" w:cs="Arial"/>
                <w:b w:val="0"/>
                <w:sz w:val="24"/>
                <w:szCs w:val="24"/>
              </w:rPr>
              <w:t>Fabaceae</w:t>
            </w:r>
          </w:p>
        </w:tc>
        <w:tc>
          <w:tcPr>
            <w:tcW w:w="4376" w:type="dxa"/>
          </w:tcPr>
          <w:p w:rsidR="001772D4" w:rsidRPr="00973582" w:rsidRDefault="001772D4" w:rsidP="001772D4">
            <w:pPr>
              <w:pStyle w:val="Encabezado"/>
              <w:tabs>
                <w:tab w:val="clear" w:pos="4252"/>
                <w:tab w:val="clear" w:pos="8504"/>
                <w:tab w:val="left" w:pos="1290"/>
                <w:tab w:val="left" w:pos="5784"/>
                <w:tab w:val="right" w:pos="7658"/>
              </w:tabs>
              <w:spacing w:line="276" w:lineRule="auto"/>
              <w:cnfStyle w:val="000000000000"/>
              <w:rPr>
                <w:rFonts w:ascii="Arial" w:hAnsi="Arial" w:cs="Arial"/>
                <w:sz w:val="24"/>
                <w:szCs w:val="24"/>
              </w:rPr>
            </w:pPr>
            <w:r>
              <w:rPr>
                <w:rFonts w:ascii="Arial" w:hAnsi="Arial" w:cs="Arial"/>
                <w:sz w:val="24"/>
                <w:szCs w:val="24"/>
              </w:rPr>
              <w:t>Incluye Caesalpinaceae, Mimosacrae y Papilionaceae, las cuales pasan a ser subfamilias.</w:t>
            </w:r>
          </w:p>
        </w:tc>
      </w:tr>
    </w:tbl>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rPr>
      </w:pPr>
      <w:r>
        <w:rPr>
          <w:rFonts w:ascii="Arial" w:hAnsi="Arial" w:cs="Arial"/>
          <w:lang w:val="es-ES"/>
        </w:rPr>
        <w:t>Fuente: Freire, (2004)</w:t>
      </w:r>
    </w:p>
    <w:p w:rsidR="001772D4" w:rsidRPr="00D06DF2"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rPr>
      </w:pPr>
    </w:p>
    <w:p w:rsidR="001772D4" w:rsidRDefault="001772D4" w:rsidP="001772D4">
      <w:pPr>
        <w:pStyle w:val="Encabezado"/>
        <w:numPr>
          <w:ilvl w:val="1"/>
          <w:numId w:val="35"/>
        </w:numPr>
        <w:tabs>
          <w:tab w:val="clear" w:pos="4252"/>
          <w:tab w:val="clear" w:pos="8504"/>
          <w:tab w:val="left" w:pos="1290"/>
          <w:tab w:val="left" w:pos="5784"/>
          <w:tab w:val="right" w:pos="7658"/>
        </w:tabs>
        <w:spacing w:line="480" w:lineRule="auto"/>
        <w:jc w:val="both"/>
        <w:rPr>
          <w:rFonts w:ascii="Arial" w:hAnsi="Arial" w:cs="Arial"/>
          <w:b/>
        </w:rPr>
      </w:pPr>
      <w:r w:rsidRPr="00931A0B">
        <w:rPr>
          <w:rFonts w:ascii="Arial" w:hAnsi="Arial" w:cs="Arial"/>
          <w:b/>
        </w:rPr>
        <w:t>Hábito de Angiospermas consideradas en el muestreo y evaluación.</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rPr>
      </w:pPr>
      <w:r w:rsidRPr="00E13EA8">
        <w:rPr>
          <w:rFonts w:ascii="Arial" w:hAnsi="Arial" w:cs="Arial"/>
        </w:rPr>
        <w:t xml:space="preserve">Con el </w:t>
      </w:r>
      <w:r>
        <w:rPr>
          <w:rFonts w:ascii="Arial" w:hAnsi="Arial" w:cs="Arial"/>
        </w:rPr>
        <w:t xml:space="preserve">propósito de presentar una caracterización exhaustiva más precisa de la flora de herbáceas, trepadoras y epífitas presentes en la zona de estudio, se utilizó una base de datos terminológicos en relación a caracteres morfológicos sobresalientes en las diferentes poblaciones analizadas. Esta propuesta es un sistema modificado, basado en </w:t>
      </w:r>
      <w:r>
        <w:rPr>
          <w:rFonts w:ascii="Arial" w:hAnsi="Arial" w:cs="Arial"/>
        </w:rPr>
        <w:lastRenderedPageBreak/>
        <w:t>Whittaker (1975). (45)</w:t>
      </w:r>
    </w:p>
    <w:p w:rsidR="001772D4" w:rsidRPr="00F00A35"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rPr>
      </w:pPr>
    </w:p>
    <w:p w:rsidR="001772D4" w:rsidRPr="005365C1" w:rsidRDefault="001772D4" w:rsidP="001772D4">
      <w:pPr>
        <w:pStyle w:val="Encabezado"/>
        <w:numPr>
          <w:ilvl w:val="2"/>
          <w:numId w:val="35"/>
        </w:numPr>
        <w:tabs>
          <w:tab w:val="clear" w:pos="4252"/>
          <w:tab w:val="clear" w:pos="8504"/>
          <w:tab w:val="left" w:pos="1290"/>
          <w:tab w:val="left" w:pos="5784"/>
          <w:tab w:val="right" w:pos="7658"/>
        </w:tabs>
        <w:spacing w:line="480" w:lineRule="auto"/>
        <w:jc w:val="both"/>
        <w:rPr>
          <w:rFonts w:ascii="Arial" w:hAnsi="Arial" w:cs="Arial"/>
          <w:b/>
        </w:rPr>
      </w:pPr>
      <w:r w:rsidRPr="005365C1">
        <w:rPr>
          <w:rFonts w:ascii="Arial" w:hAnsi="Arial" w:cs="Arial"/>
          <w:b/>
        </w:rPr>
        <w:t>Herbáceas: graminoides, latifoliadas y subfrutescentes.</w:t>
      </w:r>
    </w:p>
    <w:p w:rsidR="001772D4" w:rsidRDefault="001772D4" w:rsidP="001772D4">
      <w:pPr>
        <w:pStyle w:val="Encabezado"/>
        <w:spacing w:line="480" w:lineRule="auto"/>
        <w:ind w:left="1416"/>
        <w:jc w:val="both"/>
        <w:rPr>
          <w:rFonts w:ascii="Arial" w:hAnsi="Arial" w:cs="Arial"/>
        </w:rPr>
      </w:pPr>
      <w:r>
        <w:rPr>
          <w:rFonts w:ascii="Arial" w:hAnsi="Arial" w:cs="Arial"/>
        </w:rPr>
        <w:tab/>
        <w:t xml:space="preserve">Las herbáceas fueron divididas en 3 grupos: graminoides, latifoliadas y subfrutescentes. </w:t>
      </w:r>
    </w:p>
    <w:p w:rsidR="001772D4" w:rsidRPr="00FC7876" w:rsidRDefault="001772D4" w:rsidP="001772D4">
      <w:pPr>
        <w:pStyle w:val="Encabezado"/>
        <w:numPr>
          <w:ilvl w:val="0"/>
          <w:numId w:val="36"/>
        </w:numPr>
        <w:spacing w:line="480" w:lineRule="auto"/>
        <w:jc w:val="both"/>
        <w:rPr>
          <w:rFonts w:ascii="Arial" w:hAnsi="Arial" w:cs="Arial"/>
        </w:rPr>
      </w:pPr>
      <w:r w:rsidRPr="005E73E9">
        <w:rPr>
          <w:rFonts w:ascii="Arial" w:hAnsi="Arial" w:cs="Arial"/>
          <w:u w:val="single"/>
        </w:rPr>
        <w:t>Graminoide</w:t>
      </w:r>
      <w:r>
        <w:rPr>
          <w:rFonts w:ascii="Arial" w:hAnsi="Arial" w:cs="Arial"/>
          <w:u w:val="single"/>
        </w:rPr>
        <w:t>s</w:t>
      </w:r>
      <w:r>
        <w:rPr>
          <w:rFonts w:ascii="Arial" w:hAnsi="Arial" w:cs="Arial"/>
        </w:rPr>
        <w:t>: d</w:t>
      </w:r>
      <w:r w:rsidRPr="00FC7876">
        <w:rPr>
          <w:rFonts w:ascii="Arial" w:hAnsi="Arial" w:cs="Arial"/>
        </w:rPr>
        <w:t xml:space="preserve">e acuerdo a su </w:t>
      </w:r>
      <w:r>
        <w:rPr>
          <w:rFonts w:ascii="Arial" w:hAnsi="Arial" w:cs="Arial"/>
        </w:rPr>
        <w:t>característica se a</w:t>
      </w:r>
      <w:r w:rsidRPr="00FC7876">
        <w:rPr>
          <w:rFonts w:ascii="Arial" w:hAnsi="Arial" w:cs="Arial"/>
        </w:rPr>
        <w:t>sem</w:t>
      </w:r>
      <w:r>
        <w:rPr>
          <w:rFonts w:ascii="Arial" w:hAnsi="Arial" w:cs="Arial"/>
        </w:rPr>
        <w:t>ejan a las gramíneas (Poaceae),</w:t>
      </w:r>
      <w:r w:rsidRPr="00FC7876">
        <w:rPr>
          <w:rFonts w:ascii="Arial" w:hAnsi="Arial" w:cs="Arial"/>
        </w:rPr>
        <w:t xml:space="preserve"> principalmen</w:t>
      </w:r>
      <w:r>
        <w:rPr>
          <w:rFonts w:ascii="Arial" w:hAnsi="Arial" w:cs="Arial"/>
        </w:rPr>
        <w:t>te en el há</w:t>
      </w:r>
      <w:r w:rsidRPr="00FC7876">
        <w:rPr>
          <w:rFonts w:ascii="Arial" w:hAnsi="Arial" w:cs="Arial"/>
        </w:rPr>
        <w:t xml:space="preserve">bito del tallo (tipo caña) y hojas paralelinervias </w:t>
      </w:r>
      <w:r>
        <w:rPr>
          <w:rFonts w:ascii="Arial" w:hAnsi="Arial" w:cs="Arial"/>
        </w:rPr>
        <w:t>o de</w:t>
      </w:r>
      <w:r w:rsidRPr="00FC7876">
        <w:rPr>
          <w:rFonts w:ascii="Arial" w:hAnsi="Arial" w:cs="Arial"/>
        </w:rPr>
        <w:t xml:space="preserve"> nerviación reticulada, de pequeño tamaño sin ramificación basal y con escaso desarrollo de actividad cambial (sin los tejidos leñosos en la base de los tallos).</w:t>
      </w:r>
    </w:p>
    <w:p w:rsidR="001772D4" w:rsidRPr="00075E9C" w:rsidRDefault="001772D4" w:rsidP="001772D4">
      <w:pPr>
        <w:pStyle w:val="Encabezado"/>
        <w:spacing w:line="480" w:lineRule="auto"/>
        <w:jc w:val="both"/>
        <w:rPr>
          <w:rFonts w:ascii="Arial" w:hAnsi="Arial" w:cs="Arial"/>
        </w:rPr>
      </w:pPr>
    </w:p>
    <w:p w:rsidR="001772D4" w:rsidRDefault="001772D4" w:rsidP="001772D4">
      <w:pPr>
        <w:pStyle w:val="Encabezado"/>
        <w:numPr>
          <w:ilvl w:val="0"/>
          <w:numId w:val="36"/>
        </w:numPr>
        <w:spacing w:line="480" w:lineRule="auto"/>
        <w:jc w:val="both"/>
        <w:rPr>
          <w:rFonts w:ascii="Arial" w:hAnsi="Arial" w:cs="Arial"/>
        </w:rPr>
      </w:pPr>
      <w:r w:rsidRPr="005E73E9">
        <w:rPr>
          <w:rFonts w:ascii="Arial" w:hAnsi="Arial" w:cs="Arial"/>
          <w:u w:val="single"/>
        </w:rPr>
        <w:t>Latifoliadas</w:t>
      </w:r>
      <w:r>
        <w:rPr>
          <w:rFonts w:ascii="Arial" w:hAnsi="Arial" w:cs="Arial"/>
        </w:rPr>
        <w:t xml:space="preserve">: principalmente </w:t>
      </w:r>
      <w:r w:rsidRPr="00075E9C">
        <w:rPr>
          <w:rFonts w:ascii="Arial" w:hAnsi="Arial" w:cs="Arial"/>
        </w:rPr>
        <w:t>pueden</w:t>
      </w:r>
      <w:r>
        <w:rPr>
          <w:rFonts w:ascii="Arial" w:hAnsi="Arial" w:cs="Arial"/>
        </w:rPr>
        <w:t xml:space="preserve"> ser perennes o caducas, son de pequeño tamaño, ausencia de leño y lámina foliar ancha. S</w:t>
      </w:r>
      <w:r w:rsidRPr="00075E9C">
        <w:rPr>
          <w:rFonts w:ascii="Arial" w:hAnsi="Arial" w:cs="Arial"/>
        </w:rPr>
        <w:t xml:space="preserve">on especies que presentan una copa con múltiples tallos o ramas grandes que pueden competir con el tallo lineal o central. </w:t>
      </w:r>
    </w:p>
    <w:p w:rsidR="001772D4" w:rsidRDefault="001772D4" w:rsidP="001772D4">
      <w:pPr>
        <w:pStyle w:val="Encabezado"/>
        <w:spacing w:line="480" w:lineRule="auto"/>
        <w:ind w:left="1416"/>
        <w:jc w:val="both"/>
        <w:rPr>
          <w:rFonts w:ascii="Arial" w:hAnsi="Arial" w:cs="Arial"/>
        </w:rPr>
      </w:pPr>
    </w:p>
    <w:p w:rsidR="001772D4" w:rsidRDefault="001772D4" w:rsidP="001772D4">
      <w:pPr>
        <w:pStyle w:val="Encabezado"/>
        <w:numPr>
          <w:ilvl w:val="0"/>
          <w:numId w:val="36"/>
        </w:numPr>
        <w:spacing w:line="480" w:lineRule="auto"/>
        <w:jc w:val="both"/>
        <w:rPr>
          <w:rFonts w:ascii="Arial" w:hAnsi="Arial" w:cs="Arial"/>
        </w:rPr>
      </w:pPr>
      <w:r w:rsidRPr="00936CD4">
        <w:rPr>
          <w:rFonts w:ascii="Arial" w:hAnsi="Arial" w:cs="Arial"/>
          <w:u w:val="single"/>
        </w:rPr>
        <w:t>Subfrutescentes</w:t>
      </w:r>
      <w:r>
        <w:rPr>
          <w:rFonts w:ascii="Arial" w:hAnsi="Arial" w:cs="Arial"/>
        </w:rPr>
        <w:t xml:space="preserve">: dentro de esta categoría de las herbáceas semiarbustivas, se incluyó a hierbas gigantes con una base </w:t>
      </w:r>
      <w:r>
        <w:rPr>
          <w:rFonts w:ascii="Arial" w:hAnsi="Arial" w:cs="Arial"/>
        </w:rPr>
        <w:lastRenderedPageBreak/>
        <w:t>leñosa de tallos, pero con ausencia de ramificaciones en este sitio; este factor sirvió para diferenciarles de las formas arbustivas.</w:t>
      </w:r>
    </w:p>
    <w:p w:rsidR="001772D4" w:rsidRDefault="001772D4" w:rsidP="001772D4">
      <w:pPr>
        <w:pStyle w:val="Prrafodelista"/>
        <w:rPr>
          <w:rFonts w:ascii="Arial" w:hAnsi="Arial" w:cs="Arial"/>
        </w:rPr>
      </w:pPr>
    </w:p>
    <w:p w:rsidR="001772D4" w:rsidRPr="005E73E9" w:rsidRDefault="001772D4" w:rsidP="001772D4">
      <w:pPr>
        <w:pStyle w:val="Encabezado"/>
        <w:spacing w:line="480" w:lineRule="auto"/>
        <w:ind w:left="1411"/>
        <w:jc w:val="both"/>
        <w:rPr>
          <w:rFonts w:ascii="Arial" w:hAnsi="Arial" w:cs="Arial"/>
        </w:rPr>
      </w:pPr>
      <w:r w:rsidRPr="005E73E9">
        <w:rPr>
          <w:rFonts w:ascii="Arial" w:hAnsi="Arial" w:cs="Arial"/>
        </w:rPr>
        <w:t>Durante el proceso del muestreo se descartaron plántulas de árboles germinadas siguiendo las sugerencias de guías locales conocedores de la flora nativa.</w:t>
      </w:r>
    </w:p>
    <w:p w:rsidR="001772D4" w:rsidRPr="00075E9C" w:rsidRDefault="001772D4" w:rsidP="001772D4">
      <w:pPr>
        <w:pStyle w:val="Encabezado"/>
        <w:tabs>
          <w:tab w:val="clear" w:pos="4252"/>
          <w:tab w:val="clear" w:pos="8504"/>
          <w:tab w:val="left" w:pos="1290"/>
          <w:tab w:val="left" w:pos="5784"/>
          <w:tab w:val="right" w:pos="7658"/>
        </w:tabs>
        <w:spacing w:line="480" w:lineRule="auto"/>
        <w:ind w:left="576"/>
        <w:jc w:val="both"/>
        <w:rPr>
          <w:rFonts w:ascii="Arial" w:hAnsi="Arial" w:cs="Arial"/>
        </w:rPr>
      </w:pPr>
    </w:p>
    <w:p w:rsidR="001772D4" w:rsidRPr="00A42525" w:rsidRDefault="001772D4" w:rsidP="001772D4">
      <w:pPr>
        <w:pStyle w:val="Prrafodelista"/>
        <w:numPr>
          <w:ilvl w:val="0"/>
          <w:numId w:val="19"/>
        </w:numPr>
        <w:tabs>
          <w:tab w:val="left" w:pos="1290"/>
          <w:tab w:val="left" w:pos="5784"/>
          <w:tab w:val="right" w:pos="7658"/>
        </w:tabs>
        <w:spacing w:line="480" w:lineRule="auto"/>
        <w:contextualSpacing w:val="0"/>
        <w:jc w:val="both"/>
        <w:rPr>
          <w:rFonts w:ascii="Arial" w:hAnsi="Arial" w:cs="Arial"/>
          <w:vanish/>
          <w:lang w:eastAsia="ar-SA"/>
        </w:rPr>
      </w:pPr>
    </w:p>
    <w:p w:rsidR="001772D4" w:rsidRPr="00A42525" w:rsidRDefault="001772D4" w:rsidP="001772D4">
      <w:pPr>
        <w:pStyle w:val="Prrafodelista"/>
        <w:numPr>
          <w:ilvl w:val="0"/>
          <w:numId w:val="19"/>
        </w:numPr>
        <w:tabs>
          <w:tab w:val="left" w:pos="1290"/>
          <w:tab w:val="left" w:pos="5784"/>
          <w:tab w:val="right" w:pos="7658"/>
        </w:tabs>
        <w:spacing w:line="480" w:lineRule="auto"/>
        <w:contextualSpacing w:val="0"/>
        <w:jc w:val="both"/>
        <w:rPr>
          <w:rFonts w:ascii="Arial" w:hAnsi="Arial" w:cs="Arial"/>
          <w:vanish/>
          <w:lang w:eastAsia="ar-SA"/>
        </w:rPr>
      </w:pPr>
    </w:p>
    <w:p w:rsidR="001772D4" w:rsidRPr="00A42525" w:rsidRDefault="001772D4" w:rsidP="001772D4">
      <w:pPr>
        <w:pStyle w:val="Prrafodelista"/>
        <w:numPr>
          <w:ilvl w:val="1"/>
          <w:numId w:val="19"/>
        </w:numPr>
        <w:tabs>
          <w:tab w:val="left" w:pos="1290"/>
          <w:tab w:val="left" w:pos="5784"/>
          <w:tab w:val="right" w:pos="7658"/>
        </w:tabs>
        <w:spacing w:line="480" w:lineRule="auto"/>
        <w:contextualSpacing w:val="0"/>
        <w:jc w:val="both"/>
        <w:rPr>
          <w:rFonts w:ascii="Arial" w:hAnsi="Arial" w:cs="Arial"/>
          <w:vanish/>
          <w:lang w:eastAsia="ar-SA"/>
        </w:rPr>
      </w:pPr>
    </w:p>
    <w:p w:rsidR="001772D4" w:rsidRPr="00A42525" w:rsidRDefault="001772D4" w:rsidP="001772D4">
      <w:pPr>
        <w:pStyle w:val="Prrafodelista"/>
        <w:numPr>
          <w:ilvl w:val="1"/>
          <w:numId w:val="19"/>
        </w:numPr>
        <w:tabs>
          <w:tab w:val="left" w:pos="1290"/>
          <w:tab w:val="left" w:pos="5784"/>
          <w:tab w:val="right" w:pos="7658"/>
        </w:tabs>
        <w:spacing w:line="480" w:lineRule="auto"/>
        <w:contextualSpacing w:val="0"/>
        <w:jc w:val="both"/>
        <w:rPr>
          <w:rFonts w:ascii="Arial" w:hAnsi="Arial" w:cs="Arial"/>
          <w:vanish/>
          <w:lang w:eastAsia="ar-SA"/>
        </w:rPr>
      </w:pPr>
    </w:p>
    <w:p w:rsidR="001772D4" w:rsidRPr="00A42525" w:rsidRDefault="001772D4" w:rsidP="001772D4">
      <w:pPr>
        <w:pStyle w:val="Prrafodelista"/>
        <w:numPr>
          <w:ilvl w:val="1"/>
          <w:numId w:val="19"/>
        </w:numPr>
        <w:tabs>
          <w:tab w:val="left" w:pos="1290"/>
          <w:tab w:val="left" w:pos="5784"/>
          <w:tab w:val="right" w:pos="7658"/>
        </w:tabs>
        <w:spacing w:line="480" w:lineRule="auto"/>
        <w:contextualSpacing w:val="0"/>
        <w:jc w:val="both"/>
        <w:rPr>
          <w:rFonts w:ascii="Arial" w:hAnsi="Arial" w:cs="Arial"/>
          <w:vanish/>
          <w:lang w:eastAsia="ar-SA"/>
        </w:rPr>
      </w:pPr>
    </w:p>
    <w:p w:rsidR="001772D4" w:rsidRPr="00A42525" w:rsidRDefault="001772D4" w:rsidP="001772D4">
      <w:pPr>
        <w:pStyle w:val="Prrafodelista"/>
        <w:numPr>
          <w:ilvl w:val="1"/>
          <w:numId w:val="19"/>
        </w:numPr>
        <w:tabs>
          <w:tab w:val="left" w:pos="1290"/>
          <w:tab w:val="left" w:pos="5784"/>
          <w:tab w:val="right" w:pos="7658"/>
        </w:tabs>
        <w:spacing w:line="480" w:lineRule="auto"/>
        <w:contextualSpacing w:val="0"/>
        <w:jc w:val="both"/>
        <w:rPr>
          <w:rFonts w:ascii="Arial" w:hAnsi="Arial" w:cs="Arial"/>
          <w:vanish/>
          <w:lang w:eastAsia="ar-SA"/>
        </w:rPr>
      </w:pPr>
    </w:p>
    <w:p w:rsidR="001772D4" w:rsidRPr="00A42525" w:rsidRDefault="001772D4" w:rsidP="001772D4">
      <w:pPr>
        <w:pStyle w:val="Prrafodelista"/>
        <w:numPr>
          <w:ilvl w:val="2"/>
          <w:numId w:val="19"/>
        </w:numPr>
        <w:tabs>
          <w:tab w:val="left" w:pos="1290"/>
          <w:tab w:val="left" w:pos="5784"/>
          <w:tab w:val="right" w:pos="7658"/>
        </w:tabs>
        <w:spacing w:line="480" w:lineRule="auto"/>
        <w:contextualSpacing w:val="0"/>
        <w:jc w:val="both"/>
        <w:rPr>
          <w:rFonts w:ascii="Arial" w:hAnsi="Arial" w:cs="Arial"/>
          <w:vanish/>
          <w:lang w:eastAsia="ar-SA"/>
        </w:rPr>
      </w:pPr>
    </w:p>
    <w:p w:rsidR="001772D4" w:rsidRPr="00A42525" w:rsidRDefault="001772D4" w:rsidP="001772D4">
      <w:pPr>
        <w:pStyle w:val="Encabezado"/>
        <w:numPr>
          <w:ilvl w:val="2"/>
          <w:numId w:val="19"/>
        </w:numPr>
        <w:tabs>
          <w:tab w:val="clear" w:pos="4252"/>
          <w:tab w:val="clear" w:pos="8504"/>
          <w:tab w:val="left" w:pos="1290"/>
          <w:tab w:val="left" w:pos="5784"/>
          <w:tab w:val="right" w:pos="7658"/>
        </w:tabs>
        <w:spacing w:line="480" w:lineRule="auto"/>
        <w:jc w:val="both"/>
        <w:rPr>
          <w:rFonts w:ascii="Arial" w:hAnsi="Arial" w:cs="Arial"/>
          <w:b/>
        </w:rPr>
      </w:pPr>
      <w:r w:rsidRPr="00A42525">
        <w:rPr>
          <w:rFonts w:ascii="Arial" w:hAnsi="Arial" w:cs="Arial"/>
          <w:b/>
        </w:rPr>
        <w:t>Trepadoras: lianas y bejucos.</w:t>
      </w:r>
    </w:p>
    <w:p w:rsidR="001772D4" w:rsidRDefault="001772D4" w:rsidP="001772D4">
      <w:pPr>
        <w:widowControl/>
        <w:suppressAutoHyphens w:val="0"/>
        <w:autoSpaceDE w:val="0"/>
        <w:spacing w:line="480" w:lineRule="auto"/>
        <w:ind w:left="1416"/>
        <w:jc w:val="both"/>
        <w:rPr>
          <w:rFonts w:ascii="Arial" w:eastAsia="Times New Roman" w:hAnsi="Arial" w:cs="Arial"/>
          <w:lang w:val="es-MX"/>
        </w:rPr>
      </w:pPr>
      <w:r>
        <w:rPr>
          <w:rFonts w:ascii="Arial" w:eastAsia="Times New Roman" w:hAnsi="Arial" w:cs="Arial"/>
          <w:lang w:val="es-MX"/>
        </w:rPr>
        <w:t xml:space="preserve">Las plantas trepadoras fueron ubicadas principalmente en dos grupos: lianas y bejucos. </w:t>
      </w:r>
    </w:p>
    <w:p w:rsidR="001772D4" w:rsidRDefault="001772D4" w:rsidP="001772D4">
      <w:pPr>
        <w:pStyle w:val="Prrafodelista"/>
        <w:widowControl/>
        <w:numPr>
          <w:ilvl w:val="0"/>
          <w:numId w:val="37"/>
        </w:numPr>
        <w:suppressAutoHyphens w:val="0"/>
        <w:autoSpaceDE w:val="0"/>
        <w:spacing w:line="480" w:lineRule="auto"/>
        <w:jc w:val="both"/>
        <w:rPr>
          <w:rFonts w:ascii="Arial" w:eastAsia="Times New Roman" w:hAnsi="Arial" w:cs="Arial"/>
          <w:lang w:val="es-MX"/>
        </w:rPr>
      </w:pPr>
      <w:r w:rsidRPr="00936CD4">
        <w:rPr>
          <w:rFonts w:ascii="Arial" w:eastAsia="Times New Roman" w:hAnsi="Arial" w:cs="Arial"/>
          <w:u w:val="single"/>
          <w:lang w:val="es-MX"/>
        </w:rPr>
        <w:t>Lianas</w:t>
      </w:r>
      <w:r>
        <w:rPr>
          <w:rFonts w:ascii="Arial" w:eastAsia="Times New Roman" w:hAnsi="Arial" w:cs="Arial"/>
          <w:lang w:val="es-MX"/>
        </w:rPr>
        <w:t>:</w:t>
      </w:r>
      <w:r w:rsidRPr="00936CD4">
        <w:rPr>
          <w:rFonts w:ascii="Arial" w:eastAsia="Times New Roman" w:hAnsi="Arial" w:cs="Arial"/>
          <w:lang w:val="es-MX"/>
        </w:rPr>
        <w:t xml:space="preserve"> fueron consideradas como tal por presentar un considerable crecimiento diametral de sus tallos, con notable actividad cambial, sin consider</w:t>
      </w:r>
      <w:r>
        <w:rPr>
          <w:rFonts w:ascii="Arial" w:eastAsia="Times New Roman" w:hAnsi="Arial" w:cs="Arial"/>
          <w:lang w:val="es-MX"/>
        </w:rPr>
        <w:t xml:space="preserve">ar sus mecanismos de reproducción. </w:t>
      </w:r>
      <w:r w:rsidRPr="004D490B">
        <w:rPr>
          <w:rFonts w:ascii="Arial" w:eastAsia="Times New Roman" w:hAnsi="Arial" w:cs="Arial"/>
          <w:lang w:val="es-MX"/>
        </w:rPr>
        <w:t>La propag</w:t>
      </w:r>
      <w:r>
        <w:rPr>
          <w:rFonts w:ascii="Arial" w:eastAsia="Times New Roman" w:hAnsi="Arial" w:cs="Arial"/>
          <w:lang w:val="es-MX"/>
        </w:rPr>
        <w:t>ación vegetativa en las lian</w:t>
      </w:r>
      <w:r w:rsidRPr="004D490B">
        <w:rPr>
          <w:rFonts w:ascii="Arial" w:eastAsia="Times New Roman" w:hAnsi="Arial" w:cs="Arial"/>
          <w:lang w:val="es-MX"/>
        </w:rPr>
        <w:t>as presentó diferentes modalidades, como por ejemplo fragmentación transversal del vástago, estolones, vástagos con brotes basales, formación de tubérculos leñosos, etc.</w:t>
      </w:r>
    </w:p>
    <w:p w:rsidR="001772D4" w:rsidRDefault="001772D4" w:rsidP="001772D4">
      <w:pPr>
        <w:pStyle w:val="Prrafodelista"/>
        <w:widowControl/>
        <w:suppressAutoHyphens w:val="0"/>
        <w:autoSpaceDE w:val="0"/>
        <w:spacing w:line="480" w:lineRule="auto"/>
        <w:ind w:left="2136"/>
        <w:jc w:val="both"/>
        <w:rPr>
          <w:rFonts w:ascii="Arial" w:eastAsia="Times New Roman" w:hAnsi="Arial" w:cs="Arial"/>
          <w:lang w:val="es-MX"/>
        </w:rPr>
      </w:pPr>
    </w:p>
    <w:p w:rsidR="001772D4" w:rsidRPr="00936CD4" w:rsidRDefault="001772D4" w:rsidP="001772D4">
      <w:pPr>
        <w:pStyle w:val="Prrafodelista"/>
        <w:widowControl/>
        <w:numPr>
          <w:ilvl w:val="0"/>
          <w:numId w:val="37"/>
        </w:numPr>
        <w:suppressAutoHyphens w:val="0"/>
        <w:autoSpaceDE w:val="0"/>
        <w:spacing w:line="480" w:lineRule="auto"/>
        <w:jc w:val="both"/>
        <w:rPr>
          <w:rFonts w:ascii="Arial" w:eastAsia="Times New Roman" w:hAnsi="Arial" w:cs="Arial"/>
          <w:u w:val="single"/>
          <w:lang w:val="es-MX"/>
        </w:rPr>
      </w:pPr>
      <w:r w:rsidRPr="00936CD4">
        <w:rPr>
          <w:rFonts w:ascii="Arial" w:eastAsia="Times New Roman" w:hAnsi="Arial" w:cs="Arial"/>
          <w:u w:val="single"/>
          <w:lang w:val="es-MX"/>
        </w:rPr>
        <w:t>Bejucos</w:t>
      </w:r>
      <w:r>
        <w:rPr>
          <w:rFonts w:ascii="Arial" w:eastAsia="Times New Roman" w:hAnsi="Arial" w:cs="Arial"/>
          <w:lang w:val="es-MX"/>
        </w:rPr>
        <w:t xml:space="preserve">: </w:t>
      </w:r>
      <w:r w:rsidRPr="00936CD4">
        <w:rPr>
          <w:rFonts w:ascii="Arial" w:eastAsia="Times New Roman" w:hAnsi="Arial" w:cs="Arial"/>
          <w:lang w:val="es-MX"/>
        </w:rPr>
        <w:t xml:space="preserve">especies trepadoras que crecen en asocio alrededor de árboles y arbustos del mismo. Algunos de ellos </w:t>
      </w:r>
      <w:r w:rsidRPr="00936CD4">
        <w:rPr>
          <w:rFonts w:ascii="Arial" w:eastAsia="Times New Roman" w:hAnsi="Arial" w:cs="Arial"/>
          <w:lang w:val="es-MX"/>
        </w:rPr>
        <w:lastRenderedPageBreak/>
        <w:t xml:space="preserve">tienen tallos triangulares, y otros cilíndricos y cuentan con unas extremidades (zarcillos) sobre su tallo que les permite irse agarrando de los árboles y arbustos con los que crecen. </w:t>
      </w:r>
    </w:p>
    <w:p w:rsidR="001772D4" w:rsidRPr="004D490B" w:rsidRDefault="001772D4" w:rsidP="001772D4">
      <w:pPr>
        <w:pStyle w:val="Encabezado"/>
        <w:tabs>
          <w:tab w:val="clear" w:pos="4252"/>
          <w:tab w:val="clear" w:pos="8504"/>
          <w:tab w:val="left" w:pos="1290"/>
          <w:tab w:val="left" w:pos="5784"/>
          <w:tab w:val="right" w:pos="7658"/>
        </w:tabs>
        <w:spacing w:line="480" w:lineRule="auto"/>
        <w:jc w:val="both"/>
        <w:rPr>
          <w:rFonts w:ascii="Arial" w:hAnsi="Arial" w:cs="Arial"/>
        </w:rPr>
      </w:pPr>
    </w:p>
    <w:p w:rsidR="001772D4" w:rsidRPr="00A42525" w:rsidRDefault="001772D4" w:rsidP="001772D4">
      <w:pPr>
        <w:pStyle w:val="Encabezado"/>
        <w:numPr>
          <w:ilvl w:val="2"/>
          <w:numId w:val="39"/>
        </w:numPr>
        <w:tabs>
          <w:tab w:val="clear" w:pos="4252"/>
          <w:tab w:val="clear" w:pos="8504"/>
          <w:tab w:val="left" w:pos="1290"/>
          <w:tab w:val="left" w:pos="5784"/>
          <w:tab w:val="right" w:pos="7658"/>
        </w:tabs>
        <w:spacing w:line="480" w:lineRule="auto"/>
        <w:jc w:val="both"/>
        <w:rPr>
          <w:rFonts w:ascii="Arial" w:hAnsi="Arial" w:cs="Arial"/>
          <w:b/>
        </w:rPr>
      </w:pPr>
      <w:r w:rsidRPr="00A42525">
        <w:rPr>
          <w:rFonts w:ascii="Arial" w:hAnsi="Arial" w:cs="Arial"/>
          <w:b/>
        </w:rPr>
        <w:t xml:space="preserve">Epífitas y Parásitas. </w:t>
      </w:r>
    </w:p>
    <w:p w:rsidR="001772D4" w:rsidRDefault="001772D4" w:rsidP="001772D4">
      <w:pPr>
        <w:pStyle w:val="Encabezado"/>
        <w:tabs>
          <w:tab w:val="clear" w:pos="4252"/>
          <w:tab w:val="clear" w:pos="8504"/>
          <w:tab w:val="left" w:pos="1290"/>
          <w:tab w:val="center" w:pos="3406"/>
          <w:tab w:val="left" w:pos="5784"/>
          <w:tab w:val="right" w:pos="7658"/>
        </w:tabs>
        <w:spacing w:line="480" w:lineRule="auto"/>
        <w:ind w:left="1361"/>
        <w:jc w:val="both"/>
        <w:rPr>
          <w:rFonts w:ascii="Arial" w:hAnsi="Arial" w:cs="Arial"/>
        </w:rPr>
      </w:pPr>
      <w:r>
        <w:rPr>
          <w:rFonts w:ascii="Arial" w:hAnsi="Arial" w:cs="Arial"/>
        </w:rPr>
        <w:t>Estas formas de vida fueron agrupadas en dos categorías: epífitas verdaderas y parásitas.</w:t>
      </w:r>
    </w:p>
    <w:p w:rsidR="001772D4" w:rsidRDefault="001772D4" w:rsidP="001772D4">
      <w:pPr>
        <w:pStyle w:val="Encabezado"/>
        <w:numPr>
          <w:ilvl w:val="0"/>
          <w:numId w:val="38"/>
        </w:numPr>
        <w:tabs>
          <w:tab w:val="clear" w:pos="4252"/>
          <w:tab w:val="clear" w:pos="8504"/>
          <w:tab w:val="left" w:pos="1290"/>
          <w:tab w:val="center" w:pos="3406"/>
          <w:tab w:val="left" w:pos="5784"/>
          <w:tab w:val="right" w:pos="7658"/>
        </w:tabs>
        <w:spacing w:line="480" w:lineRule="auto"/>
        <w:jc w:val="both"/>
        <w:rPr>
          <w:rFonts w:ascii="Arial" w:hAnsi="Arial" w:cs="Arial"/>
        </w:rPr>
      </w:pPr>
      <w:r w:rsidRPr="00936CD4">
        <w:rPr>
          <w:rFonts w:ascii="Arial" w:hAnsi="Arial" w:cs="Arial"/>
          <w:u w:val="single"/>
        </w:rPr>
        <w:t>Epífitas Verdaderas</w:t>
      </w:r>
      <w:r>
        <w:rPr>
          <w:rFonts w:ascii="Arial" w:hAnsi="Arial" w:cs="Arial"/>
        </w:rPr>
        <w:t xml:space="preserve">: propiamente dicha, cuando el árbol hospedero solo les servía exclusivamente como soporte mecánico. </w:t>
      </w:r>
    </w:p>
    <w:p w:rsidR="001772D4" w:rsidRDefault="001772D4" w:rsidP="001772D4">
      <w:pPr>
        <w:pStyle w:val="Encabezado"/>
        <w:numPr>
          <w:ilvl w:val="0"/>
          <w:numId w:val="38"/>
        </w:numPr>
        <w:tabs>
          <w:tab w:val="clear" w:pos="4252"/>
          <w:tab w:val="clear" w:pos="8504"/>
          <w:tab w:val="left" w:pos="1290"/>
          <w:tab w:val="center" w:pos="3406"/>
          <w:tab w:val="left" w:pos="5784"/>
          <w:tab w:val="right" w:pos="7658"/>
        </w:tabs>
        <w:spacing w:line="480" w:lineRule="auto"/>
        <w:jc w:val="both"/>
        <w:rPr>
          <w:rFonts w:ascii="Arial" w:hAnsi="Arial" w:cs="Arial"/>
        </w:rPr>
      </w:pPr>
      <w:r w:rsidRPr="00936CD4">
        <w:rPr>
          <w:rFonts w:ascii="Arial" w:hAnsi="Arial" w:cs="Arial"/>
          <w:u w:val="single"/>
        </w:rPr>
        <w:t>Parásitas</w:t>
      </w:r>
      <w:r>
        <w:rPr>
          <w:rFonts w:ascii="Arial" w:hAnsi="Arial" w:cs="Arial"/>
        </w:rPr>
        <w:t xml:space="preserve">: cuando las raíces de estas plantas entraban </w:t>
      </w:r>
      <w:r w:rsidRPr="001B58CB">
        <w:rPr>
          <w:rFonts w:ascii="Arial" w:hAnsi="Arial" w:cs="Arial"/>
        </w:rPr>
        <w:t xml:space="preserve">parcialmente en contacto con el floema del árbol hospedero, ya que </w:t>
      </w:r>
      <w:r w:rsidRPr="001B58CB">
        <w:rPr>
          <w:rFonts w:ascii="Arial" w:hAnsi="Arial" w:cs="Arial"/>
          <w:color w:val="000000"/>
        </w:rPr>
        <w:t>ejercen una gran influencia en los procesos y el mantenimiento de los ecosistemas.</w:t>
      </w:r>
    </w:p>
    <w:p w:rsidR="001772D4" w:rsidRPr="004D490B" w:rsidRDefault="001772D4" w:rsidP="001772D4">
      <w:pPr>
        <w:pStyle w:val="Encabezado"/>
        <w:tabs>
          <w:tab w:val="clear" w:pos="4252"/>
          <w:tab w:val="clear" w:pos="8504"/>
          <w:tab w:val="left" w:pos="1290"/>
          <w:tab w:val="left" w:pos="5784"/>
          <w:tab w:val="right" w:pos="7658"/>
        </w:tabs>
        <w:spacing w:line="480" w:lineRule="auto"/>
        <w:ind w:left="576"/>
        <w:jc w:val="both"/>
        <w:rPr>
          <w:rFonts w:ascii="Arial" w:hAnsi="Arial" w:cs="Arial"/>
        </w:rPr>
      </w:pPr>
    </w:p>
    <w:p w:rsidR="001772D4" w:rsidRPr="00A42525" w:rsidRDefault="001772D4" w:rsidP="001772D4">
      <w:pPr>
        <w:pStyle w:val="Encabezado"/>
        <w:numPr>
          <w:ilvl w:val="1"/>
          <w:numId w:val="39"/>
        </w:numPr>
        <w:tabs>
          <w:tab w:val="clear" w:pos="4252"/>
          <w:tab w:val="clear" w:pos="8504"/>
          <w:tab w:val="left" w:pos="1290"/>
          <w:tab w:val="left" w:pos="5784"/>
          <w:tab w:val="right" w:pos="7658"/>
        </w:tabs>
        <w:spacing w:line="480" w:lineRule="auto"/>
        <w:jc w:val="both"/>
        <w:rPr>
          <w:rFonts w:ascii="Arial" w:hAnsi="Arial" w:cs="Arial"/>
          <w:b/>
        </w:rPr>
      </w:pPr>
      <w:r w:rsidRPr="00A42525">
        <w:rPr>
          <w:rFonts w:ascii="Arial" w:hAnsi="Arial" w:cs="Arial"/>
          <w:b/>
        </w:rPr>
        <w:t>Muestreo y Evaluación.</w:t>
      </w:r>
    </w:p>
    <w:p w:rsidR="001772D4" w:rsidRPr="00A42525" w:rsidRDefault="001772D4" w:rsidP="001772D4">
      <w:pPr>
        <w:pStyle w:val="Encabezado"/>
        <w:numPr>
          <w:ilvl w:val="2"/>
          <w:numId w:val="40"/>
        </w:numPr>
        <w:tabs>
          <w:tab w:val="clear" w:pos="4252"/>
          <w:tab w:val="clear" w:pos="8504"/>
          <w:tab w:val="left" w:pos="1290"/>
          <w:tab w:val="left" w:pos="5784"/>
          <w:tab w:val="right" w:pos="7658"/>
        </w:tabs>
        <w:spacing w:line="480" w:lineRule="auto"/>
        <w:jc w:val="both"/>
        <w:rPr>
          <w:rFonts w:ascii="Arial" w:hAnsi="Arial" w:cs="Arial"/>
          <w:b/>
        </w:rPr>
      </w:pPr>
      <w:r w:rsidRPr="00A42525">
        <w:rPr>
          <w:rFonts w:ascii="Arial" w:hAnsi="Arial" w:cs="Arial"/>
          <w:b/>
        </w:rPr>
        <w:t>Descripción del muestreo.</w:t>
      </w:r>
    </w:p>
    <w:p w:rsidR="001772D4" w:rsidRDefault="001772D4" w:rsidP="001772D4">
      <w:pPr>
        <w:pStyle w:val="Encabezado"/>
        <w:tabs>
          <w:tab w:val="clear" w:pos="4252"/>
          <w:tab w:val="clear" w:pos="8504"/>
          <w:tab w:val="left" w:pos="1290"/>
          <w:tab w:val="left" w:pos="5784"/>
          <w:tab w:val="right" w:pos="7658"/>
        </w:tabs>
        <w:spacing w:line="480" w:lineRule="auto"/>
        <w:ind w:left="1416"/>
        <w:jc w:val="both"/>
        <w:rPr>
          <w:rFonts w:ascii="Arial" w:hAnsi="Arial" w:cs="Arial"/>
        </w:rPr>
      </w:pPr>
      <w:r w:rsidRPr="00D06DF2">
        <w:rPr>
          <w:rFonts w:ascii="Arial" w:hAnsi="Arial" w:cs="Arial"/>
        </w:rPr>
        <w:t xml:space="preserve">Se establecieron tres transectos </w:t>
      </w:r>
      <w:r>
        <w:rPr>
          <w:rFonts w:ascii="Arial" w:hAnsi="Arial" w:cs="Arial"/>
        </w:rPr>
        <w:t xml:space="preserve">de vegetación </w:t>
      </w:r>
      <w:r w:rsidRPr="00D06DF2">
        <w:rPr>
          <w:rFonts w:ascii="Arial" w:hAnsi="Arial" w:cs="Arial"/>
        </w:rPr>
        <w:t>con una longitud de 250 m. y 4 m. de ancho cada uno, cubriendo un área total de 3000 metro</w:t>
      </w:r>
      <w:r>
        <w:rPr>
          <w:rFonts w:ascii="Arial" w:hAnsi="Arial" w:cs="Arial"/>
        </w:rPr>
        <w:t xml:space="preserve">s cuadrados.  </w:t>
      </w:r>
    </w:p>
    <w:p w:rsidR="001772D4" w:rsidRDefault="001772D4" w:rsidP="001772D4">
      <w:pPr>
        <w:pStyle w:val="Encabezado"/>
        <w:tabs>
          <w:tab w:val="clear" w:pos="4252"/>
          <w:tab w:val="clear" w:pos="8504"/>
          <w:tab w:val="left" w:pos="1290"/>
          <w:tab w:val="left" w:pos="5784"/>
          <w:tab w:val="right" w:pos="7658"/>
        </w:tabs>
        <w:spacing w:line="480" w:lineRule="auto"/>
        <w:ind w:left="1416"/>
        <w:jc w:val="center"/>
        <w:rPr>
          <w:rFonts w:ascii="Arial" w:hAnsi="Arial" w:cs="Arial"/>
        </w:rPr>
      </w:pPr>
      <w:r w:rsidRPr="009521B7">
        <w:rPr>
          <w:rFonts w:ascii="Arial" w:hAnsi="Arial" w:cs="Arial"/>
          <w:noProof/>
          <w:lang w:val="es-ES" w:eastAsia="es-ES"/>
        </w:rPr>
        <w:lastRenderedPageBreak/>
        <w:drawing>
          <wp:inline distT="0" distB="0" distL="0" distR="0">
            <wp:extent cx="3467100" cy="2486025"/>
            <wp:effectExtent l="19050" t="0" r="0" b="0"/>
            <wp:docPr id="2" name="Imagen 1" descr="C:\Users\ROBERTO\Pictures\ESPOL\SEMINARIO\TRANSECTO 1\DSC0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O\Pictures\ESPOL\SEMINARIO\TRANSECTO 1\DSC00242.JPG"/>
                    <pic:cNvPicPr>
                      <a:picLocks noChangeAspect="1" noChangeArrowheads="1"/>
                    </pic:cNvPicPr>
                  </pic:nvPicPr>
                  <pic:blipFill>
                    <a:blip r:embed="rId39" cstate="print"/>
                    <a:srcRect/>
                    <a:stretch>
                      <a:fillRect/>
                    </a:stretch>
                  </pic:blipFill>
                  <pic:spPr bwMode="auto">
                    <a:xfrm>
                      <a:off x="0" y="0"/>
                      <a:ext cx="3472959" cy="2490226"/>
                    </a:xfrm>
                    <a:prstGeom prst="rect">
                      <a:avLst/>
                    </a:prstGeom>
                    <a:noFill/>
                    <a:ln w="9525">
                      <a:noFill/>
                      <a:miter lim="800000"/>
                      <a:headEnd/>
                      <a:tailEnd/>
                    </a:ln>
                  </pic:spPr>
                </pic:pic>
              </a:graphicData>
            </a:graphic>
          </wp:inline>
        </w:drawing>
      </w:r>
    </w:p>
    <w:p w:rsidR="001772D4" w:rsidRDefault="001772D4" w:rsidP="001772D4">
      <w:pPr>
        <w:pStyle w:val="Encabezado"/>
        <w:tabs>
          <w:tab w:val="clear" w:pos="4252"/>
          <w:tab w:val="clear" w:pos="8504"/>
          <w:tab w:val="left" w:pos="1290"/>
          <w:tab w:val="left" w:pos="5784"/>
          <w:tab w:val="right" w:pos="7658"/>
        </w:tabs>
        <w:spacing w:line="480" w:lineRule="auto"/>
        <w:ind w:left="1416"/>
        <w:jc w:val="center"/>
        <w:rPr>
          <w:rFonts w:ascii="Arial" w:hAnsi="Arial" w:cs="Arial"/>
          <w:noProof/>
          <w:lang w:val="es-ES" w:eastAsia="en-US"/>
        </w:rPr>
      </w:pPr>
      <w:r>
        <w:rPr>
          <w:rFonts w:ascii="Arial" w:hAnsi="Arial" w:cs="Arial"/>
          <w:lang w:val="es-ES"/>
        </w:rPr>
        <w:t>Fuente: Autores</w:t>
      </w:r>
    </w:p>
    <w:p w:rsidR="001772D4" w:rsidRDefault="001772D4" w:rsidP="001772D4">
      <w:pPr>
        <w:pStyle w:val="Encabezado"/>
        <w:tabs>
          <w:tab w:val="clear" w:pos="4252"/>
          <w:tab w:val="clear" w:pos="8504"/>
          <w:tab w:val="left" w:pos="1290"/>
          <w:tab w:val="left" w:pos="5784"/>
          <w:tab w:val="right" w:pos="7658"/>
        </w:tabs>
        <w:spacing w:line="480" w:lineRule="auto"/>
        <w:ind w:left="1416"/>
        <w:jc w:val="center"/>
        <w:rPr>
          <w:rFonts w:ascii="Arial" w:hAnsi="Arial" w:cs="Arial"/>
          <w:noProof/>
          <w:lang w:val="es-ES" w:eastAsia="en-US"/>
        </w:rPr>
      </w:pPr>
      <w:r>
        <w:rPr>
          <w:rFonts w:ascii="Arial" w:hAnsi="Arial" w:cs="Arial"/>
          <w:noProof/>
          <w:lang w:val="es-ES" w:eastAsia="en-US"/>
        </w:rPr>
        <w:t xml:space="preserve">Figura 2.1 </w:t>
      </w:r>
      <w:r w:rsidRPr="009521B7">
        <w:rPr>
          <w:rFonts w:ascii="Arial" w:hAnsi="Arial" w:cs="Arial"/>
          <w:noProof/>
          <w:lang w:val="es-ES" w:eastAsia="en-US"/>
        </w:rPr>
        <w:t>Vista interna del t</w:t>
      </w:r>
      <w:r>
        <w:rPr>
          <w:rFonts w:ascii="Arial" w:hAnsi="Arial" w:cs="Arial"/>
          <w:noProof/>
          <w:lang w:val="es-ES" w:eastAsia="en-US"/>
        </w:rPr>
        <w:t>ransecto No. 1</w:t>
      </w:r>
    </w:p>
    <w:p w:rsidR="001772D4" w:rsidRPr="00DC0C10" w:rsidRDefault="001772D4" w:rsidP="001772D4">
      <w:pPr>
        <w:pStyle w:val="Encabezado"/>
        <w:tabs>
          <w:tab w:val="clear" w:pos="4252"/>
          <w:tab w:val="clear" w:pos="8504"/>
          <w:tab w:val="left" w:pos="1290"/>
          <w:tab w:val="left" w:pos="5784"/>
          <w:tab w:val="right" w:pos="7658"/>
        </w:tabs>
        <w:spacing w:line="480" w:lineRule="auto"/>
        <w:jc w:val="both"/>
        <w:rPr>
          <w:rFonts w:ascii="Arial" w:hAnsi="Arial" w:cs="Arial"/>
          <w:lang w:val="es-ES"/>
        </w:rPr>
      </w:pPr>
    </w:p>
    <w:p w:rsidR="001772D4" w:rsidRDefault="001772D4" w:rsidP="001772D4">
      <w:pPr>
        <w:pStyle w:val="Encabezado"/>
        <w:tabs>
          <w:tab w:val="clear" w:pos="4252"/>
          <w:tab w:val="clear" w:pos="8504"/>
          <w:tab w:val="left" w:pos="1290"/>
          <w:tab w:val="left" w:pos="5784"/>
          <w:tab w:val="right" w:pos="7658"/>
        </w:tabs>
        <w:spacing w:line="480" w:lineRule="auto"/>
        <w:ind w:left="1416"/>
        <w:jc w:val="center"/>
        <w:rPr>
          <w:rFonts w:ascii="Arial" w:hAnsi="Arial" w:cs="Arial"/>
        </w:rPr>
      </w:pPr>
      <w:r>
        <w:rPr>
          <w:rFonts w:ascii="Arial" w:hAnsi="Arial" w:cs="Arial"/>
          <w:noProof/>
          <w:lang w:val="es-ES" w:eastAsia="es-ES"/>
        </w:rPr>
        <w:drawing>
          <wp:inline distT="0" distB="0" distL="0" distR="0">
            <wp:extent cx="3381375" cy="2628900"/>
            <wp:effectExtent l="19050" t="0" r="9525" b="0"/>
            <wp:docPr id="5" name="Imagen 3" descr="C:\Users\ROBERTO\Pictures\ESPOL\SEMINARIO\TRANSECTO 2\DSC0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O\Pictures\ESPOL\SEMINARIO\TRANSECTO 2\DSC00271.JPG"/>
                    <pic:cNvPicPr>
                      <a:picLocks noChangeAspect="1" noChangeArrowheads="1"/>
                    </pic:cNvPicPr>
                  </pic:nvPicPr>
                  <pic:blipFill>
                    <a:blip r:embed="rId40" cstate="print"/>
                    <a:srcRect/>
                    <a:stretch>
                      <a:fillRect/>
                    </a:stretch>
                  </pic:blipFill>
                  <pic:spPr bwMode="auto">
                    <a:xfrm>
                      <a:off x="0" y="0"/>
                      <a:ext cx="3381769" cy="2629206"/>
                    </a:xfrm>
                    <a:prstGeom prst="rect">
                      <a:avLst/>
                    </a:prstGeom>
                    <a:noFill/>
                    <a:ln w="9525">
                      <a:noFill/>
                      <a:miter lim="800000"/>
                      <a:headEnd/>
                      <a:tailEnd/>
                    </a:ln>
                  </pic:spPr>
                </pic:pic>
              </a:graphicData>
            </a:graphic>
          </wp:inline>
        </w:drawing>
      </w:r>
    </w:p>
    <w:p w:rsidR="001772D4" w:rsidRDefault="001772D4" w:rsidP="001772D4">
      <w:pPr>
        <w:pStyle w:val="Encabezado"/>
        <w:tabs>
          <w:tab w:val="clear" w:pos="4252"/>
          <w:tab w:val="clear" w:pos="8504"/>
          <w:tab w:val="left" w:pos="1290"/>
          <w:tab w:val="left" w:pos="5784"/>
          <w:tab w:val="right" w:pos="7658"/>
        </w:tabs>
        <w:spacing w:line="480" w:lineRule="auto"/>
        <w:ind w:left="1416"/>
        <w:jc w:val="center"/>
        <w:rPr>
          <w:rFonts w:ascii="Arial" w:hAnsi="Arial" w:cs="Arial"/>
        </w:rPr>
      </w:pPr>
      <w:r>
        <w:rPr>
          <w:rFonts w:ascii="Arial" w:hAnsi="Arial" w:cs="Arial"/>
          <w:lang w:val="es-ES"/>
        </w:rPr>
        <w:t>Fuente: Autores</w:t>
      </w:r>
    </w:p>
    <w:p w:rsidR="001772D4" w:rsidRDefault="001772D4" w:rsidP="001772D4">
      <w:pPr>
        <w:pStyle w:val="Encabezado"/>
        <w:tabs>
          <w:tab w:val="clear" w:pos="4252"/>
          <w:tab w:val="clear" w:pos="8504"/>
          <w:tab w:val="left" w:pos="1290"/>
          <w:tab w:val="left" w:pos="5784"/>
          <w:tab w:val="right" w:pos="7658"/>
        </w:tabs>
        <w:spacing w:line="480" w:lineRule="auto"/>
        <w:ind w:left="1416"/>
        <w:jc w:val="center"/>
        <w:rPr>
          <w:rFonts w:ascii="Arial" w:hAnsi="Arial" w:cs="Arial"/>
        </w:rPr>
      </w:pPr>
      <w:r>
        <w:rPr>
          <w:rFonts w:ascii="Arial" w:hAnsi="Arial" w:cs="Arial"/>
        </w:rPr>
        <w:t>Figura 2.2 Entrada al transecto No. 2</w:t>
      </w:r>
    </w:p>
    <w:p w:rsidR="001772D4" w:rsidRDefault="001772D4" w:rsidP="001772D4">
      <w:pPr>
        <w:pStyle w:val="Encabezado"/>
        <w:tabs>
          <w:tab w:val="clear" w:pos="4252"/>
          <w:tab w:val="clear" w:pos="8504"/>
          <w:tab w:val="left" w:pos="1290"/>
          <w:tab w:val="left" w:pos="5784"/>
          <w:tab w:val="right" w:pos="7658"/>
        </w:tabs>
        <w:spacing w:line="480" w:lineRule="auto"/>
        <w:ind w:left="1416"/>
        <w:jc w:val="both"/>
        <w:rPr>
          <w:rFonts w:ascii="Arial" w:hAnsi="Arial" w:cs="Arial"/>
        </w:rPr>
      </w:pPr>
      <w:r>
        <w:rPr>
          <w:rFonts w:ascii="Arial" w:hAnsi="Arial" w:cs="Arial"/>
        </w:rPr>
        <w:lastRenderedPageBreak/>
        <w:t>Para el desarrollo de la investigación se realizó un muestreo de tipo preferencial, en donde las unidades muestreadas fueron seleccionadas de acuerdo al criterio del investigador, considerando que se logrará obtener una muestra representativa de la población. (28) Un factor determinante para el uso de este tipo de muestreo, se basa, en las áreas menos disturbadas del B.P.P. en donde la vegetación no ha sufrido intervenciones antropogénicas tales como la quema, tala, comunas vecinales, etc. El acceso a estas áreas resultó ligeramente dificultoso ya que la topografía es muy irregular y donde la mayoría del terreno es rocoso con pendientes pronunciadas del 28% (32).</w:t>
      </w:r>
    </w:p>
    <w:p w:rsidR="001772D4" w:rsidRDefault="001772D4" w:rsidP="001772D4">
      <w:pPr>
        <w:pStyle w:val="Encabezado"/>
        <w:tabs>
          <w:tab w:val="clear" w:pos="4252"/>
          <w:tab w:val="clear" w:pos="8504"/>
          <w:tab w:val="left" w:pos="1290"/>
          <w:tab w:val="left" w:pos="5784"/>
          <w:tab w:val="right" w:pos="7658"/>
        </w:tabs>
        <w:spacing w:line="480" w:lineRule="auto"/>
        <w:ind w:left="1416"/>
        <w:jc w:val="center"/>
        <w:rPr>
          <w:rFonts w:ascii="Arial" w:hAnsi="Arial" w:cs="Arial"/>
          <w:noProof/>
          <w:lang w:val="en-US" w:eastAsia="en-US"/>
        </w:rPr>
      </w:pPr>
      <w:r w:rsidRPr="00DC0C10">
        <w:rPr>
          <w:rFonts w:ascii="Arial" w:hAnsi="Arial" w:cs="Arial"/>
          <w:noProof/>
          <w:lang w:val="es-ES" w:eastAsia="es-ES"/>
        </w:rPr>
        <w:drawing>
          <wp:inline distT="0" distB="0" distL="0" distR="0">
            <wp:extent cx="3562350" cy="2598595"/>
            <wp:effectExtent l="19050" t="0" r="0" b="0"/>
            <wp:docPr id="3" name="Imagen 4" descr="C:\Users\ROBERTO\Pictures\ESPOL\SEMINARIO\TRANSECTO 3\DSC0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O\Pictures\ESPOL\SEMINARIO\TRANSECTO 3\DSC00282.JPG"/>
                    <pic:cNvPicPr>
                      <a:picLocks noChangeAspect="1" noChangeArrowheads="1"/>
                    </pic:cNvPicPr>
                  </pic:nvPicPr>
                  <pic:blipFill>
                    <a:blip r:embed="rId41" cstate="print"/>
                    <a:srcRect/>
                    <a:stretch>
                      <a:fillRect/>
                    </a:stretch>
                  </pic:blipFill>
                  <pic:spPr bwMode="auto">
                    <a:xfrm>
                      <a:off x="0" y="0"/>
                      <a:ext cx="3565274" cy="2600728"/>
                    </a:xfrm>
                    <a:prstGeom prst="rect">
                      <a:avLst/>
                    </a:prstGeom>
                    <a:noFill/>
                    <a:ln w="9525">
                      <a:noFill/>
                      <a:miter lim="800000"/>
                      <a:headEnd/>
                      <a:tailEnd/>
                    </a:ln>
                  </pic:spPr>
                </pic:pic>
              </a:graphicData>
            </a:graphic>
          </wp:inline>
        </w:drawing>
      </w:r>
    </w:p>
    <w:p w:rsidR="001772D4" w:rsidRDefault="001772D4" w:rsidP="001772D4">
      <w:pPr>
        <w:pStyle w:val="Encabezado"/>
        <w:tabs>
          <w:tab w:val="clear" w:pos="4252"/>
          <w:tab w:val="clear" w:pos="8504"/>
          <w:tab w:val="left" w:pos="1290"/>
          <w:tab w:val="left" w:pos="5784"/>
          <w:tab w:val="right" w:pos="7658"/>
        </w:tabs>
        <w:spacing w:line="480" w:lineRule="auto"/>
        <w:ind w:left="1416"/>
        <w:jc w:val="center"/>
        <w:rPr>
          <w:rFonts w:ascii="Arial" w:hAnsi="Arial" w:cs="Arial"/>
          <w:noProof/>
          <w:lang w:val="es-ES" w:eastAsia="en-US"/>
        </w:rPr>
      </w:pPr>
      <w:r>
        <w:rPr>
          <w:rFonts w:ascii="Arial" w:hAnsi="Arial" w:cs="Arial"/>
          <w:lang w:val="es-ES"/>
        </w:rPr>
        <w:t>Fuente: Autores</w:t>
      </w:r>
    </w:p>
    <w:p w:rsidR="001772D4" w:rsidRPr="00DC0C10" w:rsidRDefault="001772D4" w:rsidP="001772D4">
      <w:pPr>
        <w:pStyle w:val="Encabezado"/>
        <w:tabs>
          <w:tab w:val="clear" w:pos="4252"/>
          <w:tab w:val="clear" w:pos="8504"/>
          <w:tab w:val="left" w:pos="1290"/>
          <w:tab w:val="left" w:pos="5784"/>
          <w:tab w:val="right" w:pos="7658"/>
        </w:tabs>
        <w:spacing w:line="480" w:lineRule="auto"/>
        <w:ind w:left="1416"/>
        <w:jc w:val="center"/>
        <w:rPr>
          <w:rFonts w:ascii="Arial" w:hAnsi="Arial" w:cs="Arial"/>
          <w:noProof/>
          <w:lang w:val="es-ES" w:eastAsia="en-US"/>
        </w:rPr>
      </w:pPr>
      <w:r>
        <w:rPr>
          <w:rFonts w:ascii="Arial" w:hAnsi="Arial" w:cs="Arial"/>
          <w:noProof/>
          <w:lang w:val="es-ES" w:eastAsia="en-US"/>
        </w:rPr>
        <w:t>Figura 2.3</w:t>
      </w:r>
      <w:r w:rsidRPr="00DC0C10">
        <w:rPr>
          <w:rFonts w:ascii="Arial" w:hAnsi="Arial" w:cs="Arial"/>
          <w:noProof/>
          <w:lang w:val="es-ES" w:eastAsia="en-US"/>
        </w:rPr>
        <w:t xml:space="preserve"> Vista lateral del t</w:t>
      </w:r>
      <w:r>
        <w:rPr>
          <w:rFonts w:ascii="Arial" w:hAnsi="Arial" w:cs="Arial"/>
          <w:noProof/>
          <w:lang w:val="es-ES" w:eastAsia="en-US"/>
        </w:rPr>
        <w:t>ransecto No. 3</w:t>
      </w:r>
    </w:p>
    <w:p w:rsidR="001772D4" w:rsidRPr="001A1647" w:rsidRDefault="001772D4" w:rsidP="001772D4">
      <w:pPr>
        <w:pStyle w:val="Prrafodelista"/>
        <w:numPr>
          <w:ilvl w:val="0"/>
          <w:numId w:val="20"/>
        </w:numPr>
        <w:tabs>
          <w:tab w:val="left" w:pos="1290"/>
          <w:tab w:val="left" w:pos="5784"/>
          <w:tab w:val="right" w:pos="7658"/>
        </w:tabs>
        <w:spacing w:line="480" w:lineRule="auto"/>
        <w:contextualSpacing w:val="0"/>
        <w:jc w:val="both"/>
        <w:rPr>
          <w:rFonts w:ascii="Arial" w:hAnsi="Arial" w:cs="Arial"/>
          <w:vanish/>
          <w:lang w:eastAsia="ar-SA"/>
        </w:rPr>
      </w:pPr>
    </w:p>
    <w:p w:rsidR="001772D4" w:rsidRPr="001A1647" w:rsidRDefault="001772D4" w:rsidP="001772D4">
      <w:pPr>
        <w:pStyle w:val="Prrafodelista"/>
        <w:numPr>
          <w:ilvl w:val="0"/>
          <w:numId w:val="20"/>
        </w:numPr>
        <w:tabs>
          <w:tab w:val="left" w:pos="1290"/>
          <w:tab w:val="left" w:pos="5784"/>
          <w:tab w:val="right" w:pos="7658"/>
        </w:tabs>
        <w:spacing w:line="480" w:lineRule="auto"/>
        <w:contextualSpacing w:val="0"/>
        <w:jc w:val="both"/>
        <w:rPr>
          <w:rFonts w:ascii="Arial" w:hAnsi="Arial" w:cs="Arial"/>
          <w:vanish/>
          <w:lang w:eastAsia="ar-SA"/>
        </w:rPr>
      </w:pPr>
    </w:p>
    <w:p w:rsidR="001772D4" w:rsidRPr="001A1647" w:rsidRDefault="001772D4" w:rsidP="001772D4">
      <w:pPr>
        <w:pStyle w:val="Prrafodelista"/>
        <w:numPr>
          <w:ilvl w:val="1"/>
          <w:numId w:val="20"/>
        </w:numPr>
        <w:tabs>
          <w:tab w:val="left" w:pos="1290"/>
          <w:tab w:val="left" w:pos="5784"/>
          <w:tab w:val="right" w:pos="7658"/>
        </w:tabs>
        <w:spacing w:line="480" w:lineRule="auto"/>
        <w:contextualSpacing w:val="0"/>
        <w:jc w:val="both"/>
        <w:rPr>
          <w:rFonts w:ascii="Arial" w:hAnsi="Arial" w:cs="Arial"/>
          <w:vanish/>
          <w:lang w:eastAsia="ar-SA"/>
        </w:rPr>
      </w:pPr>
    </w:p>
    <w:p w:rsidR="001772D4" w:rsidRPr="001A1647" w:rsidRDefault="001772D4" w:rsidP="001772D4">
      <w:pPr>
        <w:pStyle w:val="Prrafodelista"/>
        <w:numPr>
          <w:ilvl w:val="1"/>
          <w:numId w:val="20"/>
        </w:numPr>
        <w:tabs>
          <w:tab w:val="left" w:pos="1290"/>
          <w:tab w:val="left" w:pos="5784"/>
          <w:tab w:val="right" w:pos="7658"/>
        </w:tabs>
        <w:spacing w:line="480" w:lineRule="auto"/>
        <w:contextualSpacing w:val="0"/>
        <w:jc w:val="both"/>
        <w:rPr>
          <w:rFonts w:ascii="Arial" w:hAnsi="Arial" w:cs="Arial"/>
          <w:vanish/>
          <w:lang w:eastAsia="ar-SA"/>
        </w:rPr>
      </w:pPr>
    </w:p>
    <w:p w:rsidR="001772D4" w:rsidRPr="001A1647" w:rsidRDefault="001772D4" w:rsidP="001772D4">
      <w:pPr>
        <w:pStyle w:val="Prrafodelista"/>
        <w:numPr>
          <w:ilvl w:val="1"/>
          <w:numId w:val="20"/>
        </w:numPr>
        <w:tabs>
          <w:tab w:val="left" w:pos="1290"/>
          <w:tab w:val="left" w:pos="5784"/>
          <w:tab w:val="right" w:pos="7658"/>
        </w:tabs>
        <w:spacing w:line="480" w:lineRule="auto"/>
        <w:contextualSpacing w:val="0"/>
        <w:jc w:val="both"/>
        <w:rPr>
          <w:rFonts w:ascii="Arial" w:hAnsi="Arial" w:cs="Arial"/>
          <w:vanish/>
          <w:lang w:eastAsia="ar-SA"/>
        </w:rPr>
      </w:pPr>
    </w:p>
    <w:p w:rsidR="001772D4" w:rsidRPr="001A1647" w:rsidRDefault="001772D4" w:rsidP="001772D4">
      <w:pPr>
        <w:pStyle w:val="Prrafodelista"/>
        <w:numPr>
          <w:ilvl w:val="1"/>
          <w:numId w:val="20"/>
        </w:numPr>
        <w:tabs>
          <w:tab w:val="left" w:pos="1290"/>
          <w:tab w:val="left" w:pos="5784"/>
          <w:tab w:val="right" w:pos="7658"/>
        </w:tabs>
        <w:spacing w:line="480" w:lineRule="auto"/>
        <w:contextualSpacing w:val="0"/>
        <w:jc w:val="both"/>
        <w:rPr>
          <w:rFonts w:ascii="Arial" w:hAnsi="Arial" w:cs="Arial"/>
          <w:vanish/>
          <w:lang w:eastAsia="ar-SA"/>
        </w:rPr>
      </w:pPr>
    </w:p>
    <w:p w:rsidR="001772D4" w:rsidRPr="001A1647" w:rsidRDefault="001772D4" w:rsidP="001772D4">
      <w:pPr>
        <w:pStyle w:val="Prrafodelista"/>
        <w:numPr>
          <w:ilvl w:val="1"/>
          <w:numId w:val="20"/>
        </w:numPr>
        <w:tabs>
          <w:tab w:val="left" w:pos="1290"/>
          <w:tab w:val="left" w:pos="5784"/>
          <w:tab w:val="right" w:pos="7658"/>
        </w:tabs>
        <w:spacing w:line="480" w:lineRule="auto"/>
        <w:contextualSpacing w:val="0"/>
        <w:jc w:val="both"/>
        <w:rPr>
          <w:rFonts w:ascii="Arial" w:hAnsi="Arial" w:cs="Arial"/>
          <w:vanish/>
          <w:lang w:eastAsia="ar-SA"/>
        </w:rPr>
      </w:pPr>
    </w:p>
    <w:p w:rsidR="001772D4" w:rsidRPr="001A1647" w:rsidRDefault="001772D4" w:rsidP="001772D4">
      <w:pPr>
        <w:pStyle w:val="Prrafodelista"/>
        <w:numPr>
          <w:ilvl w:val="2"/>
          <w:numId w:val="20"/>
        </w:numPr>
        <w:tabs>
          <w:tab w:val="left" w:pos="1290"/>
          <w:tab w:val="left" w:pos="5784"/>
          <w:tab w:val="right" w:pos="7658"/>
        </w:tabs>
        <w:spacing w:line="480" w:lineRule="auto"/>
        <w:contextualSpacing w:val="0"/>
        <w:jc w:val="both"/>
        <w:rPr>
          <w:rFonts w:ascii="Arial" w:hAnsi="Arial" w:cs="Arial"/>
          <w:vanish/>
          <w:lang w:eastAsia="ar-SA"/>
        </w:rPr>
      </w:pPr>
    </w:p>
    <w:p w:rsidR="001772D4" w:rsidRPr="00414784" w:rsidRDefault="001772D4" w:rsidP="001772D4">
      <w:pPr>
        <w:pStyle w:val="Encabezado"/>
        <w:numPr>
          <w:ilvl w:val="2"/>
          <w:numId w:val="20"/>
        </w:numPr>
        <w:tabs>
          <w:tab w:val="clear" w:pos="4252"/>
          <w:tab w:val="clear" w:pos="8504"/>
          <w:tab w:val="left" w:pos="1290"/>
          <w:tab w:val="left" w:pos="5784"/>
          <w:tab w:val="right" w:pos="7658"/>
        </w:tabs>
        <w:spacing w:line="480" w:lineRule="auto"/>
        <w:jc w:val="both"/>
        <w:rPr>
          <w:rFonts w:ascii="Arial" w:hAnsi="Arial" w:cs="Arial"/>
          <w:b/>
        </w:rPr>
      </w:pPr>
      <w:r w:rsidRPr="001A1647">
        <w:rPr>
          <w:rFonts w:ascii="Arial" w:hAnsi="Arial" w:cs="Arial"/>
          <w:b/>
        </w:rPr>
        <w:t>Análisis Cuantitativo.</w:t>
      </w:r>
      <w:r w:rsidRPr="00414784">
        <w:rPr>
          <w:rFonts w:ascii="Arial" w:hAnsi="Arial" w:cs="Arial"/>
        </w:rPr>
        <w:t xml:space="preserve">                    </w:t>
      </w:r>
    </w:p>
    <w:p w:rsidR="001772D4" w:rsidRPr="001A1647" w:rsidRDefault="001772D4" w:rsidP="001772D4">
      <w:pPr>
        <w:pStyle w:val="Encabezado"/>
        <w:numPr>
          <w:ilvl w:val="3"/>
          <w:numId w:val="20"/>
        </w:numPr>
        <w:tabs>
          <w:tab w:val="clear" w:pos="4252"/>
          <w:tab w:val="clear" w:pos="8504"/>
          <w:tab w:val="left" w:pos="1290"/>
          <w:tab w:val="left" w:pos="5784"/>
          <w:tab w:val="right" w:pos="7658"/>
        </w:tabs>
        <w:spacing w:line="480" w:lineRule="auto"/>
        <w:jc w:val="both"/>
        <w:rPr>
          <w:rFonts w:ascii="Arial" w:hAnsi="Arial" w:cs="Arial"/>
          <w:b/>
        </w:rPr>
      </w:pPr>
      <w:r w:rsidRPr="001A1647">
        <w:rPr>
          <w:rFonts w:ascii="Arial" w:hAnsi="Arial" w:cs="Arial"/>
          <w:b/>
        </w:rPr>
        <w:t>Descriptores Fitosociológicos.</w:t>
      </w:r>
    </w:p>
    <w:p w:rsidR="001772D4" w:rsidRPr="001A1647" w:rsidRDefault="001772D4" w:rsidP="001772D4">
      <w:pPr>
        <w:pStyle w:val="Encabezado"/>
        <w:numPr>
          <w:ilvl w:val="4"/>
          <w:numId w:val="20"/>
        </w:numPr>
        <w:tabs>
          <w:tab w:val="clear" w:pos="4252"/>
          <w:tab w:val="clear" w:pos="8504"/>
          <w:tab w:val="left" w:pos="1290"/>
          <w:tab w:val="left" w:pos="5784"/>
          <w:tab w:val="right" w:pos="7658"/>
        </w:tabs>
        <w:spacing w:line="480" w:lineRule="auto"/>
        <w:jc w:val="both"/>
        <w:rPr>
          <w:rFonts w:ascii="Arial" w:hAnsi="Arial" w:cs="Arial"/>
          <w:b/>
        </w:rPr>
      </w:pPr>
      <w:r w:rsidRPr="001A1647">
        <w:rPr>
          <w:rFonts w:ascii="Arial" w:hAnsi="Arial" w:cs="Arial"/>
          <w:b/>
        </w:rPr>
        <w:t xml:space="preserve">Cobertura. </w:t>
      </w:r>
    </w:p>
    <w:p w:rsidR="001772D4" w:rsidRDefault="001772D4" w:rsidP="001772D4">
      <w:pPr>
        <w:pStyle w:val="Encabezado"/>
        <w:tabs>
          <w:tab w:val="clear" w:pos="4252"/>
          <w:tab w:val="clear" w:pos="8504"/>
          <w:tab w:val="left" w:pos="1290"/>
          <w:tab w:val="left" w:pos="5784"/>
          <w:tab w:val="right" w:pos="7658"/>
        </w:tabs>
        <w:spacing w:line="480" w:lineRule="auto"/>
        <w:ind w:left="2552"/>
        <w:jc w:val="both"/>
        <w:rPr>
          <w:rFonts w:ascii="Arial" w:eastAsiaTheme="minorHAnsi" w:hAnsi="Arial" w:cs="Arial"/>
          <w:kern w:val="0"/>
          <w:lang w:val="es-MX"/>
        </w:rPr>
      </w:pPr>
      <w:r>
        <w:rPr>
          <w:rFonts w:ascii="Arial" w:hAnsi="Arial" w:cs="Arial"/>
        </w:rPr>
        <w:t xml:space="preserve">Significa la estimación visual de la proyección de la parte aérea del tallo de los individuos que representan una especie en un área determinada, tratando de contabilizar que porcentaje de espacio en esa área ocupa dicha especie. En esta investigación se utilizó la escala de cobertura de </w:t>
      </w:r>
      <w:r w:rsidRPr="0053548D">
        <w:rPr>
          <w:rFonts w:ascii="Arial" w:hAnsi="Arial" w:cs="Arial"/>
        </w:rPr>
        <w:t xml:space="preserve">Braun Blanquet modificada por </w:t>
      </w:r>
      <w:r w:rsidRPr="0053548D">
        <w:rPr>
          <w:rFonts w:ascii="Arial" w:eastAsiaTheme="minorHAnsi" w:hAnsi="Arial" w:cs="Arial"/>
          <w:kern w:val="0"/>
          <w:lang w:val="es-MX"/>
        </w:rPr>
        <w:t>Mueller-Dombois &amp; Ellenberg</w:t>
      </w:r>
      <w:r>
        <w:rPr>
          <w:rFonts w:ascii="Arial" w:eastAsiaTheme="minorHAnsi" w:hAnsi="Arial" w:cs="Arial"/>
          <w:kern w:val="0"/>
          <w:lang w:val="es-MX"/>
        </w:rPr>
        <w:t>. (16, 24, 38)</w:t>
      </w:r>
    </w:p>
    <w:p w:rsidR="001772D4" w:rsidRDefault="001772D4" w:rsidP="001772D4">
      <w:pPr>
        <w:pStyle w:val="Encabezado"/>
        <w:tabs>
          <w:tab w:val="clear" w:pos="4252"/>
          <w:tab w:val="clear" w:pos="8504"/>
          <w:tab w:val="left" w:pos="1290"/>
          <w:tab w:val="left" w:pos="5784"/>
          <w:tab w:val="right" w:pos="7658"/>
        </w:tabs>
        <w:spacing w:line="480" w:lineRule="auto"/>
        <w:ind w:left="2552"/>
        <w:jc w:val="both"/>
        <w:rPr>
          <w:rFonts w:ascii="Arial" w:hAnsi="Arial" w:cs="Arial"/>
        </w:rPr>
      </w:pPr>
    </w:p>
    <w:p w:rsidR="001772D4" w:rsidRDefault="001772D4" w:rsidP="001772D4">
      <w:pPr>
        <w:pStyle w:val="Encabezado"/>
        <w:tabs>
          <w:tab w:val="clear" w:pos="4252"/>
          <w:tab w:val="clear" w:pos="8504"/>
          <w:tab w:val="left" w:pos="1290"/>
          <w:tab w:val="left" w:pos="5784"/>
          <w:tab w:val="right" w:pos="7658"/>
        </w:tabs>
        <w:spacing w:line="480" w:lineRule="auto"/>
        <w:ind w:left="2552"/>
        <w:jc w:val="both"/>
        <w:rPr>
          <w:rFonts w:ascii="Arial" w:hAnsi="Arial" w:cs="Arial"/>
        </w:rPr>
      </w:pPr>
      <w:r>
        <w:rPr>
          <w:rFonts w:ascii="Arial" w:hAnsi="Arial" w:cs="Arial"/>
        </w:rPr>
        <w:t>En esta escala los porcentajes de cobertura de cada rango, fueron homogenizados, utilizando valores medios de clase (intervalos de clase). (16, 24, 38)</w:t>
      </w:r>
    </w:p>
    <w:p w:rsidR="001772D4" w:rsidRDefault="001772D4" w:rsidP="001772D4">
      <w:pPr>
        <w:pStyle w:val="Encabezado"/>
        <w:tabs>
          <w:tab w:val="clear" w:pos="4252"/>
          <w:tab w:val="clear" w:pos="8504"/>
          <w:tab w:val="left" w:pos="1290"/>
          <w:tab w:val="left" w:pos="5784"/>
          <w:tab w:val="right" w:pos="7658"/>
        </w:tabs>
        <w:spacing w:line="480" w:lineRule="auto"/>
        <w:ind w:left="2552"/>
        <w:jc w:val="center"/>
        <w:rPr>
          <w:rFonts w:ascii="Arial" w:hAnsi="Arial" w:cs="Arial"/>
        </w:rPr>
      </w:pPr>
    </w:p>
    <w:p w:rsidR="001772D4" w:rsidRDefault="001772D4" w:rsidP="001772D4">
      <w:pPr>
        <w:pStyle w:val="Encabezado"/>
        <w:tabs>
          <w:tab w:val="clear" w:pos="4252"/>
          <w:tab w:val="clear" w:pos="8504"/>
          <w:tab w:val="left" w:pos="1290"/>
          <w:tab w:val="left" w:pos="5784"/>
          <w:tab w:val="right" w:pos="7658"/>
        </w:tabs>
        <w:spacing w:line="480" w:lineRule="auto"/>
        <w:ind w:left="2552"/>
        <w:jc w:val="center"/>
        <w:rPr>
          <w:rFonts w:ascii="Arial" w:hAnsi="Arial" w:cs="Arial"/>
        </w:rPr>
      </w:pPr>
    </w:p>
    <w:p w:rsidR="001772D4" w:rsidRDefault="001772D4" w:rsidP="001772D4">
      <w:pPr>
        <w:pStyle w:val="Encabezado"/>
        <w:tabs>
          <w:tab w:val="clear" w:pos="4252"/>
          <w:tab w:val="clear" w:pos="8504"/>
          <w:tab w:val="left" w:pos="1290"/>
          <w:tab w:val="left" w:pos="5784"/>
          <w:tab w:val="right" w:pos="7658"/>
        </w:tabs>
        <w:spacing w:line="480" w:lineRule="auto"/>
        <w:ind w:left="2552"/>
        <w:jc w:val="center"/>
        <w:rPr>
          <w:rFonts w:ascii="Arial" w:hAnsi="Arial" w:cs="Arial"/>
        </w:rPr>
      </w:pPr>
    </w:p>
    <w:p w:rsidR="001772D4" w:rsidRDefault="001772D4" w:rsidP="001772D4">
      <w:pPr>
        <w:pStyle w:val="Encabezado"/>
        <w:tabs>
          <w:tab w:val="clear" w:pos="4252"/>
          <w:tab w:val="clear" w:pos="8504"/>
          <w:tab w:val="left" w:pos="1290"/>
          <w:tab w:val="left" w:pos="5784"/>
          <w:tab w:val="right" w:pos="7658"/>
        </w:tabs>
        <w:spacing w:line="480" w:lineRule="auto"/>
        <w:ind w:left="2552"/>
        <w:jc w:val="center"/>
        <w:rPr>
          <w:rFonts w:ascii="Arial" w:hAnsi="Arial" w:cs="Arial"/>
        </w:rPr>
      </w:pPr>
    </w:p>
    <w:p w:rsidR="001772D4" w:rsidRDefault="001772D4" w:rsidP="001772D4">
      <w:pPr>
        <w:pStyle w:val="Encabezado"/>
        <w:tabs>
          <w:tab w:val="clear" w:pos="4252"/>
          <w:tab w:val="clear" w:pos="8504"/>
          <w:tab w:val="left" w:pos="1290"/>
          <w:tab w:val="left" w:pos="5784"/>
          <w:tab w:val="right" w:pos="7658"/>
        </w:tabs>
        <w:spacing w:line="480" w:lineRule="auto"/>
        <w:ind w:left="2552"/>
        <w:jc w:val="center"/>
        <w:rPr>
          <w:rFonts w:ascii="Arial" w:hAnsi="Arial" w:cs="Arial"/>
        </w:rPr>
      </w:pPr>
    </w:p>
    <w:p w:rsidR="001772D4" w:rsidRDefault="001772D4" w:rsidP="001772D4">
      <w:pPr>
        <w:pStyle w:val="Encabezado"/>
        <w:tabs>
          <w:tab w:val="clear" w:pos="4252"/>
          <w:tab w:val="clear" w:pos="8504"/>
          <w:tab w:val="left" w:pos="1290"/>
          <w:tab w:val="left" w:pos="5784"/>
          <w:tab w:val="right" w:pos="7658"/>
        </w:tabs>
        <w:spacing w:line="480" w:lineRule="auto"/>
        <w:ind w:left="2552"/>
        <w:jc w:val="center"/>
        <w:rPr>
          <w:rFonts w:ascii="Arial" w:hAnsi="Arial" w:cs="Arial"/>
        </w:rPr>
      </w:pPr>
    </w:p>
    <w:p w:rsidR="001772D4" w:rsidRDefault="001772D4" w:rsidP="001772D4">
      <w:pPr>
        <w:pStyle w:val="Encabezado"/>
        <w:tabs>
          <w:tab w:val="clear" w:pos="4252"/>
          <w:tab w:val="clear" w:pos="8504"/>
          <w:tab w:val="left" w:pos="1290"/>
          <w:tab w:val="left" w:pos="5784"/>
          <w:tab w:val="right" w:pos="7658"/>
        </w:tabs>
        <w:spacing w:line="480" w:lineRule="auto"/>
        <w:ind w:left="2552"/>
        <w:jc w:val="center"/>
        <w:rPr>
          <w:rFonts w:ascii="Arial" w:eastAsiaTheme="minorHAnsi" w:hAnsi="Arial" w:cs="Arial"/>
          <w:kern w:val="0"/>
          <w:lang w:val="es-MX"/>
        </w:rPr>
      </w:pPr>
      <w:r>
        <w:rPr>
          <w:rFonts w:ascii="Arial" w:hAnsi="Arial" w:cs="Arial"/>
        </w:rPr>
        <w:lastRenderedPageBreak/>
        <w:t>TABLA 8</w:t>
      </w:r>
      <w:r w:rsidRPr="0053548D">
        <w:rPr>
          <w:rFonts w:ascii="Arial" w:hAnsi="Arial" w:cs="Arial"/>
        </w:rPr>
        <w:t xml:space="preserve"> ESCALA DE COBERTURA DE BRAUN BLANQUET MODIFICADA POR </w:t>
      </w:r>
      <w:r w:rsidRPr="0053548D">
        <w:rPr>
          <w:rFonts w:ascii="Arial" w:eastAsiaTheme="minorHAnsi" w:hAnsi="Arial" w:cs="Arial"/>
          <w:kern w:val="0"/>
          <w:lang w:val="es-MX"/>
        </w:rPr>
        <w:t>MUELLER-DOMBOIS &amp; ELLENBERG (1974).</w:t>
      </w:r>
    </w:p>
    <w:tbl>
      <w:tblPr>
        <w:tblStyle w:val="Sombreadomedio2-nfasis6"/>
        <w:tblW w:w="0" w:type="auto"/>
        <w:tblInd w:w="2718" w:type="dxa"/>
        <w:tblLook w:val="04A0"/>
      </w:tblPr>
      <w:tblGrid>
        <w:gridCol w:w="562"/>
        <w:gridCol w:w="3072"/>
        <w:gridCol w:w="2284"/>
      </w:tblGrid>
      <w:tr w:rsidR="001772D4" w:rsidRPr="00D06DF2" w:rsidTr="001772D4">
        <w:trPr>
          <w:cnfStyle w:val="100000000000"/>
        </w:trPr>
        <w:tc>
          <w:tcPr>
            <w:cnfStyle w:val="001000000100"/>
            <w:tcW w:w="562" w:type="dxa"/>
          </w:tcPr>
          <w:p w:rsidR="001772D4" w:rsidRPr="00AA022C" w:rsidRDefault="001772D4" w:rsidP="001772D4">
            <w:pPr>
              <w:pStyle w:val="Encabezado"/>
              <w:tabs>
                <w:tab w:val="clear" w:pos="4252"/>
                <w:tab w:val="clear" w:pos="8504"/>
                <w:tab w:val="left" w:pos="1290"/>
                <w:tab w:val="left" w:pos="5784"/>
                <w:tab w:val="right" w:pos="7658"/>
              </w:tabs>
              <w:spacing w:line="480" w:lineRule="auto"/>
              <w:jc w:val="both"/>
              <w:rPr>
                <w:rFonts w:ascii="Arial" w:hAnsi="Arial" w:cs="Arial"/>
                <w:sz w:val="24"/>
                <w:szCs w:val="24"/>
                <w:lang w:val="es-MX"/>
              </w:rPr>
            </w:pPr>
          </w:p>
        </w:tc>
        <w:tc>
          <w:tcPr>
            <w:tcW w:w="3072" w:type="dxa"/>
          </w:tcPr>
          <w:p w:rsidR="001772D4" w:rsidRPr="006127F3" w:rsidRDefault="001772D4" w:rsidP="001772D4">
            <w:pPr>
              <w:pStyle w:val="Encabezado"/>
              <w:tabs>
                <w:tab w:val="clear" w:pos="4252"/>
                <w:tab w:val="clear" w:pos="8504"/>
                <w:tab w:val="left" w:pos="1290"/>
                <w:tab w:val="left" w:pos="5784"/>
                <w:tab w:val="right" w:pos="7658"/>
              </w:tabs>
              <w:spacing w:line="480" w:lineRule="auto"/>
              <w:jc w:val="center"/>
              <w:cnfStyle w:val="100000000000"/>
              <w:rPr>
                <w:rFonts w:ascii="Arial" w:hAnsi="Arial" w:cs="Arial"/>
                <w:sz w:val="24"/>
                <w:szCs w:val="24"/>
              </w:rPr>
            </w:pPr>
            <w:r w:rsidRPr="006127F3">
              <w:rPr>
                <w:rFonts w:ascii="Arial" w:hAnsi="Arial" w:cs="Arial"/>
                <w:sz w:val="24"/>
                <w:szCs w:val="24"/>
              </w:rPr>
              <w:t>Cobertura</w:t>
            </w:r>
          </w:p>
        </w:tc>
        <w:tc>
          <w:tcPr>
            <w:tcW w:w="2284" w:type="dxa"/>
          </w:tcPr>
          <w:p w:rsidR="001772D4" w:rsidRPr="006127F3" w:rsidRDefault="001772D4" w:rsidP="001772D4">
            <w:pPr>
              <w:pStyle w:val="Encabezado"/>
              <w:tabs>
                <w:tab w:val="clear" w:pos="4252"/>
                <w:tab w:val="clear" w:pos="8504"/>
                <w:tab w:val="left" w:pos="1290"/>
                <w:tab w:val="left" w:pos="5784"/>
                <w:tab w:val="right" w:pos="7658"/>
              </w:tabs>
              <w:spacing w:line="480" w:lineRule="auto"/>
              <w:jc w:val="center"/>
              <w:cnfStyle w:val="100000000000"/>
              <w:rPr>
                <w:rFonts w:ascii="Arial" w:hAnsi="Arial" w:cs="Arial"/>
                <w:sz w:val="24"/>
                <w:szCs w:val="24"/>
              </w:rPr>
            </w:pPr>
            <w:r w:rsidRPr="006127F3">
              <w:rPr>
                <w:rFonts w:ascii="Arial" w:hAnsi="Arial" w:cs="Arial"/>
                <w:sz w:val="24"/>
                <w:szCs w:val="24"/>
              </w:rPr>
              <w:t>Intervalo de Clase</w:t>
            </w:r>
          </w:p>
        </w:tc>
      </w:tr>
      <w:tr w:rsidR="001772D4" w:rsidRPr="00D06DF2" w:rsidTr="001772D4">
        <w:trPr>
          <w:cnfStyle w:val="000000100000"/>
        </w:trPr>
        <w:tc>
          <w:tcPr>
            <w:cnfStyle w:val="001000000000"/>
            <w:tcW w:w="562" w:type="dxa"/>
          </w:tcPr>
          <w:p w:rsidR="001772D4" w:rsidRPr="00D06DF2" w:rsidRDefault="001772D4" w:rsidP="001772D4">
            <w:pPr>
              <w:pStyle w:val="Encabezado"/>
              <w:tabs>
                <w:tab w:val="clear" w:pos="4252"/>
                <w:tab w:val="clear" w:pos="8504"/>
                <w:tab w:val="left" w:pos="1290"/>
                <w:tab w:val="left" w:pos="5784"/>
                <w:tab w:val="right" w:pos="7658"/>
              </w:tabs>
              <w:spacing w:line="480" w:lineRule="auto"/>
              <w:jc w:val="center"/>
              <w:rPr>
                <w:rFonts w:ascii="Arial" w:hAnsi="Arial" w:cs="Arial"/>
                <w:sz w:val="24"/>
                <w:szCs w:val="24"/>
              </w:rPr>
            </w:pPr>
            <w:r w:rsidRPr="00D06DF2">
              <w:rPr>
                <w:rFonts w:ascii="Arial" w:hAnsi="Arial" w:cs="Arial"/>
                <w:sz w:val="24"/>
                <w:szCs w:val="24"/>
              </w:rPr>
              <w:t>+</w:t>
            </w:r>
          </w:p>
        </w:tc>
        <w:tc>
          <w:tcPr>
            <w:tcW w:w="3072" w:type="dxa"/>
          </w:tcPr>
          <w:p w:rsidR="001772D4" w:rsidRPr="00D06DF2" w:rsidRDefault="001772D4" w:rsidP="001772D4">
            <w:pPr>
              <w:pStyle w:val="Encabezado"/>
              <w:tabs>
                <w:tab w:val="left" w:pos="1290"/>
                <w:tab w:val="left" w:pos="5784"/>
                <w:tab w:val="right" w:pos="7658"/>
              </w:tabs>
              <w:spacing w:line="480" w:lineRule="auto"/>
              <w:jc w:val="center"/>
              <w:cnfStyle w:val="000000100000"/>
              <w:rPr>
                <w:rFonts w:ascii="Arial" w:hAnsi="Arial" w:cs="Arial"/>
                <w:sz w:val="24"/>
                <w:szCs w:val="24"/>
              </w:rPr>
            </w:pPr>
            <w:r w:rsidRPr="00D06DF2">
              <w:rPr>
                <w:rFonts w:ascii="Arial" w:hAnsi="Arial" w:cs="Arial"/>
                <w:sz w:val="24"/>
                <w:szCs w:val="24"/>
              </w:rPr>
              <w:t>Cobertura menor del 5%</w:t>
            </w:r>
          </w:p>
        </w:tc>
        <w:tc>
          <w:tcPr>
            <w:tcW w:w="2284" w:type="dxa"/>
          </w:tcPr>
          <w:p w:rsidR="001772D4" w:rsidRPr="00D06DF2" w:rsidRDefault="001772D4" w:rsidP="001772D4">
            <w:pPr>
              <w:pStyle w:val="Encabezado"/>
              <w:tabs>
                <w:tab w:val="clear" w:pos="4252"/>
                <w:tab w:val="clear" w:pos="8504"/>
                <w:tab w:val="left" w:pos="1290"/>
                <w:tab w:val="left" w:pos="5784"/>
                <w:tab w:val="right" w:pos="7658"/>
              </w:tabs>
              <w:spacing w:line="480" w:lineRule="auto"/>
              <w:jc w:val="center"/>
              <w:cnfStyle w:val="000000100000"/>
              <w:rPr>
                <w:rFonts w:ascii="Arial" w:hAnsi="Arial" w:cs="Arial"/>
                <w:sz w:val="24"/>
                <w:szCs w:val="24"/>
              </w:rPr>
            </w:pPr>
            <w:r w:rsidRPr="00D06DF2">
              <w:rPr>
                <w:rFonts w:ascii="Arial" w:hAnsi="Arial" w:cs="Arial"/>
                <w:sz w:val="24"/>
                <w:szCs w:val="24"/>
              </w:rPr>
              <w:t>2.5</w:t>
            </w:r>
          </w:p>
        </w:tc>
      </w:tr>
      <w:tr w:rsidR="001772D4" w:rsidRPr="00D06DF2" w:rsidTr="001772D4">
        <w:tc>
          <w:tcPr>
            <w:cnfStyle w:val="001000000000"/>
            <w:tcW w:w="562" w:type="dxa"/>
          </w:tcPr>
          <w:p w:rsidR="001772D4" w:rsidRPr="00D06DF2" w:rsidRDefault="001772D4" w:rsidP="001772D4">
            <w:pPr>
              <w:pStyle w:val="Encabezado"/>
              <w:tabs>
                <w:tab w:val="clear" w:pos="4252"/>
                <w:tab w:val="clear" w:pos="8504"/>
                <w:tab w:val="left" w:pos="1290"/>
                <w:tab w:val="left" w:pos="5784"/>
                <w:tab w:val="right" w:pos="7658"/>
              </w:tabs>
              <w:spacing w:line="480" w:lineRule="auto"/>
              <w:jc w:val="center"/>
              <w:rPr>
                <w:rFonts w:ascii="Arial" w:hAnsi="Arial" w:cs="Arial"/>
                <w:sz w:val="24"/>
                <w:szCs w:val="24"/>
              </w:rPr>
            </w:pPr>
            <w:r w:rsidRPr="00D06DF2">
              <w:rPr>
                <w:rFonts w:ascii="Arial" w:hAnsi="Arial" w:cs="Arial"/>
                <w:sz w:val="24"/>
                <w:szCs w:val="24"/>
              </w:rPr>
              <w:t>1</w:t>
            </w:r>
          </w:p>
        </w:tc>
        <w:tc>
          <w:tcPr>
            <w:tcW w:w="3072" w:type="dxa"/>
          </w:tcPr>
          <w:p w:rsidR="001772D4" w:rsidRPr="00D06DF2" w:rsidRDefault="001772D4" w:rsidP="001772D4">
            <w:pPr>
              <w:spacing w:line="480" w:lineRule="auto"/>
              <w:jc w:val="center"/>
              <w:cnfStyle w:val="000000000000"/>
              <w:rPr>
                <w:rFonts w:ascii="Arial" w:hAnsi="Arial" w:cs="Arial"/>
                <w:color w:val="000000"/>
                <w:sz w:val="24"/>
                <w:szCs w:val="24"/>
              </w:rPr>
            </w:pPr>
            <w:r w:rsidRPr="00D06DF2">
              <w:rPr>
                <w:rFonts w:ascii="Arial" w:hAnsi="Arial" w:cs="Arial"/>
                <w:color w:val="000000"/>
                <w:sz w:val="24"/>
                <w:szCs w:val="24"/>
              </w:rPr>
              <w:t>Cobertura del 5 al 10%</w:t>
            </w:r>
          </w:p>
        </w:tc>
        <w:tc>
          <w:tcPr>
            <w:tcW w:w="2284" w:type="dxa"/>
          </w:tcPr>
          <w:p w:rsidR="001772D4" w:rsidRPr="00D06DF2" w:rsidRDefault="001772D4" w:rsidP="001772D4">
            <w:pPr>
              <w:pStyle w:val="Encabezado"/>
              <w:tabs>
                <w:tab w:val="clear" w:pos="4252"/>
                <w:tab w:val="clear" w:pos="8504"/>
                <w:tab w:val="left" w:pos="1290"/>
                <w:tab w:val="left" w:pos="5784"/>
                <w:tab w:val="right" w:pos="7658"/>
              </w:tabs>
              <w:spacing w:line="480" w:lineRule="auto"/>
              <w:jc w:val="center"/>
              <w:cnfStyle w:val="000000000000"/>
              <w:rPr>
                <w:rFonts w:ascii="Arial" w:hAnsi="Arial" w:cs="Arial"/>
                <w:sz w:val="24"/>
                <w:szCs w:val="24"/>
              </w:rPr>
            </w:pPr>
            <w:r w:rsidRPr="00D06DF2">
              <w:rPr>
                <w:rFonts w:ascii="Arial" w:hAnsi="Arial" w:cs="Arial"/>
                <w:sz w:val="24"/>
                <w:szCs w:val="24"/>
              </w:rPr>
              <w:t>7.5</w:t>
            </w:r>
          </w:p>
        </w:tc>
      </w:tr>
      <w:tr w:rsidR="001772D4" w:rsidRPr="00D06DF2" w:rsidTr="001772D4">
        <w:trPr>
          <w:cnfStyle w:val="000000100000"/>
        </w:trPr>
        <w:tc>
          <w:tcPr>
            <w:cnfStyle w:val="001000000000"/>
            <w:tcW w:w="562" w:type="dxa"/>
          </w:tcPr>
          <w:p w:rsidR="001772D4" w:rsidRPr="00D06DF2" w:rsidRDefault="001772D4" w:rsidP="001772D4">
            <w:pPr>
              <w:pStyle w:val="Encabezado"/>
              <w:tabs>
                <w:tab w:val="clear" w:pos="4252"/>
                <w:tab w:val="clear" w:pos="8504"/>
                <w:tab w:val="left" w:pos="1290"/>
                <w:tab w:val="left" w:pos="5784"/>
                <w:tab w:val="right" w:pos="7658"/>
              </w:tabs>
              <w:spacing w:line="480" w:lineRule="auto"/>
              <w:jc w:val="center"/>
              <w:rPr>
                <w:rFonts w:ascii="Arial" w:hAnsi="Arial" w:cs="Arial"/>
                <w:sz w:val="24"/>
                <w:szCs w:val="24"/>
              </w:rPr>
            </w:pPr>
            <w:r w:rsidRPr="00D06DF2">
              <w:rPr>
                <w:rFonts w:ascii="Arial" w:hAnsi="Arial" w:cs="Arial"/>
                <w:sz w:val="24"/>
                <w:szCs w:val="24"/>
              </w:rPr>
              <w:t>2</w:t>
            </w:r>
          </w:p>
        </w:tc>
        <w:tc>
          <w:tcPr>
            <w:tcW w:w="3072" w:type="dxa"/>
          </w:tcPr>
          <w:p w:rsidR="001772D4" w:rsidRPr="00D06DF2" w:rsidRDefault="001772D4" w:rsidP="001772D4">
            <w:pPr>
              <w:spacing w:line="480" w:lineRule="auto"/>
              <w:jc w:val="center"/>
              <w:cnfStyle w:val="000000100000"/>
              <w:rPr>
                <w:rFonts w:ascii="Arial" w:hAnsi="Arial" w:cs="Arial"/>
                <w:color w:val="000000"/>
                <w:sz w:val="24"/>
                <w:szCs w:val="24"/>
              </w:rPr>
            </w:pPr>
            <w:r w:rsidRPr="00D06DF2">
              <w:rPr>
                <w:rFonts w:ascii="Arial" w:hAnsi="Arial" w:cs="Arial"/>
                <w:color w:val="000000"/>
                <w:sz w:val="24"/>
                <w:szCs w:val="24"/>
              </w:rPr>
              <w:t>Cobertura del 10 al 25%</w:t>
            </w:r>
          </w:p>
        </w:tc>
        <w:tc>
          <w:tcPr>
            <w:tcW w:w="2284" w:type="dxa"/>
          </w:tcPr>
          <w:p w:rsidR="001772D4" w:rsidRPr="00D06DF2" w:rsidRDefault="001772D4" w:rsidP="001772D4">
            <w:pPr>
              <w:pStyle w:val="Encabezado"/>
              <w:tabs>
                <w:tab w:val="clear" w:pos="4252"/>
                <w:tab w:val="clear" w:pos="8504"/>
                <w:tab w:val="left" w:pos="1290"/>
                <w:tab w:val="left" w:pos="5784"/>
                <w:tab w:val="right" w:pos="7658"/>
              </w:tabs>
              <w:spacing w:line="480" w:lineRule="auto"/>
              <w:jc w:val="center"/>
              <w:cnfStyle w:val="000000100000"/>
              <w:rPr>
                <w:rFonts w:ascii="Arial" w:hAnsi="Arial" w:cs="Arial"/>
                <w:sz w:val="24"/>
                <w:szCs w:val="24"/>
              </w:rPr>
            </w:pPr>
            <w:r w:rsidRPr="00D06DF2">
              <w:rPr>
                <w:rFonts w:ascii="Arial" w:hAnsi="Arial" w:cs="Arial"/>
                <w:sz w:val="24"/>
                <w:szCs w:val="24"/>
              </w:rPr>
              <w:t>17.5</w:t>
            </w:r>
          </w:p>
        </w:tc>
      </w:tr>
      <w:tr w:rsidR="001772D4" w:rsidRPr="00D06DF2" w:rsidTr="001772D4">
        <w:tc>
          <w:tcPr>
            <w:cnfStyle w:val="001000000000"/>
            <w:tcW w:w="562" w:type="dxa"/>
          </w:tcPr>
          <w:p w:rsidR="001772D4" w:rsidRPr="00D06DF2" w:rsidRDefault="001772D4" w:rsidP="001772D4">
            <w:pPr>
              <w:pStyle w:val="Encabezado"/>
              <w:tabs>
                <w:tab w:val="clear" w:pos="4252"/>
                <w:tab w:val="clear" w:pos="8504"/>
                <w:tab w:val="left" w:pos="1290"/>
                <w:tab w:val="left" w:pos="5784"/>
                <w:tab w:val="right" w:pos="7658"/>
              </w:tabs>
              <w:spacing w:line="480" w:lineRule="auto"/>
              <w:jc w:val="center"/>
              <w:rPr>
                <w:rFonts w:ascii="Arial" w:hAnsi="Arial" w:cs="Arial"/>
                <w:sz w:val="24"/>
                <w:szCs w:val="24"/>
              </w:rPr>
            </w:pPr>
            <w:r w:rsidRPr="00D06DF2">
              <w:rPr>
                <w:rFonts w:ascii="Arial" w:hAnsi="Arial" w:cs="Arial"/>
                <w:sz w:val="24"/>
                <w:szCs w:val="24"/>
              </w:rPr>
              <w:t>3</w:t>
            </w:r>
          </w:p>
        </w:tc>
        <w:tc>
          <w:tcPr>
            <w:tcW w:w="3072" w:type="dxa"/>
          </w:tcPr>
          <w:p w:rsidR="001772D4" w:rsidRPr="00D06DF2" w:rsidRDefault="001772D4" w:rsidP="001772D4">
            <w:pPr>
              <w:spacing w:line="480" w:lineRule="auto"/>
              <w:jc w:val="center"/>
              <w:cnfStyle w:val="000000000000"/>
              <w:rPr>
                <w:rFonts w:ascii="Arial" w:hAnsi="Arial" w:cs="Arial"/>
                <w:color w:val="000000"/>
                <w:sz w:val="24"/>
                <w:szCs w:val="24"/>
              </w:rPr>
            </w:pPr>
            <w:r w:rsidRPr="00D06DF2">
              <w:rPr>
                <w:rFonts w:ascii="Arial" w:hAnsi="Arial" w:cs="Arial"/>
                <w:color w:val="000000"/>
                <w:sz w:val="24"/>
                <w:szCs w:val="24"/>
              </w:rPr>
              <w:t>Cobertura del 25 al 50%</w:t>
            </w:r>
          </w:p>
        </w:tc>
        <w:tc>
          <w:tcPr>
            <w:tcW w:w="2284" w:type="dxa"/>
          </w:tcPr>
          <w:p w:rsidR="001772D4" w:rsidRPr="00D06DF2" w:rsidRDefault="001772D4" w:rsidP="001772D4">
            <w:pPr>
              <w:pStyle w:val="Encabezado"/>
              <w:tabs>
                <w:tab w:val="clear" w:pos="4252"/>
                <w:tab w:val="clear" w:pos="8504"/>
                <w:tab w:val="left" w:pos="1290"/>
                <w:tab w:val="left" w:pos="5784"/>
                <w:tab w:val="right" w:pos="7658"/>
              </w:tabs>
              <w:spacing w:line="480" w:lineRule="auto"/>
              <w:jc w:val="center"/>
              <w:cnfStyle w:val="000000000000"/>
              <w:rPr>
                <w:rFonts w:ascii="Arial" w:hAnsi="Arial" w:cs="Arial"/>
                <w:sz w:val="24"/>
                <w:szCs w:val="24"/>
              </w:rPr>
            </w:pPr>
            <w:r w:rsidRPr="00D06DF2">
              <w:rPr>
                <w:rFonts w:ascii="Arial" w:hAnsi="Arial" w:cs="Arial"/>
                <w:sz w:val="24"/>
                <w:szCs w:val="24"/>
              </w:rPr>
              <w:t>37.5</w:t>
            </w:r>
          </w:p>
        </w:tc>
      </w:tr>
      <w:tr w:rsidR="001772D4" w:rsidRPr="00D06DF2" w:rsidTr="001772D4">
        <w:trPr>
          <w:cnfStyle w:val="000000100000"/>
        </w:trPr>
        <w:tc>
          <w:tcPr>
            <w:cnfStyle w:val="001000000000"/>
            <w:tcW w:w="562" w:type="dxa"/>
          </w:tcPr>
          <w:p w:rsidR="001772D4" w:rsidRPr="00D06DF2" w:rsidRDefault="001772D4" w:rsidP="001772D4">
            <w:pPr>
              <w:pStyle w:val="Encabezado"/>
              <w:tabs>
                <w:tab w:val="clear" w:pos="4252"/>
                <w:tab w:val="clear" w:pos="8504"/>
                <w:tab w:val="left" w:pos="1290"/>
                <w:tab w:val="left" w:pos="5784"/>
                <w:tab w:val="right" w:pos="7658"/>
              </w:tabs>
              <w:spacing w:line="480" w:lineRule="auto"/>
              <w:jc w:val="center"/>
              <w:rPr>
                <w:rFonts w:ascii="Arial" w:hAnsi="Arial" w:cs="Arial"/>
                <w:sz w:val="24"/>
                <w:szCs w:val="24"/>
              </w:rPr>
            </w:pPr>
            <w:r w:rsidRPr="00D06DF2">
              <w:rPr>
                <w:rFonts w:ascii="Arial" w:hAnsi="Arial" w:cs="Arial"/>
                <w:sz w:val="24"/>
                <w:szCs w:val="24"/>
              </w:rPr>
              <w:t>4</w:t>
            </w:r>
          </w:p>
        </w:tc>
        <w:tc>
          <w:tcPr>
            <w:tcW w:w="3072" w:type="dxa"/>
          </w:tcPr>
          <w:p w:rsidR="001772D4" w:rsidRPr="00D06DF2" w:rsidRDefault="001772D4" w:rsidP="001772D4">
            <w:pPr>
              <w:spacing w:line="480" w:lineRule="auto"/>
              <w:jc w:val="center"/>
              <w:cnfStyle w:val="000000100000"/>
              <w:rPr>
                <w:rFonts w:ascii="Arial" w:hAnsi="Arial" w:cs="Arial"/>
                <w:color w:val="000000"/>
                <w:sz w:val="24"/>
                <w:szCs w:val="24"/>
              </w:rPr>
            </w:pPr>
            <w:r w:rsidRPr="00D06DF2">
              <w:rPr>
                <w:rFonts w:ascii="Arial" w:hAnsi="Arial" w:cs="Arial"/>
                <w:color w:val="000000"/>
                <w:sz w:val="24"/>
                <w:szCs w:val="24"/>
              </w:rPr>
              <w:t>Cobertura del 50 al 75%</w:t>
            </w:r>
          </w:p>
        </w:tc>
        <w:tc>
          <w:tcPr>
            <w:tcW w:w="2284" w:type="dxa"/>
          </w:tcPr>
          <w:p w:rsidR="001772D4" w:rsidRPr="00D06DF2" w:rsidRDefault="001772D4" w:rsidP="001772D4">
            <w:pPr>
              <w:pStyle w:val="Encabezado"/>
              <w:tabs>
                <w:tab w:val="clear" w:pos="4252"/>
                <w:tab w:val="clear" w:pos="8504"/>
                <w:tab w:val="left" w:pos="1290"/>
                <w:tab w:val="left" w:pos="5784"/>
                <w:tab w:val="right" w:pos="7658"/>
              </w:tabs>
              <w:spacing w:line="480" w:lineRule="auto"/>
              <w:jc w:val="center"/>
              <w:cnfStyle w:val="000000100000"/>
              <w:rPr>
                <w:rFonts w:ascii="Arial" w:hAnsi="Arial" w:cs="Arial"/>
                <w:sz w:val="24"/>
                <w:szCs w:val="24"/>
              </w:rPr>
            </w:pPr>
            <w:r w:rsidRPr="00D06DF2">
              <w:rPr>
                <w:rFonts w:ascii="Arial" w:hAnsi="Arial" w:cs="Arial"/>
                <w:sz w:val="24"/>
                <w:szCs w:val="24"/>
              </w:rPr>
              <w:t>62.5</w:t>
            </w:r>
          </w:p>
        </w:tc>
      </w:tr>
      <w:tr w:rsidR="001772D4" w:rsidRPr="00D06DF2" w:rsidTr="001772D4">
        <w:tc>
          <w:tcPr>
            <w:cnfStyle w:val="001000000000"/>
            <w:tcW w:w="562" w:type="dxa"/>
          </w:tcPr>
          <w:p w:rsidR="001772D4" w:rsidRPr="00D06DF2" w:rsidRDefault="001772D4" w:rsidP="001772D4">
            <w:pPr>
              <w:pStyle w:val="Encabezado"/>
              <w:tabs>
                <w:tab w:val="clear" w:pos="4252"/>
                <w:tab w:val="clear" w:pos="8504"/>
                <w:tab w:val="left" w:pos="1290"/>
                <w:tab w:val="left" w:pos="5784"/>
                <w:tab w:val="right" w:pos="7658"/>
              </w:tabs>
              <w:spacing w:line="480" w:lineRule="auto"/>
              <w:jc w:val="center"/>
              <w:rPr>
                <w:rFonts w:ascii="Arial" w:hAnsi="Arial" w:cs="Arial"/>
                <w:sz w:val="24"/>
                <w:szCs w:val="24"/>
              </w:rPr>
            </w:pPr>
            <w:r w:rsidRPr="00D06DF2">
              <w:rPr>
                <w:rFonts w:ascii="Arial" w:hAnsi="Arial" w:cs="Arial"/>
                <w:sz w:val="24"/>
                <w:szCs w:val="24"/>
              </w:rPr>
              <w:t>5</w:t>
            </w:r>
          </w:p>
        </w:tc>
        <w:tc>
          <w:tcPr>
            <w:tcW w:w="3072" w:type="dxa"/>
          </w:tcPr>
          <w:p w:rsidR="001772D4" w:rsidRPr="00D06DF2" w:rsidRDefault="001772D4" w:rsidP="001772D4">
            <w:pPr>
              <w:spacing w:line="480" w:lineRule="auto"/>
              <w:jc w:val="center"/>
              <w:cnfStyle w:val="000000000000"/>
              <w:rPr>
                <w:rFonts w:ascii="Arial" w:hAnsi="Arial" w:cs="Arial"/>
                <w:color w:val="000000"/>
                <w:sz w:val="24"/>
                <w:szCs w:val="24"/>
              </w:rPr>
            </w:pPr>
            <w:r w:rsidRPr="00D06DF2">
              <w:rPr>
                <w:rFonts w:ascii="Arial" w:hAnsi="Arial" w:cs="Arial"/>
                <w:color w:val="000000"/>
                <w:sz w:val="24"/>
                <w:szCs w:val="24"/>
              </w:rPr>
              <w:t>Cobertura del 75 al 100%</w:t>
            </w:r>
          </w:p>
        </w:tc>
        <w:tc>
          <w:tcPr>
            <w:tcW w:w="2284" w:type="dxa"/>
          </w:tcPr>
          <w:p w:rsidR="001772D4" w:rsidRPr="00D06DF2" w:rsidRDefault="001772D4" w:rsidP="001772D4">
            <w:pPr>
              <w:pStyle w:val="Encabezado"/>
              <w:tabs>
                <w:tab w:val="clear" w:pos="4252"/>
                <w:tab w:val="clear" w:pos="8504"/>
                <w:tab w:val="left" w:pos="1290"/>
                <w:tab w:val="left" w:pos="5784"/>
                <w:tab w:val="right" w:pos="7658"/>
              </w:tabs>
              <w:spacing w:line="480" w:lineRule="auto"/>
              <w:jc w:val="center"/>
              <w:cnfStyle w:val="000000000000"/>
              <w:rPr>
                <w:rFonts w:ascii="Arial" w:hAnsi="Arial" w:cs="Arial"/>
                <w:sz w:val="24"/>
                <w:szCs w:val="24"/>
              </w:rPr>
            </w:pPr>
            <w:r w:rsidRPr="00D06DF2">
              <w:rPr>
                <w:rFonts w:ascii="Arial" w:hAnsi="Arial" w:cs="Arial"/>
                <w:sz w:val="24"/>
                <w:szCs w:val="24"/>
              </w:rPr>
              <w:t>87.5</w:t>
            </w:r>
          </w:p>
        </w:tc>
      </w:tr>
    </w:tbl>
    <w:p w:rsidR="001772D4" w:rsidRDefault="001772D4" w:rsidP="001772D4">
      <w:pPr>
        <w:pStyle w:val="Encabezado"/>
        <w:tabs>
          <w:tab w:val="clear" w:pos="4252"/>
          <w:tab w:val="clear" w:pos="8504"/>
          <w:tab w:val="left" w:pos="1290"/>
          <w:tab w:val="left" w:pos="5784"/>
          <w:tab w:val="right" w:pos="7658"/>
        </w:tabs>
        <w:spacing w:line="480" w:lineRule="auto"/>
        <w:jc w:val="both"/>
        <w:rPr>
          <w:rFonts w:ascii="Arial" w:eastAsiaTheme="minorHAnsi" w:hAnsi="Arial" w:cs="Arial"/>
          <w:kern w:val="0"/>
          <w:lang w:val="es-MX"/>
        </w:rPr>
      </w:pPr>
      <w:r>
        <w:rPr>
          <w:rFonts w:ascii="Arial" w:hAnsi="Arial" w:cs="Arial"/>
          <w:lang w:val="es-ES"/>
        </w:rPr>
        <w:t xml:space="preserve">                                       Fuente: Kozera, (2008)</w:t>
      </w:r>
    </w:p>
    <w:p w:rsidR="001772D4" w:rsidRDefault="001772D4" w:rsidP="001772D4">
      <w:pPr>
        <w:pStyle w:val="Encabezado"/>
        <w:numPr>
          <w:ilvl w:val="0"/>
          <w:numId w:val="41"/>
        </w:numPr>
        <w:tabs>
          <w:tab w:val="clear" w:pos="4252"/>
          <w:tab w:val="clear" w:pos="8504"/>
          <w:tab w:val="left" w:pos="1290"/>
          <w:tab w:val="left" w:pos="5784"/>
          <w:tab w:val="right" w:pos="7658"/>
        </w:tabs>
        <w:spacing w:line="480" w:lineRule="auto"/>
        <w:jc w:val="both"/>
        <w:rPr>
          <w:rFonts w:ascii="Arial" w:eastAsiaTheme="minorHAnsi" w:hAnsi="Arial" w:cs="Arial"/>
          <w:kern w:val="0"/>
          <w:lang w:val="es-MX"/>
        </w:rPr>
      </w:pPr>
      <w:r w:rsidRPr="00D34899">
        <w:rPr>
          <w:rFonts w:ascii="Arial" w:eastAsiaTheme="minorHAnsi" w:hAnsi="Arial" w:cs="Arial"/>
          <w:kern w:val="0"/>
          <w:u w:val="single"/>
          <w:lang w:val="es-MX"/>
        </w:rPr>
        <w:t>Cobertura Relativa</w:t>
      </w:r>
      <w:r>
        <w:rPr>
          <w:rFonts w:ascii="Arial" w:eastAsiaTheme="minorHAnsi" w:hAnsi="Arial" w:cs="Arial"/>
          <w:kern w:val="0"/>
          <w:lang w:val="es-MX"/>
        </w:rPr>
        <w:t>: es un parámetro expreso en porcentaje que indica la relación entre la cobertura absoluta de una especie con relación a la cobertura total de las demás especies. Se calcula utilizando la siguiente fórmula: (24)</w:t>
      </w:r>
    </w:p>
    <w:p w:rsidR="001772D4" w:rsidRDefault="001772D4" w:rsidP="001772D4">
      <w:pPr>
        <w:pStyle w:val="Encabezado"/>
        <w:tabs>
          <w:tab w:val="clear" w:pos="4252"/>
          <w:tab w:val="clear" w:pos="8504"/>
          <w:tab w:val="left" w:pos="1290"/>
          <w:tab w:val="left" w:pos="5784"/>
          <w:tab w:val="right" w:pos="7658"/>
        </w:tabs>
        <w:spacing w:line="480" w:lineRule="auto"/>
        <w:ind w:left="2552"/>
        <w:jc w:val="both"/>
        <w:rPr>
          <w:rFonts w:ascii="Arial" w:eastAsiaTheme="minorHAnsi" w:hAnsi="Arial" w:cs="Arial"/>
          <w:kern w:val="0"/>
          <w:lang w:val="es-MX"/>
        </w:rPr>
      </w:pPr>
    </w:p>
    <w:p w:rsidR="001772D4" w:rsidRDefault="001772D4" w:rsidP="001772D4">
      <w:pPr>
        <w:pStyle w:val="Encabezado"/>
        <w:tabs>
          <w:tab w:val="clear" w:pos="4252"/>
          <w:tab w:val="clear" w:pos="8504"/>
          <w:tab w:val="left" w:pos="1290"/>
          <w:tab w:val="left" w:pos="5784"/>
          <w:tab w:val="right" w:pos="7658"/>
        </w:tabs>
        <w:spacing w:line="480" w:lineRule="auto"/>
        <w:ind w:left="2552"/>
        <w:jc w:val="both"/>
        <w:rPr>
          <w:rFonts w:ascii="Arial" w:eastAsiaTheme="minorHAnsi" w:hAnsi="Arial" w:cs="Arial"/>
          <w:kern w:val="0"/>
          <w:lang w:val="es-MX"/>
        </w:rPr>
      </w:pPr>
      <m:oMathPara>
        <m:oMathParaPr>
          <m:jc m:val="center"/>
        </m:oMathParaPr>
        <m:oMath>
          <m:r>
            <m:rPr>
              <m:sty m:val="p"/>
            </m:rPr>
            <w:rPr>
              <w:rFonts w:ascii="Cambria Math" w:eastAsiaTheme="minorHAnsi" w:hAnsi="Cambria Math" w:cs="Arial"/>
              <w:kern w:val="0"/>
              <w:lang w:val="es-MX"/>
            </w:rPr>
            <m:t>CR</m:t>
          </m:r>
          <m:r>
            <w:rPr>
              <w:rFonts w:ascii="Cambria Math" w:eastAsiaTheme="minorHAnsi" w:hAnsi="Cambria Math" w:cs="Arial"/>
              <w:kern w:val="0"/>
              <w:lang w:val="es-MX"/>
            </w:rPr>
            <m:t>=</m:t>
          </m:r>
          <m:f>
            <m:fPr>
              <m:ctrlPr>
                <w:rPr>
                  <w:rFonts w:ascii="Cambria Math" w:eastAsiaTheme="minorHAnsi" w:hAnsi="Cambria Math" w:cs="Arial"/>
                  <w:kern w:val="0"/>
                  <w:lang w:val="es-MX"/>
                </w:rPr>
              </m:ctrlPr>
            </m:fPr>
            <m:num>
              <m:sSub>
                <m:sSubPr>
                  <m:ctrlPr>
                    <w:rPr>
                      <w:rFonts w:ascii="Cambria Math" w:eastAsiaTheme="minorHAnsi" w:hAnsi="Cambria Math" w:cs="Arial"/>
                      <w:kern w:val="0"/>
                      <w:lang w:val="es-MX"/>
                    </w:rPr>
                  </m:ctrlPr>
                </m:sSubPr>
                <m:e>
                  <m:r>
                    <m:rPr>
                      <m:sty m:val="p"/>
                    </m:rPr>
                    <w:rPr>
                      <w:rFonts w:ascii="Cambria Math" w:eastAsiaTheme="minorHAnsi" w:hAnsi="Cambria Math" w:cs="Arial"/>
                      <w:kern w:val="0"/>
                      <w:lang w:val="es-MX"/>
                    </w:rPr>
                    <m:t>C</m:t>
                  </m:r>
                </m:e>
                <m:sub>
                  <m:r>
                    <m:rPr>
                      <m:sty m:val="p"/>
                    </m:rPr>
                    <w:rPr>
                      <w:rFonts w:ascii="Cambria Math" w:eastAsiaTheme="minorHAnsi" w:hAnsi="Cambria Math" w:cs="Arial"/>
                      <w:kern w:val="0"/>
                      <w:lang w:val="es-MX"/>
                    </w:rPr>
                    <m:t>i</m:t>
                  </m:r>
                </m:sub>
              </m:sSub>
            </m:num>
            <m:den>
              <m:r>
                <m:rPr>
                  <m:sty m:val="p"/>
                </m:rPr>
                <w:rPr>
                  <w:rFonts w:ascii="Cambria Math" w:eastAsiaTheme="minorHAnsi" w:hAnsi="Cambria Math" w:cs="Arial"/>
                  <w:kern w:val="0"/>
                  <w:lang w:val="es-MX"/>
                </w:rPr>
                <m:t>ΣC</m:t>
              </m:r>
            </m:den>
          </m:f>
          <m:r>
            <w:rPr>
              <w:rFonts w:ascii="Cambria Math" w:eastAsiaTheme="minorHAnsi" w:hAnsi="Cambria Math" w:cs="Arial"/>
              <w:kern w:val="0"/>
              <w:lang w:val="es-MX"/>
            </w:rPr>
            <m:t xml:space="preserve"> x 100</m:t>
          </m:r>
        </m:oMath>
      </m:oMathPara>
    </w:p>
    <w:p w:rsidR="001772D4" w:rsidRDefault="001772D4" w:rsidP="001772D4">
      <w:pPr>
        <w:pStyle w:val="Encabezado"/>
        <w:tabs>
          <w:tab w:val="clear" w:pos="4252"/>
          <w:tab w:val="clear" w:pos="8504"/>
          <w:tab w:val="left" w:pos="1290"/>
          <w:tab w:val="left" w:pos="5784"/>
          <w:tab w:val="right" w:pos="7658"/>
        </w:tabs>
        <w:spacing w:line="480" w:lineRule="auto"/>
        <w:ind w:left="3272"/>
        <w:jc w:val="both"/>
        <w:rPr>
          <w:rFonts w:ascii="Arial" w:eastAsiaTheme="minorHAnsi" w:hAnsi="Arial" w:cs="Arial"/>
          <w:kern w:val="0"/>
          <w:lang w:val="es-MX"/>
        </w:rPr>
      </w:pPr>
      <w:r>
        <w:rPr>
          <w:rFonts w:ascii="Arial" w:eastAsiaTheme="minorHAnsi" w:hAnsi="Arial" w:cs="Arial"/>
          <w:kern w:val="0"/>
          <w:lang w:val="es-MX"/>
        </w:rPr>
        <w:t>Donde:</w:t>
      </w:r>
    </w:p>
    <w:p w:rsidR="001772D4" w:rsidRDefault="001772D4" w:rsidP="001772D4">
      <w:pPr>
        <w:pStyle w:val="Encabezado"/>
        <w:tabs>
          <w:tab w:val="clear" w:pos="4252"/>
          <w:tab w:val="clear" w:pos="8504"/>
          <w:tab w:val="left" w:pos="1290"/>
          <w:tab w:val="left" w:pos="5784"/>
          <w:tab w:val="right" w:pos="7658"/>
        </w:tabs>
        <w:spacing w:line="480" w:lineRule="auto"/>
        <w:ind w:left="3272"/>
        <w:jc w:val="both"/>
        <w:rPr>
          <w:rFonts w:ascii="Arial" w:eastAsiaTheme="minorHAnsi" w:hAnsi="Arial" w:cs="Arial"/>
          <w:kern w:val="0"/>
          <w:lang w:val="es-MX"/>
        </w:rPr>
      </w:pPr>
      <w:r>
        <w:rPr>
          <w:rFonts w:ascii="Arial" w:eastAsiaTheme="minorHAnsi" w:hAnsi="Arial" w:cs="Arial"/>
          <w:kern w:val="0"/>
          <w:lang w:val="es-MX"/>
        </w:rPr>
        <w:t>CR: Cobertura relativa</w:t>
      </w:r>
    </w:p>
    <w:p w:rsidR="001772D4" w:rsidRDefault="001772D4" w:rsidP="001772D4">
      <w:pPr>
        <w:pStyle w:val="Encabezado"/>
        <w:tabs>
          <w:tab w:val="clear" w:pos="4252"/>
          <w:tab w:val="clear" w:pos="8504"/>
          <w:tab w:val="left" w:pos="1290"/>
          <w:tab w:val="left" w:pos="5784"/>
          <w:tab w:val="right" w:pos="7658"/>
        </w:tabs>
        <w:spacing w:line="480" w:lineRule="auto"/>
        <w:ind w:left="3272"/>
        <w:jc w:val="both"/>
        <w:rPr>
          <w:rFonts w:ascii="Arial" w:eastAsiaTheme="minorHAnsi" w:hAnsi="Arial" w:cs="Arial"/>
          <w:kern w:val="0"/>
          <w:lang w:val="es-MX"/>
        </w:rPr>
      </w:pPr>
      <w:r>
        <w:rPr>
          <w:rFonts w:ascii="Arial" w:eastAsiaTheme="minorHAnsi" w:hAnsi="Arial" w:cs="Arial"/>
          <w:kern w:val="0"/>
          <w:lang w:val="es-MX"/>
        </w:rPr>
        <w:lastRenderedPageBreak/>
        <w:t>C</w:t>
      </w:r>
      <w:r>
        <w:rPr>
          <w:rFonts w:ascii="Arial" w:eastAsiaTheme="minorHAnsi" w:hAnsi="Arial" w:cs="Arial"/>
          <w:kern w:val="0"/>
          <w:vertAlign w:val="subscript"/>
          <w:lang w:val="es-MX"/>
        </w:rPr>
        <w:t>i</w:t>
      </w:r>
      <w:r>
        <w:rPr>
          <w:rFonts w:ascii="Arial" w:eastAsiaTheme="minorHAnsi" w:hAnsi="Arial" w:cs="Arial"/>
          <w:kern w:val="0"/>
          <w:lang w:val="es-MX"/>
        </w:rPr>
        <w:t>: Cobertura de la especie</w:t>
      </w:r>
    </w:p>
    <w:p w:rsidR="001772D4" w:rsidRDefault="001772D4" w:rsidP="001772D4">
      <w:pPr>
        <w:pStyle w:val="Encabezado"/>
        <w:tabs>
          <w:tab w:val="clear" w:pos="4252"/>
          <w:tab w:val="clear" w:pos="8504"/>
          <w:tab w:val="left" w:pos="1290"/>
          <w:tab w:val="left" w:pos="5784"/>
          <w:tab w:val="right" w:pos="7658"/>
        </w:tabs>
        <w:spacing w:line="480" w:lineRule="auto"/>
        <w:ind w:left="3272"/>
        <w:jc w:val="both"/>
        <w:rPr>
          <w:rFonts w:ascii="Arial" w:eastAsiaTheme="minorHAnsi" w:hAnsi="Arial" w:cs="Arial"/>
          <w:kern w:val="0"/>
          <w:lang w:val="es-MX"/>
        </w:rPr>
      </w:pPr>
      <w:r>
        <w:rPr>
          <w:rFonts w:ascii="Arial" w:eastAsiaTheme="minorHAnsi" w:hAnsi="Arial" w:cs="Arial"/>
          <w:kern w:val="0"/>
          <w:lang w:val="es-MX"/>
        </w:rPr>
        <w:t xml:space="preserve">∑C: Sumatoria de la cobertura total de las especies. </w:t>
      </w:r>
    </w:p>
    <w:p w:rsidR="001772D4" w:rsidRPr="00BB4BD0" w:rsidRDefault="001772D4" w:rsidP="001772D4">
      <w:pPr>
        <w:pStyle w:val="Encabezado"/>
        <w:tabs>
          <w:tab w:val="clear" w:pos="4252"/>
          <w:tab w:val="clear" w:pos="8504"/>
          <w:tab w:val="left" w:pos="1290"/>
          <w:tab w:val="left" w:pos="5784"/>
          <w:tab w:val="right" w:pos="7658"/>
        </w:tabs>
        <w:spacing w:line="480" w:lineRule="auto"/>
        <w:ind w:left="2552"/>
        <w:jc w:val="both"/>
        <w:rPr>
          <w:rFonts w:ascii="Arial" w:eastAsiaTheme="minorHAnsi" w:hAnsi="Arial" w:cs="Arial"/>
          <w:kern w:val="0"/>
          <w:lang w:val="es-MX"/>
        </w:rPr>
      </w:pPr>
    </w:p>
    <w:p w:rsidR="001772D4" w:rsidRPr="00D34899" w:rsidRDefault="001772D4" w:rsidP="001772D4">
      <w:pPr>
        <w:pStyle w:val="Encabezado"/>
        <w:numPr>
          <w:ilvl w:val="4"/>
          <w:numId w:val="43"/>
        </w:numPr>
        <w:tabs>
          <w:tab w:val="clear" w:pos="4252"/>
          <w:tab w:val="clear" w:pos="8504"/>
          <w:tab w:val="left" w:pos="1290"/>
          <w:tab w:val="left" w:pos="5784"/>
          <w:tab w:val="right" w:pos="7658"/>
        </w:tabs>
        <w:spacing w:line="480" w:lineRule="auto"/>
        <w:jc w:val="both"/>
        <w:rPr>
          <w:rFonts w:ascii="Arial" w:hAnsi="Arial" w:cs="Arial"/>
          <w:b/>
        </w:rPr>
      </w:pPr>
      <w:r w:rsidRPr="001A1647">
        <w:rPr>
          <w:rFonts w:ascii="Arial" w:hAnsi="Arial" w:cs="Arial"/>
          <w:b/>
        </w:rPr>
        <w:t>Frecuencia.</w:t>
      </w:r>
    </w:p>
    <w:p w:rsidR="001772D4" w:rsidRDefault="001772D4" w:rsidP="001772D4">
      <w:pPr>
        <w:pStyle w:val="Encabezado"/>
        <w:tabs>
          <w:tab w:val="clear" w:pos="4252"/>
          <w:tab w:val="clear" w:pos="8504"/>
          <w:tab w:val="left" w:pos="1290"/>
          <w:tab w:val="left" w:pos="5784"/>
          <w:tab w:val="right" w:pos="7658"/>
        </w:tabs>
        <w:spacing w:line="480" w:lineRule="auto"/>
        <w:ind w:left="2495"/>
        <w:jc w:val="both"/>
        <w:rPr>
          <w:rFonts w:ascii="Arial" w:hAnsi="Arial" w:cs="Arial"/>
        </w:rPr>
      </w:pPr>
      <w:r>
        <w:rPr>
          <w:rFonts w:ascii="Arial" w:hAnsi="Arial" w:cs="Arial"/>
        </w:rPr>
        <w:t>En este ensayo se utilizaron dos tipos de frecuencia y son:</w:t>
      </w:r>
    </w:p>
    <w:p w:rsidR="001772D4" w:rsidRDefault="001772D4" w:rsidP="001772D4">
      <w:pPr>
        <w:pStyle w:val="Encabezado"/>
        <w:numPr>
          <w:ilvl w:val="0"/>
          <w:numId w:val="42"/>
        </w:numPr>
        <w:tabs>
          <w:tab w:val="clear" w:pos="4252"/>
          <w:tab w:val="clear" w:pos="8504"/>
          <w:tab w:val="left" w:pos="1290"/>
          <w:tab w:val="left" w:pos="5784"/>
          <w:tab w:val="right" w:pos="7658"/>
        </w:tabs>
        <w:spacing w:line="480" w:lineRule="auto"/>
        <w:jc w:val="both"/>
        <w:rPr>
          <w:rFonts w:ascii="Arial" w:hAnsi="Arial" w:cs="Arial"/>
        </w:rPr>
      </w:pPr>
      <w:r w:rsidRPr="00D34899">
        <w:rPr>
          <w:rFonts w:ascii="Arial" w:hAnsi="Arial" w:cs="Arial"/>
          <w:u w:val="single"/>
        </w:rPr>
        <w:t>Frecuencia Absoluta</w:t>
      </w:r>
      <w:r>
        <w:rPr>
          <w:rFonts w:ascii="Arial" w:hAnsi="Arial" w:cs="Arial"/>
        </w:rPr>
        <w:t>: es un parámetro expreso en porcentaje que indica la relación entre el número de parcelas o transectos que ocurre en una especie y el número total de las unidades muestreadas. Su fórmula es la siguiente:  (24)</w:t>
      </w:r>
    </w:p>
    <w:p w:rsidR="001772D4" w:rsidRDefault="001772D4" w:rsidP="001772D4">
      <w:pPr>
        <w:pStyle w:val="Encabezado"/>
        <w:tabs>
          <w:tab w:val="clear" w:pos="4252"/>
          <w:tab w:val="clear" w:pos="8504"/>
          <w:tab w:val="left" w:pos="1290"/>
          <w:tab w:val="left" w:pos="5784"/>
          <w:tab w:val="right" w:pos="7658"/>
        </w:tabs>
        <w:spacing w:line="480" w:lineRule="auto"/>
        <w:ind w:left="3215"/>
        <w:jc w:val="both"/>
        <w:rPr>
          <w:rFonts w:ascii="Arial" w:hAnsi="Arial" w:cs="Arial"/>
        </w:rPr>
      </w:pPr>
    </w:p>
    <w:p w:rsidR="001772D4" w:rsidRPr="00485252" w:rsidRDefault="001772D4" w:rsidP="001772D4">
      <w:pPr>
        <w:pStyle w:val="Encabezado"/>
        <w:tabs>
          <w:tab w:val="clear" w:pos="4252"/>
          <w:tab w:val="clear" w:pos="8504"/>
          <w:tab w:val="left" w:pos="1290"/>
          <w:tab w:val="left" w:pos="5784"/>
          <w:tab w:val="right" w:pos="7658"/>
        </w:tabs>
        <w:spacing w:line="480" w:lineRule="auto"/>
        <w:ind w:left="2495"/>
        <w:jc w:val="both"/>
        <w:rPr>
          <w:rFonts w:ascii="Arial" w:hAnsi="Arial" w:cs="Arial"/>
        </w:rPr>
      </w:pPr>
      <m:oMathPara>
        <m:oMathParaPr>
          <m:jc m:val="center"/>
        </m:oMathParaPr>
        <m:oMath>
          <m:r>
            <w:rPr>
              <w:rFonts w:ascii="Cambria Math" w:hAnsi="Cambria Math" w:cs="Arial"/>
            </w:rPr>
            <m:t>F</m:t>
          </m:r>
          <m:r>
            <w:rPr>
              <w:rFonts w:ascii="Cambria Math" w:hAnsi="Arial" w:cs="Arial"/>
            </w:rPr>
            <m:t>.</m:t>
          </m:r>
          <m:r>
            <w:rPr>
              <w:rFonts w:ascii="Cambria Math" w:hAnsi="Cambria Math" w:cs="Arial"/>
            </w:rPr>
            <m:t>A</m:t>
          </m:r>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Cambria Math" w:cs="Arial"/>
                    </w:rPr>
                    <m:t>UA</m:t>
                  </m:r>
                </m:e>
                <m:sub>
                  <m:r>
                    <w:rPr>
                      <w:rFonts w:ascii="Cambria Math" w:hAnsi="Cambria Math" w:cs="Arial"/>
                    </w:rPr>
                    <m:t>i</m:t>
                  </m:r>
                </m:sub>
              </m:sSub>
            </m:num>
            <m:den>
              <m:sSub>
                <m:sSubPr>
                  <m:ctrlPr>
                    <w:rPr>
                      <w:rFonts w:ascii="Cambria Math" w:hAnsi="Arial" w:cs="Arial"/>
                      <w:i/>
                    </w:rPr>
                  </m:ctrlPr>
                </m:sSubPr>
                <m:e>
                  <m:r>
                    <w:rPr>
                      <w:rFonts w:ascii="Cambria Math" w:hAnsi="Cambria Math" w:cs="Arial"/>
                    </w:rPr>
                    <m:t>UA</m:t>
                  </m:r>
                </m:e>
                <m:sub>
                  <m:r>
                    <w:rPr>
                      <w:rFonts w:ascii="Cambria Math" w:hAnsi="Cambria Math" w:cs="Arial"/>
                    </w:rPr>
                    <m:t>t</m:t>
                  </m:r>
                </m:sub>
              </m:sSub>
            </m:den>
          </m:f>
          <m:r>
            <w:rPr>
              <w:rFonts w:ascii="Cambria Math" w:hAnsi="Arial" w:cs="Arial"/>
            </w:rPr>
            <m:t xml:space="preserve"> </m:t>
          </m:r>
          <m:r>
            <w:rPr>
              <w:rFonts w:ascii="Cambria Math" w:hAnsi="Cambria Math" w:cs="Arial"/>
            </w:rPr>
            <m:t>x</m:t>
          </m:r>
          <m:r>
            <w:rPr>
              <w:rFonts w:ascii="Cambria Math" w:hAnsi="Arial" w:cs="Arial"/>
            </w:rPr>
            <m:t xml:space="preserve"> 100</m:t>
          </m:r>
        </m:oMath>
      </m:oMathPara>
    </w:p>
    <w:p w:rsidR="001772D4" w:rsidRDefault="001772D4" w:rsidP="001772D4">
      <w:pPr>
        <w:pStyle w:val="Encabezado"/>
        <w:tabs>
          <w:tab w:val="clear" w:pos="4252"/>
          <w:tab w:val="clear" w:pos="8504"/>
          <w:tab w:val="left" w:pos="1290"/>
          <w:tab w:val="left" w:pos="5784"/>
          <w:tab w:val="right" w:pos="7658"/>
        </w:tabs>
        <w:spacing w:line="480" w:lineRule="auto"/>
        <w:ind w:left="3215"/>
        <w:jc w:val="both"/>
        <w:rPr>
          <w:rFonts w:ascii="Arial" w:hAnsi="Arial" w:cs="Arial"/>
        </w:rPr>
      </w:pPr>
      <w:r w:rsidRPr="00D06DF2">
        <w:rPr>
          <w:rFonts w:ascii="Arial" w:hAnsi="Arial" w:cs="Arial"/>
        </w:rPr>
        <w:t>Donde:</w:t>
      </w:r>
    </w:p>
    <w:p w:rsidR="001772D4" w:rsidRDefault="001772D4" w:rsidP="001772D4">
      <w:pPr>
        <w:pStyle w:val="Encabezado"/>
        <w:tabs>
          <w:tab w:val="clear" w:pos="4252"/>
          <w:tab w:val="clear" w:pos="8504"/>
          <w:tab w:val="left" w:pos="1290"/>
          <w:tab w:val="left" w:pos="5784"/>
          <w:tab w:val="right" w:pos="7658"/>
        </w:tabs>
        <w:spacing w:line="480" w:lineRule="auto"/>
        <w:ind w:left="3215"/>
        <w:jc w:val="both"/>
        <w:rPr>
          <w:rFonts w:ascii="Arial" w:hAnsi="Arial" w:cs="Arial"/>
        </w:rPr>
      </w:pPr>
      <w:r w:rsidRPr="00D06DF2">
        <w:rPr>
          <w:rFonts w:ascii="Arial" w:eastAsiaTheme="minorHAnsi" w:hAnsi="Arial" w:cs="Arial"/>
          <w:kern w:val="0"/>
          <w:lang w:val="es-MX"/>
        </w:rPr>
        <w:t>UA</w:t>
      </w:r>
      <w:r w:rsidRPr="00D06DF2">
        <w:rPr>
          <w:rFonts w:ascii="Arial" w:eastAsiaTheme="minorHAnsi" w:hAnsi="Arial" w:cs="Arial"/>
          <w:kern w:val="0"/>
          <w:vertAlign w:val="subscript"/>
          <w:lang w:val="es-MX"/>
        </w:rPr>
        <w:t>i</w:t>
      </w:r>
      <w:r w:rsidRPr="00D06DF2">
        <w:rPr>
          <w:rFonts w:ascii="Arial" w:eastAsiaTheme="minorHAnsi" w:hAnsi="Arial" w:cs="Arial"/>
          <w:kern w:val="0"/>
          <w:lang w:val="es-MX"/>
        </w:rPr>
        <w:t xml:space="preserve">  = Número de unidades muestreadas donde la especie “i” está presente.</w:t>
      </w:r>
    </w:p>
    <w:p w:rsidR="001772D4" w:rsidRPr="00D06DF2" w:rsidRDefault="001772D4" w:rsidP="001772D4">
      <w:pPr>
        <w:pStyle w:val="Encabezado"/>
        <w:tabs>
          <w:tab w:val="clear" w:pos="4252"/>
          <w:tab w:val="clear" w:pos="8504"/>
          <w:tab w:val="left" w:pos="1290"/>
          <w:tab w:val="left" w:pos="5784"/>
          <w:tab w:val="right" w:pos="7658"/>
        </w:tabs>
        <w:spacing w:line="480" w:lineRule="auto"/>
        <w:ind w:left="3215"/>
        <w:jc w:val="both"/>
        <w:rPr>
          <w:rFonts w:ascii="Arial" w:hAnsi="Arial" w:cs="Arial"/>
        </w:rPr>
      </w:pPr>
      <w:r w:rsidRPr="00D06DF2">
        <w:rPr>
          <w:rFonts w:ascii="Arial" w:eastAsiaTheme="minorHAnsi" w:hAnsi="Arial" w:cs="Arial"/>
          <w:kern w:val="0"/>
          <w:lang w:val="es-MX"/>
        </w:rPr>
        <w:t>UA</w:t>
      </w:r>
      <w:r w:rsidRPr="00D06DF2">
        <w:rPr>
          <w:rFonts w:ascii="Arial" w:eastAsiaTheme="minorHAnsi" w:hAnsi="Arial" w:cs="Arial"/>
          <w:kern w:val="0"/>
          <w:vertAlign w:val="subscript"/>
          <w:lang w:val="es-MX"/>
        </w:rPr>
        <w:t>t</w:t>
      </w:r>
      <w:r w:rsidRPr="00D06DF2">
        <w:rPr>
          <w:rFonts w:ascii="Arial" w:eastAsiaTheme="minorHAnsi" w:hAnsi="Arial" w:cs="Arial"/>
          <w:kern w:val="0"/>
          <w:lang w:val="es-MX"/>
        </w:rPr>
        <w:t xml:space="preserve">  = Número total de unidades muestreadas</w:t>
      </w:r>
      <w:r>
        <w:rPr>
          <w:rFonts w:ascii="Arial" w:eastAsiaTheme="minorHAnsi" w:hAnsi="Arial" w:cs="Arial"/>
          <w:kern w:val="0"/>
          <w:lang w:val="es-MX"/>
        </w:rPr>
        <w:t xml:space="preserve">.  </w:t>
      </w:r>
    </w:p>
    <w:p w:rsidR="001772D4" w:rsidRDefault="001772D4" w:rsidP="001772D4">
      <w:pPr>
        <w:pStyle w:val="Encabezado"/>
        <w:tabs>
          <w:tab w:val="clear" w:pos="4252"/>
          <w:tab w:val="clear" w:pos="8504"/>
          <w:tab w:val="left" w:pos="1290"/>
          <w:tab w:val="left" w:pos="5784"/>
          <w:tab w:val="right" w:pos="7658"/>
        </w:tabs>
        <w:spacing w:line="480" w:lineRule="auto"/>
        <w:jc w:val="both"/>
        <w:rPr>
          <w:rFonts w:ascii="Arial" w:hAnsi="Arial" w:cs="Arial"/>
        </w:rPr>
      </w:pPr>
    </w:p>
    <w:p w:rsidR="001772D4" w:rsidRPr="00D06DF2" w:rsidRDefault="001772D4" w:rsidP="001772D4">
      <w:pPr>
        <w:pStyle w:val="Encabezado"/>
        <w:tabs>
          <w:tab w:val="clear" w:pos="4252"/>
          <w:tab w:val="clear" w:pos="8504"/>
          <w:tab w:val="left" w:pos="1290"/>
          <w:tab w:val="left" w:pos="5784"/>
          <w:tab w:val="right" w:pos="7658"/>
        </w:tabs>
        <w:spacing w:line="480" w:lineRule="auto"/>
        <w:jc w:val="both"/>
        <w:rPr>
          <w:rFonts w:ascii="Arial" w:hAnsi="Arial" w:cs="Arial"/>
        </w:rPr>
      </w:pPr>
    </w:p>
    <w:p w:rsidR="001772D4" w:rsidRDefault="001772D4" w:rsidP="001772D4">
      <w:pPr>
        <w:pStyle w:val="Encabezado"/>
        <w:numPr>
          <w:ilvl w:val="0"/>
          <w:numId w:val="42"/>
        </w:numPr>
        <w:tabs>
          <w:tab w:val="clear" w:pos="4252"/>
          <w:tab w:val="clear" w:pos="8504"/>
          <w:tab w:val="left" w:pos="1290"/>
          <w:tab w:val="left" w:pos="5784"/>
          <w:tab w:val="right" w:pos="7658"/>
        </w:tabs>
        <w:spacing w:line="480" w:lineRule="auto"/>
        <w:jc w:val="both"/>
        <w:rPr>
          <w:rFonts w:ascii="Arial" w:hAnsi="Arial" w:cs="Arial"/>
        </w:rPr>
      </w:pPr>
      <w:r w:rsidRPr="00D34899">
        <w:rPr>
          <w:rFonts w:ascii="Arial" w:hAnsi="Arial" w:cs="Arial"/>
          <w:u w:val="single"/>
        </w:rPr>
        <w:lastRenderedPageBreak/>
        <w:t>Frecuencia Relativa</w:t>
      </w:r>
      <w:r>
        <w:rPr>
          <w:rFonts w:ascii="Arial" w:hAnsi="Arial" w:cs="Arial"/>
        </w:rPr>
        <w:t>: es un parámetro expreso en porcentaje que indica la relación entre la frecuencia absoluta de una determinada especie con las frecuencias absolutas de todas las demás especies. (24)</w:t>
      </w:r>
    </w:p>
    <w:p w:rsidR="001772D4" w:rsidRPr="00D06DF2" w:rsidRDefault="001772D4" w:rsidP="001772D4">
      <w:pPr>
        <w:pStyle w:val="Encabezado"/>
        <w:tabs>
          <w:tab w:val="clear" w:pos="4252"/>
          <w:tab w:val="clear" w:pos="8504"/>
          <w:tab w:val="left" w:pos="1290"/>
          <w:tab w:val="left" w:pos="5784"/>
          <w:tab w:val="right" w:pos="7658"/>
        </w:tabs>
        <w:spacing w:line="480" w:lineRule="auto"/>
        <w:ind w:left="3215"/>
        <w:jc w:val="both"/>
        <w:rPr>
          <w:rFonts w:ascii="Arial" w:hAnsi="Arial" w:cs="Arial"/>
        </w:rPr>
      </w:pPr>
      <w:r>
        <w:rPr>
          <w:rFonts w:ascii="Arial" w:hAnsi="Arial" w:cs="Arial"/>
        </w:rPr>
        <w:t>La fórmula para el cálculo de esta frecuencia es:</w:t>
      </w:r>
    </w:p>
    <w:p w:rsidR="001772D4" w:rsidRPr="00D06DF2" w:rsidRDefault="001772D4" w:rsidP="001772D4">
      <w:pPr>
        <w:pStyle w:val="Encabezado"/>
        <w:tabs>
          <w:tab w:val="clear" w:pos="4252"/>
          <w:tab w:val="clear" w:pos="8504"/>
          <w:tab w:val="left" w:pos="1290"/>
          <w:tab w:val="left" w:pos="5784"/>
          <w:tab w:val="right" w:pos="7658"/>
        </w:tabs>
        <w:spacing w:line="480" w:lineRule="auto"/>
        <w:ind w:left="2495"/>
        <w:jc w:val="both"/>
        <w:rPr>
          <w:rFonts w:ascii="Arial" w:hAnsi="Arial" w:cs="Arial"/>
        </w:rPr>
      </w:pPr>
    </w:p>
    <w:p w:rsidR="001772D4" w:rsidRPr="00D06DF2" w:rsidRDefault="001772D4" w:rsidP="001772D4">
      <w:pPr>
        <w:pStyle w:val="Encabezado"/>
        <w:tabs>
          <w:tab w:val="clear" w:pos="4252"/>
          <w:tab w:val="clear" w:pos="8504"/>
          <w:tab w:val="left" w:pos="1290"/>
          <w:tab w:val="left" w:pos="5784"/>
          <w:tab w:val="right" w:pos="7658"/>
        </w:tabs>
        <w:spacing w:line="480" w:lineRule="auto"/>
        <w:ind w:left="2495"/>
        <w:jc w:val="both"/>
        <w:rPr>
          <w:rFonts w:ascii="Arial" w:hAnsi="Arial" w:cs="Arial"/>
        </w:rPr>
      </w:pPr>
      <m:oMathPara>
        <m:oMathParaPr>
          <m:jc m:val="center"/>
        </m:oMathParaPr>
        <m:oMath>
          <m:r>
            <w:rPr>
              <w:rFonts w:ascii="Cambria Math" w:hAnsi="Cambria Math" w:cs="Arial"/>
            </w:rPr>
            <m:t>F</m:t>
          </m:r>
          <m:r>
            <w:rPr>
              <w:rFonts w:ascii="Cambria Math" w:hAnsi="Arial" w:cs="Arial"/>
            </w:rPr>
            <m:t>.</m:t>
          </m:r>
          <m:r>
            <w:rPr>
              <w:rFonts w:ascii="Cambria Math" w:hAnsi="Cambria Math" w:cs="Arial"/>
            </w:rPr>
            <m:t>R</m:t>
          </m:r>
          <m:r>
            <w:rPr>
              <w:rFonts w:ascii="Cambria Math" w:hAnsi="Arial" w:cs="Arial"/>
            </w:rPr>
            <m:t xml:space="preserve">.= </m:t>
          </m:r>
          <m:f>
            <m:fPr>
              <m:ctrlPr>
                <w:rPr>
                  <w:rFonts w:ascii="Cambria Math" w:hAnsi="Arial" w:cs="Arial"/>
                  <w:i/>
                </w:rPr>
              </m:ctrlPr>
            </m:fPr>
            <m:num>
              <m:r>
                <w:rPr>
                  <w:rFonts w:ascii="Cambria Math" w:hAnsi="Cambria Math" w:cs="Arial"/>
                </w:rPr>
                <m:t>Frecuencia</m:t>
              </m:r>
              <m:r>
                <w:rPr>
                  <w:rFonts w:ascii="Cambria Math" w:hAnsi="Arial" w:cs="Arial"/>
                </w:rPr>
                <m:t xml:space="preserve"> </m:t>
              </m:r>
              <m:r>
                <w:rPr>
                  <w:rFonts w:ascii="Cambria Math" w:hAnsi="Cambria Math" w:cs="Arial"/>
                </w:rPr>
                <m:t>Absoluta</m:t>
              </m:r>
              <m:r>
                <w:rPr>
                  <w:rFonts w:ascii="Cambria Math" w:hAnsi="Arial" w:cs="Arial"/>
                </w:rPr>
                <m:t xml:space="preserve"> </m:t>
              </m:r>
              <m:r>
                <w:rPr>
                  <w:rFonts w:ascii="Cambria Math" w:hAnsi="Cambria Math" w:cs="Arial"/>
                </w:rPr>
                <m:t>de</m:t>
              </m:r>
              <m:r>
                <w:rPr>
                  <w:rFonts w:ascii="Cambria Math" w:hAnsi="Arial" w:cs="Arial"/>
                </w:rPr>
                <m:t xml:space="preserve"> </m:t>
              </m:r>
              <m:r>
                <w:rPr>
                  <w:rFonts w:ascii="Cambria Math" w:hAnsi="Cambria Math" w:cs="Arial"/>
                </w:rPr>
                <m:t>especie</m:t>
              </m:r>
              <m:r>
                <w:rPr>
                  <w:rFonts w:ascii="Cambria Math" w:hAnsi="Arial" w:cs="Arial"/>
                </w:rPr>
                <m:t xml:space="preserve"> "</m:t>
              </m:r>
              <m:r>
                <w:rPr>
                  <w:rFonts w:ascii="Cambria Math" w:hAnsi="Cambria Math" w:cs="Arial"/>
                </w:rPr>
                <m:t>i</m:t>
              </m:r>
              <m:r>
                <w:rPr>
                  <w:rFonts w:ascii="Cambria Math" w:hAnsi="Arial" w:cs="Arial"/>
                </w:rPr>
                <m:t>"</m:t>
              </m:r>
            </m:num>
            <m:den>
              <m:r>
                <w:rPr>
                  <w:rFonts w:ascii="Cambria Math" w:hAnsi="Cambria Math" w:cs="Arial"/>
                </w:rPr>
                <m:t>Sumatoria</m:t>
              </m:r>
              <m:r>
                <w:rPr>
                  <w:rFonts w:ascii="Cambria Math" w:hAnsi="Arial" w:cs="Arial"/>
                </w:rPr>
                <m:t xml:space="preserve"> </m:t>
              </m:r>
              <m:r>
                <w:rPr>
                  <w:rFonts w:ascii="Cambria Math" w:hAnsi="Cambria Math" w:cs="Arial"/>
                </w:rPr>
                <m:t>de</m:t>
              </m:r>
              <m:r>
                <w:rPr>
                  <w:rFonts w:ascii="Cambria Math" w:hAnsi="Arial" w:cs="Arial"/>
                </w:rPr>
                <m:t xml:space="preserve"> </m:t>
              </m:r>
              <m:r>
                <w:rPr>
                  <w:rFonts w:ascii="Cambria Math" w:hAnsi="Cambria Math" w:cs="Arial"/>
                </w:rPr>
                <m:t>todas</m:t>
              </m:r>
              <m:r>
                <w:rPr>
                  <w:rFonts w:ascii="Cambria Math" w:hAnsi="Arial" w:cs="Arial"/>
                </w:rPr>
                <m:t xml:space="preserve"> </m:t>
              </m:r>
              <m:r>
                <w:rPr>
                  <w:rFonts w:ascii="Cambria Math" w:hAnsi="Cambria Math" w:cs="Arial"/>
                </w:rPr>
                <m:t>las</m:t>
              </m:r>
              <m:r>
                <w:rPr>
                  <w:rFonts w:ascii="Cambria Math" w:hAnsi="Arial" w:cs="Arial"/>
                </w:rPr>
                <m:t xml:space="preserve"> </m:t>
              </m:r>
              <m:r>
                <w:rPr>
                  <w:rFonts w:ascii="Cambria Math" w:hAnsi="Cambria Math" w:cs="Arial"/>
                </w:rPr>
                <m:t>F</m:t>
              </m:r>
              <m:r>
                <w:rPr>
                  <w:rFonts w:ascii="Cambria Math" w:hAnsi="Arial" w:cs="Arial"/>
                </w:rPr>
                <m:t xml:space="preserve">. </m:t>
              </m:r>
              <m:r>
                <w:rPr>
                  <w:rFonts w:ascii="Cambria Math" w:hAnsi="Cambria Math" w:cs="Arial"/>
                </w:rPr>
                <m:t>A</m:t>
              </m:r>
              <m:r>
                <w:rPr>
                  <w:rFonts w:ascii="Cambria Math" w:hAnsi="Arial" w:cs="Arial"/>
                </w:rPr>
                <m:t>.</m:t>
              </m:r>
            </m:den>
          </m:f>
          <m:r>
            <w:rPr>
              <w:rFonts w:ascii="Cambria Math" w:hAnsi="Arial" w:cs="Arial"/>
            </w:rPr>
            <m:t xml:space="preserve"> </m:t>
          </m:r>
          <m:r>
            <w:rPr>
              <w:rFonts w:ascii="Cambria Math" w:hAnsi="Cambria Math" w:cs="Arial"/>
            </w:rPr>
            <m:t>x</m:t>
          </m:r>
          <m:r>
            <w:rPr>
              <w:rFonts w:ascii="Cambria Math" w:hAnsi="Arial" w:cs="Arial"/>
            </w:rPr>
            <m:t xml:space="preserve"> 100</m:t>
          </m:r>
        </m:oMath>
      </m:oMathPara>
    </w:p>
    <w:p w:rsidR="001772D4" w:rsidRDefault="001772D4" w:rsidP="001772D4">
      <w:pPr>
        <w:pStyle w:val="Encabezado"/>
        <w:tabs>
          <w:tab w:val="clear" w:pos="4252"/>
          <w:tab w:val="clear" w:pos="8504"/>
          <w:tab w:val="left" w:pos="1290"/>
          <w:tab w:val="left" w:pos="5784"/>
          <w:tab w:val="right" w:pos="7658"/>
        </w:tabs>
        <w:spacing w:line="480" w:lineRule="auto"/>
        <w:jc w:val="both"/>
        <w:rPr>
          <w:color w:val="444444"/>
        </w:rPr>
      </w:pPr>
    </w:p>
    <w:p w:rsidR="001772D4" w:rsidRDefault="001772D4" w:rsidP="001772D4">
      <w:pPr>
        <w:pStyle w:val="Encabezado"/>
        <w:tabs>
          <w:tab w:val="clear" w:pos="4252"/>
          <w:tab w:val="clear" w:pos="8504"/>
          <w:tab w:val="left" w:pos="1290"/>
          <w:tab w:val="left" w:pos="5784"/>
          <w:tab w:val="right" w:pos="7658"/>
        </w:tabs>
        <w:spacing w:line="480" w:lineRule="auto"/>
        <w:ind w:left="2491"/>
        <w:jc w:val="both"/>
        <w:rPr>
          <w:rFonts w:ascii="Arial" w:hAnsi="Arial" w:cs="Arial"/>
          <w:color w:val="000000" w:themeColor="text1"/>
        </w:rPr>
      </w:pPr>
      <w:r w:rsidRPr="004F7E76">
        <w:rPr>
          <w:rFonts w:ascii="Arial" w:hAnsi="Arial" w:cs="Arial"/>
          <w:color w:val="000000" w:themeColor="text1"/>
        </w:rPr>
        <w:t>En la prese</w:t>
      </w:r>
      <w:r>
        <w:rPr>
          <w:rFonts w:ascii="Arial" w:hAnsi="Arial" w:cs="Arial"/>
          <w:color w:val="000000" w:themeColor="text1"/>
        </w:rPr>
        <w:t>nte investigación se relacionaro</w:t>
      </w:r>
      <w:r w:rsidRPr="004F7E76">
        <w:rPr>
          <w:rFonts w:ascii="Arial" w:hAnsi="Arial" w:cs="Arial"/>
          <w:color w:val="000000" w:themeColor="text1"/>
        </w:rPr>
        <w:t xml:space="preserve">n los datos </w:t>
      </w:r>
      <w:r>
        <w:rPr>
          <w:rFonts w:ascii="Arial" w:hAnsi="Arial" w:cs="Arial"/>
          <w:color w:val="000000" w:themeColor="text1"/>
        </w:rPr>
        <w:t xml:space="preserve">obtenidos a </w:t>
      </w:r>
      <w:r w:rsidRPr="004F7E76">
        <w:rPr>
          <w:rFonts w:ascii="Arial" w:hAnsi="Arial" w:cs="Arial"/>
          <w:color w:val="000000" w:themeColor="text1"/>
        </w:rPr>
        <w:t>partir de las Frecuencias</w:t>
      </w:r>
      <w:r>
        <w:rPr>
          <w:rFonts w:ascii="Arial" w:hAnsi="Arial" w:cs="Arial"/>
          <w:color w:val="000000" w:themeColor="text1"/>
        </w:rPr>
        <w:t xml:space="preserve"> Relativas, con el concepto de a</w:t>
      </w:r>
      <w:r w:rsidRPr="004F7E76">
        <w:rPr>
          <w:rFonts w:ascii="Arial" w:hAnsi="Arial" w:cs="Arial"/>
          <w:color w:val="000000" w:themeColor="text1"/>
        </w:rPr>
        <w:t>bunda</w:t>
      </w:r>
      <w:r>
        <w:rPr>
          <w:rFonts w:ascii="Arial" w:hAnsi="Arial" w:cs="Arial"/>
          <w:color w:val="000000" w:themeColor="text1"/>
        </w:rPr>
        <w:t xml:space="preserve">ncia de </w:t>
      </w:r>
      <w:r w:rsidRPr="004F7E76">
        <w:rPr>
          <w:rFonts w:ascii="Arial" w:hAnsi="Arial" w:cs="Arial"/>
          <w:color w:val="000000" w:themeColor="text1"/>
        </w:rPr>
        <w:t xml:space="preserve">especies, </w:t>
      </w:r>
      <w:r>
        <w:rPr>
          <w:rFonts w:ascii="Arial" w:hAnsi="Arial" w:cs="Arial"/>
          <w:color w:val="000000" w:themeColor="text1"/>
        </w:rPr>
        <w:t>para este propósito se utilizó</w:t>
      </w:r>
      <w:r w:rsidRPr="004F7E76">
        <w:rPr>
          <w:rFonts w:ascii="Arial" w:hAnsi="Arial" w:cs="Arial"/>
          <w:color w:val="000000" w:themeColor="text1"/>
        </w:rPr>
        <w:t xml:space="preserve"> </w:t>
      </w:r>
      <w:r>
        <w:rPr>
          <w:rFonts w:ascii="Arial" w:hAnsi="Arial" w:cs="Arial"/>
          <w:color w:val="000000" w:themeColor="text1"/>
        </w:rPr>
        <w:t xml:space="preserve">la siguiente escala </w:t>
      </w:r>
      <w:r>
        <w:rPr>
          <w:rFonts w:ascii="Arial" w:hAnsi="Arial" w:cs="Arial"/>
          <w:color w:val="000000" w:themeColor="text1"/>
        </w:rPr>
        <w:br/>
        <w:t>arbitraria:</w:t>
      </w:r>
    </w:p>
    <w:p w:rsidR="001772D4" w:rsidRDefault="001772D4" w:rsidP="001772D4">
      <w:pPr>
        <w:pStyle w:val="Encabezado"/>
        <w:tabs>
          <w:tab w:val="clear" w:pos="4252"/>
          <w:tab w:val="clear" w:pos="8504"/>
          <w:tab w:val="left" w:pos="1290"/>
          <w:tab w:val="left" w:pos="5784"/>
          <w:tab w:val="right" w:pos="7658"/>
        </w:tabs>
        <w:spacing w:line="480" w:lineRule="auto"/>
        <w:ind w:left="2491"/>
        <w:jc w:val="both"/>
        <w:rPr>
          <w:rFonts w:ascii="Arial" w:hAnsi="Arial" w:cs="Arial"/>
          <w:color w:val="000000" w:themeColor="text1"/>
        </w:rPr>
      </w:pPr>
    </w:p>
    <w:p w:rsidR="001772D4" w:rsidRDefault="001772D4" w:rsidP="001772D4">
      <w:pPr>
        <w:pStyle w:val="Encabezado"/>
        <w:tabs>
          <w:tab w:val="clear" w:pos="4252"/>
          <w:tab w:val="clear" w:pos="8504"/>
          <w:tab w:val="left" w:pos="1290"/>
          <w:tab w:val="left" w:pos="5784"/>
          <w:tab w:val="right" w:pos="7658"/>
        </w:tabs>
        <w:spacing w:line="480" w:lineRule="auto"/>
        <w:ind w:left="2491"/>
        <w:jc w:val="both"/>
        <w:rPr>
          <w:rFonts w:ascii="Arial" w:hAnsi="Arial" w:cs="Arial"/>
          <w:color w:val="000000" w:themeColor="text1"/>
        </w:rPr>
      </w:pPr>
    </w:p>
    <w:p w:rsidR="001772D4" w:rsidRDefault="001772D4" w:rsidP="001772D4">
      <w:pPr>
        <w:pStyle w:val="Encabezado"/>
        <w:tabs>
          <w:tab w:val="clear" w:pos="4252"/>
          <w:tab w:val="clear" w:pos="8504"/>
          <w:tab w:val="left" w:pos="1290"/>
          <w:tab w:val="left" w:pos="5784"/>
          <w:tab w:val="right" w:pos="7658"/>
        </w:tabs>
        <w:spacing w:line="480" w:lineRule="auto"/>
        <w:ind w:left="2491"/>
        <w:jc w:val="both"/>
        <w:rPr>
          <w:rFonts w:ascii="Arial" w:hAnsi="Arial" w:cs="Arial"/>
          <w:color w:val="000000" w:themeColor="text1"/>
        </w:rPr>
      </w:pPr>
    </w:p>
    <w:p w:rsidR="001772D4" w:rsidRDefault="001772D4" w:rsidP="001772D4">
      <w:pPr>
        <w:pStyle w:val="Encabezado"/>
        <w:tabs>
          <w:tab w:val="clear" w:pos="4252"/>
          <w:tab w:val="clear" w:pos="8504"/>
          <w:tab w:val="left" w:pos="1290"/>
          <w:tab w:val="left" w:pos="5784"/>
          <w:tab w:val="right" w:pos="7658"/>
        </w:tabs>
        <w:spacing w:line="480" w:lineRule="auto"/>
        <w:ind w:left="2491"/>
        <w:jc w:val="both"/>
        <w:rPr>
          <w:rFonts w:ascii="Arial" w:hAnsi="Arial" w:cs="Arial"/>
          <w:color w:val="000000" w:themeColor="text1"/>
        </w:rPr>
      </w:pPr>
    </w:p>
    <w:p w:rsidR="001772D4" w:rsidRDefault="001772D4" w:rsidP="001772D4">
      <w:pPr>
        <w:pStyle w:val="Encabezado"/>
        <w:tabs>
          <w:tab w:val="clear" w:pos="4252"/>
          <w:tab w:val="clear" w:pos="8504"/>
          <w:tab w:val="left" w:pos="1290"/>
          <w:tab w:val="left" w:pos="5784"/>
          <w:tab w:val="right" w:pos="7658"/>
        </w:tabs>
        <w:spacing w:line="480" w:lineRule="auto"/>
        <w:ind w:left="2491"/>
        <w:jc w:val="both"/>
        <w:rPr>
          <w:rFonts w:ascii="Arial" w:hAnsi="Arial" w:cs="Arial"/>
          <w:color w:val="000000" w:themeColor="text1"/>
        </w:rPr>
      </w:pPr>
    </w:p>
    <w:p w:rsidR="001772D4" w:rsidRDefault="001772D4" w:rsidP="001772D4">
      <w:pPr>
        <w:pStyle w:val="Encabezado"/>
        <w:tabs>
          <w:tab w:val="clear" w:pos="4252"/>
          <w:tab w:val="clear" w:pos="8504"/>
          <w:tab w:val="left" w:pos="1290"/>
          <w:tab w:val="left" w:pos="5784"/>
          <w:tab w:val="right" w:pos="7658"/>
        </w:tabs>
        <w:spacing w:line="480" w:lineRule="auto"/>
        <w:ind w:left="2491"/>
        <w:jc w:val="both"/>
        <w:rPr>
          <w:rFonts w:ascii="Arial" w:hAnsi="Arial" w:cs="Arial"/>
          <w:color w:val="000000" w:themeColor="text1"/>
        </w:rPr>
      </w:pPr>
    </w:p>
    <w:p w:rsidR="001772D4" w:rsidRPr="004F7E76" w:rsidRDefault="001772D4" w:rsidP="001772D4">
      <w:pPr>
        <w:pStyle w:val="Encabezado"/>
        <w:tabs>
          <w:tab w:val="clear" w:pos="4252"/>
          <w:tab w:val="clear" w:pos="8504"/>
          <w:tab w:val="left" w:pos="1290"/>
          <w:tab w:val="left" w:pos="5784"/>
          <w:tab w:val="right" w:pos="7658"/>
        </w:tabs>
        <w:spacing w:line="480" w:lineRule="auto"/>
        <w:ind w:left="2491"/>
        <w:jc w:val="both"/>
        <w:rPr>
          <w:rFonts w:ascii="Arial" w:hAnsi="Arial" w:cs="Arial"/>
          <w:color w:val="000000" w:themeColor="text1"/>
        </w:rPr>
      </w:pPr>
    </w:p>
    <w:p w:rsidR="001772D4" w:rsidRPr="004F7E76" w:rsidRDefault="001772D4" w:rsidP="001772D4">
      <w:pPr>
        <w:pStyle w:val="Encabezado"/>
        <w:tabs>
          <w:tab w:val="clear" w:pos="4252"/>
          <w:tab w:val="clear" w:pos="8504"/>
          <w:tab w:val="left" w:pos="1290"/>
          <w:tab w:val="left" w:pos="5784"/>
          <w:tab w:val="right" w:pos="7658"/>
        </w:tabs>
        <w:spacing w:line="480" w:lineRule="auto"/>
        <w:ind w:left="2491"/>
        <w:jc w:val="center"/>
        <w:rPr>
          <w:rFonts w:ascii="Arial" w:hAnsi="Arial" w:cs="Arial"/>
          <w:color w:val="000000" w:themeColor="text1"/>
        </w:rPr>
      </w:pPr>
      <w:r>
        <w:rPr>
          <w:rFonts w:ascii="Arial" w:hAnsi="Arial" w:cs="Arial"/>
          <w:color w:val="000000" w:themeColor="text1"/>
        </w:rPr>
        <w:t>TABLA 9</w:t>
      </w:r>
      <w:r w:rsidRPr="004F7E76">
        <w:rPr>
          <w:rFonts w:ascii="Arial" w:hAnsi="Arial" w:cs="Arial"/>
          <w:color w:val="000000" w:themeColor="text1"/>
        </w:rPr>
        <w:t xml:space="preserve"> ESCALA ARBITRARIA PAR</w:t>
      </w:r>
      <w:r>
        <w:rPr>
          <w:rFonts w:ascii="Arial" w:hAnsi="Arial" w:cs="Arial"/>
          <w:color w:val="000000" w:themeColor="text1"/>
        </w:rPr>
        <w:t>A RELACIONAR FRECUENCIA ABSOLUTA</w:t>
      </w:r>
      <w:r w:rsidRPr="004F7E76">
        <w:rPr>
          <w:rFonts w:ascii="Arial" w:hAnsi="Arial" w:cs="Arial"/>
          <w:color w:val="000000" w:themeColor="text1"/>
        </w:rPr>
        <w:t xml:space="preserve"> CON ABUNDANCIA DE ESPECIES</w:t>
      </w:r>
    </w:p>
    <w:tbl>
      <w:tblPr>
        <w:tblStyle w:val="Sombreadomedio2-nfasis3"/>
        <w:tblW w:w="0" w:type="auto"/>
        <w:tblInd w:w="2655" w:type="dxa"/>
        <w:tblLook w:val="04A0"/>
      </w:tblPr>
      <w:tblGrid>
        <w:gridCol w:w="483"/>
        <w:gridCol w:w="3036"/>
        <w:gridCol w:w="2574"/>
      </w:tblGrid>
      <w:tr w:rsidR="001772D4" w:rsidRPr="004F7E76" w:rsidTr="001772D4">
        <w:trPr>
          <w:cnfStyle w:val="100000000000"/>
        </w:trPr>
        <w:tc>
          <w:tcPr>
            <w:cnfStyle w:val="001000000100"/>
            <w:tcW w:w="483" w:type="dxa"/>
          </w:tcPr>
          <w:p w:rsidR="001772D4" w:rsidRPr="004F7E76" w:rsidRDefault="001772D4" w:rsidP="001772D4">
            <w:pPr>
              <w:pStyle w:val="Encabezado"/>
              <w:tabs>
                <w:tab w:val="clear" w:pos="4252"/>
                <w:tab w:val="clear" w:pos="8504"/>
                <w:tab w:val="left" w:pos="1290"/>
                <w:tab w:val="left" w:pos="5784"/>
                <w:tab w:val="right" w:pos="7658"/>
              </w:tabs>
              <w:spacing w:before="120" w:line="360" w:lineRule="auto"/>
              <w:jc w:val="both"/>
              <w:rPr>
                <w:rFonts w:ascii="Arial" w:hAnsi="Arial" w:cs="Arial"/>
                <w:sz w:val="24"/>
                <w:szCs w:val="24"/>
              </w:rPr>
            </w:pPr>
          </w:p>
        </w:tc>
        <w:tc>
          <w:tcPr>
            <w:tcW w:w="3036" w:type="dxa"/>
          </w:tcPr>
          <w:p w:rsidR="001772D4" w:rsidRPr="004F7E76" w:rsidRDefault="001772D4" w:rsidP="001772D4">
            <w:pPr>
              <w:pStyle w:val="Encabezado"/>
              <w:tabs>
                <w:tab w:val="clear" w:pos="4252"/>
                <w:tab w:val="clear" w:pos="8504"/>
                <w:tab w:val="left" w:pos="1290"/>
                <w:tab w:val="left" w:pos="5784"/>
                <w:tab w:val="right" w:pos="7658"/>
              </w:tabs>
              <w:spacing w:before="120" w:line="360" w:lineRule="auto"/>
              <w:jc w:val="center"/>
              <w:cnfStyle w:val="100000000000"/>
              <w:rPr>
                <w:rFonts w:ascii="Arial" w:hAnsi="Arial" w:cs="Arial"/>
                <w:sz w:val="24"/>
                <w:szCs w:val="24"/>
              </w:rPr>
            </w:pPr>
            <w:r>
              <w:rPr>
                <w:rFonts w:ascii="Arial" w:hAnsi="Arial" w:cs="Arial"/>
                <w:sz w:val="24"/>
                <w:szCs w:val="24"/>
              </w:rPr>
              <w:t>Frecuencia Absoluta</w:t>
            </w:r>
          </w:p>
        </w:tc>
        <w:tc>
          <w:tcPr>
            <w:tcW w:w="2574" w:type="dxa"/>
          </w:tcPr>
          <w:p w:rsidR="001772D4" w:rsidRPr="004F7E76" w:rsidRDefault="001772D4" w:rsidP="001772D4">
            <w:pPr>
              <w:pStyle w:val="Encabezado"/>
              <w:tabs>
                <w:tab w:val="clear" w:pos="4252"/>
                <w:tab w:val="clear" w:pos="8504"/>
                <w:tab w:val="left" w:pos="1290"/>
                <w:tab w:val="left" w:pos="5784"/>
                <w:tab w:val="right" w:pos="7658"/>
              </w:tabs>
              <w:spacing w:before="120" w:line="360" w:lineRule="auto"/>
              <w:jc w:val="center"/>
              <w:cnfStyle w:val="100000000000"/>
              <w:rPr>
                <w:rFonts w:ascii="Arial" w:hAnsi="Arial" w:cs="Arial"/>
                <w:sz w:val="24"/>
                <w:szCs w:val="24"/>
              </w:rPr>
            </w:pPr>
            <w:r>
              <w:rPr>
                <w:rFonts w:ascii="Arial" w:hAnsi="Arial" w:cs="Arial"/>
                <w:sz w:val="24"/>
                <w:szCs w:val="24"/>
              </w:rPr>
              <w:t>Presencia</w:t>
            </w:r>
          </w:p>
        </w:tc>
      </w:tr>
      <w:tr w:rsidR="001772D4" w:rsidRPr="004F7E76" w:rsidTr="001772D4">
        <w:trPr>
          <w:cnfStyle w:val="000000100000"/>
        </w:trPr>
        <w:tc>
          <w:tcPr>
            <w:cnfStyle w:val="001000000000"/>
            <w:tcW w:w="483" w:type="dxa"/>
          </w:tcPr>
          <w:p w:rsidR="001772D4" w:rsidRPr="004F7E76" w:rsidRDefault="001772D4" w:rsidP="001772D4">
            <w:pPr>
              <w:pStyle w:val="Encabezado"/>
              <w:tabs>
                <w:tab w:val="clear" w:pos="4252"/>
                <w:tab w:val="clear" w:pos="8504"/>
                <w:tab w:val="left" w:pos="1290"/>
                <w:tab w:val="left" w:pos="5784"/>
                <w:tab w:val="right" w:pos="7658"/>
              </w:tabs>
              <w:spacing w:before="120" w:line="360" w:lineRule="auto"/>
              <w:jc w:val="center"/>
              <w:rPr>
                <w:rFonts w:ascii="Arial" w:hAnsi="Arial" w:cs="Arial"/>
                <w:sz w:val="24"/>
                <w:szCs w:val="24"/>
              </w:rPr>
            </w:pPr>
            <w:r w:rsidRPr="004F7E76">
              <w:rPr>
                <w:rFonts w:ascii="Arial" w:hAnsi="Arial" w:cs="Arial"/>
                <w:sz w:val="24"/>
                <w:szCs w:val="24"/>
              </w:rPr>
              <w:t>1</w:t>
            </w:r>
          </w:p>
        </w:tc>
        <w:tc>
          <w:tcPr>
            <w:tcW w:w="3036" w:type="dxa"/>
          </w:tcPr>
          <w:p w:rsidR="001772D4" w:rsidRPr="004F7E76" w:rsidRDefault="001772D4" w:rsidP="001772D4">
            <w:pPr>
              <w:pStyle w:val="Encabezado"/>
              <w:tabs>
                <w:tab w:val="clear" w:pos="4252"/>
                <w:tab w:val="clear" w:pos="8504"/>
                <w:tab w:val="left" w:pos="1290"/>
                <w:tab w:val="left" w:pos="5784"/>
                <w:tab w:val="right" w:pos="7658"/>
              </w:tabs>
              <w:spacing w:before="120" w:line="360" w:lineRule="auto"/>
              <w:jc w:val="center"/>
              <w:cnfStyle w:val="000000100000"/>
              <w:rPr>
                <w:rFonts w:ascii="Arial" w:hAnsi="Arial" w:cs="Arial"/>
                <w:sz w:val="24"/>
                <w:szCs w:val="24"/>
              </w:rPr>
            </w:pPr>
            <w:r w:rsidRPr="004F7E76">
              <w:rPr>
                <w:rFonts w:ascii="Arial" w:hAnsi="Arial" w:cs="Arial"/>
                <w:sz w:val="24"/>
                <w:szCs w:val="24"/>
              </w:rPr>
              <w:t>1</w:t>
            </w:r>
            <w:r>
              <w:rPr>
                <w:rFonts w:ascii="Arial" w:hAnsi="Arial" w:cs="Arial"/>
                <w:sz w:val="24"/>
                <w:szCs w:val="24"/>
              </w:rPr>
              <w:t xml:space="preserve"> </w:t>
            </w:r>
            <w:r w:rsidRPr="004F7E76">
              <w:rPr>
                <w:rFonts w:ascii="Arial" w:hAnsi="Arial" w:cs="Arial"/>
                <w:sz w:val="24"/>
                <w:szCs w:val="24"/>
              </w:rPr>
              <w:t>-</w:t>
            </w:r>
            <w:r>
              <w:rPr>
                <w:rFonts w:ascii="Arial" w:hAnsi="Arial" w:cs="Arial"/>
                <w:sz w:val="24"/>
                <w:szCs w:val="24"/>
              </w:rPr>
              <w:t xml:space="preserve"> </w:t>
            </w:r>
            <w:r w:rsidRPr="004F7E76">
              <w:rPr>
                <w:rFonts w:ascii="Arial" w:hAnsi="Arial" w:cs="Arial"/>
                <w:sz w:val="24"/>
                <w:szCs w:val="24"/>
              </w:rPr>
              <w:t>20%</w:t>
            </w:r>
          </w:p>
        </w:tc>
        <w:tc>
          <w:tcPr>
            <w:tcW w:w="2574" w:type="dxa"/>
          </w:tcPr>
          <w:p w:rsidR="001772D4" w:rsidRPr="004F7E76" w:rsidRDefault="001772D4" w:rsidP="001772D4">
            <w:pPr>
              <w:pStyle w:val="Encabezado"/>
              <w:tabs>
                <w:tab w:val="clear" w:pos="4252"/>
                <w:tab w:val="clear" w:pos="8504"/>
                <w:tab w:val="left" w:pos="1290"/>
                <w:tab w:val="left" w:pos="5784"/>
                <w:tab w:val="right" w:pos="7658"/>
              </w:tabs>
              <w:spacing w:before="120" w:line="360" w:lineRule="auto"/>
              <w:jc w:val="center"/>
              <w:cnfStyle w:val="000000100000"/>
              <w:rPr>
                <w:rFonts w:ascii="Arial" w:hAnsi="Arial" w:cs="Arial"/>
                <w:sz w:val="24"/>
                <w:szCs w:val="24"/>
              </w:rPr>
            </w:pPr>
            <w:r w:rsidRPr="004F7E76">
              <w:rPr>
                <w:rFonts w:ascii="Arial" w:hAnsi="Arial" w:cs="Arial"/>
                <w:sz w:val="24"/>
                <w:szCs w:val="24"/>
              </w:rPr>
              <w:t>Rara</w:t>
            </w:r>
          </w:p>
        </w:tc>
      </w:tr>
      <w:tr w:rsidR="001772D4" w:rsidRPr="004F7E76" w:rsidTr="001772D4">
        <w:tc>
          <w:tcPr>
            <w:cnfStyle w:val="001000000000"/>
            <w:tcW w:w="483" w:type="dxa"/>
          </w:tcPr>
          <w:p w:rsidR="001772D4" w:rsidRPr="004F7E76" w:rsidRDefault="001772D4" w:rsidP="001772D4">
            <w:pPr>
              <w:pStyle w:val="Encabezado"/>
              <w:tabs>
                <w:tab w:val="clear" w:pos="4252"/>
                <w:tab w:val="clear" w:pos="8504"/>
                <w:tab w:val="left" w:pos="1290"/>
                <w:tab w:val="left" w:pos="5784"/>
                <w:tab w:val="right" w:pos="7658"/>
              </w:tabs>
              <w:spacing w:before="120" w:line="360" w:lineRule="auto"/>
              <w:jc w:val="center"/>
              <w:rPr>
                <w:rFonts w:ascii="Arial" w:hAnsi="Arial" w:cs="Arial"/>
                <w:sz w:val="24"/>
                <w:szCs w:val="24"/>
              </w:rPr>
            </w:pPr>
            <w:r w:rsidRPr="004F7E76">
              <w:rPr>
                <w:rFonts w:ascii="Arial" w:hAnsi="Arial" w:cs="Arial"/>
                <w:sz w:val="24"/>
                <w:szCs w:val="24"/>
              </w:rPr>
              <w:t>2</w:t>
            </w:r>
          </w:p>
        </w:tc>
        <w:tc>
          <w:tcPr>
            <w:tcW w:w="3036" w:type="dxa"/>
          </w:tcPr>
          <w:p w:rsidR="001772D4" w:rsidRPr="004F7E76" w:rsidRDefault="001772D4" w:rsidP="001772D4">
            <w:pPr>
              <w:pStyle w:val="Encabezado"/>
              <w:tabs>
                <w:tab w:val="clear" w:pos="4252"/>
                <w:tab w:val="clear" w:pos="8504"/>
                <w:tab w:val="left" w:pos="1290"/>
                <w:tab w:val="left" w:pos="5784"/>
                <w:tab w:val="right" w:pos="7658"/>
              </w:tabs>
              <w:spacing w:before="120" w:line="360" w:lineRule="auto"/>
              <w:jc w:val="center"/>
              <w:cnfStyle w:val="000000000000"/>
              <w:rPr>
                <w:rFonts w:ascii="Arial" w:hAnsi="Arial" w:cs="Arial"/>
                <w:sz w:val="24"/>
                <w:szCs w:val="24"/>
              </w:rPr>
            </w:pPr>
            <w:r w:rsidRPr="004F7E76">
              <w:rPr>
                <w:rFonts w:ascii="Arial" w:hAnsi="Arial" w:cs="Arial"/>
                <w:sz w:val="24"/>
                <w:szCs w:val="24"/>
              </w:rPr>
              <w:t>21</w:t>
            </w:r>
            <w:r>
              <w:rPr>
                <w:rFonts w:ascii="Arial" w:hAnsi="Arial" w:cs="Arial"/>
                <w:sz w:val="24"/>
                <w:szCs w:val="24"/>
              </w:rPr>
              <w:t xml:space="preserve"> </w:t>
            </w:r>
            <w:r w:rsidRPr="004F7E76">
              <w:rPr>
                <w:rFonts w:ascii="Arial" w:hAnsi="Arial" w:cs="Arial"/>
                <w:sz w:val="24"/>
                <w:szCs w:val="24"/>
              </w:rPr>
              <w:t>-</w:t>
            </w:r>
            <w:r>
              <w:rPr>
                <w:rFonts w:ascii="Arial" w:hAnsi="Arial" w:cs="Arial"/>
                <w:sz w:val="24"/>
                <w:szCs w:val="24"/>
              </w:rPr>
              <w:t xml:space="preserve"> </w:t>
            </w:r>
            <w:r w:rsidRPr="004F7E76">
              <w:rPr>
                <w:rFonts w:ascii="Arial" w:hAnsi="Arial" w:cs="Arial"/>
                <w:sz w:val="24"/>
                <w:szCs w:val="24"/>
              </w:rPr>
              <w:t>40%</w:t>
            </w:r>
          </w:p>
        </w:tc>
        <w:tc>
          <w:tcPr>
            <w:tcW w:w="2574" w:type="dxa"/>
          </w:tcPr>
          <w:p w:rsidR="001772D4" w:rsidRPr="004F7E76" w:rsidRDefault="001772D4" w:rsidP="001772D4">
            <w:pPr>
              <w:pStyle w:val="Encabezado"/>
              <w:tabs>
                <w:tab w:val="clear" w:pos="4252"/>
                <w:tab w:val="clear" w:pos="8504"/>
                <w:tab w:val="left" w:pos="1290"/>
                <w:tab w:val="left" w:pos="5784"/>
                <w:tab w:val="right" w:pos="7658"/>
              </w:tabs>
              <w:spacing w:before="120" w:line="360" w:lineRule="auto"/>
              <w:jc w:val="center"/>
              <w:cnfStyle w:val="000000000000"/>
              <w:rPr>
                <w:rFonts w:ascii="Arial" w:hAnsi="Arial" w:cs="Arial"/>
                <w:sz w:val="24"/>
                <w:szCs w:val="24"/>
              </w:rPr>
            </w:pPr>
            <w:r w:rsidRPr="004F7E76">
              <w:rPr>
                <w:rFonts w:ascii="Arial" w:hAnsi="Arial" w:cs="Arial"/>
                <w:sz w:val="24"/>
                <w:szCs w:val="24"/>
              </w:rPr>
              <w:t>Escasa</w:t>
            </w:r>
          </w:p>
        </w:tc>
      </w:tr>
      <w:tr w:rsidR="001772D4" w:rsidRPr="004F7E76" w:rsidTr="001772D4">
        <w:trPr>
          <w:cnfStyle w:val="000000100000"/>
        </w:trPr>
        <w:tc>
          <w:tcPr>
            <w:cnfStyle w:val="001000000000"/>
            <w:tcW w:w="483" w:type="dxa"/>
          </w:tcPr>
          <w:p w:rsidR="001772D4" w:rsidRPr="004F7E76" w:rsidRDefault="001772D4" w:rsidP="001772D4">
            <w:pPr>
              <w:pStyle w:val="Encabezado"/>
              <w:tabs>
                <w:tab w:val="clear" w:pos="4252"/>
                <w:tab w:val="clear" w:pos="8504"/>
                <w:tab w:val="left" w:pos="1290"/>
                <w:tab w:val="left" w:pos="5784"/>
                <w:tab w:val="right" w:pos="7658"/>
              </w:tabs>
              <w:spacing w:before="120" w:line="360" w:lineRule="auto"/>
              <w:jc w:val="center"/>
              <w:rPr>
                <w:rFonts w:ascii="Arial" w:hAnsi="Arial" w:cs="Arial"/>
                <w:sz w:val="24"/>
                <w:szCs w:val="24"/>
              </w:rPr>
            </w:pPr>
            <w:r w:rsidRPr="004F7E76">
              <w:rPr>
                <w:rFonts w:ascii="Arial" w:hAnsi="Arial" w:cs="Arial"/>
                <w:sz w:val="24"/>
                <w:szCs w:val="24"/>
              </w:rPr>
              <w:t>3</w:t>
            </w:r>
          </w:p>
        </w:tc>
        <w:tc>
          <w:tcPr>
            <w:tcW w:w="3036" w:type="dxa"/>
          </w:tcPr>
          <w:p w:rsidR="001772D4" w:rsidRPr="004F7E76" w:rsidRDefault="001772D4" w:rsidP="001772D4">
            <w:pPr>
              <w:pStyle w:val="Encabezado"/>
              <w:tabs>
                <w:tab w:val="clear" w:pos="4252"/>
                <w:tab w:val="clear" w:pos="8504"/>
                <w:tab w:val="left" w:pos="1290"/>
                <w:tab w:val="left" w:pos="5784"/>
                <w:tab w:val="right" w:pos="7658"/>
              </w:tabs>
              <w:spacing w:before="120" w:line="360" w:lineRule="auto"/>
              <w:jc w:val="center"/>
              <w:cnfStyle w:val="000000100000"/>
              <w:rPr>
                <w:rFonts w:ascii="Arial" w:hAnsi="Arial" w:cs="Arial"/>
                <w:sz w:val="24"/>
                <w:szCs w:val="24"/>
              </w:rPr>
            </w:pPr>
            <w:r w:rsidRPr="004F7E76">
              <w:rPr>
                <w:rFonts w:ascii="Arial" w:hAnsi="Arial" w:cs="Arial"/>
                <w:sz w:val="24"/>
                <w:szCs w:val="24"/>
              </w:rPr>
              <w:t>41</w:t>
            </w:r>
            <w:r>
              <w:rPr>
                <w:rFonts w:ascii="Arial" w:hAnsi="Arial" w:cs="Arial"/>
                <w:sz w:val="24"/>
                <w:szCs w:val="24"/>
              </w:rPr>
              <w:t xml:space="preserve"> </w:t>
            </w:r>
            <w:r w:rsidRPr="004F7E76">
              <w:rPr>
                <w:rFonts w:ascii="Arial" w:hAnsi="Arial" w:cs="Arial"/>
                <w:sz w:val="24"/>
                <w:szCs w:val="24"/>
              </w:rPr>
              <w:t>-</w:t>
            </w:r>
            <w:r>
              <w:rPr>
                <w:rFonts w:ascii="Arial" w:hAnsi="Arial" w:cs="Arial"/>
                <w:sz w:val="24"/>
                <w:szCs w:val="24"/>
              </w:rPr>
              <w:t xml:space="preserve"> </w:t>
            </w:r>
            <w:r w:rsidRPr="004F7E76">
              <w:rPr>
                <w:rFonts w:ascii="Arial" w:hAnsi="Arial" w:cs="Arial"/>
                <w:sz w:val="24"/>
                <w:szCs w:val="24"/>
              </w:rPr>
              <w:t>60%</w:t>
            </w:r>
          </w:p>
        </w:tc>
        <w:tc>
          <w:tcPr>
            <w:tcW w:w="2574" w:type="dxa"/>
          </w:tcPr>
          <w:p w:rsidR="001772D4" w:rsidRPr="004F7E76" w:rsidRDefault="001772D4" w:rsidP="001772D4">
            <w:pPr>
              <w:pStyle w:val="Encabezado"/>
              <w:tabs>
                <w:tab w:val="clear" w:pos="4252"/>
                <w:tab w:val="clear" w:pos="8504"/>
                <w:tab w:val="left" w:pos="1290"/>
                <w:tab w:val="left" w:pos="5784"/>
                <w:tab w:val="right" w:pos="7658"/>
              </w:tabs>
              <w:spacing w:before="120" w:line="360" w:lineRule="auto"/>
              <w:jc w:val="center"/>
              <w:cnfStyle w:val="000000100000"/>
              <w:rPr>
                <w:rFonts w:ascii="Arial" w:hAnsi="Arial" w:cs="Arial"/>
                <w:sz w:val="24"/>
                <w:szCs w:val="24"/>
              </w:rPr>
            </w:pPr>
            <w:r w:rsidRPr="004F7E76">
              <w:rPr>
                <w:rFonts w:ascii="Arial" w:hAnsi="Arial" w:cs="Arial"/>
                <w:sz w:val="24"/>
                <w:szCs w:val="24"/>
              </w:rPr>
              <w:t>Común</w:t>
            </w:r>
          </w:p>
        </w:tc>
      </w:tr>
      <w:tr w:rsidR="001772D4" w:rsidRPr="004F7E76" w:rsidTr="001772D4">
        <w:tc>
          <w:tcPr>
            <w:cnfStyle w:val="001000000000"/>
            <w:tcW w:w="483" w:type="dxa"/>
          </w:tcPr>
          <w:p w:rsidR="001772D4" w:rsidRPr="004F7E76" w:rsidRDefault="001772D4" w:rsidP="001772D4">
            <w:pPr>
              <w:pStyle w:val="Encabezado"/>
              <w:tabs>
                <w:tab w:val="clear" w:pos="4252"/>
                <w:tab w:val="clear" w:pos="8504"/>
                <w:tab w:val="left" w:pos="1290"/>
                <w:tab w:val="left" w:pos="5784"/>
                <w:tab w:val="right" w:pos="7658"/>
              </w:tabs>
              <w:spacing w:before="120" w:line="360" w:lineRule="auto"/>
              <w:jc w:val="center"/>
              <w:rPr>
                <w:rFonts w:ascii="Arial" w:hAnsi="Arial" w:cs="Arial"/>
                <w:sz w:val="24"/>
                <w:szCs w:val="24"/>
              </w:rPr>
            </w:pPr>
            <w:r w:rsidRPr="004F7E76">
              <w:rPr>
                <w:rFonts w:ascii="Arial" w:hAnsi="Arial" w:cs="Arial"/>
                <w:sz w:val="24"/>
                <w:szCs w:val="24"/>
              </w:rPr>
              <w:t>4</w:t>
            </w:r>
          </w:p>
        </w:tc>
        <w:tc>
          <w:tcPr>
            <w:tcW w:w="3036" w:type="dxa"/>
          </w:tcPr>
          <w:p w:rsidR="001772D4" w:rsidRPr="004F7E76" w:rsidRDefault="001772D4" w:rsidP="001772D4">
            <w:pPr>
              <w:pStyle w:val="Encabezado"/>
              <w:tabs>
                <w:tab w:val="clear" w:pos="4252"/>
                <w:tab w:val="clear" w:pos="8504"/>
                <w:tab w:val="left" w:pos="1290"/>
                <w:tab w:val="left" w:pos="5784"/>
                <w:tab w:val="right" w:pos="7658"/>
              </w:tabs>
              <w:spacing w:before="120" w:line="360" w:lineRule="auto"/>
              <w:jc w:val="center"/>
              <w:cnfStyle w:val="000000000000"/>
              <w:rPr>
                <w:rFonts w:ascii="Arial" w:hAnsi="Arial" w:cs="Arial"/>
                <w:sz w:val="24"/>
                <w:szCs w:val="24"/>
              </w:rPr>
            </w:pPr>
            <w:r w:rsidRPr="004F7E76">
              <w:rPr>
                <w:rFonts w:ascii="Arial" w:hAnsi="Arial" w:cs="Arial"/>
                <w:sz w:val="24"/>
                <w:szCs w:val="24"/>
              </w:rPr>
              <w:t>61</w:t>
            </w:r>
            <w:r>
              <w:rPr>
                <w:rFonts w:ascii="Arial" w:hAnsi="Arial" w:cs="Arial"/>
                <w:sz w:val="24"/>
                <w:szCs w:val="24"/>
              </w:rPr>
              <w:t xml:space="preserve"> </w:t>
            </w:r>
            <w:r w:rsidRPr="004F7E76">
              <w:rPr>
                <w:rFonts w:ascii="Arial" w:hAnsi="Arial" w:cs="Arial"/>
                <w:sz w:val="24"/>
                <w:szCs w:val="24"/>
              </w:rPr>
              <w:t>-</w:t>
            </w:r>
            <w:r>
              <w:rPr>
                <w:rFonts w:ascii="Arial" w:hAnsi="Arial" w:cs="Arial"/>
                <w:sz w:val="24"/>
                <w:szCs w:val="24"/>
              </w:rPr>
              <w:t xml:space="preserve"> </w:t>
            </w:r>
            <w:r w:rsidRPr="004F7E76">
              <w:rPr>
                <w:rFonts w:ascii="Arial" w:hAnsi="Arial" w:cs="Arial"/>
                <w:sz w:val="24"/>
                <w:szCs w:val="24"/>
              </w:rPr>
              <w:t>80%</w:t>
            </w:r>
          </w:p>
        </w:tc>
        <w:tc>
          <w:tcPr>
            <w:tcW w:w="2574" w:type="dxa"/>
          </w:tcPr>
          <w:p w:rsidR="001772D4" w:rsidRPr="004F7E76" w:rsidRDefault="001772D4" w:rsidP="001772D4">
            <w:pPr>
              <w:pStyle w:val="Encabezado"/>
              <w:tabs>
                <w:tab w:val="clear" w:pos="4252"/>
                <w:tab w:val="clear" w:pos="8504"/>
                <w:tab w:val="left" w:pos="1290"/>
                <w:tab w:val="left" w:pos="5784"/>
                <w:tab w:val="right" w:pos="7658"/>
              </w:tabs>
              <w:spacing w:before="120" w:line="360" w:lineRule="auto"/>
              <w:jc w:val="center"/>
              <w:cnfStyle w:val="000000000000"/>
              <w:rPr>
                <w:rFonts w:ascii="Arial" w:hAnsi="Arial" w:cs="Arial"/>
                <w:sz w:val="24"/>
                <w:szCs w:val="24"/>
              </w:rPr>
            </w:pPr>
            <w:r w:rsidRPr="004F7E76">
              <w:rPr>
                <w:rFonts w:ascii="Arial" w:hAnsi="Arial" w:cs="Arial"/>
                <w:sz w:val="24"/>
                <w:szCs w:val="24"/>
              </w:rPr>
              <w:t>Abundante</w:t>
            </w:r>
          </w:p>
        </w:tc>
      </w:tr>
      <w:tr w:rsidR="001772D4" w:rsidRPr="004F7E76" w:rsidTr="001772D4">
        <w:trPr>
          <w:cnfStyle w:val="000000100000"/>
        </w:trPr>
        <w:tc>
          <w:tcPr>
            <w:cnfStyle w:val="001000000000"/>
            <w:tcW w:w="483" w:type="dxa"/>
          </w:tcPr>
          <w:p w:rsidR="001772D4" w:rsidRPr="004F7E76" w:rsidRDefault="001772D4" w:rsidP="001772D4">
            <w:pPr>
              <w:pStyle w:val="Encabezado"/>
              <w:tabs>
                <w:tab w:val="clear" w:pos="4252"/>
                <w:tab w:val="clear" w:pos="8504"/>
                <w:tab w:val="left" w:pos="1290"/>
                <w:tab w:val="left" w:pos="5784"/>
                <w:tab w:val="right" w:pos="7658"/>
              </w:tabs>
              <w:spacing w:before="120" w:line="360" w:lineRule="auto"/>
              <w:jc w:val="center"/>
              <w:rPr>
                <w:rFonts w:ascii="Arial" w:hAnsi="Arial" w:cs="Arial"/>
                <w:sz w:val="24"/>
                <w:szCs w:val="24"/>
              </w:rPr>
            </w:pPr>
            <w:r w:rsidRPr="004F7E76">
              <w:rPr>
                <w:rFonts w:ascii="Arial" w:hAnsi="Arial" w:cs="Arial"/>
                <w:sz w:val="24"/>
                <w:szCs w:val="24"/>
              </w:rPr>
              <w:t>5</w:t>
            </w:r>
          </w:p>
        </w:tc>
        <w:tc>
          <w:tcPr>
            <w:tcW w:w="3036" w:type="dxa"/>
          </w:tcPr>
          <w:p w:rsidR="001772D4" w:rsidRPr="004F7E76" w:rsidRDefault="001772D4" w:rsidP="001772D4">
            <w:pPr>
              <w:pStyle w:val="Encabezado"/>
              <w:tabs>
                <w:tab w:val="clear" w:pos="4252"/>
                <w:tab w:val="clear" w:pos="8504"/>
                <w:tab w:val="left" w:pos="1290"/>
                <w:tab w:val="left" w:pos="5784"/>
                <w:tab w:val="right" w:pos="7658"/>
              </w:tabs>
              <w:spacing w:before="120" w:line="360" w:lineRule="auto"/>
              <w:jc w:val="center"/>
              <w:cnfStyle w:val="000000100000"/>
              <w:rPr>
                <w:rFonts w:ascii="Arial" w:hAnsi="Arial" w:cs="Arial"/>
                <w:sz w:val="24"/>
                <w:szCs w:val="24"/>
              </w:rPr>
            </w:pPr>
            <w:r w:rsidRPr="004F7E76">
              <w:rPr>
                <w:rFonts w:ascii="Arial" w:hAnsi="Arial" w:cs="Arial"/>
                <w:sz w:val="24"/>
                <w:szCs w:val="24"/>
              </w:rPr>
              <w:t>81</w:t>
            </w:r>
            <w:r>
              <w:rPr>
                <w:rFonts w:ascii="Arial" w:hAnsi="Arial" w:cs="Arial"/>
                <w:sz w:val="24"/>
                <w:szCs w:val="24"/>
              </w:rPr>
              <w:t xml:space="preserve"> </w:t>
            </w:r>
            <w:r w:rsidRPr="004F7E76">
              <w:rPr>
                <w:rFonts w:ascii="Arial" w:hAnsi="Arial" w:cs="Arial"/>
                <w:sz w:val="24"/>
                <w:szCs w:val="24"/>
              </w:rPr>
              <w:t>-</w:t>
            </w:r>
            <w:r>
              <w:rPr>
                <w:rFonts w:ascii="Arial" w:hAnsi="Arial" w:cs="Arial"/>
                <w:sz w:val="24"/>
                <w:szCs w:val="24"/>
              </w:rPr>
              <w:t xml:space="preserve"> </w:t>
            </w:r>
            <w:r w:rsidRPr="004F7E76">
              <w:rPr>
                <w:rFonts w:ascii="Arial" w:hAnsi="Arial" w:cs="Arial"/>
                <w:sz w:val="24"/>
                <w:szCs w:val="24"/>
              </w:rPr>
              <w:t>100%</w:t>
            </w:r>
          </w:p>
        </w:tc>
        <w:tc>
          <w:tcPr>
            <w:tcW w:w="2574" w:type="dxa"/>
          </w:tcPr>
          <w:p w:rsidR="001772D4" w:rsidRPr="004F7E76" w:rsidRDefault="001772D4" w:rsidP="001772D4">
            <w:pPr>
              <w:pStyle w:val="Encabezado"/>
              <w:tabs>
                <w:tab w:val="clear" w:pos="4252"/>
                <w:tab w:val="clear" w:pos="8504"/>
                <w:tab w:val="left" w:pos="1290"/>
                <w:tab w:val="left" w:pos="5784"/>
                <w:tab w:val="right" w:pos="7658"/>
              </w:tabs>
              <w:spacing w:before="120" w:line="360" w:lineRule="auto"/>
              <w:jc w:val="center"/>
              <w:cnfStyle w:val="000000100000"/>
              <w:rPr>
                <w:rFonts w:ascii="Arial" w:hAnsi="Arial" w:cs="Arial"/>
                <w:sz w:val="24"/>
                <w:szCs w:val="24"/>
              </w:rPr>
            </w:pPr>
            <w:r w:rsidRPr="004F7E76">
              <w:rPr>
                <w:rFonts w:ascii="Arial" w:hAnsi="Arial" w:cs="Arial"/>
                <w:sz w:val="24"/>
                <w:szCs w:val="24"/>
              </w:rPr>
              <w:t>Dominante</w:t>
            </w:r>
          </w:p>
        </w:tc>
      </w:tr>
    </w:tbl>
    <w:p w:rsidR="001772D4" w:rsidRDefault="001772D4" w:rsidP="001772D4">
      <w:pPr>
        <w:pStyle w:val="Encabezado"/>
        <w:tabs>
          <w:tab w:val="clear" w:pos="4252"/>
          <w:tab w:val="clear" w:pos="8504"/>
          <w:tab w:val="left" w:pos="1290"/>
          <w:tab w:val="left" w:pos="5784"/>
          <w:tab w:val="right" w:pos="7658"/>
        </w:tabs>
        <w:spacing w:line="480" w:lineRule="auto"/>
        <w:jc w:val="both"/>
        <w:rPr>
          <w:rFonts w:ascii="Arial" w:hAnsi="Arial" w:cs="Arial"/>
          <w:lang w:val="es-ES"/>
        </w:rPr>
      </w:pPr>
      <w:r>
        <w:rPr>
          <w:rFonts w:ascii="Arial" w:hAnsi="Arial" w:cs="Arial"/>
          <w:lang w:val="es-ES"/>
        </w:rPr>
        <w:t xml:space="preserve">                                      Fuente: Autores</w:t>
      </w:r>
    </w:p>
    <w:p w:rsidR="001772D4" w:rsidRPr="00D06DF2" w:rsidRDefault="001772D4" w:rsidP="001772D4">
      <w:pPr>
        <w:pStyle w:val="Encabezado"/>
        <w:tabs>
          <w:tab w:val="clear" w:pos="4252"/>
          <w:tab w:val="clear" w:pos="8504"/>
          <w:tab w:val="left" w:pos="1290"/>
          <w:tab w:val="left" w:pos="5784"/>
          <w:tab w:val="right" w:pos="7658"/>
        </w:tabs>
        <w:spacing w:line="480" w:lineRule="auto"/>
        <w:jc w:val="both"/>
        <w:rPr>
          <w:rFonts w:ascii="Arial" w:hAnsi="Arial" w:cs="Arial"/>
        </w:rPr>
      </w:pPr>
    </w:p>
    <w:p w:rsidR="001772D4" w:rsidRPr="006C26DE" w:rsidRDefault="001772D4" w:rsidP="001772D4">
      <w:pPr>
        <w:pStyle w:val="Encabezado"/>
        <w:numPr>
          <w:ilvl w:val="4"/>
          <w:numId w:val="44"/>
        </w:numPr>
        <w:tabs>
          <w:tab w:val="clear" w:pos="4252"/>
          <w:tab w:val="clear" w:pos="8504"/>
          <w:tab w:val="left" w:pos="1290"/>
          <w:tab w:val="left" w:pos="5784"/>
          <w:tab w:val="right" w:pos="7658"/>
        </w:tabs>
        <w:spacing w:line="480" w:lineRule="auto"/>
        <w:jc w:val="both"/>
        <w:rPr>
          <w:rFonts w:ascii="Arial" w:hAnsi="Arial" w:cs="Arial"/>
          <w:b/>
        </w:rPr>
      </w:pPr>
      <w:r w:rsidRPr="006C26DE">
        <w:rPr>
          <w:rFonts w:ascii="Arial" w:hAnsi="Arial" w:cs="Arial"/>
          <w:b/>
        </w:rPr>
        <w:t xml:space="preserve">Índice de Valor de Importancia.  </w:t>
      </w:r>
    </w:p>
    <w:p w:rsidR="001772D4" w:rsidRPr="00D06DF2" w:rsidRDefault="001772D4" w:rsidP="001772D4">
      <w:pPr>
        <w:pStyle w:val="Encabezado"/>
        <w:tabs>
          <w:tab w:val="clear" w:pos="4252"/>
          <w:tab w:val="clear" w:pos="8504"/>
          <w:tab w:val="left" w:pos="1290"/>
          <w:tab w:val="left" w:pos="5784"/>
          <w:tab w:val="right" w:pos="7658"/>
        </w:tabs>
        <w:spacing w:line="480" w:lineRule="auto"/>
        <w:ind w:left="2495"/>
        <w:jc w:val="both"/>
        <w:rPr>
          <w:rFonts w:ascii="Arial" w:hAnsi="Arial" w:cs="Arial"/>
        </w:rPr>
      </w:pPr>
      <w:r w:rsidRPr="00D06DF2">
        <w:rPr>
          <w:rFonts w:ascii="Arial" w:hAnsi="Arial" w:cs="Arial"/>
        </w:rPr>
        <w:t>Este índice refleja el peso ecológico de las especies en el bosque.  Se usa para comparar diferentes comunidades en base a las especies que obtienen los valores más altos y que se consideran en particular.</w:t>
      </w:r>
      <w:r>
        <w:rPr>
          <w:rFonts w:ascii="Arial" w:hAnsi="Arial" w:cs="Arial"/>
        </w:rPr>
        <w:t xml:space="preserve"> (24)</w:t>
      </w:r>
    </w:p>
    <w:p w:rsidR="001772D4" w:rsidRPr="00D06DF2" w:rsidRDefault="001772D4" w:rsidP="001772D4">
      <w:pPr>
        <w:pStyle w:val="Encabezado"/>
        <w:tabs>
          <w:tab w:val="clear" w:pos="4252"/>
          <w:tab w:val="clear" w:pos="8504"/>
          <w:tab w:val="left" w:pos="1290"/>
          <w:tab w:val="left" w:pos="5784"/>
          <w:tab w:val="right" w:pos="7658"/>
        </w:tabs>
        <w:spacing w:line="480" w:lineRule="auto"/>
        <w:ind w:left="2495"/>
        <w:jc w:val="both"/>
        <w:rPr>
          <w:rFonts w:ascii="Arial" w:hAnsi="Arial" w:cs="Arial"/>
        </w:rPr>
      </w:pPr>
      <w:r w:rsidRPr="00D06DF2">
        <w:rPr>
          <w:rFonts w:ascii="Arial" w:hAnsi="Arial" w:cs="Arial"/>
        </w:rPr>
        <w:t>El I.V.I. fue estimado mediante la siguiente fórmula:</w:t>
      </w:r>
    </w:p>
    <w:p w:rsidR="001772D4" w:rsidRPr="00D06DF2" w:rsidRDefault="001772D4" w:rsidP="001772D4">
      <w:pPr>
        <w:pStyle w:val="Encabezado"/>
        <w:tabs>
          <w:tab w:val="clear" w:pos="4252"/>
          <w:tab w:val="clear" w:pos="8504"/>
          <w:tab w:val="left" w:pos="1290"/>
          <w:tab w:val="left" w:pos="5784"/>
          <w:tab w:val="right" w:pos="7658"/>
        </w:tabs>
        <w:spacing w:line="480" w:lineRule="auto"/>
        <w:ind w:left="576"/>
        <w:jc w:val="both"/>
        <w:rPr>
          <w:rFonts w:ascii="Arial" w:hAnsi="Arial" w:cs="Arial"/>
        </w:rPr>
      </w:pPr>
    </w:p>
    <w:p w:rsidR="001772D4" w:rsidRPr="00D06DF2" w:rsidRDefault="001772D4" w:rsidP="001772D4">
      <w:pPr>
        <w:pStyle w:val="Encabezado"/>
        <w:tabs>
          <w:tab w:val="clear" w:pos="4252"/>
          <w:tab w:val="clear" w:pos="8504"/>
          <w:tab w:val="left" w:pos="1290"/>
          <w:tab w:val="left" w:pos="5784"/>
          <w:tab w:val="right" w:pos="7658"/>
        </w:tabs>
        <w:spacing w:line="480" w:lineRule="auto"/>
        <w:ind w:left="2495"/>
        <w:jc w:val="both"/>
        <w:rPr>
          <w:rFonts w:ascii="Arial" w:hAnsi="Arial" w:cs="Arial"/>
        </w:rPr>
      </w:pPr>
      <m:oMathPara>
        <m:oMathParaPr>
          <m:jc m:val="center"/>
        </m:oMathParaPr>
        <m:oMath>
          <m:r>
            <w:rPr>
              <w:rFonts w:ascii="Cambria Math" w:hAnsi="Cambria Math" w:cs="Arial"/>
            </w:rPr>
            <m:t>I</m:t>
          </m:r>
          <m:r>
            <w:rPr>
              <w:rFonts w:ascii="Cambria Math" w:hAnsi="Arial" w:cs="Arial"/>
            </w:rPr>
            <m:t>.</m:t>
          </m:r>
          <m:r>
            <w:rPr>
              <w:rFonts w:ascii="Cambria Math" w:hAnsi="Cambria Math" w:cs="Arial"/>
            </w:rPr>
            <m:t>V</m:t>
          </m:r>
          <m:r>
            <w:rPr>
              <w:rFonts w:ascii="Cambria Math" w:hAnsi="Arial" w:cs="Arial"/>
            </w:rPr>
            <m:t>.</m:t>
          </m:r>
          <m:r>
            <w:rPr>
              <w:rFonts w:ascii="Cambria Math" w:hAnsi="Cambria Math" w:cs="Arial"/>
            </w:rPr>
            <m:t>I</m:t>
          </m:r>
          <m:r>
            <w:rPr>
              <w:rFonts w:ascii="Cambria Math" w:hAnsi="Arial" w:cs="Arial"/>
            </w:rPr>
            <m:t>.</m:t>
          </m:r>
          <m:r>
            <m:rPr>
              <m:sty m:val="p"/>
            </m:rPr>
            <w:rPr>
              <w:rFonts w:ascii="Cambria Math" w:hAnsi="Arial" w:cs="Arial"/>
            </w:rPr>
            <m:t>=</m:t>
          </m:r>
          <m:f>
            <m:fPr>
              <m:ctrlPr>
                <w:rPr>
                  <w:rFonts w:ascii="Cambria Math" w:hAnsi="Arial" w:cs="Arial"/>
                </w:rPr>
              </m:ctrlPr>
            </m:fPr>
            <m:num>
              <m:r>
                <m:rPr>
                  <m:sty m:val="p"/>
                </m:rPr>
                <w:rPr>
                  <w:rFonts w:ascii="Cambria Math" w:hAnsi="Arial" w:cs="Arial"/>
                </w:rPr>
                <m:t>C.R. + F.R.</m:t>
              </m:r>
            </m:num>
            <m:den>
              <m:r>
                <m:rPr>
                  <m:sty m:val="p"/>
                </m:rPr>
                <w:rPr>
                  <w:rFonts w:ascii="Cambria Math" w:hAnsi="Arial" w:cs="Arial"/>
                </w:rPr>
                <m:t>2</m:t>
              </m:r>
            </m:den>
          </m:f>
        </m:oMath>
      </m:oMathPara>
    </w:p>
    <w:p w:rsidR="001772D4" w:rsidRDefault="001772D4" w:rsidP="001772D4">
      <w:pPr>
        <w:pStyle w:val="Encabezado"/>
        <w:tabs>
          <w:tab w:val="clear" w:pos="4252"/>
          <w:tab w:val="clear" w:pos="8504"/>
          <w:tab w:val="left" w:pos="1290"/>
          <w:tab w:val="left" w:pos="5784"/>
          <w:tab w:val="right" w:pos="7658"/>
        </w:tabs>
        <w:spacing w:line="480" w:lineRule="auto"/>
        <w:ind w:left="2495"/>
        <w:jc w:val="both"/>
        <w:rPr>
          <w:rFonts w:ascii="Arial" w:hAnsi="Arial" w:cs="Arial"/>
        </w:rPr>
      </w:pPr>
    </w:p>
    <w:p w:rsidR="001772D4" w:rsidRPr="00D06DF2" w:rsidRDefault="001772D4" w:rsidP="001772D4">
      <w:pPr>
        <w:pStyle w:val="Encabezado"/>
        <w:tabs>
          <w:tab w:val="clear" w:pos="4252"/>
          <w:tab w:val="clear" w:pos="8504"/>
          <w:tab w:val="left" w:pos="1290"/>
          <w:tab w:val="left" w:pos="5784"/>
          <w:tab w:val="right" w:pos="7658"/>
        </w:tabs>
        <w:spacing w:line="480" w:lineRule="auto"/>
        <w:ind w:left="2495"/>
        <w:jc w:val="both"/>
        <w:rPr>
          <w:rFonts w:ascii="Arial" w:hAnsi="Arial" w:cs="Arial"/>
        </w:rPr>
      </w:pPr>
      <w:r w:rsidRPr="00D06DF2">
        <w:rPr>
          <w:rFonts w:ascii="Arial" w:hAnsi="Arial" w:cs="Arial"/>
        </w:rPr>
        <w:t>Donde</w:t>
      </w:r>
      <w:r>
        <w:rPr>
          <w:rFonts w:ascii="Arial" w:hAnsi="Arial" w:cs="Arial"/>
        </w:rPr>
        <w:t>:</w:t>
      </w:r>
    </w:p>
    <w:p w:rsidR="001772D4" w:rsidRPr="00D06DF2" w:rsidRDefault="001772D4" w:rsidP="001772D4">
      <w:pPr>
        <w:pStyle w:val="Encabezado"/>
        <w:tabs>
          <w:tab w:val="clear" w:pos="4252"/>
          <w:tab w:val="clear" w:pos="8504"/>
          <w:tab w:val="left" w:pos="1290"/>
          <w:tab w:val="left" w:pos="5784"/>
          <w:tab w:val="right" w:pos="7658"/>
        </w:tabs>
        <w:spacing w:line="480" w:lineRule="auto"/>
        <w:ind w:left="2495"/>
        <w:jc w:val="both"/>
        <w:rPr>
          <w:rFonts w:ascii="Arial" w:hAnsi="Arial" w:cs="Arial"/>
        </w:rPr>
      </w:pPr>
      <w:r w:rsidRPr="00D06DF2">
        <w:rPr>
          <w:rFonts w:ascii="Arial" w:hAnsi="Arial" w:cs="Arial"/>
        </w:rPr>
        <w:t>C.R. = Cobertura relativa.</w:t>
      </w:r>
    </w:p>
    <w:p w:rsidR="001772D4" w:rsidRPr="00D06DF2" w:rsidRDefault="001772D4" w:rsidP="001772D4">
      <w:pPr>
        <w:pStyle w:val="Encabezado"/>
        <w:tabs>
          <w:tab w:val="clear" w:pos="4252"/>
          <w:tab w:val="clear" w:pos="8504"/>
          <w:tab w:val="left" w:pos="1290"/>
          <w:tab w:val="left" w:pos="5784"/>
          <w:tab w:val="right" w:pos="7658"/>
        </w:tabs>
        <w:spacing w:line="480" w:lineRule="auto"/>
        <w:ind w:left="2495"/>
        <w:jc w:val="both"/>
        <w:rPr>
          <w:rFonts w:ascii="Arial" w:hAnsi="Arial" w:cs="Arial"/>
        </w:rPr>
      </w:pPr>
      <w:r w:rsidRPr="00D06DF2">
        <w:rPr>
          <w:rFonts w:ascii="Arial" w:hAnsi="Arial" w:cs="Arial"/>
        </w:rPr>
        <w:t>F.R. = Frecuencia relativa.</w:t>
      </w:r>
      <w:r>
        <w:rPr>
          <w:rFonts w:ascii="Arial" w:hAnsi="Arial" w:cs="Arial"/>
        </w:rPr>
        <w:t xml:space="preserve">  </w:t>
      </w:r>
    </w:p>
    <w:p w:rsidR="001772D4" w:rsidRDefault="001772D4" w:rsidP="001772D4">
      <w:pPr>
        <w:pStyle w:val="Encabezado"/>
        <w:tabs>
          <w:tab w:val="clear" w:pos="4252"/>
          <w:tab w:val="clear" w:pos="8504"/>
          <w:tab w:val="left" w:pos="1290"/>
          <w:tab w:val="left" w:pos="5784"/>
          <w:tab w:val="right" w:pos="7658"/>
        </w:tabs>
        <w:spacing w:line="480" w:lineRule="auto"/>
        <w:jc w:val="both"/>
        <w:rPr>
          <w:rFonts w:ascii="Arial" w:hAnsi="Arial" w:cs="Arial"/>
        </w:rPr>
      </w:pPr>
    </w:p>
    <w:p w:rsidR="001772D4" w:rsidRPr="00540611" w:rsidRDefault="001772D4" w:rsidP="001772D4">
      <w:pPr>
        <w:pStyle w:val="Prrafodelista"/>
        <w:numPr>
          <w:ilvl w:val="0"/>
          <w:numId w:val="44"/>
        </w:numPr>
        <w:tabs>
          <w:tab w:val="left" w:pos="1290"/>
          <w:tab w:val="left" w:pos="5784"/>
          <w:tab w:val="right" w:pos="7658"/>
        </w:tabs>
        <w:spacing w:line="480" w:lineRule="auto"/>
        <w:jc w:val="both"/>
        <w:rPr>
          <w:rFonts w:ascii="Arial" w:hAnsi="Arial" w:cs="Arial"/>
          <w:vanish/>
          <w:lang w:eastAsia="ar-SA"/>
        </w:rPr>
      </w:pPr>
    </w:p>
    <w:p w:rsidR="001772D4" w:rsidRPr="00540611" w:rsidRDefault="001772D4" w:rsidP="001772D4">
      <w:pPr>
        <w:pStyle w:val="Prrafodelista"/>
        <w:numPr>
          <w:ilvl w:val="1"/>
          <w:numId w:val="44"/>
        </w:numPr>
        <w:tabs>
          <w:tab w:val="left" w:pos="1290"/>
          <w:tab w:val="left" w:pos="5784"/>
          <w:tab w:val="right" w:pos="7658"/>
        </w:tabs>
        <w:spacing w:line="480" w:lineRule="auto"/>
        <w:jc w:val="both"/>
        <w:rPr>
          <w:rFonts w:ascii="Arial" w:hAnsi="Arial" w:cs="Arial"/>
          <w:vanish/>
          <w:lang w:eastAsia="ar-SA"/>
        </w:rPr>
      </w:pPr>
    </w:p>
    <w:p w:rsidR="001772D4" w:rsidRPr="00540611" w:rsidRDefault="001772D4" w:rsidP="001772D4">
      <w:pPr>
        <w:pStyle w:val="Prrafodelista"/>
        <w:numPr>
          <w:ilvl w:val="1"/>
          <w:numId w:val="44"/>
        </w:numPr>
        <w:tabs>
          <w:tab w:val="left" w:pos="1290"/>
          <w:tab w:val="left" w:pos="5784"/>
          <w:tab w:val="right" w:pos="7658"/>
        </w:tabs>
        <w:spacing w:line="480" w:lineRule="auto"/>
        <w:jc w:val="both"/>
        <w:rPr>
          <w:rFonts w:ascii="Arial" w:hAnsi="Arial" w:cs="Arial"/>
          <w:vanish/>
          <w:lang w:eastAsia="ar-SA"/>
        </w:rPr>
      </w:pPr>
    </w:p>
    <w:p w:rsidR="001772D4" w:rsidRPr="00540611" w:rsidRDefault="001772D4" w:rsidP="001772D4">
      <w:pPr>
        <w:pStyle w:val="Prrafodelista"/>
        <w:numPr>
          <w:ilvl w:val="1"/>
          <w:numId w:val="44"/>
        </w:numPr>
        <w:tabs>
          <w:tab w:val="left" w:pos="1290"/>
          <w:tab w:val="left" w:pos="5784"/>
          <w:tab w:val="right" w:pos="7658"/>
        </w:tabs>
        <w:spacing w:line="480" w:lineRule="auto"/>
        <w:jc w:val="both"/>
        <w:rPr>
          <w:rFonts w:ascii="Arial" w:hAnsi="Arial" w:cs="Arial"/>
          <w:vanish/>
          <w:lang w:eastAsia="ar-SA"/>
        </w:rPr>
      </w:pPr>
    </w:p>
    <w:p w:rsidR="001772D4" w:rsidRPr="00540611" w:rsidRDefault="001772D4" w:rsidP="001772D4">
      <w:pPr>
        <w:pStyle w:val="Prrafodelista"/>
        <w:numPr>
          <w:ilvl w:val="1"/>
          <w:numId w:val="44"/>
        </w:numPr>
        <w:tabs>
          <w:tab w:val="left" w:pos="1290"/>
          <w:tab w:val="left" w:pos="5784"/>
          <w:tab w:val="right" w:pos="7658"/>
        </w:tabs>
        <w:spacing w:line="480" w:lineRule="auto"/>
        <w:jc w:val="both"/>
        <w:rPr>
          <w:rFonts w:ascii="Arial" w:hAnsi="Arial" w:cs="Arial"/>
          <w:vanish/>
          <w:lang w:eastAsia="ar-SA"/>
        </w:rPr>
      </w:pPr>
    </w:p>
    <w:p w:rsidR="001772D4" w:rsidRPr="00540611" w:rsidRDefault="001772D4" w:rsidP="001772D4">
      <w:pPr>
        <w:pStyle w:val="Prrafodelista"/>
        <w:numPr>
          <w:ilvl w:val="1"/>
          <w:numId w:val="44"/>
        </w:numPr>
        <w:tabs>
          <w:tab w:val="left" w:pos="1290"/>
          <w:tab w:val="left" w:pos="5784"/>
          <w:tab w:val="right" w:pos="7658"/>
        </w:tabs>
        <w:spacing w:line="480" w:lineRule="auto"/>
        <w:jc w:val="both"/>
        <w:rPr>
          <w:rFonts w:ascii="Arial" w:hAnsi="Arial" w:cs="Arial"/>
          <w:vanish/>
          <w:lang w:eastAsia="ar-SA"/>
        </w:rPr>
      </w:pPr>
    </w:p>
    <w:p w:rsidR="001772D4" w:rsidRPr="00540611" w:rsidRDefault="001772D4" w:rsidP="001772D4">
      <w:pPr>
        <w:pStyle w:val="Prrafodelista"/>
        <w:numPr>
          <w:ilvl w:val="2"/>
          <w:numId w:val="44"/>
        </w:numPr>
        <w:tabs>
          <w:tab w:val="left" w:pos="1290"/>
          <w:tab w:val="left" w:pos="5784"/>
          <w:tab w:val="right" w:pos="7658"/>
        </w:tabs>
        <w:spacing w:line="480" w:lineRule="auto"/>
        <w:jc w:val="both"/>
        <w:rPr>
          <w:rFonts w:ascii="Arial" w:hAnsi="Arial" w:cs="Arial"/>
          <w:vanish/>
          <w:lang w:eastAsia="ar-SA"/>
        </w:rPr>
      </w:pPr>
    </w:p>
    <w:p w:rsidR="001772D4" w:rsidRPr="00540611" w:rsidRDefault="001772D4" w:rsidP="001772D4">
      <w:pPr>
        <w:pStyle w:val="Prrafodelista"/>
        <w:numPr>
          <w:ilvl w:val="2"/>
          <w:numId w:val="44"/>
        </w:numPr>
        <w:tabs>
          <w:tab w:val="left" w:pos="1290"/>
          <w:tab w:val="left" w:pos="5784"/>
          <w:tab w:val="right" w:pos="7658"/>
        </w:tabs>
        <w:spacing w:line="480" w:lineRule="auto"/>
        <w:jc w:val="both"/>
        <w:rPr>
          <w:rFonts w:ascii="Arial" w:hAnsi="Arial" w:cs="Arial"/>
          <w:vanish/>
          <w:lang w:eastAsia="ar-SA"/>
        </w:rPr>
      </w:pPr>
    </w:p>
    <w:p w:rsidR="001772D4" w:rsidRPr="00540611" w:rsidRDefault="001772D4" w:rsidP="001772D4">
      <w:pPr>
        <w:pStyle w:val="Prrafodelista"/>
        <w:numPr>
          <w:ilvl w:val="2"/>
          <w:numId w:val="44"/>
        </w:numPr>
        <w:tabs>
          <w:tab w:val="left" w:pos="1290"/>
          <w:tab w:val="left" w:pos="5784"/>
          <w:tab w:val="right" w:pos="7658"/>
        </w:tabs>
        <w:spacing w:line="480" w:lineRule="auto"/>
        <w:jc w:val="both"/>
        <w:rPr>
          <w:rFonts w:ascii="Arial" w:hAnsi="Arial" w:cs="Arial"/>
          <w:vanish/>
          <w:lang w:eastAsia="ar-SA"/>
        </w:rPr>
      </w:pPr>
    </w:p>
    <w:p w:rsidR="001772D4" w:rsidRPr="00414784" w:rsidRDefault="001772D4" w:rsidP="001772D4">
      <w:pPr>
        <w:pStyle w:val="Encabezado"/>
        <w:numPr>
          <w:ilvl w:val="3"/>
          <w:numId w:val="44"/>
        </w:numPr>
        <w:tabs>
          <w:tab w:val="clear" w:pos="4252"/>
          <w:tab w:val="clear" w:pos="8504"/>
          <w:tab w:val="left" w:pos="1290"/>
          <w:tab w:val="left" w:pos="5784"/>
          <w:tab w:val="right" w:pos="7658"/>
        </w:tabs>
        <w:spacing w:line="480" w:lineRule="auto"/>
        <w:jc w:val="both"/>
        <w:rPr>
          <w:rFonts w:ascii="Arial" w:hAnsi="Arial" w:cs="Arial"/>
          <w:b/>
        </w:rPr>
      </w:pPr>
      <w:r w:rsidRPr="006C26DE">
        <w:rPr>
          <w:rFonts w:ascii="Arial" w:hAnsi="Arial" w:cs="Arial"/>
          <w:b/>
        </w:rPr>
        <w:t>Índices de Diversidad.</w:t>
      </w:r>
    </w:p>
    <w:p w:rsidR="001772D4" w:rsidRPr="00BA6454" w:rsidRDefault="001772D4" w:rsidP="001772D4">
      <w:pPr>
        <w:pStyle w:val="Encabezado"/>
        <w:numPr>
          <w:ilvl w:val="4"/>
          <w:numId w:val="45"/>
        </w:numPr>
        <w:tabs>
          <w:tab w:val="clear" w:pos="4252"/>
          <w:tab w:val="clear" w:pos="8504"/>
          <w:tab w:val="left" w:pos="1290"/>
          <w:tab w:val="left" w:pos="5784"/>
          <w:tab w:val="right" w:pos="7658"/>
        </w:tabs>
        <w:spacing w:line="480" w:lineRule="auto"/>
        <w:jc w:val="both"/>
        <w:rPr>
          <w:rFonts w:ascii="Arial" w:hAnsi="Arial" w:cs="Arial"/>
          <w:b/>
        </w:rPr>
      </w:pPr>
      <w:r w:rsidRPr="00BA6454">
        <w:rPr>
          <w:rFonts w:ascii="Arial" w:hAnsi="Arial" w:cs="Arial"/>
          <w:b/>
        </w:rPr>
        <w:t>Índice de Dominancia de Simpson.</w:t>
      </w:r>
    </w:p>
    <w:p w:rsidR="001772D4" w:rsidRDefault="001772D4" w:rsidP="001772D4">
      <w:pPr>
        <w:pStyle w:val="Encabezado"/>
        <w:tabs>
          <w:tab w:val="left" w:pos="1080"/>
          <w:tab w:val="left" w:pos="5784"/>
          <w:tab w:val="right" w:pos="7658"/>
        </w:tabs>
        <w:spacing w:line="480" w:lineRule="auto"/>
        <w:ind w:left="2495"/>
        <w:jc w:val="both"/>
        <w:rPr>
          <w:rFonts w:ascii="Arial" w:hAnsi="Arial" w:cs="Arial"/>
          <w:lang w:val="es-EC"/>
        </w:rPr>
      </w:pPr>
      <w:r w:rsidRPr="00D06DF2">
        <w:rPr>
          <w:rFonts w:ascii="Arial" w:hAnsi="Arial" w:cs="Arial"/>
          <w:lang w:val="es-EC"/>
        </w:rPr>
        <w:t>También conocido como el índice de la diversidad de las especies, es usado para cuantificar la biodiversidad de un hábitat. El índice de Simpson representa la probabilidad de que dos individuos, dentro de un hábitat, seleccionados al azar pertenezcan a la misma especie.</w:t>
      </w:r>
    </w:p>
    <w:p w:rsidR="001772D4" w:rsidRPr="00D06DF2" w:rsidRDefault="001772D4" w:rsidP="001772D4">
      <w:pPr>
        <w:pStyle w:val="Encabezado"/>
        <w:tabs>
          <w:tab w:val="left" w:pos="1080"/>
          <w:tab w:val="left" w:pos="5784"/>
          <w:tab w:val="right" w:pos="7658"/>
        </w:tabs>
        <w:spacing w:line="480" w:lineRule="auto"/>
        <w:ind w:left="2495"/>
        <w:jc w:val="both"/>
        <w:rPr>
          <w:rFonts w:ascii="Arial" w:hAnsi="Arial" w:cs="Arial"/>
          <w:lang w:val="es-EC"/>
        </w:rPr>
      </w:pPr>
      <w:r w:rsidRPr="00D06DF2">
        <w:rPr>
          <w:rFonts w:ascii="Arial" w:hAnsi="Arial" w:cs="Arial"/>
          <w:lang w:val="es-EC"/>
        </w:rPr>
        <w:t>La fórmula para calcular el índice de Simpson es:</w:t>
      </w:r>
    </w:p>
    <w:p w:rsidR="001772D4" w:rsidRPr="00D06DF2" w:rsidRDefault="001772D4" w:rsidP="001772D4">
      <w:pPr>
        <w:pStyle w:val="Encabezado"/>
        <w:tabs>
          <w:tab w:val="clear" w:pos="4252"/>
          <w:tab w:val="clear" w:pos="8504"/>
          <w:tab w:val="left" w:pos="1290"/>
          <w:tab w:val="left" w:pos="5784"/>
          <w:tab w:val="right" w:pos="7658"/>
        </w:tabs>
        <w:spacing w:line="480" w:lineRule="auto"/>
        <w:jc w:val="both"/>
        <w:rPr>
          <w:rFonts w:ascii="Arial" w:hAnsi="Arial" w:cs="Arial"/>
          <w:lang w:val="es-EC"/>
        </w:rPr>
      </w:pPr>
    </w:p>
    <w:p w:rsidR="001772D4" w:rsidRPr="00D06DF2" w:rsidRDefault="001772D4" w:rsidP="001772D4">
      <w:pPr>
        <w:pStyle w:val="Encabezado"/>
        <w:tabs>
          <w:tab w:val="clear" w:pos="4252"/>
          <w:tab w:val="clear" w:pos="8504"/>
          <w:tab w:val="left" w:pos="1290"/>
          <w:tab w:val="left" w:pos="5784"/>
          <w:tab w:val="right" w:pos="7658"/>
        </w:tabs>
        <w:spacing w:line="480" w:lineRule="auto"/>
        <w:ind w:left="2495"/>
        <w:jc w:val="both"/>
        <w:rPr>
          <w:rFonts w:ascii="Arial" w:hAnsi="Arial" w:cs="Arial"/>
          <w:lang w:val="es-EC"/>
        </w:rPr>
      </w:pPr>
      <m:oMathPara>
        <m:oMathParaPr>
          <m:jc m:val="center"/>
        </m:oMathParaPr>
        <m:oMath>
          <m:r>
            <w:rPr>
              <w:rFonts w:ascii="Cambria Math" w:hAnsi="Cambria Math" w:cs="Arial"/>
              <w:lang w:val="es-EC"/>
            </w:rPr>
            <m:t>D</m:t>
          </m:r>
          <m:r>
            <w:rPr>
              <w:rFonts w:ascii="Cambria Math" w:hAnsi="Arial" w:cs="Arial"/>
              <w:lang w:val="es-EC"/>
            </w:rPr>
            <m:t>=</m:t>
          </m:r>
          <m:f>
            <m:fPr>
              <m:ctrlPr>
                <w:rPr>
                  <w:rFonts w:ascii="Cambria Math" w:hAnsi="Arial" w:cs="Arial"/>
                  <w:i/>
                  <w:lang w:val="es-EC"/>
                </w:rPr>
              </m:ctrlPr>
            </m:fPr>
            <m:num>
              <m:nary>
                <m:naryPr>
                  <m:chr m:val="∑"/>
                  <m:limLoc m:val="subSup"/>
                  <m:ctrlPr>
                    <w:rPr>
                      <w:rFonts w:ascii="Cambria Math" w:hAnsi="Arial" w:cs="Arial"/>
                      <w:i/>
                      <w:lang w:val="es-EC"/>
                    </w:rPr>
                  </m:ctrlPr>
                </m:naryPr>
                <m:sub>
                  <m:r>
                    <w:rPr>
                      <w:rFonts w:ascii="Cambria Math" w:hAnsi="Cambria Math" w:cs="Arial"/>
                      <w:lang w:val="es-EC"/>
                    </w:rPr>
                    <m:t>i</m:t>
                  </m:r>
                  <m:r>
                    <w:rPr>
                      <w:rFonts w:ascii="Cambria Math" w:hAnsi="Arial" w:cs="Arial"/>
                      <w:lang w:val="es-EC"/>
                    </w:rPr>
                    <m:t>=1</m:t>
                  </m:r>
                </m:sub>
                <m:sup>
                  <m:r>
                    <w:rPr>
                      <w:rFonts w:ascii="Cambria Math" w:hAnsi="Cambria Math" w:cs="Arial"/>
                      <w:lang w:val="es-EC"/>
                    </w:rPr>
                    <m:t>S</m:t>
                  </m:r>
                </m:sup>
                <m:e>
                  <m:sSub>
                    <m:sSubPr>
                      <m:ctrlPr>
                        <w:rPr>
                          <w:rFonts w:ascii="Cambria Math" w:hAnsi="Arial" w:cs="Arial"/>
                          <w:i/>
                          <w:lang w:val="es-EC"/>
                        </w:rPr>
                      </m:ctrlPr>
                    </m:sSubPr>
                    <m:e>
                      <m:r>
                        <w:rPr>
                          <w:rFonts w:ascii="Cambria Math" w:hAnsi="Cambria Math" w:cs="Arial"/>
                          <w:lang w:val="es-EC"/>
                        </w:rPr>
                        <m:t>n</m:t>
                      </m:r>
                    </m:e>
                    <m:sub>
                      <m:r>
                        <w:rPr>
                          <w:rFonts w:ascii="Cambria Math" w:hAnsi="Cambria Math" w:cs="Arial"/>
                          <w:lang w:val="es-EC"/>
                        </w:rPr>
                        <m:t>i</m:t>
                      </m:r>
                    </m:sub>
                  </m:sSub>
                  <m:r>
                    <w:rPr>
                      <w:rFonts w:ascii="Cambria Math" w:hAnsi="Arial" w:cs="Arial"/>
                      <w:lang w:val="es-EC"/>
                    </w:rPr>
                    <m:t xml:space="preserve"> (</m:t>
                  </m:r>
                  <m:sSub>
                    <m:sSubPr>
                      <m:ctrlPr>
                        <w:rPr>
                          <w:rFonts w:ascii="Cambria Math" w:hAnsi="Arial" w:cs="Arial"/>
                          <w:i/>
                          <w:lang w:val="es-EC"/>
                        </w:rPr>
                      </m:ctrlPr>
                    </m:sSubPr>
                    <m:e>
                      <m:r>
                        <w:rPr>
                          <w:rFonts w:ascii="Cambria Math" w:hAnsi="Cambria Math" w:cs="Arial"/>
                          <w:lang w:val="es-EC"/>
                        </w:rPr>
                        <m:t>n</m:t>
                      </m:r>
                    </m:e>
                    <m:sub>
                      <m:r>
                        <w:rPr>
                          <w:rFonts w:ascii="Cambria Math" w:hAnsi="Cambria Math" w:cs="Arial"/>
                          <w:lang w:val="es-EC"/>
                        </w:rPr>
                        <m:t>i</m:t>
                      </m:r>
                    </m:sub>
                  </m:sSub>
                  <m:r>
                    <w:rPr>
                      <w:rFonts w:ascii="Arial" w:hAnsi="Arial" w:cs="Arial"/>
                      <w:lang w:val="es-EC"/>
                    </w:rPr>
                    <m:t>-</m:t>
                  </m:r>
                  <m:r>
                    <w:rPr>
                      <w:rFonts w:ascii="Cambria Math" w:hAnsi="Arial" w:cs="Arial"/>
                      <w:lang w:val="es-EC"/>
                    </w:rPr>
                    <m:t>1)</m:t>
                  </m:r>
                </m:e>
              </m:nary>
            </m:num>
            <m:den>
              <m:r>
                <w:rPr>
                  <w:rFonts w:ascii="Cambria Math" w:hAnsi="Cambria Math" w:cs="Arial"/>
                  <w:lang w:val="es-EC"/>
                </w:rPr>
                <m:t>N</m:t>
              </m:r>
              <m:r>
                <w:rPr>
                  <w:rFonts w:ascii="Cambria Math" w:hAnsi="Arial" w:cs="Arial"/>
                  <w:lang w:val="es-EC"/>
                </w:rPr>
                <m:t>(</m:t>
              </m:r>
              <m:r>
                <w:rPr>
                  <w:rFonts w:ascii="Cambria Math" w:hAnsi="Cambria Math" w:cs="Arial"/>
                  <w:lang w:val="es-EC"/>
                </w:rPr>
                <m:t>N</m:t>
              </m:r>
              <m:r>
                <w:rPr>
                  <w:rFonts w:ascii="Arial" w:hAnsi="Arial" w:cs="Arial"/>
                  <w:lang w:val="es-EC"/>
                </w:rPr>
                <m:t>-</m:t>
              </m:r>
              <m:r>
                <w:rPr>
                  <w:rFonts w:ascii="Cambria Math" w:hAnsi="Arial" w:cs="Arial"/>
                  <w:lang w:val="es-EC"/>
                </w:rPr>
                <m:t>1)</m:t>
              </m:r>
            </m:den>
          </m:f>
        </m:oMath>
      </m:oMathPara>
    </w:p>
    <w:p w:rsidR="001772D4" w:rsidRPr="00D06DF2" w:rsidRDefault="001772D4" w:rsidP="001772D4">
      <w:pPr>
        <w:pStyle w:val="Encabezado"/>
        <w:tabs>
          <w:tab w:val="clear" w:pos="4252"/>
          <w:tab w:val="clear" w:pos="8504"/>
          <w:tab w:val="left" w:pos="1290"/>
          <w:tab w:val="left" w:pos="5784"/>
          <w:tab w:val="right" w:pos="7658"/>
        </w:tabs>
        <w:spacing w:line="480" w:lineRule="auto"/>
        <w:jc w:val="both"/>
        <w:rPr>
          <w:rFonts w:ascii="Arial" w:hAnsi="Arial" w:cs="Arial"/>
          <w:lang w:val="es-EC"/>
        </w:rPr>
      </w:pPr>
    </w:p>
    <w:p w:rsidR="001772D4" w:rsidRDefault="001772D4" w:rsidP="001772D4">
      <w:pPr>
        <w:pStyle w:val="Encabezado"/>
        <w:tabs>
          <w:tab w:val="clear" w:pos="4252"/>
          <w:tab w:val="clear" w:pos="8504"/>
          <w:tab w:val="left" w:pos="1290"/>
          <w:tab w:val="left" w:pos="5784"/>
          <w:tab w:val="right" w:pos="7658"/>
        </w:tabs>
        <w:spacing w:line="480" w:lineRule="auto"/>
        <w:ind w:left="2495"/>
        <w:jc w:val="both"/>
        <w:rPr>
          <w:rFonts w:ascii="Arial" w:hAnsi="Arial" w:cs="Arial"/>
          <w:lang w:val="es-EC"/>
        </w:rPr>
      </w:pPr>
      <w:r w:rsidRPr="00D06DF2">
        <w:rPr>
          <w:rFonts w:ascii="Arial" w:hAnsi="Arial" w:cs="Arial"/>
          <w:lang w:val="es-EC"/>
        </w:rPr>
        <w:t xml:space="preserve">Donde </w:t>
      </w:r>
      <w:r w:rsidRPr="00D06DF2">
        <w:rPr>
          <w:rFonts w:ascii="Arial" w:hAnsi="Arial" w:cs="Arial"/>
          <w:i/>
          <w:iCs/>
          <w:lang w:val="es-EC"/>
        </w:rPr>
        <w:t>S</w:t>
      </w:r>
      <w:r w:rsidRPr="00D06DF2">
        <w:rPr>
          <w:rFonts w:ascii="Arial" w:hAnsi="Arial" w:cs="Arial"/>
          <w:lang w:val="es-EC"/>
        </w:rPr>
        <w:t xml:space="preserve"> es el número de especies, </w:t>
      </w:r>
      <w:r w:rsidRPr="00D06DF2">
        <w:rPr>
          <w:rFonts w:ascii="Arial" w:hAnsi="Arial" w:cs="Arial"/>
          <w:i/>
          <w:iCs/>
          <w:lang w:val="es-EC"/>
        </w:rPr>
        <w:t>N</w:t>
      </w:r>
      <w:r w:rsidRPr="00D06DF2">
        <w:rPr>
          <w:rFonts w:ascii="Arial" w:hAnsi="Arial" w:cs="Arial"/>
          <w:lang w:val="es-EC"/>
        </w:rPr>
        <w:t xml:space="preserve"> es el total de organismos presentes (o unidades cuadradas) y </w:t>
      </w:r>
      <w:r w:rsidRPr="00D06DF2">
        <w:rPr>
          <w:rFonts w:ascii="Arial" w:hAnsi="Arial" w:cs="Arial"/>
          <w:i/>
          <w:iCs/>
          <w:lang w:val="es-EC"/>
        </w:rPr>
        <w:t>n</w:t>
      </w:r>
      <w:r w:rsidRPr="00D06DF2">
        <w:rPr>
          <w:rFonts w:ascii="Arial" w:hAnsi="Arial" w:cs="Arial"/>
          <w:lang w:val="es-EC"/>
        </w:rPr>
        <w:t xml:space="preserve"> es el número de ejemplares por especie.</w:t>
      </w:r>
      <w:r>
        <w:rPr>
          <w:rFonts w:ascii="Arial" w:hAnsi="Arial" w:cs="Arial"/>
          <w:lang w:val="es-EC"/>
        </w:rPr>
        <w:t xml:space="preserve"> (24)</w:t>
      </w:r>
    </w:p>
    <w:p w:rsidR="001772D4" w:rsidRPr="00D06DF2" w:rsidRDefault="001772D4" w:rsidP="001772D4">
      <w:pPr>
        <w:pStyle w:val="Encabezado"/>
        <w:tabs>
          <w:tab w:val="clear" w:pos="4252"/>
          <w:tab w:val="clear" w:pos="8504"/>
          <w:tab w:val="left" w:pos="1290"/>
          <w:tab w:val="left" w:pos="5784"/>
          <w:tab w:val="right" w:pos="7658"/>
        </w:tabs>
        <w:spacing w:line="480" w:lineRule="auto"/>
        <w:ind w:left="2495"/>
        <w:jc w:val="both"/>
        <w:rPr>
          <w:rFonts w:ascii="Arial" w:hAnsi="Arial" w:cs="Arial"/>
          <w:lang w:val="es-EC"/>
        </w:rPr>
      </w:pPr>
      <w:r>
        <w:rPr>
          <w:rFonts w:ascii="Arial" w:hAnsi="Arial" w:cs="Arial"/>
          <w:lang w:val="es-EC"/>
        </w:rPr>
        <w:t xml:space="preserve">Los valores de uno indican un alto predominio y </w:t>
      </w:r>
      <w:r>
        <w:rPr>
          <w:rFonts w:ascii="Arial" w:hAnsi="Arial" w:cs="Arial"/>
          <w:lang w:val="es-EC"/>
        </w:rPr>
        <w:lastRenderedPageBreak/>
        <w:t>agrupación de individuos en pocas especies. (41)</w:t>
      </w:r>
    </w:p>
    <w:p w:rsidR="001772D4" w:rsidRDefault="001772D4" w:rsidP="001772D4">
      <w:pPr>
        <w:pStyle w:val="Encabezado"/>
        <w:tabs>
          <w:tab w:val="clear" w:pos="4252"/>
          <w:tab w:val="clear" w:pos="8504"/>
          <w:tab w:val="left" w:pos="1290"/>
          <w:tab w:val="left" w:pos="5784"/>
          <w:tab w:val="right" w:pos="7658"/>
        </w:tabs>
        <w:spacing w:line="480" w:lineRule="auto"/>
        <w:jc w:val="both"/>
        <w:rPr>
          <w:rFonts w:ascii="Arial" w:hAnsi="Arial" w:cs="Arial"/>
        </w:rPr>
      </w:pPr>
    </w:p>
    <w:p w:rsidR="001772D4" w:rsidRPr="002B1F1C" w:rsidRDefault="001772D4" w:rsidP="001772D4">
      <w:pPr>
        <w:pStyle w:val="Encabezado"/>
        <w:numPr>
          <w:ilvl w:val="4"/>
          <w:numId w:val="22"/>
        </w:numPr>
        <w:tabs>
          <w:tab w:val="clear" w:pos="4252"/>
          <w:tab w:val="clear" w:pos="8504"/>
          <w:tab w:val="left" w:pos="1290"/>
          <w:tab w:val="left" w:pos="5784"/>
          <w:tab w:val="right" w:pos="7658"/>
        </w:tabs>
        <w:spacing w:line="480" w:lineRule="auto"/>
        <w:jc w:val="both"/>
        <w:rPr>
          <w:rFonts w:ascii="Arial" w:hAnsi="Arial" w:cs="Arial"/>
          <w:b/>
        </w:rPr>
      </w:pPr>
      <w:r w:rsidRPr="002B1F1C">
        <w:rPr>
          <w:rFonts w:ascii="Arial" w:hAnsi="Arial" w:cs="Arial"/>
          <w:b/>
        </w:rPr>
        <w:t>Índice de Biodiversidad de Squeo.</w:t>
      </w:r>
    </w:p>
    <w:p w:rsidR="001772D4" w:rsidRDefault="001772D4" w:rsidP="001772D4">
      <w:pPr>
        <w:pStyle w:val="Encabezado"/>
        <w:tabs>
          <w:tab w:val="clear" w:pos="4252"/>
          <w:tab w:val="clear" w:pos="8504"/>
          <w:tab w:val="left" w:pos="1290"/>
          <w:tab w:val="left" w:pos="5784"/>
          <w:tab w:val="right" w:pos="7658"/>
        </w:tabs>
        <w:spacing w:line="480" w:lineRule="auto"/>
        <w:ind w:left="2495"/>
        <w:jc w:val="both"/>
        <w:rPr>
          <w:rFonts w:ascii="Arial" w:hAnsi="Arial" w:cs="Arial"/>
        </w:rPr>
      </w:pPr>
      <w:r w:rsidRPr="00D06DF2">
        <w:rPr>
          <w:rFonts w:ascii="Arial" w:hAnsi="Arial" w:cs="Arial"/>
        </w:rPr>
        <w:t>Es una medida utilizada en ecología para estimar la biodiversidad de una comunidad con base a la distribución numérica de los individuos de las diferentes especies en función del número de individuos existentes en la muestra analizada.</w:t>
      </w:r>
    </w:p>
    <w:p w:rsidR="001772D4" w:rsidRPr="00D06DF2" w:rsidRDefault="001772D4" w:rsidP="001772D4">
      <w:pPr>
        <w:pStyle w:val="Encabezado"/>
        <w:tabs>
          <w:tab w:val="clear" w:pos="4252"/>
          <w:tab w:val="clear" w:pos="8504"/>
          <w:tab w:val="left" w:pos="1290"/>
          <w:tab w:val="left" w:pos="5784"/>
          <w:tab w:val="right" w:pos="7658"/>
        </w:tabs>
        <w:spacing w:line="480" w:lineRule="auto"/>
        <w:ind w:left="2495"/>
        <w:jc w:val="both"/>
        <w:rPr>
          <w:rFonts w:ascii="Arial" w:hAnsi="Arial" w:cs="Arial"/>
        </w:rPr>
      </w:pPr>
      <w:r w:rsidRPr="00D06DF2">
        <w:rPr>
          <w:rFonts w:ascii="Arial" w:hAnsi="Arial" w:cs="Arial"/>
        </w:rPr>
        <w:t>La fórmula para calcular el índice de Squeo es:</w:t>
      </w:r>
    </w:p>
    <w:p w:rsidR="001772D4" w:rsidRPr="00D06DF2" w:rsidRDefault="001772D4" w:rsidP="001772D4">
      <w:pPr>
        <w:pStyle w:val="Encabezado"/>
        <w:tabs>
          <w:tab w:val="clear" w:pos="4252"/>
          <w:tab w:val="clear" w:pos="8504"/>
          <w:tab w:val="left" w:pos="1290"/>
          <w:tab w:val="left" w:pos="5784"/>
          <w:tab w:val="right" w:pos="7658"/>
        </w:tabs>
        <w:spacing w:line="480" w:lineRule="auto"/>
        <w:ind w:left="2495"/>
        <w:jc w:val="both"/>
        <w:rPr>
          <w:rFonts w:ascii="Arial" w:hAnsi="Arial" w:cs="Arial"/>
        </w:rPr>
      </w:pPr>
    </w:p>
    <w:p w:rsidR="001772D4" w:rsidRPr="00D06DF2" w:rsidRDefault="001772D4" w:rsidP="001772D4">
      <w:pPr>
        <w:pStyle w:val="Encabezado"/>
        <w:tabs>
          <w:tab w:val="clear" w:pos="4252"/>
          <w:tab w:val="clear" w:pos="8504"/>
          <w:tab w:val="left" w:pos="1290"/>
          <w:tab w:val="left" w:pos="5784"/>
          <w:tab w:val="right" w:pos="7658"/>
        </w:tabs>
        <w:spacing w:line="480" w:lineRule="auto"/>
        <w:ind w:left="2495"/>
        <w:jc w:val="center"/>
        <w:rPr>
          <w:rFonts w:ascii="Arial" w:hAnsi="Arial" w:cs="Arial"/>
        </w:rPr>
      </w:pPr>
      <w:r w:rsidRPr="00D06DF2">
        <w:rPr>
          <w:rFonts w:ascii="Arial" w:hAnsi="Arial" w:cs="Arial"/>
          <w:noProof/>
          <w:lang w:val="es-ES" w:eastAsia="es-ES"/>
        </w:rPr>
        <w:drawing>
          <wp:inline distT="0" distB="0" distL="0" distR="0">
            <wp:extent cx="523875" cy="314325"/>
            <wp:effectExtent l="19050" t="0" r="9525"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523875" cy="314325"/>
                    </a:xfrm>
                    <a:prstGeom prst="rect">
                      <a:avLst/>
                    </a:prstGeom>
                    <a:solidFill>
                      <a:srgbClr val="FFFFFF"/>
                    </a:solidFill>
                    <a:ln w="9525">
                      <a:noFill/>
                      <a:miter lim="800000"/>
                      <a:headEnd/>
                      <a:tailEnd/>
                    </a:ln>
                  </pic:spPr>
                </pic:pic>
              </a:graphicData>
            </a:graphic>
          </wp:inline>
        </w:drawing>
      </w:r>
    </w:p>
    <w:p w:rsidR="001772D4" w:rsidRPr="00D06DF2" w:rsidRDefault="001772D4" w:rsidP="001772D4">
      <w:pPr>
        <w:pStyle w:val="Encabezado"/>
        <w:tabs>
          <w:tab w:val="clear" w:pos="4252"/>
          <w:tab w:val="clear" w:pos="8504"/>
          <w:tab w:val="left" w:pos="1290"/>
          <w:tab w:val="left" w:pos="5784"/>
          <w:tab w:val="right" w:pos="7658"/>
        </w:tabs>
        <w:spacing w:line="480" w:lineRule="auto"/>
        <w:ind w:left="2495"/>
        <w:jc w:val="both"/>
        <w:rPr>
          <w:rFonts w:ascii="Arial" w:hAnsi="Arial" w:cs="Arial"/>
        </w:rPr>
      </w:pPr>
    </w:p>
    <w:p w:rsidR="001772D4" w:rsidRPr="00D06DF2" w:rsidRDefault="001772D4" w:rsidP="001772D4">
      <w:pPr>
        <w:pStyle w:val="Encabezado"/>
        <w:tabs>
          <w:tab w:val="clear" w:pos="4252"/>
          <w:tab w:val="clear" w:pos="8504"/>
          <w:tab w:val="left" w:pos="1290"/>
          <w:tab w:val="left" w:pos="5784"/>
          <w:tab w:val="right" w:pos="7658"/>
        </w:tabs>
        <w:spacing w:line="480" w:lineRule="auto"/>
        <w:ind w:left="2495"/>
        <w:jc w:val="both"/>
        <w:rPr>
          <w:rFonts w:ascii="Arial" w:hAnsi="Arial" w:cs="Arial"/>
        </w:rPr>
      </w:pPr>
      <w:r w:rsidRPr="00D06DF2">
        <w:rPr>
          <w:rFonts w:ascii="Arial" w:hAnsi="Arial" w:cs="Arial"/>
        </w:rPr>
        <w:t>Donde N es el número de especies y ln A es el logaritmo natural del área de la comunidad vegetal expresada en km</w:t>
      </w:r>
      <w:r w:rsidRPr="00D06DF2">
        <w:rPr>
          <w:rFonts w:ascii="Arial" w:hAnsi="Arial" w:cs="Arial"/>
          <w:vertAlign w:val="superscript"/>
        </w:rPr>
        <w:t>2</w:t>
      </w:r>
      <w:r w:rsidRPr="00D06DF2">
        <w:rPr>
          <w:rFonts w:ascii="Arial" w:hAnsi="Arial" w:cs="Arial"/>
        </w:rPr>
        <w:t>.</w:t>
      </w:r>
      <w:r>
        <w:rPr>
          <w:rFonts w:ascii="Arial" w:hAnsi="Arial" w:cs="Arial"/>
        </w:rPr>
        <w:t xml:space="preserve"> (24)</w:t>
      </w:r>
    </w:p>
    <w:p w:rsidR="001772D4" w:rsidRDefault="001772D4" w:rsidP="001772D4">
      <w:pPr>
        <w:pStyle w:val="Encabezado"/>
        <w:tabs>
          <w:tab w:val="clear" w:pos="4252"/>
          <w:tab w:val="clear" w:pos="8504"/>
          <w:tab w:val="left" w:pos="1290"/>
          <w:tab w:val="left" w:pos="5784"/>
          <w:tab w:val="right" w:pos="7658"/>
        </w:tabs>
        <w:spacing w:line="480" w:lineRule="auto"/>
        <w:jc w:val="both"/>
        <w:rPr>
          <w:rFonts w:ascii="Arial" w:hAnsi="Arial" w:cs="Arial"/>
        </w:rPr>
      </w:pPr>
      <w:r w:rsidRPr="00D06DF2">
        <w:rPr>
          <w:rFonts w:ascii="Arial" w:hAnsi="Arial" w:cs="Arial"/>
        </w:rPr>
        <w:tab/>
        <w:t xml:space="preserve">   </w:t>
      </w:r>
    </w:p>
    <w:p w:rsidR="001772D4" w:rsidRPr="00D06DF2" w:rsidRDefault="001772D4" w:rsidP="001772D4">
      <w:pPr>
        <w:pStyle w:val="Encabezado"/>
        <w:numPr>
          <w:ilvl w:val="4"/>
          <w:numId w:val="46"/>
        </w:numPr>
        <w:tabs>
          <w:tab w:val="clear" w:pos="4252"/>
          <w:tab w:val="clear" w:pos="8504"/>
          <w:tab w:val="left" w:pos="1290"/>
          <w:tab w:val="left" w:pos="5784"/>
          <w:tab w:val="right" w:pos="7658"/>
        </w:tabs>
        <w:spacing w:line="480" w:lineRule="auto"/>
        <w:jc w:val="both"/>
        <w:rPr>
          <w:rFonts w:ascii="Arial" w:hAnsi="Arial" w:cs="Arial"/>
        </w:rPr>
      </w:pPr>
      <w:r w:rsidRPr="002B1F1C">
        <w:rPr>
          <w:rFonts w:ascii="Arial" w:hAnsi="Arial" w:cs="Arial"/>
          <w:b/>
        </w:rPr>
        <w:t>Índice de Equidad y Similaridad de Jaccard</w:t>
      </w:r>
      <w:r w:rsidRPr="00D06DF2">
        <w:rPr>
          <w:rFonts w:ascii="Arial" w:hAnsi="Arial" w:cs="Arial"/>
        </w:rPr>
        <w:t xml:space="preserve">.    </w:t>
      </w:r>
    </w:p>
    <w:p w:rsidR="001772D4" w:rsidRPr="00D06DF2" w:rsidRDefault="001772D4" w:rsidP="001772D4">
      <w:pPr>
        <w:pStyle w:val="Encabezado"/>
        <w:tabs>
          <w:tab w:val="left" w:pos="1080"/>
          <w:tab w:val="left" w:pos="5784"/>
          <w:tab w:val="right" w:pos="7658"/>
        </w:tabs>
        <w:spacing w:line="480" w:lineRule="auto"/>
        <w:ind w:left="2495"/>
        <w:jc w:val="both"/>
        <w:rPr>
          <w:rFonts w:ascii="Arial" w:hAnsi="Arial" w:cs="Arial"/>
          <w:lang w:val="es-EC"/>
        </w:rPr>
      </w:pPr>
      <w:r w:rsidRPr="00D06DF2">
        <w:rPr>
          <w:rFonts w:ascii="Arial" w:hAnsi="Arial" w:cs="Arial"/>
          <w:lang w:val="es-EC"/>
        </w:rPr>
        <w:t xml:space="preserve">Es también llamado coeficiente de similitud, tiene que ser calculado para cada transecto, </w:t>
      </w:r>
      <w:r>
        <w:rPr>
          <w:rFonts w:ascii="Arial" w:hAnsi="Arial" w:cs="Arial"/>
          <w:lang w:val="es-EC"/>
        </w:rPr>
        <w:t xml:space="preserve">realizando un análisis comparativo entre el número de especies presentes en </w:t>
      </w:r>
      <w:r>
        <w:rPr>
          <w:rFonts w:ascii="Arial" w:hAnsi="Arial" w:cs="Arial"/>
          <w:lang w:val="es-EC"/>
        </w:rPr>
        <w:lastRenderedPageBreak/>
        <w:t>cada uno de los que se compara. (24)</w:t>
      </w:r>
    </w:p>
    <w:p w:rsidR="001772D4" w:rsidRPr="00D06DF2" w:rsidRDefault="001772D4" w:rsidP="001772D4">
      <w:pPr>
        <w:pStyle w:val="Encabezado"/>
        <w:tabs>
          <w:tab w:val="left" w:pos="1080"/>
          <w:tab w:val="left" w:pos="5784"/>
          <w:tab w:val="right" w:pos="7658"/>
        </w:tabs>
        <w:spacing w:line="480" w:lineRule="auto"/>
        <w:ind w:left="2495"/>
        <w:jc w:val="both"/>
        <w:rPr>
          <w:rFonts w:ascii="Arial" w:hAnsi="Arial" w:cs="Arial"/>
          <w:lang w:val="es-EC"/>
        </w:rPr>
      </w:pPr>
      <w:r w:rsidRPr="00D06DF2">
        <w:rPr>
          <w:rFonts w:ascii="Arial" w:hAnsi="Arial" w:cs="Arial"/>
          <w:lang w:val="es-EC"/>
        </w:rPr>
        <w:t>La fórmula para calcular el coeficiente de similitud de Jaccard es:</w:t>
      </w:r>
    </w:p>
    <w:p w:rsidR="001772D4" w:rsidRPr="00D06DF2" w:rsidRDefault="001772D4" w:rsidP="001772D4">
      <w:pPr>
        <w:pStyle w:val="Encabezado"/>
        <w:tabs>
          <w:tab w:val="left" w:pos="1080"/>
          <w:tab w:val="left" w:pos="5784"/>
          <w:tab w:val="right" w:pos="7658"/>
        </w:tabs>
        <w:spacing w:line="480" w:lineRule="auto"/>
        <w:ind w:left="2495"/>
        <w:jc w:val="both"/>
        <w:rPr>
          <w:rFonts w:ascii="Arial" w:hAnsi="Arial" w:cs="Arial"/>
          <w:lang w:val="es-EC"/>
        </w:rPr>
      </w:pPr>
    </w:p>
    <w:p w:rsidR="001772D4" w:rsidRPr="00D06DF2" w:rsidRDefault="001772D4" w:rsidP="001772D4">
      <w:pPr>
        <w:pStyle w:val="Encabezado"/>
        <w:tabs>
          <w:tab w:val="left" w:pos="1080"/>
          <w:tab w:val="left" w:pos="5784"/>
          <w:tab w:val="right" w:pos="7658"/>
        </w:tabs>
        <w:spacing w:line="480" w:lineRule="auto"/>
        <w:ind w:left="2495"/>
        <w:jc w:val="both"/>
        <w:rPr>
          <w:rFonts w:ascii="Arial" w:hAnsi="Arial" w:cs="Arial"/>
          <w:lang w:val="es-EC"/>
        </w:rPr>
      </w:pPr>
      <m:oMathPara>
        <m:oMath>
          <m:r>
            <m:rPr>
              <m:sty m:val="p"/>
            </m:rPr>
            <w:rPr>
              <w:rFonts w:ascii="Cambria Math" w:hAnsi="Arial" w:cs="Arial"/>
              <w:lang w:val="es-EC"/>
            </w:rPr>
            <m:t>IJ=</m:t>
          </m:r>
          <m:f>
            <m:fPr>
              <m:ctrlPr>
                <w:rPr>
                  <w:rFonts w:ascii="Cambria Math" w:hAnsi="Arial" w:cs="Arial"/>
                  <w:lang w:val="es-EC"/>
                </w:rPr>
              </m:ctrlPr>
            </m:fPr>
            <m:num>
              <m:r>
                <m:rPr>
                  <m:sty m:val="p"/>
                </m:rPr>
                <w:rPr>
                  <w:rFonts w:ascii="Cambria Math" w:hAnsi="Arial" w:cs="Arial"/>
                  <w:lang w:val="es-EC"/>
                </w:rPr>
                <m:t>a</m:t>
              </m:r>
            </m:num>
            <m:den>
              <m:r>
                <m:rPr>
                  <m:sty m:val="p"/>
                </m:rPr>
                <w:rPr>
                  <w:rFonts w:ascii="Cambria Math" w:hAnsi="Arial" w:cs="Arial"/>
                  <w:lang w:val="es-EC"/>
                </w:rPr>
                <m:t>a+b+c</m:t>
              </m:r>
            </m:den>
          </m:f>
        </m:oMath>
      </m:oMathPara>
    </w:p>
    <w:p w:rsidR="001772D4" w:rsidRPr="00D06DF2" w:rsidRDefault="001772D4" w:rsidP="001772D4">
      <w:pPr>
        <w:pStyle w:val="Encabezado"/>
        <w:tabs>
          <w:tab w:val="left" w:pos="5784"/>
          <w:tab w:val="right" w:pos="7658"/>
        </w:tabs>
        <w:spacing w:line="480" w:lineRule="auto"/>
        <w:ind w:left="2495"/>
        <w:jc w:val="both"/>
        <w:rPr>
          <w:rFonts w:ascii="Arial" w:hAnsi="Arial" w:cs="Arial"/>
          <w:lang w:val="es-MX"/>
        </w:rPr>
      </w:pPr>
      <w:r w:rsidRPr="00D06DF2">
        <w:rPr>
          <w:rFonts w:ascii="Arial" w:hAnsi="Arial" w:cs="Arial"/>
          <w:lang w:val="es-EC"/>
        </w:rPr>
        <w:tab/>
      </w:r>
      <w:r w:rsidRPr="00D06DF2">
        <w:rPr>
          <w:rFonts w:ascii="Arial" w:hAnsi="Arial" w:cs="Arial"/>
          <w:lang w:val="es-MX"/>
        </w:rPr>
        <w:t xml:space="preserve">                                  </w:t>
      </w:r>
    </w:p>
    <w:p w:rsidR="001772D4" w:rsidRDefault="001772D4" w:rsidP="001772D4">
      <w:pPr>
        <w:pStyle w:val="Encabezado"/>
        <w:tabs>
          <w:tab w:val="left" w:pos="5784"/>
          <w:tab w:val="right" w:pos="7658"/>
        </w:tabs>
        <w:spacing w:line="480" w:lineRule="auto"/>
        <w:ind w:left="2495"/>
        <w:jc w:val="both"/>
        <w:rPr>
          <w:rFonts w:ascii="Arial" w:hAnsi="Arial" w:cs="Arial"/>
          <w:lang w:val="es-EC"/>
        </w:rPr>
      </w:pPr>
      <w:r>
        <w:rPr>
          <w:rFonts w:ascii="Arial" w:hAnsi="Arial" w:cs="Arial"/>
          <w:lang w:val="es-EC"/>
        </w:rPr>
        <w:t>D</w:t>
      </w:r>
      <w:r w:rsidRPr="00D06DF2">
        <w:rPr>
          <w:rFonts w:ascii="Arial" w:hAnsi="Arial" w:cs="Arial"/>
          <w:lang w:val="es-EC"/>
        </w:rPr>
        <w:t>onde:</w:t>
      </w:r>
    </w:p>
    <w:p w:rsidR="001772D4" w:rsidRPr="00D06DF2" w:rsidRDefault="001772D4" w:rsidP="001772D4">
      <w:pPr>
        <w:pStyle w:val="Encabezado"/>
        <w:tabs>
          <w:tab w:val="left" w:pos="5784"/>
          <w:tab w:val="right" w:pos="7658"/>
        </w:tabs>
        <w:spacing w:line="480" w:lineRule="auto"/>
        <w:ind w:left="2495"/>
        <w:jc w:val="both"/>
        <w:rPr>
          <w:rFonts w:ascii="Arial" w:hAnsi="Arial" w:cs="Arial"/>
          <w:lang w:val="es-EC"/>
        </w:rPr>
      </w:pPr>
      <w:r w:rsidRPr="00D06DF2">
        <w:rPr>
          <w:rFonts w:ascii="Arial" w:hAnsi="Arial" w:cs="Arial"/>
          <w:lang w:val="es-EC"/>
        </w:rPr>
        <w:t>a= Especies presentes en A y B</w:t>
      </w:r>
    </w:p>
    <w:p w:rsidR="001772D4" w:rsidRPr="00D06DF2" w:rsidRDefault="001772D4" w:rsidP="001772D4">
      <w:pPr>
        <w:pStyle w:val="Encabezado"/>
        <w:tabs>
          <w:tab w:val="left" w:pos="5784"/>
          <w:tab w:val="right" w:pos="7658"/>
        </w:tabs>
        <w:spacing w:line="480" w:lineRule="auto"/>
        <w:ind w:left="2495"/>
        <w:jc w:val="both"/>
        <w:rPr>
          <w:rFonts w:ascii="Arial" w:hAnsi="Arial" w:cs="Arial"/>
          <w:lang w:val="es-EC"/>
        </w:rPr>
      </w:pPr>
      <w:r w:rsidRPr="00D06DF2">
        <w:rPr>
          <w:rFonts w:ascii="Arial" w:hAnsi="Arial" w:cs="Arial"/>
          <w:lang w:val="es-EC"/>
        </w:rPr>
        <w:t>b= Especies presentes en B y  ausentes A</w:t>
      </w:r>
    </w:p>
    <w:p w:rsidR="001772D4" w:rsidRDefault="001772D4" w:rsidP="001772D4">
      <w:pPr>
        <w:pStyle w:val="Encabezado"/>
        <w:tabs>
          <w:tab w:val="left" w:pos="5784"/>
          <w:tab w:val="right" w:pos="7658"/>
        </w:tabs>
        <w:spacing w:line="480" w:lineRule="auto"/>
        <w:ind w:left="2495"/>
        <w:jc w:val="both"/>
        <w:rPr>
          <w:rFonts w:ascii="Arial" w:hAnsi="Arial" w:cs="Arial"/>
          <w:lang w:val="es-EC"/>
        </w:rPr>
      </w:pPr>
      <w:r w:rsidRPr="00D06DF2">
        <w:rPr>
          <w:rFonts w:ascii="Arial" w:hAnsi="Arial" w:cs="Arial"/>
          <w:lang w:val="es-EC"/>
        </w:rPr>
        <w:t>c= Especies presentes en A y  ausentes B</w:t>
      </w:r>
      <w:r>
        <w:rPr>
          <w:rFonts w:ascii="Arial" w:hAnsi="Arial" w:cs="Arial"/>
          <w:lang w:val="es-EC"/>
        </w:rPr>
        <w:t xml:space="preserve"> </w:t>
      </w:r>
    </w:p>
    <w:p w:rsidR="001772D4" w:rsidRPr="00D06DF2" w:rsidRDefault="001772D4" w:rsidP="001772D4">
      <w:pPr>
        <w:pStyle w:val="Encabezado"/>
        <w:tabs>
          <w:tab w:val="left" w:pos="5784"/>
          <w:tab w:val="right" w:pos="7658"/>
        </w:tabs>
        <w:spacing w:line="480" w:lineRule="auto"/>
        <w:ind w:left="2495"/>
        <w:jc w:val="both"/>
        <w:rPr>
          <w:rFonts w:ascii="Arial" w:hAnsi="Arial" w:cs="Arial"/>
          <w:lang w:val="es-EC"/>
        </w:rPr>
      </w:pPr>
      <w:r>
        <w:rPr>
          <w:rFonts w:ascii="Arial" w:hAnsi="Arial" w:cs="Arial"/>
          <w:lang w:val="es-EC"/>
        </w:rPr>
        <w:t>Los valores igual a uno indican la mayor semejanza florística (41)</w:t>
      </w:r>
    </w:p>
    <w:p w:rsidR="001772D4" w:rsidRDefault="001772D4" w:rsidP="001772D4">
      <w:pPr>
        <w:pStyle w:val="Encabezado"/>
        <w:tabs>
          <w:tab w:val="clear" w:pos="4252"/>
          <w:tab w:val="clear" w:pos="8504"/>
          <w:tab w:val="left" w:pos="1290"/>
          <w:tab w:val="left" w:pos="5784"/>
          <w:tab w:val="right" w:pos="7658"/>
        </w:tabs>
        <w:spacing w:line="480" w:lineRule="auto"/>
        <w:jc w:val="both"/>
        <w:rPr>
          <w:rFonts w:ascii="Arial" w:hAnsi="Arial" w:cs="Arial"/>
        </w:rPr>
      </w:pPr>
      <w:r w:rsidRPr="00D06DF2">
        <w:rPr>
          <w:rFonts w:ascii="Arial" w:hAnsi="Arial" w:cs="Arial"/>
        </w:rPr>
        <w:t xml:space="preserve">                         </w:t>
      </w:r>
    </w:p>
    <w:p w:rsidR="001772D4" w:rsidRPr="00384539" w:rsidRDefault="001772D4" w:rsidP="001772D4">
      <w:pPr>
        <w:pStyle w:val="Prrafodelista"/>
        <w:numPr>
          <w:ilvl w:val="1"/>
          <w:numId w:val="46"/>
        </w:numPr>
        <w:tabs>
          <w:tab w:val="left" w:pos="1290"/>
          <w:tab w:val="left" w:pos="5784"/>
          <w:tab w:val="right" w:pos="7658"/>
        </w:tabs>
        <w:spacing w:line="480" w:lineRule="auto"/>
        <w:jc w:val="both"/>
        <w:rPr>
          <w:rFonts w:ascii="Arial" w:hAnsi="Arial" w:cs="Arial"/>
          <w:b/>
          <w:vanish/>
          <w:lang w:eastAsia="ar-SA"/>
        </w:rPr>
      </w:pPr>
    </w:p>
    <w:p w:rsidR="001772D4" w:rsidRPr="00384539" w:rsidRDefault="001772D4" w:rsidP="001772D4">
      <w:pPr>
        <w:pStyle w:val="Prrafodelista"/>
        <w:numPr>
          <w:ilvl w:val="1"/>
          <w:numId w:val="46"/>
        </w:numPr>
        <w:tabs>
          <w:tab w:val="left" w:pos="1290"/>
          <w:tab w:val="left" w:pos="5784"/>
          <w:tab w:val="right" w:pos="7658"/>
        </w:tabs>
        <w:spacing w:line="480" w:lineRule="auto"/>
        <w:jc w:val="both"/>
        <w:rPr>
          <w:rFonts w:ascii="Arial" w:hAnsi="Arial" w:cs="Arial"/>
          <w:b/>
          <w:vanish/>
          <w:lang w:eastAsia="ar-SA"/>
        </w:rPr>
      </w:pPr>
    </w:p>
    <w:p w:rsidR="001772D4" w:rsidRPr="00384539" w:rsidRDefault="001772D4" w:rsidP="001772D4">
      <w:pPr>
        <w:pStyle w:val="Prrafodelista"/>
        <w:numPr>
          <w:ilvl w:val="1"/>
          <w:numId w:val="46"/>
        </w:numPr>
        <w:tabs>
          <w:tab w:val="left" w:pos="1290"/>
          <w:tab w:val="left" w:pos="5784"/>
          <w:tab w:val="right" w:pos="7658"/>
        </w:tabs>
        <w:spacing w:line="480" w:lineRule="auto"/>
        <w:jc w:val="both"/>
        <w:rPr>
          <w:rFonts w:ascii="Arial" w:hAnsi="Arial" w:cs="Arial"/>
          <w:b/>
          <w:vanish/>
          <w:lang w:eastAsia="ar-SA"/>
        </w:rPr>
      </w:pPr>
    </w:p>
    <w:p w:rsidR="001772D4" w:rsidRPr="00384539" w:rsidRDefault="001772D4" w:rsidP="001772D4">
      <w:pPr>
        <w:pStyle w:val="Prrafodelista"/>
        <w:numPr>
          <w:ilvl w:val="1"/>
          <w:numId w:val="46"/>
        </w:numPr>
        <w:tabs>
          <w:tab w:val="left" w:pos="1290"/>
          <w:tab w:val="left" w:pos="5784"/>
          <w:tab w:val="right" w:pos="7658"/>
        </w:tabs>
        <w:spacing w:line="480" w:lineRule="auto"/>
        <w:jc w:val="both"/>
        <w:rPr>
          <w:rFonts w:ascii="Arial" w:hAnsi="Arial" w:cs="Arial"/>
          <w:b/>
          <w:vanish/>
          <w:lang w:eastAsia="ar-SA"/>
        </w:rPr>
      </w:pPr>
    </w:p>
    <w:p w:rsidR="001772D4" w:rsidRPr="00414784" w:rsidRDefault="001772D4" w:rsidP="001772D4">
      <w:pPr>
        <w:pStyle w:val="Encabezado"/>
        <w:numPr>
          <w:ilvl w:val="1"/>
          <w:numId w:val="46"/>
        </w:numPr>
        <w:tabs>
          <w:tab w:val="clear" w:pos="4252"/>
          <w:tab w:val="clear" w:pos="8504"/>
          <w:tab w:val="left" w:pos="1290"/>
          <w:tab w:val="left" w:pos="5784"/>
          <w:tab w:val="right" w:pos="7658"/>
        </w:tabs>
        <w:spacing w:line="480" w:lineRule="auto"/>
        <w:jc w:val="both"/>
        <w:rPr>
          <w:rFonts w:ascii="Arial" w:hAnsi="Arial" w:cs="Arial"/>
          <w:b/>
        </w:rPr>
      </w:pPr>
      <w:r w:rsidRPr="007C53FD">
        <w:rPr>
          <w:rFonts w:ascii="Arial" w:hAnsi="Arial" w:cs="Arial"/>
          <w:b/>
        </w:rPr>
        <w:t>Metodología y Manejo del Ensayo.</w:t>
      </w:r>
      <w:r w:rsidRPr="00414784">
        <w:rPr>
          <w:rFonts w:ascii="Arial" w:hAnsi="Arial" w:cs="Arial"/>
        </w:rPr>
        <w:t xml:space="preserve">          </w:t>
      </w:r>
    </w:p>
    <w:p w:rsidR="001772D4" w:rsidRPr="00384539" w:rsidRDefault="001772D4" w:rsidP="001772D4">
      <w:pPr>
        <w:pStyle w:val="Prrafodelista"/>
        <w:numPr>
          <w:ilvl w:val="1"/>
          <w:numId w:val="46"/>
        </w:numPr>
        <w:tabs>
          <w:tab w:val="left" w:pos="1290"/>
          <w:tab w:val="left" w:pos="5784"/>
          <w:tab w:val="right" w:pos="7658"/>
        </w:tabs>
        <w:spacing w:line="480" w:lineRule="auto"/>
        <w:jc w:val="both"/>
        <w:rPr>
          <w:rFonts w:ascii="Arial" w:hAnsi="Arial" w:cs="Arial"/>
          <w:vanish/>
          <w:lang w:eastAsia="ar-SA"/>
        </w:rPr>
      </w:pPr>
    </w:p>
    <w:p w:rsidR="001772D4" w:rsidRPr="00384539" w:rsidRDefault="001772D4" w:rsidP="001772D4">
      <w:pPr>
        <w:pStyle w:val="Prrafodelista"/>
        <w:numPr>
          <w:ilvl w:val="1"/>
          <w:numId w:val="46"/>
        </w:numPr>
        <w:tabs>
          <w:tab w:val="left" w:pos="1290"/>
          <w:tab w:val="left" w:pos="5784"/>
          <w:tab w:val="right" w:pos="7658"/>
        </w:tabs>
        <w:spacing w:line="480" w:lineRule="auto"/>
        <w:jc w:val="both"/>
        <w:rPr>
          <w:rFonts w:ascii="Arial" w:hAnsi="Arial" w:cs="Arial"/>
          <w:vanish/>
          <w:lang w:eastAsia="ar-SA"/>
        </w:rPr>
      </w:pPr>
    </w:p>
    <w:p w:rsidR="001772D4" w:rsidRPr="00384539" w:rsidRDefault="001772D4" w:rsidP="001772D4">
      <w:pPr>
        <w:pStyle w:val="Prrafodelista"/>
        <w:numPr>
          <w:ilvl w:val="1"/>
          <w:numId w:val="46"/>
        </w:numPr>
        <w:tabs>
          <w:tab w:val="left" w:pos="1290"/>
          <w:tab w:val="left" w:pos="5784"/>
          <w:tab w:val="right" w:pos="7658"/>
        </w:tabs>
        <w:spacing w:line="480" w:lineRule="auto"/>
        <w:jc w:val="both"/>
        <w:rPr>
          <w:rFonts w:ascii="Arial" w:hAnsi="Arial" w:cs="Arial"/>
          <w:vanish/>
          <w:lang w:eastAsia="ar-SA"/>
        </w:rPr>
      </w:pPr>
    </w:p>
    <w:p w:rsidR="001772D4" w:rsidRPr="00384539" w:rsidRDefault="001772D4" w:rsidP="001772D4">
      <w:pPr>
        <w:pStyle w:val="Prrafodelista"/>
        <w:numPr>
          <w:ilvl w:val="1"/>
          <w:numId w:val="46"/>
        </w:numPr>
        <w:tabs>
          <w:tab w:val="left" w:pos="1290"/>
          <w:tab w:val="left" w:pos="5784"/>
          <w:tab w:val="right" w:pos="7658"/>
        </w:tabs>
        <w:spacing w:line="480" w:lineRule="auto"/>
        <w:jc w:val="both"/>
        <w:rPr>
          <w:rFonts w:ascii="Arial" w:hAnsi="Arial" w:cs="Arial"/>
          <w:vanish/>
          <w:lang w:eastAsia="ar-SA"/>
        </w:rPr>
      </w:pPr>
    </w:p>
    <w:p w:rsidR="001772D4" w:rsidRPr="007C53FD" w:rsidRDefault="001772D4" w:rsidP="001772D4">
      <w:pPr>
        <w:pStyle w:val="Encabezado"/>
        <w:numPr>
          <w:ilvl w:val="2"/>
          <w:numId w:val="46"/>
        </w:numPr>
        <w:tabs>
          <w:tab w:val="clear" w:pos="4252"/>
          <w:tab w:val="clear" w:pos="8504"/>
          <w:tab w:val="left" w:pos="1290"/>
          <w:tab w:val="left" w:pos="5784"/>
          <w:tab w:val="right" w:pos="7658"/>
        </w:tabs>
        <w:spacing w:line="480" w:lineRule="auto"/>
        <w:jc w:val="both"/>
        <w:rPr>
          <w:rFonts w:ascii="Arial" w:hAnsi="Arial" w:cs="Arial"/>
          <w:b/>
        </w:rPr>
      </w:pPr>
      <w:r w:rsidRPr="007C53FD">
        <w:rPr>
          <w:rFonts w:ascii="Arial" w:hAnsi="Arial" w:cs="Arial"/>
          <w:b/>
        </w:rPr>
        <w:t>Fase de campo.</w:t>
      </w:r>
    </w:p>
    <w:p w:rsidR="001772D4" w:rsidRDefault="001772D4" w:rsidP="001772D4">
      <w:pPr>
        <w:pStyle w:val="Encabezado"/>
        <w:tabs>
          <w:tab w:val="clear" w:pos="4252"/>
          <w:tab w:val="clear" w:pos="8504"/>
          <w:tab w:val="left" w:pos="1290"/>
          <w:tab w:val="left" w:pos="5784"/>
          <w:tab w:val="right" w:pos="7658"/>
        </w:tabs>
        <w:spacing w:line="480" w:lineRule="auto"/>
        <w:ind w:left="1416"/>
        <w:jc w:val="both"/>
        <w:rPr>
          <w:rFonts w:ascii="Arial" w:hAnsi="Arial" w:cs="Arial"/>
        </w:rPr>
      </w:pPr>
      <w:r w:rsidRPr="00D06DF2">
        <w:rPr>
          <w:rFonts w:ascii="Arial" w:hAnsi="Arial" w:cs="Arial"/>
        </w:rPr>
        <w:t xml:space="preserve">El proceso de </w:t>
      </w:r>
      <w:r>
        <w:rPr>
          <w:rFonts w:ascii="Arial" w:hAnsi="Arial" w:cs="Arial"/>
        </w:rPr>
        <w:t>campo de esta</w:t>
      </w:r>
      <w:r w:rsidRPr="00D06DF2">
        <w:rPr>
          <w:rFonts w:ascii="Arial" w:hAnsi="Arial" w:cs="Arial"/>
        </w:rPr>
        <w:t xml:space="preserve"> investigación se inició principalmente en reconocer el lugar del Bosque Protector Prosperina donde se </w:t>
      </w:r>
      <w:r>
        <w:rPr>
          <w:rFonts w:ascii="Arial" w:hAnsi="Arial" w:cs="Arial"/>
        </w:rPr>
        <w:t>seleccionaron los lugares</w:t>
      </w:r>
      <w:r w:rsidRPr="00D06DF2">
        <w:rPr>
          <w:rFonts w:ascii="Arial" w:hAnsi="Arial" w:cs="Arial"/>
        </w:rPr>
        <w:t xml:space="preserve"> y</w:t>
      </w:r>
      <w:r>
        <w:rPr>
          <w:rFonts w:ascii="Arial" w:hAnsi="Arial" w:cs="Arial"/>
        </w:rPr>
        <w:t xml:space="preserve"> se establecieron los 3</w:t>
      </w:r>
      <w:r w:rsidRPr="00D06DF2">
        <w:rPr>
          <w:rFonts w:ascii="Arial" w:hAnsi="Arial" w:cs="Arial"/>
        </w:rPr>
        <w:t xml:space="preserve"> transectos</w:t>
      </w:r>
      <w:r>
        <w:rPr>
          <w:rFonts w:ascii="Arial" w:hAnsi="Arial" w:cs="Arial"/>
        </w:rPr>
        <w:t xml:space="preserve"> de 1000 m</w:t>
      </w:r>
      <w:r>
        <w:rPr>
          <w:rFonts w:ascii="Arial" w:hAnsi="Arial" w:cs="Arial"/>
          <w:vertAlign w:val="superscript"/>
        </w:rPr>
        <w:t xml:space="preserve">2 </w:t>
      </w:r>
      <w:r>
        <w:rPr>
          <w:rFonts w:ascii="Arial" w:hAnsi="Arial" w:cs="Arial"/>
        </w:rPr>
        <w:t xml:space="preserve">cada uno, los cuales fueron ubicados en la parte alta del bosque, esto es, exactamente dentro de las 154.6 hectáreas que </w:t>
      </w:r>
      <w:r>
        <w:rPr>
          <w:rFonts w:ascii="Arial" w:hAnsi="Arial" w:cs="Arial"/>
        </w:rPr>
        <w:lastRenderedPageBreak/>
        <w:t>comprende dicho sector (Ver Apéndice C).</w:t>
      </w:r>
    </w:p>
    <w:p w:rsidR="001772D4" w:rsidRDefault="001772D4" w:rsidP="001772D4">
      <w:pPr>
        <w:pStyle w:val="Encabezado"/>
        <w:tabs>
          <w:tab w:val="clear" w:pos="4252"/>
          <w:tab w:val="clear" w:pos="8504"/>
          <w:tab w:val="left" w:pos="1290"/>
          <w:tab w:val="left" w:pos="5784"/>
          <w:tab w:val="right" w:pos="7658"/>
        </w:tabs>
        <w:spacing w:line="480" w:lineRule="auto"/>
        <w:ind w:left="1416"/>
        <w:jc w:val="both"/>
        <w:rPr>
          <w:rFonts w:ascii="Arial" w:hAnsi="Arial" w:cs="Arial"/>
        </w:rPr>
      </w:pPr>
      <w:r>
        <w:rPr>
          <w:rFonts w:ascii="Arial" w:hAnsi="Arial" w:cs="Arial"/>
        </w:rPr>
        <w:t>S</w:t>
      </w:r>
      <w:r w:rsidRPr="00D06DF2">
        <w:rPr>
          <w:rFonts w:ascii="Arial" w:hAnsi="Arial" w:cs="Arial"/>
        </w:rPr>
        <w:t xml:space="preserve">e efectuaron recorridos, con lo cual se constató que existían diferencias entre cada uno de ellos.  Una vez señaladas las 3 áreas en las que se registraron los datos, se procedió a ubicar las coordenadas satelitales y altitud con ayuda del GPS en cada uno de los puntos de inicio.  </w:t>
      </w:r>
      <w:r>
        <w:rPr>
          <w:rFonts w:ascii="Arial" w:hAnsi="Arial" w:cs="Arial"/>
        </w:rPr>
        <w:t>(Ver tabla 10) (Ver Apéndice D).</w:t>
      </w:r>
    </w:p>
    <w:p w:rsidR="001772D4" w:rsidRDefault="001772D4" w:rsidP="001772D4">
      <w:pPr>
        <w:pStyle w:val="Encabezado"/>
        <w:tabs>
          <w:tab w:val="clear" w:pos="4252"/>
          <w:tab w:val="clear" w:pos="8504"/>
          <w:tab w:val="left" w:pos="1290"/>
          <w:tab w:val="left" w:pos="5784"/>
          <w:tab w:val="right" w:pos="7658"/>
        </w:tabs>
        <w:spacing w:line="480" w:lineRule="auto"/>
        <w:ind w:left="1416"/>
        <w:jc w:val="both"/>
        <w:rPr>
          <w:rFonts w:ascii="Arial" w:hAnsi="Arial" w:cs="Arial"/>
        </w:rPr>
      </w:pPr>
    </w:p>
    <w:p w:rsidR="001772D4" w:rsidRDefault="001772D4" w:rsidP="001772D4">
      <w:pPr>
        <w:pStyle w:val="Encabezado"/>
        <w:tabs>
          <w:tab w:val="clear" w:pos="4252"/>
          <w:tab w:val="clear" w:pos="8504"/>
          <w:tab w:val="left" w:pos="1290"/>
          <w:tab w:val="left" w:pos="5784"/>
          <w:tab w:val="right" w:pos="7658"/>
        </w:tabs>
        <w:spacing w:line="480" w:lineRule="auto"/>
        <w:ind w:left="1416"/>
        <w:jc w:val="both"/>
        <w:rPr>
          <w:rFonts w:ascii="Arial" w:hAnsi="Arial" w:cs="Arial"/>
        </w:rPr>
      </w:pPr>
    </w:p>
    <w:p w:rsidR="001772D4" w:rsidRDefault="001772D4" w:rsidP="001772D4">
      <w:pPr>
        <w:pStyle w:val="Encabezado"/>
        <w:tabs>
          <w:tab w:val="clear" w:pos="4252"/>
          <w:tab w:val="clear" w:pos="8504"/>
          <w:tab w:val="left" w:pos="1290"/>
          <w:tab w:val="left" w:pos="5784"/>
          <w:tab w:val="right" w:pos="7658"/>
        </w:tabs>
        <w:spacing w:line="480" w:lineRule="auto"/>
        <w:ind w:left="1416"/>
        <w:jc w:val="center"/>
        <w:rPr>
          <w:rFonts w:ascii="Arial" w:hAnsi="Arial" w:cs="Arial"/>
        </w:rPr>
      </w:pPr>
      <w:r>
        <w:rPr>
          <w:rFonts w:ascii="Arial" w:hAnsi="Arial" w:cs="Arial"/>
        </w:rPr>
        <w:t>TABLA 10 COORDENADAS GEOGRÁFICAS Y ALTITUD DE LOS TRANSECTOS</w:t>
      </w:r>
    </w:p>
    <w:tbl>
      <w:tblPr>
        <w:tblStyle w:val="Cuadrculamedia3-nfasis2"/>
        <w:tblW w:w="0" w:type="auto"/>
        <w:tblInd w:w="1875" w:type="dxa"/>
        <w:tblLook w:val="04A0"/>
      </w:tblPr>
      <w:tblGrid>
        <w:gridCol w:w="1794"/>
        <w:gridCol w:w="2833"/>
        <w:gridCol w:w="2135"/>
      </w:tblGrid>
      <w:tr w:rsidR="001772D4" w:rsidTr="001772D4">
        <w:trPr>
          <w:cnfStyle w:val="100000000000"/>
        </w:trPr>
        <w:tc>
          <w:tcPr>
            <w:cnfStyle w:val="001000000000"/>
            <w:tcW w:w="1794" w:type="dxa"/>
          </w:tcPr>
          <w:p w:rsidR="001772D4" w:rsidRPr="001E2DCA" w:rsidRDefault="001772D4" w:rsidP="001772D4">
            <w:pPr>
              <w:pStyle w:val="Encabezado"/>
              <w:tabs>
                <w:tab w:val="clear" w:pos="4252"/>
                <w:tab w:val="clear" w:pos="8504"/>
                <w:tab w:val="left" w:pos="1290"/>
                <w:tab w:val="left" w:pos="5784"/>
                <w:tab w:val="right" w:pos="7658"/>
              </w:tabs>
              <w:spacing w:before="120" w:line="360" w:lineRule="auto"/>
              <w:jc w:val="center"/>
              <w:rPr>
                <w:rFonts w:ascii="Arial" w:hAnsi="Arial" w:cs="Arial"/>
                <w:b w:val="0"/>
                <w:sz w:val="24"/>
                <w:szCs w:val="24"/>
              </w:rPr>
            </w:pPr>
            <w:r w:rsidRPr="001E2DCA">
              <w:rPr>
                <w:rFonts w:ascii="Arial" w:hAnsi="Arial" w:cs="Arial"/>
                <w:b w:val="0"/>
                <w:sz w:val="24"/>
                <w:szCs w:val="24"/>
              </w:rPr>
              <w:t>Transecto No.</w:t>
            </w:r>
          </w:p>
        </w:tc>
        <w:tc>
          <w:tcPr>
            <w:tcW w:w="2833" w:type="dxa"/>
          </w:tcPr>
          <w:p w:rsidR="001772D4" w:rsidRPr="001E2DCA" w:rsidRDefault="001772D4" w:rsidP="001772D4">
            <w:pPr>
              <w:pStyle w:val="Encabezado"/>
              <w:tabs>
                <w:tab w:val="clear" w:pos="4252"/>
                <w:tab w:val="clear" w:pos="8504"/>
                <w:tab w:val="left" w:pos="1290"/>
                <w:tab w:val="left" w:pos="5784"/>
                <w:tab w:val="right" w:pos="7658"/>
              </w:tabs>
              <w:spacing w:before="120" w:line="360" w:lineRule="auto"/>
              <w:jc w:val="center"/>
              <w:cnfStyle w:val="100000000000"/>
              <w:rPr>
                <w:rFonts w:ascii="Arial" w:hAnsi="Arial" w:cs="Arial"/>
                <w:b w:val="0"/>
                <w:sz w:val="24"/>
                <w:szCs w:val="24"/>
              </w:rPr>
            </w:pPr>
            <w:r w:rsidRPr="001E2DCA">
              <w:rPr>
                <w:rFonts w:ascii="Arial" w:hAnsi="Arial" w:cs="Arial"/>
                <w:b w:val="0"/>
                <w:sz w:val="24"/>
                <w:szCs w:val="24"/>
              </w:rPr>
              <w:t>Coordenada Geográfica</w:t>
            </w:r>
          </w:p>
        </w:tc>
        <w:tc>
          <w:tcPr>
            <w:tcW w:w="2135" w:type="dxa"/>
          </w:tcPr>
          <w:p w:rsidR="001772D4" w:rsidRPr="001E2DCA" w:rsidRDefault="001772D4" w:rsidP="001772D4">
            <w:pPr>
              <w:pStyle w:val="Encabezado"/>
              <w:tabs>
                <w:tab w:val="clear" w:pos="4252"/>
                <w:tab w:val="clear" w:pos="8504"/>
                <w:tab w:val="left" w:pos="1290"/>
                <w:tab w:val="left" w:pos="5784"/>
                <w:tab w:val="right" w:pos="7658"/>
              </w:tabs>
              <w:spacing w:before="120" w:line="360" w:lineRule="auto"/>
              <w:jc w:val="center"/>
              <w:cnfStyle w:val="100000000000"/>
              <w:rPr>
                <w:rFonts w:ascii="Arial" w:hAnsi="Arial" w:cs="Arial"/>
                <w:b w:val="0"/>
                <w:sz w:val="24"/>
                <w:szCs w:val="24"/>
              </w:rPr>
            </w:pPr>
            <w:r w:rsidRPr="001E2DCA">
              <w:rPr>
                <w:rFonts w:ascii="Arial" w:hAnsi="Arial" w:cs="Arial"/>
                <w:b w:val="0"/>
                <w:sz w:val="24"/>
                <w:szCs w:val="24"/>
              </w:rPr>
              <w:t>Altitud (m.s.n.m.)</w:t>
            </w:r>
          </w:p>
        </w:tc>
      </w:tr>
      <w:tr w:rsidR="001772D4" w:rsidTr="001772D4">
        <w:trPr>
          <w:cnfStyle w:val="000000100000"/>
        </w:trPr>
        <w:tc>
          <w:tcPr>
            <w:cnfStyle w:val="001000000000"/>
            <w:tcW w:w="1794" w:type="dxa"/>
          </w:tcPr>
          <w:p w:rsidR="001772D4" w:rsidRPr="001E2DCA" w:rsidRDefault="001772D4" w:rsidP="001772D4">
            <w:pPr>
              <w:pStyle w:val="Encabezado"/>
              <w:tabs>
                <w:tab w:val="clear" w:pos="4252"/>
                <w:tab w:val="clear" w:pos="8504"/>
                <w:tab w:val="left" w:pos="1290"/>
                <w:tab w:val="left" w:pos="5784"/>
                <w:tab w:val="right" w:pos="7658"/>
              </w:tabs>
              <w:spacing w:before="120" w:line="360" w:lineRule="auto"/>
              <w:jc w:val="center"/>
              <w:rPr>
                <w:rFonts w:ascii="Arial" w:hAnsi="Arial" w:cs="Arial"/>
                <w:sz w:val="24"/>
                <w:szCs w:val="24"/>
              </w:rPr>
            </w:pPr>
            <w:r w:rsidRPr="001E2DCA">
              <w:rPr>
                <w:rFonts w:ascii="Arial" w:hAnsi="Arial" w:cs="Arial"/>
                <w:sz w:val="24"/>
                <w:szCs w:val="24"/>
              </w:rPr>
              <w:t>1</w:t>
            </w:r>
          </w:p>
        </w:tc>
        <w:tc>
          <w:tcPr>
            <w:tcW w:w="2833" w:type="dxa"/>
          </w:tcPr>
          <w:p w:rsidR="001772D4" w:rsidRPr="001E2DCA" w:rsidRDefault="001772D4" w:rsidP="001772D4">
            <w:pPr>
              <w:pStyle w:val="Encabezado"/>
              <w:tabs>
                <w:tab w:val="clear" w:pos="4252"/>
                <w:tab w:val="clear" w:pos="8504"/>
                <w:tab w:val="left" w:pos="1290"/>
                <w:tab w:val="left" w:pos="5784"/>
                <w:tab w:val="right" w:pos="7658"/>
              </w:tabs>
              <w:spacing w:before="120" w:line="360" w:lineRule="auto"/>
              <w:jc w:val="center"/>
              <w:cnfStyle w:val="000000100000"/>
              <w:rPr>
                <w:rFonts w:ascii="Arial" w:hAnsi="Arial" w:cs="Arial"/>
                <w:sz w:val="24"/>
                <w:szCs w:val="24"/>
              </w:rPr>
            </w:pPr>
            <w:r w:rsidRPr="001E2DCA">
              <w:rPr>
                <w:rFonts w:ascii="Arial" w:hAnsi="Arial" w:cs="Arial"/>
                <w:sz w:val="24"/>
                <w:szCs w:val="24"/>
              </w:rPr>
              <w:t>S 02°08’53.1”</w:t>
            </w:r>
          </w:p>
          <w:p w:rsidR="001772D4" w:rsidRPr="001E2DCA" w:rsidRDefault="001772D4" w:rsidP="001772D4">
            <w:pPr>
              <w:pStyle w:val="Encabezado"/>
              <w:tabs>
                <w:tab w:val="clear" w:pos="4252"/>
                <w:tab w:val="clear" w:pos="8504"/>
                <w:tab w:val="left" w:pos="1290"/>
                <w:tab w:val="left" w:pos="5784"/>
                <w:tab w:val="right" w:pos="7658"/>
              </w:tabs>
              <w:spacing w:before="120" w:line="360" w:lineRule="auto"/>
              <w:jc w:val="center"/>
              <w:cnfStyle w:val="000000100000"/>
              <w:rPr>
                <w:rFonts w:ascii="Arial" w:hAnsi="Arial" w:cs="Arial"/>
                <w:sz w:val="24"/>
                <w:szCs w:val="24"/>
              </w:rPr>
            </w:pPr>
            <w:r w:rsidRPr="001E2DCA">
              <w:rPr>
                <w:rFonts w:ascii="Arial" w:hAnsi="Arial" w:cs="Arial"/>
                <w:sz w:val="24"/>
                <w:szCs w:val="24"/>
              </w:rPr>
              <w:t>O 79°58’49.7”</w:t>
            </w:r>
          </w:p>
        </w:tc>
        <w:tc>
          <w:tcPr>
            <w:tcW w:w="2135" w:type="dxa"/>
          </w:tcPr>
          <w:p w:rsidR="001772D4" w:rsidRPr="001E2DCA" w:rsidRDefault="001772D4" w:rsidP="001772D4">
            <w:pPr>
              <w:pStyle w:val="Encabezado"/>
              <w:tabs>
                <w:tab w:val="clear" w:pos="4252"/>
                <w:tab w:val="clear" w:pos="8504"/>
                <w:tab w:val="left" w:pos="1290"/>
                <w:tab w:val="left" w:pos="5784"/>
                <w:tab w:val="right" w:pos="7658"/>
              </w:tabs>
              <w:spacing w:before="120" w:line="360" w:lineRule="auto"/>
              <w:jc w:val="center"/>
              <w:cnfStyle w:val="000000100000"/>
              <w:rPr>
                <w:rFonts w:ascii="Arial" w:hAnsi="Arial" w:cs="Arial"/>
                <w:sz w:val="24"/>
                <w:szCs w:val="24"/>
              </w:rPr>
            </w:pPr>
            <w:r w:rsidRPr="001E2DCA">
              <w:rPr>
                <w:rFonts w:ascii="Arial" w:hAnsi="Arial" w:cs="Arial"/>
                <w:sz w:val="24"/>
                <w:szCs w:val="24"/>
              </w:rPr>
              <w:t>257</w:t>
            </w:r>
          </w:p>
        </w:tc>
      </w:tr>
      <w:tr w:rsidR="001772D4" w:rsidTr="001772D4">
        <w:tc>
          <w:tcPr>
            <w:cnfStyle w:val="001000000000"/>
            <w:tcW w:w="1794" w:type="dxa"/>
          </w:tcPr>
          <w:p w:rsidR="001772D4" w:rsidRPr="001E2DCA" w:rsidRDefault="001772D4" w:rsidP="001772D4">
            <w:pPr>
              <w:pStyle w:val="Encabezado"/>
              <w:tabs>
                <w:tab w:val="clear" w:pos="4252"/>
                <w:tab w:val="clear" w:pos="8504"/>
                <w:tab w:val="left" w:pos="1290"/>
                <w:tab w:val="left" w:pos="5784"/>
                <w:tab w:val="right" w:pos="7658"/>
              </w:tabs>
              <w:spacing w:before="120" w:line="360" w:lineRule="auto"/>
              <w:jc w:val="center"/>
              <w:rPr>
                <w:rFonts w:ascii="Arial" w:hAnsi="Arial" w:cs="Arial"/>
                <w:sz w:val="24"/>
                <w:szCs w:val="24"/>
              </w:rPr>
            </w:pPr>
            <w:r w:rsidRPr="001E2DCA">
              <w:rPr>
                <w:rFonts w:ascii="Arial" w:hAnsi="Arial" w:cs="Arial"/>
                <w:sz w:val="24"/>
                <w:szCs w:val="24"/>
              </w:rPr>
              <w:t>2</w:t>
            </w:r>
          </w:p>
        </w:tc>
        <w:tc>
          <w:tcPr>
            <w:tcW w:w="2833" w:type="dxa"/>
          </w:tcPr>
          <w:p w:rsidR="001772D4" w:rsidRPr="001E2DCA" w:rsidRDefault="001772D4" w:rsidP="001772D4">
            <w:pPr>
              <w:pStyle w:val="Encabezado"/>
              <w:tabs>
                <w:tab w:val="clear" w:pos="4252"/>
                <w:tab w:val="clear" w:pos="8504"/>
                <w:tab w:val="left" w:pos="1290"/>
                <w:tab w:val="left" w:pos="5784"/>
                <w:tab w:val="right" w:pos="7658"/>
              </w:tabs>
              <w:spacing w:before="120" w:line="360" w:lineRule="auto"/>
              <w:jc w:val="center"/>
              <w:cnfStyle w:val="000000000000"/>
              <w:rPr>
                <w:rFonts w:ascii="Arial" w:hAnsi="Arial" w:cs="Arial"/>
                <w:sz w:val="24"/>
                <w:szCs w:val="24"/>
              </w:rPr>
            </w:pPr>
            <w:r w:rsidRPr="001E2DCA">
              <w:rPr>
                <w:rFonts w:ascii="Arial" w:hAnsi="Arial" w:cs="Arial"/>
                <w:sz w:val="24"/>
                <w:szCs w:val="24"/>
              </w:rPr>
              <w:t>S 02°09’00.1”</w:t>
            </w:r>
          </w:p>
          <w:p w:rsidR="001772D4" w:rsidRPr="001E2DCA" w:rsidRDefault="001772D4" w:rsidP="001772D4">
            <w:pPr>
              <w:pStyle w:val="Encabezado"/>
              <w:tabs>
                <w:tab w:val="clear" w:pos="4252"/>
                <w:tab w:val="clear" w:pos="8504"/>
                <w:tab w:val="left" w:pos="1290"/>
                <w:tab w:val="left" w:pos="5784"/>
                <w:tab w:val="right" w:pos="7658"/>
              </w:tabs>
              <w:spacing w:before="120" w:line="360" w:lineRule="auto"/>
              <w:jc w:val="center"/>
              <w:cnfStyle w:val="000000000000"/>
              <w:rPr>
                <w:rFonts w:ascii="Arial" w:hAnsi="Arial" w:cs="Arial"/>
                <w:sz w:val="24"/>
                <w:szCs w:val="24"/>
              </w:rPr>
            </w:pPr>
            <w:r w:rsidRPr="001E2DCA">
              <w:rPr>
                <w:rFonts w:ascii="Arial" w:hAnsi="Arial" w:cs="Arial"/>
                <w:sz w:val="24"/>
                <w:szCs w:val="24"/>
              </w:rPr>
              <w:t>O 79°58’31.4”</w:t>
            </w:r>
          </w:p>
        </w:tc>
        <w:tc>
          <w:tcPr>
            <w:tcW w:w="2135" w:type="dxa"/>
          </w:tcPr>
          <w:p w:rsidR="001772D4" w:rsidRPr="001E2DCA" w:rsidRDefault="001772D4" w:rsidP="001772D4">
            <w:pPr>
              <w:pStyle w:val="Encabezado"/>
              <w:tabs>
                <w:tab w:val="clear" w:pos="4252"/>
                <w:tab w:val="clear" w:pos="8504"/>
                <w:tab w:val="left" w:pos="1290"/>
                <w:tab w:val="left" w:pos="5784"/>
                <w:tab w:val="right" w:pos="7658"/>
              </w:tabs>
              <w:spacing w:before="120" w:line="360" w:lineRule="auto"/>
              <w:jc w:val="center"/>
              <w:cnfStyle w:val="000000000000"/>
              <w:rPr>
                <w:rFonts w:ascii="Arial" w:hAnsi="Arial" w:cs="Arial"/>
                <w:sz w:val="24"/>
                <w:szCs w:val="24"/>
              </w:rPr>
            </w:pPr>
            <w:r w:rsidRPr="001E2DCA">
              <w:rPr>
                <w:rFonts w:ascii="Arial" w:hAnsi="Arial" w:cs="Arial"/>
                <w:sz w:val="24"/>
                <w:szCs w:val="24"/>
              </w:rPr>
              <w:t>260</w:t>
            </w:r>
          </w:p>
        </w:tc>
      </w:tr>
      <w:tr w:rsidR="001772D4" w:rsidTr="001772D4">
        <w:trPr>
          <w:cnfStyle w:val="000000100000"/>
        </w:trPr>
        <w:tc>
          <w:tcPr>
            <w:cnfStyle w:val="001000000000"/>
            <w:tcW w:w="1794" w:type="dxa"/>
          </w:tcPr>
          <w:p w:rsidR="001772D4" w:rsidRPr="001E2DCA" w:rsidRDefault="001772D4" w:rsidP="001772D4">
            <w:pPr>
              <w:pStyle w:val="Encabezado"/>
              <w:tabs>
                <w:tab w:val="clear" w:pos="4252"/>
                <w:tab w:val="clear" w:pos="8504"/>
                <w:tab w:val="left" w:pos="1290"/>
                <w:tab w:val="left" w:pos="5784"/>
                <w:tab w:val="right" w:pos="7658"/>
              </w:tabs>
              <w:spacing w:before="120" w:line="360" w:lineRule="auto"/>
              <w:jc w:val="center"/>
              <w:rPr>
                <w:rFonts w:ascii="Arial" w:hAnsi="Arial" w:cs="Arial"/>
                <w:sz w:val="24"/>
                <w:szCs w:val="24"/>
              </w:rPr>
            </w:pPr>
            <w:r w:rsidRPr="001E2DCA">
              <w:rPr>
                <w:rFonts w:ascii="Arial" w:hAnsi="Arial" w:cs="Arial"/>
                <w:sz w:val="24"/>
                <w:szCs w:val="24"/>
              </w:rPr>
              <w:t>3</w:t>
            </w:r>
          </w:p>
        </w:tc>
        <w:tc>
          <w:tcPr>
            <w:tcW w:w="2833" w:type="dxa"/>
          </w:tcPr>
          <w:p w:rsidR="001772D4" w:rsidRPr="001E2DCA" w:rsidRDefault="001772D4" w:rsidP="001772D4">
            <w:pPr>
              <w:pStyle w:val="Encabezado"/>
              <w:tabs>
                <w:tab w:val="clear" w:pos="4252"/>
                <w:tab w:val="clear" w:pos="8504"/>
                <w:tab w:val="left" w:pos="1290"/>
                <w:tab w:val="left" w:pos="5784"/>
                <w:tab w:val="right" w:pos="7658"/>
              </w:tabs>
              <w:spacing w:before="120" w:line="360" w:lineRule="auto"/>
              <w:jc w:val="center"/>
              <w:cnfStyle w:val="000000100000"/>
              <w:rPr>
                <w:rFonts w:ascii="Arial" w:hAnsi="Arial" w:cs="Arial"/>
                <w:sz w:val="24"/>
                <w:szCs w:val="24"/>
              </w:rPr>
            </w:pPr>
            <w:r w:rsidRPr="001E2DCA">
              <w:rPr>
                <w:rFonts w:ascii="Arial" w:hAnsi="Arial" w:cs="Arial"/>
                <w:sz w:val="24"/>
                <w:szCs w:val="24"/>
              </w:rPr>
              <w:t>S 02°09’09.8”</w:t>
            </w:r>
          </w:p>
          <w:p w:rsidR="001772D4" w:rsidRPr="001E2DCA" w:rsidRDefault="001772D4" w:rsidP="001772D4">
            <w:pPr>
              <w:pStyle w:val="Encabezado"/>
              <w:tabs>
                <w:tab w:val="clear" w:pos="4252"/>
                <w:tab w:val="clear" w:pos="8504"/>
                <w:tab w:val="left" w:pos="1290"/>
                <w:tab w:val="left" w:pos="5784"/>
                <w:tab w:val="right" w:pos="7658"/>
              </w:tabs>
              <w:spacing w:before="120" w:line="360" w:lineRule="auto"/>
              <w:jc w:val="center"/>
              <w:cnfStyle w:val="000000100000"/>
              <w:rPr>
                <w:rFonts w:ascii="Arial" w:hAnsi="Arial" w:cs="Arial"/>
                <w:sz w:val="24"/>
                <w:szCs w:val="24"/>
              </w:rPr>
            </w:pPr>
            <w:r w:rsidRPr="001E2DCA">
              <w:rPr>
                <w:rFonts w:ascii="Arial" w:hAnsi="Arial" w:cs="Arial"/>
                <w:sz w:val="24"/>
                <w:szCs w:val="24"/>
              </w:rPr>
              <w:t>O 79°58’23.4”</w:t>
            </w:r>
          </w:p>
        </w:tc>
        <w:tc>
          <w:tcPr>
            <w:tcW w:w="2135" w:type="dxa"/>
          </w:tcPr>
          <w:p w:rsidR="001772D4" w:rsidRPr="001E2DCA" w:rsidRDefault="001772D4" w:rsidP="001772D4">
            <w:pPr>
              <w:pStyle w:val="Encabezado"/>
              <w:tabs>
                <w:tab w:val="clear" w:pos="4252"/>
                <w:tab w:val="clear" w:pos="8504"/>
                <w:tab w:val="left" w:pos="1290"/>
                <w:tab w:val="left" w:pos="5784"/>
                <w:tab w:val="right" w:pos="7658"/>
              </w:tabs>
              <w:spacing w:before="120" w:line="360" w:lineRule="auto"/>
              <w:jc w:val="center"/>
              <w:cnfStyle w:val="000000100000"/>
              <w:rPr>
                <w:rFonts w:ascii="Arial" w:hAnsi="Arial" w:cs="Arial"/>
                <w:sz w:val="24"/>
                <w:szCs w:val="24"/>
              </w:rPr>
            </w:pPr>
            <w:r w:rsidRPr="001E2DCA">
              <w:rPr>
                <w:rFonts w:ascii="Arial" w:hAnsi="Arial" w:cs="Arial"/>
                <w:sz w:val="24"/>
                <w:szCs w:val="24"/>
              </w:rPr>
              <w:t>250</w:t>
            </w:r>
          </w:p>
        </w:tc>
      </w:tr>
    </w:tbl>
    <w:p w:rsidR="001772D4" w:rsidRDefault="001772D4" w:rsidP="001772D4">
      <w:pPr>
        <w:pStyle w:val="Encabezado"/>
        <w:tabs>
          <w:tab w:val="clear" w:pos="4252"/>
          <w:tab w:val="clear" w:pos="8504"/>
          <w:tab w:val="left" w:pos="1290"/>
          <w:tab w:val="left" w:pos="5784"/>
          <w:tab w:val="right" w:pos="7658"/>
        </w:tabs>
        <w:spacing w:line="480" w:lineRule="auto"/>
        <w:jc w:val="both"/>
        <w:rPr>
          <w:rFonts w:ascii="Arial" w:hAnsi="Arial" w:cs="Arial"/>
        </w:rPr>
      </w:pPr>
      <w:r>
        <w:rPr>
          <w:rFonts w:ascii="Arial" w:hAnsi="Arial" w:cs="Arial"/>
          <w:lang w:val="es-ES"/>
        </w:rPr>
        <w:t xml:space="preserve">                          Fuente: Autores</w:t>
      </w:r>
    </w:p>
    <w:p w:rsidR="001772D4" w:rsidRDefault="001772D4" w:rsidP="001772D4">
      <w:pPr>
        <w:pStyle w:val="Encabezado"/>
        <w:tabs>
          <w:tab w:val="clear" w:pos="4252"/>
          <w:tab w:val="clear" w:pos="8504"/>
          <w:tab w:val="left" w:pos="1290"/>
          <w:tab w:val="left" w:pos="5784"/>
          <w:tab w:val="right" w:pos="7658"/>
        </w:tabs>
        <w:spacing w:line="480" w:lineRule="auto"/>
        <w:ind w:left="1416"/>
        <w:jc w:val="both"/>
        <w:rPr>
          <w:rFonts w:ascii="Arial" w:hAnsi="Arial" w:cs="Arial"/>
        </w:rPr>
      </w:pPr>
    </w:p>
    <w:p w:rsidR="001772D4" w:rsidRDefault="001772D4" w:rsidP="001772D4">
      <w:pPr>
        <w:pStyle w:val="Encabezado"/>
        <w:tabs>
          <w:tab w:val="clear" w:pos="4252"/>
          <w:tab w:val="clear" w:pos="8504"/>
          <w:tab w:val="left" w:pos="1290"/>
          <w:tab w:val="left" w:pos="5784"/>
          <w:tab w:val="right" w:pos="7658"/>
        </w:tabs>
        <w:spacing w:line="480" w:lineRule="auto"/>
        <w:jc w:val="both"/>
        <w:rPr>
          <w:rFonts w:ascii="Arial" w:hAnsi="Arial" w:cs="Arial"/>
        </w:rPr>
      </w:pPr>
    </w:p>
    <w:p w:rsidR="001772D4" w:rsidRPr="00D06DF2" w:rsidRDefault="001772D4" w:rsidP="001772D4">
      <w:pPr>
        <w:pStyle w:val="Encabezado"/>
        <w:tabs>
          <w:tab w:val="clear" w:pos="4252"/>
          <w:tab w:val="clear" w:pos="8504"/>
          <w:tab w:val="left" w:pos="1290"/>
          <w:tab w:val="left" w:pos="5784"/>
          <w:tab w:val="right" w:pos="7658"/>
        </w:tabs>
        <w:spacing w:line="480" w:lineRule="auto"/>
        <w:ind w:left="1416"/>
        <w:jc w:val="both"/>
        <w:rPr>
          <w:rFonts w:ascii="Arial" w:hAnsi="Arial" w:cs="Arial"/>
        </w:rPr>
      </w:pPr>
      <w:r>
        <w:rPr>
          <w:rFonts w:ascii="Arial" w:hAnsi="Arial" w:cs="Arial"/>
        </w:rPr>
        <w:lastRenderedPageBreak/>
        <w:t>Posteriormente se utilizó</w:t>
      </w:r>
      <w:r w:rsidRPr="00D06DF2">
        <w:rPr>
          <w:rFonts w:ascii="Arial" w:hAnsi="Arial" w:cs="Arial"/>
        </w:rPr>
        <w:t xml:space="preserve"> una piola de color azul con la que se avanzó 250 m. en un terreno c</w:t>
      </w:r>
      <w:r>
        <w:rPr>
          <w:rFonts w:ascii="Arial" w:hAnsi="Arial" w:cs="Arial"/>
        </w:rPr>
        <w:t>uya pendiente promedio es del 13%</w:t>
      </w:r>
      <w:r w:rsidRPr="00D06DF2">
        <w:rPr>
          <w:rFonts w:ascii="Arial" w:hAnsi="Arial" w:cs="Arial"/>
        </w:rPr>
        <w:t xml:space="preserve">, </w:t>
      </w:r>
      <w:r>
        <w:rPr>
          <w:rFonts w:ascii="Arial" w:hAnsi="Arial" w:cs="Arial"/>
        </w:rPr>
        <w:t>J</w:t>
      </w:r>
      <w:r w:rsidRPr="00D06DF2">
        <w:rPr>
          <w:rFonts w:ascii="Arial" w:hAnsi="Arial" w:cs="Arial"/>
        </w:rPr>
        <w:t>unto con el uso de herramientas (mache</w:t>
      </w:r>
      <w:r>
        <w:rPr>
          <w:rFonts w:ascii="Arial" w:hAnsi="Arial" w:cs="Arial"/>
        </w:rPr>
        <w:t xml:space="preserve">tes) del trabajador guía, se establecieron </w:t>
      </w:r>
      <w:r w:rsidRPr="00D06DF2">
        <w:rPr>
          <w:rFonts w:ascii="Arial" w:hAnsi="Arial" w:cs="Arial"/>
        </w:rPr>
        <w:t>l</w:t>
      </w:r>
      <w:r>
        <w:rPr>
          <w:rFonts w:ascii="Arial" w:hAnsi="Arial" w:cs="Arial"/>
        </w:rPr>
        <w:t>os</w:t>
      </w:r>
      <w:r w:rsidRPr="00D06DF2">
        <w:rPr>
          <w:rFonts w:ascii="Arial" w:hAnsi="Arial" w:cs="Arial"/>
        </w:rPr>
        <w:t xml:space="preserve"> espacio</w:t>
      </w:r>
      <w:r>
        <w:rPr>
          <w:rFonts w:ascii="Arial" w:hAnsi="Arial" w:cs="Arial"/>
        </w:rPr>
        <w:t>s</w:t>
      </w:r>
      <w:r w:rsidRPr="00D06DF2">
        <w:rPr>
          <w:rFonts w:ascii="Arial" w:hAnsi="Arial" w:cs="Arial"/>
        </w:rPr>
        <w:t xml:space="preserve"> físico</w:t>
      </w:r>
      <w:r>
        <w:rPr>
          <w:rFonts w:ascii="Arial" w:hAnsi="Arial" w:cs="Arial"/>
        </w:rPr>
        <w:t xml:space="preserve">s </w:t>
      </w:r>
      <w:r w:rsidRPr="00D06DF2">
        <w:rPr>
          <w:rFonts w:ascii="Arial" w:hAnsi="Arial" w:cs="Arial"/>
        </w:rPr>
        <w:t>a ser monitoreado</w:t>
      </w:r>
      <w:r>
        <w:rPr>
          <w:rFonts w:ascii="Arial" w:hAnsi="Arial" w:cs="Arial"/>
        </w:rPr>
        <w:t>s</w:t>
      </w:r>
      <w:r w:rsidRPr="00D06DF2">
        <w:rPr>
          <w:rFonts w:ascii="Arial" w:hAnsi="Arial" w:cs="Arial"/>
        </w:rPr>
        <w:t>.</w:t>
      </w:r>
    </w:p>
    <w:p w:rsidR="001772D4" w:rsidRPr="00D06DF2" w:rsidRDefault="001772D4" w:rsidP="001772D4">
      <w:pPr>
        <w:pStyle w:val="Encabezado"/>
        <w:tabs>
          <w:tab w:val="clear" w:pos="4252"/>
          <w:tab w:val="clear" w:pos="8504"/>
          <w:tab w:val="left" w:pos="1290"/>
          <w:tab w:val="left" w:pos="5784"/>
          <w:tab w:val="right" w:pos="7658"/>
        </w:tabs>
        <w:spacing w:line="480" w:lineRule="auto"/>
        <w:ind w:left="1416"/>
        <w:jc w:val="both"/>
        <w:rPr>
          <w:rFonts w:ascii="Arial" w:hAnsi="Arial" w:cs="Arial"/>
        </w:rPr>
      </w:pPr>
      <w:r w:rsidRPr="00D06DF2">
        <w:rPr>
          <w:rFonts w:ascii="Arial" w:hAnsi="Arial" w:cs="Arial"/>
        </w:rPr>
        <w:t>Se procedió a la colocación de estacas</w:t>
      </w:r>
      <w:r>
        <w:rPr>
          <w:rFonts w:ascii="Arial" w:hAnsi="Arial" w:cs="Arial"/>
        </w:rPr>
        <w:t>,</w:t>
      </w:r>
      <w:r w:rsidRPr="00D06DF2">
        <w:rPr>
          <w:rFonts w:ascii="Arial" w:hAnsi="Arial" w:cs="Arial"/>
        </w:rPr>
        <w:t xml:space="preserve"> tomando como punto central la piola pri</w:t>
      </w:r>
      <w:r>
        <w:rPr>
          <w:rFonts w:ascii="Arial" w:hAnsi="Arial" w:cs="Arial"/>
        </w:rPr>
        <w:t>ncipal, la distancia que se tomó</w:t>
      </w:r>
      <w:r w:rsidRPr="00D06DF2">
        <w:rPr>
          <w:rFonts w:ascii="Arial" w:hAnsi="Arial" w:cs="Arial"/>
        </w:rPr>
        <w:t xml:space="preserve"> fue de 2 m. hacia el lado derecho y 2 m. hacia el lado izquierdo. El proceso de la recolección, clasificación e identificación de todas las plantas que forman parte de la investigación empezó </w:t>
      </w:r>
      <w:r>
        <w:rPr>
          <w:rFonts w:ascii="Arial" w:hAnsi="Arial" w:cs="Arial"/>
        </w:rPr>
        <w:t>de inmediato</w:t>
      </w:r>
      <w:r w:rsidRPr="00D06DF2">
        <w:rPr>
          <w:rFonts w:ascii="Arial" w:hAnsi="Arial" w:cs="Arial"/>
        </w:rPr>
        <w:t>.</w:t>
      </w:r>
    </w:p>
    <w:p w:rsidR="001772D4" w:rsidRDefault="001772D4" w:rsidP="001772D4">
      <w:pPr>
        <w:pStyle w:val="Encabezado"/>
        <w:tabs>
          <w:tab w:val="clear" w:pos="4252"/>
          <w:tab w:val="clear" w:pos="8504"/>
          <w:tab w:val="left" w:pos="1290"/>
          <w:tab w:val="left" w:pos="5784"/>
          <w:tab w:val="right" w:pos="7658"/>
        </w:tabs>
        <w:spacing w:line="480" w:lineRule="auto"/>
        <w:ind w:left="1416"/>
        <w:jc w:val="both"/>
        <w:rPr>
          <w:rFonts w:ascii="Arial" w:hAnsi="Arial" w:cs="Arial"/>
        </w:rPr>
      </w:pPr>
    </w:p>
    <w:p w:rsidR="001772D4" w:rsidRPr="00D06DF2" w:rsidRDefault="001772D4" w:rsidP="001772D4">
      <w:pPr>
        <w:pStyle w:val="Encabezado"/>
        <w:tabs>
          <w:tab w:val="clear" w:pos="4252"/>
          <w:tab w:val="clear" w:pos="8504"/>
          <w:tab w:val="left" w:pos="1290"/>
          <w:tab w:val="left" w:pos="5784"/>
          <w:tab w:val="right" w:pos="7658"/>
        </w:tabs>
        <w:spacing w:line="480" w:lineRule="auto"/>
        <w:ind w:left="1416"/>
        <w:jc w:val="both"/>
        <w:rPr>
          <w:rFonts w:ascii="Arial" w:hAnsi="Arial" w:cs="Arial"/>
        </w:rPr>
      </w:pPr>
      <w:r w:rsidRPr="00D06DF2">
        <w:rPr>
          <w:rFonts w:ascii="Arial" w:hAnsi="Arial" w:cs="Arial"/>
        </w:rPr>
        <w:t>Dentro del p</w:t>
      </w:r>
      <w:r>
        <w:rPr>
          <w:rFonts w:ascii="Arial" w:hAnsi="Arial" w:cs="Arial"/>
        </w:rPr>
        <w:t>roceso de recolección se tomaron</w:t>
      </w:r>
      <w:r w:rsidRPr="00D06DF2">
        <w:rPr>
          <w:rFonts w:ascii="Arial" w:hAnsi="Arial" w:cs="Arial"/>
        </w:rPr>
        <w:t xml:space="preserve"> las muestras cuyas características f</w:t>
      </w:r>
      <w:r>
        <w:rPr>
          <w:rFonts w:ascii="Arial" w:hAnsi="Arial" w:cs="Arial"/>
        </w:rPr>
        <w:t xml:space="preserve">enotípicas </w:t>
      </w:r>
      <w:r w:rsidRPr="00D06DF2">
        <w:rPr>
          <w:rFonts w:ascii="Arial" w:hAnsi="Arial" w:cs="Arial"/>
        </w:rPr>
        <w:t>daban un indicativo de que era una planta herbácea</w:t>
      </w:r>
      <w:r>
        <w:rPr>
          <w:rFonts w:ascii="Arial" w:hAnsi="Arial" w:cs="Arial"/>
        </w:rPr>
        <w:t>, trepadora o epífita.  Al tomar</w:t>
      </w:r>
      <w:r w:rsidRPr="00D06DF2">
        <w:rPr>
          <w:rFonts w:ascii="Arial" w:hAnsi="Arial" w:cs="Arial"/>
        </w:rPr>
        <w:t xml:space="preserve"> </w:t>
      </w:r>
      <w:r>
        <w:rPr>
          <w:rFonts w:ascii="Arial" w:hAnsi="Arial" w:cs="Arial"/>
        </w:rPr>
        <w:t>cada muestra se procedió a fotografi</w:t>
      </w:r>
      <w:r w:rsidRPr="00D06DF2">
        <w:rPr>
          <w:rFonts w:ascii="Arial" w:hAnsi="Arial" w:cs="Arial"/>
        </w:rPr>
        <w:t>a</w:t>
      </w:r>
      <w:r>
        <w:rPr>
          <w:rFonts w:ascii="Arial" w:hAnsi="Arial" w:cs="Arial"/>
        </w:rPr>
        <w:t>r</w:t>
      </w:r>
      <w:r w:rsidRPr="00D06DF2">
        <w:rPr>
          <w:rFonts w:ascii="Arial" w:hAnsi="Arial" w:cs="Arial"/>
        </w:rPr>
        <w:t xml:space="preserve"> </w:t>
      </w:r>
      <w:r>
        <w:rPr>
          <w:rFonts w:ascii="Arial" w:hAnsi="Arial" w:cs="Arial"/>
        </w:rPr>
        <w:t>cada especie</w:t>
      </w:r>
      <w:r w:rsidRPr="00D06DF2">
        <w:rPr>
          <w:rFonts w:ascii="Arial" w:hAnsi="Arial" w:cs="Arial"/>
        </w:rPr>
        <w:t xml:space="preserve"> </w:t>
      </w:r>
      <w:r>
        <w:rPr>
          <w:rFonts w:ascii="Arial" w:hAnsi="Arial" w:cs="Arial"/>
        </w:rPr>
        <w:t>y rápidamente</w:t>
      </w:r>
      <w:r w:rsidRPr="00D06DF2">
        <w:rPr>
          <w:rFonts w:ascii="Arial" w:hAnsi="Arial" w:cs="Arial"/>
        </w:rPr>
        <w:t xml:space="preserve"> se la colocaba</w:t>
      </w:r>
      <w:r>
        <w:rPr>
          <w:rFonts w:ascii="Arial" w:hAnsi="Arial" w:cs="Arial"/>
        </w:rPr>
        <w:t xml:space="preserve"> dentro de un sobre de papel periódico, </w:t>
      </w:r>
      <w:r w:rsidRPr="00D06DF2">
        <w:rPr>
          <w:rFonts w:ascii="Arial" w:hAnsi="Arial" w:cs="Arial"/>
        </w:rPr>
        <w:t xml:space="preserve">para </w:t>
      </w:r>
      <w:r>
        <w:rPr>
          <w:rFonts w:ascii="Arial" w:hAnsi="Arial" w:cs="Arial"/>
        </w:rPr>
        <w:t>luego</w:t>
      </w:r>
      <w:r w:rsidRPr="00D06DF2">
        <w:rPr>
          <w:rFonts w:ascii="Arial" w:hAnsi="Arial" w:cs="Arial"/>
        </w:rPr>
        <w:t xml:space="preserve"> enumerarlas hasta su r</w:t>
      </w:r>
      <w:r>
        <w:rPr>
          <w:rFonts w:ascii="Arial" w:hAnsi="Arial" w:cs="Arial"/>
        </w:rPr>
        <w:t>espectiva</w:t>
      </w:r>
      <w:r w:rsidRPr="00D06DF2">
        <w:rPr>
          <w:rFonts w:ascii="Arial" w:hAnsi="Arial" w:cs="Arial"/>
        </w:rPr>
        <w:t xml:space="preserve"> identificación.</w:t>
      </w:r>
    </w:p>
    <w:p w:rsidR="001772D4" w:rsidRDefault="001772D4" w:rsidP="001772D4">
      <w:pPr>
        <w:pStyle w:val="Encabezado"/>
        <w:tabs>
          <w:tab w:val="clear" w:pos="4252"/>
          <w:tab w:val="clear" w:pos="8504"/>
          <w:tab w:val="left" w:pos="1290"/>
          <w:tab w:val="left" w:pos="5784"/>
          <w:tab w:val="right" w:pos="7658"/>
        </w:tabs>
        <w:spacing w:line="480" w:lineRule="auto"/>
        <w:ind w:left="1416"/>
        <w:jc w:val="both"/>
        <w:rPr>
          <w:rFonts w:ascii="Arial" w:hAnsi="Arial" w:cs="Arial"/>
        </w:rPr>
      </w:pPr>
    </w:p>
    <w:p w:rsidR="001772D4" w:rsidRDefault="001772D4" w:rsidP="001772D4">
      <w:pPr>
        <w:pStyle w:val="Encabezado"/>
        <w:tabs>
          <w:tab w:val="clear" w:pos="4252"/>
          <w:tab w:val="clear" w:pos="8504"/>
          <w:tab w:val="left" w:pos="1290"/>
          <w:tab w:val="left" w:pos="5784"/>
          <w:tab w:val="right" w:pos="7658"/>
        </w:tabs>
        <w:spacing w:line="480" w:lineRule="auto"/>
        <w:ind w:left="1416"/>
        <w:jc w:val="both"/>
        <w:rPr>
          <w:rFonts w:ascii="Arial" w:hAnsi="Arial" w:cs="Arial"/>
        </w:rPr>
      </w:pPr>
      <w:r w:rsidRPr="00D06DF2">
        <w:rPr>
          <w:rFonts w:ascii="Arial" w:hAnsi="Arial" w:cs="Arial"/>
        </w:rPr>
        <w:t>Cada un</w:t>
      </w:r>
      <w:r>
        <w:rPr>
          <w:rFonts w:ascii="Arial" w:hAnsi="Arial" w:cs="Arial"/>
        </w:rPr>
        <w:t>o de los sobres</w:t>
      </w:r>
      <w:r w:rsidRPr="00D06DF2">
        <w:rPr>
          <w:rFonts w:ascii="Arial" w:hAnsi="Arial" w:cs="Arial"/>
        </w:rPr>
        <w:t xml:space="preserve">, </w:t>
      </w:r>
      <w:r>
        <w:rPr>
          <w:rFonts w:ascii="Arial" w:hAnsi="Arial" w:cs="Arial"/>
        </w:rPr>
        <w:t xml:space="preserve">fueron colocados </w:t>
      </w:r>
      <w:r w:rsidRPr="00D06DF2">
        <w:rPr>
          <w:rFonts w:ascii="Arial" w:hAnsi="Arial" w:cs="Arial"/>
        </w:rPr>
        <w:t xml:space="preserve">en una prensa botánica.  Antes de introducir las muestras a dicha prensa, se les realizó un tratamiento con una solución preservante de alcohol y agua, en el </w:t>
      </w:r>
      <w:r w:rsidRPr="00D06DF2">
        <w:rPr>
          <w:rFonts w:ascii="Arial" w:hAnsi="Arial" w:cs="Arial"/>
        </w:rPr>
        <w:lastRenderedPageBreak/>
        <w:t>que se s</w:t>
      </w:r>
      <w:r>
        <w:rPr>
          <w:rFonts w:ascii="Arial" w:hAnsi="Arial" w:cs="Arial"/>
        </w:rPr>
        <w:t>umergiero</w:t>
      </w:r>
      <w:r w:rsidRPr="00D06DF2">
        <w:rPr>
          <w:rFonts w:ascii="Arial" w:hAnsi="Arial" w:cs="Arial"/>
        </w:rPr>
        <w:t xml:space="preserve">n por un período de 5 minutos. Una vez terminado este proceso las muestras nuevamente fueron guardadas dentro de los sobres.  </w:t>
      </w:r>
      <w:r>
        <w:rPr>
          <w:rFonts w:ascii="Arial" w:hAnsi="Arial" w:cs="Arial"/>
        </w:rPr>
        <w:t>Las plantas estuvieron dos</w:t>
      </w:r>
      <w:r w:rsidRPr="00D06DF2">
        <w:rPr>
          <w:rFonts w:ascii="Arial" w:hAnsi="Arial" w:cs="Arial"/>
        </w:rPr>
        <w:t xml:space="preserve"> semanas dentro de la prensa con la finalidad de crear un ambiente </w:t>
      </w:r>
      <w:r>
        <w:rPr>
          <w:rFonts w:ascii="Arial" w:hAnsi="Arial" w:cs="Arial"/>
        </w:rPr>
        <w:t>seco</w:t>
      </w:r>
      <w:r w:rsidRPr="00D06DF2">
        <w:rPr>
          <w:rFonts w:ascii="Arial" w:hAnsi="Arial" w:cs="Arial"/>
        </w:rPr>
        <w:t xml:space="preserve"> y posteriormente realizar </w:t>
      </w:r>
      <w:r>
        <w:rPr>
          <w:rFonts w:ascii="Arial" w:hAnsi="Arial" w:cs="Arial"/>
        </w:rPr>
        <w:t>su clasificación con ayuda del Profesor de Botánica y Taxonomía de la FIMCP perteneciente a la ESPOL</w:t>
      </w:r>
      <w:r w:rsidRPr="00D06DF2">
        <w:rPr>
          <w:rFonts w:ascii="Arial" w:hAnsi="Arial" w:cs="Arial"/>
        </w:rPr>
        <w:t>.</w:t>
      </w:r>
    </w:p>
    <w:p w:rsidR="001772D4" w:rsidRDefault="001772D4" w:rsidP="001772D4">
      <w:pPr>
        <w:pStyle w:val="Encabezado"/>
        <w:tabs>
          <w:tab w:val="clear" w:pos="4252"/>
          <w:tab w:val="clear" w:pos="8504"/>
          <w:tab w:val="left" w:pos="1290"/>
          <w:tab w:val="left" w:pos="5784"/>
          <w:tab w:val="right" w:pos="7658"/>
        </w:tabs>
        <w:spacing w:line="480" w:lineRule="auto"/>
        <w:ind w:left="1416"/>
        <w:jc w:val="both"/>
        <w:rPr>
          <w:rFonts w:ascii="Arial" w:hAnsi="Arial" w:cs="Arial"/>
        </w:rPr>
      </w:pPr>
    </w:p>
    <w:p w:rsidR="001772D4" w:rsidRPr="007C53FD" w:rsidRDefault="001772D4" w:rsidP="001772D4">
      <w:pPr>
        <w:pStyle w:val="Prrafodelista"/>
        <w:numPr>
          <w:ilvl w:val="0"/>
          <w:numId w:val="23"/>
        </w:numPr>
        <w:tabs>
          <w:tab w:val="left" w:pos="1290"/>
          <w:tab w:val="left" w:pos="5784"/>
          <w:tab w:val="right" w:pos="7658"/>
          <w:tab w:val="right" w:pos="8838"/>
        </w:tabs>
        <w:spacing w:line="480" w:lineRule="auto"/>
        <w:contextualSpacing w:val="0"/>
        <w:jc w:val="both"/>
        <w:rPr>
          <w:rFonts w:ascii="Arial" w:hAnsi="Arial" w:cs="Arial"/>
          <w:vanish/>
          <w:lang w:eastAsia="ar-SA"/>
        </w:rPr>
      </w:pPr>
    </w:p>
    <w:p w:rsidR="001772D4" w:rsidRPr="007C53FD" w:rsidRDefault="001772D4" w:rsidP="001772D4">
      <w:pPr>
        <w:pStyle w:val="Prrafodelista"/>
        <w:numPr>
          <w:ilvl w:val="1"/>
          <w:numId w:val="23"/>
        </w:numPr>
        <w:tabs>
          <w:tab w:val="left" w:pos="1290"/>
          <w:tab w:val="left" w:pos="5784"/>
          <w:tab w:val="right" w:pos="7658"/>
          <w:tab w:val="right" w:pos="8838"/>
        </w:tabs>
        <w:spacing w:line="480" w:lineRule="auto"/>
        <w:contextualSpacing w:val="0"/>
        <w:jc w:val="both"/>
        <w:rPr>
          <w:rFonts w:ascii="Arial" w:hAnsi="Arial" w:cs="Arial"/>
          <w:vanish/>
          <w:lang w:eastAsia="ar-SA"/>
        </w:rPr>
      </w:pPr>
    </w:p>
    <w:p w:rsidR="001772D4" w:rsidRPr="007C53FD" w:rsidRDefault="001772D4" w:rsidP="001772D4">
      <w:pPr>
        <w:pStyle w:val="Prrafodelista"/>
        <w:numPr>
          <w:ilvl w:val="1"/>
          <w:numId w:val="23"/>
        </w:numPr>
        <w:tabs>
          <w:tab w:val="left" w:pos="1290"/>
          <w:tab w:val="left" w:pos="5784"/>
          <w:tab w:val="right" w:pos="7658"/>
          <w:tab w:val="right" w:pos="8838"/>
        </w:tabs>
        <w:spacing w:line="480" w:lineRule="auto"/>
        <w:contextualSpacing w:val="0"/>
        <w:jc w:val="both"/>
        <w:rPr>
          <w:rFonts w:ascii="Arial" w:hAnsi="Arial" w:cs="Arial"/>
          <w:vanish/>
          <w:lang w:eastAsia="ar-SA"/>
        </w:rPr>
      </w:pPr>
    </w:p>
    <w:p w:rsidR="001772D4" w:rsidRPr="007C53FD" w:rsidRDefault="001772D4" w:rsidP="001772D4">
      <w:pPr>
        <w:pStyle w:val="Prrafodelista"/>
        <w:numPr>
          <w:ilvl w:val="1"/>
          <w:numId w:val="23"/>
        </w:numPr>
        <w:tabs>
          <w:tab w:val="left" w:pos="1290"/>
          <w:tab w:val="left" w:pos="5784"/>
          <w:tab w:val="right" w:pos="7658"/>
          <w:tab w:val="right" w:pos="8838"/>
        </w:tabs>
        <w:spacing w:line="480" w:lineRule="auto"/>
        <w:contextualSpacing w:val="0"/>
        <w:jc w:val="both"/>
        <w:rPr>
          <w:rFonts w:ascii="Arial" w:hAnsi="Arial" w:cs="Arial"/>
          <w:vanish/>
          <w:lang w:eastAsia="ar-SA"/>
        </w:rPr>
      </w:pPr>
    </w:p>
    <w:p w:rsidR="001772D4" w:rsidRPr="007C53FD" w:rsidRDefault="001772D4" w:rsidP="001772D4">
      <w:pPr>
        <w:pStyle w:val="Prrafodelista"/>
        <w:numPr>
          <w:ilvl w:val="1"/>
          <w:numId w:val="23"/>
        </w:numPr>
        <w:tabs>
          <w:tab w:val="left" w:pos="1290"/>
          <w:tab w:val="left" w:pos="5784"/>
          <w:tab w:val="right" w:pos="7658"/>
          <w:tab w:val="right" w:pos="8838"/>
        </w:tabs>
        <w:spacing w:line="480" w:lineRule="auto"/>
        <w:contextualSpacing w:val="0"/>
        <w:jc w:val="both"/>
        <w:rPr>
          <w:rFonts w:ascii="Arial" w:hAnsi="Arial" w:cs="Arial"/>
          <w:vanish/>
          <w:lang w:eastAsia="ar-SA"/>
        </w:rPr>
      </w:pPr>
    </w:p>
    <w:p w:rsidR="001772D4" w:rsidRPr="007C53FD" w:rsidRDefault="001772D4" w:rsidP="001772D4">
      <w:pPr>
        <w:pStyle w:val="Prrafodelista"/>
        <w:numPr>
          <w:ilvl w:val="1"/>
          <w:numId w:val="23"/>
        </w:numPr>
        <w:tabs>
          <w:tab w:val="left" w:pos="1290"/>
          <w:tab w:val="left" w:pos="5784"/>
          <w:tab w:val="right" w:pos="7658"/>
          <w:tab w:val="right" w:pos="8838"/>
        </w:tabs>
        <w:spacing w:line="480" w:lineRule="auto"/>
        <w:contextualSpacing w:val="0"/>
        <w:jc w:val="both"/>
        <w:rPr>
          <w:rFonts w:ascii="Arial" w:hAnsi="Arial" w:cs="Arial"/>
          <w:vanish/>
          <w:lang w:eastAsia="ar-SA"/>
        </w:rPr>
      </w:pPr>
    </w:p>
    <w:p w:rsidR="001772D4" w:rsidRPr="007C53FD" w:rsidRDefault="001772D4" w:rsidP="001772D4">
      <w:pPr>
        <w:pStyle w:val="Prrafodelista"/>
        <w:numPr>
          <w:ilvl w:val="2"/>
          <w:numId w:val="23"/>
        </w:numPr>
        <w:tabs>
          <w:tab w:val="left" w:pos="1290"/>
          <w:tab w:val="left" w:pos="5784"/>
          <w:tab w:val="right" w:pos="7658"/>
          <w:tab w:val="right" w:pos="8838"/>
        </w:tabs>
        <w:spacing w:line="480" w:lineRule="auto"/>
        <w:contextualSpacing w:val="0"/>
        <w:jc w:val="both"/>
        <w:rPr>
          <w:rFonts w:ascii="Arial" w:hAnsi="Arial" w:cs="Arial"/>
          <w:vanish/>
          <w:lang w:eastAsia="ar-SA"/>
        </w:rPr>
      </w:pPr>
    </w:p>
    <w:p w:rsidR="001772D4" w:rsidRPr="007C53FD" w:rsidRDefault="001772D4" w:rsidP="001772D4">
      <w:pPr>
        <w:pStyle w:val="Encabezado"/>
        <w:numPr>
          <w:ilvl w:val="2"/>
          <w:numId w:val="23"/>
        </w:numPr>
        <w:tabs>
          <w:tab w:val="clear" w:pos="4252"/>
          <w:tab w:val="clear" w:pos="8504"/>
          <w:tab w:val="left" w:pos="1290"/>
          <w:tab w:val="left" w:pos="5784"/>
          <w:tab w:val="right" w:pos="7658"/>
          <w:tab w:val="right" w:pos="8838"/>
        </w:tabs>
        <w:spacing w:line="480" w:lineRule="auto"/>
        <w:jc w:val="both"/>
        <w:rPr>
          <w:rFonts w:ascii="Arial" w:hAnsi="Arial" w:cs="Arial"/>
          <w:b/>
        </w:rPr>
      </w:pPr>
      <w:r w:rsidRPr="007C53FD">
        <w:rPr>
          <w:rFonts w:ascii="Arial" w:hAnsi="Arial" w:cs="Arial"/>
          <w:b/>
        </w:rPr>
        <w:t>Fase de identificación de especímenes de plantas.</w:t>
      </w:r>
      <w:r w:rsidRPr="007C53FD">
        <w:rPr>
          <w:rFonts w:ascii="Arial" w:hAnsi="Arial" w:cs="Arial"/>
          <w:b/>
        </w:rPr>
        <w:tab/>
      </w:r>
    </w:p>
    <w:p w:rsidR="001772D4" w:rsidRDefault="001772D4" w:rsidP="001772D4">
      <w:pPr>
        <w:pStyle w:val="Encabezado"/>
        <w:tabs>
          <w:tab w:val="clear" w:pos="4252"/>
          <w:tab w:val="clear" w:pos="8504"/>
          <w:tab w:val="left" w:pos="1290"/>
          <w:tab w:val="left" w:pos="5784"/>
          <w:tab w:val="right" w:pos="7658"/>
        </w:tabs>
        <w:spacing w:line="480" w:lineRule="auto"/>
        <w:ind w:left="1361"/>
        <w:jc w:val="both"/>
        <w:rPr>
          <w:rFonts w:ascii="Arial" w:hAnsi="Arial" w:cs="Arial"/>
        </w:rPr>
      </w:pPr>
      <w:r w:rsidRPr="00D06DF2">
        <w:rPr>
          <w:rFonts w:ascii="Arial" w:hAnsi="Arial" w:cs="Arial"/>
        </w:rPr>
        <w:t>Una vez culminado el proceso de secado con la prensa botánica se procedió a la fase de identificación de especímenes de plantas, las cuales se las envió al departamento de botánica de la FIMCP perteneciente a la ESPOL.</w:t>
      </w:r>
      <w:r>
        <w:rPr>
          <w:rFonts w:ascii="Arial" w:hAnsi="Arial" w:cs="Arial"/>
        </w:rPr>
        <w:t xml:space="preserve"> (</w:t>
      </w:r>
      <w:r w:rsidRPr="00A0032B">
        <w:rPr>
          <w:rFonts w:ascii="Arial" w:hAnsi="Arial" w:cs="Arial"/>
        </w:rPr>
        <w:t>Ver Apéndice</w:t>
      </w:r>
      <w:r>
        <w:rPr>
          <w:rFonts w:ascii="Arial" w:hAnsi="Arial" w:cs="Arial"/>
        </w:rPr>
        <w:t xml:space="preserve"> B</w:t>
      </w:r>
      <w:r w:rsidRPr="00A0032B">
        <w:rPr>
          <w:rFonts w:ascii="Arial" w:hAnsi="Arial" w:cs="Arial"/>
        </w:rPr>
        <w:t>)</w:t>
      </w:r>
      <w:r w:rsidRPr="00D06DF2">
        <w:rPr>
          <w:rFonts w:ascii="Arial" w:hAnsi="Arial" w:cs="Arial"/>
        </w:rPr>
        <w:t xml:space="preserve"> </w:t>
      </w:r>
      <w:r>
        <w:rPr>
          <w:rFonts w:ascii="Arial" w:hAnsi="Arial" w:cs="Arial"/>
        </w:rPr>
        <w:t xml:space="preserve"> Los procedimientos usados fueron análisis comparativos e incluye la utilización de las siguientes obras (Ver tabla 11)</w:t>
      </w:r>
    </w:p>
    <w:p w:rsidR="001772D4" w:rsidRDefault="001772D4" w:rsidP="001772D4">
      <w:pPr>
        <w:pStyle w:val="Encabezado"/>
        <w:tabs>
          <w:tab w:val="clear" w:pos="4252"/>
          <w:tab w:val="clear" w:pos="8504"/>
          <w:tab w:val="left" w:pos="1290"/>
          <w:tab w:val="left" w:pos="5784"/>
          <w:tab w:val="right" w:pos="7658"/>
        </w:tabs>
        <w:spacing w:line="480" w:lineRule="auto"/>
        <w:ind w:left="1361"/>
        <w:jc w:val="both"/>
        <w:rPr>
          <w:rFonts w:ascii="Arial" w:hAnsi="Arial" w:cs="Arial"/>
        </w:rPr>
      </w:pPr>
    </w:p>
    <w:p w:rsidR="001772D4" w:rsidRDefault="001772D4" w:rsidP="001772D4">
      <w:pPr>
        <w:pStyle w:val="Encabezado"/>
        <w:tabs>
          <w:tab w:val="clear" w:pos="4252"/>
          <w:tab w:val="clear" w:pos="8504"/>
          <w:tab w:val="left" w:pos="1290"/>
          <w:tab w:val="left" w:pos="5784"/>
          <w:tab w:val="right" w:pos="7658"/>
        </w:tabs>
        <w:spacing w:line="480" w:lineRule="auto"/>
        <w:ind w:left="1361"/>
        <w:jc w:val="both"/>
        <w:rPr>
          <w:rFonts w:ascii="Arial" w:hAnsi="Arial" w:cs="Arial"/>
        </w:rPr>
      </w:pPr>
    </w:p>
    <w:p w:rsidR="001772D4" w:rsidRDefault="001772D4" w:rsidP="001772D4">
      <w:pPr>
        <w:pStyle w:val="Encabezado"/>
        <w:tabs>
          <w:tab w:val="clear" w:pos="4252"/>
          <w:tab w:val="clear" w:pos="8504"/>
          <w:tab w:val="left" w:pos="1290"/>
          <w:tab w:val="left" w:pos="5784"/>
          <w:tab w:val="right" w:pos="7658"/>
        </w:tabs>
        <w:spacing w:line="480" w:lineRule="auto"/>
        <w:ind w:left="1361"/>
        <w:jc w:val="both"/>
        <w:rPr>
          <w:rFonts w:ascii="Arial" w:hAnsi="Arial" w:cs="Arial"/>
        </w:rPr>
      </w:pPr>
    </w:p>
    <w:p w:rsidR="001772D4" w:rsidRDefault="001772D4" w:rsidP="001772D4">
      <w:pPr>
        <w:pStyle w:val="Encabezado"/>
        <w:tabs>
          <w:tab w:val="clear" w:pos="4252"/>
          <w:tab w:val="clear" w:pos="8504"/>
          <w:tab w:val="left" w:pos="1290"/>
          <w:tab w:val="left" w:pos="5784"/>
          <w:tab w:val="right" w:pos="7658"/>
        </w:tabs>
        <w:spacing w:line="480" w:lineRule="auto"/>
        <w:ind w:left="1361"/>
        <w:jc w:val="both"/>
        <w:rPr>
          <w:rFonts w:ascii="Arial" w:hAnsi="Arial" w:cs="Arial"/>
        </w:rPr>
      </w:pPr>
    </w:p>
    <w:p w:rsidR="001772D4" w:rsidRDefault="001772D4" w:rsidP="001772D4">
      <w:pPr>
        <w:pStyle w:val="Encabezado"/>
        <w:tabs>
          <w:tab w:val="clear" w:pos="4252"/>
          <w:tab w:val="clear" w:pos="8504"/>
          <w:tab w:val="left" w:pos="1290"/>
          <w:tab w:val="left" w:pos="5784"/>
          <w:tab w:val="right" w:pos="7658"/>
        </w:tabs>
        <w:spacing w:line="480" w:lineRule="auto"/>
        <w:ind w:left="1361"/>
        <w:jc w:val="both"/>
        <w:rPr>
          <w:rFonts w:ascii="Arial" w:hAnsi="Arial" w:cs="Arial"/>
        </w:rPr>
      </w:pPr>
    </w:p>
    <w:p w:rsidR="001772D4" w:rsidRDefault="001772D4" w:rsidP="001772D4">
      <w:pPr>
        <w:pStyle w:val="Encabezado"/>
        <w:tabs>
          <w:tab w:val="clear" w:pos="4252"/>
          <w:tab w:val="clear" w:pos="8504"/>
          <w:tab w:val="left" w:pos="1290"/>
          <w:tab w:val="left" w:pos="5784"/>
          <w:tab w:val="right" w:pos="7658"/>
        </w:tabs>
        <w:spacing w:line="480" w:lineRule="auto"/>
        <w:ind w:left="1361"/>
        <w:jc w:val="center"/>
        <w:rPr>
          <w:rFonts w:ascii="Arial" w:hAnsi="Arial" w:cs="Arial"/>
        </w:rPr>
      </w:pPr>
      <w:r>
        <w:rPr>
          <w:rFonts w:ascii="Arial" w:hAnsi="Arial" w:cs="Arial"/>
        </w:rPr>
        <w:lastRenderedPageBreak/>
        <w:t>T</w:t>
      </w:r>
      <w:r w:rsidRPr="00067F57">
        <w:rPr>
          <w:rFonts w:ascii="Arial" w:hAnsi="Arial" w:cs="Arial"/>
        </w:rPr>
        <w:t>ABLA</w:t>
      </w:r>
      <w:r>
        <w:rPr>
          <w:rFonts w:ascii="Arial" w:hAnsi="Arial" w:cs="Arial"/>
        </w:rPr>
        <w:t xml:space="preserve"> 11 FUENTES BIBLIOGRÁFICAS UTILIZADAS EN LA IDENTIFICACIÓN DE ESPECÍMENES DE POBLACIONES NO ARBUSTIVAS DE FLORA EN EL B.P.P.</w:t>
      </w:r>
    </w:p>
    <w:tbl>
      <w:tblPr>
        <w:tblStyle w:val="Cuadrculamedia3-nfasis3"/>
        <w:tblW w:w="7290" w:type="dxa"/>
        <w:tblInd w:w="1458" w:type="dxa"/>
        <w:tblLayout w:type="fixed"/>
        <w:tblLook w:val="04A0"/>
      </w:tblPr>
      <w:tblGrid>
        <w:gridCol w:w="3060"/>
        <w:gridCol w:w="2070"/>
        <w:gridCol w:w="2160"/>
      </w:tblGrid>
      <w:tr w:rsidR="001772D4" w:rsidTr="001772D4">
        <w:trPr>
          <w:cnfStyle w:val="100000000000"/>
        </w:trPr>
        <w:tc>
          <w:tcPr>
            <w:cnfStyle w:val="001000000000"/>
            <w:tcW w:w="3060" w:type="dxa"/>
            <w:shd w:val="clear" w:color="auto" w:fill="FFFF00"/>
          </w:tcPr>
          <w:p w:rsidR="001772D4" w:rsidRPr="00601F9C" w:rsidRDefault="001772D4" w:rsidP="001772D4">
            <w:pPr>
              <w:pStyle w:val="Encabezado"/>
              <w:tabs>
                <w:tab w:val="clear" w:pos="4252"/>
                <w:tab w:val="clear" w:pos="8504"/>
                <w:tab w:val="left" w:pos="1290"/>
                <w:tab w:val="left" w:pos="5784"/>
                <w:tab w:val="right" w:pos="7658"/>
              </w:tabs>
              <w:spacing w:before="120" w:line="360" w:lineRule="auto"/>
              <w:jc w:val="center"/>
              <w:rPr>
                <w:rFonts w:ascii="Arial" w:hAnsi="Arial" w:cs="Arial"/>
                <w:color w:val="000000" w:themeColor="text1"/>
                <w:sz w:val="24"/>
                <w:szCs w:val="24"/>
              </w:rPr>
            </w:pPr>
            <w:r w:rsidRPr="00601F9C">
              <w:rPr>
                <w:rFonts w:ascii="Arial" w:hAnsi="Arial" w:cs="Arial"/>
                <w:color w:val="000000" w:themeColor="text1"/>
                <w:sz w:val="24"/>
                <w:szCs w:val="24"/>
              </w:rPr>
              <w:t>Título de obra</w:t>
            </w:r>
          </w:p>
        </w:tc>
        <w:tc>
          <w:tcPr>
            <w:tcW w:w="2070" w:type="dxa"/>
            <w:shd w:val="clear" w:color="auto" w:fill="FFFF00"/>
          </w:tcPr>
          <w:p w:rsidR="001772D4" w:rsidRPr="00601F9C" w:rsidRDefault="001772D4" w:rsidP="001772D4">
            <w:pPr>
              <w:pStyle w:val="Encabezado"/>
              <w:tabs>
                <w:tab w:val="clear" w:pos="4252"/>
                <w:tab w:val="clear" w:pos="8504"/>
                <w:tab w:val="left" w:pos="1290"/>
                <w:tab w:val="left" w:pos="5784"/>
                <w:tab w:val="right" w:pos="7658"/>
              </w:tabs>
              <w:spacing w:before="120" w:line="360" w:lineRule="auto"/>
              <w:jc w:val="center"/>
              <w:cnfStyle w:val="100000000000"/>
              <w:rPr>
                <w:rFonts w:ascii="Arial" w:hAnsi="Arial" w:cs="Arial"/>
                <w:color w:val="000000" w:themeColor="text1"/>
                <w:sz w:val="24"/>
                <w:szCs w:val="24"/>
              </w:rPr>
            </w:pPr>
            <w:r w:rsidRPr="00601F9C">
              <w:rPr>
                <w:rFonts w:ascii="Arial" w:hAnsi="Arial" w:cs="Arial"/>
                <w:color w:val="000000" w:themeColor="text1"/>
                <w:sz w:val="24"/>
                <w:szCs w:val="24"/>
              </w:rPr>
              <w:t>Autor y año</w:t>
            </w:r>
          </w:p>
        </w:tc>
        <w:tc>
          <w:tcPr>
            <w:tcW w:w="2160" w:type="dxa"/>
            <w:shd w:val="clear" w:color="auto" w:fill="FFFF00"/>
          </w:tcPr>
          <w:p w:rsidR="001772D4" w:rsidRPr="00601F9C" w:rsidRDefault="001772D4" w:rsidP="001772D4">
            <w:pPr>
              <w:pStyle w:val="Encabezado"/>
              <w:tabs>
                <w:tab w:val="clear" w:pos="4252"/>
                <w:tab w:val="clear" w:pos="8504"/>
                <w:tab w:val="left" w:pos="1290"/>
                <w:tab w:val="left" w:pos="5784"/>
                <w:tab w:val="right" w:pos="7658"/>
              </w:tabs>
              <w:spacing w:before="120" w:line="360" w:lineRule="auto"/>
              <w:jc w:val="center"/>
              <w:cnfStyle w:val="100000000000"/>
              <w:rPr>
                <w:rFonts w:ascii="Arial" w:hAnsi="Arial" w:cs="Arial"/>
                <w:color w:val="000000" w:themeColor="text1"/>
                <w:sz w:val="24"/>
                <w:szCs w:val="24"/>
              </w:rPr>
            </w:pPr>
            <w:r w:rsidRPr="00601F9C">
              <w:rPr>
                <w:rFonts w:ascii="Arial" w:hAnsi="Arial" w:cs="Arial"/>
                <w:color w:val="000000" w:themeColor="text1"/>
                <w:sz w:val="24"/>
                <w:szCs w:val="24"/>
              </w:rPr>
              <w:t>Utilización</w:t>
            </w:r>
          </w:p>
        </w:tc>
      </w:tr>
      <w:tr w:rsidR="001772D4" w:rsidRPr="00B45D43" w:rsidTr="001772D4">
        <w:trPr>
          <w:cnfStyle w:val="000000100000"/>
        </w:trPr>
        <w:tc>
          <w:tcPr>
            <w:cnfStyle w:val="001000000000"/>
            <w:tcW w:w="3060" w:type="dxa"/>
            <w:shd w:val="clear" w:color="auto" w:fill="F7FF89"/>
          </w:tcPr>
          <w:p w:rsidR="001772D4" w:rsidRPr="00601F9C" w:rsidRDefault="001772D4" w:rsidP="001772D4">
            <w:pPr>
              <w:pStyle w:val="Encabezado"/>
              <w:tabs>
                <w:tab w:val="clear" w:pos="4252"/>
                <w:tab w:val="clear" w:pos="8504"/>
                <w:tab w:val="left" w:pos="1290"/>
                <w:tab w:val="left" w:pos="5784"/>
                <w:tab w:val="right" w:pos="7658"/>
              </w:tabs>
              <w:spacing w:before="120" w:line="360" w:lineRule="auto"/>
              <w:jc w:val="both"/>
              <w:rPr>
                <w:rFonts w:ascii="Arial" w:hAnsi="Arial" w:cs="Arial"/>
                <w:b w:val="0"/>
                <w:color w:val="000000" w:themeColor="text1"/>
                <w:sz w:val="24"/>
                <w:szCs w:val="24"/>
                <w:lang w:val="en-US"/>
              </w:rPr>
            </w:pPr>
            <w:r w:rsidRPr="00601F9C">
              <w:rPr>
                <w:rFonts w:ascii="Arial" w:hAnsi="Arial" w:cs="Arial"/>
                <w:b w:val="0"/>
                <w:color w:val="000000" w:themeColor="text1"/>
                <w:sz w:val="24"/>
                <w:szCs w:val="24"/>
                <w:lang w:val="en-US"/>
              </w:rPr>
              <w:t>“A field guide of woody plants of northwestern of South America (Colombia, Ecuador, Peru) with supplementary notes of herbaceous Taxa”</w:t>
            </w:r>
          </w:p>
        </w:tc>
        <w:tc>
          <w:tcPr>
            <w:tcW w:w="2070" w:type="dxa"/>
          </w:tcPr>
          <w:p w:rsidR="001772D4" w:rsidRPr="00067F57" w:rsidRDefault="001772D4" w:rsidP="001772D4">
            <w:pPr>
              <w:pStyle w:val="Encabezado"/>
              <w:tabs>
                <w:tab w:val="clear" w:pos="4252"/>
                <w:tab w:val="clear" w:pos="8504"/>
                <w:tab w:val="left" w:pos="1290"/>
                <w:tab w:val="left" w:pos="5784"/>
                <w:tab w:val="right" w:pos="7658"/>
              </w:tabs>
              <w:spacing w:before="120" w:line="360" w:lineRule="auto"/>
              <w:jc w:val="both"/>
              <w:cnfStyle w:val="000000100000"/>
              <w:rPr>
                <w:rFonts w:ascii="Arial" w:hAnsi="Arial" w:cs="Arial"/>
                <w:sz w:val="24"/>
                <w:szCs w:val="24"/>
                <w:lang w:val="en-US"/>
              </w:rPr>
            </w:pPr>
            <w:r w:rsidRPr="00067F57">
              <w:rPr>
                <w:rFonts w:ascii="Arial" w:hAnsi="Arial" w:cs="Arial"/>
                <w:sz w:val="24"/>
                <w:szCs w:val="24"/>
                <w:lang w:val="en-US"/>
              </w:rPr>
              <w:t>Alwyn Gentry, 1993</w:t>
            </w:r>
          </w:p>
        </w:tc>
        <w:tc>
          <w:tcPr>
            <w:tcW w:w="2160" w:type="dxa"/>
          </w:tcPr>
          <w:p w:rsidR="001772D4" w:rsidRPr="00067F57" w:rsidRDefault="001772D4" w:rsidP="001772D4">
            <w:pPr>
              <w:pStyle w:val="Encabezado"/>
              <w:tabs>
                <w:tab w:val="clear" w:pos="4252"/>
                <w:tab w:val="clear" w:pos="8504"/>
                <w:tab w:val="left" w:pos="1290"/>
                <w:tab w:val="left" w:pos="5784"/>
                <w:tab w:val="right" w:pos="7658"/>
              </w:tabs>
              <w:spacing w:before="120" w:line="360" w:lineRule="auto"/>
              <w:jc w:val="both"/>
              <w:cnfStyle w:val="000000100000"/>
              <w:rPr>
                <w:rFonts w:ascii="Arial" w:hAnsi="Arial" w:cs="Arial"/>
                <w:sz w:val="24"/>
                <w:szCs w:val="24"/>
                <w:lang w:val="en-US"/>
              </w:rPr>
            </w:pPr>
            <w:r w:rsidRPr="003B0F6D">
              <w:rPr>
                <w:rFonts w:ascii="Arial" w:hAnsi="Arial" w:cs="Arial"/>
                <w:sz w:val="24"/>
                <w:szCs w:val="24"/>
              </w:rPr>
              <w:t>Morfología</w:t>
            </w:r>
            <w:r w:rsidRPr="00067F57">
              <w:rPr>
                <w:rFonts w:ascii="Arial" w:hAnsi="Arial" w:cs="Arial"/>
                <w:sz w:val="24"/>
                <w:szCs w:val="24"/>
                <w:lang w:val="en-US"/>
              </w:rPr>
              <w:t xml:space="preserve"> de especímenes.</w:t>
            </w:r>
          </w:p>
        </w:tc>
      </w:tr>
      <w:tr w:rsidR="001772D4" w:rsidRPr="00B45D43" w:rsidTr="001772D4">
        <w:tc>
          <w:tcPr>
            <w:cnfStyle w:val="001000000000"/>
            <w:tcW w:w="3060" w:type="dxa"/>
            <w:shd w:val="clear" w:color="auto" w:fill="F7FF89"/>
          </w:tcPr>
          <w:p w:rsidR="001772D4" w:rsidRPr="00601F9C" w:rsidRDefault="001772D4" w:rsidP="001772D4">
            <w:pPr>
              <w:pStyle w:val="Encabezado"/>
              <w:tabs>
                <w:tab w:val="clear" w:pos="4252"/>
                <w:tab w:val="clear" w:pos="8504"/>
                <w:tab w:val="left" w:pos="1290"/>
                <w:tab w:val="left" w:pos="5784"/>
                <w:tab w:val="right" w:pos="7658"/>
              </w:tabs>
              <w:spacing w:before="120" w:line="360" w:lineRule="auto"/>
              <w:jc w:val="both"/>
              <w:rPr>
                <w:rFonts w:ascii="Arial" w:hAnsi="Arial" w:cs="Arial"/>
                <w:b w:val="0"/>
                <w:color w:val="000000" w:themeColor="text1"/>
                <w:sz w:val="24"/>
                <w:szCs w:val="24"/>
                <w:lang w:val="en-US"/>
              </w:rPr>
            </w:pPr>
            <w:r w:rsidRPr="00601F9C">
              <w:rPr>
                <w:rFonts w:ascii="Arial" w:hAnsi="Arial" w:cs="Arial"/>
                <w:b w:val="0"/>
                <w:color w:val="000000" w:themeColor="text1"/>
                <w:sz w:val="24"/>
                <w:szCs w:val="24"/>
                <w:lang w:val="en-US"/>
              </w:rPr>
              <w:t>“Catalogue of Vascular plants of Ecuador”</w:t>
            </w:r>
          </w:p>
        </w:tc>
        <w:tc>
          <w:tcPr>
            <w:tcW w:w="2070" w:type="dxa"/>
          </w:tcPr>
          <w:p w:rsidR="001772D4" w:rsidRPr="00067F57" w:rsidRDefault="001772D4" w:rsidP="001772D4">
            <w:pPr>
              <w:pStyle w:val="Encabezado"/>
              <w:tabs>
                <w:tab w:val="clear" w:pos="4252"/>
                <w:tab w:val="clear" w:pos="8504"/>
                <w:tab w:val="left" w:pos="1290"/>
                <w:tab w:val="left" w:pos="5784"/>
                <w:tab w:val="right" w:pos="7658"/>
              </w:tabs>
              <w:spacing w:before="120" w:line="360" w:lineRule="auto"/>
              <w:jc w:val="both"/>
              <w:cnfStyle w:val="000000000000"/>
              <w:rPr>
                <w:rFonts w:ascii="Arial" w:hAnsi="Arial" w:cs="Arial"/>
                <w:sz w:val="24"/>
                <w:szCs w:val="24"/>
                <w:lang w:val="en-US"/>
              </w:rPr>
            </w:pPr>
            <w:r w:rsidRPr="00067F57">
              <w:rPr>
                <w:rFonts w:ascii="Arial" w:hAnsi="Arial" w:cs="Arial"/>
                <w:sz w:val="24"/>
                <w:szCs w:val="24"/>
                <w:lang w:val="en-US"/>
              </w:rPr>
              <w:t>Peter Moeller Jorgensen &amp; Susana Leon-Yanez, 1999</w:t>
            </w:r>
          </w:p>
        </w:tc>
        <w:tc>
          <w:tcPr>
            <w:tcW w:w="2160" w:type="dxa"/>
          </w:tcPr>
          <w:p w:rsidR="001772D4" w:rsidRPr="00067F57" w:rsidRDefault="001772D4" w:rsidP="001772D4">
            <w:pPr>
              <w:pStyle w:val="Encabezado"/>
              <w:tabs>
                <w:tab w:val="clear" w:pos="4252"/>
                <w:tab w:val="clear" w:pos="8504"/>
                <w:tab w:val="left" w:pos="1290"/>
                <w:tab w:val="left" w:pos="5784"/>
                <w:tab w:val="right" w:pos="7658"/>
              </w:tabs>
              <w:spacing w:before="120" w:line="360" w:lineRule="auto"/>
              <w:jc w:val="both"/>
              <w:cnfStyle w:val="000000000000"/>
              <w:rPr>
                <w:rFonts w:ascii="Arial" w:hAnsi="Arial" w:cs="Arial"/>
                <w:sz w:val="24"/>
                <w:szCs w:val="24"/>
                <w:lang w:val="en-US"/>
              </w:rPr>
            </w:pPr>
            <w:r w:rsidRPr="00067F57">
              <w:rPr>
                <w:rFonts w:ascii="Arial" w:hAnsi="Arial" w:cs="Arial"/>
                <w:sz w:val="24"/>
                <w:szCs w:val="24"/>
                <w:lang w:val="en-US"/>
              </w:rPr>
              <w:t>Revisión de nombres científicos.</w:t>
            </w:r>
          </w:p>
        </w:tc>
      </w:tr>
      <w:tr w:rsidR="001772D4" w:rsidRPr="00B45D43" w:rsidTr="001772D4">
        <w:trPr>
          <w:cnfStyle w:val="000000100000"/>
        </w:trPr>
        <w:tc>
          <w:tcPr>
            <w:cnfStyle w:val="001000000000"/>
            <w:tcW w:w="3060" w:type="dxa"/>
            <w:shd w:val="clear" w:color="auto" w:fill="F7FF89"/>
          </w:tcPr>
          <w:p w:rsidR="001772D4" w:rsidRPr="00601F9C" w:rsidRDefault="001772D4" w:rsidP="001772D4">
            <w:pPr>
              <w:pStyle w:val="Encabezado"/>
              <w:tabs>
                <w:tab w:val="clear" w:pos="4252"/>
                <w:tab w:val="clear" w:pos="8504"/>
                <w:tab w:val="left" w:pos="1290"/>
                <w:tab w:val="left" w:pos="5784"/>
                <w:tab w:val="right" w:pos="7658"/>
              </w:tabs>
              <w:spacing w:before="120" w:line="360" w:lineRule="auto"/>
              <w:jc w:val="both"/>
              <w:rPr>
                <w:rFonts w:ascii="Arial" w:hAnsi="Arial" w:cs="Arial"/>
                <w:b w:val="0"/>
                <w:color w:val="000000" w:themeColor="text1"/>
                <w:sz w:val="24"/>
                <w:szCs w:val="24"/>
                <w:lang w:val="es-ES"/>
              </w:rPr>
            </w:pPr>
            <w:r w:rsidRPr="00601F9C">
              <w:rPr>
                <w:rFonts w:ascii="Arial" w:hAnsi="Arial" w:cs="Arial"/>
                <w:b w:val="0"/>
                <w:color w:val="000000" w:themeColor="text1"/>
                <w:sz w:val="24"/>
                <w:szCs w:val="24"/>
                <w:lang w:val="es-ES"/>
              </w:rPr>
              <w:t>“Manual para la identificación de lianas en el campo”</w:t>
            </w:r>
          </w:p>
        </w:tc>
        <w:tc>
          <w:tcPr>
            <w:tcW w:w="2070" w:type="dxa"/>
          </w:tcPr>
          <w:p w:rsidR="001772D4" w:rsidRPr="00067F57" w:rsidRDefault="001772D4" w:rsidP="001772D4">
            <w:pPr>
              <w:pStyle w:val="Encabezado"/>
              <w:tabs>
                <w:tab w:val="clear" w:pos="4252"/>
                <w:tab w:val="clear" w:pos="8504"/>
                <w:tab w:val="left" w:pos="1290"/>
                <w:tab w:val="left" w:pos="5784"/>
                <w:tab w:val="right" w:pos="7658"/>
              </w:tabs>
              <w:spacing w:before="120" w:line="360" w:lineRule="auto"/>
              <w:jc w:val="both"/>
              <w:cnfStyle w:val="000000100000"/>
              <w:rPr>
                <w:rFonts w:ascii="Arial" w:hAnsi="Arial" w:cs="Arial"/>
                <w:sz w:val="24"/>
                <w:szCs w:val="24"/>
                <w:lang w:val="en-US"/>
              </w:rPr>
            </w:pPr>
            <w:r w:rsidRPr="00067F57">
              <w:rPr>
                <w:rFonts w:ascii="Arial" w:hAnsi="Arial" w:cs="Arial"/>
                <w:sz w:val="24"/>
                <w:szCs w:val="24"/>
                <w:lang w:val="en-US"/>
              </w:rPr>
              <w:t>Calixto Leon Gomez , 2000</w:t>
            </w:r>
          </w:p>
        </w:tc>
        <w:tc>
          <w:tcPr>
            <w:tcW w:w="2160" w:type="dxa"/>
          </w:tcPr>
          <w:p w:rsidR="001772D4" w:rsidRPr="00067F57" w:rsidRDefault="001772D4" w:rsidP="001772D4">
            <w:pPr>
              <w:pStyle w:val="Encabezado"/>
              <w:tabs>
                <w:tab w:val="clear" w:pos="4252"/>
                <w:tab w:val="clear" w:pos="8504"/>
                <w:tab w:val="left" w:pos="1290"/>
                <w:tab w:val="left" w:pos="5784"/>
                <w:tab w:val="right" w:pos="7658"/>
              </w:tabs>
              <w:spacing w:before="120" w:line="360" w:lineRule="auto"/>
              <w:jc w:val="both"/>
              <w:cnfStyle w:val="000000100000"/>
              <w:rPr>
                <w:rFonts w:ascii="Arial" w:hAnsi="Arial" w:cs="Arial"/>
                <w:sz w:val="24"/>
                <w:szCs w:val="24"/>
                <w:lang w:val="es-ES"/>
              </w:rPr>
            </w:pPr>
            <w:r>
              <w:rPr>
                <w:rFonts w:ascii="Arial" w:hAnsi="Arial" w:cs="Arial"/>
                <w:sz w:val="24"/>
                <w:szCs w:val="24"/>
                <w:lang w:val="es-ES"/>
              </w:rPr>
              <w:t>Clave taxonómica e identificació</w:t>
            </w:r>
            <w:r w:rsidRPr="00067F57">
              <w:rPr>
                <w:rFonts w:ascii="Arial" w:hAnsi="Arial" w:cs="Arial"/>
                <w:sz w:val="24"/>
                <w:szCs w:val="24"/>
                <w:lang w:val="es-ES"/>
              </w:rPr>
              <w:t>n de Lianas, corteza de lianas.</w:t>
            </w:r>
          </w:p>
        </w:tc>
      </w:tr>
      <w:tr w:rsidR="001772D4" w:rsidRPr="00B45D43" w:rsidTr="001772D4">
        <w:tc>
          <w:tcPr>
            <w:cnfStyle w:val="001000000000"/>
            <w:tcW w:w="3060" w:type="dxa"/>
            <w:shd w:val="clear" w:color="auto" w:fill="F7FF89"/>
          </w:tcPr>
          <w:p w:rsidR="001772D4" w:rsidRPr="00601F9C" w:rsidRDefault="001772D4" w:rsidP="001772D4">
            <w:pPr>
              <w:pStyle w:val="Encabezado"/>
              <w:tabs>
                <w:tab w:val="clear" w:pos="4252"/>
                <w:tab w:val="clear" w:pos="8504"/>
                <w:tab w:val="left" w:pos="1290"/>
                <w:tab w:val="left" w:pos="5784"/>
                <w:tab w:val="right" w:pos="7658"/>
              </w:tabs>
              <w:spacing w:before="120" w:line="360" w:lineRule="auto"/>
              <w:jc w:val="both"/>
              <w:rPr>
                <w:rFonts w:ascii="Arial" w:hAnsi="Arial" w:cs="Arial"/>
                <w:b w:val="0"/>
                <w:color w:val="000000" w:themeColor="text1"/>
                <w:sz w:val="24"/>
                <w:szCs w:val="24"/>
                <w:lang w:val="es-ES"/>
              </w:rPr>
            </w:pPr>
            <w:r w:rsidRPr="00601F9C">
              <w:rPr>
                <w:rFonts w:ascii="Arial" w:hAnsi="Arial" w:cs="Arial"/>
                <w:b w:val="0"/>
                <w:color w:val="000000" w:themeColor="text1"/>
                <w:sz w:val="24"/>
                <w:szCs w:val="24"/>
                <w:lang w:val="es-ES"/>
              </w:rPr>
              <w:t>“Estado actual de la vegetación natural de la cordillera de Chongón-Colonche</w:t>
            </w:r>
            <w:r>
              <w:rPr>
                <w:rFonts w:ascii="Arial" w:hAnsi="Arial" w:cs="Arial"/>
                <w:b w:val="0"/>
                <w:color w:val="000000" w:themeColor="text1"/>
                <w:sz w:val="24"/>
                <w:szCs w:val="24"/>
                <w:lang w:val="es-ES"/>
              </w:rPr>
              <w:t>”</w:t>
            </w:r>
          </w:p>
        </w:tc>
        <w:tc>
          <w:tcPr>
            <w:tcW w:w="2070" w:type="dxa"/>
          </w:tcPr>
          <w:p w:rsidR="001772D4" w:rsidRPr="00067F57" w:rsidRDefault="001772D4" w:rsidP="001772D4">
            <w:pPr>
              <w:pStyle w:val="Encabezado"/>
              <w:tabs>
                <w:tab w:val="clear" w:pos="4252"/>
                <w:tab w:val="clear" w:pos="8504"/>
                <w:tab w:val="left" w:pos="1290"/>
                <w:tab w:val="left" w:pos="5784"/>
                <w:tab w:val="right" w:pos="7658"/>
              </w:tabs>
              <w:spacing w:before="120" w:line="360" w:lineRule="auto"/>
              <w:jc w:val="both"/>
              <w:cnfStyle w:val="000000000000"/>
              <w:rPr>
                <w:rFonts w:ascii="Arial" w:hAnsi="Arial" w:cs="Arial"/>
                <w:sz w:val="24"/>
                <w:szCs w:val="24"/>
                <w:lang w:val="es-ES"/>
              </w:rPr>
            </w:pPr>
            <w:r w:rsidRPr="00067F57">
              <w:rPr>
                <w:rFonts w:ascii="Arial" w:hAnsi="Arial" w:cs="Arial"/>
                <w:sz w:val="24"/>
                <w:szCs w:val="24"/>
                <w:lang w:val="es-ES"/>
              </w:rPr>
              <w:t>Flor María Valverde, Gladys Tazan, Carlos García, 1991</w:t>
            </w:r>
          </w:p>
        </w:tc>
        <w:tc>
          <w:tcPr>
            <w:tcW w:w="2160" w:type="dxa"/>
          </w:tcPr>
          <w:p w:rsidR="001772D4" w:rsidRPr="00067F57" w:rsidRDefault="001772D4" w:rsidP="001772D4">
            <w:pPr>
              <w:pStyle w:val="Encabezado"/>
              <w:tabs>
                <w:tab w:val="clear" w:pos="4252"/>
                <w:tab w:val="clear" w:pos="8504"/>
                <w:tab w:val="left" w:pos="1290"/>
                <w:tab w:val="left" w:pos="5784"/>
                <w:tab w:val="right" w:pos="7658"/>
              </w:tabs>
              <w:spacing w:before="120" w:line="360" w:lineRule="auto"/>
              <w:jc w:val="both"/>
              <w:cnfStyle w:val="000000000000"/>
              <w:rPr>
                <w:rFonts w:ascii="Arial" w:hAnsi="Arial" w:cs="Arial"/>
                <w:sz w:val="24"/>
                <w:szCs w:val="24"/>
                <w:lang w:val="es-ES"/>
              </w:rPr>
            </w:pPr>
            <w:r>
              <w:rPr>
                <w:rFonts w:ascii="Arial" w:hAnsi="Arial" w:cs="Arial"/>
                <w:sz w:val="24"/>
                <w:szCs w:val="24"/>
                <w:lang w:val="es-ES"/>
              </w:rPr>
              <w:t>Clave taxonó</w:t>
            </w:r>
            <w:r w:rsidRPr="00067F57">
              <w:rPr>
                <w:rFonts w:ascii="Arial" w:hAnsi="Arial" w:cs="Arial"/>
                <w:sz w:val="24"/>
                <w:szCs w:val="24"/>
                <w:lang w:val="es-ES"/>
              </w:rPr>
              <w:t>mica</w:t>
            </w:r>
            <w:r>
              <w:rPr>
                <w:rFonts w:ascii="Arial" w:hAnsi="Arial" w:cs="Arial"/>
                <w:sz w:val="24"/>
                <w:szCs w:val="24"/>
                <w:lang w:val="es-ES"/>
              </w:rPr>
              <w:t xml:space="preserve"> e identificació</w:t>
            </w:r>
            <w:r w:rsidRPr="00067F57">
              <w:rPr>
                <w:rFonts w:ascii="Arial" w:hAnsi="Arial" w:cs="Arial"/>
                <w:sz w:val="24"/>
                <w:szCs w:val="24"/>
                <w:lang w:val="es-ES"/>
              </w:rPr>
              <w:t xml:space="preserve">n de Lianas y </w:t>
            </w:r>
            <w:r>
              <w:rPr>
                <w:rFonts w:ascii="Arial" w:hAnsi="Arial" w:cs="Arial"/>
                <w:sz w:val="24"/>
                <w:szCs w:val="24"/>
                <w:lang w:val="es-ES"/>
              </w:rPr>
              <w:t>Epí</w:t>
            </w:r>
            <w:r w:rsidRPr="00067F57">
              <w:rPr>
                <w:rFonts w:ascii="Arial" w:hAnsi="Arial" w:cs="Arial"/>
                <w:sz w:val="24"/>
                <w:szCs w:val="24"/>
                <w:lang w:val="es-ES"/>
              </w:rPr>
              <w:t>fitas.</w:t>
            </w:r>
          </w:p>
        </w:tc>
      </w:tr>
    </w:tbl>
    <w:p w:rsidR="001772D4" w:rsidRPr="005828FD" w:rsidRDefault="001772D4" w:rsidP="001772D4">
      <w:pPr>
        <w:pStyle w:val="Encabezado"/>
        <w:tabs>
          <w:tab w:val="clear" w:pos="4252"/>
          <w:tab w:val="clear" w:pos="8504"/>
          <w:tab w:val="left" w:pos="1290"/>
          <w:tab w:val="left" w:pos="5784"/>
          <w:tab w:val="right" w:pos="7658"/>
        </w:tabs>
        <w:spacing w:line="480" w:lineRule="auto"/>
        <w:ind w:left="1361"/>
        <w:jc w:val="both"/>
        <w:rPr>
          <w:rFonts w:ascii="Arial" w:hAnsi="Arial" w:cs="Arial"/>
        </w:rPr>
      </w:pPr>
      <w:r>
        <w:rPr>
          <w:rFonts w:ascii="Arial" w:hAnsi="Arial" w:cs="Arial"/>
        </w:rPr>
        <w:t>Fuente: Autores</w:t>
      </w:r>
    </w:p>
    <w:p w:rsidR="001772D4" w:rsidRDefault="001772D4" w:rsidP="001772D4">
      <w:pPr>
        <w:pStyle w:val="Encabezado"/>
        <w:tabs>
          <w:tab w:val="clear" w:pos="4252"/>
          <w:tab w:val="clear" w:pos="8504"/>
          <w:tab w:val="left" w:pos="1290"/>
          <w:tab w:val="left" w:pos="5784"/>
          <w:tab w:val="right" w:pos="7658"/>
        </w:tabs>
        <w:rPr>
          <w:rFonts w:ascii="Arial" w:hAnsi="Arial" w:cs="Arial"/>
          <w:b/>
          <w:bCs/>
        </w:rPr>
      </w:pPr>
    </w:p>
    <w:p w:rsidR="001772D4" w:rsidRDefault="001772D4" w:rsidP="001772D4">
      <w:pPr>
        <w:pStyle w:val="Encabezado"/>
        <w:numPr>
          <w:ilvl w:val="2"/>
          <w:numId w:val="23"/>
        </w:numPr>
        <w:tabs>
          <w:tab w:val="clear" w:pos="4252"/>
          <w:tab w:val="clear" w:pos="8504"/>
          <w:tab w:val="left" w:pos="1290"/>
          <w:tab w:val="left" w:pos="5784"/>
          <w:tab w:val="right" w:pos="7658"/>
        </w:tabs>
        <w:spacing w:line="480" w:lineRule="auto"/>
        <w:jc w:val="both"/>
        <w:rPr>
          <w:rFonts w:ascii="Arial" w:hAnsi="Arial" w:cs="Arial"/>
          <w:b/>
        </w:rPr>
      </w:pPr>
      <w:r w:rsidRPr="007A3E0A">
        <w:rPr>
          <w:rFonts w:ascii="Arial" w:hAnsi="Arial" w:cs="Arial"/>
          <w:b/>
        </w:rPr>
        <w:lastRenderedPageBreak/>
        <w:t xml:space="preserve">Procesamiento de datos </w:t>
      </w:r>
    </w:p>
    <w:p w:rsidR="001772D4" w:rsidRDefault="001772D4" w:rsidP="001772D4">
      <w:pPr>
        <w:pStyle w:val="Encabezado"/>
        <w:tabs>
          <w:tab w:val="clear" w:pos="4252"/>
          <w:tab w:val="clear" w:pos="8504"/>
          <w:tab w:val="left" w:pos="1290"/>
          <w:tab w:val="left" w:pos="5784"/>
          <w:tab w:val="right" w:pos="7658"/>
        </w:tabs>
        <w:spacing w:line="480" w:lineRule="auto"/>
        <w:ind w:left="1361"/>
        <w:jc w:val="both"/>
        <w:rPr>
          <w:rFonts w:ascii="Arial" w:hAnsi="Arial" w:cs="Arial"/>
        </w:rPr>
      </w:pPr>
      <w:r>
        <w:rPr>
          <w:rFonts w:ascii="Arial" w:hAnsi="Arial" w:cs="Arial"/>
        </w:rPr>
        <w:t xml:space="preserve">A partir de la obtención de los datos tomados en campo, se procedió a realizar los respectivos análisis de resultados tanto para familias, géneros y especies; el cálculo de descriptores fitosociológicos (cobertura, frecuencia e índice de valor de importancia), e índices de diversidad (dominancia de especies y similitud entre unidades de muestreo). </w:t>
      </w:r>
    </w:p>
    <w:p w:rsidR="001772D4" w:rsidRPr="000364DA" w:rsidRDefault="001772D4" w:rsidP="001772D4">
      <w:pPr>
        <w:pStyle w:val="Encabezado"/>
        <w:tabs>
          <w:tab w:val="clear" w:pos="4252"/>
          <w:tab w:val="clear" w:pos="8504"/>
          <w:tab w:val="left" w:pos="1290"/>
          <w:tab w:val="left" w:pos="5784"/>
          <w:tab w:val="right" w:pos="7658"/>
        </w:tabs>
        <w:spacing w:line="480" w:lineRule="auto"/>
        <w:ind w:left="1361"/>
        <w:jc w:val="both"/>
        <w:rPr>
          <w:rFonts w:ascii="Arial" w:hAnsi="Arial" w:cs="Arial"/>
        </w:rPr>
      </w:pPr>
      <w:r>
        <w:rPr>
          <w:rFonts w:ascii="Arial" w:hAnsi="Arial" w:cs="Arial"/>
        </w:rPr>
        <w:t>Tanto los descriptores fitosociológicos como los índices de diversidad, se utilizaron en la representación de la estructura del componente florístico no arbustivo del B.P.P. Además se utilizaron gráficas de barras para representar en forma más frecuente cada uno de los valores tabulados.</w:t>
      </w:r>
    </w:p>
    <w:p w:rsidR="001772D4" w:rsidRPr="00CA7219" w:rsidRDefault="001772D4" w:rsidP="001772D4">
      <w:pPr>
        <w:pStyle w:val="Encabezado"/>
        <w:tabs>
          <w:tab w:val="clear" w:pos="4252"/>
          <w:tab w:val="clear" w:pos="8504"/>
          <w:tab w:val="left" w:pos="1290"/>
          <w:tab w:val="left" w:pos="5784"/>
          <w:tab w:val="right" w:pos="7658"/>
        </w:tabs>
        <w:rPr>
          <w:rFonts w:ascii="Arial" w:hAnsi="Arial" w:cs="Arial"/>
          <w:b/>
          <w:bCs/>
        </w:rPr>
      </w:pPr>
    </w:p>
    <w:p w:rsidR="00BF7310" w:rsidRDefault="00BF7310" w:rsidP="000A2725">
      <w:pPr>
        <w:spacing w:line="480" w:lineRule="auto"/>
        <w:jc w:val="both"/>
        <w:rPr>
          <w:rFonts w:ascii="Arial" w:hAnsi="Arial" w:cs="Arial"/>
        </w:rPr>
      </w:pPr>
    </w:p>
    <w:p w:rsidR="001772D4" w:rsidRDefault="001772D4" w:rsidP="000A2725">
      <w:pPr>
        <w:spacing w:line="480" w:lineRule="auto"/>
        <w:jc w:val="both"/>
        <w:rPr>
          <w:rFonts w:ascii="Arial" w:hAnsi="Arial" w:cs="Arial"/>
        </w:rPr>
      </w:pPr>
    </w:p>
    <w:p w:rsidR="001772D4" w:rsidRDefault="001772D4" w:rsidP="000A2725">
      <w:pPr>
        <w:spacing w:line="480" w:lineRule="auto"/>
        <w:jc w:val="both"/>
        <w:rPr>
          <w:rFonts w:ascii="Arial" w:hAnsi="Arial" w:cs="Arial"/>
        </w:rPr>
      </w:pPr>
    </w:p>
    <w:p w:rsidR="001772D4" w:rsidRDefault="001772D4" w:rsidP="000A2725">
      <w:pPr>
        <w:spacing w:line="480" w:lineRule="auto"/>
        <w:jc w:val="both"/>
        <w:rPr>
          <w:rFonts w:ascii="Arial" w:hAnsi="Arial" w:cs="Arial"/>
        </w:rPr>
      </w:pPr>
    </w:p>
    <w:p w:rsidR="001772D4" w:rsidRDefault="001772D4" w:rsidP="000A2725">
      <w:pPr>
        <w:spacing w:line="480" w:lineRule="auto"/>
        <w:jc w:val="both"/>
        <w:rPr>
          <w:rFonts w:ascii="Arial" w:hAnsi="Arial" w:cs="Arial"/>
        </w:rPr>
      </w:pPr>
    </w:p>
    <w:p w:rsidR="001772D4" w:rsidRDefault="001772D4" w:rsidP="000A2725">
      <w:pPr>
        <w:spacing w:line="480" w:lineRule="auto"/>
        <w:jc w:val="both"/>
        <w:rPr>
          <w:rFonts w:ascii="Arial" w:hAnsi="Arial" w:cs="Arial"/>
        </w:rPr>
      </w:pPr>
    </w:p>
    <w:p w:rsidR="001772D4" w:rsidRDefault="001772D4" w:rsidP="000A2725">
      <w:pPr>
        <w:spacing w:line="480" w:lineRule="auto"/>
        <w:jc w:val="both"/>
        <w:rPr>
          <w:rFonts w:ascii="Arial" w:hAnsi="Arial" w:cs="Arial"/>
        </w:rPr>
      </w:pPr>
    </w:p>
    <w:p w:rsidR="001772D4" w:rsidRDefault="001772D4" w:rsidP="000A2725">
      <w:pPr>
        <w:spacing w:line="480" w:lineRule="auto"/>
        <w:jc w:val="both"/>
        <w:rPr>
          <w:rFonts w:ascii="Arial" w:hAnsi="Arial" w:cs="Arial"/>
        </w:rPr>
      </w:pPr>
    </w:p>
    <w:p w:rsidR="001772D4" w:rsidRPr="00CA7219" w:rsidRDefault="001772D4" w:rsidP="001772D4">
      <w:pPr>
        <w:pStyle w:val="Encabezado"/>
        <w:tabs>
          <w:tab w:val="clear" w:pos="4252"/>
          <w:tab w:val="clear" w:pos="8504"/>
          <w:tab w:val="left" w:pos="1290"/>
          <w:tab w:val="left" w:pos="5784"/>
          <w:tab w:val="right" w:pos="7658"/>
        </w:tabs>
        <w:rPr>
          <w:rFonts w:ascii="Arial" w:hAnsi="Arial" w:cs="Arial"/>
          <w:b/>
          <w:bCs/>
        </w:rPr>
      </w:pPr>
    </w:p>
    <w:p w:rsidR="001772D4" w:rsidRPr="00CA7219" w:rsidRDefault="001772D4" w:rsidP="001772D4">
      <w:pPr>
        <w:pStyle w:val="Encabezado"/>
        <w:tabs>
          <w:tab w:val="clear" w:pos="4252"/>
          <w:tab w:val="clear" w:pos="8504"/>
          <w:tab w:val="left" w:pos="1290"/>
          <w:tab w:val="left" w:pos="5784"/>
          <w:tab w:val="right" w:pos="7658"/>
        </w:tabs>
        <w:rPr>
          <w:rFonts w:ascii="Arial" w:hAnsi="Arial" w:cs="Arial"/>
          <w:b/>
          <w:bCs/>
        </w:rPr>
      </w:pPr>
    </w:p>
    <w:p w:rsidR="001772D4" w:rsidRPr="00CA7219" w:rsidRDefault="001772D4" w:rsidP="001772D4">
      <w:pPr>
        <w:pStyle w:val="Encabezado"/>
        <w:tabs>
          <w:tab w:val="clear" w:pos="4252"/>
          <w:tab w:val="clear" w:pos="8504"/>
          <w:tab w:val="left" w:pos="1290"/>
          <w:tab w:val="left" w:pos="5784"/>
          <w:tab w:val="right" w:pos="7658"/>
        </w:tabs>
        <w:rPr>
          <w:rFonts w:ascii="Arial" w:hAnsi="Arial" w:cs="Arial"/>
          <w:b/>
          <w:bCs/>
        </w:rPr>
      </w:pPr>
    </w:p>
    <w:p w:rsidR="001772D4" w:rsidRPr="00CA7219" w:rsidRDefault="001772D4" w:rsidP="001772D4">
      <w:pPr>
        <w:pStyle w:val="Encabezado"/>
        <w:tabs>
          <w:tab w:val="clear" w:pos="4252"/>
          <w:tab w:val="clear" w:pos="8504"/>
          <w:tab w:val="left" w:pos="1290"/>
          <w:tab w:val="left" w:pos="5784"/>
          <w:tab w:val="right" w:pos="7658"/>
        </w:tabs>
        <w:rPr>
          <w:rFonts w:ascii="Arial" w:hAnsi="Arial" w:cs="Arial"/>
          <w:b/>
          <w:bCs/>
        </w:rPr>
      </w:pPr>
    </w:p>
    <w:p w:rsidR="001772D4" w:rsidRPr="00CA7219" w:rsidRDefault="001772D4" w:rsidP="001772D4">
      <w:pPr>
        <w:pStyle w:val="Encabezado"/>
        <w:tabs>
          <w:tab w:val="clear" w:pos="4252"/>
          <w:tab w:val="clear" w:pos="8504"/>
          <w:tab w:val="left" w:pos="1290"/>
          <w:tab w:val="left" w:pos="5784"/>
          <w:tab w:val="right" w:pos="7658"/>
        </w:tabs>
        <w:rPr>
          <w:rFonts w:ascii="Arial" w:hAnsi="Arial" w:cs="Arial"/>
          <w:b/>
          <w:bCs/>
        </w:rPr>
      </w:pPr>
    </w:p>
    <w:p w:rsidR="001772D4" w:rsidRDefault="001772D4" w:rsidP="001772D4">
      <w:pPr>
        <w:pStyle w:val="Encabezado"/>
        <w:tabs>
          <w:tab w:val="clear" w:pos="4252"/>
          <w:tab w:val="clear" w:pos="8504"/>
          <w:tab w:val="left" w:pos="1290"/>
          <w:tab w:val="left" w:pos="5784"/>
          <w:tab w:val="right" w:pos="7658"/>
        </w:tabs>
        <w:rPr>
          <w:rFonts w:ascii="Arial" w:hAnsi="Arial" w:cs="Arial"/>
          <w:b/>
          <w:bCs/>
        </w:rPr>
      </w:pPr>
    </w:p>
    <w:p w:rsidR="001772D4" w:rsidRPr="007A088C" w:rsidRDefault="001772D4" w:rsidP="001772D4">
      <w:pPr>
        <w:pStyle w:val="Encabezado"/>
        <w:tabs>
          <w:tab w:val="clear" w:pos="4252"/>
          <w:tab w:val="clear" w:pos="8504"/>
          <w:tab w:val="left" w:pos="1290"/>
          <w:tab w:val="left" w:pos="5784"/>
          <w:tab w:val="right" w:pos="7658"/>
        </w:tabs>
        <w:jc w:val="center"/>
        <w:rPr>
          <w:rFonts w:ascii="Arial" w:hAnsi="Arial" w:cs="Arial"/>
          <w:b/>
          <w:bCs/>
          <w:sz w:val="48"/>
          <w:szCs w:val="48"/>
        </w:rPr>
      </w:pPr>
      <w:r w:rsidRPr="007A088C">
        <w:rPr>
          <w:rFonts w:ascii="Arial" w:hAnsi="Arial" w:cs="Arial"/>
          <w:b/>
          <w:bCs/>
          <w:sz w:val="48"/>
          <w:szCs w:val="48"/>
        </w:rPr>
        <w:t>CAPÍTULO 3</w:t>
      </w:r>
    </w:p>
    <w:p w:rsidR="001772D4" w:rsidRDefault="001772D4" w:rsidP="001772D4">
      <w:pPr>
        <w:pStyle w:val="Encabezado"/>
        <w:tabs>
          <w:tab w:val="clear" w:pos="4252"/>
          <w:tab w:val="clear" w:pos="8504"/>
          <w:tab w:val="left" w:pos="1290"/>
          <w:tab w:val="left" w:pos="5784"/>
          <w:tab w:val="right" w:pos="7658"/>
        </w:tabs>
        <w:jc w:val="both"/>
        <w:rPr>
          <w:rFonts w:ascii="Arial" w:hAnsi="Arial" w:cs="Arial"/>
          <w:b/>
        </w:rPr>
      </w:pPr>
    </w:p>
    <w:p w:rsidR="001772D4" w:rsidRDefault="001772D4" w:rsidP="001772D4">
      <w:pPr>
        <w:pStyle w:val="Encabezado"/>
        <w:tabs>
          <w:tab w:val="clear" w:pos="4252"/>
          <w:tab w:val="clear" w:pos="8504"/>
          <w:tab w:val="left" w:pos="1290"/>
          <w:tab w:val="left" w:pos="5784"/>
          <w:tab w:val="right" w:pos="7658"/>
        </w:tabs>
        <w:jc w:val="both"/>
        <w:rPr>
          <w:rFonts w:ascii="Arial" w:hAnsi="Arial" w:cs="Arial"/>
          <w:b/>
        </w:rPr>
      </w:pPr>
    </w:p>
    <w:p w:rsidR="001772D4" w:rsidRDefault="001772D4" w:rsidP="001772D4">
      <w:pPr>
        <w:pStyle w:val="Encabezado"/>
        <w:tabs>
          <w:tab w:val="clear" w:pos="4252"/>
          <w:tab w:val="clear" w:pos="8504"/>
          <w:tab w:val="left" w:pos="1290"/>
          <w:tab w:val="left" w:pos="5784"/>
          <w:tab w:val="right" w:pos="7658"/>
        </w:tabs>
        <w:jc w:val="both"/>
        <w:rPr>
          <w:rFonts w:ascii="Arial" w:hAnsi="Arial" w:cs="Arial"/>
          <w:b/>
        </w:rPr>
      </w:pPr>
    </w:p>
    <w:p w:rsidR="001772D4" w:rsidRPr="007A088C" w:rsidRDefault="001772D4" w:rsidP="001772D4">
      <w:pPr>
        <w:pStyle w:val="Encabezado"/>
        <w:numPr>
          <w:ilvl w:val="0"/>
          <w:numId w:val="23"/>
        </w:numPr>
        <w:tabs>
          <w:tab w:val="clear" w:pos="4252"/>
          <w:tab w:val="clear" w:pos="8504"/>
          <w:tab w:val="left" w:pos="1290"/>
          <w:tab w:val="left" w:pos="5784"/>
          <w:tab w:val="right" w:pos="7658"/>
        </w:tabs>
        <w:jc w:val="both"/>
        <w:rPr>
          <w:rFonts w:ascii="Arial" w:hAnsi="Arial" w:cs="Arial"/>
          <w:b/>
          <w:sz w:val="32"/>
          <w:szCs w:val="32"/>
        </w:rPr>
      </w:pPr>
      <w:r w:rsidRPr="007A088C">
        <w:rPr>
          <w:rFonts w:ascii="Arial" w:hAnsi="Arial" w:cs="Arial"/>
          <w:b/>
          <w:sz w:val="32"/>
          <w:szCs w:val="32"/>
        </w:rPr>
        <w:t>ANÁLISIS DE RESULTADOS.</w:t>
      </w:r>
    </w:p>
    <w:p w:rsidR="001772D4" w:rsidRDefault="001772D4" w:rsidP="001772D4">
      <w:pPr>
        <w:pStyle w:val="Encabezado"/>
        <w:tabs>
          <w:tab w:val="clear" w:pos="4252"/>
          <w:tab w:val="clear" w:pos="8504"/>
          <w:tab w:val="left" w:pos="1290"/>
          <w:tab w:val="left" w:pos="5784"/>
          <w:tab w:val="right" w:pos="7658"/>
        </w:tabs>
        <w:jc w:val="both"/>
        <w:rPr>
          <w:rFonts w:ascii="Arial" w:hAnsi="Arial" w:cs="Arial"/>
          <w:b/>
        </w:rPr>
      </w:pPr>
    </w:p>
    <w:p w:rsidR="001772D4" w:rsidRDefault="001772D4" w:rsidP="001772D4">
      <w:pPr>
        <w:pStyle w:val="Encabezado"/>
        <w:tabs>
          <w:tab w:val="clear" w:pos="4252"/>
          <w:tab w:val="clear" w:pos="8504"/>
          <w:tab w:val="left" w:pos="1290"/>
          <w:tab w:val="left" w:pos="5784"/>
          <w:tab w:val="right" w:pos="7658"/>
        </w:tabs>
        <w:jc w:val="both"/>
        <w:rPr>
          <w:rFonts w:ascii="Arial" w:hAnsi="Arial" w:cs="Arial"/>
          <w:b/>
        </w:rPr>
      </w:pPr>
    </w:p>
    <w:p w:rsidR="001772D4" w:rsidRDefault="001772D4" w:rsidP="001772D4">
      <w:pPr>
        <w:pStyle w:val="Encabezado"/>
        <w:tabs>
          <w:tab w:val="clear" w:pos="4252"/>
          <w:tab w:val="clear" w:pos="8504"/>
          <w:tab w:val="left" w:pos="1290"/>
          <w:tab w:val="left" w:pos="5784"/>
          <w:tab w:val="right" w:pos="7658"/>
        </w:tabs>
        <w:jc w:val="both"/>
        <w:rPr>
          <w:rFonts w:ascii="Arial" w:hAnsi="Arial" w:cs="Arial"/>
          <w:b/>
        </w:rPr>
      </w:pPr>
    </w:p>
    <w:p w:rsidR="001772D4" w:rsidRDefault="001772D4" w:rsidP="001772D4">
      <w:pPr>
        <w:pStyle w:val="Encabezado"/>
        <w:tabs>
          <w:tab w:val="clear" w:pos="4252"/>
          <w:tab w:val="clear" w:pos="8504"/>
          <w:tab w:val="left" w:pos="1290"/>
          <w:tab w:val="left" w:pos="5784"/>
          <w:tab w:val="right" w:pos="7658"/>
        </w:tabs>
        <w:jc w:val="both"/>
        <w:rPr>
          <w:rFonts w:ascii="Arial" w:hAnsi="Arial" w:cs="Arial"/>
          <w:b/>
        </w:rPr>
      </w:pPr>
    </w:p>
    <w:p w:rsidR="001772D4" w:rsidRDefault="001772D4" w:rsidP="001772D4">
      <w:pPr>
        <w:pStyle w:val="Encabezado"/>
        <w:numPr>
          <w:ilvl w:val="1"/>
          <w:numId w:val="23"/>
        </w:numPr>
        <w:tabs>
          <w:tab w:val="clear" w:pos="4252"/>
          <w:tab w:val="clear" w:pos="8504"/>
          <w:tab w:val="left" w:pos="1290"/>
          <w:tab w:val="left" w:pos="5784"/>
          <w:tab w:val="right" w:pos="7658"/>
        </w:tabs>
        <w:spacing w:line="480" w:lineRule="auto"/>
        <w:jc w:val="both"/>
        <w:rPr>
          <w:rFonts w:ascii="Arial" w:hAnsi="Arial" w:cs="Arial"/>
          <w:b/>
        </w:rPr>
      </w:pPr>
      <w:r w:rsidRPr="007A088C">
        <w:rPr>
          <w:rFonts w:ascii="Arial" w:hAnsi="Arial" w:cs="Arial"/>
          <w:b/>
        </w:rPr>
        <w:t>Aspectos Cuantitativos.</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sidRPr="002A0ACC">
        <w:rPr>
          <w:rFonts w:ascii="Arial" w:hAnsi="Arial" w:cs="Arial"/>
        </w:rPr>
        <w:t xml:space="preserve">En </w:t>
      </w:r>
      <w:r>
        <w:rPr>
          <w:rFonts w:ascii="Arial" w:hAnsi="Arial" w:cs="Arial"/>
        </w:rPr>
        <w:t>esta investigación se identificaron</w:t>
      </w:r>
      <w:r w:rsidRPr="002A0ACC">
        <w:rPr>
          <w:rFonts w:ascii="Arial" w:hAnsi="Arial" w:cs="Arial"/>
        </w:rPr>
        <w:t xml:space="preserve"> 32 especies de plantas correspondientes a la flora no arbustiva del lug</w:t>
      </w:r>
      <w:r>
        <w:rPr>
          <w:rFonts w:ascii="Arial" w:hAnsi="Arial" w:cs="Arial"/>
        </w:rPr>
        <w:t>ar, diez de estas especies se encuentran</w:t>
      </w:r>
      <w:r w:rsidRPr="002A0ACC">
        <w:rPr>
          <w:rFonts w:ascii="Arial" w:hAnsi="Arial" w:cs="Arial"/>
        </w:rPr>
        <w:t xml:space="preserve"> presentes en cada uno de los tres transectos evaluados y son las siguientes: </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sidRPr="00D06DF2">
        <w:rPr>
          <w:rFonts w:ascii="Arial" w:hAnsi="Arial" w:cs="Arial"/>
          <w:i/>
          <w:iCs/>
          <w:color w:val="000000"/>
          <w:lang w:val="es-MX"/>
        </w:rPr>
        <w:t xml:space="preserve">Alternanthera sp., Arrabidaea sp. , Coccosypselum vel aff., Combretum fruticosum, Dicliptera unguiculata, Marsdenia ecuadoriensis, Panicum </w:t>
      </w:r>
      <w:r>
        <w:rPr>
          <w:rFonts w:ascii="Arial" w:hAnsi="Arial" w:cs="Arial"/>
          <w:i/>
          <w:iCs/>
          <w:color w:val="000000"/>
          <w:lang w:val="es-MX"/>
        </w:rPr>
        <w:t>ma</w:t>
      </w:r>
      <w:r w:rsidRPr="00D06DF2">
        <w:rPr>
          <w:rFonts w:ascii="Arial" w:hAnsi="Arial" w:cs="Arial"/>
          <w:i/>
          <w:iCs/>
          <w:color w:val="000000"/>
          <w:lang w:val="es-MX"/>
        </w:rPr>
        <w:t>ximum, Panicum sp., Passiflora reflexiflora y Plumbago scandens.</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Pr>
          <w:rFonts w:ascii="Arial" w:hAnsi="Arial" w:cs="Arial"/>
          <w:color w:val="000000"/>
          <w:lang w:val="es-MX"/>
        </w:rPr>
        <w:t>C</w:t>
      </w:r>
      <w:r w:rsidRPr="00D06DF2">
        <w:rPr>
          <w:rFonts w:ascii="Arial" w:hAnsi="Arial" w:cs="Arial"/>
          <w:color w:val="000000"/>
          <w:lang w:val="es-MX"/>
        </w:rPr>
        <w:t xml:space="preserve">uatro especies de plantas se repiten en los transectos 1 y 2, estas son: </w:t>
      </w:r>
      <w:r w:rsidRPr="00D06DF2">
        <w:rPr>
          <w:rFonts w:ascii="Arial" w:hAnsi="Arial" w:cs="Arial"/>
          <w:i/>
          <w:iCs/>
          <w:color w:val="000000"/>
          <w:lang w:val="es-MX"/>
        </w:rPr>
        <w:t>Acacia tenuifolia, Heliconia cf. Metallica,</w:t>
      </w:r>
      <w:r w:rsidRPr="00D06DF2">
        <w:rPr>
          <w:rFonts w:ascii="Arial" w:hAnsi="Arial" w:cs="Arial"/>
          <w:color w:val="000000"/>
          <w:lang w:val="es-MX"/>
        </w:rPr>
        <w:t xml:space="preserve"> </w:t>
      </w:r>
      <w:r w:rsidRPr="00D06DF2">
        <w:rPr>
          <w:rFonts w:ascii="Arial" w:hAnsi="Arial" w:cs="Arial"/>
          <w:i/>
          <w:iCs/>
          <w:color w:val="000000"/>
          <w:lang w:val="es-MX"/>
        </w:rPr>
        <w:t xml:space="preserve">Merremia umbellata y Oncidium onustum. </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Pr>
          <w:rFonts w:ascii="Arial" w:hAnsi="Arial" w:cs="Arial"/>
          <w:color w:val="000000"/>
        </w:rPr>
        <w:t>E</w:t>
      </w:r>
      <w:r w:rsidRPr="00D06DF2">
        <w:rPr>
          <w:rFonts w:ascii="Arial" w:hAnsi="Arial" w:cs="Arial"/>
          <w:color w:val="000000"/>
          <w:lang w:val="es-MX"/>
        </w:rPr>
        <w:t xml:space="preserve">n el transecto 1 se encuentran seis especies que no están presentes en </w:t>
      </w:r>
      <w:r w:rsidRPr="00D06DF2">
        <w:rPr>
          <w:rFonts w:ascii="Arial" w:hAnsi="Arial" w:cs="Arial"/>
          <w:color w:val="000000"/>
          <w:lang w:val="es-MX"/>
        </w:rPr>
        <w:lastRenderedPageBreak/>
        <w:t xml:space="preserve">los otros dos y son las siguientes: </w:t>
      </w:r>
      <w:r w:rsidRPr="00D06DF2">
        <w:rPr>
          <w:rFonts w:ascii="Arial" w:hAnsi="Arial" w:cs="Arial"/>
          <w:i/>
          <w:iCs/>
          <w:color w:val="000000"/>
          <w:lang w:val="es-MX"/>
        </w:rPr>
        <w:t xml:space="preserve">Canavalia rosea, Heliotropium angiospermum, Lasiacis ligulata, Lockartia serra, Tetrapterys jamesonii </w:t>
      </w:r>
      <w:r w:rsidRPr="00D06DF2">
        <w:rPr>
          <w:rFonts w:ascii="Arial" w:hAnsi="Arial" w:cs="Arial"/>
          <w:color w:val="000000"/>
          <w:lang w:val="es-MX"/>
        </w:rPr>
        <w:t xml:space="preserve">y </w:t>
      </w:r>
      <w:r w:rsidRPr="00D06DF2">
        <w:rPr>
          <w:rFonts w:ascii="Arial" w:hAnsi="Arial" w:cs="Arial"/>
          <w:i/>
          <w:iCs/>
          <w:color w:val="000000"/>
          <w:lang w:val="es-MX"/>
        </w:rPr>
        <w:t xml:space="preserve">Triumfetta sp. </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sidRPr="00D06DF2">
        <w:rPr>
          <w:rFonts w:ascii="Arial" w:hAnsi="Arial" w:cs="Arial"/>
        </w:rPr>
        <w:t>Respecto a la presencia de plant</w:t>
      </w:r>
      <w:r>
        <w:rPr>
          <w:rFonts w:ascii="Arial" w:hAnsi="Arial" w:cs="Arial"/>
        </w:rPr>
        <w:t>as en el transecto 2, únicamente fueron</w:t>
      </w:r>
      <w:r w:rsidRPr="00D06DF2">
        <w:rPr>
          <w:rFonts w:ascii="Arial" w:hAnsi="Arial" w:cs="Arial"/>
        </w:rPr>
        <w:t xml:space="preserve"> cinco especies las que</w:t>
      </w:r>
      <w:r>
        <w:rPr>
          <w:rFonts w:ascii="Arial" w:hAnsi="Arial" w:cs="Arial"/>
        </w:rPr>
        <w:t xml:space="preserve"> se</w:t>
      </w:r>
      <w:r w:rsidRPr="00D06DF2">
        <w:rPr>
          <w:rFonts w:ascii="Arial" w:hAnsi="Arial" w:cs="Arial"/>
        </w:rPr>
        <w:t xml:space="preserve"> l</w:t>
      </w:r>
      <w:r>
        <w:rPr>
          <w:rFonts w:ascii="Arial" w:hAnsi="Arial" w:cs="Arial"/>
        </w:rPr>
        <w:t>ocalizó</w:t>
      </w:r>
      <w:r w:rsidRPr="00D06DF2">
        <w:rPr>
          <w:rFonts w:ascii="Arial" w:hAnsi="Arial" w:cs="Arial"/>
        </w:rPr>
        <w:t xml:space="preserve">, se identifican como: </w:t>
      </w:r>
      <w:r w:rsidRPr="00D06DF2">
        <w:rPr>
          <w:rFonts w:ascii="Arial" w:hAnsi="Arial" w:cs="Arial"/>
          <w:i/>
          <w:iCs/>
          <w:color w:val="000000"/>
          <w:lang w:val="es-MX"/>
        </w:rPr>
        <w:t xml:space="preserve">Paullinia dasystachya, Prestonia mollis, Senna sp., Tetramerium nervosum </w:t>
      </w:r>
      <w:r w:rsidRPr="00D06DF2">
        <w:rPr>
          <w:rFonts w:ascii="Arial" w:hAnsi="Arial" w:cs="Arial"/>
          <w:color w:val="000000"/>
          <w:lang w:val="es-MX"/>
        </w:rPr>
        <w:t>y</w:t>
      </w:r>
      <w:r w:rsidRPr="00D06DF2">
        <w:rPr>
          <w:rFonts w:ascii="Arial" w:hAnsi="Arial" w:cs="Arial"/>
          <w:i/>
          <w:iCs/>
          <w:color w:val="000000"/>
          <w:lang w:val="es-MX"/>
        </w:rPr>
        <w:t xml:space="preserve"> Verbesina sp.  </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Pr>
          <w:rFonts w:ascii="Arial" w:hAnsi="Arial" w:cs="Arial"/>
          <w:color w:val="000000"/>
          <w:lang w:val="es-MX"/>
        </w:rPr>
        <w:t>De l</w:t>
      </w:r>
      <w:r w:rsidRPr="00D06DF2">
        <w:rPr>
          <w:rFonts w:ascii="Arial" w:hAnsi="Arial" w:cs="Arial"/>
          <w:color w:val="000000"/>
          <w:lang w:val="es-MX"/>
        </w:rPr>
        <w:t xml:space="preserve">as especies </w:t>
      </w:r>
      <w:r>
        <w:rPr>
          <w:rFonts w:ascii="Arial" w:hAnsi="Arial" w:cs="Arial"/>
          <w:color w:val="000000"/>
          <w:lang w:val="es-MX"/>
        </w:rPr>
        <w:t xml:space="preserve">monitoreadas en los transectos 1 y 3 se encontraron repetidas </w:t>
      </w:r>
      <w:r w:rsidRPr="00D06DF2">
        <w:rPr>
          <w:rFonts w:ascii="Arial" w:hAnsi="Arial" w:cs="Arial"/>
          <w:color w:val="000000"/>
          <w:lang w:val="es-MX"/>
        </w:rPr>
        <w:t xml:space="preserve">únicamente tres de ellas y son: </w:t>
      </w:r>
      <w:r w:rsidRPr="00D06DF2">
        <w:rPr>
          <w:rFonts w:ascii="Arial" w:hAnsi="Arial" w:cs="Arial"/>
          <w:i/>
          <w:iCs/>
          <w:color w:val="000000"/>
          <w:lang w:val="es-MX"/>
        </w:rPr>
        <w:t xml:space="preserve">Condylidium iresinoides, Lycoseris trinervis </w:t>
      </w:r>
      <w:r w:rsidRPr="00D06DF2">
        <w:rPr>
          <w:rFonts w:ascii="Arial" w:hAnsi="Arial" w:cs="Arial"/>
          <w:color w:val="000000"/>
          <w:lang w:val="es-MX"/>
        </w:rPr>
        <w:t>y</w:t>
      </w:r>
      <w:r w:rsidRPr="00D06DF2">
        <w:rPr>
          <w:rFonts w:ascii="Arial" w:hAnsi="Arial" w:cs="Arial"/>
          <w:i/>
          <w:iCs/>
          <w:color w:val="000000"/>
          <w:lang w:val="es-MX"/>
        </w:rPr>
        <w:t xml:space="preserve"> Prestonia parvifolia.</w:t>
      </w:r>
    </w:p>
    <w:p w:rsidR="001772D4" w:rsidRPr="002A0ACC"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b/>
        </w:rPr>
      </w:pPr>
      <w:r>
        <w:rPr>
          <w:rFonts w:ascii="Arial" w:hAnsi="Arial" w:cs="Arial"/>
          <w:color w:val="000000"/>
          <w:lang w:val="es-MX"/>
        </w:rPr>
        <w:t>E</w:t>
      </w:r>
      <w:r w:rsidRPr="00D06DF2">
        <w:rPr>
          <w:rFonts w:ascii="Arial" w:hAnsi="Arial" w:cs="Arial"/>
          <w:color w:val="000000"/>
          <w:lang w:val="es-MX"/>
        </w:rPr>
        <w:t>n el transecto 3</w:t>
      </w:r>
      <w:r>
        <w:rPr>
          <w:rFonts w:ascii="Arial" w:hAnsi="Arial" w:cs="Arial"/>
          <w:color w:val="000000"/>
          <w:lang w:val="es-MX"/>
        </w:rPr>
        <w:t xml:space="preserve"> se pudo</w:t>
      </w:r>
      <w:r w:rsidRPr="00D06DF2">
        <w:rPr>
          <w:rFonts w:ascii="Arial" w:hAnsi="Arial" w:cs="Arial"/>
          <w:color w:val="000000"/>
          <w:lang w:val="es-MX"/>
        </w:rPr>
        <w:t xml:space="preserve"> hallar cuatro especies que no se</w:t>
      </w:r>
      <w:r>
        <w:rPr>
          <w:rFonts w:ascii="Arial" w:hAnsi="Arial" w:cs="Arial"/>
          <w:color w:val="000000"/>
          <w:lang w:val="es-MX"/>
        </w:rPr>
        <w:t xml:space="preserve"> repiten en ninguno de los demás</w:t>
      </w:r>
      <w:r w:rsidRPr="00D06DF2">
        <w:rPr>
          <w:rFonts w:ascii="Arial" w:hAnsi="Arial" w:cs="Arial"/>
          <w:color w:val="000000"/>
          <w:lang w:val="es-MX"/>
        </w:rPr>
        <w:t xml:space="preserve">, estas son: </w:t>
      </w:r>
      <w:r w:rsidRPr="00D06DF2">
        <w:rPr>
          <w:rFonts w:ascii="Arial" w:hAnsi="Arial" w:cs="Arial"/>
          <w:i/>
          <w:iCs/>
          <w:color w:val="000000"/>
          <w:lang w:val="es-MX"/>
        </w:rPr>
        <w:t xml:space="preserve">Liabum stipulatum, Orycthanthus florulentus, Paullinia pinnata </w:t>
      </w:r>
      <w:r w:rsidRPr="00D06DF2">
        <w:rPr>
          <w:rFonts w:ascii="Arial" w:hAnsi="Arial" w:cs="Arial"/>
          <w:color w:val="000000"/>
          <w:lang w:val="es-MX"/>
        </w:rPr>
        <w:t>y</w:t>
      </w:r>
      <w:r w:rsidRPr="00D06DF2">
        <w:rPr>
          <w:rFonts w:ascii="Arial" w:hAnsi="Arial" w:cs="Arial"/>
          <w:i/>
          <w:iCs/>
          <w:color w:val="000000"/>
          <w:lang w:val="es-MX"/>
        </w:rPr>
        <w:t xml:space="preserve"> Serjania sp.</w:t>
      </w:r>
      <w:r>
        <w:rPr>
          <w:rFonts w:ascii="Arial" w:hAnsi="Arial" w:cs="Arial"/>
          <w:i/>
          <w:iCs/>
          <w:color w:val="000000"/>
          <w:lang w:val="es-MX"/>
        </w:rPr>
        <w:t xml:space="preserve"> </w:t>
      </w:r>
      <w:r>
        <w:rPr>
          <w:rFonts w:ascii="Arial" w:hAnsi="Arial" w:cs="Arial"/>
          <w:iCs/>
          <w:color w:val="000000"/>
          <w:lang w:val="es-MX"/>
        </w:rPr>
        <w:t>(Ver Tabla 12)</w:t>
      </w: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rPr>
      </w:pP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rPr>
      </w:pP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rPr>
      </w:pP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rPr>
      </w:pP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rPr>
      </w:pP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rPr>
      </w:pPr>
    </w:p>
    <w:p w:rsidR="001772D4" w:rsidRDefault="001772D4" w:rsidP="001772D4">
      <w:pPr>
        <w:pStyle w:val="Encabezado"/>
        <w:tabs>
          <w:tab w:val="clear" w:pos="4252"/>
          <w:tab w:val="clear" w:pos="8504"/>
          <w:tab w:val="left" w:pos="1290"/>
          <w:tab w:val="left" w:pos="5784"/>
          <w:tab w:val="right" w:pos="7658"/>
        </w:tabs>
        <w:spacing w:line="480" w:lineRule="auto"/>
        <w:ind w:left="792"/>
        <w:jc w:val="both"/>
        <w:rPr>
          <w:rFonts w:ascii="Arial" w:hAnsi="Arial" w:cs="Arial"/>
        </w:rPr>
      </w:pPr>
    </w:p>
    <w:p w:rsidR="001772D4" w:rsidRPr="00D06DF2" w:rsidRDefault="001772D4" w:rsidP="001772D4">
      <w:pPr>
        <w:pStyle w:val="Encabezado"/>
        <w:tabs>
          <w:tab w:val="clear" w:pos="4252"/>
          <w:tab w:val="clear" w:pos="8504"/>
          <w:tab w:val="left" w:pos="1290"/>
          <w:tab w:val="left" w:pos="5784"/>
          <w:tab w:val="right" w:pos="7658"/>
        </w:tabs>
        <w:spacing w:line="480" w:lineRule="auto"/>
        <w:ind w:left="576"/>
        <w:jc w:val="center"/>
        <w:rPr>
          <w:rFonts w:ascii="Arial" w:hAnsi="Arial" w:cs="Arial"/>
        </w:rPr>
      </w:pPr>
      <w:r>
        <w:rPr>
          <w:rFonts w:ascii="Arial" w:hAnsi="Arial" w:cs="Arial"/>
        </w:rPr>
        <w:lastRenderedPageBreak/>
        <w:t>TABLA 12</w:t>
      </w:r>
      <w:r w:rsidRPr="00D06DF2">
        <w:rPr>
          <w:rFonts w:ascii="Arial" w:hAnsi="Arial" w:cs="Arial"/>
        </w:rPr>
        <w:t xml:space="preserve"> </w:t>
      </w:r>
      <w:r>
        <w:rPr>
          <w:rFonts w:ascii="Arial" w:hAnsi="Arial" w:cs="Arial"/>
        </w:rPr>
        <w:t>HERBÁCEAS, TREPADORAS Y EPÍ</w:t>
      </w:r>
      <w:r w:rsidRPr="00D06DF2">
        <w:rPr>
          <w:rFonts w:ascii="Arial" w:hAnsi="Arial" w:cs="Arial"/>
        </w:rPr>
        <w:t>FITAS PRESENTES EN LOS TRANSECTOS</w:t>
      </w:r>
      <w:r>
        <w:rPr>
          <w:rFonts w:ascii="Arial" w:hAnsi="Arial" w:cs="Arial"/>
        </w:rPr>
        <w:t>.</w:t>
      </w:r>
    </w:p>
    <w:tbl>
      <w:tblPr>
        <w:tblStyle w:val="Sombreadoclaro-nfasis6"/>
        <w:tblW w:w="8809" w:type="dxa"/>
        <w:tblInd w:w="18" w:type="dxa"/>
        <w:tblLook w:val="04A0"/>
      </w:tblPr>
      <w:tblGrid>
        <w:gridCol w:w="2092"/>
        <w:gridCol w:w="2526"/>
        <w:gridCol w:w="805"/>
        <w:gridCol w:w="670"/>
        <w:gridCol w:w="895"/>
        <w:gridCol w:w="933"/>
        <w:gridCol w:w="888"/>
      </w:tblGrid>
      <w:tr w:rsidR="001772D4" w:rsidRPr="00D06DF2" w:rsidTr="001772D4">
        <w:trPr>
          <w:cnfStyle w:val="100000000000"/>
          <w:trHeight w:val="272"/>
        </w:trPr>
        <w:tc>
          <w:tcPr>
            <w:cnfStyle w:val="001000000000"/>
            <w:tcW w:w="2092" w:type="dxa"/>
            <w:tcBorders>
              <w:left w:val="single" w:sz="8" w:space="0" w:color="F79646" w:themeColor="accent6"/>
              <w:bottom w:val="nil"/>
              <w:right w:val="single" w:sz="4" w:space="0" w:color="F79646" w:themeColor="accent6"/>
            </w:tcBorders>
            <w:shd w:val="clear" w:color="auto" w:fill="FFC000"/>
            <w:noWrap/>
            <w:hideMark/>
          </w:tcPr>
          <w:p w:rsidR="001772D4" w:rsidRPr="0007600D" w:rsidRDefault="001772D4" w:rsidP="001772D4">
            <w:pPr>
              <w:widowControl/>
              <w:suppressAutoHyphens w:val="0"/>
              <w:jc w:val="center"/>
              <w:rPr>
                <w:rFonts w:ascii="Arial" w:eastAsia="Times New Roman" w:hAnsi="Arial" w:cs="Arial"/>
                <w:bCs w:val="0"/>
                <w:color w:val="000000"/>
                <w:kern w:val="0"/>
                <w:sz w:val="24"/>
                <w:szCs w:val="24"/>
                <w:lang w:val="es-MX" w:eastAsia="es-MX"/>
              </w:rPr>
            </w:pPr>
            <w:r w:rsidRPr="0007600D">
              <w:rPr>
                <w:rFonts w:ascii="Arial" w:eastAsia="Times New Roman" w:hAnsi="Arial" w:cs="Arial"/>
                <w:bCs w:val="0"/>
                <w:color w:val="000000"/>
                <w:kern w:val="0"/>
                <w:sz w:val="24"/>
                <w:szCs w:val="24"/>
                <w:lang w:val="es-MX" w:eastAsia="es-MX"/>
              </w:rPr>
              <w:t>Familia</w:t>
            </w:r>
          </w:p>
        </w:tc>
        <w:tc>
          <w:tcPr>
            <w:tcW w:w="3331" w:type="dxa"/>
            <w:gridSpan w:val="2"/>
            <w:tcBorders>
              <w:left w:val="single" w:sz="4" w:space="0" w:color="F79646" w:themeColor="accent6"/>
              <w:bottom w:val="nil"/>
              <w:right w:val="single" w:sz="4" w:space="0" w:color="F79646" w:themeColor="accent6"/>
            </w:tcBorders>
            <w:shd w:val="clear" w:color="auto" w:fill="FFC000"/>
            <w:noWrap/>
            <w:hideMark/>
          </w:tcPr>
          <w:p w:rsidR="001772D4" w:rsidRPr="0007600D" w:rsidRDefault="001772D4" w:rsidP="001772D4">
            <w:pPr>
              <w:widowControl/>
              <w:suppressAutoHyphens w:val="0"/>
              <w:jc w:val="center"/>
              <w:cnfStyle w:val="100000000000"/>
              <w:rPr>
                <w:rFonts w:ascii="Arial" w:eastAsia="Times New Roman" w:hAnsi="Arial" w:cs="Arial"/>
                <w:bCs w:val="0"/>
                <w:color w:val="000000"/>
                <w:kern w:val="0"/>
                <w:sz w:val="24"/>
                <w:szCs w:val="24"/>
                <w:lang w:val="es-MX" w:eastAsia="es-MX"/>
              </w:rPr>
            </w:pPr>
            <w:r w:rsidRPr="0007600D">
              <w:rPr>
                <w:rFonts w:ascii="Arial" w:eastAsia="Times New Roman" w:hAnsi="Arial" w:cs="Arial"/>
                <w:bCs w:val="0"/>
                <w:color w:val="000000"/>
                <w:kern w:val="0"/>
                <w:sz w:val="24"/>
                <w:szCs w:val="24"/>
                <w:lang w:val="es-MX" w:eastAsia="es-MX"/>
              </w:rPr>
              <w:t>Nombre Científico</w:t>
            </w:r>
          </w:p>
        </w:tc>
        <w:tc>
          <w:tcPr>
            <w:tcW w:w="670" w:type="dxa"/>
            <w:tcBorders>
              <w:left w:val="single" w:sz="4" w:space="0" w:color="F79646" w:themeColor="accent6"/>
              <w:bottom w:val="nil"/>
              <w:right w:val="single" w:sz="4" w:space="0" w:color="F79646" w:themeColor="accent6"/>
            </w:tcBorders>
            <w:shd w:val="clear" w:color="auto" w:fill="FFC000"/>
          </w:tcPr>
          <w:p w:rsidR="001772D4" w:rsidRPr="0007600D" w:rsidRDefault="001772D4" w:rsidP="001772D4">
            <w:pPr>
              <w:widowControl/>
              <w:suppressAutoHyphens w:val="0"/>
              <w:jc w:val="center"/>
              <w:cnfStyle w:val="100000000000"/>
              <w:rPr>
                <w:rFonts w:ascii="Arial" w:eastAsia="Times New Roman" w:hAnsi="Arial" w:cs="Arial"/>
                <w:bCs w:val="0"/>
                <w:color w:val="000000"/>
                <w:kern w:val="0"/>
                <w:sz w:val="24"/>
                <w:szCs w:val="24"/>
                <w:lang w:val="es-MX" w:eastAsia="es-MX"/>
              </w:rPr>
            </w:pPr>
            <w:r w:rsidRPr="0007600D">
              <w:rPr>
                <w:rFonts w:ascii="Arial" w:eastAsia="Times New Roman" w:hAnsi="Arial" w:cs="Arial"/>
                <w:bCs w:val="0"/>
                <w:color w:val="000000"/>
                <w:kern w:val="0"/>
                <w:sz w:val="24"/>
                <w:szCs w:val="24"/>
                <w:lang w:val="es-MX" w:eastAsia="es-MX"/>
              </w:rPr>
              <w:t>Háb</w:t>
            </w:r>
          </w:p>
        </w:tc>
        <w:tc>
          <w:tcPr>
            <w:tcW w:w="895" w:type="dxa"/>
            <w:tcBorders>
              <w:left w:val="single" w:sz="4" w:space="0" w:color="F79646" w:themeColor="accent6"/>
              <w:bottom w:val="nil"/>
              <w:right w:val="single" w:sz="4" w:space="0" w:color="F79646" w:themeColor="accent6"/>
            </w:tcBorders>
            <w:shd w:val="clear" w:color="auto" w:fill="FFC000"/>
            <w:noWrap/>
            <w:hideMark/>
          </w:tcPr>
          <w:p w:rsidR="001772D4" w:rsidRPr="0007600D" w:rsidRDefault="001772D4" w:rsidP="001772D4">
            <w:pPr>
              <w:widowControl/>
              <w:suppressAutoHyphens w:val="0"/>
              <w:jc w:val="center"/>
              <w:cnfStyle w:val="100000000000"/>
              <w:rPr>
                <w:rFonts w:ascii="Arial" w:eastAsia="Times New Roman" w:hAnsi="Arial" w:cs="Arial"/>
                <w:bCs w:val="0"/>
                <w:color w:val="000000"/>
                <w:kern w:val="0"/>
                <w:sz w:val="24"/>
                <w:szCs w:val="24"/>
                <w:lang w:val="es-MX" w:eastAsia="es-MX"/>
              </w:rPr>
            </w:pPr>
            <w:r w:rsidRPr="0007600D">
              <w:rPr>
                <w:rFonts w:ascii="Arial" w:eastAsia="Times New Roman" w:hAnsi="Arial" w:cs="Arial"/>
                <w:bCs w:val="0"/>
                <w:color w:val="000000"/>
                <w:kern w:val="0"/>
                <w:sz w:val="24"/>
                <w:szCs w:val="24"/>
                <w:lang w:val="es-MX" w:eastAsia="es-MX"/>
              </w:rPr>
              <w:t>Trans</w:t>
            </w:r>
          </w:p>
        </w:tc>
        <w:tc>
          <w:tcPr>
            <w:tcW w:w="933" w:type="dxa"/>
            <w:tcBorders>
              <w:left w:val="single" w:sz="4" w:space="0" w:color="F79646" w:themeColor="accent6"/>
              <w:bottom w:val="nil"/>
              <w:right w:val="single" w:sz="4" w:space="0" w:color="F79646" w:themeColor="accent6"/>
            </w:tcBorders>
            <w:shd w:val="clear" w:color="auto" w:fill="FFC000"/>
            <w:noWrap/>
            <w:hideMark/>
          </w:tcPr>
          <w:p w:rsidR="001772D4" w:rsidRPr="0007600D" w:rsidRDefault="001772D4" w:rsidP="001772D4">
            <w:pPr>
              <w:widowControl/>
              <w:suppressAutoHyphens w:val="0"/>
              <w:jc w:val="center"/>
              <w:cnfStyle w:val="100000000000"/>
              <w:rPr>
                <w:rFonts w:ascii="Arial" w:eastAsia="Times New Roman" w:hAnsi="Arial" w:cs="Arial"/>
                <w:bCs w:val="0"/>
                <w:color w:val="000000"/>
                <w:kern w:val="0"/>
                <w:sz w:val="24"/>
                <w:szCs w:val="24"/>
                <w:lang w:val="es-MX" w:eastAsia="es-MX"/>
              </w:rPr>
            </w:pPr>
            <w:r w:rsidRPr="0007600D">
              <w:rPr>
                <w:rFonts w:ascii="Arial" w:eastAsia="Times New Roman" w:hAnsi="Arial" w:cs="Arial"/>
                <w:bCs w:val="0"/>
                <w:color w:val="000000"/>
                <w:kern w:val="0"/>
                <w:sz w:val="24"/>
                <w:szCs w:val="24"/>
                <w:lang w:val="es-MX" w:eastAsia="es-MX"/>
              </w:rPr>
              <w:t>Trans</w:t>
            </w:r>
          </w:p>
        </w:tc>
        <w:tc>
          <w:tcPr>
            <w:tcW w:w="888" w:type="dxa"/>
            <w:tcBorders>
              <w:left w:val="single" w:sz="4" w:space="0" w:color="F79646" w:themeColor="accent6"/>
              <w:bottom w:val="nil"/>
              <w:right w:val="single" w:sz="4" w:space="0" w:color="F79646" w:themeColor="accent6"/>
            </w:tcBorders>
            <w:shd w:val="clear" w:color="auto" w:fill="FFC000"/>
            <w:noWrap/>
            <w:hideMark/>
          </w:tcPr>
          <w:p w:rsidR="001772D4" w:rsidRPr="0007600D" w:rsidRDefault="001772D4" w:rsidP="001772D4">
            <w:pPr>
              <w:widowControl/>
              <w:suppressAutoHyphens w:val="0"/>
              <w:jc w:val="center"/>
              <w:cnfStyle w:val="100000000000"/>
              <w:rPr>
                <w:rFonts w:ascii="Arial" w:eastAsia="Times New Roman" w:hAnsi="Arial" w:cs="Arial"/>
                <w:bCs w:val="0"/>
                <w:color w:val="000000"/>
                <w:kern w:val="0"/>
                <w:sz w:val="24"/>
                <w:szCs w:val="24"/>
                <w:lang w:val="es-MX" w:eastAsia="es-MX"/>
              </w:rPr>
            </w:pPr>
            <w:r w:rsidRPr="0007600D">
              <w:rPr>
                <w:rFonts w:ascii="Arial" w:eastAsia="Times New Roman" w:hAnsi="Arial" w:cs="Arial"/>
                <w:bCs w:val="0"/>
                <w:color w:val="000000"/>
                <w:kern w:val="0"/>
                <w:sz w:val="24"/>
                <w:szCs w:val="24"/>
                <w:lang w:val="es-MX" w:eastAsia="es-MX"/>
              </w:rPr>
              <w:t>Trans</w:t>
            </w:r>
          </w:p>
        </w:tc>
      </w:tr>
      <w:tr w:rsidR="001772D4" w:rsidRPr="00D06DF2" w:rsidTr="001772D4">
        <w:trPr>
          <w:cnfStyle w:val="000000100000"/>
          <w:trHeight w:val="272"/>
        </w:trPr>
        <w:tc>
          <w:tcPr>
            <w:cnfStyle w:val="001000000000"/>
            <w:tcW w:w="2092" w:type="dxa"/>
            <w:tcBorders>
              <w:top w:val="nil"/>
              <w:left w:val="single" w:sz="4" w:space="0" w:color="F79646" w:themeColor="accent6"/>
              <w:bottom w:val="nil"/>
              <w:right w:val="single" w:sz="4" w:space="0" w:color="F79646" w:themeColor="accent6"/>
            </w:tcBorders>
            <w:shd w:val="clear" w:color="auto" w:fill="FFC000"/>
            <w:noWrap/>
            <w:hideMark/>
          </w:tcPr>
          <w:p w:rsidR="001772D4" w:rsidRPr="0007600D" w:rsidRDefault="001772D4" w:rsidP="001772D4">
            <w:pPr>
              <w:widowControl/>
              <w:suppressAutoHyphens w:val="0"/>
              <w:jc w:val="center"/>
              <w:rPr>
                <w:rFonts w:ascii="Arial" w:eastAsia="Times New Roman" w:hAnsi="Arial" w:cs="Arial"/>
                <w:color w:val="000000"/>
                <w:kern w:val="0"/>
                <w:sz w:val="24"/>
                <w:szCs w:val="24"/>
                <w:lang w:val="es-MX" w:eastAsia="es-MX"/>
              </w:rPr>
            </w:pPr>
          </w:p>
        </w:tc>
        <w:tc>
          <w:tcPr>
            <w:tcW w:w="2526" w:type="dxa"/>
            <w:tcBorders>
              <w:top w:val="nil"/>
              <w:left w:val="single" w:sz="4" w:space="0" w:color="F79646" w:themeColor="accent6"/>
              <w:bottom w:val="nil"/>
            </w:tcBorders>
            <w:shd w:val="clear" w:color="auto" w:fill="FFC000"/>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p>
        </w:tc>
        <w:tc>
          <w:tcPr>
            <w:tcW w:w="805" w:type="dxa"/>
            <w:tcBorders>
              <w:top w:val="nil"/>
              <w:bottom w:val="nil"/>
              <w:right w:val="single" w:sz="4" w:space="0" w:color="F79646" w:themeColor="accent6"/>
            </w:tcBorders>
            <w:shd w:val="clear" w:color="auto" w:fill="FFC000"/>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p>
        </w:tc>
        <w:tc>
          <w:tcPr>
            <w:tcW w:w="670" w:type="dxa"/>
            <w:tcBorders>
              <w:top w:val="nil"/>
              <w:left w:val="single" w:sz="4" w:space="0" w:color="F79646" w:themeColor="accent6"/>
              <w:bottom w:val="nil"/>
              <w:right w:val="single" w:sz="4" w:space="0" w:color="F79646" w:themeColor="accent6"/>
            </w:tcBorders>
            <w:shd w:val="clear" w:color="auto" w:fill="FFC000"/>
          </w:tcPr>
          <w:p w:rsidR="001772D4" w:rsidRPr="0007600D" w:rsidRDefault="001772D4" w:rsidP="001772D4">
            <w:pPr>
              <w:widowControl/>
              <w:suppressAutoHyphens w:val="0"/>
              <w:jc w:val="center"/>
              <w:cnfStyle w:val="000000100000"/>
              <w:rPr>
                <w:rFonts w:ascii="Arial" w:eastAsia="Times New Roman" w:hAnsi="Arial" w:cs="Arial"/>
                <w:b/>
                <w:bCs/>
                <w:color w:val="000000"/>
                <w:kern w:val="0"/>
                <w:sz w:val="24"/>
                <w:szCs w:val="24"/>
                <w:lang w:val="es-MX" w:eastAsia="es-MX"/>
              </w:rPr>
            </w:pPr>
          </w:p>
        </w:tc>
        <w:tc>
          <w:tcPr>
            <w:tcW w:w="895" w:type="dxa"/>
            <w:tcBorders>
              <w:top w:val="nil"/>
              <w:left w:val="single" w:sz="4" w:space="0" w:color="F79646" w:themeColor="accent6"/>
              <w:bottom w:val="nil"/>
              <w:right w:val="single" w:sz="4" w:space="0" w:color="F79646" w:themeColor="accent6"/>
            </w:tcBorders>
            <w:shd w:val="clear" w:color="auto" w:fill="FFC000"/>
            <w:noWrap/>
            <w:hideMark/>
          </w:tcPr>
          <w:p w:rsidR="001772D4" w:rsidRPr="0007600D" w:rsidRDefault="001772D4" w:rsidP="001772D4">
            <w:pPr>
              <w:widowControl/>
              <w:suppressAutoHyphens w:val="0"/>
              <w:jc w:val="center"/>
              <w:cnfStyle w:val="000000100000"/>
              <w:rPr>
                <w:rFonts w:ascii="Arial" w:eastAsia="Times New Roman" w:hAnsi="Arial" w:cs="Arial"/>
                <w:b/>
                <w:bCs/>
                <w:color w:val="000000"/>
                <w:kern w:val="0"/>
                <w:sz w:val="24"/>
                <w:szCs w:val="24"/>
                <w:lang w:val="es-MX" w:eastAsia="es-MX"/>
              </w:rPr>
            </w:pPr>
            <w:r w:rsidRPr="0007600D">
              <w:rPr>
                <w:rFonts w:ascii="Arial" w:eastAsia="Times New Roman" w:hAnsi="Arial" w:cs="Arial"/>
                <w:b/>
                <w:bCs/>
                <w:color w:val="000000"/>
                <w:kern w:val="0"/>
                <w:sz w:val="24"/>
                <w:szCs w:val="24"/>
                <w:lang w:val="es-MX" w:eastAsia="es-MX"/>
              </w:rPr>
              <w:t>No. 1</w:t>
            </w:r>
          </w:p>
        </w:tc>
        <w:tc>
          <w:tcPr>
            <w:tcW w:w="933" w:type="dxa"/>
            <w:tcBorders>
              <w:top w:val="nil"/>
              <w:left w:val="single" w:sz="4" w:space="0" w:color="F79646" w:themeColor="accent6"/>
              <w:bottom w:val="nil"/>
              <w:right w:val="single" w:sz="4" w:space="0" w:color="F79646" w:themeColor="accent6"/>
            </w:tcBorders>
            <w:shd w:val="clear" w:color="auto" w:fill="FFC000"/>
            <w:noWrap/>
            <w:hideMark/>
          </w:tcPr>
          <w:p w:rsidR="001772D4" w:rsidRPr="0007600D" w:rsidRDefault="001772D4" w:rsidP="001772D4">
            <w:pPr>
              <w:widowControl/>
              <w:suppressAutoHyphens w:val="0"/>
              <w:jc w:val="center"/>
              <w:cnfStyle w:val="000000100000"/>
              <w:rPr>
                <w:rFonts w:ascii="Arial" w:eastAsia="Times New Roman" w:hAnsi="Arial" w:cs="Arial"/>
                <w:b/>
                <w:bCs/>
                <w:color w:val="000000"/>
                <w:kern w:val="0"/>
                <w:sz w:val="24"/>
                <w:szCs w:val="24"/>
                <w:lang w:val="es-MX" w:eastAsia="es-MX"/>
              </w:rPr>
            </w:pPr>
            <w:r w:rsidRPr="0007600D">
              <w:rPr>
                <w:rFonts w:ascii="Arial" w:eastAsia="Times New Roman" w:hAnsi="Arial" w:cs="Arial"/>
                <w:b/>
                <w:bCs/>
                <w:color w:val="000000"/>
                <w:kern w:val="0"/>
                <w:sz w:val="24"/>
                <w:szCs w:val="24"/>
                <w:lang w:val="es-MX" w:eastAsia="es-MX"/>
              </w:rPr>
              <w:t>No. 2</w:t>
            </w:r>
          </w:p>
        </w:tc>
        <w:tc>
          <w:tcPr>
            <w:tcW w:w="888" w:type="dxa"/>
            <w:tcBorders>
              <w:top w:val="nil"/>
              <w:left w:val="single" w:sz="4" w:space="0" w:color="F79646" w:themeColor="accent6"/>
              <w:bottom w:val="nil"/>
              <w:right w:val="single" w:sz="4" w:space="0" w:color="F79646" w:themeColor="accent6"/>
            </w:tcBorders>
            <w:shd w:val="clear" w:color="auto" w:fill="FFC000"/>
            <w:noWrap/>
            <w:hideMark/>
          </w:tcPr>
          <w:p w:rsidR="001772D4" w:rsidRPr="0007600D" w:rsidRDefault="001772D4" w:rsidP="001772D4">
            <w:pPr>
              <w:widowControl/>
              <w:suppressAutoHyphens w:val="0"/>
              <w:jc w:val="center"/>
              <w:cnfStyle w:val="000000100000"/>
              <w:rPr>
                <w:rFonts w:ascii="Arial" w:eastAsia="Times New Roman" w:hAnsi="Arial" w:cs="Arial"/>
                <w:b/>
                <w:bCs/>
                <w:color w:val="000000"/>
                <w:kern w:val="0"/>
                <w:sz w:val="24"/>
                <w:szCs w:val="24"/>
                <w:lang w:val="es-MX" w:eastAsia="es-MX"/>
              </w:rPr>
            </w:pPr>
            <w:r w:rsidRPr="0007600D">
              <w:rPr>
                <w:rFonts w:ascii="Arial" w:eastAsia="Times New Roman" w:hAnsi="Arial" w:cs="Arial"/>
                <w:b/>
                <w:bCs/>
                <w:color w:val="000000"/>
                <w:kern w:val="0"/>
                <w:sz w:val="24"/>
                <w:szCs w:val="24"/>
                <w:lang w:val="es-MX" w:eastAsia="es-MX"/>
              </w:rPr>
              <w:t>No. 3</w:t>
            </w:r>
          </w:p>
        </w:tc>
      </w:tr>
      <w:tr w:rsidR="001772D4" w:rsidRPr="00D06DF2" w:rsidTr="001772D4">
        <w:trPr>
          <w:trHeight w:val="272"/>
        </w:trPr>
        <w:tc>
          <w:tcPr>
            <w:cnfStyle w:val="001000000000"/>
            <w:tcW w:w="2092" w:type="dxa"/>
            <w:tcBorders>
              <w:top w:val="nil"/>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Fabaceae</w:t>
            </w:r>
          </w:p>
        </w:tc>
        <w:tc>
          <w:tcPr>
            <w:tcW w:w="2526" w:type="dxa"/>
            <w:tcBorders>
              <w:top w:val="nil"/>
              <w:left w:val="single" w:sz="4" w:space="0" w:color="F79646" w:themeColor="accent6"/>
            </w:tcBorders>
            <w:noWrap/>
            <w:hideMark/>
          </w:tcPr>
          <w:p w:rsidR="001772D4" w:rsidRPr="0007600D" w:rsidRDefault="001772D4" w:rsidP="001772D4">
            <w:pPr>
              <w:widowControl/>
              <w:suppressAutoHyphens w:val="0"/>
              <w:jc w:val="both"/>
              <w:cnfStyle w:val="0000000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Acacia tenuifolia</w:t>
            </w:r>
          </w:p>
        </w:tc>
        <w:tc>
          <w:tcPr>
            <w:tcW w:w="805" w:type="dxa"/>
            <w:tcBorders>
              <w:top w:val="nil"/>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p>
        </w:tc>
        <w:tc>
          <w:tcPr>
            <w:tcW w:w="670" w:type="dxa"/>
            <w:tcBorders>
              <w:top w:val="nil"/>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T</w:t>
            </w:r>
          </w:p>
        </w:tc>
        <w:tc>
          <w:tcPr>
            <w:tcW w:w="895" w:type="dxa"/>
            <w:tcBorders>
              <w:top w:val="nil"/>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933" w:type="dxa"/>
            <w:tcBorders>
              <w:top w:val="nil"/>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888" w:type="dxa"/>
            <w:tcBorders>
              <w:top w:val="nil"/>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r>
      <w:tr w:rsidR="001772D4" w:rsidRPr="00D06DF2" w:rsidTr="001772D4">
        <w:trPr>
          <w:cnfStyle w:val="000000100000"/>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Amaranthaceae</w:t>
            </w:r>
          </w:p>
        </w:tc>
        <w:tc>
          <w:tcPr>
            <w:tcW w:w="2526" w:type="dxa"/>
            <w:tcBorders>
              <w:left w:val="single" w:sz="4" w:space="0" w:color="F79646" w:themeColor="accent6"/>
            </w:tcBorders>
            <w:noWrap/>
            <w:hideMark/>
          </w:tcPr>
          <w:p w:rsidR="001772D4" w:rsidRPr="0007600D" w:rsidRDefault="001772D4" w:rsidP="001772D4">
            <w:pPr>
              <w:widowControl/>
              <w:suppressAutoHyphens w:val="0"/>
              <w:jc w:val="both"/>
              <w:cnfStyle w:val="0000001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Alternanthera sp.</w:t>
            </w:r>
          </w:p>
        </w:tc>
        <w:tc>
          <w:tcPr>
            <w:tcW w:w="805" w:type="dxa"/>
            <w:tcBorders>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H</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r>
      <w:tr w:rsidR="001772D4" w:rsidRPr="00D06DF2" w:rsidTr="001772D4">
        <w:trPr>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Bignoniaceae</w:t>
            </w:r>
          </w:p>
        </w:tc>
        <w:tc>
          <w:tcPr>
            <w:tcW w:w="2526" w:type="dxa"/>
            <w:tcBorders>
              <w:left w:val="single" w:sz="4" w:space="0" w:color="F79646" w:themeColor="accent6"/>
            </w:tcBorders>
            <w:noWrap/>
            <w:hideMark/>
          </w:tcPr>
          <w:p w:rsidR="001772D4" w:rsidRPr="0007600D" w:rsidRDefault="001772D4" w:rsidP="001772D4">
            <w:pPr>
              <w:widowControl/>
              <w:suppressAutoHyphens w:val="0"/>
              <w:jc w:val="both"/>
              <w:cnfStyle w:val="0000000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Arrabidaea sp.</w:t>
            </w:r>
          </w:p>
        </w:tc>
        <w:tc>
          <w:tcPr>
            <w:tcW w:w="805" w:type="dxa"/>
            <w:tcBorders>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T</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r>
      <w:tr w:rsidR="001772D4" w:rsidRPr="00D06DF2" w:rsidTr="001772D4">
        <w:trPr>
          <w:cnfStyle w:val="000000100000"/>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Fabaceae</w:t>
            </w:r>
          </w:p>
        </w:tc>
        <w:tc>
          <w:tcPr>
            <w:tcW w:w="2526" w:type="dxa"/>
            <w:tcBorders>
              <w:left w:val="single" w:sz="4" w:space="0" w:color="F79646" w:themeColor="accent6"/>
            </w:tcBorders>
            <w:noWrap/>
            <w:hideMark/>
          </w:tcPr>
          <w:p w:rsidR="001772D4" w:rsidRPr="0007600D" w:rsidRDefault="001772D4" w:rsidP="001772D4">
            <w:pPr>
              <w:widowControl/>
              <w:suppressAutoHyphens w:val="0"/>
              <w:jc w:val="both"/>
              <w:cnfStyle w:val="0000001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Canavalia rosea</w:t>
            </w:r>
          </w:p>
        </w:tc>
        <w:tc>
          <w:tcPr>
            <w:tcW w:w="805" w:type="dxa"/>
            <w:tcBorders>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T</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r>
      <w:tr w:rsidR="001772D4" w:rsidRPr="00D06DF2" w:rsidTr="001772D4">
        <w:trPr>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Rubiaceae</w:t>
            </w:r>
          </w:p>
        </w:tc>
        <w:tc>
          <w:tcPr>
            <w:tcW w:w="3331" w:type="dxa"/>
            <w:gridSpan w:val="2"/>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both"/>
              <w:cnfStyle w:val="0000000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Coccosypselum vel aff.</w:t>
            </w: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T</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r>
      <w:tr w:rsidR="001772D4" w:rsidRPr="00D06DF2" w:rsidTr="001772D4">
        <w:trPr>
          <w:cnfStyle w:val="000000100000"/>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Combretaceae</w:t>
            </w:r>
          </w:p>
        </w:tc>
        <w:tc>
          <w:tcPr>
            <w:tcW w:w="3331" w:type="dxa"/>
            <w:gridSpan w:val="2"/>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both"/>
              <w:cnfStyle w:val="0000001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Combretum fruticosum</w:t>
            </w: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T</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r>
      <w:tr w:rsidR="001772D4" w:rsidRPr="00D06DF2" w:rsidTr="001772D4">
        <w:trPr>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Asteraceae</w:t>
            </w:r>
          </w:p>
        </w:tc>
        <w:tc>
          <w:tcPr>
            <w:tcW w:w="3331" w:type="dxa"/>
            <w:gridSpan w:val="2"/>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both"/>
              <w:cnfStyle w:val="0000000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Condylidium iresinoides</w:t>
            </w: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H</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r>
      <w:tr w:rsidR="001772D4" w:rsidRPr="00D06DF2" w:rsidTr="001772D4">
        <w:trPr>
          <w:cnfStyle w:val="000000100000"/>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Acanthaceae</w:t>
            </w:r>
          </w:p>
        </w:tc>
        <w:tc>
          <w:tcPr>
            <w:tcW w:w="3331" w:type="dxa"/>
            <w:gridSpan w:val="2"/>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both"/>
              <w:cnfStyle w:val="0000001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Dicliptera unguiculata</w:t>
            </w: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H</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r>
      <w:tr w:rsidR="001772D4" w:rsidRPr="00D06DF2" w:rsidTr="001772D4">
        <w:trPr>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Heliconiaceae</w:t>
            </w:r>
          </w:p>
        </w:tc>
        <w:tc>
          <w:tcPr>
            <w:tcW w:w="3331" w:type="dxa"/>
            <w:gridSpan w:val="2"/>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both"/>
              <w:cnfStyle w:val="0000000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Heliconia metallica</w:t>
            </w: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H</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r>
      <w:tr w:rsidR="001772D4" w:rsidRPr="00D06DF2" w:rsidTr="001772D4">
        <w:trPr>
          <w:cnfStyle w:val="000000100000"/>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Boraginaceae</w:t>
            </w:r>
          </w:p>
        </w:tc>
        <w:tc>
          <w:tcPr>
            <w:tcW w:w="3331" w:type="dxa"/>
            <w:gridSpan w:val="2"/>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both"/>
              <w:cnfStyle w:val="0000001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Heliotropium angiospermum</w:t>
            </w: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H</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r>
      <w:tr w:rsidR="001772D4" w:rsidRPr="00D06DF2" w:rsidTr="001772D4">
        <w:trPr>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Poaceae</w:t>
            </w:r>
          </w:p>
        </w:tc>
        <w:tc>
          <w:tcPr>
            <w:tcW w:w="2526" w:type="dxa"/>
            <w:tcBorders>
              <w:left w:val="single" w:sz="4" w:space="0" w:color="F79646" w:themeColor="accent6"/>
            </w:tcBorders>
            <w:noWrap/>
            <w:hideMark/>
          </w:tcPr>
          <w:p w:rsidR="001772D4" w:rsidRPr="0007600D" w:rsidRDefault="001772D4" w:rsidP="001772D4">
            <w:pPr>
              <w:widowControl/>
              <w:suppressAutoHyphens w:val="0"/>
              <w:jc w:val="both"/>
              <w:cnfStyle w:val="0000000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Lasiacis ligulata</w:t>
            </w:r>
          </w:p>
        </w:tc>
        <w:tc>
          <w:tcPr>
            <w:tcW w:w="805" w:type="dxa"/>
            <w:tcBorders>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H</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r>
      <w:tr w:rsidR="001772D4" w:rsidRPr="00D06DF2" w:rsidTr="001772D4">
        <w:trPr>
          <w:cnfStyle w:val="000000100000"/>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Asteraceae</w:t>
            </w:r>
          </w:p>
        </w:tc>
        <w:tc>
          <w:tcPr>
            <w:tcW w:w="3331" w:type="dxa"/>
            <w:gridSpan w:val="2"/>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both"/>
              <w:cnfStyle w:val="0000001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Liabum stipulatum</w:t>
            </w: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H</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r>
      <w:tr w:rsidR="001772D4" w:rsidRPr="00D06DF2" w:rsidTr="001772D4">
        <w:trPr>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Orchidaceae</w:t>
            </w:r>
          </w:p>
        </w:tc>
        <w:tc>
          <w:tcPr>
            <w:tcW w:w="2526" w:type="dxa"/>
            <w:tcBorders>
              <w:left w:val="single" w:sz="4" w:space="0" w:color="F79646" w:themeColor="accent6"/>
            </w:tcBorders>
            <w:noWrap/>
            <w:hideMark/>
          </w:tcPr>
          <w:p w:rsidR="001772D4" w:rsidRPr="0007600D" w:rsidRDefault="001772D4" w:rsidP="001772D4">
            <w:pPr>
              <w:widowControl/>
              <w:suppressAutoHyphens w:val="0"/>
              <w:jc w:val="both"/>
              <w:cnfStyle w:val="0000000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Lockartia serra</w:t>
            </w:r>
          </w:p>
        </w:tc>
        <w:tc>
          <w:tcPr>
            <w:tcW w:w="805" w:type="dxa"/>
            <w:tcBorders>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E</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r>
      <w:tr w:rsidR="001772D4" w:rsidRPr="00D06DF2" w:rsidTr="001772D4">
        <w:trPr>
          <w:cnfStyle w:val="000000100000"/>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Asteraceae</w:t>
            </w:r>
          </w:p>
        </w:tc>
        <w:tc>
          <w:tcPr>
            <w:tcW w:w="2526" w:type="dxa"/>
            <w:tcBorders>
              <w:left w:val="single" w:sz="4" w:space="0" w:color="F79646" w:themeColor="accent6"/>
            </w:tcBorders>
            <w:noWrap/>
            <w:hideMark/>
          </w:tcPr>
          <w:p w:rsidR="001772D4" w:rsidRPr="0007600D" w:rsidRDefault="001772D4" w:rsidP="001772D4">
            <w:pPr>
              <w:widowControl/>
              <w:suppressAutoHyphens w:val="0"/>
              <w:jc w:val="both"/>
              <w:cnfStyle w:val="0000001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Lycoseris trinervis</w:t>
            </w:r>
          </w:p>
        </w:tc>
        <w:tc>
          <w:tcPr>
            <w:tcW w:w="805" w:type="dxa"/>
            <w:tcBorders>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H</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r>
      <w:tr w:rsidR="001772D4" w:rsidRPr="00D06DF2" w:rsidTr="001772D4">
        <w:trPr>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Apocynaceae</w:t>
            </w:r>
          </w:p>
        </w:tc>
        <w:tc>
          <w:tcPr>
            <w:tcW w:w="3331" w:type="dxa"/>
            <w:gridSpan w:val="2"/>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both"/>
              <w:cnfStyle w:val="0000000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Marsdenia ecuadoriensis</w:t>
            </w: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T</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r>
      <w:tr w:rsidR="001772D4" w:rsidRPr="00D06DF2" w:rsidTr="001772D4">
        <w:trPr>
          <w:cnfStyle w:val="000000100000"/>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Convolvulaceae</w:t>
            </w:r>
          </w:p>
        </w:tc>
        <w:tc>
          <w:tcPr>
            <w:tcW w:w="3331" w:type="dxa"/>
            <w:gridSpan w:val="2"/>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both"/>
              <w:cnfStyle w:val="0000001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Merremia umbellata</w:t>
            </w: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T</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r>
      <w:tr w:rsidR="001772D4" w:rsidRPr="00D06DF2" w:rsidTr="001772D4">
        <w:trPr>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Orchidaceae</w:t>
            </w:r>
          </w:p>
        </w:tc>
        <w:tc>
          <w:tcPr>
            <w:tcW w:w="3331" w:type="dxa"/>
            <w:gridSpan w:val="2"/>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both"/>
              <w:cnfStyle w:val="0000000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Oncidium onustum</w:t>
            </w: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E</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r>
      <w:tr w:rsidR="001772D4" w:rsidRPr="00D06DF2" w:rsidTr="001772D4">
        <w:trPr>
          <w:cnfStyle w:val="000000100000"/>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Loranthaceae</w:t>
            </w:r>
          </w:p>
        </w:tc>
        <w:tc>
          <w:tcPr>
            <w:tcW w:w="3331" w:type="dxa"/>
            <w:gridSpan w:val="2"/>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both"/>
              <w:cnfStyle w:val="0000001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Orycthanthus florulentus</w:t>
            </w: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E</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r>
      <w:tr w:rsidR="001772D4" w:rsidRPr="00D06DF2" w:rsidTr="001772D4">
        <w:trPr>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Poaceae</w:t>
            </w:r>
          </w:p>
        </w:tc>
        <w:tc>
          <w:tcPr>
            <w:tcW w:w="3331" w:type="dxa"/>
            <w:gridSpan w:val="2"/>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both"/>
              <w:cnfStyle w:val="000000000000"/>
              <w:rPr>
                <w:rFonts w:ascii="Arial" w:eastAsia="Times New Roman" w:hAnsi="Arial" w:cs="Arial"/>
                <w:i/>
                <w:iCs/>
                <w:color w:val="000000"/>
                <w:kern w:val="0"/>
                <w:sz w:val="24"/>
                <w:szCs w:val="24"/>
                <w:lang w:val="es-MX" w:eastAsia="es-MX"/>
              </w:rPr>
            </w:pPr>
            <w:r>
              <w:rPr>
                <w:rFonts w:ascii="Arial" w:eastAsia="Times New Roman" w:hAnsi="Arial" w:cs="Arial"/>
                <w:i/>
                <w:iCs/>
                <w:color w:val="000000"/>
                <w:kern w:val="0"/>
                <w:sz w:val="24"/>
                <w:szCs w:val="24"/>
                <w:lang w:val="es-MX" w:eastAsia="es-MX"/>
              </w:rPr>
              <w:t>Panicum ma</w:t>
            </w:r>
            <w:r w:rsidRPr="0007600D">
              <w:rPr>
                <w:rFonts w:ascii="Arial" w:eastAsia="Times New Roman" w:hAnsi="Arial" w:cs="Arial"/>
                <w:i/>
                <w:iCs/>
                <w:color w:val="000000"/>
                <w:kern w:val="0"/>
                <w:sz w:val="24"/>
                <w:szCs w:val="24"/>
                <w:lang w:val="es-MX" w:eastAsia="es-MX"/>
              </w:rPr>
              <w:t>ximum</w:t>
            </w: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H</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r>
      <w:tr w:rsidR="001772D4" w:rsidRPr="00D06DF2" w:rsidTr="001772D4">
        <w:trPr>
          <w:cnfStyle w:val="000000100000"/>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Poaceae</w:t>
            </w:r>
          </w:p>
        </w:tc>
        <w:tc>
          <w:tcPr>
            <w:tcW w:w="2526" w:type="dxa"/>
            <w:tcBorders>
              <w:left w:val="single" w:sz="4" w:space="0" w:color="F79646" w:themeColor="accent6"/>
            </w:tcBorders>
            <w:noWrap/>
            <w:hideMark/>
          </w:tcPr>
          <w:p w:rsidR="001772D4" w:rsidRPr="0007600D" w:rsidRDefault="001772D4" w:rsidP="001772D4">
            <w:pPr>
              <w:widowControl/>
              <w:suppressAutoHyphens w:val="0"/>
              <w:jc w:val="both"/>
              <w:cnfStyle w:val="0000001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Panicum sp.</w:t>
            </w:r>
          </w:p>
        </w:tc>
        <w:tc>
          <w:tcPr>
            <w:tcW w:w="805" w:type="dxa"/>
            <w:tcBorders>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H</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r>
      <w:tr w:rsidR="001772D4" w:rsidRPr="00D06DF2" w:rsidTr="001772D4">
        <w:trPr>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Passifloraceae</w:t>
            </w:r>
          </w:p>
        </w:tc>
        <w:tc>
          <w:tcPr>
            <w:tcW w:w="3331" w:type="dxa"/>
            <w:gridSpan w:val="2"/>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both"/>
              <w:cnfStyle w:val="0000000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Passiflora reflexiflora</w:t>
            </w: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T</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r>
      <w:tr w:rsidR="001772D4" w:rsidRPr="00D06DF2" w:rsidTr="001772D4">
        <w:trPr>
          <w:cnfStyle w:val="000000100000"/>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Sapindaceae</w:t>
            </w:r>
          </w:p>
        </w:tc>
        <w:tc>
          <w:tcPr>
            <w:tcW w:w="3331" w:type="dxa"/>
            <w:gridSpan w:val="2"/>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both"/>
              <w:cnfStyle w:val="0000001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Paullinia dasystachya</w:t>
            </w: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T</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r>
      <w:tr w:rsidR="001772D4" w:rsidRPr="00D06DF2" w:rsidTr="001772D4">
        <w:trPr>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Sapindaceae</w:t>
            </w:r>
          </w:p>
        </w:tc>
        <w:tc>
          <w:tcPr>
            <w:tcW w:w="2526" w:type="dxa"/>
            <w:tcBorders>
              <w:left w:val="single" w:sz="4" w:space="0" w:color="F79646" w:themeColor="accent6"/>
            </w:tcBorders>
            <w:noWrap/>
            <w:hideMark/>
          </w:tcPr>
          <w:p w:rsidR="001772D4" w:rsidRPr="0007600D" w:rsidRDefault="001772D4" w:rsidP="001772D4">
            <w:pPr>
              <w:widowControl/>
              <w:suppressAutoHyphens w:val="0"/>
              <w:jc w:val="both"/>
              <w:cnfStyle w:val="0000000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Paullinia pinnata</w:t>
            </w:r>
          </w:p>
        </w:tc>
        <w:tc>
          <w:tcPr>
            <w:tcW w:w="805" w:type="dxa"/>
            <w:tcBorders>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T</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r>
      <w:tr w:rsidR="001772D4" w:rsidRPr="00D06DF2" w:rsidTr="001772D4">
        <w:trPr>
          <w:cnfStyle w:val="000000100000"/>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Plumbaginaceae</w:t>
            </w:r>
          </w:p>
        </w:tc>
        <w:tc>
          <w:tcPr>
            <w:tcW w:w="3331" w:type="dxa"/>
            <w:gridSpan w:val="2"/>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both"/>
              <w:cnfStyle w:val="0000001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Plumbago scandens</w:t>
            </w: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H</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r>
      <w:tr w:rsidR="001772D4" w:rsidRPr="00D06DF2" w:rsidTr="001772D4">
        <w:trPr>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Apocynaceae</w:t>
            </w:r>
          </w:p>
        </w:tc>
        <w:tc>
          <w:tcPr>
            <w:tcW w:w="2526" w:type="dxa"/>
            <w:tcBorders>
              <w:left w:val="single" w:sz="4" w:space="0" w:color="F79646" w:themeColor="accent6"/>
            </w:tcBorders>
            <w:noWrap/>
            <w:hideMark/>
          </w:tcPr>
          <w:p w:rsidR="001772D4" w:rsidRPr="0007600D" w:rsidRDefault="001772D4" w:rsidP="001772D4">
            <w:pPr>
              <w:widowControl/>
              <w:suppressAutoHyphens w:val="0"/>
              <w:jc w:val="both"/>
              <w:cnfStyle w:val="0000000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Prestonia mollis</w:t>
            </w:r>
          </w:p>
        </w:tc>
        <w:tc>
          <w:tcPr>
            <w:tcW w:w="805" w:type="dxa"/>
            <w:tcBorders>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T</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r>
      <w:tr w:rsidR="001772D4" w:rsidRPr="00D06DF2" w:rsidTr="001772D4">
        <w:trPr>
          <w:cnfStyle w:val="000000100000"/>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Apocynaceae</w:t>
            </w:r>
          </w:p>
        </w:tc>
        <w:tc>
          <w:tcPr>
            <w:tcW w:w="3331" w:type="dxa"/>
            <w:gridSpan w:val="2"/>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both"/>
              <w:cnfStyle w:val="0000001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Prestonia parvifolia</w:t>
            </w: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T</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r>
      <w:tr w:rsidR="001772D4" w:rsidRPr="00D06DF2" w:rsidTr="001772D4">
        <w:trPr>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Fabaceae</w:t>
            </w:r>
          </w:p>
        </w:tc>
        <w:tc>
          <w:tcPr>
            <w:tcW w:w="2526" w:type="dxa"/>
            <w:tcBorders>
              <w:left w:val="single" w:sz="4" w:space="0" w:color="F79646" w:themeColor="accent6"/>
            </w:tcBorders>
            <w:noWrap/>
            <w:hideMark/>
          </w:tcPr>
          <w:p w:rsidR="001772D4" w:rsidRPr="0007600D" w:rsidRDefault="001772D4" w:rsidP="001772D4">
            <w:pPr>
              <w:widowControl/>
              <w:suppressAutoHyphens w:val="0"/>
              <w:jc w:val="both"/>
              <w:cnfStyle w:val="0000000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Senna sp.</w:t>
            </w:r>
          </w:p>
        </w:tc>
        <w:tc>
          <w:tcPr>
            <w:tcW w:w="805" w:type="dxa"/>
            <w:tcBorders>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H</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r>
      <w:tr w:rsidR="001772D4" w:rsidRPr="00D06DF2" w:rsidTr="001772D4">
        <w:trPr>
          <w:cnfStyle w:val="000000100000"/>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Sapindaceae</w:t>
            </w:r>
          </w:p>
        </w:tc>
        <w:tc>
          <w:tcPr>
            <w:tcW w:w="2526" w:type="dxa"/>
            <w:tcBorders>
              <w:left w:val="single" w:sz="4" w:space="0" w:color="F79646" w:themeColor="accent6"/>
            </w:tcBorders>
            <w:noWrap/>
            <w:hideMark/>
          </w:tcPr>
          <w:p w:rsidR="001772D4" w:rsidRPr="0007600D" w:rsidRDefault="001772D4" w:rsidP="001772D4">
            <w:pPr>
              <w:widowControl/>
              <w:suppressAutoHyphens w:val="0"/>
              <w:jc w:val="both"/>
              <w:cnfStyle w:val="0000001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Serjania sp.</w:t>
            </w:r>
          </w:p>
        </w:tc>
        <w:tc>
          <w:tcPr>
            <w:tcW w:w="805" w:type="dxa"/>
            <w:tcBorders>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T</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r>
      <w:tr w:rsidR="001772D4" w:rsidRPr="00D06DF2" w:rsidTr="001772D4">
        <w:trPr>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Acanthaceae</w:t>
            </w:r>
          </w:p>
        </w:tc>
        <w:tc>
          <w:tcPr>
            <w:tcW w:w="3331" w:type="dxa"/>
            <w:gridSpan w:val="2"/>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both"/>
              <w:cnfStyle w:val="0000000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Tetramerium nervosum</w:t>
            </w: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H</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r>
      <w:tr w:rsidR="001772D4" w:rsidRPr="00D06DF2" w:rsidTr="001772D4">
        <w:trPr>
          <w:cnfStyle w:val="000000100000"/>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Malpighiaceae</w:t>
            </w:r>
          </w:p>
        </w:tc>
        <w:tc>
          <w:tcPr>
            <w:tcW w:w="3331" w:type="dxa"/>
            <w:gridSpan w:val="2"/>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both"/>
              <w:cnfStyle w:val="0000001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Tetrapterys jamesonii</w:t>
            </w: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T</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r>
      <w:tr w:rsidR="001772D4" w:rsidRPr="00D06DF2" w:rsidTr="001772D4">
        <w:trPr>
          <w:trHeight w:val="272"/>
        </w:trPr>
        <w:tc>
          <w:tcPr>
            <w:cnfStyle w:val="001000000000"/>
            <w:tcW w:w="2092" w:type="dxa"/>
            <w:tcBorders>
              <w:left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Malvaceae</w:t>
            </w:r>
          </w:p>
        </w:tc>
        <w:tc>
          <w:tcPr>
            <w:tcW w:w="2526" w:type="dxa"/>
            <w:tcBorders>
              <w:left w:val="single" w:sz="4" w:space="0" w:color="F79646" w:themeColor="accent6"/>
            </w:tcBorders>
            <w:noWrap/>
            <w:hideMark/>
          </w:tcPr>
          <w:p w:rsidR="001772D4" w:rsidRPr="0007600D" w:rsidRDefault="001772D4" w:rsidP="001772D4">
            <w:pPr>
              <w:widowControl/>
              <w:suppressAutoHyphens w:val="0"/>
              <w:jc w:val="both"/>
              <w:cnfStyle w:val="0000000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Triumfetta sp.</w:t>
            </w:r>
          </w:p>
        </w:tc>
        <w:tc>
          <w:tcPr>
            <w:tcW w:w="805" w:type="dxa"/>
            <w:tcBorders>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p>
        </w:tc>
        <w:tc>
          <w:tcPr>
            <w:tcW w:w="670" w:type="dxa"/>
            <w:tcBorders>
              <w:left w:val="single" w:sz="4" w:space="0" w:color="F79646" w:themeColor="accent6"/>
              <w:right w:val="single" w:sz="4" w:space="0" w:color="F79646" w:themeColor="accent6"/>
            </w:tcBorders>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H</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933"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c>
          <w:tcPr>
            <w:tcW w:w="888"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0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r>
      <w:tr w:rsidR="001772D4" w:rsidRPr="00D06DF2" w:rsidTr="001772D4">
        <w:trPr>
          <w:cnfStyle w:val="000000100000"/>
          <w:trHeight w:val="272"/>
        </w:trPr>
        <w:tc>
          <w:tcPr>
            <w:cnfStyle w:val="001000000000"/>
            <w:tcW w:w="2092" w:type="dxa"/>
            <w:tcBorders>
              <w:left w:val="single" w:sz="8" w:space="0" w:color="F79646" w:themeColor="accent6"/>
              <w:bottom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rPr>
                <w:rFonts w:ascii="Arial" w:eastAsia="Times New Roman" w:hAnsi="Arial" w:cs="Arial"/>
                <w:b w:val="0"/>
                <w:color w:val="000000"/>
                <w:kern w:val="0"/>
                <w:sz w:val="24"/>
                <w:szCs w:val="24"/>
                <w:lang w:val="es-MX" w:eastAsia="es-MX"/>
              </w:rPr>
            </w:pPr>
            <w:r w:rsidRPr="0007600D">
              <w:rPr>
                <w:rFonts w:ascii="Arial" w:eastAsia="Times New Roman" w:hAnsi="Arial" w:cs="Arial"/>
                <w:b w:val="0"/>
                <w:color w:val="000000"/>
                <w:kern w:val="0"/>
                <w:sz w:val="24"/>
                <w:szCs w:val="24"/>
                <w:lang w:val="es-MX" w:eastAsia="es-MX"/>
              </w:rPr>
              <w:t>Asteraceae</w:t>
            </w:r>
          </w:p>
        </w:tc>
        <w:tc>
          <w:tcPr>
            <w:tcW w:w="2526" w:type="dxa"/>
            <w:tcBorders>
              <w:left w:val="single" w:sz="4" w:space="0" w:color="F79646" w:themeColor="accent6"/>
              <w:bottom w:val="single" w:sz="8" w:space="0" w:color="F79646" w:themeColor="accent6"/>
            </w:tcBorders>
            <w:noWrap/>
            <w:hideMark/>
          </w:tcPr>
          <w:p w:rsidR="001772D4" w:rsidRPr="0007600D" w:rsidRDefault="001772D4" w:rsidP="001772D4">
            <w:pPr>
              <w:widowControl/>
              <w:suppressAutoHyphens w:val="0"/>
              <w:jc w:val="both"/>
              <w:cnfStyle w:val="000000100000"/>
              <w:rPr>
                <w:rFonts w:ascii="Arial" w:eastAsia="Times New Roman" w:hAnsi="Arial" w:cs="Arial"/>
                <w:i/>
                <w:iCs/>
                <w:color w:val="000000"/>
                <w:kern w:val="0"/>
                <w:sz w:val="24"/>
                <w:szCs w:val="24"/>
                <w:lang w:val="es-MX" w:eastAsia="es-MX"/>
              </w:rPr>
            </w:pPr>
            <w:r w:rsidRPr="0007600D">
              <w:rPr>
                <w:rFonts w:ascii="Arial" w:eastAsia="Times New Roman" w:hAnsi="Arial" w:cs="Arial"/>
                <w:i/>
                <w:iCs/>
                <w:color w:val="000000"/>
                <w:kern w:val="0"/>
                <w:sz w:val="24"/>
                <w:szCs w:val="24"/>
                <w:lang w:val="es-MX" w:eastAsia="es-MX"/>
              </w:rPr>
              <w:t>Verbesina sp.</w:t>
            </w:r>
          </w:p>
        </w:tc>
        <w:tc>
          <w:tcPr>
            <w:tcW w:w="805" w:type="dxa"/>
            <w:tcBorders>
              <w:bottom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p>
        </w:tc>
        <w:tc>
          <w:tcPr>
            <w:tcW w:w="670" w:type="dxa"/>
            <w:tcBorders>
              <w:left w:val="single" w:sz="4" w:space="0" w:color="F79646" w:themeColor="accent6"/>
              <w:bottom w:val="single" w:sz="8" w:space="0" w:color="F79646" w:themeColor="accent6"/>
              <w:right w:val="single" w:sz="4" w:space="0" w:color="F79646" w:themeColor="accent6"/>
            </w:tcBorders>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H</w:t>
            </w:r>
          </w:p>
        </w:tc>
        <w:tc>
          <w:tcPr>
            <w:tcW w:w="895" w:type="dxa"/>
            <w:tcBorders>
              <w:left w:val="single" w:sz="4"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c>
          <w:tcPr>
            <w:tcW w:w="933" w:type="dxa"/>
            <w:tcBorders>
              <w:left w:val="single" w:sz="4" w:space="0" w:color="F79646" w:themeColor="accent6"/>
              <w:bottom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X</w:t>
            </w:r>
          </w:p>
        </w:tc>
        <w:tc>
          <w:tcPr>
            <w:tcW w:w="888" w:type="dxa"/>
            <w:tcBorders>
              <w:left w:val="single" w:sz="4" w:space="0" w:color="F79646" w:themeColor="accent6"/>
              <w:bottom w:val="single" w:sz="8" w:space="0" w:color="F79646" w:themeColor="accent6"/>
              <w:right w:val="single" w:sz="4" w:space="0" w:color="F79646" w:themeColor="accent6"/>
            </w:tcBorders>
            <w:noWrap/>
            <w:hideMark/>
          </w:tcPr>
          <w:p w:rsidR="001772D4" w:rsidRPr="0007600D" w:rsidRDefault="001772D4" w:rsidP="001772D4">
            <w:pPr>
              <w:widowControl/>
              <w:suppressAutoHyphens w:val="0"/>
              <w:jc w:val="center"/>
              <w:cnfStyle w:val="000000100000"/>
              <w:rPr>
                <w:rFonts w:ascii="Arial" w:eastAsia="Times New Roman" w:hAnsi="Arial" w:cs="Arial"/>
                <w:color w:val="000000"/>
                <w:kern w:val="0"/>
                <w:sz w:val="24"/>
                <w:szCs w:val="24"/>
                <w:lang w:val="es-MX" w:eastAsia="es-MX"/>
              </w:rPr>
            </w:pPr>
            <w:r w:rsidRPr="0007600D">
              <w:rPr>
                <w:rFonts w:ascii="Arial" w:eastAsia="Times New Roman" w:hAnsi="Arial" w:cs="Arial"/>
                <w:color w:val="000000"/>
                <w:kern w:val="0"/>
                <w:sz w:val="24"/>
                <w:szCs w:val="24"/>
                <w:lang w:val="es-MX" w:eastAsia="es-MX"/>
              </w:rPr>
              <w:t>-</w:t>
            </w:r>
          </w:p>
        </w:tc>
      </w:tr>
    </w:tbl>
    <w:p w:rsidR="001772D4" w:rsidRDefault="001772D4" w:rsidP="001772D4">
      <w:pPr>
        <w:pStyle w:val="Encabezado"/>
        <w:tabs>
          <w:tab w:val="clear" w:pos="4252"/>
          <w:tab w:val="clear" w:pos="8504"/>
          <w:tab w:val="left" w:pos="1290"/>
          <w:tab w:val="left" w:pos="5784"/>
        </w:tabs>
        <w:spacing w:line="480" w:lineRule="auto"/>
        <w:jc w:val="both"/>
        <w:rPr>
          <w:rFonts w:ascii="Arial" w:hAnsi="Arial" w:cs="Arial"/>
        </w:rPr>
      </w:pPr>
      <w:r>
        <w:rPr>
          <w:rFonts w:ascii="Arial" w:hAnsi="Arial" w:cs="Arial"/>
          <w:lang w:val="es-ES"/>
        </w:rPr>
        <w:t xml:space="preserve">Fuente: Autores.         </w:t>
      </w:r>
    </w:p>
    <w:p w:rsidR="001772D4" w:rsidRDefault="001772D4" w:rsidP="001772D4">
      <w:pPr>
        <w:pStyle w:val="Encabezado"/>
        <w:tabs>
          <w:tab w:val="clear" w:pos="4252"/>
          <w:tab w:val="clear" w:pos="8504"/>
          <w:tab w:val="left" w:pos="1290"/>
          <w:tab w:val="left" w:pos="5784"/>
        </w:tabs>
        <w:spacing w:line="480" w:lineRule="auto"/>
        <w:ind w:left="708"/>
        <w:jc w:val="both"/>
        <w:rPr>
          <w:rFonts w:ascii="Arial" w:hAnsi="Arial" w:cs="Arial"/>
        </w:rPr>
      </w:pPr>
      <w:r>
        <w:rPr>
          <w:rFonts w:ascii="Arial" w:hAnsi="Arial" w:cs="Arial"/>
        </w:rPr>
        <w:lastRenderedPageBreak/>
        <w:t>El número de familias localizadas en el transecto 1, 2 y 3 fueron de 17, 15 y 11 respectivamente, siendo las más sobresalientes en el transecto 1 las familias Asteraceae, Apocynaceae, Fabaceae, Poaceae y Orchidaceae. (Ver Figura 3.1 y 3.2)</w:t>
      </w:r>
    </w:p>
    <w:p w:rsidR="001772D4" w:rsidRDefault="001772D4" w:rsidP="001772D4">
      <w:pPr>
        <w:pStyle w:val="Encabezado"/>
        <w:tabs>
          <w:tab w:val="clear" w:pos="4252"/>
          <w:tab w:val="clear" w:pos="8504"/>
          <w:tab w:val="left" w:pos="1290"/>
          <w:tab w:val="left" w:pos="5784"/>
        </w:tabs>
        <w:spacing w:line="480" w:lineRule="auto"/>
        <w:ind w:left="708"/>
        <w:jc w:val="both"/>
        <w:rPr>
          <w:rFonts w:ascii="Arial" w:hAnsi="Arial" w:cs="Arial"/>
        </w:rPr>
      </w:pPr>
      <w:r>
        <w:rPr>
          <w:rFonts w:ascii="Arial" w:hAnsi="Arial" w:cs="Arial"/>
        </w:rPr>
        <w:t>En el transecto 2,  las familias que se presentan con mayor número de especies son Acanthaceae, Apocynaceae, Fabaceae y Poaceae.</w:t>
      </w:r>
    </w:p>
    <w:p w:rsidR="001772D4" w:rsidRDefault="001772D4" w:rsidP="001772D4">
      <w:pPr>
        <w:pStyle w:val="Encabezado"/>
        <w:tabs>
          <w:tab w:val="clear" w:pos="4252"/>
          <w:tab w:val="clear" w:pos="8504"/>
          <w:tab w:val="left" w:pos="1290"/>
          <w:tab w:val="left" w:pos="5784"/>
        </w:tabs>
        <w:spacing w:line="480" w:lineRule="auto"/>
        <w:ind w:left="708"/>
        <w:jc w:val="both"/>
        <w:rPr>
          <w:rFonts w:ascii="Arial" w:hAnsi="Arial" w:cs="Arial"/>
        </w:rPr>
      </w:pPr>
      <w:r>
        <w:rPr>
          <w:rFonts w:ascii="Arial" w:hAnsi="Arial" w:cs="Arial"/>
        </w:rPr>
        <w:t>Las familias más representativas</w:t>
      </w:r>
      <w:r w:rsidRPr="00F0587F">
        <w:rPr>
          <w:rFonts w:ascii="Arial" w:hAnsi="Arial" w:cs="Arial"/>
        </w:rPr>
        <w:t xml:space="preserve"> </w:t>
      </w:r>
      <w:r>
        <w:rPr>
          <w:rFonts w:ascii="Arial" w:hAnsi="Arial" w:cs="Arial"/>
        </w:rPr>
        <w:t>en el transecto 3 y con mayor diversidad de especies fueron Apocynaceae, Asteraceae, Poaceae y Sapindaceae. (Ver Figura 3.2)</w:t>
      </w:r>
    </w:p>
    <w:p w:rsidR="001772D4" w:rsidRDefault="001772D4" w:rsidP="001772D4">
      <w:pPr>
        <w:pStyle w:val="Encabezado"/>
        <w:tabs>
          <w:tab w:val="clear" w:pos="4252"/>
          <w:tab w:val="clear" w:pos="8504"/>
          <w:tab w:val="left" w:pos="1290"/>
          <w:tab w:val="left" w:pos="5784"/>
        </w:tabs>
        <w:spacing w:line="480" w:lineRule="auto"/>
        <w:ind w:left="708"/>
        <w:jc w:val="both"/>
        <w:rPr>
          <w:rFonts w:ascii="Arial" w:hAnsi="Arial" w:cs="Arial"/>
        </w:rPr>
      </w:pPr>
    </w:p>
    <w:p w:rsidR="001772D4" w:rsidRPr="00D06DF2" w:rsidRDefault="001772D4" w:rsidP="001772D4">
      <w:pPr>
        <w:pStyle w:val="Encabezado"/>
        <w:tabs>
          <w:tab w:val="clear" w:pos="4252"/>
          <w:tab w:val="clear" w:pos="8504"/>
          <w:tab w:val="left" w:pos="1290"/>
          <w:tab w:val="left" w:pos="5784"/>
          <w:tab w:val="right" w:pos="7658"/>
        </w:tabs>
        <w:spacing w:line="480" w:lineRule="auto"/>
        <w:ind w:left="576"/>
        <w:jc w:val="center"/>
        <w:rPr>
          <w:rFonts w:ascii="Arial" w:hAnsi="Arial" w:cs="Arial"/>
        </w:rPr>
      </w:pPr>
      <w:r w:rsidRPr="00D06DF2">
        <w:rPr>
          <w:rFonts w:ascii="Arial" w:hAnsi="Arial" w:cs="Arial"/>
          <w:noProof/>
          <w:lang w:val="es-ES" w:eastAsia="es-ES"/>
        </w:rPr>
        <w:drawing>
          <wp:inline distT="0" distB="0" distL="0" distR="0">
            <wp:extent cx="4610100" cy="3067050"/>
            <wp:effectExtent l="19050" t="0" r="0" b="0"/>
            <wp:docPr id="1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772D4" w:rsidRPr="00D06DF2" w:rsidRDefault="001772D4" w:rsidP="001772D4">
      <w:pPr>
        <w:pStyle w:val="Encabezado"/>
        <w:tabs>
          <w:tab w:val="clear" w:pos="4252"/>
          <w:tab w:val="clear" w:pos="8504"/>
          <w:tab w:val="left" w:pos="1290"/>
          <w:tab w:val="left" w:pos="5784"/>
        </w:tabs>
        <w:spacing w:line="480" w:lineRule="auto"/>
        <w:ind w:left="576"/>
        <w:jc w:val="center"/>
        <w:rPr>
          <w:rFonts w:ascii="Arial" w:hAnsi="Arial" w:cs="Arial"/>
        </w:rPr>
      </w:pPr>
      <w:r>
        <w:rPr>
          <w:rFonts w:ascii="Arial" w:hAnsi="Arial" w:cs="Arial"/>
        </w:rPr>
        <w:t>Figura 3.1</w:t>
      </w:r>
      <w:r w:rsidRPr="00D06DF2">
        <w:rPr>
          <w:rFonts w:ascii="Arial" w:hAnsi="Arial" w:cs="Arial"/>
        </w:rPr>
        <w:t xml:space="preserve"> Total de</w:t>
      </w:r>
      <w:r>
        <w:rPr>
          <w:rFonts w:ascii="Arial" w:hAnsi="Arial" w:cs="Arial"/>
        </w:rPr>
        <w:t xml:space="preserve"> familias presentes en cada transecto</w:t>
      </w:r>
      <w:r w:rsidRPr="00D06DF2">
        <w:rPr>
          <w:rFonts w:ascii="Arial" w:hAnsi="Arial" w:cs="Arial"/>
        </w:rPr>
        <w:t>.</w:t>
      </w:r>
    </w:p>
    <w:p w:rsidR="001772D4" w:rsidRDefault="001772D4" w:rsidP="001772D4">
      <w:pPr>
        <w:pStyle w:val="Encabezado"/>
        <w:tabs>
          <w:tab w:val="clear" w:pos="4252"/>
          <w:tab w:val="clear" w:pos="8504"/>
          <w:tab w:val="left" w:pos="1290"/>
          <w:tab w:val="left" w:pos="5784"/>
          <w:tab w:val="right" w:pos="7658"/>
        </w:tabs>
        <w:spacing w:line="480" w:lineRule="auto"/>
        <w:ind w:left="708"/>
        <w:jc w:val="both"/>
        <w:rPr>
          <w:rFonts w:ascii="Arial" w:hAnsi="Arial" w:cs="Arial"/>
        </w:rPr>
      </w:pPr>
      <w:r>
        <w:rPr>
          <w:rFonts w:ascii="Arial" w:hAnsi="Arial" w:cs="Arial"/>
        </w:rPr>
        <w:lastRenderedPageBreak/>
        <w:t>Tal como lo indica la figura 3.2, fueron diez familias de flora no arbustiva encontradas en los tres transectos, y estas fueron: Asteraceae, Poaceae, Amaranthaceae, Bignoniaceae, Rubiaceae, Combretaceae, Acanthaceae, Apocynaceae, Passifloraceae y Plumbaginaceae.</w:t>
      </w:r>
    </w:p>
    <w:p w:rsidR="001772D4" w:rsidRDefault="001772D4" w:rsidP="001772D4">
      <w:pPr>
        <w:pStyle w:val="Encabezado"/>
        <w:tabs>
          <w:tab w:val="clear" w:pos="4252"/>
          <w:tab w:val="clear" w:pos="8504"/>
          <w:tab w:val="left" w:pos="1290"/>
          <w:tab w:val="left" w:pos="5784"/>
          <w:tab w:val="right" w:pos="7658"/>
        </w:tabs>
        <w:spacing w:line="480" w:lineRule="auto"/>
        <w:ind w:left="708"/>
        <w:jc w:val="both"/>
        <w:rPr>
          <w:rFonts w:ascii="Arial" w:hAnsi="Arial" w:cs="Arial"/>
        </w:rPr>
      </w:pPr>
      <w:r>
        <w:rPr>
          <w:rFonts w:ascii="Arial" w:hAnsi="Arial" w:cs="Arial"/>
        </w:rPr>
        <w:t>Las familias que se presentaron en un solo transecto fueron las siguientes: Boraginaceae, Loranthaceae, Malpighiaceae y Malvaceae.</w:t>
      </w:r>
    </w:p>
    <w:p w:rsidR="001772D4" w:rsidRDefault="001772D4" w:rsidP="001772D4">
      <w:pPr>
        <w:pStyle w:val="Encabezado"/>
        <w:tabs>
          <w:tab w:val="clear" w:pos="4252"/>
          <w:tab w:val="clear" w:pos="8504"/>
          <w:tab w:val="left" w:pos="1290"/>
          <w:tab w:val="left" w:pos="5784"/>
          <w:tab w:val="right" w:pos="7658"/>
        </w:tabs>
        <w:spacing w:line="480" w:lineRule="auto"/>
        <w:ind w:left="708"/>
        <w:jc w:val="both"/>
        <w:rPr>
          <w:rFonts w:ascii="Arial" w:hAnsi="Arial" w:cs="Arial"/>
        </w:rPr>
      </w:pPr>
    </w:p>
    <w:p w:rsidR="001772D4" w:rsidRDefault="001772D4" w:rsidP="001772D4">
      <w:pPr>
        <w:pStyle w:val="Encabezado"/>
        <w:tabs>
          <w:tab w:val="clear" w:pos="4252"/>
          <w:tab w:val="clear" w:pos="8504"/>
          <w:tab w:val="left" w:pos="1290"/>
          <w:tab w:val="left" w:pos="5784"/>
          <w:tab w:val="right" w:pos="7658"/>
        </w:tabs>
        <w:spacing w:line="480" w:lineRule="auto"/>
        <w:ind w:left="708"/>
        <w:jc w:val="both"/>
        <w:rPr>
          <w:rFonts w:ascii="Arial" w:hAnsi="Arial" w:cs="Arial"/>
        </w:rPr>
      </w:pPr>
      <w:r>
        <w:rPr>
          <w:rFonts w:ascii="Arial" w:hAnsi="Arial" w:cs="Arial"/>
        </w:rPr>
        <w:t xml:space="preserve">La familia Asteraceae presentó cuatro géneros y especies representativas que fueron identificadas en los tres transectos; se encontraron tres géneros y especies en el transecto 3.  </w:t>
      </w:r>
    </w:p>
    <w:p w:rsidR="001772D4" w:rsidRDefault="001772D4" w:rsidP="001772D4">
      <w:pPr>
        <w:pStyle w:val="Encabezado"/>
        <w:tabs>
          <w:tab w:val="clear" w:pos="4252"/>
          <w:tab w:val="clear" w:pos="8504"/>
          <w:tab w:val="left" w:pos="1290"/>
          <w:tab w:val="left" w:pos="5784"/>
          <w:tab w:val="right" w:pos="7658"/>
        </w:tabs>
        <w:spacing w:line="480" w:lineRule="auto"/>
        <w:ind w:left="708"/>
        <w:jc w:val="both"/>
        <w:rPr>
          <w:rFonts w:ascii="Arial" w:hAnsi="Arial" w:cs="Arial"/>
        </w:rPr>
      </w:pPr>
      <w:r>
        <w:rPr>
          <w:rFonts w:ascii="Arial" w:hAnsi="Arial" w:cs="Arial"/>
        </w:rPr>
        <w:t>Así mismo, la familia Poaceae registró tres géneros y especies que se reconocieron en las áreas muestreadas, y se hallaron en el transecto 1.</w:t>
      </w:r>
    </w:p>
    <w:p w:rsidR="001772D4" w:rsidRDefault="001772D4" w:rsidP="001772D4">
      <w:pPr>
        <w:pStyle w:val="Encabezado"/>
        <w:tabs>
          <w:tab w:val="clear" w:pos="4252"/>
          <w:tab w:val="clear" w:pos="8504"/>
          <w:tab w:val="left" w:pos="1290"/>
          <w:tab w:val="left" w:pos="5784"/>
          <w:tab w:val="right" w:pos="7658"/>
        </w:tabs>
        <w:spacing w:line="480" w:lineRule="auto"/>
        <w:ind w:left="708"/>
        <w:jc w:val="both"/>
        <w:rPr>
          <w:rFonts w:ascii="Arial" w:hAnsi="Arial" w:cs="Arial"/>
        </w:rPr>
      </w:pPr>
    </w:p>
    <w:p w:rsidR="001772D4" w:rsidRDefault="001772D4" w:rsidP="001772D4">
      <w:pPr>
        <w:pStyle w:val="Encabezado"/>
        <w:tabs>
          <w:tab w:val="clear" w:pos="4252"/>
          <w:tab w:val="clear" w:pos="8504"/>
          <w:tab w:val="left" w:pos="1290"/>
          <w:tab w:val="left" w:pos="5784"/>
          <w:tab w:val="right" w:pos="7658"/>
        </w:tabs>
        <w:spacing w:line="480" w:lineRule="auto"/>
        <w:ind w:left="708"/>
        <w:jc w:val="both"/>
        <w:rPr>
          <w:rFonts w:ascii="Arial" w:hAnsi="Arial" w:cs="Arial"/>
        </w:rPr>
      </w:pPr>
    </w:p>
    <w:p w:rsidR="001772D4" w:rsidRDefault="001772D4" w:rsidP="000A2725">
      <w:pPr>
        <w:spacing w:line="480" w:lineRule="auto"/>
        <w:jc w:val="both"/>
        <w:rPr>
          <w:rFonts w:ascii="Arial" w:hAnsi="Arial" w:cs="Arial"/>
        </w:rPr>
      </w:pPr>
    </w:p>
    <w:p w:rsidR="001772D4" w:rsidRDefault="001772D4" w:rsidP="000A2725">
      <w:pPr>
        <w:spacing w:line="480" w:lineRule="auto"/>
        <w:jc w:val="both"/>
        <w:rPr>
          <w:rFonts w:ascii="Arial" w:hAnsi="Arial" w:cs="Arial"/>
        </w:rPr>
      </w:pPr>
    </w:p>
    <w:p w:rsidR="001772D4" w:rsidRDefault="001772D4" w:rsidP="000A2725">
      <w:pPr>
        <w:spacing w:line="480" w:lineRule="auto"/>
        <w:jc w:val="both"/>
        <w:rPr>
          <w:rFonts w:ascii="Arial" w:hAnsi="Arial" w:cs="Arial"/>
        </w:rPr>
      </w:pPr>
    </w:p>
    <w:p w:rsidR="001772D4" w:rsidRDefault="001772D4" w:rsidP="000A2725">
      <w:pPr>
        <w:spacing w:line="480" w:lineRule="auto"/>
        <w:jc w:val="both"/>
        <w:rPr>
          <w:rFonts w:ascii="Arial" w:hAnsi="Arial" w:cs="Arial"/>
        </w:rPr>
      </w:pPr>
    </w:p>
    <w:p w:rsidR="001772D4" w:rsidRDefault="001772D4" w:rsidP="000A2725">
      <w:pPr>
        <w:spacing w:line="480" w:lineRule="auto"/>
        <w:jc w:val="both"/>
        <w:rPr>
          <w:rFonts w:ascii="Arial" w:hAnsi="Arial" w:cs="Arial"/>
        </w:rPr>
      </w:pPr>
    </w:p>
    <w:p w:rsidR="001772D4" w:rsidRDefault="001772D4" w:rsidP="000A2725">
      <w:pPr>
        <w:spacing w:line="480" w:lineRule="auto"/>
        <w:jc w:val="both"/>
        <w:rPr>
          <w:rFonts w:ascii="Arial" w:hAnsi="Arial" w:cs="Arial"/>
        </w:rPr>
      </w:pPr>
    </w:p>
    <w:p w:rsidR="0004492E" w:rsidRDefault="0004492E" w:rsidP="000A2725">
      <w:pPr>
        <w:spacing w:line="480" w:lineRule="auto"/>
        <w:jc w:val="both"/>
        <w:rPr>
          <w:rFonts w:ascii="Arial" w:hAnsi="Arial" w:cs="Arial"/>
        </w:rPr>
        <w:sectPr w:rsidR="0004492E" w:rsidSect="00CE6ED4">
          <w:pgSz w:w="12240" w:h="15840"/>
          <w:pgMar w:top="2268" w:right="1361" w:bottom="2268" w:left="2268" w:header="709" w:footer="709" w:gutter="0"/>
          <w:pgNumType w:fmt="upperRoman"/>
          <w:cols w:space="708"/>
          <w:titlePg/>
          <w:docGrid w:linePitch="360"/>
        </w:sectPr>
      </w:pPr>
    </w:p>
    <w:p w:rsidR="0004492E" w:rsidRDefault="0004492E" w:rsidP="0004492E">
      <w:pPr>
        <w:pStyle w:val="Encabezado"/>
        <w:tabs>
          <w:tab w:val="clear" w:pos="4252"/>
          <w:tab w:val="clear" w:pos="8504"/>
          <w:tab w:val="left" w:pos="1290"/>
          <w:tab w:val="left" w:pos="5784"/>
          <w:tab w:val="right" w:pos="7658"/>
        </w:tabs>
        <w:spacing w:line="480" w:lineRule="auto"/>
        <w:ind w:left="576"/>
        <w:jc w:val="center"/>
        <w:rPr>
          <w:rFonts w:ascii="Arial" w:hAnsi="Arial" w:cs="Arial"/>
        </w:rPr>
      </w:pPr>
    </w:p>
    <w:p w:rsidR="0004492E" w:rsidRPr="00BD2C57" w:rsidRDefault="0004492E" w:rsidP="0004492E">
      <w:pPr>
        <w:pStyle w:val="Encabezado"/>
        <w:tabs>
          <w:tab w:val="clear" w:pos="4252"/>
          <w:tab w:val="clear" w:pos="8504"/>
          <w:tab w:val="left" w:pos="1290"/>
          <w:tab w:val="left" w:pos="5784"/>
          <w:tab w:val="right" w:pos="7658"/>
        </w:tabs>
        <w:spacing w:line="480" w:lineRule="auto"/>
        <w:jc w:val="center"/>
        <w:rPr>
          <w:rFonts w:ascii="Arial" w:hAnsi="Arial" w:cs="Arial"/>
          <w:noProof/>
          <w:lang w:val="es-ES" w:eastAsia="en-US"/>
        </w:rPr>
      </w:pPr>
      <w:r>
        <w:rPr>
          <w:rFonts w:ascii="Arial" w:hAnsi="Arial" w:cs="Arial"/>
          <w:noProof/>
          <w:lang w:val="es-ES" w:eastAsia="es-ES"/>
        </w:rPr>
        <w:drawing>
          <wp:inline distT="0" distB="0" distL="0" distR="0">
            <wp:extent cx="7562850" cy="4686300"/>
            <wp:effectExtent l="19050" t="0" r="19050" b="0"/>
            <wp:docPr id="1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4492E" w:rsidRPr="00D06DF2" w:rsidRDefault="0004492E" w:rsidP="0004492E">
      <w:pPr>
        <w:pStyle w:val="Encabezado"/>
        <w:tabs>
          <w:tab w:val="clear" w:pos="4252"/>
          <w:tab w:val="clear" w:pos="8504"/>
          <w:tab w:val="left" w:pos="1290"/>
          <w:tab w:val="left" w:pos="5784"/>
          <w:tab w:val="right" w:pos="7658"/>
        </w:tabs>
        <w:spacing w:line="480" w:lineRule="auto"/>
        <w:ind w:left="576"/>
        <w:jc w:val="center"/>
        <w:rPr>
          <w:rFonts w:ascii="Arial" w:hAnsi="Arial" w:cs="Arial"/>
        </w:rPr>
      </w:pPr>
      <w:r>
        <w:rPr>
          <w:rFonts w:ascii="Arial" w:hAnsi="Arial" w:cs="Arial"/>
        </w:rPr>
        <w:t xml:space="preserve">Figura 3.2 </w:t>
      </w:r>
      <w:r w:rsidRPr="00D06DF2">
        <w:rPr>
          <w:rFonts w:ascii="Arial" w:hAnsi="Arial" w:cs="Arial"/>
        </w:rPr>
        <w:t xml:space="preserve">Total de </w:t>
      </w:r>
      <w:r>
        <w:rPr>
          <w:rFonts w:ascii="Arial" w:hAnsi="Arial" w:cs="Arial"/>
        </w:rPr>
        <w:t xml:space="preserve">géneros y </w:t>
      </w:r>
      <w:r w:rsidRPr="00D06DF2">
        <w:rPr>
          <w:rFonts w:ascii="Arial" w:hAnsi="Arial" w:cs="Arial"/>
        </w:rPr>
        <w:t>especies presentes por familia en cada transecto.</w:t>
      </w:r>
    </w:p>
    <w:p w:rsidR="0004492E" w:rsidRDefault="0004492E" w:rsidP="000A2725">
      <w:pPr>
        <w:spacing w:line="480" w:lineRule="auto"/>
        <w:jc w:val="both"/>
        <w:rPr>
          <w:rFonts w:ascii="Arial" w:hAnsi="Arial" w:cs="Arial"/>
        </w:rPr>
        <w:sectPr w:rsidR="0004492E" w:rsidSect="0004492E">
          <w:pgSz w:w="15840" w:h="12240" w:orient="landscape" w:code="1"/>
          <w:pgMar w:top="1368" w:right="2275" w:bottom="2275" w:left="2275" w:header="706" w:footer="706" w:gutter="0"/>
          <w:pgNumType w:fmt="upperRoman"/>
          <w:cols w:space="708"/>
          <w:titlePg/>
          <w:docGrid w:linePitch="360"/>
        </w:sectPr>
      </w:pPr>
    </w:p>
    <w:p w:rsidR="0004492E" w:rsidRDefault="0004492E" w:rsidP="0004492E">
      <w:pPr>
        <w:pStyle w:val="Encabezado"/>
        <w:tabs>
          <w:tab w:val="clear" w:pos="4252"/>
          <w:tab w:val="clear" w:pos="8504"/>
          <w:tab w:val="left" w:pos="1290"/>
          <w:tab w:val="left" w:pos="5784"/>
          <w:tab w:val="right" w:pos="7658"/>
        </w:tabs>
        <w:spacing w:line="480" w:lineRule="auto"/>
        <w:ind w:left="708"/>
        <w:jc w:val="both"/>
        <w:rPr>
          <w:rFonts w:ascii="Arial" w:eastAsia="Times New Roman" w:hAnsi="Arial" w:cs="Arial"/>
          <w:iCs/>
          <w:color w:val="000000"/>
          <w:kern w:val="0"/>
          <w:lang w:val="es-MX" w:eastAsia="es-MX"/>
        </w:rPr>
      </w:pPr>
      <w:r>
        <w:rPr>
          <w:rFonts w:ascii="Arial" w:hAnsi="Arial" w:cs="Arial"/>
        </w:rPr>
        <w:lastRenderedPageBreak/>
        <w:t xml:space="preserve">Como lo indica la tabla 13, la especie predominante en el área monitoreada fue, </w:t>
      </w:r>
      <w:r w:rsidRPr="00D06DF2">
        <w:rPr>
          <w:rFonts w:ascii="Arial" w:eastAsia="Times New Roman" w:hAnsi="Arial" w:cs="Arial"/>
          <w:i/>
          <w:iCs/>
          <w:color w:val="000000"/>
          <w:kern w:val="0"/>
          <w:lang w:val="es-MX" w:eastAsia="es-MX"/>
        </w:rPr>
        <w:t xml:space="preserve">Panicum </w:t>
      </w:r>
      <w:r>
        <w:rPr>
          <w:rFonts w:ascii="Arial" w:eastAsia="Times New Roman" w:hAnsi="Arial" w:cs="Arial"/>
          <w:i/>
          <w:iCs/>
          <w:color w:val="000000"/>
          <w:kern w:val="0"/>
          <w:lang w:val="es-MX" w:eastAsia="es-MX"/>
        </w:rPr>
        <w:t xml:space="preserve">maximum </w:t>
      </w:r>
      <w:r>
        <w:rPr>
          <w:rFonts w:ascii="Arial" w:eastAsia="Times New Roman" w:hAnsi="Arial" w:cs="Arial"/>
          <w:iCs/>
          <w:color w:val="000000"/>
          <w:kern w:val="0"/>
          <w:lang w:val="es-MX" w:eastAsia="es-MX"/>
        </w:rPr>
        <w:t xml:space="preserve">en el que se demuestra que el I.V.I. tiene un valor de 9.88%, este resultado demuestra que la similitud de esta especie en cada una de los transectos realizados  es altamente común. Otra de las especies con mayor diversidad fue </w:t>
      </w:r>
      <w:r w:rsidRPr="00D06DF2">
        <w:rPr>
          <w:rFonts w:ascii="Arial" w:eastAsia="Times New Roman" w:hAnsi="Arial" w:cs="Arial"/>
          <w:i/>
          <w:iCs/>
          <w:color w:val="000000"/>
          <w:kern w:val="0"/>
          <w:lang w:val="es-MX" w:eastAsia="es-MX"/>
        </w:rPr>
        <w:t>Marsdenia ecuadoriensis</w:t>
      </w:r>
      <w:r>
        <w:rPr>
          <w:rFonts w:ascii="Arial" w:eastAsia="Times New Roman" w:hAnsi="Arial" w:cs="Arial"/>
          <w:i/>
          <w:iCs/>
          <w:color w:val="000000"/>
          <w:kern w:val="0"/>
          <w:lang w:val="es-MX" w:eastAsia="es-MX"/>
        </w:rPr>
        <w:t xml:space="preserve"> </w:t>
      </w:r>
      <w:r>
        <w:rPr>
          <w:rFonts w:ascii="Arial" w:eastAsia="Times New Roman" w:hAnsi="Arial" w:cs="Arial"/>
          <w:iCs/>
          <w:color w:val="000000"/>
          <w:kern w:val="0"/>
          <w:lang w:val="es-MX" w:eastAsia="es-MX"/>
        </w:rPr>
        <w:t>cuyo I.V.I. es de 6.48% (Ver figura 3.5)</w:t>
      </w:r>
    </w:p>
    <w:p w:rsidR="0004492E" w:rsidRDefault="0004492E" w:rsidP="0004492E">
      <w:pPr>
        <w:pStyle w:val="Encabezado"/>
        <w:tabs>
          <w:tab w:val="clear" w:pos="4252"/>
          <w:tab w:val="clear" w:pos="8504"/>
          <w:tab w:val="left" w:pos="1290"/>
          <w:tab w:val="left" w:pos="5784"/>
          <w:tab w:val="right" w:pos="7658"/>
        </w:tabs>
        <w:spacing w:line="480" w:lineRule="auto"/>
        <w:ind w:left="708"/>
        <w:jc w:val="both"/>
        <w:rPr>
          <w:rFonts w:ascii="Arial" w:eastAsia="Times New Roman" w:hAnsi="Arial" w:cs="Arial"/>
          <w:iCs/>
          <w:color w:val="000000"/>
          <w:kern w:val="0"/>
          <w:lang w:val="es-MX" w:eastAsia="es-MX"/>
        </w:rPr>
      </w:pPr>
      <w:r>
        <w:rPr>
          <w:rFonts w:ascii="Arial" w:eastAsia="Times New Roman" w:hAnsi="Arial" w:cs="Arial"/>
          <w:iCs/>
          <w:color w:val="000000"/>
          <w:kern w:val="0"/>
          <w:lang w:val="es-MX" w:eastAsia="es-MX"/>
        </w:rPr>
        <w:t xml:space="preserve">Las especies con los menores valores de I.V.I. calculados fueron,  </w:t>
      </w:r>
      <w:r w:rsidRPr="00D06DF2">
        <w:rPr>
          <w:rFonts w:ascii="Arial" w:eastAsia="Times New Roman" w:hAnsi="Arial" w:cs="Arial"/>
          <w:i/>
          <w:iCs/>
          <w:color w:val="000000"/>
          <w:kern w:val="0"/>
          <w:lang w:val="es-MX" w:eastAsia="es-MX"/>
        </w:rPr>
        <w:t>Lockartia serra</w:t>
      </w:r>
      <w:r>
        <w:rPr>
          <w:rFonts w:ascii="Arial" w:eastAsia="Times New Roman" w:hAnsi="Arial" w:cs="Arial"/>
          <w:i/>
          <w:iCs/>
          <w:color w:val="000000"/>
          <w:kern w:val="0"/>
          <w:lang w:val="es-MX" w:eastAsia="es-MX"/>
        </w:rPr>
        <w:t xml:space="preserve"> </w:t>
      </w:r>
      <w:r w:rsidRPr="00251B94">
        <w:rPr>
          <w:rFonts w:ascii="Arial" w:eastAsia="Times New Roman" w:hAnsi="Arial" w:cs="Arial"/>
          <w:iCs/>
          <w:color w:val="000000"/>
          <w:kern w:val="0"/>
          <w:lang w:val="es-MX" w:eastAsia="es-MX"/>
        </w:rPr>
        <w:t xml:space="preserve">y </w:t>
      </w:r>
      <w:r w:rsidRPr="00D06DF2">
        <w:rPr>
          <w:rFonts w:ascii="Arial" w:eastAsia="Times New Roman" w:hAnsi="Arial" w:cs="Arial"/>
          <w:i/>
          <w:iCs/>
          <w:color w:val="000000"/>
          <w:kern w:val="0"/>
          <w:lang w:val="es-MX" w:eastAsia="es-MX"/>
        </w:rPr>
        <w:t>Senna sp.</w:t>
      </w:r>
      <w:r>
        <w:rPr>
          <w:rFonts w:ascii="Arial" w:eastAsia="Times New Roman" w:hAnsi="Arial" w:cs="Arial"/>
          <w:i/>
          <w:iCs/>
          <w:color w:val="000000"/>
          <w:kern w:val="0"/>
          <w:lang w:val="es-MX" w:eastAsia="es-MX"/>
        </w:rPr>
        <w:t xml:space="preserve">, </w:t>
      </w:r>
      <w:r>
        <w:rPr>
          <w:rFonts w:ascii="Arial" w:eastAsia="Times New Roman" w:hAnsi="Arial" w:cs="Arial"/>
          <w:iCs/>
          <w:color w:val="000000"/>
          <w:kern w:val="0"/>
          <w:lang w:val="es-MX" w:eastAsia="es-MX"/>
        </w:rPr>
        <w:t>siendo estos de 0.92% cada uno, se confirma con este procedimiento que ambas especies tienen una diversidad muy baja respecto a las otras.</w:t>
      </w:r>
    </w:p>
    <w:p w:rsidR="0004492E" w:rsidRPr="0026220A" w:rsidRDefault="0004492E" w:rsidP="0004492E">
      <w:pPr>
        <w:pStyle w:val="Encabezado"/>
        <w:tabs>
          <w:tab w:val="clear" w:pos="4252"/>
          <w:tab w:val="clear" w:pos="8504"/>
          <w:tab w:val="left" w:pos="1290"/>
          <w:tab w:val="left" w:pos="5784"/>
          <w:tab w:val="right" w:pos="7658"/>
        </w:tabs>
        <w:spacing w:line="480" w:lineRule="auto"/>
        <w:ind w:left="708"/>
        <w:jc w:val="both"/>
        <w:rPr>
          <w:rFonts w:ascii="Arial" w:eastAsia="Times New Roman" w:hAnsi="Arial" w:cs="Arial"/>
          <w:iCs/>
          <w:color w:val="000000"/>
          <w:kern w:val="0"/>
          <w:lang w:val="es-MX" w:eastAsia="es-MX"/>
        </w:rPr>
      </w:pPr>
      <w:r>
        <w:rPr>
          <w:rFonts w:ascii="Arial" w:eastAsia="Times New Roman" w:hAnsi="Arial" w:cs="Arial"/>
          <w:iCs/>
          <w:color w:val="000000"/>
          <w:kern w:val="0"/>
          <w:lang w:val="es-MX" w:eastAsia="es-MX"/>
        </w:rPr>
        <w:t xml:space="preserve">Un dato adicional que se puede tomar en cuenta de esta tabla es que, de las especies  </w:t>
      </w:r>
      <w:r w:rsidRPr="00D06DF2">
        <w:rPr>
          <w:rFonts w:ascii="Arial" w:eastAsia="Times New Roman" w:hAnsi="Arial" w:cs="Arial"/>
          <w:i/>
          <w:iCs/>
          <w:color w:val="000000"/>
          <w:kern w:val="0"/>
          <w:lang w:val="es-MX" w:eastAsia="es-MX"/>
        </w:rPr>
        <w:t>Alternanthera sp</w:t>
      </w:r>
      <w:r>
        <w:rPr>
          <w:rFonts w:ascii="Arial" w:eastAsia="Times New Roman" w:hAnsi="Arial" w:cs="Arial"/>
          <w:i/>
          <w:iCs/>
          <w:color w:val="000000"/>
          <w:kern w:val="0"/>
          <w:lang w:val="es-MX" w:eastAsia="es-MX"/>
        </w:rPr>
        <w:t xml:space="preserve">., </w:t>
      </w:r>
      <w:r w:rsidRPr="00D06DF2">
        <w:rPr>
          <w:rFonts w:ascii="Arial" w:eastAsia="Times New Roman" w:hAnsi="Arial" w:cs="Arial"/>
          <w:i/>
          <w:iCs/>
          <w:color w:val="000000"/>
          <w:kern w:val="0"/>
          <w:lang w:val="es-MX" w:eastAsia="es-MX"/>
        </w:rPr>
        <w:t>Arrabidaea sp.</w:t>
      </w:r>
      <w:r>
        <w:rPr>
          <w:rFonts w:ascii="Arial" w:eastAsia="Times New Roman" w:hAnsi="Arial" w:cs="Arial"/>
          <w:i/>
          <w:iCs/>
          <w:color w:val="000000"/>
          <w:kern w:val="0"/>
          <w:lang w:val="es-MX" w:eastAsia="es-MX"/>
        </w:rPr>
        <w:t>,</w:t>
      </w:r>
      <w:r w:rsidRPr="008277E0">
        <w:rPr>
          <w:rFonts w:ascii="Arial" w:eastAsia="Times New Roman" w:hAnsi="Arial" w:cs="Arial"/>
          <w:i/>
          <w:iCs/>
          <w:color w:val="000000"/>
          <w:kern w:val="0"/>
          <w:lang w:val="es-MX" w:eastAsia="es-MX"/>
        </w:rPr>
        <w:t xml:space="preserve"> </w:t>
      </w:r>
      <w:r w:rsidRPr="00D06DF2">
        <w:rPr>
          <w:rFonts w:ascii="Arial" w:eastAsia="Times New Roman" w:hAnsi="Arial" w:cs="Arial"/>
          <w:i/>
          <w:iCs/>
          <w:color w:val="000000"/>
          <w:kern w:val="0"/>
          <w:lang w:val="es-MX" w:eastAsia="es-MX"/>
        </w:rPr>
        <w:t>Coccosypselum vel aff.</w:t>
      </w:r>
      <w:r>
        <w:rPr>
          <w:rFonts w:ascii="Arial" w:eastAsia="Times New Roman" w:hAnsi="Arial" w:cs="Arial"/>
          <w:i/>
          <w:iCs/>
          <w:color w:val="000000"/>
          <w:kern w:val="0"/>
          <w:lang w:val="es-MX" w:eastAsia="es-MX"/>
        </w:rPr>
        <w:t xml:space="preserve">, </w:t>
      </w:r>
      <w:r w:rsidRPr="00D06DF2">
        <w:rPr>
          <w:rFonts w:ascii="Arial" w:eastAsia="Times New Roman" w:hAnsi="Arial" w:cs="Arial"/>
          <w:i/>
          <w:iCs/>
          <w:color w:val="000000"/>
          <w:kern w:val="0"/>
          <w:lang w:val="es-MX" w:eastAsia="es-MX"/>
        </w:rPr>
        <w:t>Combretum fruticosu</w:t>
      </w:r>
      <w:r>
        <w:rPr>
          <w:rFonts w:ascii="Arial" w:eastAsia="Times New Roman" w:hAnsi="Arial" w:cs="Arial"/>
          <w:i/>
          <w:iCs/>
          <w:color w:val="000000"/>
          <w:kern w:val="0"/>
          <w:lang w:val="es-MX" w:eastAsia="es-MX"/>
        </w:rPr>
        <w:t xml:space="preserve">m, </w:t>
      </w:r>
      <w:r w:rsidRPr="00D06DF2">
        <w:rPr>
          <w:rFonts w:ascii="Arial" w:eastAsia="Times New Roman" w:hAnsi="Arial" w:cs="Arial"/>
          <w:i/>
          <w:iCs/>
          <w:color w:val="000000"/>
          <w:kern w:val="0"/>
          <w:lang w:val="es-MX" w:eastAsia="es-MX"/>
        </w:rPr>
        <w:t>Dicliptera unguiculata</w:t>
      </w:r>
      <w:r>
        <w:rPr>
          <w:rFonts w:ascii="Arial" w:eastAsia="Times New Roman" w:hAnsi="Arial" w:cs="Arial"/>
          <w:i/>
          <w:iCs/>
          <w:color w:val="000000"/>
          <w:kern w:val="0"/>
          <w:lang w:val="es-MX" w:eastAsia="es-MX"/>
        </w:rPr>
        <w:t xml:space="preserve">, </w:t>
      </w:r>
      <w:r w:rsidRPr="00D06DF2">
        <w:rPr>
          <w:rFonts w:ascii="Arial" w:eastAsia="Times New Roman" w:hAnsi="Arial" w:cs="Arial"/>
          <w:i/>
          <w:iCs/>
          <w:color w:val="000000"/>
          <w:kern w:val="0"/>
          <w:lang w:val="es-MX" w:eastAsia="es-MX"/>
        </w:rPr>
        <w:t>Passiflora</w:t>
      </w:r>
      <w:r w:rsidRPr="00D06DF2">
        <w:rPr>
          <w:rFonts w:ascii="Arial" w:eastAsia="Times New Roman" w:hAnsi="Arial" w:cs="Arial"/>
          <w:i/>
          <w:iCs/>
          <w:color w:val="FFFFFF" w:themeColor="background1"/>
          <w:kern w:val="0"/>
          <w:lang w:val="es-MX" w:eastAsia="es-MX"/>
        </w:rPr>
        <w:t>t</w:t>
      </w:r>
      <w:r w:rsidRPr="00D06DF2">
        <w:rPr>
          <w:rFonts w:ascii="Arial" w:eastAsia="Times New Roman" w:hAnsi="Arial" w:cs="Arial"/>
          <w:i/>
          <w:iCs/>
          <w:color w:val="000000"/>
          <w:kern w:val="0"/>
          <w:lang w:val="es-MX" w:eastAsia="es-MX"/>
        </w:rPr>
        <w:t>reflexiflora</w:t>
      </w:r>
      <w:r>
        <w:rPr>
          <w:rFonts w:ascii="Arial" w:eastAsia="Times New Roman" w:hAnsi="Arial" w:cs="Arial"/>
          <w:i/>
          <w:iCs/>
          <w:color w:val="000000"/>
          <w:kern w:val="0"/>
          <w:lang w:val="es-MX" w:eastAsia="es-MX"/>
        </w:rPr>
        <w:t xml:space="preserve"> y   </w:t>
      </w:r>
      <w:r w:rsidRPr="00D06DF2">
        <w:rPr>
          <w:rFonts w:ascii="Arial" w:eastAsia="Times New Roman" w:hAnsi="Arial" w:cs="Arial"/>
          <w:i/>
          <w:iCs/>
          <w:color w:val="000000"/>
          <w:kern w:val="0"/>
          <w:lang w:val="es-MX" w:eastAsia="es-MX"/>
        </w:rPr>
        <w:t>Plumbago scandens</w:t>
      </w:r>
      <w:r>
        <w:rPr>
          <w:rFonts w:ascii="Arial" w:eastAsia="Times New Roman" w:hAnsi="Arial" w:cs="Arial"/>
          <w:i/>
          <w:iCs/>
          <w:color w:val="000000"/>
          <w:kern w:val="0"/>
          <w:lang w:val="es-MX" w:eastAsia="es-MX"/>
        </w:rPr>
        <w:t>,</w:t>
      </w:r>
      <w:r>
        <w:rPr>
          <w:rFonts w:ascii="Arial" w:eastAsia="Times New Roman" w:hAnsi="Arial" w:cs="Arial"/>
          <w:iCs/>
          <w:color w:val="000000"/>
          <w:kern w:val="0"/>
          <w:lang w:val="es-MX" w:eastAsia="es-MX"/>
        </w:rPr>
        <w:t xml:space="preserve"> se presentan en todos los transectos pero los datos de coberturas y frecuencias calculados dan como resultado un I.V.I. menor al de la especie </w:t>
      </w:r>
      <w:r w:rsidRPr="00D06DF2">
        <w:rPr>
          <w:rFonts w:ascii="Arial" w:eastAsia="Times New Roman" w:hAnsi="Arial" w:cs="Arial"/>
          <w:i/>
          <w:iCs/>
          <w:color w:val="000000"/>
          <w:kern w:val="0"/>
          <w:lang w:val="es-MX" w:eastAsia="es-MX"/>
        </w:rPr>
        <w:t xml:space="preserve">Panicum </w:t>
      </w:r>
      <w:r>
        <w:rPr>
          <w:rFonts w:ascii="Arial" w:eastAsia="Times New Roman" w:hAnsi="Arial" w:cs="Arial"/>
          <w:i/>
          <w:iCs/>
          <w:color w:val="000000"/>
          <w:kern w:val="0"/>
          <w:lang w:val="es-MX" w:eastAsia="es-MX"/>
        </w:rPr>
        <w:t xml:space="preserve">maximum, </w:t>
      </w:r>
      <w:r>
        <w:rPr>
          <w:rFonts w:ascii="Arial" w:eastAsia="Times New Roman" w:hAnsi="Arial" w:cs="Arial"/>
          <w:iCs/>
          <w:color w:val="000000"/>
          <w:kern w:val="0"/>
          <w:lang w:val="es-MX" w:eastAsia="es-MX"/>
        </w:rPr>
        <w:t>determinando así que, aunque la diversidad de esas especies es muy común, es esta herbácea graminoide la que predomina en cada uno de ellos.</w:t>
      </w:r>
    </w:p>
    <w:p w:rsidR="0004492E" w:rsidRDefault="0004492E" w:rsidP="0004492E">
      <w:pPr>
        <w:pStyle w:val="Encabezado"/>
        <w:tabs>
          <w:tab w:val="clear" w:pos="4252"/>
          <w:tab w:val="clear" w:pos="8504"/>
          <w:tab w:val="left" w:pos="1290"/>
          <w:tab w:val="left" w:pos="5784"/>
          <w:tab w:val="right" w:pos="7658"/>
        </w:tabs>
        <w:jc w:val="center"/>
        <w:rPr>
          <w:rFonts w:ascii="Arial" w:hAnsi="Arial" w:cs="Arial"/>
        </w:rPr>
      </w:pPr>
    </w:p>
    <w:p w:rsidR="0004492E" w:rsidRDefault="0004492E" w:rsidP="0004492E">
      <w:pPr>
        <w:pStyle w:val="Encabezado"/>
        <w:tabs>
          <w:tab w:val="clear" w:pos="4252"/>
          <w:tab w:val="clear" w:pos="8504"/>
          <w:tab w:val="left" w:pos="1290"/>
          <w:tab w:val="left" w:pos="5784"/>
          <w:tab w:val="right" w:pos="7658"/>
        </w:tabs>
        <w:jc w:val="center"/>
        <w:rPr>
          <w:rFonts w:ascii="Arial" w:hAnsi="Arial" w:cs="Arial"/>
        </w:rPr>
      </w:pPr>
    </w:p>
    <w:p w:rsidR="0004492E" w:rsidRDefault="0004492E" w:rsidP="0004492E">
      <w:pPr>
        <w:pStyle w:val="Encabezado"/>
        <w:tabs>
          <w:tab w:val="clear" w:pos="4252"/>
          <w:tab w:val="clear" w:pos="8504"/>
          <w:tab w:val="left" w:pos="1290"/>
          <w:tab w:val="left" w:pos="5784"/>
          <w:tab w:val="right" w:pos="7658"/>
        </w:tabs>
        <w:jc w:val="center"/>
        <w:rPr>
          <w:rFonts w:ascii="Arial" w:hAnsi="Arial" w:cs="Arial"/>
        </w:rPr>
      </w:pPr>
    </w:p>
    <w:p w:rsidR="0004492E" w:rsidRDefault="0004492E" w:rsidP="0004492E">
      <w:pPr>
        <w:pStyle w:val="Encabezado"/>
        <w:tabs>
          <w:tab w:val="clear" w:pos="4252"/>
          <w:tab w:val="clear" w:pos="8504"/>
          <w:tab w:val="left" w:pos="1290"/>
          <w:tab w:val="left" w:pos="5784"/>
          <w:tab w:val="right" w:pos="7658"/>
        </w:tabs>
        <w:jc w:val="center"/>
        <w:rPr>
          <w:rFonts w:ascii="Arial" w:hAnsi="Arial" w:cs="Arial"/>
        </w:rPr>
      </w:pPr>
    </w:p>
    <w:p w:rsidR="0004492E" w:rsidRPr="00D06DF2" w:rsidRDefault="0004492E" w:rsidP="0004492E">
      <w:pPr>
        <w:pStyle w:val="Encabezado"/>
        <w:tabs>
          <w:tab w:val="clear" w:pos="4252"/>
          <w:tab w:val="clear" w:pos="8504"/>
          <w:tab w:val="left" w:pos="1290"/>
          <w:tab w:val="left" w:pos="5784"/>
          <w:tab w:val="right" w:pos="7658"/>
        </w:tabs>
        <w:jc w:val="center"/>
        <w:rPr>
          <w:rFonts w:ascii="Arial" w:hAnsi="Arial" w:cs="Arial"/>
        </w:rPr>
      </w:pPr>
      <w:r>
        <w:rPr>
          <w:rFonts w:ascii="Arial" w:hAnsi="Arial" w:cs="Arial"/>
        </w:rPr>
        <w:lastRenderedPageBreak/>
        <w:t>TABLA 13</w:t>
      </w:r>
      <w:r w:rsidRPr="00D06DF2">
        <w:rPr>
          <w:rFonts w:ascii="Arial" w:hAnsi="Arial" w:cs="Arial"/>
        </w:rPr>
        <w:t xml:space="preserve"> DESCRIPTORES FITOSOCIOLÓGICOS: C</w:t>
      </w:r>
      <w:r>
        <w:rPr>
          <w:rFonts w:ascii="Arial" w:hAnsi="Arial" w:cs="Arial"/>
        </w:rPr>
        <w:t>.</w:t>
      </w:r>
      <w:r w:rsidRPr="00D06DF2">
        <w:rPr>
          <w:rFonts w:ascii="Arial" w:hAnsi="Arial" w:cs="Arial"/>
        </w:rPr>
        <w:t xml:space="preserve"> A</w:t>
      </w:r>
      <w:r>
        <w:rPr>
          <w:rFonts w:ascii="Arial" w:hAnsi="Arial" w:cs="Arial"/>
        </w:rPr>
        <w:t>.</w:t>
      </w:r>
      <w:r w:rsidRPr="00D06DF2">
        <w:rPr>
          <w:rFonts w:ascii="Arial" w:hAnsi="Arial" w:cs="Arial"/>
        </w:rPr>
        <w:t>, F</w:t>
      </w:r>
      <w:r>
        <w:rPr>
          <w:rFonts w:ascii="Arial" w:hAnsi="Arial" w:cs="Arial"/>
        </w:rPr>
        <w:t>.</w:t>
      </w:r>
      <w:r w:rsidRPr="00D06DF2">
        <w:rPr>
          <w:rFonts w:ascii="Arial" w:hAnsi="Arial" w:cs="Arial"/>
        </w:rPr>
        <w:t xml:space="preserve"> A</w:t>
      </w:r>
      <w:r>
        <w:rPr>
          <w:rFonts w:ascii="Arial" w:hAnsi="Arial" w:cs="Arial"/>
        </w:rPr>
        <w:t>.</w:t>
      </w:r>
      <w:r w:rsidRPr="00D06DF2">
        <w:rPr>
          <w:rFonts w:ascii="Arial" w:hAnsi="Arial" w:cs="Arial"/>
        </w:rPr>
        <w:t>, C</w:t>
      </w:r>
      <w:r>
        <w:rPr>
          <w:rFonts w:ascii="Arial" w:hAnsi="Arial" w:cs="Arial"/>
        </w:rPr>
        <w:t>.</w:t>
      </w:r>
      <w:r w:rsidRPr="00D06DF2">
        <w:rPr>
          <w:rFonts w:ascii="Arial" w:hAnsi="Arial" w:cs="Arial"/>
        </w:rPr>
        <w:t>R</w:t>
      </w:r>
      <w:r>
        <w:rPr>
          <w:rFonts w:ascii="Arial" w:hAnsi="Arial" w:cs="Arial"/>
        </w:rPr>
        <w:t>., F.</w:t>
      </w:r>
      <w:r w:rsidRPr="00D06DF2">
        <w:rPr>
          <w:rFonts w:ascii="Arial" w:hAnsi="Arial" w:cs="Arial"/>
        </w:rPr>
        <w:t>R</w:t>
      </w:r>
      <w:r>
        <w:rPr>
          <w:rFonts w:ascii="Arial" w:hAnsi="Arial" w:cs="Arial"/>
        </w:rPr>
        <w:t>.,</w:t>
      </w:r>
      <w:r w:rsidRPr="00D06DF2">
        <w:rPr>
          <w:rFonts w:ascii="Arial" w:hAnsi="Arial" w:cs="Arial"/>
        </w:rPr>
        <w:t xml:space="preserve"> </w:t>
      </w:r>
      <w:r>
        <w:rPr>
          <w:rFonts w:ascii="Arial" w:hAnsi="Arial" w:cs="Arial"/>
        </w:rPr>
        <w:t xml:space="preserve"> I.V.I.</w:t>
      </w:r>
    </w:p>
    <w:tbl>
      <w:tblPr>
        <w:tblStyle w:val="Sombreadomedio1-nfasis6"/>
        <w:tblW w:w="8550" w:type="dxa"/>
        <w:tblInd w:w="198" w:type="dxa"/>
        <w:tblLayout w:type="fixed"/>
        <w:tblLook w:val="04E0"/>
      </w:tblPr>
      <w:tblGrid>
        <w:gridCol w:w="1908"/>
        <w:gridCol w:w="432"/>
        <w:gridCol w:w="630"/>
        <w:gridCol w:w="540"/>
        <w:gridCol w:w="1080"/>
        <w:gridCol w:w="1080"/>
        <w:gridCol w:w="990"/>
        <w:gridCol w:w="990"/>
        <w:gridCol w:w="900"/>
      </w:tblGrid>
      <w:tr w:rsidR="0004492E" w:rsidRPr="00D06DF2" w:rsidTr="009874BE">
        <w:trPr>
          <w:cnfStyle w:val="100000000000"/>
          <w:trHeight w:val="346"/>
        </w:trPr>
        <w:tc>
          <w:tcPr>
            <w:cnfStyle w:val="001000000000"/>
            <w:tcW w:w="2970" w:type="dxa"/>
            <w:gridSpan w:val="3"/>
            <w:noWrap/>
            <w:hideMark/>
          </w:tcPr>
          <w:p w:rsidR="0004492E" w:rsidRPr="00AF0E27" w:rsidRDefault="0004492E" w:rsidP="009874BE">
            <w:pPr>
              <w:widowControl/>
              <w:suppressAutoHyphens w:val="0"/>
              <w:jc w:val="center"/>
              <w:rPr>
                <w:rFonts w:ascii="Arial" w:eastAsia="Times New Roman" w:hAnsi="Arial" w:cs="Arial"/>
                <w:bCs w:val="0"/>
                <w:color w:val="000000" w:themeColor="text1"/>
                <w:kern w:val="0"/>
                <w:lang w:val="es-MX" w:eastAsia="es-MX"/>
              </w:rPr>
            </w:pPr>
            <w:r w:rsidRPr="00AF0E27">
              <w:rPr>
                <w:rFonts w:ascii="Arial" w:eastAsia="Times New Roman" w:hAnsi="Arial" w:cs="Arial"/>
                <w:bCs w:val="0"/>
                <w:color w:val="000000" w:themeColor="text1"/>
                <w:kern w:val="0"/>
                <w:lang w:val="es-MX" w:eastAsia="es-MX"/>
              </w:rPr>
              <w:t>Especies</w:t>
            </w:r>
          </w:p>
        </w:tc>
        <w:tc>
          <w:tcPr>
            <w:tcW w:w="540" w:type="dxa"/>
            <w:noWrap/>
            <w:hideMark/>
          </w:tcPr>
          <w:p w:rsidR="0004492E" w:rsidRPr="00673C2D" w:rsidRDefault="0004492E" w:rsidP="009874BE">
            <w:pPr>
              <w:widowControl/>
              <w:suppressAutoHyphens w:val="0"/>
              <w:jc w:val="center"/>
              <w:cnfStyle w:val="100000000000"/>
              <w:rPr>
                <w:rFonts w:ascii="Arial" w:eastAsia="Times New Roman" w:hAnsi="Arial" w:cs="Arial"/>
                <w:bCs w:val="0"/>
                <w:color w:val="000000" w:themeColor="text1"/>
                <w:kern w:val="0"/>
                <w:vertAlign w:val="subscript"/>
                <w:lang w:val="es-MX" w:eastAsia="es-MX"/>
              </w:rPr>
            </w:pPr>
            <w:r w:rsidRPr="00AF0E27">
              <w:rPr>
                <w:rFonts w:ascii="Arial" w:eastAsia="Times New Roman" w:hAnsi="Arial" w:cs="Arial"/>
                <w:bCs w:val="0"/>
                <w:color w:val="000000" w:themeColor="text1"/>
                <w:kern w:val="0"/>
                <w:lang w:val="es-MX" w:eastAsia="es-MX"/>
              </w:rPr>
              <w:t>Ua</w:t>
            </w:r>
            <w:r w:rsidRPr="00AF0E27">
              <w:rPr>
                <w:rFonts w:ascii="Arial" w:eastAsia="Times New Roman" w:hAnsi="Arial" w:cs="Arial"/>
                <w:bCs w:val="0"/>
                <w:color w:val="000000" w:themeColor="text1"/>
                <w:kern w:val="0"/>
                <w:vertAlign w:val="subscript"/>
                <w:lang w:val="es-MX" w:eastAsia="es-MX"/>
              </w:rPr>
              <w:t>i</w:t>
            </w:r>
          </w:p>
        </w:tc>
        <w:tc>
          <w:tcPr>
            <w:tcW w:w="1080" w:type="dxa"/>
            <w:noWrap/>
            <w:hideMark/>
          </w:tcPr>
          <w:p w:rsidR="0004492E" w:rsidRPr="00AF0E27" w:rsidRDefault="0004492E" w:rsidP="009874BE">
            <w:pPr>
              <w:widowControl/>
              <w:suppressAutoHyphens w:val="0"/>
              <w:jc w:val="center"/>
              <w:cnfStyle w:val="100000000000"/>
              <w:rPr>
                <w:rFonts w:ascii="Arial" w:eastAsia="Times New Roman" w:hAnsi="Arial" w:cs="Arial"/>
                <w:bCs w:val="0"/>
                <w:color w:val="000000" w:themeColor="text1"/>
                <w:kern w:val="0"/>
                <w:lang w:val="es-MX" w:eastAsia="es-MX"/>
              </w:rPr>
            </w:pPr>
            <w:r w:rsidRPr="00AF0E27">
              <w:rPr>
                <w:rFonts w:ascii="Arial" w:eastAsia="Times New Roman" w:hAnsi="Arial" w:cs="Arial"/>
                <w:bCs w:val="0"/>
                <w:color w:val="000000" w:themeColor="text1"/>
                <w:kern w:val="0"/>
                <w:lang w:val="es-MX" w:eastAsia="es-MX"/>
              </w:rPr>
              <w:t>C. A.</w:t>
            </w:r>
          </w:p>
          <w:p w:rsidR="0004492E" w:rsidRPr="00AF0E27" w:rsidRDefault="0004492E" w:rsidP="009874BE">
            <w:pPr>
              <w:widowControl/>
              <w:suppressAutoHyphens w:val="0"/>
              <w:jc w:val="center"/>
              <w:cnfStyle w:val="100000000000"/>
              <w:rPr>
                <w:rFonts w:ascii="Arial" w:eastAsia="Times New Roman" w:hAnsi="Arial" w:cs="Arial"/>
                <w:bCs w:val="0"/>
                <w:color w:val="000000" w:themeColor="text1"/>
                <w:kern w:val="0"/>
                <w:lang w:val="es-MX" w:eastAsia="es-MX"/>
              </w:rPr>
            </w:pPr>
            <w:r w:rsidRPr="00AF0E27">
              <w:rPr>
                <w:rFonts w:ascii="Arial" w:eastAsia="Times New Roman" w:hAnsi="Arial" w:cs="Arial"/>
                <w:bCs w:val="0"/>
                <w:color w:val="000000" w:themeColor="text1"/>
                <w:kern w:val="0"/>
                <w:lang w:val="es-MX" w:eastAsia="es-MX"/>
              </w:rPr>
              <w:t>%</w:t>
            </w:r>
          </w:p>
        </w:tc>
        <w:tc>
          <w:tcPr>
            <w:tcW w:w="1080" w:type="dxa"/>
            <w:noWrap/>
            <w:hideMark/>
          </w:tcPr>
          <w:p w:rsidR="0004492E" w:rsidRPr="00AF0E27" w:rsidRDefault="0004492E" w:rsidP="009874BE">
            <w:pPr>
              <w:widowControl/>
              <w:suppressAutoHyphens w:val="0"/>
              <w:jc w:val="center"/>
              <w:cnfStyle w:val="100000000000"/>
              <w:rPr>
                <w:rFonts w:ascii="Arial" w:eastAsia="Times New Roman" w:hAnsi="Arial" w:cs="Arial"/>
                <w:bCs w:val="0"/>
                <w:color w:val="000000" w:themeColor="text1"/>
                <w:kern w:val="0"/>
                <w:lang w:val="es-MX" w:eastAsia="es-MX"/>
              </w:rPr>
            </w:pPr>
            <w:r w:rsidRPr="00AF0E27">
              <w:rPr>
                <w:rFonts w:ascii="Arial" w:eastAsia="Times New Roman" w:hAnsi="Arial" w:cs="Arial"/>
                <w:bCs w:val="0"/>
                <w:color w:val="000000" w:themeColor="text1"/>
                <w:kern w:val="0"/>
                <w:lang w:val="es-MX" w:eastAsia="es-MX"/>
              </w:rPr>
              <w:t>F. A. %</w:t>
            </w:r>
          </w:p>
        </w:tc>
        <w:tc>
          <w:tcPr>
            <w:tcW w:w="990" w:type="dxa"/>
            <w:noWrap/>
            <w:hideMark/>
          </w:tcPr>
          <w:p w:rsidR="0004492E" w:rsidRPr="00AF0E27" w:rsidRDefault="0004492E" w:rsidP="009874BE">
            <w:pPr>
              <w:widowControl/>
              <w:suppressAutoHyphens w:val="0"/>
              <w:jc w:val="center"/>
              <w:cnfStyle w:val="100000000000"/>
              <w:rPr>
                <w:rFonts w:ascii="Arial" w:eastAsia="Times New Roman" w:hAnsi="Arial" w:cs="Arial"/>
                <w:bCs w:val="0"/>
                <w:color w:val="000000" w:themeColor="text1"/>
                <w:kern w:val="0"/>
                <w:lang w:val="es-MX" w:eastAsia="es-MX"/>
              </w:rPr>
            </w:pPr>
            <w:r w:rsidRPr="00AF0E27">
              <w:rPr>
                <w:rFonts w:ascii="Arial" w:eastAsia="Times New Roman" w:hAnsi="Arial" w:cs="Arial"/>
                <w:bCs w:val="0"/>
                <w:color w:val="000000" w:themeColor="text1"/>
                <w:kern w:val="0"/>
                <w:lang w:val="es-MX" w:eastAsia="es-MX"/>
              </w:rPr>
              <w:t>C. R. %</w:t>
            </w:r>
          </w:p>
        </w:tc>
        <w:tc>
          <w:tcPr>
            <w:tcW w:w="990" w:type="dxa"/>
            <w:noWrap/>
            <w:hideMark/>
          </w:tcPr>
          <w:p w:rsidR="0004492E" w:rsidRPr="00AF0E27" w:rsidRDefault="0004492E" w:rsidP="009874BE">
            <w:pPr>
              <w:widowControl/>
              <w:suppressAutoHyphens w:val="0"/>
              <w:jc w:val="center"/>
              <w:cnfStyle w:val="100000000000"/>
              <w:rPr>
                <w:rFonts w:ascii="Arial" w:eastAsia="Times New Roman" w:hAnsi="Arial" w:cs="Arial"/>
                <w:bCs w:val="0"/>
                <w:color w:val="000000" w:themeColor="text1"/>
                <w:kern w:val="0"/>
                <w:lang w:val="es-MX" w:eastAsia="es-MX"/>
              </w:rPr>
            </w:pPr>
            <w:r w:rsidRPr="00AF0E27">
              <w:rPr>
                <w:rFonts w:ascii="Arial" w:eastAsia="Times New Roman" w:hAnsi="Arial" w:cs="Arial"/>
                <w:bCs w:val="0"/>
                <w:color w:val="000000" w:themeColor="text1"/>
                <w:kern w:val="0"/>
                <w:lang w:val="es-MX" w:eastAsia="es-MX"/>
              </w:rPr>
              <w:t>F. R. %</w:t>
            </w:r>
          </w:p>
        </w:tc>
        <w:tc>
          <w:tcPr>
            <w:tcW w:w="900" w:type="dxa"/>
            <w:noWrap/>
            <w:hideMark/>
          </w:tcPr>
          <w:p w:rsidR="0004492E" w:rsidRPr="00AF0E27" w:rsidRDefault="0004492E" w:rsidP="009874BE">
            <w:pPr>
              <w:widowControl/>
              <w:suppressAutoHyphens w:val="0"/>
              <w:jc w:val="center"/>
              <w:cnfStyle w:val="100000000000"/>
              <w:rPr>
                <w:rFonts w:ascii="Arial" w:eastAsia="Times New Roman" w:hAnsi="Arial" w:cs="Arial"/>
                <w:bCs w:val="0"/>
                <w:color w:val="000000" w:themeColor="text1"/>
                <w:kern w:val="0"/>
                <w:lang w:val="es-MX" w:eastAsia="es-MX"/>
              </w:rPr>
            </w:pPr>
            <w:r w:rsidRPr="00AF0E27">
              <w:rPr>
                <w:rFonts w:ascii="Arial" w:eastAsia="Times New Roman" w:hAnsi="Arial" w:cs="Arial"/>
                <w:bCs w:val="0"/>
                <w:color w:val="000000" w:themeColor="text1"/>
                <w:kern w:val="0"/>
                <w:lang w:val="es-MX" w:eastAsia="es-MX"/>
              </w:rPr>
              <w:t>I.V.I.</w:t>
            </w:r>
          </w:p>
          <w:p w:rsidR="0004492E" w:rsidRPr="00AF0E27" w:rsidRDefault="0004492E" w:rsidP="009874BE">
            <w:pPr>
              <w:widowControl/>
              <w:suppressAutoHyphens w:val="0"/>
              <w:jc w:val="center"/>
              <w:cnfStyle w:val="100000000000"/>
              <w:rPr>
                <w:rFonts w:ascii="Arial" w:eastAsia="Times New Roman" w:hAnsi="Arial" w:cs="Arial"/>
                <w:bCs w:val="0"/>
                <w:color w:val="000000" w:themeColor="text1"/>
                <w:kern w:val="0"/>
                <w:lang w:val="es-MX" w:eastAsia="es-MX"/>
              </w:rPr>
            </w:pPr>
            <w:r w:rsidRPr="00AF0E27">
              <w:rPr>
                <w:rFonts w:ascii="Arial" w:eastAsia="Times New Roman" w:hAnsi="Arial" w:cs="Arial"/>
                <w:bCs w:val="0"/>
                <w:color w:val="000000" w:themeColor="text1"/>
                <w:kern w:val="0"/>
                <w:lang w:val="es-MX" w:eastAsia="es-MX"/>
              </w:rPr>
              <w:t>%</w:t>
            </w:r>
          </w:p>
        </w:tc>
      </w:tr>
      <w:tr w:rsidR="0004492E" w:rsidRPr="00D06DF2" w:rsidTr="009874BE">
        <w:trPr>
          <w:cnfStyle w:val="000000100000"/>
          <w:trHeight w:val="290"/>
        </w:trPr>
        <w:tc>
          <w:tcPr>
            <w:cnfStyle w:val="001000000000"/>
            <w:tcW w:w="2340" w:type="dxa"/>
            <w:gridSpan w:val="2"/>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Acacia tenuifolia</w:t>
            </w:r>
          </w:p>
        </w:tc>
        <w:tc>
          <w:tcPr>
            <w:tcW w:w="630" w:type="dxa"/>
            <w:tcBorders>
              <w:right w:val="single" w:sz="8" w:space="0" w:color="F9B074" w:themeColor="accent6" w:themeTint="BF"/>
            </w:tcBorders>
            <w:noWrap/>
            <w:hideMark/>
          </w:tcPr>
          <w:p w:rsidR="0004492E" w:rsidRPr="00AF0E27" w:rsidRDefault="0004492E" w:rsidP="009874BE">
            <w:pPr>
              <w:widowControl/>
              <w:suppressAutoHyphens w:val="0"/>
              <w:jc w:val="both"/>
              <w:cnfStyle w:val="000000100000"/>
              <w:rPr>
                <w:rFonts w:ascii="Arial" w:eastAsia="Times New Roman" w:hAnsi="Arial" w:cs="Arial"/>
                <w:color w:val="000000"/>
                <w:kern w:val="0"/>
                <w:lang w:val="es-MX" w:eastAsia="es-MX"/>
              </w:rPr>
            </w:pP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100.00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Pr>
                <w:rFonts w:ascii="Arial" w:eastAsia="Times New Roman" w:hAnsi="Arial" w:cs="Arial"/>
                <w:color w:val="000000"/>
                <w:kern w:val="0"/>
                <w:lang w:val="es-MX" w:eastAsia="es-MX"/>
              </w:rPr>
              <w:t>6</w:t>
            </w:r>
            <w:r w:rsidRPr="00D06DF2">
              <w:rPr>
                <w:rFonts w:ascii="Arial" w:eastAsia="Times New Roman" w:hAnsi="Arial" w:cs="Arial"/>
                <w:color w:val="000000"/>
                <w:kern w:val="0"/>
                <w:lang w:val="es-MX" w:eastAsia="es-MX"/>
              </w:rPr>
              <w:t>6.</w:t>
            </w:r>
            <w:r>
              <w:rPr>
                <w:rFonts w:ascii="Arial" w:eastAsia="Times New Roman" w:hAnsi="Arial" w:cs="Arial"/>
                <w:color w:val="000000"/>
                <w:kern w:val="0"/>
                <w:lang w:val="es-MX" w:eastAsia="es-MX"/>
              </w:rPr>
              <w:t>67</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6.18</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3.39</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4.79</w:t>
            </w:r>
          </w:p>
        </w:tc>
      </w:tr>
      <w:tr w:rsidR="0004492E" w:rsidRPr="00D06DF2" w:rsidTr="009874BE">
        <w:trPr>
          <w:cnfStyle w:val="000000010000"/>
          <w:trHeight w:val="290"/>
        </w:trPr>
        <w:tc>
          <w:tcPr>
            <w:cnfStyle w:val="001000000000"/>
            <w:tcW w:w="2340" w:type="dxa"/>
            <w:gridSpan w:val="2"/>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Alternanthera sp.</w:t>
            </w:r>
          </w:p>
        </w:tc>
        <w:tc>
          <w:tcPr>
            <w:tcW w:w="630" w:type="dxa"/>
            <w:tcBorders>
              <w:right w:val="single" w:sz="8" w:space="0" w:color="F9B074" w:themeColor="accent6" w:themeTint="BF"/>
            </w:tcBorders>
            <w:noWrap/>
            <w:hideMark/>
          </w:tcPr>
          <w:p w:rsidR="0004492E" w:rsidRPr="00AF0E27" w:rsidRDefault="0004492E" w:rsidP="009874BE">
            <w:pPr>
              <w:widowControl/>
              <w:suppressAutoHyphens w:val="0"/>
              <w:jc w:val="both"/>
              <w:cnfStyle w:val="000000010000"/>
              <w:rPr>
                <w:rFonts w:ascii="Arial" w:eastAsia="Times New Roman" w:hAnsi="Arial" w:cs="Arial"/>
                <w:color w:val="000000"/>
                <w:kern w:val="0"/>
                <w:lang w:val="es-MX" w:eastAsia="es-MX"/>
              </w:rPr>
            </w:pP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92.50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Pr>
                <w:rFonts w:ascii="Arial" w:eastAsia="Times New Roman" w:hAnsi="Arial" w:cs="Arial"/>
                <w:color w:val="000000"/>
                <w:kern w:val="0"/>
                <w:lang w:val="es-MX" w:eastAsia="es-MX"/>
              </w:rPr>
              <w:t>100.00</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5.72</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5.08</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5.40</w:t>
            </w:r>
          </w:p>
        </w:tc>
      </w:tr>
      <w:tr w:rsidR="0004492E" w:rsidRPr="00D06DF2" w:rsidTr="009874BE">
        <w:trPr>
          <w:cnfStyle w:val="000000100000"/>
          <w:trHeight w:val="290"/>
        </w:trPr>
        <w:tc>
          <w:tcPr>
            <w:cnfStyle w:val="001000000000"/>
            <w:tcW w:w="2340" w:type="dxa"/>
            <w:gridSpan w:val="2"/>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Arrabidaea sp.</w:t>
            </w:r>
          </w:p>
        </w:tc>
        <w:tc>
          <w:tcPr>
            <w:tcW w:w="630" w:type="dxa"/>
            <w:tcBorders>
              <w:right w:val="single" w:sz="8" w:space="0" w:color="F9B074" w:themeColor="accent6" w:themeTint="BF"/>
            </w:tcBorders>
            <w:noWrap/>
            <w:hideMark/>
          </w:tcPr>
          <w:p w:rsidR="0004492E" w:rsidRPr="00AF0E27" w:rsidRDefault="0004492E" w:rsidP="009874BE">
            <w:pPr>
              <w:widowControl/>
              <w:suppressAutoHyphens w:val="0"/>
              <w:jc w:val="both"/>
              <w:cnfStyle w:val="000000100000"/>
              <w:rPr>
                <w:rFonts w:ascii="Arial" w:eastAsia="Times New Roman" w:hAnsi="Arial" w:cs="Arial"/>
                <w:color w:val="000000"/>
                <w:kern w:val="0"/>
                <w:lang w:val="es-MX" w:eastAsia="es-MX"/>
              </w:rPr>
            </w:pP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92.50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Pr>
                <w:rFonts w:ascii="Arial" w:eastAsia="Times New Roman" w:hAnsi="Arial" w:cs="Arial"/>
                <w:color w:val="000000"/>
                <w:kern w:val="0"/>
                <w:lang w:val="es-MX" w:eastAsia="es-MX"/>
              </w:rPr>
              <w:t>100.00</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5.72</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5.08</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5.40</w:t>
            </w:r>
          </w:p>
        </w:tc>
      </w:tr>
      <w:tr w:rsidR="0004492E" w:rsidRPr="00D06DF2" w:rsidTr="009874BE">
        <w:trPr>
          <w:cnfStyle w:val="000000010000"/>
          <w:trHeight w:val="290"/>
        </w:trPr>
        <w:tc>
          <w:tcPr>
            <w:cnfStyle w:val="001000000000"/>
            <w:tcW w:w="2340" w:type="dxa"/>
            <w:gridSpan w:val="2"/>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Canavalia rosea</w:t>
            </w:r>
          </w:p>
        </w:tc>
        <w:tc>
          <w:tcPr>
            <w:tcW w:w="630" w:type="dxa"/>
            <w:tcBorders>
              <w:right w:val="single" w:sz="8" w:space="0" w:color="F9B074" w:themeColor="accent6" w:themeTint="BF"/>
            </w:tcBorders>
            <w:noWrap/>
            <w:hideMark/>
          </w:tcPr>
          <w:p w:rsidR="0004492E" w:rsidRPr="00AF0E27" w:rsidRDefault="0004492E" w:rsidP="009874BE">
            <w:pPr>
              <w:widowControl/>
              <w:suppressAutoHyphens w:val="0"/>
              <w:jc w:val="both"/>
              <w:cnfStyle w:val="000000010000"/>
              <w:rPr>
                <w:rFonts w:ascii="Arial" w:eastAsia="Times New Roman" w:hAnsi="Arial" w:cs="Arial"/>
                <w:color w:val="000000"/>
                <w:kern w:val="0"/>
                <w:lang w:val="es-MX" w:eastAsia="es-MX"/>
              </w:rPr>
            </w:pP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37.50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r>
              <w:rPr>
                <w:rFonts w:ascii="Arial" w:eastAsia="Times New Roman" w:hAnsi="Arial" w:cs="Arial"/>
                <w:color w:val="000000"/>
                <w:kern w:val="0"/>
                <w:lang w:val="es-MX" w:eastAsia="es-MX"/>
              </w:rPr>
              <w:t>3.33</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2.32</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1.69</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2.01</w:t>
            </w:r>
          </w:p>
        </w:tc>
      </w:tr>
      <w:tr w:rsidR="0004492E" w:rsidRPr="00D06DF2" w:rsidTr="009874BE">
        <w:trPr>
          <w:cnfStyle w:val="000000100000"/>
          <w:trHeight w:val="290"/>
        </w:trPr>
        <w:tc>
          <w:tcPr>
            <w:cnfStyle w:val="001000000000"/>
            <w:tcW w:w="2970" w:type="dxa"/>
            <w:gridSpan w:val="3"/>
            <w:tcBorders>
              <w:right w:val="single" w:sz="8" w:space="0" w:color="F9B074" w:themeColor="accent6" w:themeTint="BF"/>
            </w:tcBorders>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Coccosypselum vel aff.</w:t>
            </w: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82.50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Pr>
                <w:rFonts w:ascii="Arial" w:eastAsia="Times New Roman" w:hAnsi="Arial" w:cs="Arial"/>
                <w:color w:val="000000"/>
                <w:kern w:val="0"/>
                <w:lang w:val="es-MX" w:eastAsia="es-MX"/>
              </w:rPr>
              <w:t>100.00</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5.10</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5.08</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5.09</w:t>
            </w:r>
          </w:p>
        </w:tc>
      </w:tr>
      <w:tr w:rsidR="0004492E" w:rsidRPr="00D06DF2" w:rsidTr="009874BE">
        <w:trPr>
          <w:cnfStyle w:val="000000010000"/>
          <w:trHeight w:val="290"/>
        </w:trPr>
        <w:tc>
          <w:tcPr>
            <w:cnfStyle w:val="001000000000"/>
            <w:tcW w:w="2970" w:type="dxa"/>
            <w:gridSpan w:val="3"/>
            <w:tcBorders>
              <w:right w:val="single" w:sz="8" w:space="0" w:color="F9B074" w:themeColor="accent6" w:themeTint="BF"/>
            </w:tcBorders>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Combretum fruticosum</w:t>
            </w: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37.50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Pr>
                <w:rFonts w:ascii="Arial" w:eastAsia="Times New Roman" w:hAnsi="Arial" w:cs="Arial"/>
                <w:color w:val="000000"/>
                <w:kern w:val="0"/>
                <w:lang w:val="es-MX" w:eastAsia="es-MX"/>
              </w:rPr>
              <w:t>100.00</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2.32</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5.08</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3.70</w:t>
            </w:r>
          </w:p>
        </w:tc>
      </w:tr>
      <w:tr w:rsidR="0004492E" w:rsidRPr="00D06DF2" w:rsidTr="009874BE">
        <w:trPr>
          <w:cnfStyle w:val="000000100000"/>
          <w:trHeight w:val="290"/>
        </w:trPr>
        <w:tc>
          <w:tcPr>
            <w:cnfStyle w:val="001000000000"/>
            <w:tcW w:w="2970" w:type="dxa"/>
            <w:gridSpan w:val="3"/>
            <w:tcBorders>
              <w:right w:val="single" w:sz="8" w:space="0" w:color="F9B074" w:themeColor="accent6" w:themeTint="BF"/>
            </w:tcBorders>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Condylidium iresinoides</w:t>
            </w: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25.00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Pr>
                <w:rFonts w:ascii="Arial" w:eastAsia="Times New Roman" w:hAnsi="Arial" w:cs="Arial"/>
                <w:color w:val="000000"/>
                <w:kern w:val="0"/>
                <w:lang w:val="es-MX" w:eastAsia="es-MX"/>
              </w:rPr>
              <w:t>66.67</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1.55</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3.39</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2.47</w:t>
            </w:r>
          </w:p>
        </w:tc>
      </w:tr>
      <w:tr w:rsidR="0004492E" w:rsidRPr="00D06DF2" w:rsidTr="009874BE">
        <w:trPr>
          <w:cnfStyle w:val="000000010000"/>
          <w:trHeight w:val="290"/>
        </w:trPr>
        <w:tc>
          <w:tcPr>
            <w:cnfStyle w:val="001000000000"/>
            <w:tcW w:w="2970" w:type="dxa"/>
            <w:gridSpan w:val="3"/>
            <w:tcBorders>
              <w:right w:val="single" w:sz="8" w:space="0" w:color="F9B074" w:themeColor="accent6" w:themeTint="BF"/>
            </w:tcBorders>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Dicliptera unguiculata</w:t>
            </w: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117.50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Pr>
                <w:rFonts w:ascii="Arial" w:eastAsia="Times New Roman" w:hAnsi="Arial" w:cs="Arial"/>
                <w:color w:val="000000"/>
                <w:kern w:val="0"/>
                <w:lang w:val="es-MX" w:eastAsia="es-MX"/>
              </w:rPr>
              <w:t>100.00</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7.26</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5.08</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6.17</w:t>
            </w:r>
          </w:p>
        </w:tc>
      </w:tr>
      <w:tr w:rsidR="0004492E" w:rsidRPr="00D06DF2" w:rsidTr="009874BE">
        <w:trPr>
          <w:cnfStyle w:val="000000100000"/>
          <w:trHeight w:val="290"/>
        </w:trPr>
        <w:tc>
          <w:tcPr>
            <w:cnfStyle w:val="001000000000"/>
            <w:tcW w:w="2970" w:type="dxa"/>
            <w:gridSpan w:val="3"/>
            <w:tcBorders>
              <w:right w:val="single" w:sz="8" w:space="0" w:color="F9B074" w:themeColor="accent6" w:themeTint="BF"/>
            </w:tcBorders>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Heliconia metallica</w:t>
            </w: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10.00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6</w:t>
            </w:r>
            <w:r>
              <w:rPr>
                <w:rFonts w:ascii="Arial" w:eastAsia="Times New Roman" w:hAnsi="Arial" w:cs="Arial"/>
                <w:color w:val="000000"/>
                <w:kern w:val="0"/>
                <w:lang w:val="es-MX" w:eastAsia="es-MX"/>
              </w:rPr>
              <w:t>6.67</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0.62</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3.39</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2.00</w:t>
            </w:r>
          </w:p>
        </w:tc>
      </w:tr>
      <w:tr w:rsidR="0004492E" w:rsidRPr="00D06DF2" w:rsidTr="009874BE">
        <w:trPr>
          <w:cnfStyle w:val="000000010000"/>
          <w:trHeight w:val="290"/>
        </w:trPr>
        <w:tc>
          <w:tcPr>
            <w:cnfStyle w:val="001000000000"/>
            <w:tcW w:w="2970" w:type="dxa"/>
            <w:gridSpan w:val="3"/>
            <w:tcBorders>
              <w:right w:val="single" w:sz="8" w:space="0" w:color="F9B074" w:themeColor="accent6" w:themeTint="BF"/>
            </w:tcBorders>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Heliotropium angiospermum</w:t>
            </w: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17.50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r>
              <w:rPr>
                <w:rFonts w:ascii="Arial" w:eastAsia="Times New Roman" w:hAnsi="Arial" w:cs="Arial"/>
                <w:color w:val="000000"/>
                <w:kern w:val="0"/>
                <w:lang w:val="es-MX" w:eastAsia="es-MX"/>
              </w:rPr>
              <w:t>3.33</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1.08</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1.69</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1.39</w:t>
            </w:r>
          </w:p>
        </w:tc>
      </w:tr>
      <w:tr w:rsidR="0004492E" w:rsidRPr="00D06DF2" w:rsidTr="009874BE">
        <w:trPr>
          <w:cnfStyle w:val="000000100000"/>
          <w:trHeight w:val="290"/>
        </w:trPr>
        <w:tc>
          <w:tcPr>
            <w:cnfStyle w:val="001000000000"/>
            <w:tcW w:w="2340" w:type="dxa"/>
            <w:gridSpan w:val="2"/>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Lasiacis ligulata</w:t>
            </w:r>
          </w:p>
        </w:tc>
        <w:tc>
          <w:tcPr>
            <w:tcW w:w="630" w:type="dxa"/>
            <w:tcBorders>
              <w:right w:val="single" w:sz="8" w:space="0" w:color="F9B074" w:themeColor="accent6" w:themeTint="BF"/>
            </w:tcBorders>
            <w:noWrap/>
            <w:hideMark/>
          </w:tcPr>
          <w:p w:rsidR="0004492E" w:rsidRPr="00AF0E27" w:rsidRDefault="0004492E" w:rsidP="009874BE">
            <w:pPr>
              <w:widowControl/>
              <w:suppressAutoHyphens w:val="0"/>
              <w:jc w:val="both"/>
              <w:cnfStyle w:val="000000100000"/>
              <w:rPr>
                <w:rFonts w:ascii="Arial" w:eastAsia="Times New Roman" w:hAnsi="Arial" w:cs="Arial"/>
                <w:color w:val="000000"/>
                <w:kern w:val="0"/>
                <w:lang w:val="es-MX" w:eastAsia="es-MX"/>
              </w:rPr>
            </w:pP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62.50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r>
              <w:rPr>
                <w:rFonts w:ascii="Arial" w:eastAsia="Times New Roman" w:hAnsi="Arial" w:cs="Arial"/>
                <w:color w:val="000000"/>
                <w:kern w:val="0"/>
                <w:lang w:val="es-MX" w:eastAsia="es-MX"/>
              </w:rPr>
              <w:t>3.33</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3.86</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1.69</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2.78</w:t>
            </w:r>
          </w:p>
        </w:tc>
      </w:tr>
      <w:tr w:rsidR="0004492E" w:rsidRPr="00D06DF2" w:rsidTr="009874BE">
        <w:trPr>
          <w:cnfStyle w:val="000000010000"/>
          <w:trHeight w:val="290"/>
        </w:trPr>
        <w:tc>
          <w:tcPr>
            <w:cnfStyle w:val="001000000000"/>
            <w:tcW w:w="2340" w:type="dxa"/>
            <w:gridSpan w:val="2"/>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Liabum stipulatum</w:t>
            </w:r>
          </w:p>
        </w:tc>
        <w:tc>
          <w:tcPr>
            <w:tcW w:w="630" w:type="dxa"/>
            <w:tcBorders>
              <w:right w:val="single" w:sz="8" w:space="0" w:color="F9B074" w:themeColor="accent6" w:themeTint="BF"/>
            </w:tcBorders>
            <w:noWrap/>
            <w:hideMark/>
          </w:tcPr>
          <w:p w:rsidR="0004492E" w:rsidRPr="00AF0E27" w:rsidRDefault="0004492E" w:rsidP="009874BE">
            <w:pPr>
              <w:widowControl/>
              <w:suppressAutoHyphens w:val="0"/>
              <w:jc w:val="both"/>
              <w:cnfStyle w:val="000000010000"/>
              <w:rPr>
                <w:rFonts w:ascii="Arial" w:eastAsia="Times New Roman" w:hAnsi="Arial" w:cs="Arial"/>
                <w:color w:val="000000"/>
                <w:kern w:val="0"/>
                <w:lang w:val="es-MX" w:eastAsia="es-MX"/>
              </w:rPr>
            </w:pP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37.50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r>
              <w:rPr>
                <w:rFonts w:ascii="Arial" w:eastAsia="Times New Roman" w:hAnsi="Arial" w:cs="Arial"/>
                <w:color w:val="000000"/>
                <w:kern w:val="0"/>
                <w:lang w:val="es-MX" w:eastAsia="es-MX"/>
              </w:rPr>
              <w:t>3.33</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2.32</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1.69</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2.01</w:t>
            </w:r>
          </w:p>
        </w:tc>
      </w:tr>
      <w:tr w:rsidR="0004492E" w:rsidRPr="00D06DF2" w:rsidTr="009874BE">
        <w:trPr>
          <w:cnfStyle w:val="000000100000"/>
          <w:trHeight w:val="290"/>
        </w:trPr>
        <w:tc>
          <w:tcPr>
            <w:cnfStyle w:val="001000000000"/>
            <w:tcW w:w="2340" w:type="dxa"/>
            <w:gridSpan w:val="2"/>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Lockartia serra</w:t>
            </w:r>
          </w:p>
        </w:tc>
        <w:tc>
          <w:tcPr>
            <w:tcW w:w="630" w:type="dxa"/>
            <w:tcBorders>
              <w:right w:val="single" w:sz="8" w:space="0" w:color="F9B074" w:themeColor="accent6" w:themeTint="BF"/>
            </w:tcBorders>
            <w:noWrap/>
            <w:hideMark/>
          </w:tcPr>
          <w:p w:rsidR="0004492E" w:rsidRPr="00AF0E27" w:rsidRDefault="0004492E" w:rsidP="009874BE">
            <w:pPr>
              <w:widowControl/>
              <w:suppressAutoHyphens w:val="0"/>
              <w:jc w:val="both"/>
              <w:cnfStyle w:val="000000100000"/>
              <w:rPr>
                <w:rFonts w:ascii="Arial" w:eastAsia="Times New Roman" w:hAnsi="Arial" w:cs="Arial"/>
                <w:color w:val="000000"/>
                <w:kern w:val="0"/>
                <w:lang w:val="es-MX" w:eastAsia="es-MX"/>
              </w:rPr>
            </w:pP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r>
              <w:rPr>
                <w:rFonts w:ascii="Arial" w:eastAsia="Times New Roman" w:hAnsi="Arial" w:cs="Arial"/>
                <w:color w:val="000000"/>
                <w:kern w:val="0"/>
                <w:lang w:val="es-MX" w:eastAsia="es-MX"/>
              </w:rPr>
              <w:t>3.33</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0.15</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1.69</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0.92</w:t>
            </w:r>
          </w:p>
        </w:tc>
      </w:tr>
      <w:tr w:rsidR="0004492E" w:rsidRPr="00D06DF2" w:rsidTr="009874BE">
        <w:trPr>
          <w:cnfStyle w:val="000000010000"/>
          <w:trHeight w:val="290"/>
        </w:trPr>
        <w:tc>
          <w:tcPr>
            <w:cnfStyle w:val="001000000000"/>
            <w:tcW w:w="2340" w:type="dxa"/>
            <w:gridSpan w:val="2"/>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Lycoseris trinervis</w:t>
            </w:r>
          </w:p>
        </w:tc>
        <w:tc>
          <w:tcPr>
            <w:tcW w:w="630" w:type="dxa"/>
            <w:tcBorders>
              <w:right w:val="single" w:sz="8" w:space="0" w:color="F9B074" w:themeColor="accent6" w:themeTint="BF"/>
            </w:tcBorders>
            <w:noWrap/>
            <w:hideMark/>
          </w:tcPr>
          <w:p w:rsidR="0004492E" w:rsidRPr="00AF0E27" w:rsidRDefault="0004492E" w:rsidP="009874BE">
            <w:pPr>
              <w:widowControl/>
              <w:suppressAutoHyphens w:val="0"/>
              <w:jc w:val="both"/>
              <w:cnfStyle w:val="000000010000"/>
              <w:rPr>
                <w:rFonts w:ascii="Arial" w:eastAsia="Times New Roman" w:hAnsi="Arial" w:cs="Arial"/>
                <w:color w:val="000000"/>
                <w:kern w:val="0"/>
                <w:lang w:val="es-MX" w:eastAsia="es-MX"/>
              </w:rPr>
            </w:pP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40.00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6</w:t>
            </w:r>
            <w:r>
              <w:rPr>
                <w:rFonts w:ascii="Arial" w:eastAsia="Times New Roman" w:hAnsi="Arial" w:cs="Arial"/>
                <w:color w:val="000000"/>
                <w:kern w:val="0"/>
                <w:lang w:val="es-MX" w:eastAsia="es-MX"/>
              </w:rPr>
              <w:t>6.67</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2.47</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3.39</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2.93</w:t>
            </w:r>
          </w:p>
        </w:tc>
      </w:tr>
      <w:tr w:rsidR="0004492E" w:rsidRPr="00D06DF2" w:rsidTr="009874BE">
        <w:trPr>
          <w:cnfStyle w:val="000000100000"/>
          <w:trHeight w:val="290"/>
        </w:trPr>
        <w:tc>
          <w:tcPr>
            <w:cnfStyle w:val="001000000000"/>
            <w:tcW w:w="2970" w:type="dxa"/>
            <w:gridSpan w:val="3"/>
            <w:tcBorders>
              <w:right w:val="single" w:sz="8" w:space="0" w:color="F9B074" w:themeColor="accent6" w:themeTint="BF"/>
            </w:tcBorders>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Marsdenia ecuadoriensis</w:t>
            </w: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127.50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Pr>
                <w:rFonts w:ascii="Arial" w:eastAsia="Times New Roman" w:hAnsi="Arial" w:cs="Arial"/>
                <w:color w:val="000000"/>
                <w:kern w:val="0"/>
                <w:lang w:val="es-MX" w:eastAsia="es-MX"/>
              </w:rPr>
              <w:t>100.00</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7.88</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5.08</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6.48</w:t>
            </w:r>
          </w:p>
        </w:tc>
      </w:tr>
      <w:tr w:rsidR="0004492E" w:rsidRPr="00D06DF2" w:rsidTr="009874BE">
        <w:trPr>
          <w:cnfStyle w:val="000000010000"/>
          <w:trHeight w:val="290"/>
        </w:trPr>
        <w:tc>
          <w:tcPr>
            <w:cnfStyle w:val="001000000000"/>
            <w:tcW w:w="2340" w:type="dxa"/>
            <w:gridSpan w:val="2"/>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Merremia umbellata</w:t>
            </w:r>
          </w:p>
        </w:tc>
        <w:tc>
          <w:tcPr>
            <w:tcW w:w="630" w:type="dxa"/>
            <w:tcBorders>
              <w:right w:val="single" w:sz="8" w:space="0" w:color="F9B074" w:themeColor="accent6" w:themeTint="BF"/>
            </w:tcBorders>
            <w:noWrap/>
            <w:hideMark/>
          </w:tcPr>
          <w:p w:rsidR="0004492E" w:rsidRPr="00AF0E27" w:rsidRDefault="0004492E" w:rsidP="009874BE">
            <w:pPr>
              <w:widowControl/>
              <w:suppressAutoHyphens w:val="0"/>
              <w:jc w:val="both"/>
              <w:cnfStyle w:val="000000010000"/>
              <w:rPr>
                <w:rFonts w:ascii="Arial" w:eastAsia="Times New Roman" w:hAnsi="Arial" w:cs="Arial"/>
                <w:color w:val="000000"/>
                <w:kern w:val="0"/>
                <w:lang w:val="es-MX" w:eastAsia="es-MX"/>
              </w:rPr>
            </w:pP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80.00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Pr>
                <w:rFonts w:ascii="Arial" w:eastAsia="Times New Roman" w:hAnsi="Arial" w:cs="Arial"/>
                <w:color w:val="000000"/>
                <w:kern w:val="0"/>
                <w:lang w:val="es-MX" w:eastAsia="es-MX"/>
              </w:rPr>
              <w:t>66.67</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4.95</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3.39</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4.17</w:t>
            </w:r>
          </w:p>
        </w:tc>
      </w:tr>
      <w:tr w:rsidR="0004492E" w:rsidRPr="00D06DF2" w:rsidTr="009874BE">
        <w:trPr>
          <w:cnfStyle w:val="000000100000"/>
          <w:trHeight w:val="290"/>
        </w:trPr>
        <w:tc>
          <w:tcPr>
            <w:cnfStyle w:val="001000000000"/>
            <w:tcW w:w="2340" w:type="dxa"/>
            <w:gridSpan w:val="2"/>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Oncidium onustum</w:t>
            </w:r>
          </w:p>
        </w:tc>
        <w:tc>
          <w:tcPr>
            <w:tcW w:w="630" w:type="dxa"/>
            <w:tcBorders>
              <w:right w:val="single" w:sz="8" w:space="0" w:color="F9B074" w:themeColor="accent6" w:themeTint="BF"/>
            </w:tcBorders>
            <w:noWrap/>
            <w:hideMark/>
          </w:tcPr>
          <w:p w:rsidR="0004492E" w:rsidRPr="00AF0E27" w:rsidRDefault="0004492E" w:rsidP="009874BE">
            <w:pPr>
              <w:widowControl/>
              <w:suppressAutoHyphens w:val="0"/>
              <w:jc w:val="both"/>
              <w:cnfStyle w:val="000000100000"/>
              <w:rPr>
                <w:rFonts w:ascii="Arial" w:eastAsia="Times New Roman" w:hAnsi="Arial" w:cs="Arial"/>
                <w:color w:val="000000"/>
                <w:kern w:val="0"/>
                <w:lang w:val="es-MX" w:eastAsia="es-MX"/>
              </w:rPr>
            </w:pP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10.00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6</w:t>
            </w:r>
            <w:r>
              <w:rPr>
                <w:rFonts w:ascii="Arial" w:eastAsia="Times New Roman" w:hAnsi="Arial" w:cs="Arial"/>
                <w:color w:val="000000"/>
                <w:kern w:val="0"/>
                <w:lang w:val="es-MX" w:eastAsia="es-MX"/>
              </w:rPr>
              <w:t>6.67</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0.62</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3.39</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2.00</w:t>
            </w:r>
          </w:p>
        </w:tc>
      </w:tr>
      <w:tr w:rsidR="0004492E" w:rsidRPr="00D06DF2" w:rsidTr="009874BE">
        <w:trPr>
          <w:cnfStyle w:val="000000010000"/>
          <w:trHeight w:val="290"/>
        </w:trPr>
        <w:tc>
          <w:tcPr>
            <w:cnfStyle w:val="001000000000"/>
            <w:tcW w:w="2970" w:type="dxa"/>
            <w:gridSpan w:val="3"/>
            <w:tcBorders>
              <w:right w:val="single" w:sz="8" w:space="0" w:color="F9B074" w:themeColor="accent6" w:themeTint="BF"/>
            </w:tcBorders>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Orycthanthus florulentus</w:t>
            </w: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62.50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r>
              <w:rPr>
                <w:rFonts w:ascii="Arial" w:eastAsia="Times New Roman" w:hAnsi="Arial" w:cs="Arial"/>
                <w:color w:val="000000"/>
                <w:kern w:val="0"/>
                <w:lang w:val="es-MX" w:eastAsia="es-MX"/>
              </w:rPr>
              <w:t>3.33</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3.86</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1.69</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2.78</w:t>
            </w:r>
          </w:p>
        </w:tc>
      </w:tr>
      <w:tr w:rsidR="0004492E" w:rsidRPr="00D06DF2" w:rsidTr="009874BE">
        <w:trPr>
          <w:cnfStyle w:val="000000100000"/>
          <w:trHeight w:val="290"/>
        </w:trPr>
        <w:tc>
          <w:tcPr>
            <w:cnfStyle w:val="001000000000"/>
            <w:tcW w:w="2340" w:type="dxa"/>
            <w:gridSpan w:val="2"/>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Pr>
                <w:rFonts w:ascii="Arial" w:eastAsia="Times New Roman" w:hAnsi="Arial" w:cs="Arial"/>
                <w:b w:val="0"/>
                <w:i/>
                <w:iCs/>
                <w:color w:val="000000"/>
                <w:kern w:val="0"/>
                <w:lang w:val="es-MX" w:eastAsia="es-MX"/>
              </w:rPr>
              <w:t>Panicum ma</w:t>
            </w:r>
            <w:r w:rsidRPr="00AF0E27">
              <w:rPr>
                <w:rFonts w:ascii="Arial" w:eastAsia="Times New Roman" w:hAnsi="Arial" w:cs="Arial"/>
                <w:b w:val="0"/>
                <w:i/>
                <w:iCs/>
                <w:color w:val="000000"/>
                <w:kern w:val="0"/>
                <w:lang w:val="es-MX" w:eastAsia="es-MX"/>
              </w:rPr>
              <w:t>ximum</w:t>
            </w:r>
          </w:p>
        </w:tc>
        <w:tc>
          <w:tcPr>
            <w:tcW w:w="630" w:type="dxa"/>
            <w:tcBorders>
              <w:right w:val="single" w:sz="8" w:space="0" w:color="F9B074" w:themeColor="accent6" w:themeTint="BF"/>
            </w:tcBorders>
            <w:noWrap/>
            <w:hideMark/>
          </w:tcPr>
          <w:p w:rsidR="0004492E" w:rsidRPr="00AF0E27" w:rsidRDefault="0004492E" w:rsidP="009874BE">
            <w:pPr>
              <w:widowControl/>
              <w:suppressAutoHyphens w:val="0"/>
              <w:jc w:val="both"/>
              <w:cnfStyle w:val="000000100000"/>
              <w:rPr>
                <w:rFonts w:ascii="Arial" w:eastAsia="Times New Roman" w:hAnsi="Arial" w:cs="Arial"/>
                <w:color w:val="000000"/>
                <w:kern w:val="0"/>
                <w:lang w:val="es-MX" w:eastAsia="es-MX"/>
              </w:rPr>
            </w:pP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237.50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Pr>
                <w:rFonts w:ascii="Arial" w:eastAsia="Times New Roman" w:hAnsi="Arial" w:cs="Arial"/>
                <w:color w:val="000000"/>
                <w:kern w:val="0"/>
                <w:lang w:val="es-MX" w:eastAsia="es-MX"/>
              </w:rPr>
              <w:t>100.00</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14.68</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5.08</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9.88</w:t>
            </w:r>
          </w:p>
        </w:tc>
      </w:tr>
      <w:tr w:rsidR="0004492E" w:rsidRPr="00D06DF2" w:rsidTr="009874BE">
        <w:trPr>
          <w:cnfStyle w:val="000000010000"/>
          <w:trHeight w:val="290"/>
        </w:trPr>
        <w:tc>
          <w:tcPr>
            <w:cnfStyle w:val="001000000000"/>
            <w:tcW w:w="2340" w:type="dxa"/>
            <w:gridSpan w:val="2"/>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Panicum sp.</w:t>
            </w:r>
          </w:p>
        </w:tc>
        <w:tc>
          <w:tcPr>
            <w:tcW w:w="630" w:type="dxa"/>
            <w:tcBorders>
              <w:right w:val="single" w:sz="8" w:space="0" w:color="F9B074" w:themeColor="accent6" w:themeTint="BF"/>
            </w:tcBorders>
            <w:noWrap/>
            <w:hideMark/>
          </w:tcPr>
          <w:p w:rsidR="0004492E" w:rsidRPr="00AF0E27" w:rsidRDefault="0004492E" w:rsidP="009874BE">
            <w:pPr>
              <w:widowControl/>
              <w:suppressAutoHyphens w:val="0"/>
              <w:jc w:val="both"/>
              <w:cnfStyle w:val="000000010000"/>
              <w:rPr>
                <w:rFonts w:ascii="Arial" w:eastAsia="Times New Roman" w:hAnsi="Arial" w:cs="Arial"/>
                <w:color w:val="000000"/>
                <w:kern w:val="0"/>
                <w:lang w:val="es-MX" w:eastAsia="es-MX"/>
              </w:rPr>
            </w:pP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92.50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Pr>
                <w:rFonts w:ascii="Arial" w:eastAsia="Times New Roman" w:hAnsi="Arial" w:cs="Arial"/>
                <w:color w:val="000000"/>
                <w:kern w:val="0"/>
                <w:lang w:val="es-MX" w:eastAsia="es-MX"/>
              </w:rPr>
              <w:t>100.00</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5.72</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5.08</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5.40</w:t>
            </w:r>
          </w:p>
        </w:tc>
      </w:tr>
      <w:tr w:rsidR="0004492E" w:rsidRPr="00D06DF2" w:rsidTr="009874BE">
        <w:trPr>
          <w:cnfStyle w:val="000000100000"/>
          <w:trHeight w:val="290"/>
        </w:trPr>
        <w:tc>
          <w:tcPr>
            <w:cnfStyle w:val="001000000000"/>
            <w:tcW w:w="2340" w:type="dxa"/>
            <w:gridSpan w:val="2"/>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Passiflora</w:t>
            </w:r>
            <w:r w:rsidRPr="00AF0E27">
              <w:rPr>
                <w:rFonts w:ascii="Arial" w:eastAsia="Times New Roman" w:hAnsi="Arial" w:cs="Arial"/>
                <w:b w:val="0"/>
                <w:i/>
                <w:iCs/>
                <w:color w:val="FFFFFF" w:themeColor="background1"/>
                <w:kern w:val="0"/>
                <w:lang w:val="es-MX" w:eastAsia="es-MX"/>
              </w:rPr>
              <w:t>t</w:t>
            </w:r>
            <w:r w:rsidRPr="00AF0E27">
              <w:rPr>
                <w:rFonts w:ascii="Arial" w:eastAsia="Times New Roman" w:hAnsi="Arial" w:cs="Arial"/>
                <w:b w:val="0"/>
                <w:i/>
                <w:iCs/>
                <w:color w:val="000000"/>
                <w:kern w:val="0"/>
                <w:lang w:val="es-MX" w:eastAsia="es-MX"/>
              </w:rPr>
              <w:t>reflexiflora</w:t>
            </w:r>
          </w:p>
        </w:tc>
        <w:tc>
          <w:tcPr>
            <w:tcW w:w="630" w:type="dxa"/>
            <w:tcBorders>
              <w:right w:val="single" w:sz="8" w:space="0" w:color="F9B074" w:themeColor="accent6" w:themeTint="BF"/>
            </w:tcBorders>
            <w:noWrap/>
            <w:hideMark/>
          </w:tcPr>
          <w:p w:rsidR="0004492E" w:rsidRPr="00AF0E27" w:rsidRDefault="0004492E" w:rsidP="009874BE">
            <w:pPr>
              <w:widowControl/>
              <w:suppressAutoHyphens w:val="0"/>
              <w:jc w:val="both"/>
              <w:cnfStyle w:val="000000100000"/>
              <w:rPr>
                <w:rFonts w:ascii="Arial" w:eastAsia="Times New Roman" w:hAnsi="Arial" w:cs="Arial"/>
                <w:color w:val="000000"/>
                <w:kern w:val="0"/>
                <w:lang w:val="es-MX" w:eastAsia="es-MX"/>
              </w:rPr>
            </w:pP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62.50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Pr>
                <w:rFonts w:ascii="Arial" w:eastAsia="Times New Roman" w:hAnsi="Arial" w:cs="Arial"/>
                <w:color w:val="000000"/>
                <w:kern w:val="0"/>
                <w:lang w:val="es-MX" w:eastAsia="es-MX"/>
              </w:rPr>
              <w:t>100.00</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3.86</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5.08</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4.47</w:t>
            </w:r>
          </w:p>
        </w:tc>
      </w:tr>
      <w:tr w:rsidR="0004492E" w:rsidRPr="00D06DF2" w:rsidTr="009874BE">
        <w:trPr>
          <w:cnfStyle w:val="000000010000"/>
          <w:trHeight w:val="290"/>
        </w:trPr>
        <w:tc>
          <w:tcPr>
            <w:cnfStyle w:val="001000000000"/>
            <w:tcW w:w="2970" w:type="dxa"/>
            <w:gridSpan w:val="3"/>
            <w:tcBorders>
              <w:right w:val="single" w:sz="8" w:space="0" w:color="F9B074" w:themeColor="accent6" w:themeTint="BF"/>
            </w:tcBorders>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Paullinia dasystachya</w:t>
            </w: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37.50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r>
              <w:rPr>
                <w:rFonts w:ascii="Arial" w:eastAsia="Times New Roman" w:hAnsi="Arial" w:cs="Arial"/>
                <w:color w:val="000000"/>
                <w:kern w:val="0"/>
                <w:lang w:val="es-MX" w:eastAsia="es-MX"/>
              </w:rPr>
              <w:t>3.33</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2.32</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1.69</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2.01</w:t>
            </w:r>
          </w:p>
        </w:tc>
      </w:tr>
      <w:tr w:rsidR="0004492E" w:rsidRPr="00D06DF2" w:rsidTr="009874BE">
        <w:trPr>
          <w:cnfStyle w:val="000000100000"/>
          <w:trHeight w:val="290"/>
        </w:trPr>
        <w:tc>
          <w:tcPr>
            <w:cnfStyle w:val="001000000000"/>
            <w:tcW w:w="2340" w:type="dxa"/>
            <w:gridSpan w:val="2"/>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Paullinia pinnata</w:t>
            </w:r>
          </w:p>
        </w:tc>
        <w:tc>
          <w:tcPr>
            <w:tcW w:w="630" w:type="dxa"/>
            <w:tcBorders>
              <w:right w:val="single" w:sz="8" w:space="0" w:color="F9B074" w:themeColor="accent6" w:themeTint="BF"/>
            </w:tcBorders>
            <w:noWrap/>
            <w:hideMark/>
          </w:tcPr>
          <w:p w:rsidR="0004492E" w:rsidRPr="00AF0E27" w:rsidRDefault="0004492E" w:rsidP="009874BE">
            <w:pPr>
              <w:widowControl/>
              <w:suppressAutoHyphens w:val="0"/>
              <w:jc w:val="both"/>
              <w:cnfStyle w:val="000000100000"/>
              <w:rPr>
                <w:rFonts w:ascii="Arial" w:eastAsia="Times New Roman" w:hAnsi="Arial" w:cs="Arial"/>
                <w:color w:val="000000"/>
                <w:kern w:val="0"/>
                <w:lang w:val="es-MX" w:eastAsia="es-MX"/>
              </w:rPr>
            </w:pP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17.50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r>
              <w:rPr>
                <w:rFonts w:ascii="Arial" w:eastAsia="Times New Roman" w:hAnsi="Arial" w:cs="Arial"/>
                <w:color w:val="000000"/>
                <w:kern w:val="0"/>
                <w:lang w:val="es-MX" w:eastAsia="es-MX"/>
              </w:rPr>
              <w:t>3.33</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1.08</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1.69</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1.39</w:t>
            </w:r>
          </w:p>
        </w:tc>
      </w:tr>
      <w:tr w:rsidR="0004492E" w:rsidRPr="00D06DF2" w:rsidTr="009874BE">
        <w:trPr>
          <w:cnfStyle w:val="000000010000"/>
          <w:trHeight w:val="290"/>
        </w:trPr>
        <w:tc>
          <w:tcPr>
            <w:cnfStyle w:val="001000000000"/>
            <w:tcW w:w="2340" w:type="dxa"/>
            <w:gridSpan w:val="2"/>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Plumbago scandens</w:t>
            </w:r>
          </w:p>
        </w:tc>
        <w:tc>
          <w:tcPr>
            <w:tcW w:w="630" w:type="dxa"/>
            <w:tcBorders>
              <w:right w:val="single" w:sz="8" w:space="0" w:color="F9B074" w:themeColor="accent6" w:themeTint="BF"/>
            </w:tcBorders>
            <w:noWrap/>
            <w:hideMark/>
          </w:tcPr>
          <w:p w:rsidR="0004492E" w:rsidRPr="00AF0E27" w:rsidRDefault="0004492E" w:rsidP="009874BE">
            <w:pPr>
              <w:widowControl/>
              <w:suppressAutoHyphens w:val="0"/>
              <w:jc w:val="both"/>
              <w:cnfStyle w:val="000000010000"/>
              <w:rPr>
                <w:rFonts w:ascii="Arial" w:eastAsia="Times New Roman" w:hAnsi="Arial" w:cs="Arial"/>
                <w:color w:val="000000"/>
                <w:kern w:val="0"/>
                <w:lang w:val="es-MX" w:eastAsia="es-MX"/>
              </w:rPr>
            </w:pP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27.50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Pr>
                <w:rFonts w:ascii="Arial" w:eastAsia="Times New Roman" w:hAnsi="Arial" w:cs="Arial"/>
                <w:color w:val="000000"/>
                <w:kern w:val="0"/>
                <w:lang w:val="es-MX" w:eastAsia="es-MX"/>
              </w:rPr>
              <w:t>100.00</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1.70</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5.08</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3.39</w:t>
            </w:r>
          </w:p>
        </w:tc>
      </w:tr>
      <w:tr w:rsidR="0004492E" w:rsidRPr="00D06DF2" w:rsidTr="009874BE">
        <w:trPr>
          <w:cnfStyle w:val="000000100000"/>
          <w:trHeight w:val="290"/>
        </w:trPr>
        <w:tc>
          <w:tcPr>
            <w:cnfStyle w:val="001000000000"/>
            <w:tcW w:w="2340" w:type="dxa"/>
            <w:gridSpan w:val="2"/>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Prestonia mollis</w:t>
            </w:r>
          </w:p>
        </w:tc>
        <w:tc>
          <w:tcPr>
            <w:tcW w:w="630" w:type="dxa"/>
            <w:tcBorders>
              <w:right w:val="single" w:sz="8" w:space="0" w:color="F9B074" w:themeColor="accent6" w:themeTint="BF"/>
            </w:tcBorders>
            <w:noWrap/>
            <w:hideMark/>
          </w:tcPr>
          <w:p w:rsidR="0004492E" w:rsidRPr="00AF0E27" w:rsidRDefault="0004492E" w:rsidP="009874BE">
            <w:pPr>
              <w:widowControl/>
              <w:suppressAutoHyphens w:val="0"/>
              <w:jc w:val="both"/>
              <w:cnfStyle w:val="000000100000"/>
              <w:rPr>
                <w:rFonts w:ascii="Arial" w:eastAsia="Times New Roman" w:hAnsi="Arial" w:cs="Arial"/>
                <w:color w:val="000000"/>
                <w:kern w:val="0"/>
                <w:lang w:val="es-MX" w:eastAsia="es-MX"/>
              </w:rPr>
            </w:pP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7.50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r>
              <w:rPr>
                <w:rFonts w:ascii="Arial" w:eastAsia="Times New Roman" w:hAnsi="Arial" w:cs="Arial"/>
                <w:color w:val="000000"/>
                <w:kern w:val="0"/>
                <w:lang w:val="es-MX" w:eastAsia="es-MX"/>
              </w:rPr>
              <w:t>3.33</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0.46</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1.69</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1.08</w:t>
            </w:r>
          </w:p>
        </w:tc>
      </w:tr>
      <w:tr w:rsidR="0004492E" w:rsidRPr="00D06DF2" w:rsidTr="009874BE">
        <w:trPr>
          <w:cnfStyle w:val="000000010000"/>
          <w:trHeight w:val="290"/>
        </w:trPr>
        <w:tc>
          <w:tcPr>
            <w:cnfStyle w:val="001000000000"/>
            <w:tcW w:w="2340" w:type="dxa"/>
            <w:gridSpan w:val="2"/>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Prestonia parvifolia</w:t>
            </w:r>
          </w:p>
        </w:tc>
        <w:tc>
          <w:tcPr>
            <w:tcW w:w="630" w:type="dxa"/>
            <w:tcBorders>
              <w:right w:val="single" w:sz="8" w:space="0" w:color="F9B074" w:themeColor="accent6" w:themeTint="BF"/>
            </w:tcBorders>
            <w:noWrap/>
            <w:hideMark/>
          </w:tcPr>
          <w:p w:rsidR="0004492E" w:rsidRPr="00AF0E27" w:rsidRDefault="0004492E" w:rsidP="009874BE">
            <w:pPr>
              <w:widowControl/>
              <w:suppressAutoHyphens w:val="0"/>
              <w:jc w:val="both"/>
              <w:cnfStyle w:val="000000010000"/>
              <w:rPr>
                <w:rFonts w:ascii="Arial" w:eastAsia="Times New Roman" w:hAnsi="Arial" w:cs="Arial"/>
                <w:color w:val="000000"/>
                <w:kern w:val="0"/>
                <w:lang w:val="es-MX" w:eastAsia="es-MX"/>
              </w:rPr>
            </w:pP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20.00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6</w:t>
            </w:r>
            <w:r>
              <w:rPr>
                <w:rFonts w:ascii="Arial" w:eastAsia="Times New Roman" w:hAnsi="Arial" w:cs="Arial"/>
                <w:color w:val="000000"/>
                <w:kern w:val="0"/>
                <w:lang w:val="es-MX" w:eastAsia="es-MX"/>
              </w:rPr>
              <w:t>6.67</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1.24</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3.39</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2.31</w:t>
            </w:r>
          </w:p>
        </w:tc>
      </w:tr>
      <w:tr w:rsidR="0004492E" w:rsidRPr="00D06DF2" w:rsidTr="009874BE">
        <w:trPr>
          <w:cnfStyle w:val="000000100000"/>
          <w:trHeight w:val="290"/>
        </w:trPr>
        <w:tc>
          <w:tcPr>
            <w:cnfStyle w:val="001000000000"/>
            <w:tcW w:w="2340" w:type="dxa"/>
            <w:gridSpan w:val="2"/>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Senna sp.</w:t>
            </w:r>
          </w:p>
        </w:tc>
        <w:tc>
          <w:tcPr>
            <w:tcW w:w="630" w:type="dxa"/>
            <w:tcBorders>
              <w:right w:val="single" w:sz="8" w:space="0" w:color="F9B074" w:themeColor="accent6" w:themeTint="BF"/>
            </w:tcBorders>
            <w:noWrap/>
            <w:hideMark/>
          </w:tcPr>
          <w:p w:rsidR="0004492E" w:rsidRPr="00AF0E27" w:rsidRDefault="0004492E" w:rsidP="009874BE">
            <w:pPr>
              <w:widowControl/>
              <w:suppressAutoHyphens w:val="0"/>
              <w:jc w:val="both"/>
              <w:cnfStyle w:val="000000100000"/>
              <w:rPr>
                <w:rFonts w:ascii="Arial" w:eastAsia="Times New Roman" w:hAnsi="Arial" w:cs="Arial"/>
                <w:color w:val="000000"/>
                <w:kern w:val="0"/>
                <w:lang w:val="es-MX" w:eastAsia="es-MX"/>
              </w:rPr>
            </w:pP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r>
              <w:rPr>
                <w:rFonts w:ascii="Arial" w:eastAsia="Times New Roman" w:hAnsi="Arial" w:cs="Arial"/>
                <w:color w:val="000000"/>
                <w:kern w:val="0"/>
                <w:lang w:val="es-MX" w:eastAsia="es-MX"/>
              </w:rPr>
              <w:t>3.33</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0.15</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1.69</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0.92</w:t>
            </w:r>
          </w:p>
        </w:tc>
      </w:tr>
      <w:tr w:rsidR="0004492E" w:rsidRPr="00D06DF2" w:rsidTr="009874BE">
        <w:trPr>
          <w:cnfStyle w:val="000000010000"/>
          <w:trHeight w:val="290"/>
        </w:trPr>
        <w:tc>
          <w:tcPr>
            <w:cnfStyle w:val="001000000000"/>
            <w:tcW w:w="2340" w:type="dxa"/>
            <w:gridSpan w:val="2"/>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Serjania sp.</w:t>
            </w:r>
          </w:p>
        </w:tc>
        <w:tc>
          <w:tcPr>
            <w:tcW w:w="630" w:type="dxa"/>
            <w:tcBorders>
              <w:right w:val="single" w:sz="8" w:space="0" w:color="F9B074" w:themeColor="accent6" w:themeTint="BF"/>
            </w:tcBorders>
            <w:noWrap/>
            <w:hideMark/>
          </w:tcPr>
          <w:p w:rsidR="0004492E" w:rsidRPr="00AF0E27" w:rsidRDefault="0004492E" w:rsidP="009874BE">
            <w:pPr>
              <w:widowControl/>
              <w:suppressAutoHyphens w:val="0"/>
              <w:jc w:val="both"/>
              <w:cnfStyle w:val="000000010000"/>
              <w:rPr>
                <w:rFonts w:ascii="Arial" w:eastAsia="Times New Roman" w:hAnsi="Arial" w:cs="Arial"/>
                <w:color w:val="000000"/>
                <w:kern w:val="0"/>
                <w:lang w:val="es-MX" w:eastAsia="es-MX"/>
              </w:rPr>
            </w:pP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7.50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r>
              <w:rPr>
                <w:rFonts w:ascii="Arial" w:eastAsia="Times New Roman" w:hAnsi="Arial" w:cs="Arial"/>
                <w:color w:val="000000"/>
                <w:kern w:val="0"/>
                <w:lang w:val="es-MX" w:eastAsia="es-MX"/>
              </w:rPr>
              <w:t>3.33</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0.46</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1.69</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1.08</w:t>
            </w:r>
          </w:p>
        </w:tc>
      </w:tr>
      <w:tr w:rsidR="0004492E" w:rsidRPr="00D06DF2" w:rsidTr="009874BE">
        <w:trPr>
          <w:cnfStyle w:val="000000100000"/>
          <w:trHeight w:val="290"/>
        </w:trPr>
        <w:tc>
          <w:tcPr>
            <w:cnfStyle w:val="001000000000"/>
            <w:tcW w:w="2970" w:type="dxa"/>
            <w:gridSpan w:val="3"/>
            <w:tcBorders>
              <w:right w:val="single" w:sz="8" w:space="0" w:color="F9B074" w:themeColor="accent6" w:themeTint="BF"/>
            </w:tcBorders>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Tetramerium nervosum</w:t>
            </w: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7.50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r>
              <w:rPr>
                <w:rFonts w:ascii="Arial" w:eastAsia="Times New Roman" w:hAnsi="Arial" w:cs="Arial"/>
                <w:color w:val="000000"/>
                <w:kern w:val="0"/>
                <w:lang w:val="es-MX" w:eastAsia="es-MX"/>
              </w:rPr>
              <w:t>3.33</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0.46</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1.69</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1.08</w:t>
            </w:r>
          </w:p>
        </w:tc>
      </w:tr>
      <w:tr w:rsidR="0004492E" w:rsidRPr="00D06DF2" w:rsidTr="009874BE">
        <w:trPr>
          <w:cnfStyle w:val="000000010000"/>
          <w:trHeight w:val="290"/>
        </w:trPr>
        <w:tc>
          <w:tcPr>
            <w:cnfStyle w:val="001000000000"/>
            <w:tcW w:w="2970" w:type="dxa"/>
            <w:gridSpan w:val="3"/>
            <w:tcBorders>
              <w:right w:val="single" w:sz="8" w:space="0" w:color="F9B074" w:themeColor="accent6" w:themeTint="BF"/>
            </w:tcBorders>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Tetrapterys jamesonii</w:t>
            </w: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37.50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r>
              <w:rPr>
                <w:rFonts w:ascii="Arial" w:eastAsia="Times New Roman" w:hAnsi="Arial" w:cs="Arial"/>
                <w:color w:val="000000"/>
                <w:kern w:val="0"/>
                <w:lang w:val="es-MX" w:eastAsia="es-MX"/>
              </w:rPr>
              <w:t>3.33</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2.32</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1.69</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2.01</w:t>
            </w:r>
          </w:p>
        </w:tc>
      </w:tr>
      <w:tr w:rsidR="0004492E" w:rsidRPr="00D06DF2" w:rsidTr="009874BE">
        <w:trPr>
          <w:cnfStyle w:val="000000100000"/>
          <w:trHeight w:val="290"/>
        </w:trPr>
        <w:tc>
          <w:tcPr>
            <w:cnfStyle w:val="001000000000"/>
            <w:tcW w:w="2340" w:type="dxa"/>
            <w:gridSpan w:val="2"/>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Triumfetta sp.</w:t>
            </w:r>
          </w:p>
        </w:tc>
        <w:tc>
          <w:tcPr>
            <w:tcW w:w="630" w:type="dxa"/>
            <w:tcBorders>
              <w:right w:val="single" w:sz="8" w:space="0" w:color="F9B074" w:themeColor="accent6" w:themeTint="BF"/>
            </w:tcBorders>
            <w:noWrap/>
            <w:hideMark/>
          </w:tcPr>
          <w:p w:rsidR="0004492E" w:rsidRPr="00AF0E27" w:rsidRDefault="0004492E" w:rsidP="009874BE">
            <w:pPr>
              <w:widowControl/>
              <w:suppressAutoHyphens w:val="0"/>
              <w:jc w:val="both"/>
              <w:cnfStyle w:val="000000100000"/>
              <w:rPr>
                <w:rFonts w:ascii="Arial" w:eastAsia="Times New Roman" w:hAnsi="Arial" w:cs="Arial"/>
                <w:color w:val="000000"/>
                <w:kern w:val="0"/>
                <w:lang w:val="es-MX" w:eastAsia="es-MX"/>
              </w:rPr>
            </w:pP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7.50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r>
              <w:rPr>
                <w:rFonts w:ascii="Arial" w:eastAsia="Times New Roman" w:hAnsi="Arial" w:cs="Arial"/>
                <w:color w:val="000000"/>
                <w:kern w:val="0"/>
                <w:lang w:val="es-MX" w:eastAsia="es-MX"/>
              </w:rPr>
              <w:t>3.33</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0.46</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1.69</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1.08</w:t>
            </w:r>
          </w:p>
        </w:tc>
      </w:tr>
      <w:tr w:rsidR="0004492E" w:rsidRPr="00D06DF2" w:rsidTr="009874BE">
        <w:trPr>
          <w:cnfStyle w:val="000000010000"/>
          <w:trHeight w:val="74"/>
        </w:trPr>
        <w:tc>
          <w:tcPr>
            <w:cnfStyle w:val="001000000000"/>
            <w:tcW w:w="2340" w:type="dxa"/>
            <w:gridSpan w:val="2"/>
            <w:noWrap/>
            <w:hideMark/>
          </w:tcPr>
          <w:p w:rsidR="0004492E" w:rsidRPr="00AF0E27" w:rsidRDefault="0004492E" w:rsidP="009874BE">
            <w:pPr>
              <w:widowControl/>
              <w:suppressAutoHyphens w:val="0"/>
              <w:jc w:val="both"/>
              <w:rPr>
                <w:rFonts w:ascii="Arial" w:eastAsia="Times New Roman" w:hAnsi="Arial" w:cs="Arial"/>
                <w:b w:val="0"/>
                <w:i/>
                <w:iCs/>
                <w:color w:val="000000"/>
                <w:kern w:val="0"/>
                <w:lang w:val="es-MX" w:eastAsia="es-MX"/>
              </w:rPr>
            </w:pPr>
            <w:r w:rsidRPr="00AF0E27">
              <w:rPr>
                <w:rFonts w:ascii="Arial" w:eastAsia="Times New Roman" w:hAnsi="Arial" w:cs="Arial"/>
                <w:b w:val="0"/>
                <w:i/>
                <w:iCs/>
                <w:color w:val="000000"/>
                <w:kern w:val="0"/>
                <w:lang w:val="es-MX" w:eastAsia="es-MX"/>
              </w:rPr>
              <w:t>Verbesina sp.</w:t>
            </w:r>
          </w:p>
        </w:tc>
        <w:tc>
          <w:tcPr>
            <w:tcW w:w="630" w:type="dxa"/>
            <w:tcBorders>
              <w:right w:val="single" w:sz="8" w:space="0" w:color="F9B074" w:themeColor="accent6" w:themeTint="BF"/>
            </w:tcBorders>
            <w:noWrap/>
            <w:hideMark/>
          </w:tcPr>
          <w:p w:rsidR="0004492E" w:rsidRPr="00AF0E27" w:rsidRDefault="0004492E" w:rsidP="009874BE">
            <w:pPr>
              <w:widowControl/>
              <w:suppressAutoHyphens w:val="0"/>
              <w:jc w:val="both"/>
              <w:cnfStyle w:val="000000010000"/>
              <w:rPr>
                <w:rFonts w:ascii="Arial" w:eastAsia="Times New Roman" w:hAnsi="Arial" w:cs="Arial"/>
                <w:color w:val="000000"/>
                <w:kern w:val="0"/>
                <w:lang w:val="es-MX" w:eastAsia="es-MX"/>
              </w:rPr>
            </w:pPr>
          </w:p>
        </w:tc>
        <w:tc>
          <w:tcPr>
            <w:tcW w:w="54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17.50</w:t>
            </w:r>
          </w:p>
        </w:tc>
        <w:tc>
          <w:tcPr>
            <w:tcW w:w="108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3</w:t>
            </w:r>
            <w:r>
              <w:rPr>
                <w:rFonts w:ascii="Arial" w:eastAsia="Times New Roman" w:hAnsi="Arial" w:cs="Arial"/>
                <w:color w:val="000000"/>
                <w:kern w:val="0"/>
                <w:lang w:val="es-MX" w:eastAsia="es-MX"/>
              </w:rPr>
              <w:t>3.33</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1.08</w:t>
            </w:r>
          </w:p>
        </w:tc>
        <w:tc>
          <w:tcPr>
            <w:tcW w:w="990" w:type="dxa"/>
            <w:tcBorders>
              <w:left w:val="single" w:sz="8" w:space="0" w:color="F9B074" w:themeColor="accent6" w:themeTint="BF"/>
              <w:righ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1.69</w:t>
            </w:r>
          </w:p>
        </w:tc>
        <w:tc>
          <w:tcPr>
            <w:tcW w:w="900" w:type="dxa"/>
            <w:tcBorders>
              <w:left w:val="single" w:sz="8" w:space="0" w:color="F9B074" w:themeColor="accent6" w:themeTint="BF"/>
            </w:tcBorders>
            <w:noWrap/>
            <w:hideMark/>
          </w:tcPr>
          <w:p w:rsidR="0004492E" w:rsidRPr="00D06DF2" w:rsidRDefault="0004492E"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1.39</w:t>
            </w:r>
          </w:p>
        </w:tc>
      </w:tr>
      <w:tr w:rsidR="0004492E" w:rsidRPr="00D06DF2" w:rsidTr="009874BE">
        <w:trPr>
          <w:cnfStyle w:val="010000000000"/>
          <w:trHeight w:val="113"/>
        </w:trPr>
        <w:tc>
          <w:tcPr>
            <w:cnfStyle w:val="001000000000"/>
            <w:tcW w:w="1908" w:type="dxa"/>
            <w:noWrap/>
            <w:hideMark/>
          </w:tcPr>
          <w:p w:rsidR="0004492E" w:rsidRPr="00AF0E27" w:rsidRDefault="0004492E" w:rsidP="009874BE">
            <w:pPr>
              <w:widowControl/>
              <w:suppressAutoHyphens w:val="0"/>
              <w:jc w:val="center"/>
              <w:rPr>
                <w:rFonts w:ascii="Arial" w:eastAsia="Times New Roman" w:hAnsi="Arial" w:cs="Arial"/>
                <w:b w:val="0"/>
                <w:color w:val="000000"/>
                <w:kern w:val="0"/>
                <w:lang w:val="es-MX" w:eastAsia="es-MX"/>
              </w:rPr>
            </w:pPr>
            <w:r w:rsidRPr="00AF0E27">
              <w:rPr>
                <w:rFonts w:ascii="Arial" w:eastAsia="Times New Roman" w:hAnsi="Arial" w:cs="Arial"/>
                <w:b w:val="0"/>
                <w:color w:val="000000"/>
                <w:kern w:val="0"/>
                <w:lang w:val="es-MX" w:eastAsia="es-MX"/>
              </w:rPr>
              <w:t>Total</w:t>
            </w:r>
          </w:p>
        </w:tc>
        <w:tc>
          <w:tcPr>
            <w:tcW w:w="432" w:type="dxa"/>
            <w:noWrap/>
            <w:hideMark/>
          </w:tcPr>
          <w:p w:rsidR="0004492E" w:rsidRPr="00AF0E27" w:rsidRDefault="0004492E" w:rsidP="009874BE">
            <w:pPr>
              <w:widowControl/>
              <w:suppressAutoHyphens w:val="0"/>
              <w:jc w:val="center"/>
              <w:cnfStyle w:val="010000000000"/>
              <w:rPr>
                <w:rFonts w:ascii="Arial" w:eastAsia="Times New Roman" w:hAnsi="Arial" w:cs="Arial"/>
                <w:b w:val="0"/>
                <w:color w:val="000000"/>
                <w:kern w:val="0"/>
                <w:lang w:val="es-MX" w:eastAsia="es-MX"/>
              </w:rPr>
            </w:pPr>
          </w:p>
        </w:tc>
        <w:tc>
          <w:tcPr>
            <w:tcW w:w="630" w:type="dxa"/>
            <w:noWrap/>
            <w:hideMark/>
          </w:tcPr>
          <w:p w:rsidR="0004492E" w:rsidRPr="00AF0E27" w:rsidRDefault="0004492E" w:rsidP="009874BE">
            <w:pPr>
              <w:widowControl/>
              <w:suppressAutoHyphens w:val="0"/>
              <w:jc w:val="center"/>
              <w:cnfStyle w:val="010000000000"/>
              <w:rPr>
                <w:rFonts w:ascii="Arial" w:eastAsia="Times New Roman" w:hAnsi="Arial" w:cs="Arial"/>
                <w:b w:val="0"/>
                <w:color w:val="FFFFFF"/>
                <w:kern w:val="0"/>
                <w:lang w:val="es-MX" w:eastAsia="es-MX"/>
              </w:rPr>
            </w:pPr>
            <w:r w:rsidRPr="00AF0E27">
              <w:rPr>
                <w:rFonts w:ascii="Arial" w:eastAsia="Times New Roman" w:hAnsi="Arial" w:cs="Arial"/>
                <w:b w:val="0"/>
                <w:color w:val="FFFFFF"/>
                <w:kern w:val="0"/>
                <w:lang w:val="es-MX" w:eastAsia="es-MX"/>
              </w:rPr>
              <w:t>2</w:t>
            </w:r>
          </w:p>
        </w:tc>
        <w:tc>
          <w:tcPr>
            <w:tcW w:w="540" w:type="dxa"/>
            <w:noWrap/>
            <w:hideMark/>
          </w:tcPr>
          <w:p w:rsidR="0004492E" w:rsidRPr="00AF0E27" w:rsidRDefault="0004492E" w:rsidP="009874BE">
            <w:pPr>
              <w:widowControl/>
              <w:suppressAutoHyphens w:val="0"/>
              <w:jc w:val="center"/>
              <w:cnfStyle w:val="010000000000"/>
              <w:rPr>
                <w:rFonts w:ascii="Arial" w:eastAsia="Times New Roman" w:hAnsi="Arial" w:cs="Arial"/>
                <w:b w:val="0"/>
                <w:color w:val="000000"/>
                <w:kern w:val="0"/>
                <w:lang w:val="es-MX" w:eastAsia="es-MX"/>
              </w:rPr>
            </w:pPr>
          </w:p>
        </w:tc>
        <w:tc>
          <w:tcPr>
            <w:tcW w:w="1080" w:type="dxa"/>
            <w:noWrap/>
            <w:hideMark/>
          </w:tcPr>
          <w:p w:rsidR="0004492E" w:rsidRPr="00AF0E27" w:rsidRDefault="0004492E" w:rsidP="009874BE">
            <w:pPr>
              <w:widowControl/>
              <w:suppressAutoHyphens w:val="0"/>
              <w:jc w:val="center"/>
              <w:cnfStyle w:val="010000000000"/>
              <w:rPr>
                <w:rFonts w:ascii="Arial" w:eastAsia="Times New Roman" w:hAnsi="Arial" w:cs="Arial"/>
                <w:b w:val="0"/>
                <w:color w:val="000000"/>
                <w:kern w:val="0"/>
                <w:lang w:val="es-MX" w:eastAsia="es-MX"/>
              </w:rPr>
            </w:pPr>
            <w:r w:rsidRPr="00AF0E27">
              <w:rPr>
                <w:rFonts w:ascii="Arial" w:eastAsia="Times New Roman" w:hAnsi="Arial" w:cs="Arial"/>
                <w:b w:val="0"/>
                <w:color w:val="000000"/>
                <w:kern w:val="0"/>
                <w:lang w:val="es-MX" w:eastAsia="es-MX"/>
              </w:rPr>
              <w:t>1617.50</w:t>
            </w:r>
          </w:p>
        </w:tc>
        <w:tc>
          <w:tcPr>
            <w:tcW w:w="1080" w:type="dxa"/>
            <w:noWrap/>
            <w:hideMark/>
          </w:tcPr>
          <w:p w:rsidR="0004492E" w:rsidRPr="00AF0E27" w:rsidRDefault="0004492E" w:rsidP="009874BE">
            <w:pPr>
              <w:widowControl/>
              <w:suppressAutoHyphens w:val="0"/>
              <w:jc w:val="center"/>
              <w:cnfStyle w:val="010000000000"/>
              <w:rPr>
                <w:rFonts w:ascii="Arial" w:eastAsia="Times New Roman" w:hAnsi="Arial" w:cs="Arial"/>
                <w:b w:val="0"/>
                <w:color w:val="000000"/>
                <w:kern w:val="0"/>
                <w:lang w:val="es-MX" w:eastAsia="es-MX"/>
              </w:rPr>
            </w:pPr>
            <w:r w:rsidRPr="00AF0E27">
              <w:rPr>
                <w:rFonts w:ascii="Arial" w:eastAsia="Times New Roman" w:hAnsi="Arial" w:cs="Arial"/>
                <w:b w:val="0"/>
                <w:color w:val="000000"/>
                <w:kern w:val="0"/>
                <w:lang w:val="es-MX" w:eastAsia="es-MX"/>
              </w:rPr>
              <w:t>1</w:t>
            </w:r>
            <w:r>
              <w:rPr>
                <w:rFonts w:ascii="Arial" w:eastAsia="Times New Roman" w:hAnsi="Arial" w:cs="Arial"/>
                <w:b w:val="0"/>
                <w:color w:val="000000"/>
                <w:kern w:val="0"/>
                <w:lang w:val="es-MX" w:eastAsia="es-MX"/>
              </w:rPr>
              <w:t>966.67</w:t>
            </w:r>
          </w:p>
        </w:tc>
        <w:tc>
          <w:tcPr>
            <w:tcW w:w="990" w:type="dxa"/>
            <w:noWrap/>
            <w:hideMark/>
          </w:tcPr>
          <w:p w:rsidR="0004492E" w:rsidRPr="00AF0E27" w:rsidRDefault="0004492E" w:rsidP="009874BE">
            <w:pPr>
              <w:widowControl/>
              <w:suppressAutoHyphens w:val="0"/>
              <w:jc w:val="center"/>
              <w:cnfStyle w:val="010000000000"/>
              <w:rPr>
                <w:rFonts w:ascii="Arial" w:eastAsia="Times New Roman" w:hAnsi="Arial" w:cs="Arial"/>
                <w:b w:val="0"/>
                <w:color w:val="000000"/>
                <w:kern w:val="0"/>
                <w:lang w:val="es-MX" w:eastAsia="es-MX"/>
              </w:rPr>
            </w:pPr>
            <w:r w:rsidRPr="00AF0E27">
              <w:rPr>
                <w:rFonts w:ascii="Arial" w:eastAsia="Times New Roman" w:hAnsi="Arial" w:cs="Arial"/>
                <w:b w:val="0"/>
                <w:color w:val="000000"/>
                <w:kern w:val="0"/>
                <w:lang w:val="es-MX" w:eastAsia="es-MX"/>
              </w:rPr>
              <w:t>100.00</w:t>
            </w:r>
          </w:p>
        </w:tc>
        <w:tc>
          <w:tcPr>
            <w:tcW w:w="990" w:type="dxa"/>
            <w:noWrap/>
            <w:hideMark/>
          </w:tcPr>
          <w:p w:rsidR="0004492E" w:rsidRPr="00AF0E27" w:rsidRDefault="0004492E" w:rsidP="009874BE">
            <w:pPr>
              <w:widowControl/>
              <w:suppressAutoHyphens w:val="0"/>
              <w:jc w:val="center"/>
              <w:cnfStyle w:val="010000000000"/>
              <w:rPr>
                <w:rFonts w:ascii="Arial" w:eastAsia="Times New Roman" w:hAnsi="Arial" w:cs="Arial"/>
                <w:b w:val="0"/>
                <w:color w:val="000000"/>
                <w:kern w:val="0"/>
                <w:lang w:val="es-MX" w:eastAsia="es-MX"/>
              </w:rPr>
            </w:pPr>
            <w:r w:rsidRPr="00AF0E27">
              <w:rPr>
                <w:rFonts w:ascii="Arial" w:eastAsia="Times New Roman" w:hAnsi="Arial" w:cs="Arial"/>
                <w:b w:val="0"/>
                <w:color w:val="000000"/>
                <w:kern w:val="0"/>
                <w:lang w:val="es-MX" w:eastAsia="es-MX"/>
              </w:rPr>
              <w:t>100.00</w:t>
            </w:r>
          </w:p>
        </w:tc>
        <w:tc>
          <w:tcPr>
            <w:tcW w:w="900" w:type="dxa"/>
            <w:noWrap/>
            <w:hideMark/>
          </w:tcPr>
          <w:p w:rsidR="0004492E" w:rsidRPr="00AF0E27" w:rsidRDefault="0004492E" w:rsidP="009874BE">
            <w:pPr>
              <w:widowControl/>
              <w:suppressAutoHyphens w:val="0"/>
              <w:jc w:val="center"/>
              <w:cnfStyle w:val="010000000000"/>
              <w:rPr>
                <w:rFonts w:ascii="Arial" w:eastAsia="Times New Roman" w:hAnsi="Arial" w:cs="Arial"/>
                <w:b w:val="0"/>
                <w:color w:val="000000"/>
                <w:kern w:val="0"/>
                <w:lang w:val="es-MX" w:eastAsia="es-MX"/>
              </w:rPr>
            </w:pPr>
            <w:r w:rsidRPr="00AF0E27">
              <w:rPr>
                <w:rFonts w:ascii="Arial" w:eastAsia="Times New Roman" w:hAnsi="Arial" w:cs="Arial"/>
                <w:b w:val="0"/>
                <w:color w:val="000000"/>
                <w:kern w:val="0"/>
                <w:lang w:val="es-MX" w:eastAsia="es-MX"/>
              </w:rPr>
              <w:t>100.00</w:t>
            </w:r>
          </w:p>
        </w:tc>
      </w:tr>
    </w:tbl>
    <w:p w:rsidR="0004492E" w:rsidRDefault="0004492E" w:rsidP="0004492E">
      <w:pPr>
        <w:pStyle w:val="Encabezado"/>
        <w:tabs>
          <w:tab w:val="clear" w:pos="4252"/>
          <w:tab w:val="clear" w:pos="8504"/>
          <w:tab w:val="left" w:pos="1290"/>
          <w:tab w:val="left" w:pos="5784"/>
          <w:tab w:val="right" w:pos="7658"/>
        </w:tabs>
        <w:spacing w:line="480" w:lineRule="auto"/>
        <w:jc w:val="both"/>
        <w:rPr>
          <w:rFonts w:ascii="Arial" w:hAnsi="Arial" w:cs="Arial"/>
        </w:rPr>
      </w:pPr>
      <w:r>
        <w:rPr>
          <w:rFonts w:ascii="Arial" w:hAnsi="Arial" w:cs="Arial"/>
          <w:lang w:val="es-ES"/>
        </w:rPr>
        <w:t xml:space="preserve"> Fuente: Autores</w:t>
      </w:r>
    </w:p>
    <w:p w:rsidR="0004492E" w:rsidRDefault="0004492E" w:rsidP="0004492E">
      <w:pPr>
        <w:pStyle w:val="Encabezado"/>
        <w:tabs>
          <w:tab w:val="clear" w:pos="4252"/>
          <w:tab w:val="clear" w:pos="8504"/>
          <w:tab w:val="left" w:pos="1290"/>
          <w:tab w:val="left" w:pos="5784"/>
          <w:tab w:val="right" w:pos="7658"/>
        </w:tabs>
        <w:spacing w:line="480" w:lineRule="auto"/>
        <w:ind w:left="708"/>
        <w:jc w:val="both"/>
        <w:rPr>
          <w:rFonts w:ascii="Arial" w:hAnsi="Arial" w:cs="Arial"/>
        </w:rPr>
      </w:pPr>
      <w:r>
        <w:rPr>
          <w:rFonts w:ascii="Arial" w:hAnsi="Arial" w:cs="Arial"/>
        </w:rPr>
        <w:lastRenderedPageBreak/>
        <w:t xml:space="preserve">En la figura 3.3 podemos observar que la especie con mayor cobertura relativa es </w:t>
      </w:r>
      <w:r w:rsidRPr="00646F98">
        <w:rPr>
          <w:rFonts w:ascii="Arial" w:hAnsi="Arial" w:cs="Arial"/>
          <w:i/>
        </w:rPr>
        <w:t>Panicum maximun</w:t>
      </w:r>
      <w:r>
        <w:rPr>
          <w:rFonts w:ascii="Arial" w:hAnsi="Arial" w:cs="Arial"/>
          <w:i/>
        </w:rPr>
        <w:t xml:space="preserve"> </w:t>
      </w:r>
      <w:r>
        <w:rPr>
          <w:rFonts w:ascii="Arial" w:hAnsi="Arial" w:cs="Arial"/>
        </w:rPr>
        <w:t xml:space="preserve">con un valor de 14.68% determinando así que esta especie tiene mayor diversidad que las otras, mientras que la especie </w:t>
      </w:r>
      <w:r w:rsidRPr="00646F98">
        <w:rPr>
          <w:rFonts w:ascii="Arial" w:hAnsi="Arial" w:cs="Arial"/>
          <w:i/>
        </w:rPr>
        <w:t>Senna sp</w:t>
      </w:r>
      <w:r>
        <w:rPr>
          <w:rFonts w:ascii="Arial" w:hAnsi="Arial" w:cs="Arial"/>
          <w:i/>
        </w:rPr>
        <w:t xml:space="preserve"> </w:t>
      </w:r>
      <w:r>
        <w:rPr>
          <w:rFonts w:ascii="Arial" w:hAnsi="Arial" w:cs="Arial"/>
        </w:rPr>
        <w:t xml:space="preserve">con un valor de </w:t>
      </w:r>
      <w:r w:rsidRPr="00646F98">
        <w:rPr>
          <w:rFonts w:ascii="Arial" w:hAnsi="Arial" w:cs="Arial"/>
        </w:rPr>
        <w:t xml:space="preserve">C.R. </w:t>
      </w:r>
      <w:r>
        <w:rPr>
          <w:rFonts w:ascii="Arial" w:hAnsi="Arial" w:cs="Arial"/>
        </w:rPr>
        <w:t>de 0.15% es la especie menos representativa del total del área muestreada.</w:t>
      </w:r>
    </w:p>
    <w:p w:rsidR="0004492E" w:rsidRDefault="0004492E" w:rsidP="0004492E">
      <w:pPr>
        <w:pStyle w:val="Encabezado"/>
        <w:tabs>
          <w:tab w:val="clear" w:pos="4252"/>
          <w:tab w:val="clear" w:pos="8504"/>
          <w:tab w:val="left" w:pos="1290"/>
          <w:tab w:val="left" w:pos="5784"/>
          <w:tab w:val="right" w:pos="7658"/>
        </w:tabs>
        <w:spacing w:line="480" w:lineRule="auto"/>
        <w:ind w:left="708"/>
        <w:jc w:val="both"/>
        <w:rPr>
          <w:rFonts w:ascii="Arial" w:hAnsi="Arial" w:cs="Arial"/>
        </w:rPr>
      </w:pPr>
    </w:p>
    <w:p w:rsidR="0004492E" w:rsidRPr="00E669EF" w:rsidRDefault="0004492E" w:rsidP="0004492E">
      <w:pPr>
        <w:widowControl/>
        <w:suppressAutoHyphens w:val="0"/>
        <w:spacing w:line="480" w:lineRule="auto"/>
        <w:ind w:left="708"/>
        <w:jc w:val="both"/>
        <w:rPr>
          <w:rFonts w:ascii="Arial" w:eastAsia="Times New Roman" w:hAnsi="Arial" w:cs="Arial"/>
          <w:iCs/>
          <w:color w:val="000000"/>
          <w:kern w:val="0"/>
          <w:lang w:val="es-MX" w:eastAsia="es-MX"/>
        </w:rPr>
      </w:pPr>
      <w:r>
        <w:rPr>
          <w:rFonts w:ascii="Arial" w:hAnsi="Arial" w:cs="Arial"/>
        </w:rPr>
        <w:t xml:space="preserve">Como lo indica la figura 3.4 varias son las especies que encontramos frecuentemente en los transectos realizados, estas son: </w:t>
      </w:r>
      <w:r w:rsidRPr="00646F98">
        <w:rPr>
          <w:rFonts w:ascii="Arial" w:hAnsi="Arial" w:cs="Arial"/>
          <w:i/>
        </w:rPr>
        <w:t>Plumbago scandens</w:t>
      </w:r>
      <w:r>
        <w:rPr>
          <w:rFonts w:ascii="Arial" w:hAnsi="Arial" w:cs="Arial"/>
          <w:i/>
        </w:rPr>
        <w:t xml:space="preserve">, </w:t>
      </w:r>
      <w:r w:rsidRPr="00D06DF2">
        <w:rPr>
          <w:rFonts w:ascii="Arial" w:eastAsia="Times New Roman" w:hAnsi="Arial" w:cs="Arial"/>
          <w:i/>
          <w:iCs/>
          <w:color w:val="000000"/>
          <w:kern w:val="0"/>
          <w:lang w:val="es-MX" w:eastAsia="es-MX"/>
        </w:rPr>
        <w:t>Passiflora</w:t>
      </w:r>
      <w:r w:rsidRPr="00D06DF2">
        <w:rPr>
          <w:rFonts w:ascii="Arial" w:eastAsia="Times New Roman" w:hAnsi="Arial" w:cs="Arial"/>
          <w:i/>
          <w:iCs/>
          <w:color w:val="FFFFFF" w:themeColor="background1"/>
          <w:kern w:val="0"/>
          <w:lang w:val="es-MX" w:eastAsia="es-MX"/>
        </w:rPr>
        <w:t>t</w:t>
      </w:r>
      <w:r w:rsidRPr="00D06DF2">
        <w:rPr>
          <w:rFonts w:ascii="Arial" w:eastAsia="Times New Roman" w:hAnsi="Arial" w:cs="Arial"/>
          <w:i/>
          <w:iCs/>
          <w:color w:val="000000"/>
          <w:kern w:val="0"/>
          <w:lang w:val="es-MX" w:eastAsia="es-MX"/>
        </w:rPr>
        <w:t>reflexiflora</w:t>
      </w:r>
      <w:r>
        <w:rPr>
          <w:rFonts w:ascii="Arial" w:eastAsia="Times New Roman" w:hAnsi="Arial" w:cs="Arial"/>
          <w:i/>
          <w:iCs/>
          <w:color w:val="000000"/>
          <w:kern w:val="0"/>
          <w:lang w:val="es-MX" w:eastAsia="es-MX"/>
        </w:rPr>
        <w:t xml:space="preserve">, Panicum sp, Marsdenia ecuadoriensis, Dicliptera unguiculata, Combretum fruticosum, </w:t>
      </w:r>
      <w:r w:rsidRPr="00D06DF2">
        <w:rPr>
          <w:rFonts w:ascii="Arial" w:eastAsia="Times New Roman" w:hAnsi="Arial" w:cs="Arial"/>
          <w:i/>
          <w:iCs/>
          <w:color w:val="000000"/>
          <w:kern w:val="0"/>
          <w:lang w:val="es-MX" w:eastAsia="es-MX"/>
        </w:rPr>
        <w:t>Coccosypselum vel aff.</w:t>
      </w:r>
      <w:r>
        <w:rPr>
          <w:rFonts w:ascii="Arial" w:eastAsia="Times New Roman" w:hAnsi="Arial" w:cs="Arial"/>
          <w:i/>
          <w:iCs/>
          <w:color w:val="000000"/>
          <w:kern w:val="0"/>
          <w:lang w:val="es-MX" w:eastAsia="es-MX"/>
        </w:rPr>
        <w:t xml:space="preserve">, Arrabidaea sp., Alternanthera sp., </w:t>
      </w:r>
      <w:r>
        <w:rPr>
          <w:rFonts w:ascii="Arial" w:eastAsia="Times New Roman" w:hAnsi="Arial" w:cs="Arial"/>
          <w:iCs/>
          <w:color w:val="000000"/>
          <w:kern w:val="0"/>
          <w:lang w:val="es-MX" w:eastAsia="es-MX"/>
        </w:rPr>
        <w:t xml:space="preserve">todas ellas con un valor de frecuencia relativa del 5.09%. </w:t>
      </w:r>
    </w:p>
    <w:p w:rsidR="0004492E" w:rsidRDefault="0004492E" w:rsidP="0004492E">
      <w:pPr>
        <w:pStyle w:val="Encabezado"/>
        <w:tabs>
          <w:tab w:val="clear" w:pos="4252"/>
          <w:tab w:val="clear" w:pos="8504"/>
          <w:tab w:val="left" w:pos="1290"/>
          <w:tab w:val="left" w:pos="5784"/>
          <w:tab w:val="right" w:pos="7658"/>
        </w:tabs>
        <w:spacing w:line="480" w:lineRule="auto"/>
        <w:jc w:val="both"/>
        <w:rPr>
          <w:rFonts w:ascii="Arial" w:hAnsi="Arial" w:cs="Arial"/>
        </w:rPr>
      </w:pPr>
    </w:p>
    <w:p w:rsidR="0004492E" w:rsidRDefault="0004492E" w:rsidP="0004492E">
      <w:pPr>
        <w:pStyle w:val="Encabezado"/>
        <w:tabs>
          <w:tab w:val="clear" w:pos="4252"/>
          <w:tab w:val="clear" w:pos="8504"/>
          <w:tab w:val="left" w:pos="1290"/>
          <w:tab w:val="left" w:pos="5784"/>
          <w:tab w:val="right" w:pos="7658"/>
        </w:tabs>
        <w:spacing w:line="480" w:lineRule="auto"/>
        <w:jc w:val="both"/>
        <w:rPr>
          <w:rFonts w:ascii="Arial" w:hAnsi="Arial" w:cs="Arial"/>
        </w:rPr>
      </w:pPr>
    </w:p>
    <w:p w:rsidR="001772D4" w:rsidRDefault="001772D4" w:rsidP="000A2725">
      <w:pPr>
        <w:spacing w:line="480" w:lineRule="auto"/>
        <w:jc w:val="both"/>
        <w:rPr>
          <w:rFonts w:ascii="Arial" w:hAnsi="Arial" w:cs="Arial"/>
        </w:rPr>
      </w:pPr>
    </w:p>
    <w:p w:rsidR="001772D4" w:rsidRDefault="001772D4" w:rsidP="000A2725">
      <w:pPr>
        <w:spacing w:line="480" w:lineRule="auto"/>
        <w:jc w:val="both"/>
        <w:rPr>
          <w:rFonts w:ascii="Arial" w:hAnsi="Arial" w:cs="Arial"/>
        </w:rPr>
      </w:pPr>
    </w:p>
    <w:p w:rsidR="001772D4" w:rsidRDefault="001772D4" w:rsidP="000A2725">
      <w:pPr>
        <w:spacing w:line="480" w:lineRule="auto"/>
        <w:jc w:val="both"/>
        <w:rPr>
          <w:rFonts w:ascii="Arial" w:hAnsi="Arial" w:cs="Arial"/>
        </w:rPr>
      </w:pPr>
    </w:p>
    <w:p w:rsidR="001772D4" w:rsidRDefault="001772D4" w:rsidP="000A2725">
      <w:pPr>
        <w:spacing w:line="480" w:lineRule="auto"/>
        <w:jc w:val="both"/>
        <w:rPr>
          <w:rFonts w:ascii="Arial" w:hAnsi="Arial" w:cs="Arial"/>
        </w:rPr>
      </w:pPr>
    </w:p>
    <w:p w:rsidR="001772D4" w:rsidRDefault="001772D4" w:rsidP="000A2725">
      <w:pPr>
        <w:spacing w:line="480" w:lineRule="auto"/>
        <w:jc w:val="both"/>
        <w:rPr>
          <w:rFonts w:ascii="Arial" w:hAnsi="Arial" w:cs="Arial"/>
        </w:rPr>
      </w:pPr>
    </w:p>
    <w:p w:rsidR="001772D4" w:rsidRDefault="001772D4" w:rsidP="000A2725">
      <w:pPr>
        <w:spacing w:line="480" w:lineRule="auto"/>
        <w:jc w:val="both"/>
        <w:rPr>
          <w:rFonts w:ascii="Arial" w:hAnsi="Arial" w:cs="Arial"/>
        </w:rPr>
      </w:pPr>
    </w:p>
    <w:p w:rsidR="0004492E" w:rsidRDefault="0004492E" w:rsidP="000A2725">
      <w:pPr>
        <w:spacing w:line="480" w:lineRule="auto"/>
        <w:jc w:val="both"/>
        <w:rPr>
          <w:rFonts w:ascii="Arial" w:hAnsi="Arial" w:cs="Arial"/>
        </w:rPr>
        <w:sectPr w:rsidR="0004492E" w:rsidSect="0004492E">
          <w:pgSz w:w="12240" w:h="15840" w:code="1"/>
          <w:pgMar w:top="2275" w:right="1368" w:bottom="2275" w:left="2275" w:header="706" w:footer="706" w:gutter="0"/>
          <w:pgNumType w:fmt="upperRoman"/>
          <w:cols w:space="708"/>
          <w:titlePg/>
          <w:docGrid w:linePitch="360"/>
        </w:sectPr>
      </w:pPr>
    </w:p>
    <w:p w:rsidR="00E80A04" w:rsidRPr="00D06DF2" w:rsidRDefault="00E80A04" w:rsidP="00E80A04">
      <w:pPr>
        <w:pStyle w:val="Encabezado"/>
        <w:tabs>
          <w:tab w:val="clear" w:pos="4252"/>
          <w:tab w:val="clear" w:pos="8504"/>
          <w:tab w:val="left" w:pos="1290"/>
          <w:tab w:val="left" w:pos="5784"/>
          <w:tab w:val="right" w:pos="7658"/>
        </w:tabs>
        <w:spacing w:line="480" w:lineRule="auto"/>
        <w:jc w:val="center"/>
        <w:rPr>
          <w:rFonts w:ascii="Arial" w:hAnsi="Arial" w:cs="Arial"/>
        </w:rPr>
      </w:pPr>
      <w:r w:rsidRPr="00320833">
        <w:rPr>
          <w:rFonts w:ascii="Arial" w:hAnsi="Arial" w:cs="Arial"/>
          <w:noProof/>
          <w:lang w:val="es-ES" w:eastAsia="es-ES"/>
        </w:rPr>
        <w:lastRenderedPageBreak/>
        <w:drawing>
          <wp:inline distT="0" distB="0" distL="0" distR="0">
            <wp:extent cx="7610475" cy="4819650"/>
            <wp:effectExtent l="19050" t="0" r="9525" b="0"/>
            <wp:docPr id="1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772D4" w:rsidRDefault="00E80A04" w:rsidP="00E80A04">
      <w:pPr>
        <w:spacing w:line="480" w:lineRule="auto"/>
        <w:jc w:val="center"/>
        <w:rPr>
          <w:rFonts w:ascii="Arial" w:hAnsi="Arial" w:cs="Arial"/>
        </w:rPr>
      </w:pPr>
      <w:r>
        <w:rPr>
          <w:rFonts w:ascii="Arial" w:hAnsi="Arial" w:cs="Arial"/>
        </w:rPr>
        <w:t>Figura 3.3 Cobertura Relativa de las especies encontradas de los transectos muestreados.</w:t>
      </w:r>
    </w:p>
    <w:p w:rsidR="00E80A04" w:rsidRDefault="00E80A04" w:rsidP="00E80A04">
      <w:pPr>
        <w:pStyle w:val="Encabezado"/>
        <w:tabs>
          <w:tab w:val="clear" w:pos="4252"/>
          <w:tab w:val="clear" w:pos="8504"/>
          <w:tab w:val="left" w:pos="1290"/>
          <w:tab w:val="left" w:pos="5784"/>
          <w:tab w:val="right" w:pos="7658"/>
        </w:tabs>
        <w:spacing w:line="480" w:lineRule="auto"/>
        <w:jc w:val="center"/>
        <w:rPr>
          <w:rFonts w:ascii="Arial" w:hAnsi="Arial" w:cs="Arial"/>
        </w:rPr>
      </w:pPr>
      <w:r>
        <w:rPr>
          <w:rFonts w:ascii="Arial" w:hAnsi="Arial" w:cs="Arial"/>
        </w:rPr>
        <w:lastRenderedPageBreak/>
        <w:t>.</w:t>
      </w:r>
      <w:r w:rsidRPr="0097100C">
        <w:rPr>
          <w:rFonts w:ascii="Arial" w:hAnsi="Arial" w:cs="Arial"/>
          <w:noProof/>
          <w:lang w:val="es-ES" w:eastAsia="es-ES"/>
        </w:rPr>
        <w:drawing>
          <wp:inline distT="0" distB="0" distL="0" distR="0">
            <wp:extent cx="7515225" cy="4719320"/>
            <wp:effectExtent l="19050" t="0" r="9525" b="5080"/>
            <wp:docPr id="19"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772D4" w:rsidRDefault="00E80A04" w:rsidP="00E80A04">
      <w:pPr>
        <w:spacing w:line="480" w:lineRule="auto"/>
        <w:jc w:val="center"/>
        <w:rPr>
          <w:rFonts w:ascii="Arial" w:hAnsi="Arial" w:cs="Arial"/>
        </w:rPr>
      </w:pPr>
      <w:r>
        <w:rPr>
          <w:rFonts w:ascii="Arial" w:hAnsi="Arial" w:cs="Arial"/>
        </w:rPr>
        <w:t>Figura 3.4 Frecuencia Relativa de las especies encontradas de los transectos muestreados.</w:t>
      </w:r>
    </w:p>
    <w:p w:rsidR="00E80A04" w:rsidRDefault="00E80A04" w:rsidP="00E80A04">
      <w:pPr>
        <w:pStyle w:val="Encabezado"/>
        <w:tabs>
          <w:tab w:val="clear" w:pos="4252"/>
          <w:tab w:val="clear" w:pos="8504"/>
          <w:tab w:val="left" w:pos="1290"/>
          <w:tab w:val="left" w:pos="5784"/>
          <w:tab w:val="right" w:pos="7658"/>
        </w:tabs>
        <w:spacing w:line="480" w:lineRule="auto"/>
        <w:jc w:val="center"/>
        <w:rPr>
          <w:rFonts w:ascii="Arial" w:hAnsi="Arial" w:cs="Arial"/>
        </w:rPr>
      </w:pPr>
      <w:r w:rsidRPr="00B131D8">
        <w:rPr>
          <w:rFonts w:ascii="Arial" w:hAnsi="Arial" w:cs="Arial"/>
          <w:noProof/>
          <w:lang w:val="es-ES" w:eastAsia="es-ES"/>
        </w:rPr>
        <w:lastRenderedPageBreak/>
        <w:drawing>
          <wp:inline distT="0" distB="0" distL="0" distR="0">
            <wp:extent cx="7543800" cy="4781550"/>
            <wp:effectExtent l="19050" t="0" r="19050" b="0"/>
            <wp:docPr id="20"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80A04" w:rsidRDefault="00E80A04" w:rsidP="00E80A04">
      <w:pPr>
        <w:pStyle w:val="Encabezado"/>
        <w:tabs>
          <w:tab w:val="clear" w:pos="4252"/>
          <w:tab w:val="clear" w:pos="8504"/>
          <w:tab w:val="left" w:pos="1290"/>
          <w:tab w:val="left" w:pos="5784"/>
          <w:tab w:val="right" w:pos="7658"/>
        </w:tabs>
        <w:spacing w:line="480" w:lineRule="auto"/>
        <w:jc w:val="center"/>
        <w:rPr>
          <w:rFonts w:ascii="Arial" w:hAnsi="Arial" w:cs="Arial"/>
        </w:rPr>
      </w:pPr>
      <w:r>
        <w:rPr>
          <w:rFonts w:ascii="Arial" w:hAnsi="Arial" w:cs="Arial"/>
        </w:rPr>
        <w:t>Figura 3.5 Índice de Valor de Importancia de las especies encontradas de los transectos muestreados.</w:t>
      </w:r>
    </w:p>
    <w:p w:rsidR="00E80A04" w:rsidRDefault="00E80A04" w:rsidP="000A2725">
      <w:pPr>
        <w:spacing w:line="480" w:lineRule="auto"/>
        <w:jc w:val="both"/>
        <w:rPr>
          <w:rFonts w:ascii="Arial" w:hAnsi="Arial" w:cs="Arial"/>
        </w:rPr>
        <w:sectPr w:rsidR="00E80A04" w:rsidSect="0004492E">
          <w:pgSz w:w="15840" w:h="12240" w:orient="landscape" w:code="1"/>
          <w:pgMar w:top="1368" w:right="2275" w:bottom="2275" w:left="2275" w:header="706" w:footer="706" w:gutter="0"/>
          <w:pgNumType w:fmt="upperRoman"/>
          <w:cols w:space="708"/>
          <w:titlePg/>
          <w:docGrid w:linePitch="360"/>
        </w:sectPr>
      </w:pPr>
    </w:p>
    <w:p w:rsidR="00E80A04" w:rsidRDefault="00E80A04" w:rsidP="00E80A04">
      <w:pPr>
        <w:pStyle w:val="Encabezado"/>
        <w:tabs>
          <w:tab w:val="clear" w:pos="4252"/>
          <w:tab w:val="clear" w:pos="8504"/>
          <w:tab w:val="left" w:pos="1290"/>
          <w:tab w:val="left" w:pos="5784"/>
          <w:tab w:val="right" w:pos="7658"/>
        </w:tabs>
        <w:spacing w:line="480" w:lineRule="auto"/>
        <w:ind w:left="708"/>
        <w:jc w:val="both"/>
        <w:rPr>
          <w:rFonts w:ascii="Arial" w:hAnsi="Arial" w:cs="Arial"/>
        </w:rPr>
      </w:pPr>
      <w:r>
        <w:rPr>
          <w:rFonts w:ascii="Arial" w:hAnsi="Arial" w:cs="Arial"/>
        </w:rPr>
        <w:lastRenderedPageBreak/>
        <w:t>En la tabla 14, se demuestra que el Índice de Similaridad de Jaccard calculado entre los transectos 1 y 2 es de 0.5, dando como resultado que la similitud de especies entre ambos resulta medianamente común.</w:t>
      </w:r>
    </w:p>
    <w:p w:rsidR="00E80A04" w:rsidRDefault="00E80A04" w:rsidP="00E80A04">
      <w:pPr>
        <w:pStyle w:val="Encabezado"/>
        <w:tabs>
          <w:tab w:val="clear" w:pos="4252"/>
          <w:tab w:val="clear" w:pos="8504"/>
          <w:tab w:val="left" w:pos="1290"/>
          <w:tab w:val="left" w:pos="5784"/>
          <w:tab w:val="right" w:pos="7658"/>
        </w:tabs>
        <w:spacing w:line="480" w:lineRule="auto"/>
        <w:ind w:left="708"/>
        <w:jc w:val="both"/>
        <w:rPr>
          <w:rFonts w:ascii="Arial" w:hAnsi="Arial" w:cs="Arial"/>
        </w:rPr>
      </w:pPr>
      <w:r>
        <w:rPr>
          <w:rFonts w:ascii="Arial" w:hAnsi="Arial" w:cs="Arial"/>
        </w:rPr>
        <w:t>El índice obtenido entre los transectos 1 y 3 refleja un valor de 0.48 tomando en cuenta que entre estos dos ambientes la similitud sigue siendo medianamente común.</w:t>
      </w:r>
    </w:p>
    <w:p w:rsidR="00E80A04" w:rsidRPr="00D06DF2" w:rsidRDefault="00E80A04" w:rsidP="00E80A04">
      <w:pPr>
        <w:pStyle w:val="Encabezado"/>
        <w:tabs>
          <w:tab w:val="clear" w:pos="4252"/>
          <w:tab w:val="clear" w:pos="8504"/>
          <w:tab w:val="left" w:pos="1290"/>
          <w:tab w:val="left" w:pos="5784"/>
          <w:tab w:val="right" w:pos="7658"/>
        </w:tabs>
        <w:spacing w:line="480" w:lineRule="auto"/>
        <w:ind w:left="708"/>
        <w:jc w:val="both"/>
        <w:rPr>
          <w:rFonts w:ascii="Arial" w:hAnsi="Arial" w:cs="Arial"/>
        </w:rPr>
      </w:pPr>
      <w:r>
        <w:rPr>
          <w:rFonts w:ascii="Arial" w:hAnsi="Arial" w:cs="Arial"/>
        </w:rPr>
        <w:t>Obteniendo el resultado del I.J. entre los transectos 2 y 3 que fue de 0.38, determina, que la similaridad está cambiando debido a los valores calculados.</w:t>
      </w:r>
    </w:p>
    <w:p w:rsidR="00E80A04" w:rsidRDefault="00E80A04" w:rsidP="00E80A04">
      <w:pPr>
        <w:pStyle w:val="Encabezado"/>
        <w:tabs>
          <w:tab w:val="clear" w:pos="4252"/>
          <w:tab w:val="clear" w:pos="8504"/>
          <w:tab w:val="left" w:pos="1290"/>
          <w:tab w:val="left" w:pos="5784"/>
          <w:tab w:val="right" w:pos="7658"/>
        </w:tabs>
        <w:spacing w:line="480" w:lineRule="auto"/>
        <w:ind w:left="576"/>
        <w:jc w:val="both"/>
        <w:rPr>
          <w:rFonts w:ascii="Arial" w:hAnsi="Arial" w:cs="Arial"/>
        </w:rPr>
      </w:pPr>
    </w:p>
    <w:p w:rsidR="00E80A04" w:rsidRDefault="00E80A04" w:rsidP="00E80A04">
      <w:pPr>
        <w:pStyle w:val="Encabezado"/>
        <w:tabs>
          <w:tab w:val="clear" w:pos="4252"/>
          <w:tab w:val="clear" w:pos="8504"/>
          <w:tab w:val="left" w:pos="1290"/>
          <w:tab w:val="left" w:pos="5784"/>
          <w:tab w:val="right" w:pos="7658"/>
        </w:tabs>
        <w:spacing w:line="480" w:lineRule="auto"/>
        <w:ind w:left="576"/>
        <w:jc w:val="center"/>
        <w:rPr>
          <w:rFonts w:ascii="Arial" w:hAnsi="Arial" w:cs="Arial"/>
        </w:rPr>
      </w:pPr>
      <w:r>
        <w:rPr>
          <w:rFonts w:ascii="Arial" w:hAnsi="Arial" w:cs="Arial"/>
        </w:rPr>
        <w:t>TABLA 14</w:t>
      </w:r>
      <w:r w:rsidRPr="00D06DF2">
        <w:rPr>
          <w:rFonts w:ascii="Arial" w:hAnsi="Arial" w:cs="Arial"/>
        </w:rPr>
        <w:t xml:space="preserve"> </w:t>
      </w:r>
      <w:r>
        <w:rPr>
          <w:rFonts w:ascii="Arial" w:hAnsi="Arial" w:cs="Arial"/>
        </w:rPr>
        <w:t>RESULTADO Í</w:t>
      </w:r>
      <w:r w:rsidRPr="00D06DF2">
        <w:rPr>
          <w:rFonts w:ascii="Arial" w:hAnsi="Arial" w:cs="Arial"/>
        </w:rPr>
        <w:t>NDICE DE SIMILARIDAD DE JACCARD.</w:t>
      </w:r>
    </w:p>
    <w:tbl>
      <w:tblPr>
        <w:tblStyle w:val="Sombreadomedio1-nfasis6"/>
        <w:tblW w:w="7486" w:type="dxa"/>
        <w:tblInd w:w="1140" w:type="dxa"/>
        <w:tblLook w:val="04A0"/>
      </w:tblPr>
      <w:tblGrid>
        <w:gridCol w:w="1633"/>
        <w:gridCol w:w="1449"/>
        <w:gridCol w:w="1101"/>
        <w:gridCol w:w="1101"/>
        <w:gridCol w:w="1101"/>
        <w:gridCol w:w="1101"/>
      </w:tblGrid>
      <w:tr w:rsidR="00E80A04" w:rsidRPr="00D06DF2" w:rsidTr="009874BE">
        <w:trPr>
          <w:cnfStyle w:val="100000000000"/>
          <w:trHeight w:val="270"/>
        </w:trPr>
        <w:tc>
          <w:tcPr>
            <w:cnfStyle w:val="001000000000"/>
            <w:tcW w:w="1633" w:type="dxa"/>
            <w:tcBorders>
              <w:bottom w:val="nil"/>
            </w:tcBorders>
            <w:noWrap/>
            <w:hideMark/>
          </w:tcPr>
          <w:p w:rsidR="00E80A04" w:rsidRPr="00045A6E" w:rsidRDefault="00E80A04" w:rsidP="009874BE">
            <w:pPr>
              <w:widowControl/>
              <w:suppressAutoHyphens w:val="0"/>
              <w:jc w:val="center"/>
              <w:rPr>
                <w:rFonts w:ascii="Arial" w:eastAsia="Times New Roman" w:hAnsi="Arial" w:cs="Arial"/>
                <w:bCs w:val="0"/>
                <w:color w:val="000000"/>
                <w:kern w:val="0"/>
                <w:lang w:val="es-MX" w:eastAsia="es-MX"/>
              </w:rPr>
            </w:pPr>
            <w:r w:rsidRPr="00045A6E">
              <w:rPr>
                <w:rFonts w:ascii="Arial" w:eastAsia="Times New Roman" w:hAnsi="Arial" w:cs="Arial"/>
                <w:bCs w:val="0"/>
                <w:color w:val="000000"/>
                <w:kern w:val="0"/>
                <w:lang w:val="es-MX" w:eastAsia="es-MX"/>
              </w:rPr>
              <w:t>Transectos</w:t>
            </w:r>
          </w:p>
        </w:tc>
        <w:tc>
          <w:tcPr>
            <w:tcW w:w="1449" w:type="dxa"/>
            <w:tcBorders>
              <w:bottom w:val="nil"/>
            </w:tcBorders>
            <w:noWrap/>
            <w:hideMark/>
          </w:tcPr>
          <w:p w:rsidR="00E80A04" w:rsidRPr="00045A6E" w:rsidRDefault="00E80A04" w:rsidP="009874BE">
            <w:pPr>
              <w:widowControl/>
              <w:suppressAutoHyphens w:val="0"/>
              <w:jc w:val="center"/>
              <w:cnfStyle w:val="100000000000"/>
              <w:rPr>
                <w:rFonts w:ascii="Arial" w:eastAsia="Times New Roman" w:hAnsi="Arial" w:cs="Arial"/>
                <w:bCs w:val="0"/>
                <w:color w:val="000000"/>
                <w:kern w:val="0"/>
                <w:lang w:val="es-MX" w:eastAsia="es-MX"/>
              </w:rPr>
            </w:pPr>
            <w:r w:rsidRPr="00045A6E">
              <w:rPr>
                <w:rFonts w:ascii="Arial" w:eastAsia="Times New Roman" w:hAnsi="Arial" w:cs="Arial"/>
                <w:bCs w:val="0"/>
                <w:color w:val="000000"/>
                <w:kern w:val="0"/>
                <w:lang w:val="es-MX" w:eastAsia="es-MX"/>
              </w:rPr>
              <w:t>Número de</w:t>
            </w:r>
          </w:p>
        </w:tc>
        <w:tc>
          <w:tcPr>
            <w:tcW w:w="1101" w:type="dxa"/>
            <w:tcBorders>
              <w:bottom w:val="nil"/>
            </w:tcBorders>
            <w:noWrap/>
            <w:hideMark/>
          </w:tcPr>
          <w:p w:rsidR="00E80A04" w:rsidRPr="00045A6E" w:rsidRDefault="00E80A04" w:rsidP="009874BE">
            <w:pPr>
              <w:widowControl/>
              <w:suppressAutoHyphens w:val="0"/>
              <w:jc w:val="center"/>
              <w:cnfStyle w:val="100000000000"/>
              <w:rPr>
                <w:rFonts w:ascii="Arial" w:eastAsia="Times New Roman" w:hAnsi="Arial" w:cs="Arial"/>
                <w:bCs w:val="0"/>
                <w:color w:val="000000"/>
                <w:kern w:val="0"/>
                <w:lang w:val="es-MX" w:eastAsia="es-MX"/>
              </w:rPr>
            </w:pPr>
          </w:p>
        </w:tc>
        <w:tc>
          <w:tcPr>
            <w:tcW w:w="1101" w:type="dxa"/>
            <w:tcBorders>
              <w:bottom w:val="nil"/>
            </w:tcBorders>
            <w:noWrap/>
            <w:hideMark/>
          </w:tcPr>
          <w:p w:rsidR="00E80A04" w:rsidRPr="00045A6E" w:rsidRDefault="00E80A04" w:rsidP="009874BE">
            <w:pPr>
              <w:widowControl/>
              <w:suppressAutoHyphens w:val="0"/>
              <w:jc w:val="center"/>
              <w:cnfStyle w:val="100000000000"/>
              <w:rPr>
                <w:rFonts w:ascii="Arial" w:eastAsia="Times New Roman" w:hAnsi="Arial" w:cs="Arial"/>
                <w:bCs w:val="0"/>
                <w:color w:val="000000"/>
                <w:kern w:val="0"/>
                <w:lang w:val="es-MX" w:eastAsia="es-MX"/>
              </w:rPr>
            </w:pPr>
          </w:p>
        </w:tc>
        <w:tc>
          <w:tcPr>
            <w:tcW w:w="1101" w:type="dxa"/>
            <w:tcBorders>
              <w:bottom w:val="nil"/>
            </w:tcBorders>
            <w:noWrap/>
            <w:hideMark/>
          </w:tcPr>
          <w:p w:rsidR="00E80A04" w:rsidRPr="00045A6E" w:rsidRDefault="00E80A04" w:rsidP="009874BE">
            <w:pPr>
              <w:widowControl/>
              <w:suppressAutoHyphens w:val="0"/>
              <w:jc w:val="center"/>
              <w:cnfStyle w:val="100000000000"/>
              <w:rPr>
                <w:rFonts w:ascii="Arial" w:eastAsia="Times New Roman" w:hAnsi="Arial" w:cs="Arial"/>
                <w:bCs w:val="0"/>
                <w:color w:val="000000"/>
                <w:kern w:val="0"/>
                <w:lang w:val="es-MX" w:eastAsia="es-MX"/>
              </w:rPr>
            </w:pPr>
          </w:p>
        </w:tc>
        <w:tc>
          <w:tcPr>
            <w:tcW w:w="1101" w:type="dxa"/>
            <w:tcBorders>
              <w:bottom w:val="nil"/>
            </w:tcBorders>
            <w:noWrap/>
            <w:hideMark/>
          </w:tcPr>
          <w:p w:rsidR="00E80A04" w:rsidRPr="00045A6E" w:rsidRDefault="00E80A04" w:rsidP="009874BE">
            <w:pPr>
              <w:widowControl/>
              <w:suppressAutoHyphens w:val="0"/>
              <w:jc w:val="center"/>
              <w:cnfStyle w:val="100000000000"/>
              <w:rPr>
                <w:rFonts w:ascii="Arial" w:eastAsia="Times New Roman" w:hAnsi="Arial" w:cs="Arial"/>
                <w:bCs w:val="0"/>
                <w:color w:val="000000"/>
                <w:kern w:val="0"/>
                <w:lang w:val="es-MX" w:eastAsia="es-MX"/>
              </w:rPr>
            </w:pPr>
            <w:r w:rsidRPr="00045A6E">
              <w:rPr>
                <w:rFonts w:ascii="Arial" w:eastAsia="Times New Roman" w:hAnsi="Arial" w:cs="Arial"/>
                <w:bCs w:val="0"/>
                <w:color w:val="000000"/>
                <w:kern w:val="0"/>
                <w:lang w:val="es-MX" w:eastAsia="es-MX"/>
              </w:rPr>
              <w:t>I.J.</w:t>
            </w:r>
          </w:p>
        </w:tc>
      </w:tr>
      <w:tr w:rsidR="00E80A04" w:rsidRPr="00D06DF2" w:rsidTr="009874BE">
        <w:trPr>
          <w:cnfStyle w:val="000000100000"/>
          <w:trHeight w:val="270"/>
        </w:trPr>
        <w:tc>
          <w:tcPr>
            <w:cnfStyle w:val="001000000000"/>
            <w:tcW w:w="1633" w:type="dxa"/>
            <w:tcBorders>
              <w:top w:val="nil"/>
            </w:tcBorders>
            <w:shd w:val="clear" w:color="auto" w:fill="F79646" w:themeFill="accent6"/>
            <w:noWrap/>
            <w:hideMark/>
          </w:tcPr>
          <w:p w:rsidR="00E80A04" w:rsidRPr="00045A6E" w:rsidRDefault="00E80A04" w:rsidP="009874BE">
            <w:pPr>
              <w:widowControl/>
              <w:suppressAutoHyphens w:val="0"/>
              <w:jc w:val="center"/>
              <w:rPr>
                <w:rFonts w:ascii="Arial" w:eastAsia="Times New Roman" w:hAnsi="Arial" w:cs="Arial"/>
                <w:bCs w:val="0"/>
                <w:color w:val="000000"/>
                <w:kern w:val="0"/>
                <w:lang w:val="es-MX" w:eastAsia="es-MX"/>
              </w:rPr>
            </w:pPr>
          </w:p>
        </w:tc>
        <w:tc>
          <w:tcPr>
            <w:tcW w:w="1449" w:type="dxa"/>
            <w:tcBorders>
              <w:top w:val="nil"/>
              <w:bottom w:val="single" w:sz="8" w:space="0" w:color="F9B074" w:themeColor="accent6" w:themeTint="BF"/>
            </w:tcBorders>
            <w:shd w:val="clear" w:color="auto" w:fill="F79646" w:themeFill="accent6"/>
            <w:noWrap/>
            <w:hideMark/>
          </w:tcPr>
          <w:p w:rsidR="00E80A04" w:rsidRPr="00045A6E" w:rsidRDefault="00E80A04" w:rsidP="009874BE">
            <w:pPr>
              <w:widowControl/>
              <w:suppressAutoHyphens w:val="0"/>
              <w:jc w:val="center"/>
              <w:cnfStyle w:val="000000100000"/>
              <w:rPr>
                <w:rFonts w:ascii="Arial" w:eastAsia="Times New Roman" w:hAnsi="Arial" w:cs="Arial"/>
                <w:b/>
                <w:bCs/>
                <w:color w:val="000000"/>
                <w:kern w:val="0"/>
                <w:lang w:val="es-MX" w:eastAsia="es-MX"/>
              </w:rPr>
            </w:pPr>
            <w:r w:rsidRPr="00045A6E">
              <w:rPr>
                <w:rFonts w:ascii="Arial" w:eastAsia="Times New Roman" w:hAnsi="Arial" w:cs="Arial"/>
                <w:b/>
                <w:bCs/>
                <w:color w:val="000000"/>
                <w:kern w:val="0"/>
                <w:lang w:val="es-MX" w:eastAsia="es-MX"/>
              </w:rPr>
              <w:t>Especies</w:t>
            </w:r>
          </w:p>
        </w:tc>
        <w:tc>
          <w:tcPr>
            <w:tcW w:w="1101" w:type="dxa"/>
            <w:tcBorders>
              <w:top w:val="nil"/>
            </w:tcBorders>
            <w:shd w:val="clear" w:color="auto" w:fill="F79646" w:themeFill="accent6"/>
            <w:noWrap/>
            <w:hideMark/>
          </w:tcPr>
          <w:p w:rsidR="00E80A04" w:rsidRPr="00045A6E" w:rsidRDefault="00E80A04" w:rsidP="009874BE">
            <w:pPr>
              <w:widowControl/>
              <w:suppressAutoHyphens w:val="0"/>
              <w:jc w:val="center"/>
              <w:cnfStyle w:val="000000100000"/>
              <w:rPr>
                <w:rFonts w:ascii="Arial" w:eastAsia="Times New Roman" w:hAnsi="Arial" w:cs="Arial"/>
                <w:b/>
                <w:bCs/>
                <w:color w:val="000000"/>
                <w:kern w:val="0"/>
                <w:lang w:val="es-MX" w:eastAsia="es-MX"/>
              </w:rPr>
            </w:pPr>
            <w:r>
              <w:rPr>
                <w:rFonts w:ascii="Arial" w:eastAsia="Times New Roman" w:hAnsi="Arial" w:cs="Arial"/>
                <w:b/>
                <w:bCs/>
                <w:color w:val="000000"/>
                <w:kern w:val="0"/>
                <w:lang w:val="es-MX" w:eastAsia="es-MX"/>
              </w:rPr>
              <w:t>a</w:t>
            </w:r>
          </w:p>
        </w:tc>
        <w:tc>
          <w:tcPr>
            <w:tcW w:w="1101" w:type="dxa"/>
            <w:tcBorders>
              <w:top w:val="nil"/>
              <w:bottom w:val="single" w:sz="8" w:space="0" w:color="F9B074" w:themeColor="accent6" w:themeTint="BF"/>
            </w:tcBorders>
            <w:shd w:val="clear" w:color="auto" w:fill="F79646" w:themeFill="accent6"/>
            <w:noWrap/>
            <w:hideMark/>
          </w:tcPr>
          <w:p w:rsidR="00E80A04" w:rsidRPr="00045A6E" w:rsidRDefault="00E80A04" w:rsidP="009874BE">
            <w:pPr>
              <w:widowControl/>
              <w:suppressAutoHyphens w:val="0"/>
              <w:jc w:val="center"/>
              <w:cnfStyle w:val="000000100000"/>
              <w:rPr>
                <w:rFonts w:ascii="Arial" w:eastAsia="Times New Roman" w:hAnsi="Arial" w:cs="Arial"/>
                <w:b/>
                <w:bCs/>
                <w:color w:val="000000"/>
                <w:kern w:val="0"/>
                <w:lang w:val="es-MX" w:eastAsia="es-MX"/>
              </w:rPr>
            </w:pPr>
            <w:r w:rsidRPr="00045A6E">
              <w:rPr>
                <w:rFonts w:ascii="Arial" w:eastAsia="Times New Roman" w:hAnsi="Arial" w:cs="Arial"/>
                <w:b/>
                <w:bCs/>
                <w:color w:val="000000"/>
                <w:kern w:val="0"/>
                <w:lang w:val="es-MX" w:eastAsia="es-MX"/>
              </w:rPr>
              <w:t>b</w:t>
            </w:r>
          </w:p>
        </w:tc>
        <w:tc>
          <w:tcPr>
            <w:tcW w:w="1101" w:type="dxa"/>
            <w:tcBorders>
              <w:top w:val="nil"/>
            </w:tcBorders>
            <w:shd w:val="clear" w:color="auto" w:fill="F79646" w:themeFill="accent6"/>
            <w:noWrap/>
            <w:hideMark/>
          </w:tcPr>
          <w:p w:rsidR="00E80A04" w:rsidRPr="00045A6E" w:rsidRDefault="00E80A04" w:rsidP="009874BE">
            <w:pPr>
              <w:widowControl/>
              <w:suppressAutoHyphens w:val="0"/>
              <w:jc w:val="center"/>
              <w:cnfStyle w:val="000000100000"/>
              <w:rPr>
                <w:rFonts w:ascii="Arial" w:eastAsia="Times New Roman" w:hAnsi="Arial" w:cs="Arial"/>
                <w:b/>
                <w:bCs/>
                <w:color w:val="000000"/>
                <w:kern w:val="0"/>
                <w:lang w:val="es-MX" w:eastAsia="es-MX"/>
              </w:rPr>
            </w:pPr>
            <w:r w:rsidRPr="00045A6E">
              <w:rPr>
                <w:rFonts w:ascii="Arial" w:eastAsia="Times New Roman" w:hAnsi="Arial" w:cs="Arial"/>
                <w:b/>
                <w:bCs/>
                <w:color w:val="000000"/>
                <w:kern w:val="0"/>
                <w:lang w:val="es-MX" w:eastAsia="es-MX"/>
              </w:rPr>
              <w:t>c</w:t>
            </w:r>
          </w:p>
        </w:tc>
        <w:tc>
          <w:tcPr>
            <w:tcW w:w="1101" w:type="dxa"/>
            <w:tcBorders>
              <w:top w:val="nil"/>
              <w:bottom w:val="single" w:sz="8" w:space="0" w:color="F9B074" w:themeColor="accent6" w:themeTint="BF"/>
            </w:tcBorders>
            <w:shd w:val="clear" w:color="auto" w:fill="F79646" w:themeFill="accent6"/>
            <w:noWrap/>
            <w:hideMark/>
          </w:tcPr>
          <w:p w:rsidR="00E80A04" w:rsidRPr="00045A6E" w:rsidRDefault="00E80A04" w:rsidP="009874BE">
            <w:pPr>
              <w:widowControl/>
              <w:suppressAutoHyphens w:val="0"/>
              <w:jc w:val="center"/>
              <w:cnfStyle w:val="000000100000"/>
              <w:rPr>
                <w:rFonts w:ascii="Arial" w:eastAsia="Times New Roman" w:hAnsi="Arial" w:cs="Arial"/>
                <w:b/>
                <w:bCs/>
                <w:color w:val="000000"/>
                <w:kern w:val="0"/>
                <w:lang w:val="es-MX" w:eastAsia="es-MX"/>
              </w:rPr>
            </w:pPr>
          </w:p>
        </w:tc>
      </w:tr>
      <w:tr w:rsidR="00E80A04" w:rsidRPr="00D06DF2" w:rsidTr="009874BE">
        <w:trPr>
          <w:cnfStyle w:val="000000010000"/>
          <w:trHeight w:val="270"/>
        </w:trPr>
        <w:tc>
          <w:tcPr>
            <w:cnfStyle w:val="001000000000"/>
            <w:tcW w:w="1633" w:type="dxa"/>
            <w:tcBorders>
              <w:right w:val="single" w:sz="8" w:space="0" w:color="F9B074" w:themeColor="accent6" w:themeTint="BF"/>
            </w:tcBorders>
            <w:noWrap/>
            <w:hideMark/>
          </w:tcPr>
          <w:p w:rsidR="00E80A04" w:rsidRPr="00D06DF2" w:rsidRDefault="00E80A04" w:rsidP="009874BE">
            <w:pPr>
              <w:widowControl/>
              <w:suppressAutoHyphens w:val="0"/>
              <w:jc w:val="center"/>
              <w:rPr>
                <w:rFonts w:ascii="Arial" w:eastAsia="Times New Roman" w:hAnsi="Arial" w:cs="Arial"/>
                <w:color w:val="000000"/>
                <w:kern w:val="0"/>
                <w:lang w:val="es-MX" w:eastAsia="es-MX"/>
              </w:rPr>
            </w:pPr>
          </w:p>
        </w:tc>
        <w:tc>
          <w:tcPr>
            <w:tcW w:w="1449" w:type="dxa"/>
            <w:tcBorders>
              <w:left w:val="single" w:sz="8" w:space="0" w:color="F9B074" w:themeColor="accent6" w:themeTint="BF"/>
              <w:right w:val="single" w:sz="8" w:space="0" w:color="F9B074" w:themeColor="accent6" w:themeTint="BF"/>
            </w:tcBorders>
            <w:noWrap/>
            <w:hideMark/>
          </w:tcPr>
          <w:p w:rsidR="00E80A04" w:rsidRPr="00D06DF2" w:rsidRDefault="00E80A04" w:rsidP="009874BE">
            <w:pPr>
              <w:widowControl/>
              <w:suppressAutoHyphens w:val="0"/>
              <w:jc w:val="center"/>
              <w:cnfStyle w:val="000000010000"/>
              <w:rPr>
                <w:rFonts w:ascii="Arial" w:eastAsia="Times New Roman" w:hAnsi="Arial" w:cs="Arial"/>
                <w:color w:val="000000"/>
                <w:kern w:val="0"/>
                <w:lang w:val="es-MX" w:eastAsia="es-MX"/>
              </w:rPr>
            </w:pPr>
          </w:p>
        </w:tc>
        <w:tc>
          <w:tcPr>
            <w:tcW w:w="1101" w:type="dxa"/>
            <w:tcBorders>
              <w:left w:val="single" w:sz="8" w:space="0" w:color="F9B074" w:themeColor="accent6" w:themeTint="BF"/>
              <w:right w:val="single" w:sz="8" w:space="0" w:color="F9B074" w:themeColor="accent6" w:themeTint="BF"/>
            </w:tcBorders>
            <w:noWrap/>
            <w:hideMark/>
          </w:tcPr>
          <w:p w:rsidR="00E80A04" w:rsidRPr="00D06DF2" w:rsidRDefault="00E80A04" w:rsidP="009874BE">
            <w:pPr>
              <w:widowControl/>
              <w:suppressAutoHyphens w:val="0"/>
              <w:jc w:val="center"/>
              <w:cnfStyle w:val="000000010000"/>
              <w:rPr>
                <w:rFonts w:ascii="Arial" w:eastAsia="Times New Roman" w:hAnsi="Arial" w:cs="Arial"/>
                <w:color w:val="000000"/>
                <w:kern w:val="0"/>
                <w:lang w:val="es-MX" w:eastAsia="es-MX"/>
              </w:rPr>
            </w:pPr>
          </w:p>
        </w:tc>
        <w:tc>
          <w:tcPr>
            <w:tcW w:w="1101" w:type="dxa"/>
            <w:tcBorders>
              <w:left w:val="single" w:sz="8" w:space="0" w:color="F9B074" w:themeColor="accent6" w:themeTint="BF"/>
              <w:right w:val="single" w:sz="8" w:space="0" w:color="F9B074" w:themeColor="accent6" w:themeTint="BF"/>
            </w:tcBorders>
            <w:noWrap/>
            <w:hideMark/>
          </w:tcPr>
          <w:p w:rsidR="00E80A04" w:rsidRPr="00D06DF2" w:rsidRDefault="00E80A04" w:rsidP="009874BE">
            <w:pPr>
              <w:widowControl/>
              <w:suppressAutoHyphens w:val="0"/>
              <w:jc w:val="center"/>
              <w:cnfStyle w:val="000000010000"/>
              <w:rPr>
                <w:rFonts w:ascii="Arial" w:eastAsia="Times New Roman" w:hAnsi="Arial" w:cs="Arial"/>
                <w:color w:val="000000"/>
                <w:kern w:val="0"/>
                <w:lang w:val="es-MX" w:eastAsia="es-MX"/>
              </w:rPr>
            </w:pPr>
          </w:p>
        </w:tc>
        <w:tc>
          <w:tcPr>
            <w:tcW w:w="1101" w:type="dxa"/>
            <w:tcBorders>
              <w:left w:val="single" w:sz="8" w:space="0" w:color="F9B074" w:themeColor="accent6" w:themeTint="BF"/>
              <w:right w:val="single" w:sz="8" w:space="0" w:color="F9B074" w:themeColor="accent6" w:themeTint="BF"/>
            </w:tcBorders>
            <w:noWrap/>
            <w:hideMark/>
          </w:tcPr>
          <w:p w:rsidR="00E80A04" w:rsidRPr="00D06DF2" w:rsidRDefault="00E80A04" w:rsidP="009874BE">
            <w:pPr>
              <w:widowControl/>
              <w:suppressAutoHyphens w:val="0"/>
              <w:jc w:val="center"/>
              <w:cnfStyle w:val="000000010000"/>
              <w:rPr>
                <w:rFonts w:ascii="Arial" w:eastAsia="Times New Roman" w:hAnsi="Arial" w:cs="Arial"/>
                <w:color w:val="000000"/>
                <w:kern w:val="0"/>
                <w:lang w:val="es-MX" w:eastAsia="es-MX"/>
              </w:rPr>
            </w:pPr>
          </w:p>
        </w:tc>
        <w:tc>
          <w:tcPr>
            <w:tcW w:w="1101" w:type="dxa"/>
            <w:tcBorders>
              <w:left w:val="single" w:sz="8" w:space="0" w:color="F9B074" w:themeColor="accent6" w:themeTint="BF"/>
            </w:tcBorders>
            <w:noWrap/>
            <w:hideMark/>
          </w:tcPr>
          <w:p w:rsidR="00E80A04" w:rsidRPr="00D06DF2" w:rsidRDefault="00E80A04" w:rsidP="009874BE">
            <w:pPr>
              <w:widowControl/>
              <w:suppressAutoHyphens w:val="0"/>
              <w:jc w:val="center"/>
              <w:cnfStyle w:val="000000010000"/>
              <w:rPr>
                <w:rFonts w:ascii="Arial" w:eastAsia="Times New Roman" w:hAnsi="Arial" w:cs="Arial"/>
                <w:color w:val="000000"/>
                <w:kern w:val="0"/>
                <w:lang w:val="es-MX" w:eastAsia="es-MX"/>
              </w:rPr>
            </w:pPr>
          </w:p>
        </w:tc>
      </w:tr>
      <w:tr w:rsidR="00E80A04" w:rsidRPr="00D06DF2" w:rsidTr="009874BE">
        <w:trPr>
          <w:cnfStyle w:val="000000100000"/>
          <w:trHeight w:val="270"/>
        </w:trPr>
        <w:tc>
          <w:tcPr>
            <w:cnfStyle w:val="001000000000"/>
            <w:tcW w:w="1633" w:type="dxa"/>
            <w:tcBorders>
              <w:right w:val="single" w:sz="8" w:space="0" w:color="F9B074" w:themeColor="accent6" w:themeTint="BF"/>
            </w:tcBorders>
            <w:noWrap/>
            <w:hideMark/>
          </w:tcPr>
          <w:p w:rsidR="00E80A04" w:rsidRPr="00D06DF2" w:rsidRDefault="00E80A04" w:rsidP="009874BE">
            <w:pPr>
              <w:widowControl/>
              <w:suppressAutoHyphens w:val="0"/>
              <w:jc w:val="center"/>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 y 2</w:t>
            </w:r>
          </w:p>
        </w:tc>
        <w:tc>
          <w:tcPr>
            <w:tcW w:w="1449" w:type="dxa"/>
            <w:tcBorders>
              <w:left w:val="single" w:sz="8" w:space="0" w:color="F9B074" w:themeColor="accent6" w:themeTint="BF"/>
              <w:right w:val="single" w:sz="8" w:space="0" w:color="F9B074" w:themeColor="accent6" w:themeTint="BF"/>
            </w:tcBorders>
            <w:noWrap/>
            <w:hideMark/>
          </w:tcPr>
          <w:p w:rsidR="00E80A04" w:rsidRPr="00D06DF2" w:rsidRDefault="00E80A04"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28</w:t>
            </w:r>
          </w:p>
        </w:tc>
        <w:tc>
          <w:tcPr>
            <w:tcW w:w="1101" w:type="dxa"/>
            <w:tcBorders>
              <w:left w:val="single" w:sz="8" w:space="0" w:color="F9B074" w:themeColor="accent6" w:themeTint="BF"/>
              <w:right w:val="single" w:sz="8" w:space="0" w:color="F9B074" w:themeColor="accent6" w:themeTint="BF"/>
            </w:tcBorders>
            <w:noWrap/>
            <w:hideMark/>
          </w:tcPr>
          <w:p w:rsidR="00E80A04" w:rsidRPr="00D06DF2" w:rsidRDefault="00E80A04"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14</w:t>
            </w:r>
          </w:p>
        </w:tc>
        <w:tc>
          <w:tcPr>
            <w:tcW w:w="1101" w:type="dxa"/>
            <w:tcBorders>
              <w:left w:val="single" w:sz="8" w:space="0" w:color="F9B074" w:themeColor="accent6" w:themeTint="BF"/>
              <w:right w:val="single" w:sz="8" w:space="0" w:color="F9B074" w:themeColor="accent6" w:themeTint="BF"/>
            </w:tcBorders>
            <w:noWrap/>
            <w:hideMark/>
          </w:tcPr>
          <w:p w:rsidR="00E80A04" w:rsidRPr="00D06DF2" w:rsidRDefault="00E80A04"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5</w:t>
            </w:r>
          </w:p>
        </w:tc>
        <w:tc>
          <w:tcPr>
            <w:tcW w:w="1101" w:type="dxa"/>
            <w:tcBorders>
              <w:left w:val="single" w:sz="8" w:space="0" w:color="F9B074" w:themeColor="accent6" w:themeTint="BF"/>
              <w:right w:val="single" w:sz="8" w:space="0" w:color="F9B074" w:themeColor="accent6" w:themeTint="BF"/>
            </w:tcBorders>
            <w:noWrap/>
            <w:hideMark/>
          </w:tcPr>
          <w:p w:rsidR="00E80A04" w:rsidRPr="00D06DF2" w:rsidRDefault="00E80A04"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9</w:t>
            </w:r>
          </w:p>
        </w:tc>
        <w:tc>
          <w:tcPr>
            <w:tcW w:w="1101" w:type="dxa"/>
            <w:tcBorders>
              <w:left w:val="single" w:sz="8" w:space="0" w:color="F9B074" w:themeColor="accent6" w:themeTint="BF"/>
            </w:tcBorders>
            <w:noWrap/>
            <w:hideMark/>
          </w:tcPr>
          <w:p w:rsidR="00E80A04" w:rsidRPr="00D06DF2" w:rsidRDefault="00E80A04"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0.5</w:t>
            </w:r>
          </w:p>
        </w:tc>
      </w:tr>
      <w:tr w:rsidR="00E80A04" w:rsidRPr="00D06DF2" w:rsidTr="009874BE">
        <w:trPr>
          <w:cnfStyle w:val="000000010000"/>
          <w:trHeight w:val="270"/>
        </w:trPr>
        <w:tc>
          <w:tcPr>
            <w:cnfStyle w:val="001000000000"/>
            <w:tcW w:w="1633" w:type="dxa"/>
            <w:tcBorders>
              <w:right w:val="single" w:sz="8" w:space="0" w:color="F9B074" w:themeColor="accent6" w:themeTint="BF"/>
            </w:tcBorders>
            <w:noWrap/>
            <w:hideMark/>
          </w:tcPr>
          <w:p w:rsidR="00E80A04" w:rsidRPr="00D06DF2" w:rsidRDefault="00E80A04" w:rsidP="009874BE">
            <w:pPr>
              <w:widowControl/>
              <w:suppressAutoHyphens w:val="0"/>
              <w:jc w:val="center"/>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 y 3</w:t>
            </w:r>
          </w:p>
        </w:tc>
        <w:tc>
          <w:tcPr>
            <w:tcW w:w="1449" w:type="dxa"/>
            <w:tcBorders>
              <w:left w:val="single" w:sz="8" w:space="0" w:color="F9B074" w:themeColor="accent6" w:themeTint="BF"/>
              <w:right w:val="single" w:sz="8" w:space="0" w:color="F9B074" w:themeColor="accent6" w:themeTint="BF"/>
            </w:tcBorders>
            <w:noWrap/>
            <w:hideMark/>
          </w:tcPr>
          <w:p w:rsidR="00E80A04" w:rsidRPr="00D06DF2" w:rsidRDefault="00E80A04"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27</w:t>
            </w:r>
          </w:p>
        </w:tc>
        <w:tc>
          <w:tcPr>
            <w:tcW w:w="1101" w:type="dxa"/>
            <w:tcBorders>
              <w:left w:val="single" w:sz="8" w:space="0" w:color="F9B074" w:themeColor="accent6" w:themeTint="BF"/>
              <w:right w:val="single" w:sz="8" w:space="0" w:color="F9B074" w:themeColor="accent6" w:themeTint="BF"/>
            </w:tcBorders>
            <w:noWrap/>
            <w:hideMark/>
          </w:tcPr>
          <w:p w:rsidR="00E80A04" w:rsidRPr="00D06DF2" w:rsidRDefault="00E80A04"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13</w:t>
            </w:r>
          </w:p>
        </w:tc>
        <w:tc>
          <w:tcPr>
            <w:tcW w:w="1101" w:type="dxa"/>
            <w:tcBorders>
              <w:left w:val="single" w:sz="8" w:space="0" w:color="F9B074" w:themeColor="accent6" w:themeTint="BF"/>
              <w:right w:val="single" w:sz="8" w:space="0" w:color="F9B074" w:themeColor="accent6" w:themeTint="BF"/>
            </w:tcBorders>
            <w:noWrap/>
            <w:hideMark/>
          </w:tcPr>
          <w:p w:rsidR="00E80A04" w:rsidRPr="00D06DF2" w:rsidRDefault="00E80A04"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4</w:t>
            </w:r>
          </w:p>
        </w:tc>
        <w:tc>
          <w:tcPr>
            <w:tcW w:w="1101" w:type="dxa"/>
            <w:tcBorders>
              <w:left w:val="single" w:sz="8" w:space="0" w:color="F9B074" w:themeColor="accent6" w:themeTint="BF"/>
              <w:right w:val="single" w:sz="8" w:space="0" w:color="F9B074" w:themeColor="accent6" w:themeTint="BF"/>
            </w:tcBorders>
            <w:noWrap/>
            <w:hideMark/>
          </w:tcPr>
          <w:p w:rsidR="00E80A04" w:rsidRPr="00D06DF2" w:rsidRDefault="00E80A04"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10</w:t>
            </w:r>
          </w:p>
        </w:tc>
        <w:tc>
          <w:tcPr>
            <w:tcW w:w="1101" w:type="dxa"/>
            <w:tcBorders>
              <w:left w:val="single" w:sz="8" w:space="0" w:color="F9B074" w:themeColor="accent6" w:themeTint="BF"/>
            </w:tcBorders>
            <w:noWrap/>
            <w:hideMark/>
          </w:tcPr>
          <w:p w:rsidR="00E80A04" w:rsidRPr="00D06DF2" w:rsidRDefault="00E80A04" w:rsidP="009874BE">
            <w:pPr>
              <w:widowControl/>
              <w:suppressAutoHyphens w:val="0"/>
              <w:jc w:val="center"/>
              <w:cnfStyle w:val="00000001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0.48</w:t>
            </w:r>
          </w:p>
        </w:tc>
      </w:tr>
      <w:tr w:rsidR="00E80A04" w:rsidRPr="00D06DF2" w:rsidTr="009874BE">
        <w:trPr>
          <w:cnfStyle w:val="000000100000"/>
          <w:trHeight w:val="270"/>
        </w:trPr>
        <w:tc>
          <w:tcPr>
            <w:cnfStyle w:val="001000000000"/>
            <w:tcW w:w="1633" w:type="dxa"/>
            <w:tcBorders>
              <w:right w:val="single" w:sz="8" w:space="0" w:color="F9B074" w:themeColor="accent6" w:themeTint="BF"/>
            </w:tcBorders>
            <w:noWrap/>
            <w:hideMark/>
          </w:tcPr>
          <w:p w:rsidR="00E80A04" w:rsidRPr="00D06DF2" w:rsidRDefault="00E80A04" w:rsidP="009874BE">
            <w:pPr>
              <w:widowControl/>
              <w:suppressAutoHyphens w:val="0"/>
              <w:jc w:val="center"/>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 y 3</w:t>
            </w:r>
          </w:p>
        </w:tc>
        <w:tc>
          <w:tcPr>
            <w:tcW w:w="1449" w:type="dxa"/>
            <w:tcBorders>
              <w:left w:val="single" w:sz="8" w:space="0" w:color="F9B074" w:themeColor="accent6" w:themeTint="BF"/>
              <w:right w:val="single" w:sz="8" w:space="0" w:color="F9B074" w:themeColor="accent6" w:themeTint="BF"/>
            </w:tcBorders>
            <w:noWrap/>
            <w:hideMark/>
          </w:tcPr>
          <w:p w:rsidR="00E80A04" w:rsidRPr="00D06DF2" w:rsidRDefault="00E80A04"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26</w:t>
            </w:r>
          </w:p>
        </w:tc>
        <w:tc>
          <w:tcPr>
            <w:tcW w:w="1101" w:type="dxa"/>
            <w:tcBorders>
              <w:left w:val="single" w:sz="8" w:space="0" w:color="F9B074" w:themeColor="accent6" w:themeTint="BF"/>
              <w:right w:val="single" w:sz="8" w:space="0" w:color="F9B074" w:themeColor="accent6" w:themeTint="BF"/>
            </w:tcBorders>
            <w:noWrap/>
            <w:hideMark/>
          </w:tcPr>
          <w:p w:rsidR="00E80A04" w:rsidRPr="00D06DF2" w:rsidRDefault="00E80A04"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10</w:t>
            </w:r>
          </w:p>
        </w:tc>
        <w:tc>
          <w:tcPr>
            <w:tcW w:w="1101" w:type="dxa"/>
            <w:tcBorders>
              <w:left w:val="single" w:sz="8" w:space="0" w:color="F9B074" w:themeColor="accent6" w:themeTint="BF"/>
              <w:right w:val="single" w:sz="8" w:space="0" w:color="F9B074" w:themeColor="accent6" w:themeTint="BF"/>
            </w:tcBorders>
            <w:noWrap/>
            <w:hideMark/>
          </w:tcPr>
          <w:p w:rsidR="00E80A04" w:rsidRPr="00D06DF2" w:rsidRDefault="00E80A04"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7</w:t>
            </w:r>
          </w:p>
        </w:tc>
        <w:tc>
          <w:tcPr>
            <w:tcW w:w="1101" w:type="dxa"/>
            <w:tcBorders>
              <w:left w:val="single" w:sz="8" w:space="0" w:color="F9B074" w:themeColor="accent6" w:themeTint="BF"/>
              <w:right w:val="single" w:sz="8" w:space="0" w:color="F9B074" w:themeColor="accent6" w:themeTint="BF"/>
            </w:tcBorders>
            <w:noWrap/>
            <w:hideMark/>
          </w:tcPr>
          <w:p w:rsidR="00E80A04" w:rsidRPr="00D06DF2" w:rsidRDefault="00E80A04"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9</w:t>
            </w:r>
          </w:p>
        </w:tc>
        <w:tc>
          <w:tcPr>
            <w:tcW w:w="1101" w:type="dxa"/>
            <w:tcBorders>
              <w:left w:val="single" w:sz="8" w:space="0" w:color="F9B074" w:themeColor="accent6" w:themeTint="BF"/>
            </w:tcBorders>
            <w:noWrap/>
            <w:hideMark/>
          </w:tcPr>
          <w:p w:rsidR="00E80A04" w:rsidRPr="00D06DF2" w:rsidRDefault="00E80A04" w:rsidP="009874BE">
            <w:pPr>
              <w:widowControl/>
              <w:suppressAutoHyphens w:val="0"/>
              <w:jc w:val="center"/>
              <w:cnfStyle w:val="000000100000"/>
              <w:rPr>
                <w:rFonts w:ascii="Arial" w:eastAsia="Times New Roman" w:hAnsi="Arial" w:cs="Arial"/>
                <w:color w:val="000000"/>
                <w:kern w:val="0"/>
                <w:lang w:val="es-MX" w:eastAsia="es-MX"/>
              </w:rPr>
            </w:pPr>
            <w:r w:rsidRPr="00D06DF2">
              <w:rPr>
                <w:rFonts w:ascii="Arial" w:eastAsia="Times New Roman" w:hAnsi="Arial" w:cs="Arial"/>
                <w:color w:val="000000"/>
                <w:kern w:val="0"/>
                <w:lang w:val="es-MX" w:eastAsia="es-MX"/>
              </w:rPr>
              <w:t>0.38</w:t>
            </w:r>
          </w:p>
        </w:tc>
      </w:tr>
    </w:tbl>
    <w:p w:rsidR="00E80A04" w:rsidRPr="00FB7A26" w:rsidRDefault="00E80A04" w:rsidP="00E80A04">
      <w:pPr>
        <w:pStyle w:val="Encabezado"/>
        <w:tabs>
          <w:tab w:val="clear" w:pos="4252"/>
          <w:tab w:val="clear" w:pos="8504"/>
          <w:tab w:val="left" w:pos="1290"/>
          <w:tab w:val="left" w:pos="5784"/>
          <w:tab w:val="right" w:pos="7658"/>
        </w:tabs>
        <w:spacing w:line="480" w:lineRule="auto"/>
        <w:ind w:left="576"/>
        <w:jc w:val="both"/>
        <w:rPr>
          <w:rFonts w:ascii="Arial" w:hAnsi="Arial" w:cs="Arial"/>
          <w:lang w:val="es-ES"/>
        </w:rPr>
      </w:pPr>
      <w:r>
        <w:rPr>
          <w:rFonts w:ascii="Arial" w:hAnsi="Arial" w:cs="Arial"/>
          <w:lang w:val="es-ES"/>
        </w:rPr>
        <w:t xml:space="preserve">       Fuente: Autores</w:t>
      </w:r>
    </w:p>
    <w:p w:rsidR="00E80A04" w:rsidRDefault="00E80A04" w:rsidP="00E80A04">
      <w:pPr>
        <w:pStyle w:val="Encabezado"/>
        <w:tabs>
          <w:tab w:val="clear" w:pos="4252"/>
          <w:tab w:val="clear" w:pos="8504"/>
          <w:tab w:val="left" w:pos="1290"/>
          <w:tab w:val="left" w:pos="5784"/>
          <w:tab w:val="right" w:pos="7658"/>
        </w:tabs>
        <w:spacing w:line="480" w:lineRule="auto"/>
        <w:ind w:left="708"/>
        <w:jc w:val="both"/>
        <w:rPr>
          <w:rFonts w:ascii="Arial" w:hAnsi="Arial" w:cs="Arial"/>
        </w:rPr>
      </w:pPr>
      <w:r>
        <w:rPr>
          <w:rFonts w:ascii="Arial" w:hAnsi="Arial" w:cs="Arial"/>
        </w:rPr>
        <w:t>El valor del Índice de Biodiversidad de Squeo calculado es de 73.02 spp/km</w:t>
      </w:r>
      <w:r>
        <w:rPr>
          <w:rFonts w:ascii="Arial" w:hAnsi="Arial" w:cs="Arial"/>
          <w:vertAlign w:val="superscript"/>
        </w:rPr>
        <w:t>2</w:t>
      </w:r>
      <w:r>
        <w:rPr>
          <w:rFonts w:ascii="Arial" w:hAnsi="Arial" w:cs="Arial"/>
        </w:rPr>
        <w:t>, este dato se entiende que por cada km</w:t>
      </w:r>
      <w:r>
        <w:rPr>
          <w:rFonts w:ascii="Arial" w:hAnsi="Arial" w:cs="Arial"/>
          <w:vertAlign w:val="superscript"/>
        </w:rPr>
        <w:t>2</w:t>
      </w:r>
      <w:r>
        <w:rPr>
          <w:rFonts w:ascii="Arial" w:hAnsi="Arial" w:cs="Arial"/>
        </w:rPr>
        <w:t xml:space="preserve"> que recorramos en el Bosque Protector Prosperina, encontraremos presentes 73 especies diferentes de plantas, ya sean estas, herbáceas, trepadoras o epífitas. (Ver Tabla 15)</w:t>
      </w:r>
    </w:p>
    <w:p w:rsidR="00E80A04" w:rsidRDefault="00E80A04" w:rsidP="00E80A04">
      <w:pPr>
        <w:pStyle w:val="Encabezado"/>
        <w:tabs>
          <w:tab w:val="clear" w:pos="4252"/>
          <w:tab w:val="clear" w:pos="8504"/>
          <w:tab w:val="left" w:pos="1290"/>
          <w:tab w:val="left" w:pos="5784"/>
          <w:tab w:val="right" w:pos="7658"/>
        </w:tabs>
        <w:spacing w:line="480" w:lineRule="auto"/>
        <w:ind w:left="708"/>
        <w:jc w:val="both"/>
        <w:rPr>
          <w:rFonts w:ascii="Arial" w:hAnsi="Arial" w:cs="Arial"/>
        </w:rPr>
      </w:pPr>
      <w:r>
        <w:rPr>
          <w:rFonts w:ascii="Arial" w:hAnsi="Arial" w:cs="Arial"/>
        </w:rPr>
        <w:lastRenderedPageBreak/>
        <w:t>El valor calculado para el Índice de Dominancia de Simpson fue de 0.08, determinando que existe una baja riqueza florística y diversidad de especies, lo cual sugiere una menor heterogeneidad ambiental, edáfica, microclimática y lumínica de las áreas muestreadas, que resulta en una menor variedad de microhábitas donde no pueden coexistir un mayor número de especies.</w:t>
      </w:r>
    </w:p>
    <w:p w:rsidR="00E80A04" w:rsidRPr="00D06DF2" w:rsidRDefault="00E80A04" w:rsidP="00E80A04">
      <w:pPr>
        <w:pStyle w:val="Encabezado"/>
        <w:tabs>
          <w:tab w:val="clear" w:pos="4252"/>
          <w:tab w:val="clear" w:pos="8504"/>
          <w:tab w:val="left" w:pos="1290"/>
          <w:tab w:val="left" w:pos="5784"/>
          <w:tab w:val="right" w:pos="7658"/>
        </w:tabs>
        <w:spacing w:line="480" w:lineRule="auto"/>
        <w:ind w:left="576"/>
        <w:jc w:val="both"/>
        <w:rPr>
          <w:rFonts w:ascii="Arial" w:hAnsi="Arial" w:cs="Arial"/>
        </w:rPr>
      </w:pPr>
    </w:p>
    <w:p w:rsidR="00E80A04" w:rsidRPr="00D06DF2" w:rsidRDefault="00E80A04" w:rsidP="00E80A04">
      <w:pPr>
        <w:pStyle w:val="Encabezado"/>
        <w:tabs>
          <w:tab w:val="clear" w:pos="4252"/>
          <w:tab w:val="clear" w:pos="8504"/>
          <w:tab w:val="left" w:pos="1290"/>
          <w:tab w:val="left" w:pos="5784"/>
          <w:tab w:val="right" w:pos="7658"/>
        </w:tabs>
        <w:spacing w:line="480" w:lineRule="auto"/>
        <w:ind w:left="576"/>
        <w:jc w:val="center"/>
        <w:rPr>
          <w:rFonts w:ascii="Arial" w:hAnsi="Arial" w:cs="Arial"/>
        </w:rPr>
      </w:pPr>
      <w:r>
        <w:rPr>
          <w:rFonts w:ascii="Arial" w:hAnsi="Arial" w:cs="Arial"/>
        </w:rPr>
        <w:t>TABLA 15</w:t>
      </w:r>
      <w:r w:rsidRPr="00D06DF2">
        <w:rPr>
          <w:rFonts w:ascii="Arial" w:hAnsi="Arial" w:cs="Arial"/>
        </w:rPr>
        <w:t xml:space="preserve"> RESULTADO ÍNDICES </w:t>
      </w:r>
      <w:r>
        <w:rPr>
          <w:rFonts w:ascii="Arial" w:hAnsi="Arial" w:cs="Arial"/>
        </w:rPr>
        <w:t>DE BIODIVERSIDAD DE SQUEO E ÍNDICE DE DOMINANCIA DE SIMPSON.</w:t>
      </w:r>
    </w:p>
    <w:tbl>
      <w:tblPr>
        <w:tblStyle w:val="Sombreadomedio1-nfasis6"/>
        <w:tblW w:w="0" w:type="auto"/>
        <w:tblInd w:w="1467" w:type="dxa"/>
        <w:tblLook w:val="04A0"/>
      </w:tblPr>
      <w:tblGrid>
        <w:gridCol w:w="3272"/>
        <w:gridCol w:w="3298"/>
      </w:tblGrid>
      <w:tr w:rsidR="00E80A04" w:rsidRPr="00D06DF2" w:rsidTr="009874BE">
        <w:trPr>
          <w:cnfStyle w:val="100000000000"/>
          <w:trHeight w:val="380"/>
        </w:trPr>
        <w:tc>
          <w:tcPr>
            <w:cnfStyle w:val="001000000000"/>
            <w:tcW w:w="3272" w:type="dxa"/>
          </w:tcPr>
          <w:p w:rsidR="00E80A04" w:rsidRPr="00045A6E" w:rsidRDefault="00E80A04" w:rsidP="009874BE">
            <w:pPr>
              <w:pStyle w:val="Encabezado"/>
              <w:tabs>
                <w:tab w:val="clear" w:pos="4252"/>
                <w:tab w:val="clear" w:pos="8504"/>
                <w:tab w:val="left" w:pos="1290"/>
                <w:tab w:val="left" w:pos="5784"/>
                <w:tab w:val="right" w:pos="7658"/>
              </w:tabs>
              <w:jc w:val="center"/>
              <w:rPr>
                <w:rFonts w:ascii="Arial" w:hAnsi="Arial" w:cs="Arial"/>
                <w:color w:val="000000" w:themeColor="text1"/>
                <w:sz w:val="24"/>
                <w:szCs w:val="24"/>
              </w:rPr>
            </w:pPr>
            <w:r>
              <w:rPr>
                <w:rFonts w:ascii="Arial" w:hAnsi="Arial" w:cs="Arial"/>
                <w:color w:val="000000" w:themeColor="text1"/>
                <w:sz w:val="24"/>
                <w:szCs w:val="24"/>
              </w:rPr>
              <w:t>Í</w:t>
            </w:r>
            <w:r w:rsidRPr="00045A6E">
              <w:rPr>
                <w:rFonts w:ascii="Arial" w:hAnsi="Arial" w:cs="Arial"/>
                <w:color w:val="000000" w:themeColor="text1"/>
                <w:sz w:val="24"/>
                <w:szCs w:val="24"/>
              </w:rPr>
              <w:t>NDICES</w:t>
            </w:r>
          </w:p>
        </w:tc>
        <w:tc>
          <w:tcPr>
            <w:tcW w:w="3298" w:type="dxa"/>
          </w:tcPr>
          <w:p w:rsidR="00E80A04" w:rsidRPr="00045A6E" w:rsidRDefault="00E80A04" w:rsidP="009874BE">
            <w:pPr>
              <w:pStyle w:val="Encabezado"/>
              <w:tabs>
                <w:tab w:val="clear" w:pos="4252"/>
                <w:tab w:val="clear" w:pos="8504"/>
                <w:tab w:val="left" w:pos="1290"/>
                <w:tab w:val="left" w:pos="5784"/>
                <w:tab w:val="right" w:pos="7658"/>
              </w:tabs>
              <w:jc w:val="center"/>
              <w:cnfStyle w:val="100000000000"/>
              <w:rPr>
                <w:rFonts w:ascii="Arial" w:hAnsi="Arial" w:cs="Arial"/>
                <w:color w:val="000000" w:themeColor="text1"/>
                <w:sz w:val="24"/>
                <w:szCs w:val="24"/>
              </w:rPr>
            </w:pPr>
            <w:r w:rsidRPr="00045A6E">
              <w:rPr>
                <w:rFonts w:ascii="Arial" w:hAnsi="Arial" w:cs="Arial"/>
                <w:color w:val="000000" w:themeColor="text1"/>
                <w:sz w:val="24"/>
                <w:szCs w:val="24"/>
              </w:rPr>
              <w:t>RESULTADO</w:t>
            </w:r>
          </w:p>
        </w:tc>
      </w:tr>
      <w:tr w:rsidR="00E80A04" w:rsidRPr="00D06DF2" w:rsidTr="009874BE">
        <w:trPr>
          <w:cnfStyle w:val="000000100000"/>
          <w:trHeight w:val="380"/>
        </w:trPr>
        <w:tc>
          <w:tcPr>
            <w:cnfStyle w:val="001000000000"/>
            <w:tcW w:w="3272" w:type="dxa"/>
          </w:tcPr>
          <w:p w:rsidR="00E80A04" w:rsidRPr="00526E12" w:rsidRDefault="00E80A04" w:rsidP="009874BE">
            <w:pPr>
              <w:pStyle w:val="Encabezado"/>
              <w:tabs>
                <w:tab w:val="clear" w:pos="4252"/>
                <w:tab w:val="clear" w:pos="8504"/>
                <w:tab w:val="left" w:pos="1290"/>
                <w:tab w:val="left" w:pos="5784"/>
                <w:tab w:val="right" w:pos="7658"/>
              </w:tabs>
              <w:jc w:val="center"/>
              <w:rPr>
                <w:rFonts w:ascii="Arial" w:hAnsi="Arial" w:cs="Arial"/>
                <w:sz w:val="24"/>
                <w:szCs w:val="24"/>
              </w:rPr>
            </w:pPr>
            <w:r w:rsidRPr="00526E12">
              <w:rPr>
                <w:rFonts w:ascii="Arial" w:hAnsi="Arial" w:cs="Arial"/>
                <w:sz w:val="24"/>
                <w:szCs w:val="24"/>
              </w:rPr>
              <w:t>Squeo</w:t>
            </w:r>
          </w:p>
        </w:tc>
        <w:tc>
          <w:tcPr>
            <w:tcW w:w="3298" w:type="dxa"/>
          </w:tcPr>
          <w:p w:rsidR="00E80A04" w:rsidRPr="00526E12" w:rsidRDefault="00E80A04" w:rsidP="009874BE">
            <w:pPr>
              <w:pStyle w:val="Encabezado"/>
              <w:tabs>
                <w:tab w:val="clear" w:pos="4252"/>
                <w:tab w:val="clear" w:pos="8504"/>
                <w:tab w:val="left" w:pos="1290"/>
                <w:tab w:val="left" w:pos="5784"/>
                <w:tab w:val="right" w:pos="7658"/>
              </w:tabs>
              <w:jc w:val="center"/>
              <w:cnfStyle w:val="000000100000"/>
              <w:rPr>
                <w:rFonts w:ascii="Arial" w:hAnsi="Arial" w:cs="Arial"/>
                <w:sz w:val="24"/>
                <w:szCs w:val="24"/>
                <w:vertAlign w:val="superscript"/>
              </w:rPr>
            </w:pPr>
            <w:r w:rsidRPr="00526E12">
              <w:rPr>
                <w:rFonts w:ascii="Arial" w:hAnsi="Arial" w:cs="Arial"/>
                <w:sz w:val="24"/>
                <w:szCs w:val="24"/>
              </w:rPr>
              <w:t>73.02 spp/km</w:t>
            </w:r>
            <w:r w:rsidRPr="00526E12">
              <w:rPr>
                <w:rFonts w:ascii="Arial" w:hAnsi="Arial" w:cs="Arial"/>
                <w:sz w:val="24"/>
                <w:szCs w:val="24"/>
                <w:vertAlign w:val="superscript"/>
              </w:rPr>
              <w:t>2</w:t>
            </w:r>
          </w:p>
        </w:tc>
      </w:tr>
      <w:tr w:rsidR="00E80A04" w:rsidRPr="00D06DF2" w:rsidTr="009874BE">
        <w:trPr>
          <w:cnfStyle w:val="000000010000"/>
          <w:trHeight w:val="380"/>
        </w:trPr>
        <w:tc>
          <w:tcPr>
            <w:cnfStyle w:val="001000000000"/>
            <w:tcW w:w="3272" w:type="dxa"/>
          </w:tcPr>
          <w:p w:rsidR="00E80A04" w:rsidRPr="00526E12" w:rsidRDefault="00E80A04" w:rsidP="009874BE">
            <w:pPr>
              <w:pStyle w:val="Encabezado"/>
              <w:tabs>
                <w:tab w:val="clear" w:pos="4252"/>
                <w:tab w:val="clear" w:pos="8504"/>
                <w:tab w:val="left" w:pos="1290"/>
                <w:tab w:val="left" w:pos="5784"/>
                <w:tab w:val="right" w:pos="7658"/>
              </w:tabs>
              <w:jc w:val="center"/>
              <w:rPr>
                <w:rFonts w:ascii="Arial" w:hAnsi="Arial" w:cs="Arial"/>
                <w:sz w:val="24"/>
                <w:szCs w:val="24"/>
              </w:rPr>
            </w:pPr>
            <w:r w:rsidRPr="00526E12">
              <w:rPr>
                <w:rFonts w:ascii="Arial" w:hAnsi="Arial" w:cs="Arial"/>
                <w:sz w:val="24"/>
                <w:szCs w:val="24"/>
              </w:rPr>
              <w:t>Simpson</w:t>
            </w:r>
          </w:p>
        </w:tc>
        <w:tc>
          <w:tcPr>
            <w:tcW w:w="3298" w:type="dxa"/>
          </w:tcPr>
          <w:p w:rsidR="00E80A04" w:rsidRPr="00526E12" w:rsidRDefault="00E80A04" w:rsidP="009874BE">
            <w:pPr>
              <w:pStyle w:val="Encabezado"/>
              <w:tabs>
                <w:tab w:val="clear" w:pos="4252"/>
                <w:tab w:val="clear" w:pos="8504"/>
                <w:tab w:val="left" w:pos="1290"/>
                <w:tab w:val="left" w:pos="5784"/>
                <w:tab w:val="right" w:pos="7658"/>
              </w:tabs>
              <w:jc w:val="center"/>
              <w:cnfStyle w:val="000000010000"/>
              <w:rPr>
                <w:rFonts w:ascii="Arial" w:hAnsi="Arial" w:cs="Arial"/>
                <w:sz w:val="24"/>
                <w:szCs w:val="24"/>
              </w:rPr>
            </w:pPr>
            <w:r w:rsidRPr="00526E12">
              <w:rPr>
                <w:rFonts w:ascii="Arial" w:hAnsi="Arial" w:cs="Arial"/>
                <w:sz w:val="24"/>
                <w:szCs w:val="24"/>
              </w:rPr>
              <w:t>0.08</w:t>
            </w:r>
          </w:p>
        </w:tc>
      </w:tr>
    </w:tbl>
    <w:p w:rsidR="00E80A04" w:rsidRDefault="00E80A04" w:rsidP="00E80A04">
      <w:pPr>
        <w:pStyle w:val="Encabezado"/>
        <w:tabs>
          <w:tab w:val="clear" w:pos="4252"/>
          <w:tab w:val="clear" w:pos="8504"/>
          <w:tab w:val="left" w:pos="1290"/>
          <w:tab w:val="left" w:pos="5784"/>
          <w:tab w:val="right" w:pos="7658"/>
        </w:tabs>
        <w:spacing w:line="480" w:lineRule="auto"/>
        <w:jc w:val="both"/>
        <w:rPr>
          <w:rFonts w:ascii="Arial" w:hAnsi="Arial" w:cs="Arial"/>
        </w:rPr>
      </w:pPr>
      <w:r>
        <w:rPr>
          <w:rFonts w:ascii="Arial" w:hAnsi="Arial" w:cs="Arial"/>
          <w:lang w:val="es-ES"/>
        </w:rPr>
        <w:t xml:space="preserve">                    Fuente: Autores</w:t>
      </w:r>
    </w:p>
    <w:p w:rsidR="00E80A04" w:rsidRPr="00D06DF2" w:rsidRDefault="00E80A04" w:rsidP="00E80A04">
      <w:pPr>
        <w:pStyle w:val="Encabezado"/>
        <w:tabs>
          <w:tab w:val="clear" w:pos="4252"/>
          <w:tab w:val="clear" w:pos="8504"/>
          <w:tab w:val="left" w:pos="1290"/>
          <w:tab w:val="left" w:pos="5784"/>
          <w:tab w:val="right" w:pos="7658"/>
        </w:tabs>
        <w:spacing w:line="480" w:lineRule="auto"/>
        <w:jc w:val="both"/>
        <w:rPr>
          <w:rFonts w:ascii="Arial" w:hAnsi="Arial" w:cs="Arial"/>
        </w:rPr>
      </w:pPr>
    </w:p>
    <w:p w:rsidR="00E80A04" w:rsidRPr="00883078" w:rsidRDefault="00E80A04" w:rsidP="00E80A04">
      <w:pPr>
        <w:pStyle w:val="Prrafodelista"/>
        <w:numPr>
          <w:ilvl w:val="0"/>
          <w:numId w:val="24"/>
        </w:numPr>
        <w:tabs>
          <w:tab w:val="left" w:pos="1290"/>
          <w:tab w:val="left" w:pos="5784"/>
          <w:tab w:val="right" w:pos="7658"/>
        </w:tabs>
        <w:spacing w:line="480" w:lineRule="auto"/>
        <w:contextualSpacing w:val="0"/>
        <w:jc w:val="both"/>
        <w:rPr>
          <w:rFonts w:ascii="Arial" w:hAnsi="Arial" w:cs="Arial"/>
          <w:vanish/>
          <w:lang w:eastAsia="ar-SA"/>
        </w:rPr>
      </w:pPr>
    </w:p>
    <w:p w:rsidR="00E80A04" w:rsidRPr="00883078" w:rsidRDefault="00E80A04" w:rsidP="00E80A04">
      <w:pPr>
        <w:pStyle w:val="Prrafodelista"/>
        <w:numPr>
          <w:ilvl w:val="0"/>
          <w:numId w:val="24"/>
        </w:numPr>
        <w:tabs>
          <w:tab w:val="left" w:pos="1290"/>
          <w:tab w:val="left" w:pos="5784"/>
          <w:tab w:val="right" w:pos="7658"/>
        </w:tabs>
        <w:spacing w:line="480" w:lineRule="auto"/>
        <w:contextualSpacing w:val="0"/>
        <w:jc w:val="both"/>
        <w:rPr>
          <w:rFonts w:ascii="Arial" w:hAnsi="Arial" w:cs="Arial"/>
          <w:vanish/>
          <w:lang w:eastAsia="ar-SA"/>
        </w:rPr>
      </w:pPr>
    </w:p>
    <w:p w:rsidR="00E80A04" w:rsidRPr="00883078" w:rsidRDefault="00E80A04" w:rsidP="00E80A04">
      <w:pPr>
        <w:pStyle w:val="Prrafodelista"/>
        <w:numPr>
          <w:ilvl w:val="1"/>
          <w:numId w:val="24"/>
        </w:numPr>
        <w:tabs>
          <w:tab w:val="left" w:pos="1290"/>
          <w:tab w:val="left" w:pos="5784"/>
          <w:tab w:val="right" w:pos="7658"/>
        </w:tabs>
        <w:spacing w:line="480" w:lineRule="auto"/>
        <w:contextualSpacing w:val="0"/>
        <w:jc w:val="both"/>
        <w:rPr>
          <w:rFonts w:ascii="Arial" w:hAnsi="Arial" w:cs="Arial"/>
          <w:vanish/>
          <w:lang w:eastAsia="ar-SA"/>
        </w:rPr>
      </w:pPr>
    </w:p>
    <w:p w:rsidR="00E80A04" w:rsidRPr="00883078" w:rsidRDefault="00E80A04" w:rsidP="00E80A04">
      <w:pPr>
        <w:pStyle w:val="Encabezado"/>
        <w:numPr>
          <w:ilvl w:val="1"/>
          <w:numId w:val="24"/>
        </w:numPr>
        <w:tabs>
          <w:tab w:val="clear" w:pos="4252"/>
          <w:tab w:val="clear" w:pos="8504"/>
          <w:tab w:val="left" w:pos="1290"/>
          <w:tab w:val="left" w:pos="5784"/>
          <w:tab w:val="right" w:pos="7658"/>
        </w:tabs>
        <w:spacing w:line="480" w:lineRule="auto"/>
        <w:jc w:val="both"/>
        <w:rPr>
          <w:rFonts w:ascii="Arial" w:hAnsi="Arial" w:cs="Arial"/>
          <w:b/>
        </w:rPr>
      </w:pPr>
      <w:r w:rsidRPr="00883078">
        <w:rPr>
          <w:rFonts w:ascii="Arial" w:hAnsi="Arial" w:cs="Arial"/>
          <w:b/>
        </w:rPr>
        <w:t>Aspectos Taxonómicos.</w:t>
      </w:r>
    </w:p>
    <w:p w:rsidR="00E80A04" w:rsidRDefault="00E80A04" w:rsidP="00E80A04">
      <w:pPr>
        <w:pStyle w:val="Encabezado"/>
        <w:tabs>
          <w:tab w:val="clear" w:pos="4252"/>
          <w:tab w:val="clear" w:pos="8504"/>
          <w:tab w:val="left" w:pos="1290"/>
          <w:tab w:val="left" w:pos="5784"/>
          <w:tab w:val="right" w:pos="7658"/>
        </w:tabs>
        <w:spacing w:line="480" w:lineRule="auto"/>
        <w:ind w:left="792"/>
        <w:jc w:val="both"/>
        <w:rPr>
          <w:rFonts w:ascii="Arial" w:hAnsi="Arial" w:cs="Arial"/>
        </w:rPr>
      </w:pPr>
      <w:r>
        <w:rPr>
          <w:rFonts w:ascii="Arial" w:hAnsi="Arial" w:cs="Arial"/>
        </w:rPr>
        <w:t xml:space="preserve">De acuerdo a la identificación taxonómica de las poblaciones de plantas herbáceas, trepadoras y epífitas se obtuvieron los correspondientes análisis que refieren a riqueza de especies, hábito y hábitat de cada una de ellas. </w:t>
      </w:r>
    </w:p>
    <w:p w:rsidR="00E80A04" w:rsidRDefault="00E80A04" w:rsidP="00E80A04">
      <w:pPr>
        <w:pStyle w:val="Encabezado"/>
        <w:tabs>
          <w:tab w:val="clear" w:pos="4252"/>
          <w:tab w:val="clear" w:pos="8504"/>
          <w:tab w:val="left" w:pos="1290"/>
          <w:tab w:val="left" w:pos="5784"/>
          <w:tab w:val="right" w:pos="7658"/>
        </w:tabs>
        <w:spacing w:line="480" w:lineRule="auto"/>
        <w:ind w:left="792"/>
        <w:jc w:val="both"/>
        <w:rPr>
          <w:rFonts w:ascii="Arial" w:hAnsi="Arial" w:cs="Arial"/>
        </w:rPr>
      </w:pPr>
      <w:r>
        <w:rPr>
          <w:rFonts w:ascii="Arial" w:hAnsi="Arial" w:cs="Arial"/>
        </w:rPr>
        <w:t xml:space="preserve">El respectivo informe de resultados en el cual se describen cada una de las familias, especies y géneros de la flora no arbustiva del B.P.P. se </w:t>
      </w:r>
      <w:r>
        <w:rPr>
          <w:rFonts w:ascii="Arial" w:hAnsi="Arial" w:cs="Arial"/>
        </w:rPr>
        <w:lastRenderedPageBreak/>
        <w:t>presenta en el Apéndice B.</w:t>
      </w:r>
    </w:p>
    <w:p w:rsidR="00E80A04" w:rsidRDefault="00E80A04" w:rsidP="00E80A04">
      <w:pPr>
        <w:pStyle w:val="Encabezado"/>
        <w:tabs>
          <w:tab w:val="clear" w:pos="4252"/>
          <w:tab w:val="clear" w:pos="8504"/>
          <w:tab w:val="left" w:pos="1290"/>
          <w:tab w:val="left" w:pos="5784"/>
          <w:tab w:val="right" w:pos="7658"/>
        </w:tabs>
        <w:spacing w:line="480" w:lineRule="auto"/>
        <w:ind w:left="792"/>
        <w:jc w:val="both"/>
        <w:rPr>
          <w:rFonts w:ascii="Arial" w:hAnsi="Arial" w:cs="Arial"/>
        </w:rPr>
      </w:pPr>
      <w:r>
        <w:rPr>
          <w:rFonts w:ascii="Arial" w:hAnsi="Arial" w:cs="Arial"/>
        </w:rPr>
        <w:t xml:space="preserve">Como lo indica la figura 3.6, la familia Asteraceae presentó 4 géneros y especies de plantas herbáceas, mientras que la familia Fabaceae indicó 1 y 2 especies de géneros y especies, herbáceas y trepadoras respectivamente. </w:t>
      </w:r>
    </w:p>
    <w:p w:rsidR="00E80A04" w:rsidRDefault="00E80A04" w:rsidP="00E80A04">
      <w:pPr>
        <w:pStyle w:val="Encabezado"/>
        <w:tabs>
          <w:tab w:val="clear" w:pos="4252"/>
          <w:tab w:val="clear" w:pos="8504"/>
          <w:tab w:val="left" w:pos="1290"/>
          <w:tab w:val="left" w:pos="5784"/>
          <w:tab w:val="right" w:pos="7658"/>
        </w:tabs>
        <w:spacing w:line="480" w:lineRule="auto"/>
        <w:jc w:val="center"/>
        <w:rPr>
          <w:rFonts w:ascii="Arial" w:hAnsi="Arial" w:cs="Arial"/>
        </w:rPr>
      </w:pPr>
      <w:r>
        <w:rPr>
          <w:rFonts w:ascii="Arial" w:hAnsi="Arial" w:cs="Arial"/>
          <w:noProof/>
          <w:lang w:val="es-ES" w:eastAsia="es-ES"/>
        </w:rPr>
        <w:drawing>
          <wp:inline distT="0" distB="0" distL="0" distR="0">
            <wp:extent cx="5410200" cy="3400425"/>
            <wp:effectExtent l="19050" t="0" r="19050" b="0"/>
            <wp:docPr id="2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80A04" w:rsidRDefault="00E80A04" w:rsidP="00E80A04">
      <w:pPr>
        <w:pStyle w:val="Encabezado"/>
        <w:tabs>
          <w:tab w:val="clear" w:pos="4252"/>
          <w:tab w:val="clear" w:pos="8504"/>
          <w:tab w:val="left" w:pos="1290"/>
          <w:tab w:val="left" w:pos="5784"/>
          <w:tab w:val="right" w:pos="7658"/>
        </w:tabs>
        <w:spacing w:line="480" w:lineRule="auto"/>
        <w:ind w:left="792"/>
        <w:jc w:val="center"/>
        <w:rPr>
          <w:rFonts w:ascii="Arial" w:hAnsi="Arial" w:cs="Arial"/>
        </w:rPr>
      </w:pPr>
      <w:r>
        <w:rPr>
          <w:rFonts w:ascii="Arial" w:hAnsi="Arial" w:cs="Arial"/>
        </w:rPr>
        <w:t>Figura 3.6 Hábito de familias, géneros y especies muestreadas en el B.P.P.</w:t>
      </w:r>
    </w:p>
    <w:p w:rsidR="00E80A04" w:rsidRDefault="00E80A04" w:rsidP="00E80A04">
      <w:pPr>
        <w:pStyle w:val="Encabezado"/>
        <w:tabs>
          <w:tab w:val="clear" w:pos="4252"/>
          <w:tab w:val="clear" w:pos="8504"/>
          <w:tab w:val="left" w:pos="1290"/>
          <w:tab w:val="left" w:pos="5784"/>
          <w:tab w:val="right" w:pos="7658"/>
        </w:tabs>
        <w:spacing w:line="480" w:lineRule="auto"/>
        <w:ind w:left="792"/>
        <w:jc w:val="center"/>
        <w:rPr>
          <w:rFonts w:ascii="Arial" w:hAnsi="Arial" w:cs="Arial"/>
        </w:rPr>
      </w:pPr>
    </w:p>
    <w:p w:rsidR="00E80A04" w:rsidRDefault="00E80A04" w:rsidP="00E80A04">
      <w:pPr>
        <w:pStyle w:val="Encabezado"/>
        <w:tabs>
          <w:tab w:val="clear" w:pos="4252"/>
          <w:tab w:val="clear" w:pos="8504"/>
          <w:tab w:val="left" w:pos="1290"/>
          <w:tab w:val="left" w:pos="5784"/>
          <w:tab w:val="right" w:pos="7658"/>
        </w:tabs>
        <w:spacing w:line="480" w:lineRule="auto"/>
        <w:ind w:left="792"/>
        <w:jc w:val="both"/>
        <w:rPr>
          <w:rFonts w:ascii="Arial" w:hAnsi="Arial" w:cs="Arial"/>
        </w:rPr>
      </w:pPr>
      <w:r>
        <w:rPr>
          <w:rFonts w:ascii="Arial" w:hAnsi="Arial" w:cs="Arial"/>
        </w:rPr>
        <w:t xml:space="preserve">Se indica en la figura 3.7, que el porcentaje general de plantas herbáceas encontradas en los sectores monitoreados fue del 47%, el de </w:t>
      </w:r>
      <w:r>
        <w:rPr>
          <w:rFonts w:ascii="Arial" w:hAnsi="Arial" w:cs="Arial"/>
        </w:rPr>
        <w:lastRenderedPageBreak/>
        <w:t>trepadoras corresponde al 44% y el de epífitas a un 9%.</w:t>
      </w:r>
    </w:p>
    <w:p w:rsidR="00E80A04" w:rsidRDefault="00E80A04" w:rsidP="00E80A04">
      <w:pPr>
        <w:pStyle w:val="Encabezado"/>
        <w:tabs>
          <w:tab w:val="clear" w:pos="4252"/>
          <w:tab w:val="clear" w:pos="8504"/>
          <w:tab w:val="left" w:pos="1290"/>
          <w:tab w:val="left" w:pos="5784"/>
          <w:tab w:val="right" w:pos="7658"/>
        </w:tabs>
        <w:spacing w:line="480" w:lineRule="auto"/>
        <w:ind w:left="792"/>
        <w:jc w:val="both"/>
        <w:rPr>
          <w:rFonts w:ascii="Arial" w:hAnsi="Arial" w:cs="Arial"/>
        </w:rPr>
      </w:pPr>
    </w:p>
    <w:p w:rsidR="00E80A04" w:rsidRDefault="00E80A04" w:rsidP="00E80A04">
      <w:pPr>
        <w:pStyle w:val="Encabezado"/>
        <w:tabs>
          <w:tab w:val="clear" w:pos="4252"/>
          <w:tab w:val="clear" w:pos="8504"/>
          <w:tab w:val="left" w:pos="1290"/>
          <w:tab w:val="left" w:pos="5784"/>
          <w:tab w:val="right" w:pos="7658"/>
        </w:tabs>
        <w:spacing w:line="480" w:lineRule="auto"/>
        <w:ind w:left="792"/>
        <w:jc w:val="center"/>
        <w:rPr>
          <w:rFonts w:ascii="Arial" w:hAnsi="Arial" w:cs="Arial"/>
        </w:rPr>
      </w:pPr>
      <w:r>
        <w:rPr>
          <w:rFonts w:ascii="Arial" w:hAnsi="Arial" w:cs="Arial"/>
          <w:noProof/>
          <w:lang w:val="es-ES" w:eastAsia="es-ES"/>
        </w:rPr>
        <w:drawing>
          <wp:inline distT="0" distB="0" distL="0" distR="0">
            <wp:extent cx="3752850" cy="2647950"/>
            <wp:effectExtent l="19050" t="0" r="19050" b="0"/>
            <wp:docPr id="2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80A04" w:rsidRDefault="00E80A04" w:rsidP="00E80A04">
      <w:pPr>
        <w:pStyle w:val="Encabezado"/>
        <w:tabs>
          <w:tab w:val="clear" w:pos="4252"/>
          <w:tab w:val="clear" w:pos="8504"/>
          <w:tab w:val="left" w:pos="1290"/>
          <w:tab w:val="left" w:pos="5784"/>
          <w:tab w:val="right" w:pos="7658"/>
        </w:tabs>
        <w:spacing w:line="480" w:lineRule="auto"/>
        <w:ind w:left="792"/>
        <w:jc w:val="center"/>
        <w:rPr>
          <w:rFonts w:ascii="Arial" w:hAnsi="Arial" w:cs="Arial"/>
        </w:rPr>
      </w:pPr>
      <w:r>
        <w:rPr>
          <w:rFonts w:ascii="Arial" w:hAnsi="Arial" w:cs="Arial"/>
        </w:rPr>
        <w:t>Figura 3.7 Riqueza de especies de flora no arbustiva monitoreadas en el B.P.P.</w:t>
      </w:r>
    </w:p>
    <w:p w:rsidR="00E80A04" w:rsidRDefault="00E80A04" w:rsidP="00E80A04">
      <w:pPr>
        <w:pStyle w:val="Encabezado"/>
        <w:tabs>
          <w:tab w:val="clear" w:pos="4252"/>
          <w:tab w:val="clear" w:pos="8504"/>
          <w:tab w:val="left" w:pos="1290"/>
          <w:tab w:val="left" w:pos="5784"/>
          <w:tab w:val="right" w:pos="7658"/>
        </w:tabs>
        <w:spacing w:line="480" w:lineRule="auto"/>
        <w:ind w:left="792"/>
        <w:jc w:val="both"/>
        <w:rPr>
          <w:rFonts w:ascii="Arial" w:hAnsi="Arial" w:cs="Arial"/>
        </w:rPr>
      </w:pPr>
    </w:p>
    <w:p w:rsidR="00E80A04" w:rsidRDefault="00E80A04" w:rsidP="00E80A04">
      <w:pPr>
        <w:pStyle w:val="Encabezado"/>
        <w:tabs>
          <w:tab w:val="clear" w:pos="4252"/>
          <w:tab w:val="clear" w:pos="8504"/>
          <w:tab w:val="left" w:pos="1290"/>
          <w:tab w:val="left" w:pos="5784"/>
          <w:tab w:val="right" w:pos="7658"/>
        </w:tabs>
        <w:spacing w:line="480" w:lineRule="auto"/>
        <w:ind w:left="792"/>
        <w:jc w:val="both"/>
        <w:rPr>
          <w:rFonts w:ascii="Arial" w:hAnsi="Arial" w:cs="Arial"/>
        </w:rPr>
      </w:pPr>
      <w:r>
        <w:rPr>
          <w:rFonts w:ascii="Arial" w:hAnsi="Arial" w:cs="Arial"/>
        </w:rPr>
        <w:t>Para las herbáceas, de acuerdo a su hábitat, los porcentajes calculados para graminoides fue del 20%, para latifoliadas el 33% y para subfrutescentes el 47%. (Ver figura 3.8)</w:t>
      </w:r>
    </w:p>
    <w:p w:rsidR="00E80A04" w:rsidRDefault="00E80A04" w:rsidP="00E80A04">
      <w:pPr>
        <w:pStyle w:val="Encabezado"/>
        <w:tabs>
          <w:tab w:val="clear" w:pos="4252"/>
          <w:tab w:val="clear" w:pos="8504"/>
          <w:tab w:val="left" w:pos="1290"/>
          <w:tab w:val="left" w:pos="5784"/>
          <w:tab w:val="right" w:pos="7658"/>
        </w:tabs>
        <w:spacing w:line="480" w:lineRule="auto"/>
        <w:ind w:left="792"/>
        <w:jc w:val="both"/>
        <w:rPr>
          <w:rFonts w:ascii="Arial" w:hAnsi="Arial" w:cs="Arial"/>
        </w:rPr>
      </w:pPr>
      <w:r>
        <w:rPr>
          <w:rFonts w:ascii="Arial" w:hAnsi="Arial" w:cs="Arial"/>
        </w:rPr>
        <w:t>De acuerdo a la figura 3.9, el hábito de las plantas trepadoras obtuvo los siguientes porcentajes, para bejucos el 57% y para lianas el 43%.</w:t>
      </w:r>
    </w:p>
    <w:p w:rsidR="00E80A04" w:rsidRDefault="00E80A04" w:rsidP="00E80A04">
      <w:pPr>
        <w:pStyle w:val="Encabezado"/>
        <w:tabs>
          <w:tab w:val="clear" w:pos="4252"/>
          <w:tab w:val="clear" w:pos="8504"/>
          <w:tab w:val="left" w:pos="1290"/>
          <w:tab w:val="left" w:pos="5784"/>
          <w:tab w:val="right" w:pos="7658"/>
        </w:tabs>
        <w:spacing w:line="480" w:lineRule="auto"/>
        <w:ind w:left="792"/>
        <w:jc w:val="both"/>
        <w:rPr>
          <w:rFonts w:ascii="Arial" w:hAnsi="Arial" w:cs="Arial"/>
        </w:rPr>
      </w:pPr>
      <w:r>
        <w:rPr>
          <w:rFonts w:ascii="Arial" w:hAnsi="Arial" w:cs="Arial"/>
        </w:rPr>
        <w:t>Los porcentajes conseguidos para las epífitas fueron del 67% para las epífitas verdaderas y el 33% para las parásitas. (Ver figura 3.10)</w:t>
      </w:r>
    </w:p>
    <w:p w:rsidR="00E80A04" w:rsidRDefault="00E80A04" w:rsidP="00E80A04">
      <w:pPr>
        <w:pStyle w:val="Encabezado"/>
        <w:tabs>
          <w:tab w:val="clear" w:pos="4252"/>
          <w:tab w:val="clear" w:pos="8504"/>
          <w:tab w:val="left" w:pos="1290"/>
          <w:tab w:val="left" w:pos="5784"/>
          <w:tab w:val="right" w:pos="7658"/>
        </w:tabs>
        <w:spacing w:line="480" w:lineRule="auto"/>
        <w:ind w:left="792"/>
        <w:jc w:val="center"/>
        <w:rPr>
          <w:rFonts w:ascii="Arial" w:hAnsi="Arial" w:cs="Arial"/>
        </w:rPr>
      </w:pPr>
      <w:r>
        <w:rPr>
          <w:rFonts w:ascii="Arial" w:hAnsi="Arial" w:cs="Arial"/>
          <w:noProof/>
          <w:lang w:val="es-ES" w:eastAsia="es-ES"/>
        </w:rPr>
        <w:lastRenderedPageBreak/>
        <w:drawing>
          <wp:inline distT="0" distB="0" distL="0" distR="0">
            <wp:extent cx="3848100" cy="2857500"/>
            <wp:effectExtent l="19050" t="0" r="19050" b="0"/>
            <wp:docPr id="2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80A04" w:rsidRDefault="00E80A04" w:rsidP="00E80A04">
      <w:pPr>
        <w:pStyle w:val="Encabezado"/>
        <w:tabs>
          <w:tab w:val="clear" w:pos="4252"/>
          <w:tab w:val="clear" w:pos="8504"/>
          <w:tab w:val="left" w:pos="1290"/>
          <w:tab w:val="left" w:pos="5784"/>
          <w:tab w:val="right" w:pos="7658"/>
        </w:tabs>
        <w:spacing w:line="480" w:lineRule="auto"/>
        <w:ind w:left="792"/>
        <w:jc w:val="center"/>
        <w:rPr>
          <w:rFonts w:ascii="Arial" w:hAnsi="Arial" w:cs="Arial"/>
        </w:rPr>
      </w:pPr>
      <w:r>
        <w:rPr>
          <w:rFonts w:ascii="Arial" w:hAnsi="Arial" w:cs="Arial"/>
        </w:rPr>
        <w:t>Figura 3.8 Hábito de plantas herbáceas muestreadas en el B.P.P.</w:t>
      </w:r>
    </w:p>
    <w:p w:rsidR="00E80A04" w:rsidRDefault="00E80A04" w:rsidP="00E80A04">
      <w:pPr>
        <w:pStyle w:val="Encabezado"/>
        <w:tabs>
          <w:tab w:val="clear" w:pos="4252"/>
          <w:tab w:val="clear" w:pos="8504"/>
          <w:tab w:val="left" w:pos="1290"/>
          <w:tab w:val="left" w:pos="5784"/>
          <w:tab w:val="right" w:pos="7658"/>
        </w:tabs>
        <w:spacing w:line="480" w:lineRule="auto"/>
        <w:ind w:left="792"/>
        <w:jc w:val="center"/>
        <w:rPr>
          <w:rFonts w:ascii="Arial" w:hAnsi="Arial" w:cs="Arial"/>
        </w:rPr>
      </w:pPr>
    </w:p>
    <w:p w:rsidR="00E80A04" w:rsidRDefault="00E80A04" w:rsidP="00E80A04">
      <w:pPr>
        <w:pStyle w:val="Encabezado"/>
        <w:tabs>
          <w:tab w:val="clear" w:pos="4252"/>
          <w:tab w:val="clear" w:pos="8504"/>
          <w:tab w:val="left" w:pos="1290"/>
          <w:tab w:val="left" w:pos="5784"/>
          <w:tab w:val="right" w:pos="7658"/>
        </w:tabs>
        <w:spacing w:line="480" w:lineRule="auto"/>
        <w:ind w:left="792"/>
        <w:jc w:val="center"/>
        <w:rPr>
          <w:rFonts w:ascii="Arial" w:hAnsi="Arial" w:cs="Arial"/>
        </w:rPr>
      </w:pPr>
      <w:r>
        <w:rPr>
          <w:rFonts w:ascii="Arial" w:hAnsi="Arial" w:cs="Arial"/>
          <w:noProof/>
          <w:lang w:val="es-ES" w:eastAsia="es-ES"/>
        </w:rPr>
        <w:drawing>
          <wp:inline distT="0" distB="0" distL="0" distR="0">
            <wp:extent cx="3838575" cy="2924175"/>
            <wp:effectExtent l="19050" t="0" r="9525" b="0"/>
            <wp:docPr id="2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80A04" w:rsidRDefault="00E80A04" w:rsidP="00E80A04">
      <w:pPr>
        <w:pStyle w:val="Encabezado"/>
        <w:tabs>
          <w:tab w:val="clear" w:pos="4252"/>
          <w:tab w:val="clear" w:pos="8504"/>
          <w:tab w:val="left" w:pos="1290"/>
          <w:tab w:val="left" w:pos="5784"/>
          <w:tab w:val="right" w:pos="7658"/>
        </w:tabs>
        <w:spacing w:line="480" w:lineRule="auto"/>
        <w:ind w:left="792"/>
        <w:jc w:val="center"/>
        <w:rPr>
          <w:rFonts w:ascii="Arial" w:hAnsi="Arial" w:cs="Arial"/>
        </w:rPr>
      </w:pPr>
      <w:r>
        <w:rPr>
          <w:rFonts w:ascii="Arial" w:hAnsi="Arial" w:cs="Arial"/>
        </w:rPr>
        <w:t>Figura 3.9 Hábito de plantas trepadoras muestreadas en el B.P.P.</w:t>
      </w:r>
    </w:p>
    <w:p w:rsidR="00E80A04" w:rsidRDefault="00E80A04" w:rsidP="00E80A04">
      <w:pPr>
        <w:pStyle w:val="Encabezado"/>
        <w:tabs>
          <w:tab w:val="clear" w:pos="4252"/>
          <w:tab w:val="clear" w:pos="8504"/>
          <w:tab w:val="left" w:pos="1290"/>
          <w:tab w:val="left" w:pos="5784"/>
          <w:tab w:val="right" w:pos="7658"/>
        </w:tabs>
        <w:spacing w:line="480" w:lineRule="auto"/>
        <w:jc w:val="both"/>
        <w:rPr>
          <w:rFonts w:ascii="Arial" w:hAnsi="Arial" w:cs="Arial"/>
        </w:rPr>
      </w:pPr>
    </w:p>
    <w:p w:rsidR="00E80A04" w:rsidRDefault="00E80A04" w:rsidP="00E80A04">
      <w:pPr>
        <w:pStyle w:val="Encabezado"/>
        <w:tabs>
          <w:tab w:val="clear" w:pos="4252"/>
          <w:tab w:val="clear" w:pos="8504"/>
          <w:tab w:val="left" w:pos="1290"/>
          <w:tab w:val="left" w:pos="5784"/>
          <w:tab w:val="right" w:pos="7658"/>
        </w:tabs>
        <w:spacing w:line="480" w:lineRule="auto"/>
        <w:ind w:left="792"/>
        <w:jc w:val="center"/>
        <w:rPr>
          <w:rFonts w:ascii="Arial" w:hAnsi="Arial" w:cs="Arial"/>
        </w:rPr>
      </w:pPr>
      <w:r>
        <w:rPr>
          <w:rFonts w:ascii="Arial" w:hAnsi="Arial" w:cs="Arial"/>
          <w:noProof/>
          <w:lang w:val="es-ES" w:eastAsia="es-ES"/>
        </w:rPr>
        <w:drawing>
          <wp:inline distT="0" distB="0" distL="0" distR="0">
            <wp:extent cx="3857625" cy="2581275"/>
            <wp:effectExtent l="19050" t="0" r="9525" b="0"/>
            <wp:docPr id="2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80A04" w:rsidRDefault="00E80A04" w:rsidP="00E80A04">
      <w:pPr>
        <w:pStyle w:val="Encabezado"/>
        <w:tabs>
          <w:tab w:val="clear" w:pos="4252"/>
          <w:tab w:val="clear" w:pos="8504"/>
          <w:tab w:val="left" w:pos="1290"/>
          <w:tab w:val="left" w:pos="5784"/>
          <w:tab w:val="right" w:pos="7658"/>
        </w:tabs>
        <w:spacing w:line="480" w:lineRule="auto"/>
        <w:ind w:left="792"/>
        <w:jc w:val="center"/>
        <w:rPr>
          <w:rFonts w:ascii="Arial" w:hAnsi="Arial" w:cs="Arial"/>
        </w:rPr>
      </w:pPr>
      <w:r>
        <w:rPr>
          <w:rFonts w:ascii="Arial" w:hAnsi="Arial" w:cs="Arial"/>
        </w:rPr>
        <w:t>Figura 3.10</w:t>
      </w:r>
      <w:r w:rsidRPr="00F81585">
        <w:rPr>
          <w:rFonts w:ascii="Arial" w:hAnsi="Arial" w:cs="Arial"/>
        </w:rPr>
        <w:t xml:space="preserve"> </w:t>
      </w:r>
      <w:r>
        <w:rPr>
          <w:rFonts w:ascii="Arial" w:hAnsi="Arial" w:cs="Arial"/>
        </w:rPr>
        <w:t>Hábito de plantas epífitas muestreadas en el B.P.P.</w:t>
      </w:r>
    </w:p>
    <w:p w:rsidR="00E80A04" w:rsidRDefault="00E80A04" w:rsidP="00E80A04">
      <w:pPr>
        <w:pStyle w:val="Encabezado"/>
        <w:tabs>
          <w:tab w:val="clear" w:pos="4252"/>
          <w:tab w:val="clear" w:pos="8504"/>
          <w:tab w:val="left" w:pos="1290"/>
          <w:tab w:val="left" w:pos="5784"/>
          <w:tab w:val="right" w:pos="7658"/>
        </w:tabs>
        <w:spacing w:line="480" w:lineRule="auto"/>
        <w:ind w:left="792"/>
        <w:jc w:val="both"/>
        <w:rPr>
          <w:rFonts w:ascii="Arial" w:hAnsi="Arial" w:cs="Arial"/>
        </w:rPr>
      </w:pPr>
    </w:p>
    <w:p w:rsidR="00E80A04" w:rsidRDefault="00E80A04" w:rsidP="00E80A04">
      <w:pPr>
        <w:pStyle w:val="Encabezado"/>
        <w:tabs>
          <w:tab w:val="clear" w:pos="4252"/>
          <w:tab w:val="clear" w:pos="8504"/>
          <w:tab w:val="left" w:pos="1290"/>
          <w:tab w:val="left" w:pos="5784"/>
          <w:tab w:val="right" w:pos="7658"/>
        </w:tabs>
        <w:spacing w:line="480" w:lineRule="auto"/>
        <w:ind w:left="792"/>
        <w:jc w:val="center"/>
        <w:rPr>
          <w:rFonts w:ascii="Arial" w:hAnsi="Arial" w:cs="Arial"/>
        </w:rPr>
      </w:pPr>
      <w:r>
        <w:rPr>
          <w:rFonts w:ascii="Arial" w:hAnsi="Arial" w:cs="Arial"/>
          <w:noProof/>
          <w:lang w:val="es-ES" w:eastAsia="es-ES"/>
        </w:rPr>
        <w:drawing>
          <wp:inline distT="0" distB="0" distL="0" distR="0">
            <wp:extent cx="3895725" cy="2476500"/>
            <wp:effectExtent l="19050" t="0" r="9525" b="0"/>
            <wp:docPr id="26"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80A04" w:rsidRDefault="00E80A04" w:rsidP="00E80A04">
      <w:pPr>
        <w:pStyle w:val="Encabezado"/>
        <w:tabs>
          <w:tab w:val="clear" w:pos="4252"/>
          <w:tab w:val="clear" w:pos="8504"/>
          <w:tab w:val="left" w:pos="1290"/>
          <w:tab w:val="left" w:pos="5784"/>
          <w:tab w:val="right" w:pos="7658"/>
        </w:tabs>
        <w:spacing w:line="480" w:lineRule="auto"/>
        <w:ind w:left="792"/>
        <w:jc w:val="center"/>
        <w:rPr>
          <w:rFonts w:ascii="Arial" w:hAnsi="Arial" w:cs="Arial"/>
        </w:rPr>
      </w:pPr>
      <w:r>
        <w:rPr>
          <w:rFonts w:ascii="Arial" w:hAnsi="Arial" w:cs="Arial"/>
        </w:rPr>
        <w:t>Figura 3.11 Formas vitales de la vegetación de herbáceas, trepadoras y epífitas muestreadas en el B.P.P.</w:t>
      </w:r>
    </w:p>
    <w:p w:rsidR="00E80A04" w:rsidRDefault="00E80A04" w:rsidP="00E80A04">
      <w:pPr>
        <w:pStyle w:val="Encabezado"/>
        <w:tabs>
          <w:tab w:val="clear" w:pos="4252"/>
          <w:tab w:val="clear" w:pos="8504"/>
          <w:tab w:val="left" w:pos="1290"/>
          <w:tab w:val="left" w:pos="5784"/>
          <w:tab w:val="right" w:pos="7658"/>
        </w:tabs>
        <w:spacing w:line="480" w:lineRule="auto"/>
        <w:ind w:left="792"/>
        <w:jc w:val="both"/>
        <w:rPr>
          <w:rFonts w:ascii="Arial" w:hAnsi="Arial" w:cs="Arial"/>
        </w:rPr>
      </w:pPr>
      <w:r>
        <w:rPr>
          <w:rFonts w:ascii="Arial" w:hAnsi="Arial" w:cs="Arial"/>
        </w:rPr>
        <w:lastRenderedPageBreak/>
        <w:t>El análisis que se obtiene de la figura 3.11 indica que los porcentajes referentes a las formas vitales de vegetación de los hemicriptófitos fueron de un 41%, el de caméfitos correspondió a un 38%, mientras que el de los terófitos fue del 12% y de los epífitos el 9%.</w:t>
      </w:r>
    </w:p>
    <w:p w:rsidR="00E80A04" w:rsidRDefault="00E80A04" w:rsidP="00E80A04">
      <w:pPr>
        <w:pStyle w:val="Encabezado"/>
        <w:tabs>
          <w:tab w:val="clear" w:pos="4252"/>
          <w:tab w:val="clear" w:pos="8504"/>
          <w:tab w:val="left" w:pos="1290"/>
          <w:tab w:val="left" w:pos="5784"/>
          <w:tab w:val="right" w:pos="7658"/>
        </w:tabs>
        <w:spacing w:line="480" w:lineRule="auto"/>
        <w:ind w:left="792"/>
        <w:jc w:val="both"/>
        <w:rPr>
          <w:rFonts w:ascii="Arial" w:hAnsi="Arial" w:cs="Arial"/>
        </w:rPr>
      </w:pPr>
      <w:r>
        <w:rPr>
          <w:rFonts w:ascii="Arial" w:hAnsi="Arial" w:cs="Arial"/>
        </w:rPr>
        <w:t>De acuerdo al hábitat de la vegetación no arbustiva del bosque, el 75% corresponde a la flora nativa, el 19% a endémica y solamente el 6% a la introducida. (Ver Figura 3.12)</w:t>
      </w:r>
    </w:p>
    <w:p w:rsidR="00E80A04" w:rsidRDefault="00E80A04" w:rsidP="00E80A04">
      <w:pPr>
        <w:pStyle w:val="Encabezado"/>
        <w:tabs>
          <w:tab w:val="clear" w:pos="4252"/>
          <w:tab w:val="clear" w:pos="8504"/>
          <w:tab w:val="left" w:pos="1290"/>
          <w:tab w:val="left" w:pos="5784"/>
          <w:tab w:val="right" w:pos="7658"/>
        </w:tabs>
        <w:spacing w:line="480" w:lineRule="auto"/>
        <w:ind w:left="792"/>
        <w:jc w:val="both"/>
        <w:rPr>
          <w:rFonts w:ascii="Arial" w:hAnsi="Arial" w:cs="Arial"/>
        </w:rPr>
      </w:pPr>
    </w:p>
    <w:p w:rsidR="00E80A04" w:rsidRDefault="00E80A04" w:rsidP="00E80A04">
      <w:pPr>
        <w:pStyle w:val="Encabezado"/>
        <w:tabs>
          <w:tab w:val="clear" w:pos="4252"/>
          <w:tab w:val="clear" w:pos="8504"/>
          <w:tab w:val="left" w:pos="1290"/>
          <w:tab w:val="left" w:pos="5784"/>
          <w:tab w:val="right" w:pos="7658"/>
        </w:tabs>
        <w:spacing w:line="480" w:lineRule="auto"/>
        <w:ind w:left="792"/>
        <w:jc w:val="center"/>
        <w:rPr>
          <w:rFonts w:ascii="Arial" w:hAnsi="Arial" w:cs="Arial"/>
        </w:rPr>
      </w:pPr>
      <w:r>
        <w:rPr>
          <w:rFonts w:ascii="Arial" w:hAnsi="Arial" w:cs="Arial"/>
          <w:noProof/>
          <w:lang w:val="es-ES" w:eastAsia="es-ES"/>
        </w:rPr>
        <w:drawing>
          <wp:inline distT="0" distB="0" distL="0" distR="0">
            <wp:extent cx="4076700" cy="3009900"/>
            <wp:effectExtent l="19050" t="0" r="19050" b="0"/>
            <wp:docPr id="27"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80A04" w:rsidRDefault="00E80A04" w:rsidP="00E80A04">
      <w:pPr>
        <w:pStyle w:val="Encabezado"/>
        <w:tabs>
          <w:tab w:val="clear" w:pos="4252"/>
          <w:tab w:val="clear" w:pos="8504"/>
          <w:tab w:val="left" w:pos="1290"/>
          <w:tab w:val="left" w:pos="5784"/>
          <w:tab w:val="right" w:pos="7658"/>
        </w:tabs>
        <w:spacing w:line="480" w:lineRule="auto"/>
        <w:ind w:left="792"/>
        <w:jc w:val="center"/>
        <w:rPr>
          <w:rFonts w:ascii="Arial" w:hAnsi="Arial" w:cs="Arial"/>
        </w:rPr>
      </w:pPr>
      <w:r>
        <w:rPr>
          <w:rFonts w:ascii="Arial" w:hAnsi="Arial" w:cs="Arial"/>
        </w:rPr>
        <w:t>Figura 3.12 Hábitat de la vegetación de herbáceas, trepadoras y epífitas muestreadas en el B.P.P.</w:t>
      </w:r>
    </w:p>
    <w:p w:rsidR="00E80A04" w:rsidRDefault="00E80A04" w:rsidP="00E80A04">
      <w:pPr>
        <w:pStyle w:val="Encabezado"/>
        <w:tabs>
          <w:tab w:val="clear" w:pos="4252"/>
          <w:tab w:val="clear" w:pos="8504"/>
          <w:tab w:val="left" w:pos="1290"/>
          <w:tab w:val="left" w:pos="5784"/>
          <w:tab w:val="right" w:pos="7658"/>
        </w:tabs>
        <w:spacing w:line="480" w:lineRule="auto"/>
        <w:ind w:left="792"/>
        <w:jc w:val="both"/>
        <w:rPr>
          <w:rFonts w:ascii="Arial" w:hAnsi="Arial" w:cs="Arial"/>
        </w:rPr>
      </w:pPr>
    </w:p>
    <w:p w:rsidR="00E80A04" w:rsidRPr="00883078" w:rsidRDefault="00E80A04" w:rsidP="00E80A04">
      <w:pPr>
        <w:pStyle w:val="Encabezado"/>
        <w:numPr>
          <w:ilvl w:val="1"/>
          <w:numId w:val="24"/>
        </w:numPr>
        <w:tabs>
          <w:tab w:val="clear" w:pos="4252"/>
          <w:tab w:val="clear" w:pos="8504"/>
          <w:tab w:val="left" w:pos="1290"/>
          <w:tab w:val="left" w:pos="5784"/>
          <w:tab w:val="right" w:pos="7658"/>
        </w:tabs>
        <w:spacing w:line="480" w:lineRule="auto"/>
        <w:jc w:val="both"/>
        <w:rPr>
          <w:rFonts w:ascii="Arial" w:hAnsi="Arial" w:cs="Arial"/>
          <w:b/>
        </w:rPr>
      </w:pPr>
      <w:r w:rsidRPr="00883078">
        <w:rPr>
          <w:rFonts w:ascii="Arial" w:hAnsi="Arial" w:cs="Arial"/>
          <w:b/>
        </w:rPr>
        <w:lastRenderedPageBreak/>
        <w:t>Discusión</w:t>
      </w:r>
    </w:p>
    <w:p w:rsidR="00E80A04" w:rsidRPr="00565FEF" w:rsidRDefault="00E80A04" w:rsidP="00E80A04">
      <w:pPr>
        <w:widowControl/>
        <w:suppressAutoHyphens w:val="0"/>
        <w:autoSpaceDE w:val="0"/>
        <w:autoSpaceDN w:val="0"/>
        <w:adjustRightInd w:val="0"/>
        <w:spacing w:line="480" w:lineRule="auto"/>
        <w:ind w:left="792"/>
        <w:jc w:val="both"/>
        <w:rPr>
          <w:rFonts w:ascii="Arial" w:eastAsiaTheme="minorHAnsi" w:hAnsi="Arial" w:cs="Arial"/>
          <w:kern w:val="0"/>
          <w:lang w:val="es-MX"/>
        </w:rPr>
      </w:pPr>
      <w:r>
        <w:rPr>
          <w:rFonts w:ascii="Arial" w:eastAsiaTheme="minorHAnsi" w:hAnsi="Arial" w:cs="Arial"/>
          <w:kern w:val="0"/>
          <w:lang w:val="es-MX"/>
        </w:rPr>
        <w:t xml:space="preserve">Esta </w:t>
      </w:r>
      <w:r w:rsidRPr="00565FEF">
        <w:rPr>
          <w:rFonts w:ascii="Arial" w:eastAsiaTheme="minorHAnsi" w:hAnsi="Arial" w:cs="Arial"/>
          <w:kern w:val="0"/>
          <w:lang w:val="es-MX"/>
        </w:rPr>
        <w:t xml:space="preserve">discusión se enfoca principalmente </w:t>
      </w:r>
      <w:r>
        <w:rPr>
          <w:rFonts w:ascii="Arial" w:eastAsiaTheme="minorHAnsi" w:hAnsi="Arial" w:cs="Arial"/>
          <w:kern w:val="0"/>
          <w:lang w:val="es-MX"/>
        </w:rPr>
        <w:t xml:space="preserve">en </w:t>
      </w:r>
      <w:r w:rsidRPr="00565FEF">
        <w:rPr>
          <w:rFonts w:ascii="Arial" w:eastAsiaTheme="minorHAnsi" w:hAnsi="Arial" w:cs="Arial"/>
          <w:kern w:val="0"/>
          <w:lang w:val="es-MX"/>
        </w:rPr>
        <w:t>temas relacionados a los resultados obtenidos</w:t>
      </w:r>
      <w:r>
        <w:rPr>
          <w:rFonts w:ascii="Arial" w:eastAsiaTheme="minorHAnsi" w:hAnsi="Arial" w:cs="Arial"/>
          <w:kern w:val="0"/>
          <w:lang w:val="es-MX"/>
        </w:rPr>
        <w:t>,</w:t>
      </w:r>
      <w:r w:rsidRPr="00565FEF">
        <w:rPr>
          <w:rFonts w:ascii="Arial" w:eastAsiaTheme="minorHAnsi" w:hAnsi="Arial" w:cs="Arial"/>
          <w:kern w:val="0"/>
          <w:lang w:val="es-MX"/>
        </w:rPr>
        <w:t xml:space="preserve"> siendo estos,  diversidad de especies</w:t>
      </w:r>
      <w:r>
        <w:rPr>
          <w:rFonts w:ascii="Arial" w:eastAsiaTheme="minorHAnsi" w:hAnsi="Arial" w:cs="Arial"/>
          <w:kern w:val="0"/>
          <w:lang w:val="es-MX"/>
        </w:rPr>
        <w:t>, riqueza florística</w:t>
      </w:r>
      <w:r w:rsidRPr="00565FEF">
        <w:rPr>
          <w:rFonts w:ascii="Arial" w:eastAsiaTheme="minorHAnsi" w:hAnsi="Arial" w:cs="Arial"/>
          <w:kern w:val="0"/>
          <w:lang w:val="es-MX"/>
        </w:rPr>
        <w:t xml:space="preserve"> y l</w:t>
      </w:r>
      <w:r>
        <w:rPr>
          <w:rFonts w:ascii="Arial" w:eastAsiaTheme="minorHAnsi" w:hAnsi="Arial" w:cs="Arial"/>
          <w:kern w:val="0"/>
          <w:lang w:val="es-MX"/>
        </w:rPr>
        <w:t>as interacciones</w:t>
      </w:r>
      <w:r w:rsidRPr="00565FEF">
        <w:rPr>
          <w:rFonts w:ascii="Arial" w:eastAsiaTheme="minorHAnsi" w:hAnsi="Arial" w:cs="Arial"/>
          <w:kern w:val="0"/>
          <w:lang w:val="es-MX"/>
        </w:rPr>
        <w:t xml:space="preserve"> con el bosque.</w:t>
      </w:r>
    </w:p>
    <w:p w:rsidR="00E80A04" w:rsidRDefault="00E80A04" w:rsidP="00E80A04">
      <w:pPr>
        <w:widowControl/>
        <w:suppressAutoHyphens w:val="0"/>
        <w:autoSpaceDE w:val="0"/>
        <w:autoSpaceDN w:val="0"/>
        <w:adjustRightInd w:val="0"/>
        <w:spacing w:line="480" w:lineRule="auto"/>
        <w:ind w:left="792"/>
        <w:jc w:val="both"/>
        <w:rPr>
          <w:rFonts w:ascii="Arial" w:eastAsiaTheme="minorHAnsi" w:hAnsi="Arial" w:cs="Arial"/>
          <w:color w:val="231F20"/>
          <w:kern w:val="0"/>
          <w:lang w:val="es-MX"/>
        </w:rPr>
      </w:pPr>
      <w:r w:rsidRPr="005831BD">
        <w:rPr>
          <w:rFonts w:ascii="Arial" w:eastAsiaTheme="minorHAnsi" w:hAnsi="Arial" w:cs="Arial"/>
          <w:color w:val="231F20"/>
          <w:kern w:val="0"/>
          <w:lang w:val="es-MX"/>
        </w:rPr>
        <w:t>En  la época seca del Bosque Protector  Prosperina se identificaron 32</w:t>
      </w:r>
      <w:r>
        <w:rPr>
          <w:rFonts w:ascii="Arial" w:eastAsiaTheme="minorHAnsi" w:hAnsi="Arial" w:cs="Arial"/>
          <w:color w:val="231F20"/>
          <w:kern w:val="0"/>
          <w:lang w:val="es-MX"/>
        </w:rPr>
        <w:t xml:space="preserve"> géneros y</w:t>
      </w:r>
      <w:r w:rsidRPr="005831BD">
        <w:rPr>
          <w:rFonts w:ascii="Arial" w:eastAsiaTheme="minorHAnsi" w:hAnsi="Arial" w:cs="Arial"/>
          <w:color w:val="231F20"/>
          <w:kern w:val="0"/>
          <w:lang w:val="es-MX"/>
        </w:rPr>
        <w:t xml:space="preserve"> </w:t>
      </w:r>
      <w:r>
        <w:rPr>
          <w:rFonts w:ascii="Arial" w:eastAsiaTheme="minorHAnsi" w:hAnsi="Arial" w:cs="Arial"/>
          <w:color w:val="231F20"/>
          <w:kern w:val="0"/>
          <w:lang w:val="es-MX"/>
        </w:rPr>
        <w:t>especies de plantas con sus respectivas familias siendo estas:</w:t>
      </w:r>
      <w:r w:rsidRPr="005831BD">
        <w:rPr>
          <w:rFonts w:ascii="Arial" w:eastAsiaTheme="minorHAnsi" w:hAnsi="Arial" w:cs="Arial"/>
          <w:color w:val="231F20"/>
          <w:kern w:val="0"/>
          <w:lang w:val="es-MX"/>
        </w:rPr>
        <w:t xml:space="preserve"> Fabaceae, Amaranthaceae, Bignoniaceae,</w:t>
      </w:r>
      <w:r>
        <w:rPr>
          <w:rFonts w:ascii="Arial" w:eastAsiaTheme="minorHAnsi" w:hAnsi="Arial" w:cs="Arial"/>
          <w:color w:val="231F20"/>
          <w:kern w:val="0"/>
          <w:lang w:val="es-MX"/>
        </w:rPr>
        <w:t xml:space="preserve"> </w:t>
      </w:r>
      <w:r w:rsidRPr="005831BD">
        <w:rPr>
          <w:rFonts w:ascii="Arial" w:eastAsiaTheme="minorHAnsi" w:hAnsi="Arial" w:cs="Arial"/>
          <w:color w:val="231F20"/>
          <w:kern w:val="0"/>
          <w:lang w:val="es-MX"/>
        </w:rPr>
        <w:t>Rubiaceae, Combretaceae, Asteraceae, Acanthaceae, Heliconiaceae, Boraginaceae, Poaceae, Orchidaceae, Apocynaceae, Convolvulaceae,</w:t>
      </w:r>
      <w:r>
        <w:rPr>
          <w:rFonts w:ascii="Arial" w:eastAsiaTheme="minorHAnsi" w:hAnsi="Arial" w:cs="Arial"/>
          <w:color w:val="231F20"/>
          <w:kern w:val="0"/>
          <w:lang w:val="es-MX"/>
        </w:rPr>
        <w:t xml:space="preserve">  </w:t>
      </w:r>
      <w:r w:rsidRPr="005831BD">
        <w:rPr>
          <w:rFonts w:ascii="Arial" w:eastAsiaTheme="minorHAnsi" w:hAnsi="Arial" w:cs="Arial"/>
          <w:color w:val="231F20"/>
          <w:kern w:val="0"/>
          <w:lang w:val="es-MX"/>
        </w:rPr>
        <w:t>Loranthaceae, Passifloraceae, Sapindaceae, Plumbaginaceae, Malpighiaceae y Malvaceae</w:t>
      </w:r>
      <w:r>
        <w:rPr>
          <w:rFonts w:ascii="Arial" w:eastAsiaTheme="minorHAnsi" w:hAnsi="Arial" w:cs="Arial"/>
          <w:color w:val="231F20"/>
          <w:kern w:val="0"/>
          <w:lang w:val="es-MX"/>
        </w:rPr>
        <w:t xml:space="preserve">. </w:t>
      </w:r>
    </w:p>
    <w:p w:rsidR="00E80A04" w:rsidRPr="00F9602B" w:rsidRDefault="00E80A04" w:rsidP="00E80A04">
      <w:pPr>
        <w:widowControl/>
        <w:suppressAutoHyphens w:val="0"/>
        <w:autoSpaceDE w:val="0"/>
        <w:autoSpaceDN w:val="0"/>
        <w:adjustRightInd w:val="0"/>
        <w:spacing w:line="480" w:lineRule="auto"/>
        <w:ind w:left="792"/>
        <w:jc w:val="both"/>
        <w:rPr>
          <w:rFonts w:ascii="Arial" w:eastAsiaTheme="minorHAnsi" w:hAnsi="Arial" w:cs="Arial"/>
          <w:color w:val="231F20"/>
          <w:kern w:val="0"/>
          <w:lang w:val="es-MX"/>
        </w:rPr>
      </w:pPr>
      <w:r w:rsidRPr="005831BD">
        <w:rPr>
          <w:rFonts w:ascii="Arial" w:eastAsiaTheme="minorHAnsi" w:hAnsi="Arial" w:cs="Arial"/>
          <w:color w:val="231F20"/>
          <w:kern w:val="0"/>
          <w:lang w:val="es-MX"/>
        </w:rPr>
        <w:t xml:space="preserve">La mayor parte de estas familias estuvieron representadas por una </w:t>
      </w:r>
      <w:r>
        <w:rPr>
          <w:rFonts w:ascii="Arial" w:eastAsiaTheme="minorHAnsi" w:hAnsi="Arial" w:cs="Arial"/>
          <w:color w:val="231F20"/>
          <w:kern w:val="0"/>
          <w:lang w:val="es-MX"/>
        </w:rPr>
        <w:t xml:space="preserve">sola </w:t>
      </w:r>
      <w:r w:rsidRPr="005831BD">
        <w:rPr>
          <w:rFonts w:ascii="Arial" w:eastAsiaTheme="minorHAnsi" w:hAnsi="Arial" w:cs="Arial"/>
          <w:color w:val="231F20"/>
          <w:kern w:val="0"/>
          <w:lang w:val="es-MX"/>
        </w:rPr>
        <w:t>especie</w:t>
      </w:r>
      <w:r>
        <w:rPr>
          <w:rFonts w:ascii="Arial" w:eastAsiaTheme="minorHAnsi" w:hAnsi="Arial" w:cs="Arial"/>
          <w:color w:val="231F20"/>
          <w:kern w:val="0"/>
          <w:lang w:val="es-MX"/>
        </w:rPr>
        <w:t xml:space="preserve">, esto </w:t>
      </w:r>
      <w:r w:rsidRPr="005831BD">
        <w:rPr>
          <w:rFonts w:ascii="Arial" w:eastAsiaTheme="minorHAnsi" w:hAnsi="Arial" w:cs="Arial"/>
          <w:color w:val="231F20"/>
          <w:kern w:val="0"/>
          <w:lang w:val="es-MX"/>
        </w:rPr>
        <w:t xml:space="preserve">hace suponer que la mayor luminosidad y/o menor humedad relativa de la época seca podría </w:t>
      </w:r>
      <w:r>
        <w:rPr>
          <w:rFonts w:ascii="Arial" w:eastAsiaTheme="minorHAnsi" w:hAnsi="Arial" w:cs="Arial"/>
          <w:color w:val="231F20"/>
          <w:kern w:val="0"/>
          <w:lang w:val="es-MX"/>
        </w:rPr>
        <w:t xml:space="preserve">favorecerlas, esto concuerda con lo expuesto por Rojas </w:t>
      </w:r>
      <w:r w:rsidRPr="002C52E8">
        <w:rPr>
          <w:rFonts w:ascii="Arial" w:eastAsiaTheme="minorHAnsi" w:hAnsi="Arial" w:cs="Arial"/>
          <w:i/>
          <w:color w:val="231F20"/>
          <w:kern w:val="0"/>
          <w:lang w:val="es-MX"/>
        </w:rPr>
        <w:t>et al</w:t>
      </w:r>
      <w:r>
        <w:rPr>
          <w:rFonts w:ascii="Arial" w:eastAsiaTheme="minorHAnsi" w:hAnsi="Arial" w:cs="Arial"/>
          <w:color w:val="231F20"/>
          <w:kern w:val="0"/>
          <w:lang w:val="es-MX"/>
        </w:rPr>
        <w:t xml:space="preserve"> (1996), quien determinó</w:t>
      </w:r>
      <w:r w:rsidRPr="005831BD">
        <w:rPr>
          <w:rFonts w:ascii="Arial" w:eastAsiaTheme="minorHAnsi" w:hAnsi="Arial" w:cs="Arial"/>
          <w:color w:val="231F20"/>
          <w:kern w:val="0"/>
          <w:lang w:val="es-MX"/>
        </w:rPr>
        <w:t xml:space="preserve"> la época en que se presenta una mayor cobertura de una o varias especies</w:t>
      </w:r>
      <w:r>
        <w:rPr>
          <w:rFonts w:ascii="Arial" w:eastAsiaTheme="minorHAnsi" w:hAnsi="Arial" w:cs="Arial"/>
          <w:color w:val="231F20"/>
          <w:kern w:val="0"/>
          <w:lang w:val="es-MX"/>
        </w:rPr>
        <w:t xml:space="preserve"> de acuerdo a estudios florísticos realizados en clima seco y en áreas con vegetación nativa y perturbada.  Esto</w:t>
      </w:r>
      <w:r w:rsidRPr="005831BD">
        <w:rPr>
          <w:rFonts w:ascii="Arial" w:eastAsiaTheme="minorHAnsi" w:hAnsi="Arial" w:cs="Arial"/>
          <w:color w:val="231F20"/>
          <w:kern w:val="0"/>
          <w:lang w:val="es-MX"/>
        </w:rPr>
        <w:t xml:space="preserve"> puede ser importante pa</w:t>
      </w:r>
      <w:r>
        <w:rPr>
          <w:rFonts w:ascii="Arial" w:eastAsiaTheme="minorHAnsi" w:hAnsi="Arial" w:cs="Arial"/>
          <w:color w:val="231F20"/>
          <w:kern w:val="0"/>
          <w:lang w:val="es-MX"/>
        </w:rPr>
        <w:t xml:space="preserve">ra definir estrategias de análisis en las muestras inventariadas, de esta manera la caracterización de la riqueza florística de las poblaciones en el B.P.P. se </w:t>
      </w:r>
      <w:r>
        <w:rPr>
          <w:rFonts w:ascii="Arial" w:eastAsiaTheme="minorHAnsi" w:hAnsi="Arial" w:cs="Arial"/>
          <w:color w:val="231F20"/>
          <w:kern w:val="0"/>
          <w:lang w:val="es-MX"/>
        </w:rPr>
        <w:lastRenderedPageBreak/>
        <w:t xml:space="preserve">incrementaría. </w:t>
      </w:r>
      <w:r w:rsidRPr="005831BD">
        <w:rPr>
          <w:rFonts w:ascii="Arial" w:eastAsiaTheme="minorHAnsi" w:hAnsi="Arial" w:cs="Arial"/>
          <w:color w:val="231F20"/>
          <w:kern w:val="0"/>
          <w:lang w:val="es-MX"/>
        </w:rPr>
        <w:t>Así, especies que presentaron niveles muy bajos en la época seca podrán aumentar en la época lluviosa, deb</w:t>
      </w:r>
      <w:r>
        <w:rPr>
          <w:rFonts w:ascii="Arial" w:eastAsiaTheme="minorHAnsi" w:hAnsi="Arial" w:cs="Arial"/>
          <w:color w:val="231F20"/>
          <w:kern w:val="0"/>
          <w:lang w:val="es-MX"/>
        </w:rPr>
        <w:t>iendo</w:t>
      </w:r>
      <w:r w:rsidRPr="005831BD">
        <w:rPr>
          <w:rFonts w:ascii="Arial" w:eastAsiaTheme="minorHAnsi" w:hAnsi="Arial" w:cs="Arial"/>
          <w:color w:val="231F20"/>
          <w:kern w:val="0"/>
          <w:lang w:val="es-MX"/>
        </w:rPr>
        <w:t xml:space="preserve"> ser sometidas a un programa de manejo desde la transición entre ambas épo</w:t>
      </w:r>
      <w:r>
        <w:rPr>
          <w:rFonts w:ascii="Arial" w:eastAsiaTheme="minorHAnsi" w:hAnsi="Arial" w:cs="Arial"/>
          <w:color w:val="231F20"/>
          <w:kern w:val="0"/>
          <w:lang w:val="es-MX"/>
        </w:rPr>
        <w:t>cas o al inicio de las lluvias.</w:t>
      </w:r>
    </w:p>
    <w:p w:rsidR="00E80A04" w:rsidRDefault="00E80A04" w:rsidP="00E80A04">
      <w:pPr>
        <w:widowControl/>
        <w:suppressAutoHyphens w:val="0"/>
        <w:autoSpaceDE w:val="0"/>
        <w:autoSpaceDN w:val="0"/>
        <w:adjustRightInd w:val="0"/>
        <w:spacing w:line="480" w:lineRule="auto"/>
        <w:ind w:left="792"/>
        <w:jc w:val="both"/>
        <w:rPr>
          <w:rFonts w:ascii="Arial" w:eastAsiaTheme="minorHAnsi" w:hAnsi="Arial" w:cs="Arial"/>
          <w:color w:val="231F20"/>
          <w:kern w:val="0"/>
        </w:rPr>
      </w:pPr>
      <w:r>
        <w:rPr>
          <w:rFonts w:ascii="Arial" w:eastAsiaTheme="minorHAnsi" w:hAnsi="Arial" w:cs="Arial"/>
          <w:color w:val="231F20"/>
          <w:kern w:val="0"/>
        </w:rPr>
        <w:t xml:space="preserve">Existe otro factor como las actividades antropogénicas causadas por el hombre, lo </w:t>
      </w:r>
      <w:r w:rsidRPr="00F9602B">
        <w:rPr>
          <w:rFonts w:ascii="Arial" w:eastAsiaTheme="minorHAnsi" w:hAnsi="Arial" w:cs="Arial"/>
          <w:color w:val="231F20"/>
          <w:kern w:val="0"/>
        </w:rPr>
        <w:t xml:space="preserve">cual ha ocasionado que en ciertos sectores del bosque varias especies </w:t>
      </w:r>
      <w:r>
        <w:rPr>
          <w:rFonts w:ascii="Arial" w:eastAsiaTheme="minorHAnsi" w:hAnsi="Arial" w:cs="Arial"/>
          <w:color w:val="231F20"/>
          <w:kern w:val="0"/>
        </w:rPr>
        <w:t>nativas esté</w:t>
      </w:r>
      <w:r w:rsidRPr="00F9602B">
        <w:rPr>
          <w:rFonts w:ascii="Arial" w:eastAsiaTheme="minorHAnsi" w:hAnsi="Arial" w:cs="Arial"/>
          <w:color w:val="231F20"/>
          <w:kern w:val="0"/>
        </w:rPr>
        <w:t>n desapareciendo debido a la intromisión de otras como por ejemplo</w:t>
      </w:r>
      <w:r>
        <w:rPr>
          <w:rFonts w:ascii="Arial" w:eastAsiaTheme="minorHAnsi" w:hAnsi="Arial" w:cs="Arial"/>
          <w:color w:val="231F20"/>
          <w:kern w:val="0"/>
        </w:rPr>
        <w:t>,</w:t>
      </w:r>
      <w:r w:rsidRPr="00F9602B">
        <w:rPr>
          <w:rFonts w:ascii="Arial" w:eastAsiaTheme="minorHAnsi" w:hAnsi="Arial" w:cs="Arial"/>
          <w:color w:val="231F20"/>
          <w:kern w:val="0"/>
        </w:rPr>
        <w:t xml:space="preserve"> la especie </w:t>
      </w:r>
      <w:r>
        <w:rPr>
          <w:rFonts w:ascii="Arial" w:eastAsiaTheme="minorHAnsi" w:hAnsi="Arial" w:cs="Arial"/>
          <w:i/>
          <w:color w:val="231F20"/>
          <w:kern w:val="0"/>
        </w:rPr>
        <w:t>Panicum ma</w:t>
      </w:r>
      <w:r w:rsidRPr="00F9602B">
        <w:rPr>
          <w:rFonts w:ascii="Arial" w:eastAsiaTheme="minorHAnsi" w:hAnsi="Arial" w:cs="Arial"/>
          <w:i/>
          <w:color w:val="231F20"/>
          <w:kern w:val="0"/>
        </w:rPr>
        <w:t xml:space="preserve">ximun, </w:t>
      </w:r>
      <w:r w:rsidRPr="00F9602B">
        <w:rPr>
          <w:rFonts w:ascii="Arial" w:eastAsiaTheme="minorHAnsi" w:hAnsi="Arial" w:cs="Arial"/>
          <w:color w:val="231F20"/>
          <w:kern w:val="0"/>
        </w:rPr>
        <w:t>la cual es la más representativa</w:t>
      </w:r>
      <w:r>
        <w:rPr>
          <w:rFonts w:ascii="Arial" w:eastAsiaTheme="minorHAnsi" w:hAnsi="Arial" w:cs="Arial"/>
          <w:color w:val="231F20"/>
          <w:kern w:val="0"/>
        </w:rPr>
        <w:t xml:space="preserve"> del sector debido a la reforestación que se realiza en el bosque para el mejoramiento de los suelos. La diseminación de sus semillas a través de los factores climáticos han causado que sea esta especie una de las más principales.  Esto concuerda con lo presentado por Rojas </w:t>
      </w:r>
      <w:r>
        <w:rPr>
          <w:rFonts w:ascii="Arial" w:eastAsiaTheme="minorHAnsi" w:hAnsi="Arial" w:cs="Arial"/>
          <w:i/>
          <w:color w:val="231F20"/>
          <w:kern w:val="0"/>
        </w:rPr>
        <w:t>et al</w:t>
      </w:r>
      <w:r>
        <w:rPr>
          <w:rFonts w:ascii="Arial" w:eastAsiaTheme="minorHAnsi" w:hAnsi="Arial" w:cs="Arial"/>
          <w:color w:val="231F20"/>
          <w:kern w:val="0"/>
        </w:rPr>
        <w:t xml:space="preserve"> (199)</w:t>
      </w:r>
      <w:r>
        <w:rPr>
          <w:rFonts w:ascii="Arial" w:eastAsiaTheme="minorHAnsi" w:hAnsi="Arial" w:cs="Arial"/>
          <w:i/>
          <w:color w:val="231F20"/>
          <w:kern w:val="0"/>
        </w:rPr>
        <w:t xml:space="preserve"> </w:t>
      </w:r>
      <w:r>
        <w:rPr>
          <w:rFonts w:ascii="Arial" w:eastAsiaTheme="minorHAnsi" w:hAnsi="Arial" w:cs="Arial"/>
          <w:color w:val="231F20"/>
          <w:kern w:val="0"/>
        </w:rPr>
        <w:t xml:space="preserve">y Valdez (2005), quien indica la importancia que tiene la vegetación nativa en los bosques, pero con la presencia de las gramíneas han provocado disturbios, facilitando la invasión de especies arvenses. </w:t>
      </w:r>
    </w:p>
    <w:p w:rsidR="00E80A04" w:rsidRPr="009E737F" w:rsidRDefault="00E80A04" w:rsidP="00E80A04">
      <w:pPr>
        <w:widowControl/>
        <w:suppressAutoHyphens w:val="0"/>
        <w:autoSpaceDE w:val="0"/>
        <w:autoSpaceDN w:val="0"/>
        <w:adjustRightInd w:val="0"/>
        <w:spacing w:line="480" w:lineRule="auto"/>
        <w:ind w:left="792"/>
        <w:jc w:val="both"/>
        <w:rPr>
          <w:rFonts w:ascii="Arial" w:eastAsiaTheme="minorHAnsi" w:hAnsi="Arial" w:cs="Arial"/>
          <w:color w:val="231F20"/>
          <w:kern w:val="0"/>
        </w:rPr>
      </w:pPr>
      <w:r>
        <w:rPr>
          <w:rFonts w:ascii="Arial" w:eastAsiaTheme="minorHAnsi" w:hAnsi="Arial" w:cs="Arial"/>
          <w:color w:val="231F20"/>
          <w:kern w:val="0"/>
        </w:rPr>
        <w:t xml:space="preserve">Las malezas se adaptan a colonizar áreas disturbadas e intervenidas por el hombre gracias a diferentes ventajas, </w:t>
      </w:r>
      <w:r w:rsidRPr="007935DE">
        <w:rPr>
          <w:rFonts w:ascii="Arial" w:eastAsiaTheme="minorHAnsi" w:hAnsi="Arial" w:cs="Arial"/>
          <w:color w:val="231F20"/>
          <w:kern w:val="0"/>
        </w:rPr>
        <w:t>crecen solas en con</w:t>
      </w:r>
      <w:r>
        <w:rPr>
          <w:rFonts w:ascii="Arial" w:eastAsiaTheme="minorHAnsi" w:hAnsi="Arial" w:cs="Arial"/>
          <w:color w:val="231F20"/>
          <w:kern w:val="0"/>
        </w:rPr>
        <w:t xml:space="preserve">diciones climáticas inhóspitas, </w:t>
      </w:r>
      <w:r w:rsidRPr="007935DE">
        <w:rPr>
          <w:rFonts w:ascii="Arial" w:eastAsiaTheme="minorHAnsi" w:hAnsi="Arial" w:cs="Arial"/>
          <w:color w:val="231F20"/>
          <w:kern w:val="0"/>
        </w:rPr>
        <w:t>re</w:t>
      </w:r>
      <w:r>
        <w:rPr>
          <w:rFonts w:ascii="Arial" w:eastAsiaTheme="minorHAnsi" w:hAnsi="Arial" w:cs="Arial"/>
          <w:color w:val="231F20"/>
          <w:kern w:val="0"/>
        </w:rPr>
        <w:t>sisten las sequías o incendios y lo más importante son sus mecanismos competitivos y reproductivos.</w:t>
      </w:r>
    </w:p>
    <w:p w:rsidR="00E80A04" w:rsidRDefault="00E80A04" w:rsidP="00E80A04">
      <w:pPr>
        <w:pStyle w:val="Encabezado"/>
        <w:tabs>
          <w:tab w:val="clear" w:pos="4252"/>
          <w:tab w:val="clear" w:pos="8504"/>
          <w:tab w:val="left" w:pos="1290"/>
          <w:tab w:val="left" w:pos="5784"/>
          <w:tab w:val="right" w:pos="7658"/>
        </w:tabs>
        <w:jc w:val="both"/>
        <w:rPr>
          <w:rFonts w:ascii="Arial" w:hAnsi="Arial" w:cs="Arial"/>
          <w:b/>
          <w:bCs/>
        </w:rPr>
      </w:pPr>
    </w:p>
    <w:p w:rsidR="00E80A04" w:rsidRPr="006B6DFE" w:rsidRDefault="00E80A04" w:rsidP="00E80A04">
      <w:pPr>
        <w:pStyle w:val="Encabezado"/>
        <w:tabs>
          <w:tab w:val="clear" w:pos="4252"/>
          <w:tab w:val="clear" w:pos="8504"/>
          <w:tab w:val="left" w:pos="1290"/>
          <w:tab w:val="left" w:pos="5784"/>
          <w:tab w:val="right" w:pos="7658"/>
        </w:tabs>
        <w:jc w:val="both"/>
        <w:rPr>
          <w:rFonts w:ascii="Arial" w:hAnsi="Arial" w:cs="Arial"/>
          <w:b/>
          <w:bCs/>
        </w:rPr>
      </w:pPr>
    </w:p>
    <w:p w:rsidR="00E80A04" w:rsidRPr="006B6DFE" w:rsidRDefault="00E80A04" w:rsidP="00E80A04">
      <w:pPr>
        <w:pStyle w:val="Encabezado"/>
        <w:tabs>
          <w:tab w:val="clear" w:pos="4252"/>
          <w:tab w:val="clear" w:pos="8504"/>
          <w:tab w:val="left" w:pos="1290"/>
          <w:tab w:val="left" w:pos="5784"/>
          <w:tab w:val="right" w:pos="7658"/>
        </w:tabs>
        <w:jc w:val="both"/>
        <w:rPr>
          <w:rFonts w:ascii="Arial" w:hAnsi="Arial" w:cs="Arial"/>
          <w:b/>
          <w:bCs/>
        </w:rPr>
      </w:pPr>
    </w:p>
    <w:p w:rsidR="00E80A04" w:rsidRPr="006B6DFE" w:rsidRDefault="00E80A04" w:rsidP="00E80A04">
      <w:pPr>
        <w:pStyle w:val="Encabezado"/>
        <w:tabs>
          <w:tab w:val="clear" w:pos="4252"/>
          <w:tab w:val="clear" w:pos="8504"/>
          <w:tab w:val="left" w:pos="1290"/>
          <w:tab w:val="left" w:pos="5784"/>
          <w:tab w:val="right" w:pos="7658"/>
        </w:tabs>
        <w:jc w:val="both"/>
        <w:rPr>
          <w:rFonts w:ascii="Arial" w:hAnsi="Arial" w:cs="Arial"/>
          <w:b/>
          <w:bCs/>
        </w:rPr>
      </w:pPr>
    </w:p>
    <w:p w:rsidR="00E80A04" w:rsidRPr="006B6DFE" w:rsidRDefault="00E80A04" w:rsidP="00E80A04">
      <w:pPr>
        <w:pStyle w:val="Encabezado"/>
        <w:tabs>
          <w:tab w:val="clear" w:pos="4252"/>
          <w:tab w:val="clear" w:pos="8504"/>
          <w:tab w:val="left" w:pos="1290"/>
          <w:tab w:val="left" w:pos="5784"/>
          <w:tab w:val="right" w:pos="7658"/>
        </w:tabs>
        <w:jc w:val="both"/>
        <w:rPr>
          <w:rFonts w:ascii="Arial" w:hAnsi="Arial" w:cs="Arial"/>
          <w:b/>
          <w:bCs/>
        </w:rPr>
      </w:pPr>
    </w:p>
    <w:p w:rsidR="00E80A04" w:rsidRPr="006B6DFE" w:rsidRDefault="00E80A04" w:rsidP="00E80A04">
      <w:pPr>
        <w:pStyle w:val="Encabezado"/>
        <w:tabs>
          <w:tab w:val="clear" w:pos="4252"/>
          <w:tab w:val="clear" w:pos="8504"/>
          <w:tab w:val="left" w:pos="1290"/>
          <w:tab w:val="left" w:pos="5784"/>
          <w:tab w:val="right" w:pos="7658"/>
        </w:tabs>
        <w:jc w:val="both"/>
        <w:rPr>
          <w:rFonts w:ascii="Arial" w:hAnsi="Arial" w:cs="Arial"/>
          <w:b/>
          <w:bCs/>
        </w:rPr>
      </w:pPr>
    </w:p>
    <w:p w:rsidR="00E80A04" w:rsidRPr="00883078" w:rsidRDefault="00E80A04" w:rsidP="00E80A04">
      <w:pPr>
        <w:pStyle w:val="Encabezado"/>
        <w:tabs>
          <w:tab w:val="clear" w:pos="4252"/>
          <w:tab w:val="clear" w:pos="8504"/>
          <w:tab w:val="left" w:pos="1290"/>
          <w:tab w:val="left" w:pos="5784"/>
          <w:tab w:val="right" w:pos="7658"/>
        </w:tabs>
        <w:jc w:val="center"/>
        <w:rPr>
          <w:rFonts w:ascii="Arial" w:hAnsi="Arial" w:cs="Arial"/>
          <w:b/>
          <w:bCs/>
          <w:sz w:val="48"/>
          <w:szCs w:val="48"/>
        </w:rPr>
      </w:pPr>
      <w:r w:rsidRPr="00883078">
        <w:rPr>
          <w:rFonts w:ascii="Arial" w:hAnsi="Arial" w:cs="Arial"/>
          <w:b/>
          <w:bCs/>
          <w:sz w:val="48"/>
          <w:szCs w:val="48"/>
        </w:rPr>
        <w:t>CAPÍTULO 4</w:t>
      </w:r>
    </w:p>
    <w:p w:rsidR="00E80A04" w:rsidRDefault="00E80A04" w:rsidP="00E80A04">
      <w:pPr>
        <w:pStyle w:val="Encabezado"/>
        <w:tabs>
          <w:tab w:val="clear" w:pos="4252"/>
          <w:tab w:val="clear" w:pos="8504"/>
          <w:tab w:val="left" w:pos="1290"/>
          <w:tab w:val="left" w:pos="5784"/>
          <w:tab w:val="right" w:pos="7658"/>
        </w:tabs>
        <w:jc w:val="both"/>
        <w:rPr>
          <w:rFonts w:ascii="Arial" w:hAnsi="Arial" w:cs="Arial"/>
          <w:b/>
        </w:rPr>
      </w:pPr>
    </w:p>
    <w:p w:rsidR="00E80A04" w:rsidRDefault="00E80A04" w:rsidP="00E80A04">
      <w:pPr>
        <w:pStyle w:val="Encabezado"/>
        <w:tabs>
          <w:tab w:val="clear" w:pos="4252"/>
          <w:tab w:val="clear" w:pos="8504"/>
          <w:tab w:val="left" w:pos="1290"/>
          <w:tab w:val="left" w:pos="5784"/>
          <w:tab w:val="right" w:pos="7658"/>
        </w:tabs>
        <w:jc w:val="both"/>
        <w:rPr>
          <w:rFonts w:ascii="Arial" w:hAnsi="Arial" w:cs="Arial"/>
          <w:b/>
        </w:rPr>
      </w:pPr>
    </w:p>
    <w:p w:rsidR="00E80A04" w:rsidRDefault="00E80A04" w:rsidP="00E80A04">
      <w:pPr>
        <w:pStyle w:val="Encabezado"/>
        <w:tabs>
          <w:tab w:val="clear" w:pos="4252"/>
          <w:tab w:val="clear" w:pos="8504"/>
          <w:tab w:val="left" w:pos="1290"/>
          <w:tab w:val="left" w:pos="5784"/>
          <w:tab w:val="right" w:pos="7658"/>
        </w:tabs>
        <w:jc w:val="both"/>
        <w:rPr>
          <w:rFonts w:ascii="Arial" w:hAnsi="Arial" w:cs="Arial"/>
          <w:b/>
        </w:rPr>
      </w:pPr>
    </w:p>
    <w:p w:rsidR="00E80A04" w:rsidRPr="00883078" w:rsidRDefault="00E80A04" w:rsidP="00E80A04">
      <w:pPr>
        <w:pStyle w:val="Encabezado"/>
        <w:numPr>
          <w:ilvl w:val="0"/>
          <w:numId w:val="24"/>
        </w:numPr>
        <w:tabs>
          <w:tab w:val="clear" w:pos="4252"/>
          <w:tab w:val="clear" w:pos="8504"/>
          <w:tab w:val="left" w:pos="1290"/>
          <w:tab w:val="left" w:pos="5784"/>
          <w:tab w:val="right" w:pos="7658"/>
        </w:tabs>
        <w:jc w:val="both"/>
        <w:rPr>
          <w:rFonts w:ascii="Arial" w:hAnsi="Arial" w:cs="Arial"/>
          <w:b/>
          <w:sz w:val="32"/>
          <w:szCs w:val="32"/>
        </w:rPr>
      </w:pPr>
      <w:r w:rsidRPr="00883078">
        <w:rPr>
          <w:rFonts w:ascii="Arial" w:hAnsi="Arial" w:cs="Arial"/>
          <w:b/>
          <w:sz w:val="32"/>
          <w:szCs w:val="32"/>
        </w:rPr>
        <w:t>CONCLUSIONES Y RECOMENDACIONES.</w:t>
      </w:r>
    </w:p>
    <w:p w:rsidR="00E80A04" w:rsidRDefault="00E80A04" w:rsidP="00E80A04">
      <w:pPr>
        <w:pStyle w:val="Encabezado"/>
        <w:tabs>
          <w:tab w:val="clear" w:pos="4252"/>
          <w:tab w:val="clear" w:pos="8504"/>
          <w:tab w:val="left" w:pos="1290"/>
          <w:tab w:val="left" w:pos="5784"/>
          <w:tab w:val="right" w:pos="7658"/>
        </w:tabs>
        <w:jc w:val="both"/>
        <w:rPr>
          <w:rFonts w:ascii="Arial" w:hAnsi="Arial" w:cs="Arial"/>
          <w:b/>
        </w:rPr>
      </w:pPr>
    </w:p>
    <w:p w:rsidR="00E80A04" w:rsidRDefault="00E80A04" w:rsidP="00E80A04">
      <w:pPr>
        <w:pStyle w:val="Encabezado"/>
        <w:tabs>
          <w:tab w:val="clear" w:pos="4252"/>
          <w:tab w:val="clear" w:pos="8504"/>
          <w:tab w:val="left" w:pos="1290"/>
          <w:tab w:val="left" w:pos="5784"/>
          <w:tab w:val="right" w:pos="7658"/>
        </w:tabs>
        <w:jc w:val="both"/>
        <w:rPr>
          <w:rFonts w:ascii="Arial" w:hAnsi="Arial" w:cs="Arial"/>
          <w:b/>
        </w:rPr>
      </w:pPr>
    </w:p>
    <w:p w:rsidR="00E80A04" w:rsidRDefault="00E80A04" w:rsidP="00E80A04">
      <w:pPr>
        <w:pStyle w:val="Encabezado"/>
        <w:tabs>
          <w:tab w:val="clear" w:pos="4252"/>
          <w:tab w:val="clear" w:pos="8504"/>
          <w:tab w:val="left" w:pos="1290"/>
          <w:tab w:val="left" w:pos="5784"/>
          <w:tab w:val="right" w:pos="7658"/>
        </w:tabs>
        <w:jc w:val="both"/>
        <w:rPr>
          <w:rFonts w:ascii="Arial" w:hAnsi="Arial" w:cs="Arial"/>
          <w:b/>
        </w:rPr>
      </w:pPr>
    </w:p>
    <w:p w:rsidR="00E80A04" w:rsidRDefault="00E80A04" w:rsidP="00E80A04">
      <w:pPr>
        <w:pStyle w:val="Encabezado"/>
        <w:tabs>
          <w:tab w:val="clear" w:pos="4252"/>
          <w:tab w:val="clear" w:pos="8504"/>
          <w:tab w:val="left" w:pos="1290"/>
          <w:tab w:val="left" w:pos="5784"/>
          <w:tab w:val="right" w:pos="7658"/>
        </w:tabs>
        <w:jc w:val="both"/>
        <w:rPr>
          <w:rFonts w:ascii="Arial" w:hAnsi="Arial" w:cs="Arial"/>
          <w:b/>
        </w:rPr>
      </w:pPr>
    </w:p>
    <w:p w:rsidR="00E80A04" w:rsidRDefault="00E80A04" w:rsidP="00E80A04">
      <w:pPr>
        <w:pStyle w:val="Encabezado"/>
        <w:tabs>
          <w:tab w:val="clear" w:pos="4252"/>
          <w:tab w:val="clear" w:pos="8504"/>
          <w:tab w:val="left" w:pos="1290"/>
          <w:tab w:val="left" w:pos="5784"/>
          <w:tab w:val="right" w:pos="7658"/>
        </w:tabs>
        <w:spacing w:line="480" w:lineRule="auto"/>
        <w:ind w:left="397"/>
        <w:jc w:val="both"/>
        <w:rPr>
          <w:rFonts w:ascii="Arial" w:hAnsi="Arial" w:cs="Arial"/>
        </w:rPr>
      </w:pPr>
      <w:r>
        <w:rPr>
          <w:rFonts w:ascii="Arial" w:hAnsi="Arial" w:cs="Arial"/>
        </w:rPr>
        <w:t>Conclusiones:</w:t>
      </w:r>
    </w:p>
    <w:p w:rsidR="00E80A04" w:rsidRDefault="00E80A04" w:rsidP="00E80A04">
      <w:pPr>
        <w:pStyle w:val="Encabezado"/>
        <w:tabs>
          <w:tab w:val="clear" w:pos="4252"/>
          <w:tab w:val="clear" w:pos="8504"/>
          <w:tab w:val="left" w:pos="1290"/>
          <w:tab w:val="left" w:pos="5784"/>
          <w:tab w:val="right" w:pos="7658"/>
        </w:tabs>
        <w:spacing w:line="480" w:lineRule="auto"/>
        <w:ind w:left="397"/>
        <w:jc w:val="both"/>
        <w:rPr>
          <w:rFonts w:ascii="Arial" w:hAnsi="Arial" w:cs="Arial"/>
        </w:rPr>
      </w:pPr>
    </w:p>
    <w:p w:rsidR="00E80A04" w:rsidRPr="00F82DAC" w:rsidRDefault="00E80A04" w:rsidP="00E80A04">
      <w:pPr>
        <w:pStyle w:val="Encabezado"/>
        <w:numPr>
          <w:ilvl w:val="0"/>
          <w:numId w:val="12"/>
        </w:numPr>
        <w:tabs>
          <w:tab w:val="clear" w:pos="4252"/>
          <w:tab w:val="clear" w:pos="8504"/>
          <w:tab w:val="left" w:pos="1290"/>
          <w:tab w:val="left" w:pos="5784"/>
          <w:tab w:val="right" w:pos="7658"/>
        </w:tabs>
        <w:spacing w:line="480" w:lineRule="auto"/>
        <w:jc w:val="both"/>
        <w:rPr>
          <w:rFonts w:ascii="Arial" w:hAnsi="Arial" w:cs="Arial"/>
        </w:rPr>
      </w:pPr>
      <w:r>
        <w:rPr>
          <w:rFonts w:ascii="Arial" w:eastAsiaTheme="minorHAnsi" w:hAnsi="Arial" w:cs="Arial"/>
          <w:color w:val="231F20"/>
          <w:kern w:val="0"/>
          <w:lang w:val="es-MX"/>
        </w:rPr>
        <w:t>La mayoría de plantas localizadas fueron malezas, esto es debido a los altos disturbios y actividades antropogénicas que se presentaron en las zonas muestreadas.</w:t>
      </w:r>
    </w:p>
    <w:p w:rsidR="00E80A04" w:rsidRPr="00F82DAC" w:rsidRDefault="00E80A04" w:rsidP="00E80A04">
      <w:pPr>
        <w:pStyle w:val="Encabezado"/>
        <w:numPr>
          <w:ilvl w:val="0"/>
          <w:numId w:val="12"/>
        </w:numPr>
        <w:tabs>
          <w:tab w:val="clear" w:pos="4252"/>
          <w:tab w:val="clear" w:pos="8504"/>
          <w:tab w:val="left" w:pos="1290"/>
          <w:tab w:val="left" w:pos="5784"/>
          <w:tab w:val="right" w:pos="7658"/>
        </w:tabs>
        <w:spacing w:line="480" w:lineRule="auto"/>
        <w:jc w:val="both"/>
        <w:rPr>
          <w:rFonts w:ascii="Arial" w:hAnsi="Arial" w:cs="Arial"/>
        </w:rPr>
      </w:pPr>
      <w:r>
        <w:rPr>
          <w:rFonts w:ascii="Arial" w:hAnsi="Arial" w:cs="Arial"/>
        </w:rPr>
        <w:t xml:space="preserve">La fenología de la mayoría de especies en estudio, obtenidas en la época veranera, corresponden al período seco del B.P.P. </w:t>
      </w:r>
    </w:p>
    <w:p w:rsidR="00E80A04" w:rsidRPr="00DB0CC1" w:rsidRDefault="00E80A04" w:rsidP="00E80A04">
      <w:pPr>
        <w:pStyle w:val="Prrafodelista"/>
        <w:widowControl/>
        <w:numPr>
          <w:ilvl w:val="0"/>
          <w:numId w:val="12"/>
        </w:numPr>
        <w:suppressAutoHyphens w:val="0"/>
        <w:autoSpaceDE w:val="0"/>
        <w:autoSpaceDN w:val="0"/>
        <w:adjustRightInd w:val="0"/>
        <w:spacing w:line="480" w:lineRule="auto"/>
        <w:jc w:val="both"/>
        <w:rPr>
          <w:rFonts w:ascii="Arial" w:hAnsi="Arial" w:cs="Arial"/>
          <w:lang w:val="es-ES"/>
        </w:rPr>
      </w:pPr>
      <w:r w:rsidRPr="00DB0CC1">
        <w:rPr>
          <w:rFonts w:ascii="Arial" w:eastAsiaTheme="minorHAnsi" w:hAnsi="Arial" w:cs="Arial"/>
          <w:kern w:val="0"/>
          <w:lang w:val="es-MX"/>
        </w:rPr>
        <w:t>Los tipos de vegetación identif</w:t>
      </w:r>
      <w:r>
        <w:rPr>
          <w:rFonts w:ascii="Arial" w:eastAsiaTheme="minorHAnsi" w:hAnsi="Arial" w:cs="Arial"/>
          <w:kern w:val="0"/>
          <w:lang w:val="es-MX"/>
        </w:rPr>
        <w:t xml:space="preserve">icados en el muestreo presentaron una </w:t>
      </w:r>
      <w:r w:rsidRPr="00DB0CC1">
        <w:rPr>
          <w:rFonts w:ascii="Arial" w:eastAsiaTheme="minorHAnsi" w:hAnsi="Arial" w:cs="Arial"/>
          <w:kern w:val="0"/>
          <w:lang w:val="es-MX"/>
        </w:rPr>
        <w:t>heterogeneidad florística y estructural, la cual está en parte asociada con las condiciones específicas de cada sitio</w:t>
      </w:r>
      <w:r>
        <w:rPr>
          <w:rFonts w:ascii="Arial" w:eastAsiaTheme="minorHAnsi" w:hAnsi="Arial" w:cs="Arial"/>
          <w:kern w:val="0"/>
          <w:lang w:val="es-MX"/>
        </w:rPr>
        <w:t>.</w:t>
      </w:r>
    </w:p>
    <w:p w:rsidR="00E80A04" w:rsidRPr="00BA7F36" w:rsidRDefault="00E80A04" w:rsidP="00E80A04">
      <w:pPr>
        <w:pStyle w:val="Prrafodelista"/>
        <w:widowControl/>
        <w:numPr>
          <w:ilvl w:val="0"/>
          <w:numId w:val="12"/>
        </w:numPr>
        <w:suppressAutoHyphens w:val="0"/>
        <w:autoSpaceDE w:val="0"/>
        <w:autoSpaceDN w:val="0"/>
        <w:adjustRightInd w:val="0"/>
        <w:spacing w:line="480" w:lineRule="auto"/>
        <w:jc w:val="both"/>
        <w:rPr>
          <w:rFonts w:ascii="Arial" w:hAnsi="Arial" w:cs="Arial"/>
          <w:lang w:val="es-ES"/>
        </w:rPr>
      </w:pPr>
      <w:r>
        <w:rPr>
          <w:rFonts w:ascii="Arial" w:eastAsiaTheme="minorHAnsi" w:hAnsi="Arial" w:cs="Arial"/>
          <w:kern w:val="0"/>
          <w:lang w:val="es-MX"/>
        </w:rPr>
        <w:t>Las poblaciones</w:t>
      </w:r>
      <w:r w:rsidRPr="00DB0CC1">
        <w:rPr>
          <w:rFonts w:ascii="Arial" w:eastAsiaTheme="minorHAnsi" w:hAnsi="Arial" w:cs="Arial"/>
          <w:kern w:val="0"/>
          <w:lang w:val="es-MX"/>
        </w:rPr>
        <w:t xml:space="preserve"> de plantas herbáce</w:t>
      </w:r>
      <w:r>
        <w:rPr>
          <w:rFonts w:ascii="Arial" w:eastAsiaTheme="minorHAnsi" w:hAnsi="Arial" w:cs="Arial"/>
          <w:kern w:val="0"/>
          <w:lang w:val="es-MX"/>
        </w:rPr>
        <w:t>as, trepadoras y epífitas encontradas en el Bosque Protector Prosperina,</w:t>
      </w:r>
      <w:r w:rsidRPr="00DB0CC1">
        <w:rPr>
          <w:rFonts w:ascii="Arial" w:eastAsiaTheme="minorHAnsi" w:hAnsi="Arial" w:cs="Arial"/>
          <w:kern w:val="0"/>
          <w:lang w:val="es-MX"/>
        </w:rPr>
        <w:t xml:space="preserve"> deben ser consideradas como de </w:t>
      </w:r>
      <w:r w:rsidRPr="00DB0CC1">
        <w:rPr>
          <w:rFonts w:ascii="Arial" w:eastAsiaTheme="minorHAnsi" w:hAnsi="Arial" w:cs="Arial"/>
          <w:kern w:val="0"/>
          <w:lang w:val="es-MX"/>
        </w:rPr>
        <w:lastRenderedPageBreak/>
        <w:t>máxima prioridad para la conservación, no solo por la protección que brindan a los suelos y las aguas sino también por la escasa superficie que ocupan y la alta biodiversidad que ellos albergan.</w:t>
      </w:r>
    </w:p>
    <w:p w:rsidR="00E80A04" w:rsidRDefault="00E80A04" w:rsidP="00E80A04">
      <w:pPr>
        <w:pStyle w:val="Prrafodelista"/>
        <w:numPr>
          <w:ilvl w:val="0"/>
          <w:numId w:val="12"/>
        </w:numPr>
        <w:spacing w:line="480" w:lineRule="auto"/>
        <w:jc w:val="both"/>
        <w:rPr>
          <w:rFonts w:ascii="Arial" w:eastAsiaTheme="minorHAnsi" w:hAnsi="Arial" w:cs="Arial"/>
          <w:kern w:val="0"/>
          <w:lang w:val="es-ES"/>
        </w:rPr>
      </w:pPr>
      <w:r>
        <w:rPr>
          <w:rFonts w:ascii="Arial" w:eastAsiaTheme="minorHAnsi" w:hAnsi="Arial" w:cs="Arial"/>
          <w:kern w:val="0"/>
          <w:lang w:val="es-MX"/>
        </w:rPr>
        <w:t xml:space="preserve">De las </w:t>
      </w:r>
      <w:r w:rsidRPr="00BA7F36">
        <w:rPr>
          <w:rFonts w:ascii="Arial" w:eastAsiaTheme="minorHAnsi" w:hAnsi="Arial" w:cs="Arial"/>
          <w:kern w:val="0"/>
          <w:lang w:val="es-ES"/>
        </w:rPr>
        <w:t xml:space="preserve">especies registradas </w:t>
      </w:r>
      <w:r>
        <w:rPr>
          <w:rFonts w:ascii="Arial" w:eastAsiaTheme="minorHAnsi" w:hAnsi="Arial" w:cs="Arial"/>
          <w:kern w:val="0"/>
          <w:lang w:val="es-ES"/>
        </w:rPr>
        <w:t>algunas</w:t>
      </w:r>
      <w:r w:rsidRPr="00BA7F36">
        <w:rPr>
          <w:rFonts w:ascii="Arial" w:eastAsiaTheme="minorHAnsi" w:hAnsi="Arial" w:cs="Arial"/>
          <w:kern w:val="0"/>
          <w:lang w:val="es-ES"/>
        </w:rPr>
        <w:t xml:space="preserve"> presentaron</w:t>
      </w:r>
      <w:r>
        <w:rPr>
          <w:rFonts w:ascii="Arial" w:eastAsiaTheme="minorHAnsi" w:hAnsi="Arial" w:cs="Arial"/>
          <w:kern w:val="0"/>
          <w:lang w:val="es-ES"/>
        </w:rPr>
        <w:t xml:space="preserve"> índices</w:t>
      </w:r>
      <w:r w:rsidRPr="00BA7F36">
        <w:rPr>
          <w:rFonts w:ascii="Arial" w:eastAsiaTheme="minorHAnsi" w:hAnsi="Arial" w:cs="Arial"/>
          <w:kern w:val="0"/>
          <w:lang w:val="es-ES"/>
        </w:rPr>
        <w:t xml:space="preserve"> muy bajos</w:t>
      </w:r>
      <w:r>
        <w:rPr>
          <w:rFonts w:ascii="Arial" w:eastAsiaTheme="minorHAnsi" w:hAnsi="Arial" w:cs="Arial"/>
          <w:kern w:val="0"/>
          <w:lang w:val="es-ES"/>
        </w:rPr>
        <w:t xml:space="preserve"> tales como </w:t>
      </w:r>
      <w:r w:rsidRPr="00BD6CBE">
        <w:rPr>
          <w:rFonts w:ascii="Arial" w:eastAsiaTheme="minorHAnsi" w:hAnsi="Arial" w:cs="Arial"/>
          <w:i/>
          <w:kern w:val="0"/>
          <w:lang w:val="es-ES"/>
        </w:rPr>
        <w:t>Lockartia serra</w:t>
      </w:r>
      <w:r>
        <w:rPr>
          <w:rFonts w:ascii="Arial" w:eastAsiaTheme="minorHAnsi" w:hAnsi="Arial" w:cs="Arial"/>
          <w:kern w:val="0"/>
          <w:lang w:val="es-ES"/>
        </w:rPr>
        <w:t xml:space="preserve"> y </w:t>
      </w:r>
      <w:r>
        <w:rPr>
          <w:rFonts w:ascii="Arial" w:eastAsiaTheme="minorHAnsi" w:hAnsi="Arial" w:cs="Arial"/>
          <w:i/>
          <w:kern w:val="0"/>
          <w:lang w:val="es-ES"/>
        </w:rPr>
        <w:t>Serjania sp</w:t>
      </w:r>
      <w:r>
        <w:rPr>
          <w:rFonts w:ascii="Arial" w:eastAsiaTheme="minorHAnsi" w:hAnsi="Arial" w:cs="Arial"/>
          <w:kern w:val="0"/>
          <w:lang w:val="es-ES"/>
        </w:rPr>
        <w:t xml:space="preserve"> con valores del 0.92% y 1.08% respectivamente</w:t>
      </w:r>
      <w:r w:rsidRPr="00BA7F36">
        <w:rPr>
          <w:rFonts w:ascii="Arial" w:eastAsiaTheme="minorHAnsi" w:hAnsi="Arial" w:cs="Arial"/>
          <w:kern w:val="0"/>
          <w:lang w:val="es-ES"/>
        </w:rPr>
        <w:t>, mientras que una menor cantidad de</w:t>
      </w:r>
      <w:r>
        <w:rPr>
          <w:rFonts w:ascii="Arial" w:eastAsiaTheme="minorHAnsi" w:hAnsi="Arial" w:cs="Arial"/>
          <w:kern w:val="0"/>
          <w:lang w:val="es-ES"/>
        </w:rPr>
        <w:t xml:space="preserve"> </w:t>
      </w:r>
      <w:r w:rsidRPr="00BA7F36">
        <w:rPr>
          <w:rFonts w:ascii="Arial" w:eastAsiaTheme="minorHAnsi" w:hAnsi="Arial" w:cs="Arial"/>
          <w:kern w:val="0"/>
          <w:lang w:val="es-ES"/>
        </w:rPr>
        <w:t>especie</w:t>
      </w:r>
      <w:r>
        <w:rPr>
          <w:rFonts w:ascii="Arial" w:eastAsiaTheme="minorHAnsi" w:hAnsi="Arial" w:cs="Arial"/>
          <w:kern w:val="0"/>
          <w:lang w:val="es-ES"/>
        </w:rPr>
        <w:t>s acumuló la mayor parte del I.V.I.</w:t>
      </w:r>
      <w:r w:rsidRPr="00BA7F36">
        <w:rPr>
          <w:rFonts w:ascii="Arial" w:eastAsiaTheme="minorHAnsi" w:hAnsi="Arial" w:cs="Arial"/>
          <w:kern w:val="0"/>
          <w:lang w:val="es-ES"/>
        </w:rPr>
        <w:t xml:space="preserve"> </w:t>
      </w:r>
      <w:r>
        <w:rPr>
          <w:rFonts w:ascii="Arial" w:eastAsiaTheme="minorHAnsi" w:hAnsi="Arial" w:cs="Arial"/>
          <w:kern w:val="0"/>
          <w:lang w:val="es-ES"/>
        </w:rPr>
        <w:t xml:space="preserve">principalmente </w:t>
      </w:r>
      <w:r w:rsidRPr="00F91EE2">
        <w:rPr>
          <w:rFonts w:ascii="Arial" w:eastAsiaTheme="minorHAnsi" w:hAnsi="Arial" w:cs="Arial"/>
          <w:i/>
          <w:kern w:val="0"/>
          <w:lang w:val="es-ES"/>
        </w:rPr>
        <w:t>Panicum maximun</w:t>
      </w:r>
      <w:r>
        <w:rPr>
          <w:rFonts w:ascii="Arial" w:eastAsiaTheme="minorHAnsi" w:hAnsi="Arial" w:cs="Arial"/>
          <w:kern w:val="0"/>
          <w:lang w:val="es-ES"/>
        </w:rPr>
        <w:t xml:space="preserve"> cuyo valor obtenido fue del 9.88%, determinando que esta especie se encuentra desplazando a la mayoría de especies nativas del bosque.</w:t>
      </w:r>
    </w:p>
    <w:p w:rsidR="00E80A04" w:rsidRPr="002E562D" w:rsidRDefault="00E80A04" w:rsidP="00E80A04">
      <w:pPr>
        <w:pStyle w:val="Prrafodelista"/>
        <w:numPr>
          <w:ilvl w:val="0"/>
          <w:numId w:val="12"/>
        </w:numPr>
        <w:spacing w:line="480" w:lineRule="auto"/>
        <w:jc w:val="both"/>
        <w:rPr>
          <w:rFonts w:ascii="Arial" w:eastAsiaTheme="minorHAnsi" w:hAnsi="Arial" w:cs="Arial"/>
          <w:kern w:val="0"/>
          <w:lang w:val="es-ES"/>
        </w:rPr>
      </w:pPr>
      <w:r w:rsidRPr="002E562D">
        <w:rPr>
          <w:rFonts w:ascii="Arial" w:eastAsiaTheme="minorHAnsi" w:hAnsi="Arial" w:cs="Arial"/>
          <w:kern w:val="0"/>
          <w:lang w:val="es-ES"/>
        </w:rPr>
        <w:t>En la zona de estudio se encontraron algunas especies que son consideradas como amenazadas o en peligro de extinción</w:t>
      </w:r>
      <w:r>
        <w:rPr>
          <w:rFonts w:ascii="Arial" w:eastAsiaTheme="minorHAnsi" w:hAnsi="Arial" w:cs="Arial"/>
          <w:kern w:val="0"/>
          <w:lang w:val="es-ES"/>
        </w:rPr>
        <w:t xml:space="preserve"> como lo son </w:t>
      </w:r>
      <w:r w:rsidRPr="00BD6CBE">
        <w:rPr>
          <w:rFonts w:ascii="Arial" w:eastAsiaTheme="minorHAnsi" w:hAnsi="Arial" w:cs="Arial"/>
          <w:i/>
          <w:kern w:val="0"/>
          <w:lang w:val="es-ES"/>
        </w:rPr>
        <w:t>Oncidium</w:t>
      </w:r>
      <w:r>
        <w:rPr>
          <w:rFonts w:ascii="Arial" w:eastAsiaTheme="minorHAnsi" w:hAnsi="Arial" w:cs="Arial"/>
          <w:kern w:val="0"/>
          <w:lang w:val="es-ES"/>
        </w:rPr>
        <w:t xml:space="preserve"> </w:t>
      </w:r>
      <w:r w:rsidRPr="00BD6CBE">
        <w:rPr>
          <w:rFonts w:ascii="Arial" w:eastAsiaTheme="minorHAnsi" w:hAnsi="Arial" w:cs="Arial"/>
          <w:i/>
          <w:kern w:val="0"/>
          <w:lang w:val="es-ES"/>
        </w:rPr>
        <w:t>onustum</w:t>
      </w:r>
      <w:r>
        <w:rPr>
          <w:rFonts w:ascii="Arial" w:eastAsiaTheme="minorHAnsi" w:hAnsi="Arial" w:cs="Arial"/>
          <w:kern w:val="0"/>
          <w:lang w:val="es-ES"/>
        </w:rPr>
        <w:t xml:space="preserve">, </w:t>
      </w:r>
      <w:r w:rsidRPr="00BD6CBE">
        <w:rPr>
          <w:rFonts w:ascii="Arial" w:eastAsiaTheme="minorHAnsi" w:hAnsi="Arial" w:cs="Arial"/>
          <w:i/>
          <w:kern w:val="0"/>
          <w:lang w:val="es-ES"/>
        </w:rPr>
        <w:t>Senna sp</w:t>
      </w:r>
      <w:r>
        <w:rPr>
          <w:rFonts w:ascii="Arial" w:eastAsiaTheme="minorHAnsi" w:hAnsi="Arial" w:cs="Arial"/>
          <w:kern w:val="0"/>
          <w:lang w:val="es-ES"/>
        </w:rPr>
        <w:t xml:space="preserve"> y </w:t>
      </w:r>
      <w:r w:rsidRPr="00BD6CBE">
        <w:rPr>
          <w:rFonts w:ascii="Arial" w:eastAsiaTheme="minorHAnsi" w:hAnsi="Arial" w:cs="Arial"/>
          <w:i/>
          <w:kern w:val="0"/>
          <w:lang w:val="es-ES"/>
        </w:rPr>
        <w:t>Tetrapterys jamesoinii</w:t>
      </w:r>
      <w:r w:rsidRPr="002E562D">
        <w:rPr>
          <w:rFonts w:ascii="Arial" w:eastAsiaTheme="minorHAnsi" w:hAnsi="Arial" w:cs="Arial"/>
          <w:kern w:val="0"/>
          <w:lang w:val="es-ES"/>
        </w:rPr>
        <w:t>, además de varias especies</w:t>
      </w:r>
      <w:r>
        <w:rPr>
          <w:rFonts w:ascii="Arial" w:eastAsiaTheme="minorHAnsi" w:hAnsi="Arial" w:cs="Arial"/>
          <w:kern w:val="0"/>
          <w:lang w:val="es-ES"/>
        </w:rPr>
        <w:t>,</w:t>
      </w:r>
      <w:r w:rsidRPr="002E562D">
        <w:rPr>
          <w:rFonts w:ascii="Arial" w:eastAsiaTheme="minorHAnsi" w:hAnsi="Arial" w:cs="Arial"/>
          <w:kern w:val="0"/>
          <w:lang w:val="es-ES"/>
        </w:rPr>
        <w:t xml:space="preserve"> dentro del muestreo</w:t>
      </w:r>
      <w:r>
        <w:rPr>
          <w:rFonts w:ascii="Arial" w:eastAsiaTheme="minorHAnsi" w:hAnsi="Arial" w:cs="Arial"/>
          <w:kern w:val="0"/>
          <w:lang w:val="es-ES"/>
        </w:rPr>
        <w:t>,</w:t>
      </w:r>
      <w:r w:rsidRPr="002E562D">
        <w:rPr>
          <w:rFonts w:ascii="Arial" w:eastAsiaTheme="minorHAnsi" w:hAnsi="Arial" w:cs="Arial"/>
          <w:kern w:val="0"/>
          <w:lang w:val="es-ES"/>
        </w:rPr>
        <w:t xml:space="preserve"> con una </w:t>
      </w:r>
      <w:r>
        <w:rPr>
          <w:rFonts w:ascii="Arial" w:eastAsiaTheme="minorHAnsi" w:hAnsi="Arial" w:cs="Arial"/>
          <w:kern w:val="0"/>
          <w:lang w:val="es-ES"/>
        </w:rPr>
        <w:t>cobertura</w:t>
      </w:r>
      <w:r w:rsidRPr="002E562D">
        <w:rPr>
          <w:rFonts w:ascii="Arial" w:eastAsiaTheme="minorHAnsi" w:hAnsi="Arial" w:cs="Arial"/>
          <w:kern w:val="0"/>
          <w:lang w:val="es-ES"/>
        </w:rPr>
        <w:t xml:space="preserve"> muy baja y de distribución restringida</w:t>
      </w:r>
      <w:r>
        <w:rPr>
          <w:rFonts w:ascii="Arial" w:eastAsiaTheme="minorHAnsi" w:hAnsi="Arial" w:cs="Arial"/>
          <w:kern w:val="0"/>
          <w:lang w:val="es-ES"/>
        </w:rPr>
        <w:t>.</w:t>
      </w:r>
    </w:p>
    <w:p w:rsidR="00E80A04" w:rsidRPr="001B0554" w:rsidRDefault="00E80A04" w:rsidP="00E80A04">
      <w:pPr>
        <w:pStyle w:val="Encabezado"/>
        <w:numPr>
          <w:ilvl w:val="0"/>
          <w:numId w:val="12"/>
        </w:numPr>
        <w:tabs>
          <w:tab w:val="clear" w:pos="4252"/>
          <w:tab w:val="clear" w:pos="8504"/>
          <w:tab w:val="left" w:pos="1290"/>
          <w:tab w:val="left" w:pos="5784"/>
          <w:tab w:val="right" w:pos="7658"/>
        </w:tabs>
        <w:spacing w:line="480" w:lineRule="auto"/>
        <w:jc w:val="both"/>
        <w:rPr>
          <w:rFonts w:ascii="Arial" w:hAnsi="Arial" w:cs="Arial"/>
        </w:rPr>
      </w:pPr>
      <w:r w:rsidRPr="00DB0CC1">
        <w:rPr>
          <w:rFonts w:ascii="Arial" w:eastAsiaTheme="minorHAnsi" w:hAnsi="Arial" w:cs="Arial"/>
          <w:color w:val="231F20"/>
          <w:kern w:val="0"/>
          <w:lang w:val="es-MX"/>
        </w:rPr>
        <w:t>Una de las especi</w:t>
      </w:r>
      <w:r>
        <w:rPr>
          <w:rFonts w:ascii="Arial" w:eastAsiaTheme="minorHAnsi" w:hAnsi="Arial" w:cs="Arial"/>
          <w:color w:val="231F20"/>
          <w:kern w:val="0"/>
          <w:lang w:val="es-MX"/>
        </w:rPr>
        <w:t xml:space="preserve">es de herbácea latifoliada que </w:t>
      </w:r>
      <w:r w:rsidRPr="00DB0CC1">
        <w:rPr>
          <w:rFonts w:ascii="Arial" w:eastAsiaTheme="minorHAnsi" w:hAnsi="Arial" w:cs="Arial"/>
          <w:color w:val="231F20"/>
          <w:kern w:val="0"/>
          <w:lang w:val="es-MX"/>
        </w:rPr>
        <w:t>apa</w:t>
      </w:r>
      <w:r>
        <w:rPr>
          <w:rFonts w:ascii="Arial" w:eastAsiaTheme="minorHAnsi" w:hAnsi="Arial" w:cs="Arial"/>
          <w:color w:val="231F20"/>
          <w:kern w:val="0"/>
          <w:lang w:val="es-MX"/>
        </w:rPr>
        <w:t>reció en solamente  dos transectos</w:t>
      </w:r>
      <w:r w:rsidRPr="00DB0CC1">
        <w:rPr>
          <w:rFonts w:ascii="Arial" w:eastAsiaTheme="minorHAnsi" w:hAnsi="Arial" w:cs="Arial"/>
          <w:color w:val="231F20"/>
          <w:kern w:val="0"/>
          <w:lang w:val="es-MX"/>
        </w:rPr>
        <w:t xml:space="preserve"> fue </w:t>
      </w:r>
      <w:r w:rsidRPr="00DB0CC1">
        <w:rPr>
          <w:rFonts w:ascii="Arial" w:eastAsiaTheme="minorHAnsi" w:hAnsi="Arial" w:cs="Arial"/>
          <w:i/>
          <w:iCs/>
          <w:color w:val="231F20"/>
          <w:kern w:val="0"/>
          <w:lang w:val="es-MX"/>
        </w:rPr>
        <w:t>Heliconia metallica</w:t>
      </w:r>
      <w:r w:rsidRPr="00DB0CC1">
        <w:rPr>
          <w:rFonts w:ascii="Arial" w:eastAsiaTheme="minorHAnsi" w:hAnsi="Arial" w:cs="Arial"/>
          <w:color w:val="231F20"/>
          <w:kern w:val="0"/>
          <w:lang w:val="es-MX"/>
        </w:rPr>
        <w:t xml:space="preserve">. Es necesario poner más atención a esta especie ya que constituye para un ecosistema la belleza del medio por el colorido de sus flores. </w:t>
      </w:r>
    </w:p>
    <w:p w:rsidR="00E80A04" w:rsidRDefault="00E80A04" w:rsidP="00E80A04">
      <w:pPr>
        <w:pStyle w:val="Encabezado"/>
        <w:tabs>
          <w:tab w:val="clear" w:pos="4252"/>
          <w:tab w:val="clear" w:pos="8504"/>
          <w:tab w:val="left" w:pos="1290"/>
          <w:tab w:val="left" w:pos="5784"/>
          <w:tab w:val="right" w:pos="7658"/>
        </w:tabs>
        <w:spacing w:line="480" w:lineRule="auto"/>
        <w:ind w:left="397"/>
        <w:jc w:val="both"/>
        <w:rPr>
          <w:rFonts w:ascii="Arial" w:hAnsi="Arial" w:cs="Arial"/>
        </w:rPr>
      </w:pPr>
    </w:p>
    <w:p w:rsidR="00E80A04" w:rsidRDefault="00E80A04" w:rsidP="00E80A04">
      <w:pPr>
        <w:pStyle w:val="Encabezado"/>
        <w:tabs>
          <w:tab w:val="clear" w:pos="4252"/>
          <w:tab w:val="clear" w:pos="8504"/>
          <w:tab w:val="left" w:pos="1290"/>
          <w:tab w:val="left" w:pos="5784"/>
          <w:tab w:val="right" w:pos="7658"/>
        </w:tabs>
        <w:spacing w:line="480" w:lineRule="auto"/>
        <w:ind w:left="397"/>
        <w:jc w:val="both"/>
        <w:rPr>
          <w:rFonts w:ascii="Arial" w:hAnsi="Arial" w:cs="Arial"/>
        </w:rPr>
      </w:pPr>
    </w:p>
    <w:p w:rsidR="00E80A04" w:rsidRDefault="00E80A04" w:rsidP="00E80A04">
      <w:pPr>
        <w:pStyle w:val="Encabezado"/>
        <w:tabs>
          <w:tab w:val="clear" w:pos="4252"/>
          <w:tab w:val="clear" w:pos="8504"/>
          <w:tab w:val="left" w:pos="1290"/>
          <w:tab w:val="left" w:pos="5784"/>
          <w:tab w:val="right" w:pos="7658"/>
        </w:tabs>
        <w:spacing w:line="480" w:lineRule="auto"/>
        <w:ind w:left="397"/>
        <w:jc w:val="both"/>
        <w:rPr>
          <w:rFonts w:ascii="Arial" w:hAnsi="Arial" w:cs="Arial"/>
        </w:rPr>
      </w:pPr>
      <w:r>
        <w:rPr>
          <w:rFonts w:ascii="Arial" w:hAnsi="Arial" w:cs="Arial"/>
        </w:rPr>
        <w:lastRenderedPageBreak/>
        <w:t>Recomendaciones:</w:t>
      </w:r>
    </w:p>
    <w:p w:rsidR="00E80A04" w:rsidRDefault="00E80A04" w:rsidP="00E80A04">
      <w:pPr>
        <w:pStyle w:val="Encabezado"/>
        <w:tabs>
          <w:tab w:val="clear" w:pos="4252"/>
          <w:tab w:val="clear" w:pos="8504"/>
          <w:tab w:val="left" w:pos="1290"/>
          <w:tab w:val="left" w:pos="5784"/>
          <w:tab w:val="right" w:pos="7658"/>
        </w:tabs>
        <w:spacing w:line="480" w:lineRule="auto"/>
        <w:ind w:left="397"/>
        <w:jc w:val="both"/>
        <w:rPr>
          <w:rFonts w:ascii="Arial" w:hAnsi="Arial" w:cs="Arial"/>
          <w:b/>
        </w:rPr>
      </w:pPr>
    </w:p>
    <w:p w:rsidR="00E80A04" w:rsidRDefault="00E80A04" w:rsidP="00E80A04">
      <w:pPr>
        <w:pStyle w:val="Encabezado"/>
        <w:numPr>
          <w:ilvl w:val="0"/>
          <w:numId w:val="25"/>
        </w:numPr>
        <w:tabs>
          <w:tab w:val="clear" w:pos="4252"/>
          <w:tab w:val="clear" w:pos="8504"/>
          <w:tab w:val="left" w:pos="1290"/>
          <w:tab w:val="left" w:pos="5784"/>
          <w:tab w:val="right" w:pos="7658"/>
        </w:tabs>
        <w:spacing w:line="480" w:lineRule="auto"/>
        <w:jc w:val="both"/>
        <w:rPr>
          <w:rFonts w:ascii="Arial" w:hAnsi="Arial" w:cs="Arial"/>
        </w:rPr>
      </w:pPr>
      <w:r>
        <w:rPr>
          <w:rFonts w:ascii="Arial" w:hAnsi="Arial" w:cs="Arial"/>
        </w:rPr>
        <w:t>Proteger el bosque de disturbios negativos como las quemas, tala y pastoreo que podrían alterar el proceso de sucesión en la recuperación del bosque.</w:t>
      </w:r>
    </w:p>
    <w:p w:rsidR="00E80A04" w:rsidRDefault="00E80A04" w:rsidP="00E80A04">
      <w:pPr>
        <w:pStyle w:val="Encabezado"/>
        <w:numPr>
          <w:ilvl w:val="0"/>
          <w:numId w:val="25"/>
        </w:numPr>
        <w:tabs>
          <w:tab w:val="clear" w:pos="4252"/>
          <w:tab w:val="clear" w:pos="8504"/>
          <w:tab w:val="left" w:pos="1290"/>
          <w:tab w:val="left" w:pos="5784"/>
          <w:tab w:val="right" w:pos="7658"/>
        </w:tabs>
        <w:spacing w:line="480" w:lineRule="auto"/>
        <w:jc w:val="both"/>
        <w:rPr>
          <w:rFonts w:ascii="Arial" w:hAnsi="Arial" w:cs="Arial"/>
        </w:rPr>
      </w:pPr>
      <w:r w:rsidRPr="00A31B96">
        <w:rPr>
          <w:rFonts w:ascii="Arial" w:hAnsi="Arial" w:cs="Arial"/>
        </w:rPr>
        <w:t>Establecer parcelas permanentes de muestreo para mo</w:t>
      </w:r>
      <w:r>
        <w:rPr>
          <w:rFonts w:ascii="Arial" w:hAnsi="Arial" w:cs="Arial"/>
        </w:rPr>
        <w:t>nitorear la dinámica del bosque a nivel de poblaciones no arbustivas durante las dos estaciones climáticas de la región: invierno y verano.</w:t>
      </w:r>
    </w:p>
    <w:p w:rsidR="00E80A04" w:rsidRPr="00C57414" w:rsidRDefault="00E80A04" w:rsidP="00E80A04">
      <w:pPr>
        <w:pStyle w:val="Encabezado"/>
        <w:numPr>
          <w:ilvl w:val="0"/>
          <w:numId w:val="25"/>
        </w:numPr>
        <w:tabs>
          <w:tab w:val="clear" w:pos="4252"/>
          <w:tab w:val="clear" w:pos="8504"/>
          <w:tab w:val="left" w:pos="1290"/>
          <w:tab w:val="left" w:pos="5784"/>
          <w:tab w:val="right" w:pos="7658"/>
        </w:tabs>
        <w:spacing w:line="480" w:lineRule="auto"/>
        <w:jc w:val="both"/>
        <w:rPr>
          <w:rFonts w:ascii="Arial" w:hAnsi="Arial" w:cs="Arial"/>
        </w:rPr>
      </w:pPr>
      <w:r>
        <w:rPr>
          <w:rFonts w:ascii="Arial" w:hAnsi="Arial" w:cs="Arial"/>
        </w:rPr>
        <w:t>Realizar un muestreo en la zona comprendida entre la albarrada de los monos y la antena, puesto que en esa zona debido a la presencia de humedad se mantiene un microclima que favorece las condiciones de vegetación mixta, esto es, nativas y ruderales.</w:t>
      </w:r>
    </w:p>
    <w:p w:rsidR="00E80A04" w:rsidRPr="000B0324" w:rsidRDefault="00E80A04" w:rsidP="00E80A04">
      <w:pPr>
        <w:pStyle w:val="Encabezado"/>
        <w:numPr>
          <w:ilvl w:val="0"/>
          <w:numId w:val="25"/>
        </w:numPr>
        <w:tabs>
          <w:tab w:val="clear" w:pos="4252"/>
          <w:tab w:val="clear" w:pos="8504"/>
          <w:tab w:val="left" w:pos="1290"/>
          <w:tab w:val="left" w:pos="5784"/>
          <w:tab w:val="right" w:pos="7658"/>
        </w:tabs>
        <w:spacing w:line="480" w:lineRule="auto"/>
        <w:jc w:val="both"/>
        <w:rPr>
          <w:rFonts w:ascii="Arial" w:hAnsi="Arial" w:cs="Arial"/>
        </w:rPr>
      </w:pPr>
      <w:r>
        <w:rPr>
          <w:rFonts w:ascii="Arial" w:hAnsi="Arial" w:cs="Arial"/>
        </w:rPr>
        <w:t>Elaborar</w:t>
      </w:r>
      <w:r w:rsidRPr="00A31B96">
        <w:rPr>
          <w:rFonts w:ascii="Arial" w:hAnsi="Arial" w:cs="Arial"/>
        </w:rPr>
        <w:t xml:space="preserve"> un plan de estudio en el que </w:t>
      </w:r>
      <w:r>
        <w:rPr>
          <w:rFonts w:ascii="Arial" w:hAnsi="Arial" w:cs="Arial"/>
        </w:rPr>
        <w:t xml:space="preserve">se </w:t>
      </w:r>
      <w:r w:rsidRPr="00A31B96">
        <w:rPr>
          <w:rFonts w:ascii="Arial" w:hAnsi="Arial" w:cs="Arial"/>
        </w:rPr>
        <w:t>analice la posibilidad de crear un proyecto sobre ecoturismo, con la finalidad de dar a conocer al público en general la belleza del bosque lo cual beneficiaría a la ESPOL.</w:t>
      </w:r>
    </w:p>
    <w:p w:rsidR="001772D4" w:rsidRDefault="001772D4" w:rsidP="000A2725">
      <w:pPr>
        <w:spacing w:line="480" w:lineRule="auto"/>
        <w:jc w:val="both"/>
        <w:rPr>
          <w:rFonts w:ascii="Arial" w:hAnsi="Arial" w:cs="Arial"/>
        </w:rPr>
      </w:pPr>
    </w:p>
    <w:p w:rsidR="0004492E" w:rsidRDefault="0004492E" w:rsidP="000A2725">
      <w:pPr>
        <w:spacing w:line="480" w:lineRule="auto"/>
        <w:jc w:val="both"/>
        <w:rPr>
          <w:rFonts w:ascii="Arial" w:hAnsi="Arial" w:cs="Arial"/>
        </w:rPr>
      </w:pPr>
    </w:p>
    <w:p w:rsidR="0004492E" w:rsidRDefault="0004492E" w:rsidP="000A2725">
      <w:pPr>
        <w:spacing w:line="480" w:lineRule="auto"/>
        <w:jc w:val="both"/>
        <w:rPr>
          <w:rFonts w:ascii="Arial" w:hAnsi="Arial" w:cs="Arial"/>
        </w:rPr>
      </w:pPr>
    </w:p>
    <w:p w:rsidR="0004492E" w:rsidRDefault="0004492E" w:rsidP="000A2725">
      <w:pPr>
        <w:spacing w:line="480" w:lineRule="auto"/>
        <w:jc w:val="both"/>
        <w:rPr>
          <w:rFonts w:ascii="Arial" w:hAnsi="Arial" w:cs="Arial"/>
        </w:rPr>
      </w:pPr>
    </w:p>
    <w:p w:rsidR="0004492E" w:rsidRDefault="0004492E" w:rsidP="000A2725">
      <w:pPr>
        <w:spacing w:line="480" w:lineRule="auto"/>
        <w:jc w:val="both"/>
        <w:rPr>
          <w:rFonts w:ascii="Arial" w:hAnsi="Arial" w:cs="Arial"/>
        </w:rPr>
      </w:pPr>
    </w:p>
    <w:p w:rsidR="00E80A04" w:rsidRDefault="00E80A04" w:rsidP="00E80A04">
      <w:pPr>
        <w:pStyle w:val="Encabezado"/>
        <w:tabs>
          <w:tab w:val="clear" w:pos="4252"/>
          <w:tab w:val="clear" w:pos="8504"/>
          <w:tab w:val="left" w:pos="720"/>
          <w:tab w:val="left" w:pos="5214"/>
          <w:tab w:val="right" w:pos="7088"/>
        </w:tabs>
        <w:spacing w:line="480" w:lineRule="auto"/>
        <w:jc w:val="center"/>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center"/>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center"/>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center"/>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center"/>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center"/>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center"/>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center"/>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center"/>
        <w:rPr>
          <w:rFonts w:ascii="Arial" w:hAnsi="Arial" w:cs="Arial"/>
          <w:b/>
          <w:bCs/>
        </w:rPr>
      </w:pPr>
    </w:p>
    <w:p w:rsidR="00E80A04" w:rsidRPr="00DF1910" w:rsidRDefault="00E80A04" w:rsidP="00E80A04">
      <w:pPr>
        <w:pStyle w:val="Encabezado"/>
        <w:tabs>
          <w:tab w:val="clear" w:pos="4252"/>
          <w:tab w:val="clear" w:pos="8504"/>
          <w:tab w:val="left" w:pos="720"/>
          <w:tab w:val="left" w:pos="5214"/>
          <w:tab w:val="right" w:pos="7088"/>
        </w:tabs>
        <w:spacing w:line="480" w:lineRule="auto"/>
        <w:jc w:val="center"/>
        <w:rPr>
          <w:rFonts w:ascii="Arial" w:hAnsi="Arial" w:cs="Arial"/>
          <w:b/>
          <w:bCs/>
          <w:sz w:val="48"/>
          <w:szCs w:val="48"/>
        </w:rPr>
      </w:pPr>
      <w:r w:rsidRPr="00DF1910">
        <w:rPr>
          <w:rFonts w:ascii="Arial" w:hAnsi="Arial" w:cs="Arial"/>
          <w:b/>
          <w:bCs/>
          <w:sz w:val="48"/>
          <w:szCs w:val="48"/>
        </w:rPr>
        <w:t>APÉNDICES</w:t>
      </w: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center"/>
        <w:rPr>
          <w:rFonts w:ascii="Arial" w:hAnsi="Arial" w:cs="Arial"/>
          <w:b/>
          <w:bCs/>
          <w:sz w:val="48"/>
          <w:szCs w:val="48"/>
        </w:rPr>
      </w:pPr>
      <w:r>
        <w:rPr>
          <w:rFonts w:ascii="Arial" w:hAnsi="Arial" w:cs="Arial"/>
          <w:b/>
          <w:bCs/>
          <w:sz w:val="48"/>
          <w:szCs w:val="48"/>
        </w:rPr>
        <w:t>APÉNDICE A</w:t>
      </w:r>
    </w:p>
    <w:p w:rsidR="00E80A04" w:rsidRPr="003C5E6E" w:rsidRDefault="00E80A04" w:rsidP="00E80A04">
      <w:pPr>
        <w:pStyle w:val="Encabezado"/>
        <w:tabs>
          <w:tab w:val="clear" w:pos="4252"/>
          <w:tab w:val="clear" w:pos="8504"/>
          <w:tab w:val="left" w:pos="720"/>
          <w:tab w:val="left" w:pos="5214"/>
          <w:tab w:val="right" w:pos="7088"/>
        </w:tabs>
        <w:spacing w:line="480" w:lineRule="auto"/>
        <w:jc w:val="center"/>
        <w:rPr>
          <w:rFonts w:ascii="Arial" w:hAnsi="Arial" w:cs="Arial"/>
          <w:b/>
          <w:bCs/>
        </w:rPr>
      </w:pPr>
      <w:r>
        <w:rPr>
          <w:rFonts w:ascii="Arial" w:hAnsi="Arial" w:cs="Arial"/>
          <w:b/>
          <w:bCs/>
        </w:rPr>
        <w:t>Fotografías de especies muestreadas.</w:t>
      </w: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Pr="00914889" w:rsidRDefault="00E80A04" w:rsidP="00E80A04">
      <w:pPr>
        <w:pStyle w:val="Encabezado"/>
        <w:tabs>
          <w:tab w:val="clear" w:pos="4252"/>
          <w:tab w:val="clear" w:pos="8504"/>
          <w:tab w:val="left" w:pos="720"/>
          <w:tab w:val="left" w:pos="5214"/>
          <w:tab w:val="right" w:pos="7088"/>
        </w:tabs>
        <w:spacing w:line="480" w:lineRule="auto"/>
        <w:jc w:val="center"/>
        <w:rPr>
          <w:rFonts w:ascii="Arial" w:hAnsi="Arial" w:cs="Arial"/>
          <w:b/>
          <w:bCs/>
          <w:sz w:val="48"/>
          <w:szCs w:val="48"/>
        </w:rPr>
      </w:pPr>
    </w:p>
    <w:p w:rsidR="00E80A04" w:rsidRDefault="00E80A04" w:rsidP="00E80A04">
      <w:pPr>
        <w:pStyle w:val="Encabezado"/>
        <w:tabs>
          <w:tab w:val="clear" w:pos="4252"/>
          <w:tab w:val="clear" w:pos="8504"/>
          <w:tab w:val="left" w:pos="720"/>
          <w:tab w:val="left" w:pos="5214"/>
          <w:tab w:val="right" w:pos="7088"/>
        </w:tabs>
        <w:jc w:val="both"/>
        <w:rPr>
          <w:rFonts w:ascii="Arial" w:hAnsi="Arial" w:cs="Arial"/>
          <w:b/>
          <w:bCs/>
        </w:rPr>
      </w:pPr>
      <w:r w:rsidRPr="00D06DF2">
        <w:rPr>
          <w:rFonts w:ascii="Arial" w:hAnsi="Arial" w:cs="Arial"/>
          <w:b/>
          <w:bCs/>
          <w:noProof/>
          <w:lang w:val="es-ES" w:eastAsia="es-ES"/>
        </w:rPr>
        <w:lastRenderedPageBreak/>
        <w:drawing>
          <wp:inline distT="0" distB="0" distL="0" distR="0">
            <wp:extent cx="1980000" cy="1981200"/>
            <wp:effectExtent l="19050" t="0" r="1200" b="0"/>
            <wp:docPr id="28" name="Imagen 4" descr="C:\Users\ROBERTO\Pictures\ESPOL\SEMINARIO\TODAS\Acacia tenuifoli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ROBERTO\Pictures\ESPOL\SEMINARIO\TODAS\Acacia tenuifolia.JPG"/>
                    <pic:cNvPicPr>
                      <a:picLocks noChangeAspect="1" noChangeArrowheads="1"/>
                    </pic:cNvPicPr>
                  </pic:nvPicPr>
                  <pic:blipFill>
                    <a:blip r:embed="rId55"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r w:rsidRPr="00D06DF2">
        <w:rPr>
          <w:rFonts w:ascii="Arial" w:hAnsi="Arial" w:cs="Arial"/>
          <w:b/>
          <w:bCs/>
        </w:rPr>
        <w:tab/>
      </w:r>
      <w:r w:rsidRPr="00D06DF2">
        <w:rPr>
          <w:rFonts w:ascii="Arial" w:hAnsi="Arial" w:cs="Arial"/>
          <w:b/>
          <w:bCs/>
          <w:noProof/>
          <w:lang w:val="es-ES" w:eastAsia="es-ES"/>
        </w:rPr>
        <w:drawing>
          <wp:inline distT="0" distB="0" distL="0" distR="0">
            <wp:extent cx="1980000" cy="1981200"/>
            <wp:effectExtent l="19050" t="0" r="1200" b="0"/>
            <wp:docPr id="29" name="Imagen 5" descr="C:\Users\ROBERTO\Pictures\ESPOL\SEMINARIO\TODAS\Alternanthera s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ROBERTO\Pictures\ESPOL\SEMINARIO\TODAS\Alternanthera sp..JPG"/>
                    <pic:cNvPicPr>
                      <a:picLocks noChangeAspect="1" noChangeArrowheads="1"/>
                    </pic:cNvPicPr>
                  </pic:nvPicPr>
                  <pic:blipFill>
                    <a:blip r:embed="rId56"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p>
    <w:p w:rsidR="00E80A04" w:rsidRPr="00C250E4" w:rsidRDefault="00E80A04" w:rsidP="00E80A04">
      <w:pPr>
        <w:jc w:val="center"/>
        <w:rPr>
          <w:rFonts w:ascii="Arial" w:eastAsia="Times New Roman" w:hAnsi="Arial" w:cs="Arial"/>
          <w:i/>
          <w:iCs/>
          <w:color w:val="000000"/>
          <w:kern w:val="0"/>
          <w:lang w:val="es-MX" w:eastAsia="es-MX"/>
        </w:rPr>
      </w:pPr>
      <w:r w:rsidRPr="00C250E4">
        <w:rPr>
          <w:rFonts w:ascii="Arial" w:eastAsia="Times New Roman" w:hAnsi="Arial" w:cs="Arial"/>
          <w:i/>
          <w:iCs/>
          <w:color w:val="000000"/>
          <w:kern w:val="0"/>
          <w:lang w:val="es-MX" w:eastAsia="es-MX"/>
        </w:rPr>
        <w:t>Acacia tenuifolia</w:t>
      </w:r>
      <w:r>
        <w:rPr>
          <w:rFonts w:ascii="Arial" w:eastAsia="Times New Roman" w:hAnsi="Arial" w:cs="Arial"/>
          <w:i/>
          <w:iCs/>
          <w:color w:val="000000"/>
          <w:kern w:val="0"/>
          <w:lang w:val="es-MX" w:eastAsia="es-MX"/>
        </w:rPr>
        <w:t xml:space="preserve">*    </w:t>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t xml:space="preserve">    </w:t>
      </w:r>
      <w:r w:rsidRPr="00C250E4">
        <w:rPr>
          <w:rFonts w:ascii="Arial" w:eastAsia="Times New Roman" w:hAnsi="Arial" w:cs="Arial"/>
          <w:i/>
          <w:iCs/>
          <w:color w:val="000000"/>
          <w:kern w:val="0"/>
          <w:lang w:val="es-MX" w:eastAsia="es-MX"/>
        </w:rPr>
        <w:t>Alternanthera sp.</w:t>
      </w:r>
      <w:r>
        <w:rPr>
          <w:rFonts w:ascii="Arial" w:eastAsia="Times New Roman" w:hAnsi="Arial" w:cs="Arial"/>
          <w:i/>
          <w:iCs/>
          <w:color w:val="000000"/>
          <w:kern w:val="0"/>
          <w:lang w:val="es-MX" w:eastAsia="es-MX"/>
        </w:rPr>
        <w:t>*</w:t>
      </w:r>
    </w:p>
    <w:p w:rsidR="00E80A04" w:rsidRDefault="00E80A04" w:rsidP="00E80A04">
      <w:pPr>
        <w:pStyle w:val="Encabezado"/>
        <w:tabs>
          <w:tab w:val="clear" w:pos="4252"/>
          <w:tab w:val="clear" w:pos="8504"/>
          <w:tab w:val="left" w:pos="720"/>
          <w:tab w:val="left" w:pos="5214"/>
          <w:tab w:val="right" w:pos="7088"/>
        </w:tabs>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jc w:val="both"/>
        <w:rPr>
          <w:rFonts w:ascii="Arial" w:hAnsi="Arial" w:cs="Arial"/>
          <w:b/>
          <w:bCs/>
        </w:rPr>
      </w:pPr>
      <w:r w:rsidRPr="00D06DF2">
        <w:rPr>
          <w:rFonts w:ascii="Arial" w:hAnsi="Arial" w:cs="Arial"/>
          <w:b/>
          <w:bCs/>
          <w:noProof/>
          <w:lang w:val="es-ES" w:eastAsia="es-ES"/>
        </w:rPr>
        <w:drawing>
          <wp:inline distT="0" distB="0" distL="0" distR="0">
            <wp:extent cx="1980000" cy="1980000"/>
            <wp:effectExtent l="19050" t="0" r="1200" b="0"/>
            <wp:docPr id="30" name="Imagen 6" descr="C:\Users\ROBERTO\Pictures\ESPOL\SEMINARIO\TODAS\Arrabidaea s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ROBERTO\Pictures\ESPOL\SEMINARIO\TODAS\Arrabidaea sp..JPG"/>
                    <pic:cNvPicPr>
                      <a:picLocks noChangeAspect="1" noChangeArrowheads="1"/>
                    </pic:cNvPicPr>
                  </pic:nvPicPr>
                  <pic:blipFill>
                    <a:blip r:embed="rId57" cstate="print"/>
                    <a:srcRect/>
                    <a:stretch>
                      <a:fillRect/>
                    </a:stretch>
                  </pic:blipFill>
                  <pic:spPr bwMode="auto">
                    <a:xfrm>
                      <a:off x="0" y="0"/>
                      <a:ext cx="1980000" cy="1980000"/>
                    </a:xfrm>
                    <a:prstGeom prst="rect">
                      <a:avLst/>
                    </a:prstGeom>
                    <a:noFill/>
                    <a:ln w="9525">
                      <a:noFill/>
                      <a:miter lim="800000"/>
                      <a:headEnd/>
                      <a:tailEnd/>
                    </a:ln>
                  </pic:spPr>
                </pic:pic>
              </a:graphicData>
            </a:graphic>
          </wp:inline>
        </w:drawing>
      </w:r>
      <w:r w:rsidRPr="00D06DF2">
        <w:rPr>
          <w:rFonts w:ascii="Arial" w:hAnsi="Arial" w:cs="Arial"/>
          <w:b/>
          <w:bCs/>
        </w:rPr>
        <w:tab/>
      </w:r>
      <w:r w:rsidRPr="00D06DF2">
        <w:rPr>
          <w:rFonts w:ascii="Arial" w:hAnsi="Arial" w:cs="Arial"/>
          <w:b/>
          <w:bCs/>
        </w:rPr>
        <w:tab/>
      </w:r>
      <w:r w:rsidRPr="00D06DF2">
        <w:rPr>
          <w:rFonts w:ascii="Arial" w:hAnsi="Arial" w:cs="Arial"/>
          <w:b/>
          <w:bCs/>
          <w:noProof/>
          <w:lang w:val="es-ES" w:eastAsia="es-ES"/>
        </w:rPr>
        <w:drawing>
          <wp:inline distT="0" distB="0" distL="0" distR="0">
            <wp:extent cx="1980000" cy="1981200"/>
            <wp:effectExtent l="19050" t="0" r="1200" b="0"/>
            <wp:docPr id="31" name="Imagen 3" descr="C:\Users\ROBERTO\Pictures\ESPOL\SEMINARIO\TODAS\Canavalia rose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OBERTO\Pictures\ESPOL\SEMINARIO\TODAS\Canavalia rosea.JPG"/>
                    <pic:cNvPicPr>
                      <a:picLocks noChangeAspect="1" noChangeArrowheads="1"/>
                    </pic:cNvPicPr>
                  </pic:nvPicPr>
                  <pic:blipFill>
                    <a:blip r:embed="rId58"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p>
    <w:p w:rsidR="00E80A04" w:rsidRPr="00C250E4" w:rsidRDefault="00E80A04" w:rsidP="00E80A04">
      <w:pPr>
        <w:jc w:val="center"/>
        <w:rPr>
          <w:rFonts w:ascii="Arial" w:eastAsia="Times New Roman" w:hAnsi="Arial" w:cs="Arial"/>
          <w:i/>
          <w:iCs/>
          <w:color w:val="000000"/>
          <w:kern w:val="0"/>
          <w:lang w:val="es-MX" w:eastAsia="es-MX"/>
        </w:rPr>
      </w:pPr>
      <w:r w:rsidRPr="00C250E4">
        <w:rPr>
          <w:rFonts w:ascii="Arial" w:eastAsia="Times New Roman" w:hAnsi="Arial" w:cs="Arial"/>
          <w:i/>
          <w:iCs/>
          <w:color w:val="000000"/>
          <w:kern w:val="0"/>
          <w:lang w:val="es-MX" w:eastAsia="es-MX"/>
        </w:rPr>
        <w:t>Arrabidaea sp.</w:t>
      </w:r>
      <w:r>
        <w:rPr>
          <w:rFonts w:ascii="Arial" w:eastAsia="Times New Roman" w:hAnsi="Arial" w:cs="Arial"/>
          <w:i/>
          <w:iCs/>
          <w:color w:val="000000"/>
          <w:kern w:val="0"/>
          <w:lang w:val="es-MX" w:eastAsia="es-MX"/>
        </w:rPr>
        <w:t>*</w:t>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t xml:space="preserve">    </w:t>
      </w:r>
      <w:r w:rsidRPr="00C250E4">
        <w:rPr>
          <w:rFonts w:ascii="Arial" w:eastAsia="Times New Roman" w:hAnsi="Arial" w:cs="Arial"/>
          <w:i/>
          <w:iCs/>
          <w:color w:val="000000"/>
          <w:kern w:val="0"/>
          <w:lang w:val="es-MX" w:eastAsia="es-MX"/>
        </w:rPr>
        <w:t>Canavalia rosea</w:t>
      </w:r>
      <w:r>
        <w:rPr>
          <w:rFonts w:ascii="Arial" w:eastAsia="Times New Roman" w:hAnsi="Arial" w:cs="Arial"/>
          <w:i/>
          <w:iCs/>
          <w:color w:val="000000"/>
          <w:kern w:val="0"/>
          <w:lang w:val="es-MX" w:eastAsia="es-MX"/>
        </w:rPr>
        <w:t>*</w:t>
      </w:r>
    </w:p>
    <w:p w:rsidR="00E80A04" w:rsidRPr="00D06DF2" w:rsidRDefault="00E80A04" w:rsidP="00E80A04">
      <w:pPr>
        <w:pStyle w:val="Encabezado"/>
        <w:tabs>
          <w:tab w:val="clear" w:pos="4252"/>
          <w:tab w:val="clear" w:pos="8504"/>
          <w:tab w:val="left" w:pos="720"/>
          <w:tab w:val="left" w:pos="5214"/>
          <w:tab w:val="right" w:pos="7088"/>
        </w:tabs>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jc w:val="both"/>
        <w:rPr>
          <w:rFonts w:ascii="Arial" w:hAnsi="Arial" w:cs="Arial"/>
          <w:b/>
          <w:bCs/>
        </w:rPr>
      </w:pPr>
      <w:r w:rsidRPr="002E4359">
        <w:rPr>
          <w:rFonts w:ascii="Arial" w:hAnsi="Arial" w:cs="Arial"/>
          <w:b/>
          <w:bCs/>
          <w:noProof/>
          <w:lang w:val="es-MX" w:eastAsia="es-MX"/>
        </w:rPr>
        <w:t xml:space="preserve"> </w:t>
      </w:r>
      <w:r w:rsidRPr="002E4359">
        <w:rPr>
          <w:rFonts w:ascii="Arial" w:hAnsi="Arial" w:cs="Arial"/>
          <w:b/>
          <w:bCs/>
          <w:noProof/>
          <w:lang w:val="es-ES" w:eastAsia="es-ES"/>
        </w:rPr>
        <w:drawing>
          <wp:inline distT="0" distB="0" distL="0" distR="0">
            <wp:extent cx="1980000" cy="1981200"/>
            <wp:effectExtent l="19050" t="0" r="1200" b="0"/>
            <wp:docPr id="32" name="Imagen 31" descr="C:\Users\ROBERTO\Pictures\ESPOL\SEMINARIO\TODAS\Serjania s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Users\ROBERTO\Pictures\ESPOL\SEMINARIO\TODAS\Serjania sp..JPG"/>
                    <pic:cNvPicPr>
                      <a:picLocks noChangeAspect="1" noChangeArrowheads="1"/>
                    </pic:cNvPicPr>
                  </pic:nvPicPr>
                  <pic:blipFill>
                    <a:blip r:embed="rId59"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r w:rsidRPr="00D06DF2">
        <w:rPr>
          <w:rFonts w:ascii="Arial" w:hAnsi="Arial" w:cs="Arial"/>
          <w:b/>
          <w:bCs/>
        </w:rPr>
        <w:tab/>
      </w:r>
      <w:r w:rsidRPr="00D06DF2">
        <w:rPr>
          <w:rFonts w:ascii="Arial" w:hAnsi="Arial" w:cs="Arial"/>
          <w:b/>
          <w:bCs/>
          <w:noProof/>
          <w:lang w:val="es-ES" w:eastAsia="es-ES"/>
        </w:rPr>
        <w:drawing>
          <wp:inline distT="0" distB="0" distL="0" distR="0">
            <wp:extent cx="1980565" cy="1980000"/>
            <wp:effectExtent l="19050" t="0" r="635" b="0"/>
            <wp:docPr id="33" name="Imagen 8" descr="C:\Users\ROBERTO\Pictures\ESPOL\SEMINARIO\TODAS\Combretum fruticosu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ROBERTO\Pictures\ESPOL\SEMINARIO\TODAS\Combretum fruticosum.JPG"/>
                    <pic:cNvPicPr>
                      <a:picLocks noChangeAspect="1" noChangeArrowheads="1"/>
                    </pic:cNvPicPr>
                  </pic:nvPicPr>
                  <pic:blipFill>
                    <a:blip r:embed="rId60" cstate="print"/>
                    <a:srcRect/>
                    <a:stretch>
                      <a:fillRect/>
                    </a:stretch>
                  </pic:blipFill>
                  <pic:spPr bwMode="auto">
                    <a:xfrm>
                      <a:off x="0" y="0"/>
                      <a:ext cx="1980565" cy="1980000"/>
                    </a:xfrm>
                    <a:prstGeom prst="rect">
                      <a:avLst/>
                    </a:prstGeom>
                    <a:noFill/>
                    <a:ln w="9525">
                      <a:noFill/>
                      <a:miter lim="800000"/>
                      <a:headEnd/>
                      <a:tailEnd/>
                    </a:ln>
                  </pic:spPr>
                </pic:pic>
              </a:graphicData>
            </a:graphic>
          </wp:inline>
        </w:drawing>
      </w:r>
    </w:p>
    <w:p w:rsidR="00E80A04" w:rsidRPr="00C250E4" w:rsidRDefault="00E80A04" w:rsidP="00E80A04">
      <w:pPr>
        <w:jc w:val="center"/>
        <w:rPr>
          <w:rFonts w:ascii="Arial" w:eastAsia="Times New Roman" w:hAnsi="Arial" w:cs="Arial"/>
          <w:i/>
          <w:iCs/>
          <w:color w:val="000000"/>
          <w:kern w:val="0"/>
          <w:lang w:val="es-MX" w:eastAsia="es-MX"/>
        </w:rPr>
      </w:pPr>
      <w:r>
        <w:rPr>
          <w:rFonts w:ascii="Arial" w:eastAsia="Times New Roman" w:hAnsi="Arial" w:cs="Arial"/>
          <w:i/>
          <w:iCs/>
          <w:color w:val="000000"/>
          <w:kern w:val="0"/>
          <w:lang w:val="es-MX" w:eastAsia="es-MX"/>
        </w:rPr>
        <w:t>Coccosypselum*</w:t>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t xml:space="preserve">    </w:t>
      </w:r>
      <w:r w:rsidRPr="00C250E4">
        <w:rPr>
          <w:rFonts w:ascii="Arial" w:eastAsia="Times New Roman" w:hAnsi="Arial" w:cs="Arial"/>
          <w:i/>
          <w:iCs/>
          <w:color w:val="000000"/>
          <w:kern w:val="0"/>
          <w:lang w:val="es-MX" w:eastAsia="es-MX"/>
        </w:rPr>
        <w:t>Combretum fruticosum</w:t>
      </w:r>
      <w:r>
        <w:rPr>
          <w:rFonts w:ascii="Arial" w:eastAsia="Times New Roman" w:hAnsi="Arial" w:cs="Arial"/>
          <w:i/>
          <w:iCs/>
          <w:color w:val="000000"/>
          <w:kern w:val="0"/>
          <w:lang w:val="es-MX" w:eastAsia="es-MX"/>
        </w:rPr>
        <w:t>*</w:t>
      </w:r>
    </w:p>
    <w:p w:rsidR="00E80A04" w:rsidRDefault="00E80A04" w:rsidP="00E80A04">
      <w:pPr>
        <w:pStyle w:val="Encabezado"/>
        <w:tabs>
          <w:tab w:val="clear" w:pos="4252"/>
          <w:tab w:val="clear" w:pos="8504"/>
          <w:tab w:val="left" w:pos="720"/>
          <w:tab w:val="left" w:pos="5214"/>
          <w:tab w:val="right" w:pos="7088"/>
        </w:tabs>
        <w:jc w:val="both"/>
        <w:rPr>
          <w:rFonts w:ascii="Arial" w:hAnsi="Arial" w:cs="Arial"/>
          <w:b/>
          <w:bCs/>
        </w:rPr>
      </w:pPr>
      <w:r w:rsidRPr="00D06DF2">
        <w:rPr>
          <w:rFonts w:ascii="Arial" w:hAnsi="Arial" w:cs="Arial"/>
          <w:b/>
          <w:bCs/>
          <w:noProof/>
          <w:lang w:val="es-ES" w:eastAsia="es-ES"/>
        </w:rPr>
        <w:lastRenderedPageBreak/>
        <w:drawing>
          <wp:inline distT="0" distB="0" distL="0" distR="0">
            <wp:extent cx="1980000" cy="1981200"/>
            <wp:effectExtent l="19050" t="0" r="1200" b="0"/>
            <wp:docPr id="34" name="Imagen 9" descr="C:\Users\ROBERTO\Pictures\ESPOL\SEMINARIO\TODAS\Condylidium iresinoid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ROBERTO\Pictures\ESPOL\SEMINARIO\TODAS\Condylidium iresinoides.JPG"/>
                    <pic:cNvPicPr>
                      <a:picLocks noChangeAspect="1" noChangeArrowheads="1"/>
                    </pic:cNvPicPr>
                  </pic:nvPicPr>
                  <pic:blipFill>
                    <a:blip r:embed="rId61"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r w:rsidRPr="00D06DF2">
        <w:rPr>
          <w:rFonts w:ascii="Arial" w:hAnsi="Arial" w:cs="Arial"/>
          <w:b/>
          <w:bCs/>
        </w:rPr>
        <w:tab/>
      </w:r>
      <w:r w:rsidRPr="00D06DF2">
        <w:rPr>
          <w:rFonts w:ascii="Arial" w:hAnsi="Arial" w:cs="Arial"/>
          <w:b/>
          <w:bCs/>
          <w:noProof/>
          <w:lang w:val="es-ES" w:eastAsia="es-ES"/>
        </w:rPr>
        <w:drawing>
          <wp:inline distT="0" distB="0" distL="0" distR="0">
            <wp:extent cx="1980000" cy="1981200"/>
            <wp:effectExtent l="19050" t="0" r="1200" b="0"/>
            <wp:docPr id="35" name="Imagen 10" descr="C:\Users\ROBERTO\Pictures\ESPOL\SEMINARIO\TODAS\Dicliptera unguiculat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ROBERTO\Pictures\ESPOL\SEMINARIO\TODAS\Dicliptera unguiculata.JPG"/>
                    <pic:cNvPicPr>
                      <a:picLocks noChangeAspect="1" noChangeArrowheads="1"/>
                    </pic:cNvPicPr>
                  </pic:nvPicPr>
                  <pic:blipFill>
                    <a:blip r:embed="rId62"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p>
    <w:p w:rsidR="00E80A04" w:rsidRPr="00C250E4" w:rsidRDefault="00E80A04" w:rsidP="00E80A04">
      <w:pPr>
        <w:rPr>
          <w:rFonts w:ascii="Arial" w:eastAsia="Times New Roman" w:hAnsi="Arial" w:cs="Arial"/>
          <w:i/>
          <w:iCs/>
          <w:color w:val="000000"/>
          <w:kern w:val="0"/>
          <w:lang w:val="es-MX" w:eastAsia="es-MX"/>
        </w:rPr>
      </w:pPr>
      <w:r>
        <w:rPr>
          <w:rFonts w:ascii="Arial" w:eastAsia="Times New Roman" w:hAnsi="Arial" w:cs="Arial"/>
          <w:i/>
          <w:iCs/>
          <w:color w:val="000000"/>
          <w:kern w:val="0"/>
          <w:lang w:val="es-MX" w:eastAsia="es-MX"/>
        </w:rPr>
        <w:t xml:space="preserve">   </w:t>
      </w:r>
      <w:r w:rsidRPr="00C250E4">
        <w:rPr>
          <w:rFonts w:ascii="Arial" w:eastAsia="Times New Roman" w:hAnsi="Arial" w:cs="Arial"/>
          <w:i/>
          <w:iCs/>
          <w:color w:val="000000"/>
          <w:kern w:val="0"/>
          <w:lang w:val="es-MX" w:eastAsia="es-MX"/>
        </w:rPr>
        <w:t>Condylidium iresinoides</w:t>
      </w:r>
      <w:r>
        <w:rPr>
          <w:rFonts w:ascii="Arial" w:eastAsia="Times New Roman" w:hAnsi="Arial" w:cs="Arial"/>
          <w:i/>
          <w:iCs/>
          <w:color w:val="000000"/>
          <w:kern w:val="0"/>
          <w:lang w:val="es-MX" w:eastAsia="es-MX"/>
        </w:rPr>
        <w:t xml:space="preserve"> *</w:t>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t xml:space="preserve"> </w:t>
      </w:r>
      <w:r w:rsidRPr="00C250E4">
        <w:rPr>
          <w:rFonts w:ascii="Arial" w:eastAsia="Times New Roman" w:hAnsi="Arial" w:cs="Arial"/>
          <w:i/>
          <w:iCs/>
          <w:color w:val="000000"/>
          <w:kern w:val="0"/>
          <w:lang w:val="es-MX" w:eastAsia="es-MX"/>
        </w:rPr>
        <w:t>Dicliptera unguiculata</w:t>
      </w:r>
      <w:r>
        <w:rPr>
          <w:rFonts w:ascii="Arial" w:eastAsia="Times New Roman" w:hAnsi="Arial" w:cs="Arial"/>
          <w:i/>
          <w:iCs/>
          <w:color w:val="000000"/>
          <w:kern w:val="0"/>
          <w:lang w:val="es-MX" w:eastAsia="es-MX"/>
        </w:rPr>
        <w:t xml:space="preserve"> *</w:t>
      </w:r>
    </w:p>
    <w:p w:rsidR="00E80A04" w:rsidRPr="00D06DF2" w:rsidRDefault="00E80A04" w:rsidP="00E80A04">
      <w:pPr>
        <w:pStyle w:val="Encabezado"/>
        <w:tabs>
          <w:tab w:val="clear" w:pos="4252"/>
          <w:tab w:val="clear" w:pos="8504"/>
          <w:tab w:val="left" w:pos="5115"/>
        </w:tabs>
        <w:jc w:val="both"/>
        <w:rPr>
          <w:rFonts w:ascii="Arial" w:hAnsi="Arial" w:cs="Arial"/>
          <w:b/>
          <w:bCs/>
        </w:rPr>
      </w:pPr>
      <w:r>
        <w:rPr>
          <w:rFonts w:ascii="Arial" w:hAnsi="Arial" w:cs="Arial"/>
          <w:b/>
          <w:bCs/>
        </w:rPr>
        <w:tab/>
      </w:r>
    </w:p>
    <w:p w:rsidR="00E80A04" w:rsidRDefault="00E80A04" w:rsidP="00E80A04">
      <w:pPr>
        <w:pStyle w:val="Encabezado"/>
        <w:tabs>
          <w:tab w:val="clear" w:pos="4252"/>
          <w:tab w:val="clear" w:pos="8504"/>
          <w:tab w:val="left" w:pos="720"/>
          <w:tab w:val="left" w:pos="5214"/>
          <w:tab w:val="right" w:pos="7088"/>
        </w:tabs>
        <w:jc w:val="both"/>
        <w:rPr>
          <w:rFonts w:ascii="Arial" w:hAnsi="Arial" w:cs="Arial"/>
          <w:b/>
          <w:bCs/>
        </w:rPr>
      </w:pPr>
      <w:r w:rsidRPr="00D06DF2">
        <w:rPr>
          <w:rFonts w:ascii="Arial" w:hAnsi="Arial" w:cs="Arial"/>
          <w:b/>
          <w:bCs/>
          <w:noProof/>
          <w:lang w:val="es-ES" w:eastAsia="es-ES"/>
        </w:rPr>
        <w:drawing>
          <wp:inline distT="0" distB="0" distL="0" distR="0">
            <wp:extent cx="1980000" cy="1981200"/>
            <wp:effectExtent l="19050" t="0" r="1200" b="0"/>
            <wp:docPr id="36" name="Imagen 11" descr="C:\Users\ROBERTO\Pictures\ESPOL\SEMINARIO\TODAS\Heliconia cf. metall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ROBERTO\Pictures\ESPOL\SEMINARIO\TODAS\Heliconia cf. metallica.JPG"/>
                    <pic:cNvPicPr>
                      <a:picLocks noChangeAspect="1" noChangeArrowheads="1"/>
                    </pic:cNvPicPr>
                  </pic:nvPicPr>
                  <pic:blipFill>
                    <a:blip r:embed="rId63"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r w:rsidRPr="00D06DF2">
        <w:rPr>
          <w:rFonts w:ascii="Arial" w:hAnsi="Arial" w:cs="Arial"/>
          <w:b/>
          <w:bCs/>
        </w:rPr>
        <w:tab/>
      </w:r>
      <w:r w:rsidRPr="00D06DF2">
        <w:rPr>
          <w:rFonts w:ascii="Arial" w:hAnsi="Arial" w:cs="Arial"/>
          <w:b/>
          <w:bCs/>
          <w:noProof/>
          <w:lang w:val="es-ES" w:eastAsia="es-ES"/>
        </w:rPr>
        <w:drawing>
          <wp:inline distT="0" distB="0" distL="0" distR="0">
            <wp:extent cx="1980000" cy="1981200"/>
            <wp:effectExtent l="19050" t="0" r="1200" b="0"/>
            <wp:docPr id="37" name="Imagen 12" descr="C:\Users\ROBERTO\Pictures\ESPOL\SEMINARIO\TODAS\Heliotropium angiospermu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ROBERTO\Pictures\ESPOL\SEMINARIO\TODAS\Heliotropium angiospermum.JPG"/>
                    <pic:cNvPicPr>
                      <a:picLocks noChangeAspect="1" noChangeArrowheads="1"/>
                    </pic:cNvPicPr>
                  </pic:nvPicPr>
                  <pic:blipFill>
                    <a:blip r:embed="rId64"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p>
    <w:p w:rsidR="00E80A04" w:rsidRPr="00C171D1" w:rsidRDefault="00E80A04" w:rsidP="00E80A04">
      <w:pPr>
        <w:jc w:val="center"/>
        <w:rPr>
          <w:rFonts w:ascii="Arial" w:eastAsia="Times New Roman" w:hAnsi="Arial" w:cs="Arial"/>
          <w:i/>
          <w:iCs/>
          <w:color w:val="000000"/>
          <w:kern w:val="0"/>
          <w:lang w:val="es-MX" w:eastAsia="es-MX"/>
        </w:rPr>
      </w:pPr>
      <w:r w:rsidRPr="00C171D1">
        <w:rPr>
          <w:rFonts w:ascii="Arial" w:eastAsia="Times New Roman" w:hAnsi="Arial" w:cs="Arial"/>
          <w:i/>
          <w:iCs/>
          <w:color w:val="000000"/>
          <w:kern w:val="0"/>
          <w:lang w:val="es-MX" w:eastAsia="es-MX"/>
        </w:rPr>
        <w:t>Heliconia cf. Metallica</w:t>
      </w:r>
      <w:r>
        <w:rPr>
          <w:rFonts w:ascii="Arial" w:eastAsia="Times New Roman" w:hAnsi="Arial" w:cs="Arial"/>
          <w:i/>
          <w:iCs/>
          <w:color w:val="000000"/>
          <w:kern w:val="0"/>
          <w:lang w:val="es-MX" w:eastAsia="es-MX"/>
        </w:rPr>
        <w:t>*</w:t>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sidRPr="00C171D1">
        <w:rPr>
          <w:rFonts w:ascii="Arial" w:eastAsia="Times New Roman" w:hAnsi="Arial" w:cs="Arial"/>
          <w:i/>
          <w:iCs/>
          <w:color w:val="000000"/>
          <w:kern w:val="0"/>
          <w:lang w:val="es-MX" w:eastAsia="es-MX"/>
        </w:rPr>
        <w:t>Heliotropium angiospermum</w:t>
      </w:r>
      <w:r>
        <w:rPr>
          <w:rFonts w:ascii="Arial" w:eastAsia="Times New Roman" w:hAnsi="Arial" w:cs="Arial"/>
          <w:i/>
          <w:iCs/>
          <w:color w:val="000000"/>
          <w:kern w:val="0"/>
          <w:lang w:val="es-MX" w:eastAsia="es-MX"/>
        </w:rPr>
        <w:t>*</w:t>
      </w:r>
    </w:p>
    <w:p w:rsidR="00E80A04" w:rsidRPr="00D06DF2" w:rsidRDefault="00E80A04" w:rsidP="00E80A04">
      <w:pPr>
        <w:pStyle w:val="Encabezado"/>
        <w:tabs>
          <w:tab w:val="clear" w:pos="4252"/>
          <w:tab w:val="clear" w:pos="8504"/>
          <w:tab w:val="left" w:pos="720"/>
          <w:tab w:val="left" w:pos="5214"/>
          <w:tab w:val="right" w:pos="7088"/>
        </w:tabs>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jc w:val="both"/>
        <w:rPr>
          <w:rFonts w:ascii="Arial" w:hAnsi="Arial" w:cs="Arial"/>
          <w:b/>
          <w:bCs/>
        </w:rPr>
      </w:pPr>
      <w:r w:rsidRPr="00D06DF2">
        <w:rPr>
          <w:rFonts w:ascii="Arial" w:hAnsi="Arial" w:cs="Arial"/>
          <w:b/>
          <w:bCs/>
          <w:noProof/>
          <w:lang w:val="es-ES" w:eastAsia="es-ES"/>
        </w:rPr>
        <w:drawing>
          <wp:inline distT="0" distB="0" distL="0" distR="0">
            <wp:extent cx="1980000" cy="1981200"/>
            <wp:effectExtent l="19050" t="0" r="1200" b="0"/>
            <wp:docPr id="38" name="Imagen 13" descr="C:\Users\ROBERTO\Pictures\ESPOL\SEMINARIO\TODAS\Lasiacis ligulat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ROBERTO\Pictures\ESPOL\SEMINARIO\TODAS\Lasiacis ligulata.JPG"/>
                    <pic:cNvPicPr>
                      <a:picLocks noChangeAspect="1" noChangeArrowheads="1"/>
                    </pic:cNvPicPr>
                  </pic:nvPicPr>
                  <pic:blipFill>
                    <a:blip r:embed="rId65"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r w:rsidRPr="00D06DF2">
        <w:rPr>
          <w:rFonts w:ascii="Arial" w:hAnsi="Arial" w:cs="Arial"/>
          <w:b/>
          <w:bCs/>
        </w:rPr>
        <w:tab/>
      </w:r>
      <w:r w:rsidRPr="00D06DF2">
        <w:rPr>
          <w:rFonts w:ascii="Arial" w:hAnsi="Arial" w:cs="Arial"/>
          <w:b/>
          <w:bCs/>
          <w:noProof/>
          <w:lang w:val="es-ES" w:eastAsia="es-ES"/>
        </w:rPr>
        <w:drawing>
          <wp:inline distT="0" distB="0" distL="0" distR="0">
            <wp:extent cx="1980000" cy="1981200"/>
            <wp:effectExtent l="19050" t="0" r="1200" b="0"/>
            <wp:docPr id="39" name="Imagen 14" descr="C:\Users\ROBERTO\Pictures\ESPOL\SEMINARIO\TODAS\Liabum stipulatu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ROBERTO\Pictures\ESPOL\SEMINARIO\TODAS\Liabum stipulatum.JPG"/>
                    <pic:cNvPicPr>
                      <a:picLocks noChangeAspect="1" noChangeArrowheads="1"/>
                    </pic:cNvPicPr>
                  </pic:nvPicPr>
                  <pic:blipFill>
                    <a:blip r:embed="rId66"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p>
    <w:p w:rsidR="00E80A04" w:rsidRPr="007B44F6" w:rsidRDefault="00E80A04" w:rsidP="00E80A04">
      <w:pPr>
        <w:jc w:val="center"/>
        <w:rPr>
          <w:rFonts w:ascii="Arial" w:eastAsia="Times New Roman" w:hAnsi="Arial" w:cs="Arial"/>
          <w:i/>
          <w:iCs/>
          <w:color w:val="000000"/>
          <w:kern w:val="0"/>
          <w:lang w:val="es-MX" w:eastAsia="es-MX"/>
        </w:rPr>
      </w:pPr>
      <w:r w:rsidRPr="007B44F6">
        <w:rPr>
          <w:rFonts w:ascii="Arial" w:eastAsia="Times New Roman" w:hAnsi="Arial" w:cs="Arial"/>
          <w:i/>
          <w:iCs/>
          <w:color w:val="000000"/>
          <w:kern w:val="0"/>
          <w:lang w:val="es-MX" w:eastAsia="es-MX"/>
        </w:rPr>
        <w:t>Lasiacis ligulata</w:t>
      </w:r>
      <w:r>
        <w:rPr>
          <w:rFonts w:ascii="Arial" w:eastAsia="Times New Roman" w:hAnsi="Arial" w:cs="Arial"/>
          <w:i/>
          <w:iCs/>
          <w:color w:val="000000"/>
          <w:kern w:val="0"/>
          <w:lang w:val="es-MX" w:eastAsia="es-MX"/>
        </w:rPr>
        <w:t>*</w:t>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t xml:space="preserve">    </w:t>
      </w:r>
      <w:r w:rsidRPr="007B44F6">
        <w:rPr>
          <w:rFonts w:ascii="Arial" w:eastAsia="Times New Roman" w:hAnsi="Arial" w:cs="Arial"/>
          <w:i/>
          <w:iCs/>
          <w:color w:val="000000"/>
          <w:kern w:val="0"/>
          <w:lang w:val="es-MX" w:eastAsia="es-MX"/>
        </w:rPr>
        <w:t>Liabum stipulatum</w:t>
      </w:r>
      <w:r>
        <w:rPr>
          <w:rFonts w:ascii="Arial" w:eastAsia="Times New Roman" w:hAnsi="Arial" w:cs="Arial"/>
          <w:i/>
          <w:iCs/>
          <w:color w:val="000000"/>
          <w:kern w:val="0"/>
          <w:lang w:val="es-MX" w:eastAsia="es-MX"/>
        </w:rPr>
        <w:t>*</w:t>
      </w:r>
    </w:p>
    <w:p w:rsidR="00E80A04" w:rsidRDefault="00E80A04" w:rsidP="00E80A04">
      <w:pPr>
        <w:pStyle w:val="Encabezado"/>
        <w:tabs>
          <w:tab w:val="clear" w:pos="4252"/>
          <w:tab w:val="clear" w:pos="8504"/>
          <w:tab w:val="left" w:pos="720"/>
          <w:tab w:val="left" w:pos="5214"/>
          <w:tab w:val="right" w:pos="7088"/>
        </w:tabs>
        <w:jc w:val="both"/>
        <w:rPr>
          <w:rFonts w:ascii="Arial" w:hAnsi="Arial" w:cs="Arial"/>
          <w:b/>
          <w:bCs/>
        </w:rPr>
      </w:pPr>
      <w:r w:rsidRPr="00D06DF2">
        <w:rPr>
          <w:rFonts w:ascii="Arial" w:hAnsi="Arial" w:cs="Arial"/>
          <w:b/>
          <w:bCs/>
          <w:noProof/>
          <w:lang w:val="es-ES" w:eastAsia="es-ES"/>
        </w:rPr>
        <w:lastRenderedPageBreak/>
        <w:drawing>
          <wp:inline distT="0" distB="0" distL="0" distR="0">
            <wp:extent cx="1980000" cy="1981200"/>
            <wp:effectExtent l="19050" t="0" r="1200" b="0"/>
            <wp:docPr id="40" name="Imagen 15" descr="C:\Users\ROBERTO\Pictures\ESPOL\SEMINARIO\TODAS\Lockartia ser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ROBERTO\Pictures\ESPOL\SEMINARIO\TODAS\Lockartia serra.JPG"/>
                    <pic:cNvPicPr>
                      <a:picLocks noChangeAspect="1" noChangeArrowheads="1"/>
                    </pic:cNvPicPr>
                  </pic:nvPicPr>
                  <pic:blipFill>
                    <a:blip r:embed="rId67"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r w:rsidRPr="00D06DF2">
        <w:rPr>
          <w:rFonts w:ascii="Arial" w:hAnsi="Arial" w:cs="Arial"/>
          <w:b/>
          <w:bCs/>
        </w:rPr>
        <w:tab/>
      </w:r>
      <w:r w:rsidRPr="00D06DF2">
        <w:rPr>
          <w:rFonts w:ascii="Arial" w:hAnsi="Arial" w:cs="Arial"/>
          <w:b/>
          <w:bCs/>
          <w:noProof/>
          <w:lang w:val="es-ES" w:eastAsia="es-ES"/>
        </w:rPr>
        <w:drawing>
          <wp:inline distT="0" distB="0" distL="0" distR="0">
            <wp:extent cx="1980000" cy="1981200"/>
            <wp:effectExtent l="19050" t="0" r="1200" b="0"/>
            <wp:docPr id="41" name="Imagen 16" descr="C:\Users\ROBERTO\Pictures\ESPOL\SEMINARIO\TODAS\Lycoseris trinerv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ROBERTO\Pictures\ESPOL\SEMINARIO\TODAS\Lycoseris trinervis.JPG"/>
                    <pic:cNvPicPr>
                      <a:picLocks noChangeAspect="1" noChangeArrowheads="1"/>
                    </pic:cNvPicPr>
                  </pic:nvPicPr>
                  <pic:blipFill>
                    <a:blip r:embed="rId68"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p>
    <w:p w:rsidR="00E80A04" w:rsidRPr="007B44F6" w:rsidRDefault="00E80A04" w:rsidP="00E80A04">
      <w:pPr>
        <w:jc w:val="center"/>
        <w:rPr>
          <w:rFonts w:ascii="Arial" w:eastAsia="Times New Roman" w:hAnsi="Arial" w:cs="Arial"/>
          <w:i/>
          <w:iCs/>
          <w:color w:val="000000"/>
          <w:kern w:val="0"/>
          <w:lang w:val="es-MX" w:eastAsia="es-MX"/>
        </w:rPr>
      </w:pPr>
      <w:r w:rsidRPr="007B44F6">
        <w:rPr>
          <w:rFonts w:ascii="Arial" w:eastAsia="Times New Roman" w:hAnsi="Arial" w:cs="Arial"/>
          <w:i/>
          <w:iCs/>
          <w:color w:val="000000"/>
          <w:kern w:val="0"/>
          <w:lang w:val="es-MX" w:eastAsia="es-MX"/>
        </w:rPr>
        <w:t>Lockartia serra</w:t>
      </w:r>
      <w:r>
        <w:rPr>
          <w:rFonts w:ascii="Arial" w:eastAsia="Times New Roman" w:hAnsi="Arial" w:cs="Arial"/>
          <w:i/>
          <w:iCs/>
          <w:color w:val="000000"/>
          <w:kern w:val="0"/>
          <w:lang w:val="es-MX" w:eastAsia="es-MX"/>
        </w:rPr>
        <w:t>*</w:t>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t xml:space="preserve">    </w:t>
      </w:r>
      <w:r w:rsidRPr="007B44F6">
        <w:rPr>
          <w:rFonts w:ascii="Arial" w:eastAsia="Times New Roman" w:hAnsi="Arial" w:cs="Arial"/>
          <w:i/>
          <w:iCs/>
          <w:color w:val="000000"/>
          <w:kern w:val="0"/>
          <w:lang w:val="es-MX" w:eastAsia="es-MX"/>
        </w:rPr>
        <w:t>Lycoseris trinervis</w:t>
      </w:r>
      <w:r>
        <w:rPr>
          <w:rFonts w:ascii="Arial" w:eastAsia="Times New Roman" w:hAnsi="Arial" w:cs="Arial"/>
          <w:i/>
          <w:iCs/>
          <w:color w:val="000000"/>
          <w:kern w:val="0"/>
          <w:lang w:val="es-MX" w:eastAsia="es-MX"/>
        </w:rPr>
        <w:t>*</w:t>
      </w:r>
    </w:p>
    <w:p w:rsidR="00E80A04" w:rsidRPr="00D06DF2" w:rsidRDefault="00E80A04" w:rsidP="00E80A04">
      <w:pPr>
        <w:pStyle w:val="Encabezado"/>
        <w:tabs>
          <w:tab w:val="clear" w:pos="4252"/>
          <w:tab w:val="clear" w:pos="8504"/>
          <w:tab w:val="left" w:pos="720"/>
          <w:tab w:val="left" w:pos="5214"/>
          <w:tab w:val="right" w:pos="7088"/>
        </w:tabs>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jc w:val="both"/>
        <w:rPr>
          <w:rFonts w:ascii="Arial" w:hAnsi="Arial" w:cs="Arial"/>
          <w:b/>
          <w:bCs/>
        </w:rPr>
      </w:pPr>
      <w:r w:rsidRPr="00D06DF2">
        <w:rPr>
          <w:rFonts w:ascii="Arial" w:hAnsi="Arial" w:cs="Arial"/>
          <w:b/>
          <w:bCs/>
          <w:noProof/>
          <w:lang w:val="es-ES" w:eastAsia="es-ES"/>
        </w:rPr>
        <w:drawing>
          <wp:inline distT="0" distB="0" distL="0" distR="0">
            <wp:extent cx="1980000" cy="1981200"/>
            <wp:effectExtent l="19050" t="0" r="1200" b="0"/>
            <wp:docPr id="42" name="Imagen 18" descr="C:\Users\ROBERTO\Pictures\ESPOL\SEMINARIO\TODAS\Marsdenia ecuadoriens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ROBERTO\Pictures\ESPOL\SEMINARIO\TODAS\Marsdenia ecuadoriensis.JPG"/>
                    <pic:cNvPicPr>
                      <a:picLocks noChangeAspect="1" noChangeArrowheads="1"/>
                    </pic:cNvPicPr>
                  </pic:nvPicPr>
                  <pic:blipFill>
                    <a:blip r:embed="rId69"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r w:rsidRPr="00D06DF2">
        <w:rPr>
          <w:rFonts w:ascii="Arial" w:hAnsi="Arial" w:cs="Arial"/>
          <w:b/>
          <w:bCs/>
        </w:rPr>
        <w:tab/>
      </w:r>
      <w:r w:rsidRPr="00D06DF2">
        <w:rPr>
          <w:rFonts w:ascii="Arial" w:hAnsi="Arial" w:cs="Arial"/>
          <w:b/>
          <w:bCs/>
          <w:noProof/>
          <w:lang w:val="es-ES" w:eastAsia="es-ES"/>
        </w:rPr>
        <w:drawing>
          <wp:inline distT="0" distB="0" distL="0" distR="0">
            <wp:extent cx="1980000" cy="1981200"/>
            <wp:effectExtent l="19050" t="0" r="1200" b="0"/>
            <wp:docPr id="43" name="Imagen 19" descr="C:\Users\ROBERTO\Pictures\ESPOL\SEMINARIO\TODAS\Merremia umbellat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ROBERTO\Pictures\ESPOL\SEMINARIO\TODAS\Merremia umbellata.JPG"/>
                    <pic:cNvPicPr>
                      <a:picLocks noChangeAspect="1" noChangeArrowheads="1"/>
                    </pic:cNvPicPr>
                  </pic:nvPicPr>
                  <pic:blipFill>
                    <a:blip r:embed="rId70"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p>
    <w:p w:rsidR="00E80A04" w:rsidRPr="007B44F6" w:rsidRDefault="00E80A04" w:rsidP="00E80A04">
      <w:pPr>
        <w:rPr>
          <w:rFonts w:ascii="Arial" w:eastAsia="Times New Roman" w:hAnsi="Arial" w:cs="Arial"/>
          <w:i/>
          <w:iCs/>
          <w:color w:val="000000"/>
          <w:kern w:val="0"/>
          <w:lang w:val="es-MX" w:eastAsia="es-MX"/>
        </w:rPr>
      </w:pPr>
      <w:r>
        <w:rPr>
          <w:rFonts w:ascii="Arial" w:eastAsia="Times New Roman" w:hAnsi="Arial" w:cs="Arial"/>
          <w:i/>
          <w:iCs/>
          <w:color w:val="000000"/>
          <w:kern w:val="0"/>
          <w:lang w:val="es-MX" w:eastAsia="es-MX"/>
        </w:rPr>
        <w:t xml:space="preserve">  </w:t>
      </w:r>
      <w:r w:rsidRPr="007B44F6">
        <w:rPr>
          <w:rFonts w:ascii="Arial" w:eastAsia="Times New Roman" w:hAnsi="Arial" w:cs="Arial"/>
          <w:i/>
          <w:iCs/>
          <w:color w:val="000000"/>
          <w:kern w:val="0"/>
          <w:lang w:val="es-MX" w:eastAsia="es-MX"/>
        </w:rPr>
        <w:t>Marsdenia ecuadoriensis</w:t>
      </w:r>
      <w:r>
        <w:rPr>
          <w:rFonts w:ascii="Arial" w:eastAsia="Times New Roman" w:hAnsi="Arial" w:cs="Arial"/>
          <w:i/>
          <w:iCs/>
          <w:color w:val="000000"/>
          <w:kern w:val="0"/>
          <w:lang w:val="es-MX" w:eastAsia="es-MX"/>
        </w:rPr>
        <w:t>*</w:t>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t xml:space="preserve">  </w:t>
      </w:r>
      <w:r w:rsidRPr="007B44F6">
        <w:rPr>
          <w:rFonts w:ascii="Arial" w:eastAsia="Times New Roman" w:hAnsi="Arial" w:cs="Arial"/>
          <w:i/>
          <w:iCs/>
          <w:color w:val="000000"/>
          <w:kern w:val="0"/>
          <w:lang w:val="es-MX" w:eastAsia="es-MX"/>
        </w:rPr>
        <w:t>Merremia umbellata</w:t>
      </w:r>
      <w:r>
        <w:rPr>
          <w:rFonts w:ascii="Arial" w:eastAsia="Times New Roman" w:hAnsi="Arial" w:cs="Arial"/>
          <w:i/>
          <w:iCs/>
          <w:color w:val="000000"/>
          <w:kern w:val="0"/>
          <w:lang w:val="es-MX" w:eastAsia="es-MX"/>
        </w:rPr>
        <w:t>*</w:t>
      </w:r>
    </w:p>
    <w:p w:rsidR="00E80A04" w:rsidRPr="00D06DF2" w:rsidRDefault="00E80A04" w:rsidP="00E80A04">
      <w:pPr>
        <w:pStyle w:val="Encabezado"/>
        <w:tabs>
          <w:tab w:val="clear" w:pos="4252"/>
          <w:tab w:val="clear" w:pos="8504"/>
          <w:tab w:val="left" w:pos="720"/>
          <w:tab w:val="left" w:pos="5214"/>
          <w:tab w:val="right" w:pos="7088"/>
        </w:tabs>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jc w:val="both"/>
        <w:rPr>
          <w:rFonts w:ascii="Arial" w:hAnsi="Arial" w:cs="Arial"/>
          <w:b/>
          <w:bCs/>
        </w:rPr>
      </w:pPr>
      <w:r w:rsidRPr="00D06DF2">
        <w:rPr>
          <w:rFonts w:ascii="Arial" w:hAnsi="Arial" w:cs="Arial"/>
          <w:b/>
          <w:bCs/>
          <w:noProof/>
          <w:lang w:val="es-ES" w:eastAsia="es-ES"/>
        </w:rPr>
        <w:drawing>
          <wp:inline distT="0" distB="0" distL="0" distR="0">
            <wp:extent cx="1980000" cy="1981200"/>
            <wp:effectExtent l="19050" t="0" r="1200" b="0"/>
            <wp:docPr id="44" name="Imagen 20" descr="C:\Users\ROBERTO\Pictures\ESPOL\SEMINARIO\TODAS\Oncidium onustu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Users\ROBERTO\Pictures\ESPOL\SEMINARIO\TODAS\Oncidium onustum.JPG"/>
                    <pic:cNvPicPr>
                      <a:picLocks noChangeAspect="1" noChangeArrowheads="1"/>
                    </pic:cNvPicPr>
                  </pic:nvPicPr>
                  <pic:blipFill>
                    <a:blip r:embed="rId71"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r w:rsidRPr="00D06DF2">
        <w:rPr>
          <w:rFonts w:ascii="Arial" w:hAnsi="Arial" w:cs="Arial"/>
          <w:b/>
          <w:bCs/>
        </w:rPr>
        <w:tab/>
      </w:r>
      <w:r w:rsidRPr="00D06DF2">
        <w:rPr>
          <w:rFonts w:ascii="Arial" w:hAnsi="Arial" w:cs="Arial"/>
          <w:b/>
          <w:bCs/>
          <w:noProof/>
          <w:lang w:val="es-ES" w:eastAsia="es-ES"/>
        </w:rPr>
        <w:drawing>
          <wp:inline distT="0" distB="0" distL="0" distR="0">
            <wp:extent cx="1980000" cy="1981200"/>
            <wp:effectExtent l="19050" t="0" r="1200" b="0"/>
            <wp:docPr id="45" name="Imagen 21" descr="C:\Users\ROBERTO\Pictures\ESPOL\SEMINARIO\TODAS\Orycthanthus florulent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ROBERTO\Pictures\ESPOL\SEMINARIO\TODAS\Orycthanthus florulentus.JPG"/>
                    <pic:cNvPicPr>
                      <a:picLocks noChangeAspect="1" noChangeArrowheads="1"/>
                    </pic:cNvPicPr>
                  </pic:nvPicPr>
                  <pic:blipFill>
                    <a:blip r:embed="rId72"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p>
    <w:p w:rsidR="00E80A04" w:rsidRPr="007B44F6" w:rsidRDefault="00E80A04" w:rsidP="00E80A04">
      <w:pPr>
        <w:jc w:val="center"/>
        <w:rPr>
          <w:rFonts w:ascii="Arial" w:eastAsia="Times New Roman" w:hAnsi="Arial" w:cs="Arial"/>
          <w:i/>
          <w:iCs/>
          <w:color w:val="000000"/>
          <w:kern w:val="0"/>
          <w:lang w:val="es-MX" w:eastAsia="es-MX"/>
        </w:rPr>
      </w:pPr>
      <w:r w:rsidRPr="007B44F6">
        <w:rPr>
          <w:rFonts w:ascii="Arial" w:eastAsia="Times New Roman" w:hAnsi="Arial" w:cs="Arial"/>
          <w:i/>
          <w:iCs/>
          <w:color w:val="000000"/>
          <w:kern w:val="0"/>
          <w:lang w:val="es-MX" w:eastAsia="es-MX"/>
        </w:rPr>
        <w:t>Oncidium onustum</w:t>
      </w:r>
      <w:r>
        <w:rPr>
          <w:rFonts w:ascii="Arial" w:eastAsia="Times New Roman" w:hAnsi="Arial" w:cs="Arial"/>
          <w:i/>
          <w:iCs/>
          <w:color w:val="000000"/>
          <w:kern w:val="0"/>
          <w:lang w:val="es-MX" w:eastAsia="es-MX"/>
        </w:rPr>
        <w:t>*</w:t>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t xml:space="preserve">    </w:t>
      </w:r>
      <w:r w:rsidRPr="007B44F6">
        <w:rPr>
          <w:rFonts w:ascii="Arial" w:eastAsia="Times New Roman" w:hAnsi="Arial" w:cs="Arial"/>
          <w:i/>
          <w:iCs/>
          <w:color w:val="000000"/>
          <w:kern w:val="0"/>
          <w:lang w:val="es-MX" w:eastAsia="es-MX"/>
        </w:rPr>
        <w:t>Orycthanthus florulentus</w:t>
      </w:r>
      <w:r>
        <w:rPr>
          <w:rFonts w:ascii="Arial" w:eastAsia="Times New Roman" w:hAnsi="Arial" w:cs="Arial"/>
          <w:i/>
          <w:iCs/>
          <w:color w:val="000000"/>
          <w:kern w:val="0"/>
          <w:lang w:val="es-MX" w:eastAsia="es-MX"/>
        </w:rPr>
        <w:t>*</w:t>
      </w:r>
    </w:p>
    <w:p w:rsidR="00E80A04" w:rsidRPr="00D06DF2" w:rsidRDefault="00E80A04" w:rsidP="00E80A04">
      <w:pPr>
        <w:pStyle w:val="Encabezado"/>
        <w:tabs>
          <w:tab w:val="clear" w:pos="4252"/>
          <w:tab w:val="clear" w:pos="8504"/>
          <w:tab w:val="left" w:pos="720"/>
          <w:tab w:val="left" w:pos="5214"/>
          <w:tab w:val="right" w:pos="7088"/>
        </w:tabs>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jc w:val="both"/>
        <w:rPr>
          <w:rFonts w:ascii="Arial" w:hAnsi="Arial" w:cs="Arial"/>
          <w:b/>
          <w:bCs/>
        </w:rPr>
      </w:pPr>
      <w:r w:rsidRPr="00D06DF2">
        <w:rPr>
          <w:rFonts w:ascii="Arial" w:hAnsi="Arial" w:cs="Arial"/>
          <w:b/>
          <w:bCs/>
          <w:noProof/>
          <w:lang w:val="es-ES" w:eastAsia="es-ES"/>
        </w:rPr>
        <w:lastRenderedPageBreak/>
        <w:drawing>
          <wp:inline distT="0" distB="0" distL="0" distR="0">
            <wp:extent cx="1980000" cy="1981200"/>
            <wp:effectExtent l="19050" t="0" r="1200" b="0"/>
            <wp:docPr id="46" name="Imagen 22" descr="C:\Users\ROBERTO\Pictures\ESPOL\SEMINARIO\TODAS\Panicum maximu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C:\Users\ROBERTO\Pictures\ESPOL\SEMINARIO\TODAS\Panicum maximum.JPG"/>
                    <pic:cNvPicPr>
                      <a:picLocks noChangeAspect="1" noChangeArrowheads="1"/>
                    </pic:cNvPicPr>
                  </pic:nvPicPr>
                  <pic:blipFill>
                    <a:blip r:embed="rId73"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r w:rsidRPr="00D06DF2">
        <w:rPr>
          <w:rFonts w:ascii="Arial" w:hAnsi="Arial" w:cs="Arial"/>
          <w:b/>
          <w:bCs/>
        </w:rPr>
        <w:tab/>
      </w:r>
      <w:r w:rsidRPr="00D06DF2">
        <w:rPr>
          <w:rFonts w:ascii="Arial" w:hAnsi="Arial" w:cs="Arial"/>
          <w:b/>
          <w:bCs/>
          <w:noProof/>
          <w:lang w:val="es-ES" w:eastAsia="es-ES"/>
        </w:rPr>
        <w:drawing>
          <wp:inline distT="0" distB="0" distL="0" distR="0">
            <wp:extent cx="1980000" cy="1981200"/>
            <wp:effectExtent l="19050" t="0" r="1200" b="0"/>
            <wp:docPr id="47" name="Imagen 23" descr="C:\Users\ROBERTO\Pictures\ESPOL\SEMINARIO\TODAS\Panicum s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ROBERTO\Pictures\ESPOL\SEMINARIO\TODAS\Panicum sp..JPG"/>
                    <pic:cNvPicPr>
                      <a:picLocks noChangeAspect="1" noChangeArrowheads="1"/>
                    </pic:cNvPicPr>
                  </pic:nvPicPr>
                  <pic:blipFill>
                    <a:blip r:embed="rId74"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p>
    <w:p w:rsidR="00E80A04" w:rsidRPr="007B44F6" w:rsidRDefault="00E80A04" w:rsidP="00E80A04">
      <w:pPr>
        <w:rPr>
          <w:rFonts w:ascii="Arial" w:eastAsia="Times New Roman" w:hAnsi="Arial" w:cs="Arial"/>
          <w:i/>
          <w:iCs/>
          <w:color w:val="000000"/>
          <w:kern w:val="0"/>
          <w:lang w:val="es-MX" w:eastAsia="es-MX"/>
        </w:rPr>
      </w:pPr>
      <w:r>
        <w:rPr>
          <w:rFonts w:ascii="Arial" w:eastAsia="Times New Roman" w:hAnsi="Arial" w:cs="Arial"/>
          <w:i/>
          <w:iCs/>
          <w:color w:val="000000"/>
          <w:kern w:val="0"/>
          <w:lang w:val="es-MX" w:eastAsia="es-MX"/>
        </w:rPr>
        <w:t xml:space="preserve">     </w:t>
      </w:r>
      <w:r w:rsidRPr="007B44F6">
        <w:rPr>
          <w:rFonts w:ascii="Arial" w:eastAsia="Times New Roman" w:hAnsi="Arial" w:cs="Arial"/>
          <w:i/>
          <w:iCs/>
          <w:color w:val="000000"/>
          <w:kern w:val="0"/>
          <w:lang w:val="es-MX" w:eastAsia="es-MX"/>
        </w:rPr>
        <w:t xml:space="preserve">Panicum </w:t>
      </w:r>
      <w:r>
        <w:rPr>
          <w:rFonts w:ascii="Arial" w:eastAsia="Times New Roman" w:hAnsi="Arial" w:cs="Arial"/>
          <w:i/>
          <w:iCs/>
          <w:color w:val="000000"/>
          <w:kern w:val="0"/>
          <w:lang w:val="es-MX" w:eastAsia="es-MX"/>
        </w:rPr>
        <w:t>maximum*</w:t>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t xml:space="preserve">                  </w:t>
      </w:r>
      <w:r w:rsidRPr="007B44F6">
        <w:rPr>
          <w:rFonts w:ascii="Arial" w:eastAsia="Times New Roman" w:hAnsi="Arial" w:cs="Arial"/>
          <w:i/>
          <w:iCs/>
          <w:color w:val="000000"/>
          <w:kern w:val="0"/>
          <w:lang w:val="es-MX" w:eastAsia="es-MX"/>
        </w:rPr>
        <w:t>Panicum sp.</w:t>
      </w:r>
      <w:r>
        <w:rPr>
          <w:rFonts w:ascii="Arial" w:eastAsia="Times New Roman" w:hAnsi="Arial" w:cs="Arial"/>
          <w:i/>
          <w:iCs/>
          <w:color w:val="000000"/>
          <w:kern w:val="0"/>
          <w:lang w:val="es-MX" w:eastAsia="es-MX"/>
        </w:rPr>
        <w:t>*</w:t>
      </w:r>
    </w:p>
    <w:p w:rsidR="00E80A04" w:rsidRPr="00D06DF2" w:rsidRDefault="00E80A04" w:rsidP="00E80A04">
      <w:pPr>
        <w:pStyle w:val="Encabezado"/>
        <w:tabs>
          <w:tab w:val="clear" w:pos="4252"/>
          <w:tab w:val="clear" w:pos="8504"/>
          <w:tab w:val="left" w:pos="720"/>
          <w:tab w:val="left" w:pos="5214"/>
          <w:tab w:val="right" w:pos="7088"/>
        </w:tabs>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jc w:val="both"/>
        <w:rPr>
          <w:rFonts w:ascii="Arial" w:hAnsi="Arial" w:cs="Arial"/>
          <w:b/>
          <w:bCs/>
        </w:rPr>
      </w:pPr>
      <w:r w:rsidRPr="00D06DF2">
        <w:rPr>
          <w:rFonts w:ascii="Arial" w:hAnsi="Arial" w:cs="Arial"/>
          <w:b/>
          <w:bCs/>
          <w:noProof/>
          <w:lang w:val="es-ES" w:eastAsia="es-ES"/>
        </w:rPr>
        <w:drawing>
          <wp:inline distT="0" distB="0" distL="0" distR="0">
            <wp:extent cx="1980000" cy="1981200"/>
            <wp:effectExtent l="19050" t="0" r="1200" b="0"/>
            <wp:docPr id="48" name="Imagen 24" descr="C:\Users\ROBERTO\Pictures\ESPOL\SEMINARIO\TODAS\Passiflora reflexiflo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Users\ROBERTO\Pictures\ESPOL\SEMINARIO\TODAS\Passiflora reflexiflora.JPG"/>
                    <pic:cNvPicPr>
                      <a:picLocks noChangeAspect="1" noChangeArrowheads="1"/>
                    </pic:cNvPicPr>
                  </pic:nvPicPr>
                  <pic:blipFill>
                    <a:blip r:embed="rId75"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r w:rsidRPr="00D06DF2">
        <w:rPr>
          <w:rFonts w:ascii="Arial" w:hAnsi="Arial" w:cs="Arial"/>
          <w:b/>
          <w:bCs/>
        </w:rPr>
        <w:tab/>
      </w:r>
      <w:r w:rsidRPr="00D06DF2">
        <w:rPr>
          <w:rFonts w:ascii="Arial" w:hAnsi="Arial" w:cs="Arial"/>
          <w:b/>
          <w:bCs/>
          <w:noProof/>
          <w:lang w:val="es-ES" w:eastAsia="es-ES"/>
        </w:rPr>
        <w:drawing>
          <wp:inline distT="0" distB="0" distL="0" distR="0">
            <wp:extent cx="1980000" cy="1981200"/>
            <wp:effectExtent l="19050" t="0" r="1200" b="0"/>
            <wp:docPr id="49" name="Imagen 25" descr="C:\Users\ROBERTO\Pictures\ESPOL\SEMINARIO\TODAS\Paullinia dasystachy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ROBERTO\Pictures\ESPOL\SEMINARIO\TODAS\Paullinia dasystachya.JPG"/>
                    <pic:cNvPicPr>
                      <a:picLocks noChangeAspect="1" noChangeArrowheads="1"/>
                    </pic:cNvPicPr>
                  </pic:nvPicPr>
                  <pic:blipFill>
                    <a:blip r:embed="rId76"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p>
    <w:p w:rsidR="00E80A04" w:rsidRPr="00555848" w:rsidRDefault="00E80A04" w:rsidP="00E80A04">
      <w:pPr>
        <w:jc w:val="center"/>
        <w:rPr>
          <w:rFonts w:ascii="Arial" w:eastAsia="Times New Roman" w:hAnsi="Arial" w:cs="Arial"/>
          <w:i/>
          <w:iCs/>
          <w:color w:val="000000"/>
          <w:kern w:val="0"/>
          <w:lang w:val="es-MX" w:eastAsia="es-MX"/>
        </w:rPr>
      </w:pPr>
      <w:r w:rsidRPr="00555848">
        <w:rPr>
          <w:rFonts w:ascii="Arial" w:eastAsia="Times New Roman" w:hAnsi="Arial" w:cs="Arial"/>
          <w:i/>
          <w:iCs/>
          <w:color w:val="000000"/>
          <w:kern w:val="0"/>
          <w:lang w:val="es-MX" w:eastAsia="es-MX"/>
        </w:rPr>
        <w:t>Passiflora reflexiflora</w:t>
      </w:r>
      <w:r>
        <w:rPr>
          <w:rFonts w:ascii="Arial" w:eastAsia="Times New Roman" w:hAnsi="Arial" w:cs="Arial"/>
          <w:i/>
          <w:iCs/>
          <w:color w:val="000000"/>
          <w:kern w:val="0"/>
          <w:lang w:val="es-MX" w:eastAsia="es-MX"/>
        </w:rPr>
        <w:t>*</w:t>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t xml:space="preserve">    </w:t>
      </w:r>
      <w:r w:rsidRPr="00555848">
        <w:rPr>
          <w:rFonts w:ascii="Arial" w:eastAsia="Times New Roman" w:hAnsi="Arial" w:cs="Arial"/>
          <w:i/>
          <w:iCs/>
          <w:color w:val="000000"/>
          <w:kern w:val="0"/>
          <w:lang w:val="es-MX" w:eastAsia="es-MX"/>
        </w:rPr>
        <w:t>Paullinia dasystachya</w:t>
      </w:r>
      <w:r>
        <w:rPr>
          <w:rFonts w:ascii="Arial" w:eastAsia="Times New Roman" w:hAnsi="Arial" w:cs="Arial"/>
          <w:i/>
          <w:iCs/>
          <w:color w:val="000000"/>
          <w:kern w:val="0"/>
          <w:lang w:val="es-MX" w:eastAsia="es-MX"/>
        </w:rPr>
        <w:t>*</w:t>
      </w:r>
    </w:p>
    <w:p w:rsidR="00E80A04" w:rsidRPr="00D06DF2" w:rsidRDefault="00E80A04" w:rsidP="00E80A04">
      <w:pPr>
        <w:pStyle w:val="Encabezado"/>
        <w:tabs>
          <w:tab w:val="clear" w:pos="4252"/>
          <w:tab w:val="clear" w:pos="8504"/>
          <w:tab w:val="left" w:pos="720"/>
          <w:tab w:val="left" w:pos="5214"/>
          <w:tab w:val="right" w:pos="7088"/>
        </w:tabs>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jc w:val="both"/>
        <w:rPr>
          <w:rFonts w:ascii="Arial" w:hAnsi="Arial" w:cs="Arial"/>
          <w:b/>
          <w:bCs/>
        </w:rPr>
      </w:pPr>
      <w:r w:rsidRPr="00D06DF2">
        <w:rPr>
          <w:rFonts w:ascii="Arial" w:hAnsi="Arial" w:cs="Arial"/>
          <w:b/>
          <w:bCs/>
          <w:noProof/>
          <w:lang w:val="es-ES" w:eastAsia="es-ES"/>
        </w:rPr>
        <w:drawing>
          <wp:inline distT="0" distB="0" distL="0" distR="0">
            <wp:extent cx="1980000" cy="1981200"/>
            <wp:effectExtent l="19050" t="0" r="1200" b="0"/>
            <wp:docPr id="50" name="Imagen 26" descr="C:\Users\ROBERTO\Pictures\ESPOL\SEMINARIO\TODAS\Paullinia pinnat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Users\ROBERTO\Pictures\ESPOL\SEMINARIO\TODAS\Paullinia pinnata.JPG"/>
                    <pic:cNvPicPr>
                      <a:picLocks noChangeAspect="1" noChangeArrowheads="1"/>
                    </pic:cNvPicPr>
                  </pic:nvPicPr>
                  <pic:blipFill>
                    <a:blip r:embed="rId77"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r w:rsidRPr="00D06DF2">
        <w:rPr>
          <w:rFonts w:ascii="Arial" w:hAnsi="Arial" w:cs="Arial"/>
          <w:b/>
          <w:bCs/>
        </w:rPr>
        <w:tab/>
      </w:r>
      <w:r w:rsidRPr="00D06DF2">
        <w:rPr>
          <w:rFonts w:ascii="Arial" w:hAnsi="Arial" w:cs="Arial"/>
          <w:b/>
          <w:bCs/>
          <w:noProof/>
          <w:lang w:val="es-ES" w:eastAsia="es-ES"/>
        </w:rPr>
        <w:drawing>
          <wp:inline distT="0" distB="0" distL="0" distR="0">
            <wp:extent cx="1980000" cy="1981200"/>
            <wp:effectExtent l="19050" t="0" r="1200" b="0"/>
            <wp:docPr id="51" name="Imagen 27" descr="C:\Users\ROBERTO\Pictures\ESPOL\SEMINARIO\TODAS\Plumbago scanden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Users\ROBERTO\Pictures\ESPOL\SEMINARIO\TODAS\Plumbago scandens.JPG"/>
                    <pic:cNvPicPr>
                      <a:picLocks noChangeAspect="1" noChangeArrowheads="1"/>
                    </pic:cNvPicPr>
                  </pic:nvPicPr>
                  <pic:blipFill>
                    <a:blip r:embed="rId78"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p>
    <w:p w:rsidR="00E80A04" w:rsidRPr="00555848" w:rsidRDefault="00E80A04" w:rsidP="00E80A04">
      <w:pPr>
        <w:jc w:val="center"/>
        <w:rPr>
          <w:rFonts w:ascii="Arial" w:eastAsia="Times New Roman" w:hAnsi="Arial" w:cs="Arial"/>
          <w:i/>
          <w:iCs/>
          <w:color w:val="000000"/>
          <w:kern w:val="0"/>
          <w:lang w:val="es-MX" w:eastAsia="es-MX"/>
        </w:rPr>
      </w:pPr>
      <w:r w:rsidRPr="00555848">
        <w:rPr>
          <w:rFonts w:ascii="Arial" w:eastAsia="Times New Roman" w:hAnsi="Arial" w:cs="Arial"/>
          <w:i/>
          <w:iCs/>
          <w:color w:val="000000"/>
          <w:kern w:val="0"/>
          <w:lang w:val="es-MX" w:eastAsia="es-MX"/>
        </w:rPr>
        <w:t>Paullinia pinnata</w:t>
      </w:r>
      <w:r>
        <w:rPr>
          <w:rFonts w:ascii="Arial" w:eastAsia="Times New Roman" w:hAnsi="Arial" w:cs="Arial"/>
          <w:i/>
          <w:iCs/>
          <w:color w:val="000000"/>
          <w:kern w:val="0"/>
          <w:lang w:val="es-MX" w:eastAsia="es-MX"/>
        </w:rPr>
        <w:t>*</w:t>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t xml:space="preserve">    </w:t>
      </w:r>
      <w:r w:rsidRPr="00555848">
        <w:rPr>
          <w:rFonts w:ascii="Arial" w:eastAsia="Times New Roman" w:hAnsi="Arial" w:cs="Arial"/>
          <w:i/>
          <w:iCs/>
          <w:color w:val="000000"/>
          <w:kern w:val="0"/>
          <w:lang w:val="es-MX" w:eastAsia="es-MX"/>
        </w:rPr>
        <w:t>Plumbago scandens</w:t>
      </w:r>
      <w:r>
        <w:rPr>
          <w:rFonts w:ascii="Arial" w:eastAsia="Times New Roman" w:hAnsi="Arial" w:cs="Arial"/>
          <w:i/>
          <w:iCs/>
          <w:color w:val="000000"/>
          <w:kern w:val="0"/>
          <w:lang w:val="es-MX" w:eastAsia="es-MX"/>
        </w:rPr>
        <w:t>*</w:t>
      </w:r>
    </w:p>
    <w:p w:rsidR="00E80A04" w:rsidRPr="00D06DF2" w:rsidRDefault="00E80A04" w:rsidP="00E80A04">
      <w:pPr>
        <w:pStyle w:val="Encabezado"/>
        <w:tabs>
          <w:tab w:val="clear" w:pos="4252"/>
          <w:tab w:val="clear" w:pos="8504"/>
          <w:tab w:val="left" w:pos="720"/>
          <w:tab w:val="left" w:pos="5214"/>
          <w:tab w:val="right" w:pos="7088"/>
        </w:tabs>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jc w:val="both"/>
        <w:rPr>
          <w:rFonts w:ascii="Arial" w:hAnsi="Arial" w:cs="Arial"/>
          <w:b/>
          <w:bCs/>
        </w:rPr>
      </w:pPr>
      <w:r w:rsidRPr="00D06DF2">
        <w:rPr>
          <w:rFonts w:ascii="Arial" w:hAnsi="Arial" w:cs="Arial"/>
          <w:b/>
          <w:bCs/>
          <w:noProof/>
          <w:lang w:val="es-ES" w:eastAsia="es-ES"/>
        </w:rPr>
        <w:lastRenderedPageBreak/>
        <w:drawing>
          <wp:inline distT="0" distB="0" distL="0" distR="0">
            <wp:extent cx="1980000" cy="1981200"/>
            <wp:effectExtent l="19050" t="0" r="1200" b="0"/>
            <wp:docPr id="52" name="Imagen 28" descr="C:\Users\ROBERTO\Pictures\ESPOL\SEMINARIO\TODAS\Prestonia mollis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Users\ROBERTO\Pictures\ESPOL\SEMINARIO\TODAS\Prestonia mollis1.JPG"/>
                    <pic:cNvPicPr>
                      <a:picLocks noChangeAspect="1" noChangeArrowheads="1"/>
                    </pic:cNvPicPr>
                  </pic:nvPicPr>
                  <pic:blipFill>
                    <a:blip r:embed="rId79"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r w:rsidRPr="00D06DF2">
        <w:rPr>
          <w:rFonts w:ascii="Arial" w:hAnsi="Arial" w:cs="Arial"/>
          <w:b/>
          <w:bCs/>
        </w:rPr>
        <w:tab/>
      </w:r>
      <w:r w:rsidRPr="00D06DF2">
        <w:rPr>
          <w:rFonts w:ascii="Arial" w:hAnsi="Arial" w:cs="Arial"/>
          <w:b/>
          <w:bCs/>
          <w:noProof/>
          <w:lang w:val="es-ES" w:eastAsia="es-ES"/>
        </w:rPr>
        <w:drawing>
          <wp:inline distT="0" distB="0" distL="0" distR="0">
            <wp:extent cx="1980000" cy="1981200"/>
            <wp:effectExtent l="19050" t="0" r="1200" b="0"/>
            <wp:docPr id="53" name="Imagen 29" descr="C:\Users\ROBERTO\Pictures\ESPOL\SEMINARIO\TODAS\Prestonia parvifoli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ROBERTO\Pictures\ESPOL\SEMINARIO\TODAS\Prestonia parvifolia.JPG"/>
                    <pic:cNvPicPr>
                      <a:picLocks noChangeAspect="1" noChangeArrowheads="1"/>
                    </pic:cNvPicPr>
                  </pic:nvPicPr>
                  <pic:blipFill>
                    <a:blip r:embed="rId80"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p>
    <w:p w:rsidR="00E80A04" w:rsidRPr="00555848" w:rsidRDefault="00E80A04" w:rsidP="00E80A04">
      <w:pPr>
        <w:jc w:val="center"/>
        <w:rPr>
          <w:rFonts w:ascii="Arial" w:eastAsia="Times New Roman" w:hAnsi="Arial" w:cs="Arial"/>
          <w:i/>
          <w:iCs/>
          <w:color w:val="000000"/>
          <w:kern w:val="0"/>
          <w:lang w:val="es-MX" w:eastAsia="es-MX"/>
        </w:rPr>
      </w:pPr>
      <w:r w:rsidRPr="00555848">
        <w:rPr>
          <w:rFonts w:ascii="Arial" w:eastAsia="Times New Roman" w:hAnsi="Arial" w:cs="Arial"/>
          <w:i/>
          <w:iCs/>
          <w:color w:val="000000"/>
          <w:kern w:val="0"/>
          <w:lang w:val="es-MX" w:eastAsia="es-MX"/>
        </w:rPr>
        <w:t>Prestonia mollis</w:t>
      </w:r>
      <w:r>
        <w:rPr>
          <w:rFonts w:ascii="Arial" w:eastAsia="Times New Roman" w:hAnsi="Arial" w:cs="Arial"/>
          <w:i/>
          <w:iCs/>
          <w:color w:val="000000"/>
          <w:kern w:val="0"/>
          <w:lang w:val="es-MX" w:eastAsia="es-MX"/>
        </w:rPr>
        <w:t>*</w:t>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t xml:space="preserve">    </w:t>
      </w:r>
      <w:r w:rsidRPr="00555848">
        <w:rPr>
          <w:rFonts w:ascii="Arial" w:eastAsia="Times New Roman" w:hAnsi="Arial" w:cs="Arial"/>
          <w:i/>
          <w:iCs/>
          <w:color w:val="000000"/>
          <w:kern w:val="0"/>
          <w:lang w:val="es-MX" w:eastAsia="es-MX"/>
        </w:rPr>
        <w:t>Prestonia parvifolia</w:t>
      </w:r>
      <w:r>
        <w:rPr>
          <w:rFonts w:ascii="Arial" w:eastAsia="Times New Roman" w:hAnsi="Arial" w:cs="Arial"/>
          <w:i/>
          <w:iCs/>
          <w:color w:val="000000"/>
          <w:kern w:val="0"/>
          <w:lang w:val="es-MX" w:eastAsia="es-MX"/>
        </w:rPr>
        <w:t>*</w:t>
      </w:r>
    </w:p>
    <w:p w:rsidR="00E80A04" w:rsidRPr="00D06DF2" w:rsidRDefault="00E80A04" w:rsidP="00E80A04">
      <w:pPr>
        <w:pStyle w:val="Encabezado"/>
        <w:tabs>
          <w:tab w:val="clear" w:pos="4252"/>
          <w:tab w:val="clear" w:pos="8504"/>
          <w:tab w:val="left" w:pos="720"/>
          <w:tab w:val="left" w:pos="5214"/>
          <w:tab w:val="right" w:pos="7088"/>
        </w:tabs>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jc w:val="both"/>
        <w:rPr>
          <w:rFonts w:ascii="Arial" w:hAnsi="Arial" w:cs="Arial"/>
          <w:b/>
          <w:bCs/>
        </w:rPr>
      </w:pPr>
      <w:r w:rsidRPr="00D06DF2">
        <w:rPr>
          <w:rFonts w:ascii="Arial" w:hAnsi="Arial" w:cs="Arial"/>
          <w:b/>
          <w:bCs/>
          <w:noProof/>
          <w:lang w:val="es-ES" w:eastAsia="es-ES"/>
        </w:rPr>
        <w:drawing>
          <wp:inline distT="0" distB="0" distL="0" distR="0">
            <wp:extent cx="1980000" cy="1981200"/>
            <wp:effectExtent l="19050" t="0" r="1200" b="0"/>
            <wp:docPr id="54" name="Imagen 30" descr="C:\Users\ROBERTO\Pictures\ESPOL\SEMINARIO\TODAS\Senna s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C:\Users\ROBERTO\Pictures\ESPOL\SEMINARIO\TODAS\Senna sp..JPG"/>
                    <pic:cNvPicPr>
                      <a:picLocks noChangeAspect="1" noChangeArrowheads="1"/>
                    </pic:cNvPicPr>
                  </pic:nvPicPr>
                  <pic:blipFill>
                    <a:blip r:embed="rId81"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r w:rsidRPr="00D06DF2">
        <w:rPr>
          <w:rFonts w:ascii="Arial" w:hAnsi="Arial" w:cs="Arial"/>
          <w:b/>
          <w:bCs/>
        </w:rPr>
        <w:tab/>
      </w:r>
      <w:r w:rsidRPr="002E4359">
        <w:rPr>
          <w:rFonts w:ascii="Arial" w:hAnsi="Arial" w:cs="Arial"/>
          <w:b/>
          <w:bCs/>
          <w:noProof/>
          <w:lang w:val="es-ES" w:eastAsia="es-ES"/>
        </w:rPr>
        <w:drawing>
          <wp:inline distT="0" distB="0" distL="0" distR="0">
            <wp:extent cx="1980000" cy="1981200"/>
            <wp:effectExtent l="19050" t="0" r="1200" b="0"/>
            <wp:docPr id="55" name="Imagen 7" descr="C:\Users\ROBERTO\Pictures\ESPOL\SEMINARIO\TODAS\Coccosypselum vel af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ROBERTO\Pictures\ESPOL\SEMINARIO\TODAS\Coccosypselum vel aff..JPG"/>
                    <pic:cNvPicPr>
                      <a:picLocks noChangeAspect="1" noChangeArrowheads="1"/>
                    </pic:cNvPicPr>
                  </pic:nvPicPr>
                  <pic:blipFill>
                    <a:blip r:embed="rId82"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p>
    <w:p w:rsidR="00E80A04" w:rsidRPr="008F7CBC" w:rsidRDefault="00E80A04" w:rsidP="00E80A04">
      <w:pPr>
        <w:jc w:val="center"/>
        <w:rPr>
          <w:rFonts w:ascii="Arial" w:eastAsia="Times New Roman" w:hAnsi="Arial" w:cs="Arial"/>
          <w:i/>
          <w:iCs/>
          <w:color w:val="000000"/>
          <w:kern w:val="0"/>
          <w:lang w:val="es-MX" w:eastAsia="es-MX"/>
        </w:rPr>
      </w:pPr>
      <w:r w:rsidRPr="008F7CBC">
        <w:rPr>
          <w:rFonts w:ascii="Arial" w:eastAsia="Times New Roman" w:hAnsi="Arial" w:cs="Arial"/>
          <w:i/>
          <w:iCs/>
          <w:color w:val="000000"/>
          <w:kern w:val="0"/>
          <w:lang w:val="es-MX" w:eastAsia="es-MX"/>
        </w:rPr>
        <w:t>Senna sp.</w:t>
      </w:r>
      <w:r>
        <w:rPr>
          <w:rFonts w:ascii="Arial" w:eastAsia="Times New Roman" w:hAnsi="Arial" w:cs="Arial"/>
          <w:i/>
          <w:iCs/>
          <w:color w:val="000000"/>
          <w:kern w:val="0"/>
          <w:lang w:val="es-MX" w:eastAsia="es-MX"/>
        </w:rPr>
        <w:t>*</w:t>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t xml:space="preserve">    </w:t>
      </w:r>
      <w:r w:rsidRPr="008F7CBC">
        <w:rPr>
          <w:rFonts w:ascii="Arial" w:eastAsia="Times New Roman" w:hAnsi="Arial" w:cs="Arial"/>
          <w:i/>
          <w:iCs/>
          <w:color w:val="000000"/>
          <w:kern w:val="0"/>
          <w:lang w:val="es-MX" w:eastAsia="es-MX"/>
        </w:rPr>
        <w:t>Serjania sp.</w:t>
      </w:r>
      <w:r>
        <w:rPr>
          <w:rFonts w:ascii="Arial" w:eastAsia="Times New Roman" w:hAnsi="Arial" w:cs="Arial"/>
          <w:i/>
          <w:iCs/>
          <w:color w:val="000000"/>
          <w:kern w:val="0"/>
          <w:lang w:val="es-MX" w:eastAsia="es-MX"/>
        </w:rPr>
        <w:t>*</w:t>
      </w:r>
    </w:p>
    <w:p w:rsidR="00E80A04" w:rsidRPr="00D06DF2" w:rsidRDefault="00E80A04" w:rsidP="00E80A04">
      <w:pPr>
        <w:pStyle w:val="Encabezado"/>
        <w:tabs>
          <w:tab w:val="clear" w:pos="4252"/>
          <w:tab w:val="clear" w:pos="8504"/>
          <w:tab w:val="left" w:pos="720"/>
          <w:tab w:val="left" w:pos="5214"/>
          <w:tab w:val="right" w:pos="7088"/>
        </w:tabs>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jc w:val="both"/>
        <w:rPr>
          <w:rFonts w:ascii="Arial" w:hAnsi="Arial" w:cs="Arial"/>
          <w:b/>
          <w:bCs/>
        </w:rPr>
      </w:pPr>
      <w:r w:rsidRPr="00D06DF2">
        <w:rPr>
          <w:rFonts w:ascii="Arial" w:hAnsi="Arial" w:cs="Arial"/>
          <w:b/>
          <w:bCs/>
          <w:noProof/>
          <w:lang w:val="es-ES" w:eastAsia="es-ES"/>
        </w:rPr>
        <w:drawing>
          <wp:inline distT="0" distB="0" distL="0" distR="0">
            <wp:extent cx="1980000" cy="1981200"/>
            <wp:effectExtent l="19050" t="0" r="1200" b="0"/>
            <wp:docPr id="56" name="Imagen 32" descr="C:\Users\ROBERTO\Pictures\ESPOL\SEMINARIO\TODAS\Tetramerium nervosu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C:\Users\ROBERTO\Pictures\ESPOL\SEMINARIO\TODAS\Tetramerium nervosum.JPG"/>
                    <pic:cNvPicPr>
                      <a:picLocks noChangeAspect="1" noChangeArrowheads="1"/>
                    </pic:cNvPicPr>
                  </pic:nvPicPr>
                  <pic:blipFill>
                    <a:blip r:embed="rId83"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r w:rsidRPr="00D06DF2">
        <w:rPr>
          <w:rFonts w:ascii="Arial" w:hAnsi="Arial" w:cs="Arial"/>
          <w:b/>
          <w:bCs/>
        </w:rPr>
        <w:tab/>
      </w:r>
      <w:r w:rsidRPr="00D06DF2">
        <w:rPr>
          <w:rFonts w:ascii="Arial" w:hAnsi="Arial" w:cs="Arial"/>
          <w:b/>
          <w:bCs/>
          <w:noProof/>
          <w:lang w:val="es-ES" w:eastAsia="es-ES"/>
        </w:rPr>
        <w:drawing>
          <wp:inline distT="0" distB="0" distL="0" distR="0">
            <wp:extent cx="1980000" cy="1981200"/>
            <wp:effectExtent l="19050" t="0" r="1200" b="0"/>
            <wp:docPr id="57" name="Imagen 33" descr="C:\Users\ROBERTO\Pictures\ESPOL\SEMINARIO\TODAS\Tetrapterys jamesoni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Users\ROBERTO\Pictures\ESPOL\SEMINARIO\TODAS\Tetrapterys jamesonii.JPG"/>
                    <pic:cNvPicPr>
                      <a:picLocks noChangeAspect="1" noChangeArrowheads="1"/>
                    </pic:cNvPicPr>
                  </pic:nvPicPr>
                  <pic:blipFill>
                    <a:blip r:embed="rId84"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p>
    <w:p w:rsidR="00E80A04" w:rsidRPr="008F7CBC" w:rsidRDefault="00E80A04" w:rsidP="00E80A04">
      <w:pPr>
        <w:rPr>
          <w:rFonts w:ascii="Arial" w:eastAsia="Times New Roman" w:hAnsi="Arial" w:cs="Arial"/>
          <w:i/>
          <w:iCs/>
          <w:color w:val="000000"/>
          <w:kern w:val="0"/>
          <w:lang w:val="es-MX" w:eastAsia="es-MX"/>
        </w:rPr>
      </w:pPr>
      <w:r>
        <w:rPr>
          <w:rFonts w:ascii="Arial" w:eastAsia="Times New Roman" w:hAnsi="Arial" w:cs="Arial"/>
          <w:i/>
          <w:iCs/>
          <w:color w:val="000000"/>
          <w:kern w:val="0"/>
          <w:lang w:val="es-MX" w:eastAsia="es-MX"/>
        </w:rPr>
        <w:t xml:space="preserve">    </w:t>
      </w:r>
      <w:r w:rsidRPr="008F7CBC">
        <w:rPr>
          <w:rFonts w:ascii="Arial" w:eastAsia="Times New Roman" w:hAnsi="Arial" w:cs="Arial"/>
          <w:i/>
          <w:iCs/>
          <w:color w:val="000000"/>
          <w:kern w:val="0"/>
          <w:lang w:val="es-MX" w:eastAsia="es-MX"/>
        </w:rPr>
        <w:t>Tetramerium nervosum</w:t>
      </w:r>
      <w:r>
        <w:rPr>
          <w:rFonts w:ascii="Arial" w:eastAsia="Times New Roman" w:hAnsi="Arial" w:cs="Arial"/>
          <w:i/>
          <w:iCs/>
          <w:color w:val="000000"/>
          <w:kern w:val="0"/>
          <w:lang w:val="es-MX" w:eastAsia="es-MX"/>
        </w:rPr>
        <w:t>*</w:t>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t xml:space="preserve"> </w:t>
      </w:r>
      <w:r w:rsidRPr="008F7CBC">
        <w:rPr>
          <w:rFonts w:ascii="Arial" w:eastAsia="Times New Roman" w:hAnsi="Arial" w:cs="Arial"/>
          <w:i/>
          <w:iCs/>
          <w:color w:val="000000"/>
          <w:kern w:val="0"/>
          <w:lang w:val="es-MX" w:eastAsia="es-MX"/>
        </w:rPr>
        <w:t>Tetrapterys jamesonii</w:t>
      </w:r>
      <w:r>
        <w:rPr>
          <w:rFonts w:ascii="Arial" w:eastAsia="Times New Roman" w:hAnsi="Arial" w:cs="Arial"/>
          <w:i/>
          <w:iCs/>
          <w:color w:val="000000"/>
          <w:kern w:val="0"/>
          <w:lang w:val="es-MX" w:eastAsia="es-MX"/>
        </w:rPr>
        <w:t>*</w:t>
      </w:r>
    </w:p>
    <w:p w:rsidR="00E80A04" w:rsidRPr="00D06DF2" w:rsidRDefault="00E80A04" w:rsidP="00E80A04">
      <w:pPr>
        <w:pStyle w:val="Encabezado"/>
        <w:tabs>
          <w:tab w:val="clear" w:pos="4252"/>
          <w:tab w:val="clear" w:pos="8504"/>
          <w:tab w:val="left" w:pos="720"/>
          <w:tab w:val="left" w:pos="5214"/>
          <w:tab w:val="right" w:pos="7088"/>
        </w:tabs>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jc w:val="both"/>
        <w:rPr>
          <w:rFonts w:ascii="Arial" w:hAnsi="Arial" w:cs="Arial"/>
          <w:b/>
          <w:bCs/>
        </w:rPr>
      </w:pPr>
      <w:r w:rsidRPr="00D06DF2">
        <w:rPr>
          <w:rFonts w:ascii="Arial" w:hAnsi="Arial" w:cs="Arial"/>
          <w:b/>
          <w:bCs/>
          <w:noProof/>
          <w:lang w:val="es-ES" w:eastAsia="es-ES"/>
        </w:rPr>
        <w:lastRenderedPageBreak/>
        <w:drawing>
          <wp:inline distT="0" distB="0" distL="0" distR="0">
            <wp:extent cx="1980000" cy="1981200"/>
            <wp:effectExtent l="19050" t="0" r="1200" b="0"/>
            <wp:docPr id="58" name="Imagen 34" descr="C:\Users\ROBERTO\Pictures\ESPOL\SEMINARIO\TODAS\Triumfetta s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Users\ROBERTO\Pictures\ESPOL\SEMINARIO\TODAS\Triumfetta sp..JPG"/>
                    <pic:cNvPicPr>
                      <a:picLocks noChangeAspect="1" noChangeArrowheads="1"/>
                    </pic:cNvPicPr>
                  </pic:nvPicPr>
                  <pic:blipFill>
                    <a:blip r:embed="rId85"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r w:rsidRPr="00D06DF2">
        <w:rPr>
          <w:rFonts w:ascii="Arial" w:hAnsi="Arial" w:cs="Arial"/>
          <w:b/>
          <w:bCs/>
        </w:rPr>
        <w:tab/>
      </w:r>
      <w:r w:rsidRPr="00D06DF2">
        <w:rPr>
          <w:rFonts w:ascii="Arial" w:hAnsi="Arial" w:cs="Arial"/>
          <w:b/>
          <w:bCs/>
          <w:noProof/>
          <w:lang w:val="es-ES" w:eastAsia="es-ES"/>
        </w:rPr>
        <w:drawing>
          <wp:inline distT="0" distB="0" distL="0" distR="0">
            <wp:extent cx="1980000" cy="1981200"/>
            <wp:effectExtent l="19050" t="0" r="1200" b="0"/>
            <wp:docPr id="59" name="Imagen 35" descr="C:\Users\ROBERTO\Pictures\ESPOL\SEMINARIO\TODAS\Verbesina s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Users\ROBERTO\Pictures\ESPOL\SEMINARIO\TODAS\Verbesina sp..JPG"/>
                    <pic:cNvPicPr>
                      <a:picLocks noChangeAspect="1" noChangeArrowheads="1"/>
                    </pic:cNvPicPr>
                  </pic:nvPicPr>
                  <pic:blipFill>
                    <a:blip r:embed="rId86" cstate="print"/>
                    <a:srcRect/>
                    <a:stretch>
                      <a:fillRect/>
                    </a:stretch>
                  </pic:blipFill>
                  <pic:spPr bwMode="auto">
                    <a:xfrm>
                      <a:off x="0" y="0"/>
                      <a:ext cx="1980000" cy="1981200"/>
                    </a:xfrm>
                    <a:prstGeom prst="rect">
                      <a:avLst/>
                    </a:prstGeom>
                    <a:noFill/>
                    <a:ln w="9525">
                      <a:noFill/>
                      <a:miter lim="800000"/>
                      <a:headEnd/>
                      <a:tailEnd/>
                    </a:ln>
                  </pic:spPr>
                </pic:pic>
              </a:graphicData>
            </a:graphic>
          </wp:inline>
        </w:drawing>
      </w:r>
    </w:p>
    <w:p w:rsidR="00E80A04" w:rsidRPr="008F7CBC" w:rsidRDefault="00E80A04" w:rsidP="00E80A04">
      <w:pPr>
        <w:jc w:val="center"/>
        <w:rPr>
          <w:rFonts w:ascii="Arial" w:eastAsia="Times New Roman" w:hAnsi="Arial" w:cs="Arial"/>
          <w:i/>
          <w:iCs/>
          <w:color w:val="000000"/>
          <w:kern w:val="0"/>
          <w:lang w:val="es-MX" w:eastAsia="es-MX"/>
        </w:rPr>
      </w:pPr>
      <w:r w:rsidRPr="008F7CBC">
        <w:rPr>
          <w:rFonts w:ascii="Arial" w:eastAsia="Times New Roman" w:hAnsi="Arial" w:cs="Arial"/>
          <w:i/>
          <w:iCs/>
          <w:color w:val="000000"/>
          <w:kern w:val="0"/>
          <w:lang w:val="es-MX" w:eastAsia="es-MX"/>
        </w:rPr>
        <w:t>Triumfetta sp.</w:t>
      </w:r>
      <w:r>
        <w:rPr>
          <w:rFonts w:ascii="Arial" w:eastAsia="Times New Roman" w:hAnsi="Arial" w:cs="Arial"/>
          <w:i/>
          <w:iCs/>
          <w:color w:val="000000"/>
          <w:kern w:val="0"/>
          <w:lang w:val="es-MX" w:eastAsia="es-MX"/>
        </w:rPr>
        <w:t>*</w:t>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r>
      <w:r>
        <w:rPr>
          <w:rFonts w:ascii="Arial" w:eastAsia="Times New Roman" w:hAnsi="Arial" w:cs="Arial"/>
          <w:i/>
          <w:iCs/>
          <w:color w:val="000000"/>
          <w:kern w:val="0"/>
          <w:lang w:val="es-MX" w:eastAsia="es-MX"/>
        </w:rPr>
        <w:tab/>
        <w:t xml:space="preserve">    </w:t>
      </w:r>
      <w:r w:rsidRPr="008F7CBC">
        <w:rPr>
          <w:rFonts w:ascii="Arial" w:eastAsia="Times New Roman" w:hAnsi="Arial" w:cs="Arial"/>
          <w:i/>
          <w:iCs/>
          <w:color w:val="000000"/>
          <w:kern w:val="0"/>
          <w:lang w:val="es-MX" w:eastAsia="es-MX"/>
        </w:rPr>
        <w:t>Verbesina sp.</w:t>
      </w:r>
      <w:r>
        <w:rPr>
          <w:rFonts w:ascii="Arial" w:eastAsia="Times New Roman" w:hAnsi="Arial" w:cs="Arial"/>
          <w:i/>
          <w:iCs/>
          <w:color w:val="000000"/>
          <w:kern w:val="0"/>
          <w:lang w:val="es-MX" w:eastAsia="es-MX"/>
        </w:rPr>
        <w:t>*</w:t>
      </w:r>
    </w:p>
    <w:p w:rsidR="00E80A04" w:rsidRPr="00D06DF2" w:rsidRDefault="00E80A04" w:rsidP="00E80A04">
      <w:pPr>
        <w:pStyle w:val="Encabezado"/>
        <w:tabs>
          <w:tab w:val="clear" w:pos="4252"/>
          <w:tab w:val="clear" w:pos="8504"/>
          <w:tab w:val="left" w:pos="720"/>
          <w:tab w:val="left" w:pos="5214"/>
          <w:tab w:val="right" w:pos="7088"/>
        </w:tabs>
        <w:jc w:val="both"/>
        <w:rPr>
          <w:rFonts w:ascii="Arial" w:hAnsi="Arial" w:cs="Arial"/>
          <w:b/>
          <w:bCs/>
        </w:rPr>
      </w:pPr>
    </w:p>
    <w:p w:rsidR="00E80A04" w:rsidRPr="00D06DF2"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Pr="00D06DF2"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Pr="004F102A"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Cs/>
        </w:rPr>
      </w:pPr>
      <w:r>
        <w:rPr>
          <w:rFonts w:ascii="Arial" w:hAnsi="Arial" w:cs="Arial"/>
          <w:bCs/>
        </w:rPr>
        <w:t>*Fuente: Autores, 2009</w:t>
      </w:r>
    </w:p>
    <w:p w:rsidR="00E80A04" w:rsidRPr="00D06DF2"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Pr="00D06DF2"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E80A04" w:rsidRDefault="00E80A04" w:rsidP="00E80A04">
      <w:pPr>
        <w:pStyle w:val="Encabezado"/>
        <w:tabs>
          <w:tab w:val="clear" w:pos="4252"/>
          <w:tab w:val="clear" w:pos="8504"/>
          <w:tab w:val="left" w:pos="720"/>
          <w:tab w:val="left" w:pos="5214"/>
          <w:tab w:val="right" w:pos="7088"/>
        </w:tabs>
        <w:spacing w:line="480" w:lineRule="auto"/>
        <w:jc w:val="center"/>
        <w:rPr>
          <w:rFonts w:ascii="Arial" w:hAnsi="Arial" w:cs="Arial"/>
          <w:b/>
          <w:bCs/>
          <w:sz w:val="48"/>
          <w:szCs w:val="48"/>
        </w:rPr>
      </w:pPr>
      <w:r>
        <w:rPr>
          <w:rFonts w:ascii="Arial" w:hAnsi="Arial" w:cs="Arial"/>
          <w:b/>
          <w:bCs/>
          <w:sz w:val="48"/>
          <w:szCs w:val="48"/>
        </w:rPr>
        <w:t>APÉNDICE B</w:t>
      </w:r>
    </w:p>
    <w:p w:rsidR="00E80A04" w:rsidRPr="003C5E6E" w:rsidRDefault="00E80A04" w:rsidP="00E80A04">
      <w:pPr>
        <w:pStyle w:val="Encabezado"/>
        <w:tabs>
          <w:tab w:val="clear" w:pos="4252"/>
          <w:tab w:val="clear" w:pos="8504"/>
          <w:tab w:val="left" w:pos="720"/>
          <w:tab w:val="left" w:pos="5214"/>
          <w:tab w:val="right" w:pos="7088"/>
        </w:tabs>
        <w:spacing w:line="480" w:lineRule="auto"/>
        <w:jc w:val="center"/>
        <w:rPr>
          <w:rFonts w:ascii="Arial" w:hAnsi="Arial" w:cs="Arial"/>
          <w:b/>
          <w:bCs/>
        </w:rPr>
      </w:pPr>
      <w:r>
        <w:rPr>
          <w:rFonts w:ascii="Arial" w:hAnsi="Arial" w:cs="Arial"/>
          <w:b/>
          <w:bCs/>
        </w:rPr>
        <w:t xml:space="preserve">Informe de la identificación taxonómica de la flora correspondiente a herbáceas, trepadoras y epífitas del B.P.P. </w:t>
      </w:r>
    </w:p>
    <w:p w:rsidR="00E80A04" w:rsidRDefault="00E80A04" w:rsidP="00E80A04">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04492E" w:rsidRDefault="0004492E" w:rsidP="000A2725">
      <w:pPr>
        <w:spacing w:line="480" w:lineRule="auto"/>
        <w:jc w:val="both"/>
        <w:rPr>
          <w:rFonts w:ascii="Arial" w:hAnsi="Arial" w:cs="Arial"/>
        </w:rPr>
      </w:pPr>
    </w:p>
    <w:p w:rsidR="0004492E" w:rsidRDefault="0004492E" w:rsidP="000A2725">
      <w:pPr>
        <w:spacing w:line="480" w:lineRule="auto"/>
        <w:jc w:val="both"/>
        <w:rPr>
          <w:rFonts w:ascii="Arial" w:hAnsi="Arial" w:cs="Arial"/>
        </w:rPr>
      </w:pPr>
    </w:p>
    <w:p w:rsidR="0004492E" w:rsidRDefault="0004492E" w:rsidP="000A2725">
      <w:pPr>
        <w:spacing w:line="480" w:lineRule="auto"/>
        <w:jc w:val="both"/>
        <w:rPr>
          <w:rFonts w:ascii="Arial" w:hAnsi="Arial" w:cs="Arial"/>
        </w:rPr>
      </w:pPr>
    </w:p>
    <w:p w:rsidR="0004492E" w:rsidRDefault="0004492E" w:rsidP="000A2725">
      <w:pPr>
        <w:spacing w:line="480" w:lineRule="auto"/>
        <w:jc w:val="both"/>
        <w:rPr>
          <w:rFonts w:ascii="Arial" w:hAnsi="Arial" w:cs="Arial"/>
        </w:rPr>
      </w:pPr>
    </w:p>
    <w:p w:rsidR="0004492E" w:rsidRDefault="0004492E" w:rsidP="000A2725">
      <w:pPr>
        <w:spacing w:line="480" w:lineRule="auto"/>
        <w:jc w:val="both"/>
        <w:rPr>
          <w:rFonts w:ascii="Arial" w:hAnsi="Arial" w:cs="Arial"/>
        </w:rPr>
      </w:pPr>
    </w:p>
    <w:p w:rsidR="0004492E" w:rsidRDefault="0004492E" w:rsidP="000A2725">
      <w:pPr>
        <w:spacing w:line="480" w:lineRule="auto"/>
        <w:jc w:val="both"/>
        <w:rPr>
          <w:rFonts w:ascii="Arial" w:hAnsi="Arial" w:cs="Arial"/>
        </w:rPr>
      </w:pPr>
    </w:p>
    <w:p w:rsidR="0004492E" w:rsidRDefault="0004492E" w:rsidP="000A2725">
      <w:pPr>
        <w:spacing w:line="480" w:lineRule="auto"/>
        <w:jc w:val="both"/>
        <w:rPr>
          <w:rFonts w:ascii="Arial" w:hAnsi="Arial" w:cs="Arial"/>
        </w:rPr>
      </w:pPr>
    </w:p>
    <w:p w:rsidR="00DC190F" w:rsidRDefault="00DC190F" w:rsidP="000A2725">
      <w:pPr>
        <w:spacing w:line="480" w:lineRule="auto"/>
        <w:jc w:val="both"/>
        <w:rPr>
          <w:rFonts w:ascii="Arial" w:hAnsi="Arial" w:cs="Arial"/>
        </w:rPr>
        <w:sectPr w:rsidR="00DC190F" w:rsidSect="00E80A04">
          <w:pgSz w:w="12240" w:h="15840" w:code="1"/>
          <w:pgMar w:top="2275" w:right="1368" w:bottom="2275" w:left="2275" w:header="706" w:footer="706" w:gutter="0"/>
          <w:pgNumType w:fmt="upperRoman"/>
          <w:cols w:space="708"/>
          <w:titlePg/>
          <w:docGrid w:linePitch="360"/>
        </w:sectPr>
      </w:pPr>
    </w:p>
    <w:p w:rsidR="0004492E" w:rsidRDefault="009874BE" w:rsidP="000A2725">
      <w:pPr>
        <w:spacing w:line="480" w:lineRule="auto"/>
        <w:jc w:val="both"/>
        <w:rPr>
          <w:rFonts w:ascii="Arial" w:hAnsi="Arial" w:cs="Arial"/>
        </w:rPr>
      </w:pPr>
      <w:r>
        <w:rPr>
          <w:rFonts w:ascii="Arial" w:hAnsi="Arial" w:cs="Arial"/>
          <w:noProof/>
          <w:lang w:val="es-ES" w:eastAsia="es-ES"/>
        </w:rPr>
        <w:lastRenderedPageBreak/>
        <w:drawing>
          <wp:inline distT="0" distB="0" distL="0" distR="0">
            <wp:extent cx="7169150" cy="5146040"/>
            <wp:effectExtent l="19050" t="0" r="0" b="0"/>
            <wp:docPr id="61" name="60 Imagen" descr="INFORM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_1.jpeg"/>
                    <pic:cNvPicPr/>
                  </pic:nvPicPr>
                  <pic:blipFill>
                    <a:blip r:embed="rId87" cstate="print">
                      <a:lum bright="-10000" contrast="20000"/>
                    </a:blip>
                    <a:stretch>
                      <a:fillRect/>
                    </a:stretch>
                  </pic:blipFill>
                  <pic:spPr>
                    <a:xfrm>
                      <a:off x="0" y="0"/>
                      <a:ext cx="7169150" cy="5146040"/>
                    </a:xfrm>
                    <a:prstGeom prst="rect">
                      <a:avLst/>
                    </a:prstGeom>
                  </pic:spPr>
                </pic:pic>
              </a:graphicData>
            </a:graphic>
          </wp:inline>
        </w:drawing>
      </w:r>
    </w:p>
    <w:p w:rsidR="0004492E" w:rsidRDefault="009874BE" w:rsidP="000A2725">
      <w:pPr>
        <w:spacing w:line="480" w:lineRule="auto"/>
        <w:jc w:val="both"/>
        <w:rPr>
          <w:rFonts w:ascii="Arial" w:hAnsi="Arial" w:cs="Arial"/>
        </w:rPr>
      </w:pPr>
      <w:r>
        <w:rPr>
          <w:rFonts w:ascii="Arial" w:hAnsi="Arial" w:cs="Arial"/>
          <w:noProof/>
          <w:lang w:val="es-ES" w:eastAsia="es-ES"/>
        </w:rPr>
        <w:lastRenderedPageBreak/>
        <w:drawing>
          <wp:inline distT="0" distB="0" distL="0" distR="0">
            <wp:extent cx="7169150" cy="5113655"/>
            <wp:effectExtent l="19050" t="0" r="0" b="0"/>
            <wp:docPr id="62" name="61 Imagen" descr="INFORM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_2.jpeg"/>
                    <pic:cNvPicPr/>
                  </pic:nvPicPr>
                  <pic:blipFill>
                    <a:blip r:embed="rId88" cstate="print">
                      <a:lum bright="-10000" contrast="20000"/>
                    </a:blip>
                    <a:stretch>
                      <a:fillRect/>
                    </a:stretch>
                  </pic:blipFill>
                  <pic:spPr>
                    <a:xfrm>
                      <a:off x="0" y="0"/>
                      <a:ext cx="7169150" cy="5113655"/>
                    </a:xfrm>
                    <a:prstGeom prst="rect">
                      <a:avLst/>
                    </a:prstGeom>
                  </pic:spPr>
                </pic:pic>
              </a:graphicData>
            </a:graphic>
          </wp:inline>
        </w:drawing>
      </w:r>
    </w:p>
    <w:p w:rsidR="009874BE" w:rsidRDefault="009874BE" w:rsidP="000A2725">
      <w:pPr>
        <w:spacing w:line="480" w:lineRule="auto"/>
        <w:jc w:val="both"/>
        <w:rPr>
          <w:rFonts w:ascii="Arial" w:hAnsi="Arial" w:cs="Arial"/>
        </w:rPr>
        <w:sectPr w:rsidR="009874BE" w:rsidSect="00DC190F">
          <w:pgSz w:w="15840" w:h="12240" w:orient="landscape" w:code="1"/>
          <w:pgMar w:top="1368" w:right="2275" w:bottom="2275" w:left="2275" w:header="706" w:footer="706" w:gutter="0"/>
          <w:pgNumType w:fmt="upperRoman"/>
          <w:cols w:space="708"/>
          <w:titlePg/>
          <w:docGrid w:linePitch="360"/>
        </w:sectPr>
      </w:pPr>
    </w:p>
    <w:p w:rsidR="009874BE" w:rsidRDefault="009874BE" w:rsidP="009874BE">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9874BE" w:rsidRDefault="009874BE" w:rsidP="009874BE">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9874BE" w:rsidRDefault="009874BE" w:rsidP="009874BE">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9874BE" w:rsidRDefault="009874BE" w:rsidP="009874BE">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9874BE" w:rsidRDefault="009874BE" w:rsidP="009874BE">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9874BE" w:rsidRDefault="009874BE" w:rsidP="009874BE">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9874BE" w:rsidRDefault="009874BE" w:rsidP="009874BE">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9874BE" w:rsidRDefault="009874BE" w:rsidP="009874BE">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9874BE" w:rsidRDefault="009874BE" w:rsidP="009874BE">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9874BE" w:rsidRDefault="009874BE" w:rsidP="009874BE">
      <w:pPr>
        <w:pStyle w:val="Encabezado"/>
        <w:tabs>
          <w:tab w:val="clear" w:pos="4252"/>
          <w:tab w:val="clear" w:pos="8504"/>
          <w:tab w:val="left" w:pos="720"/>
          <w:tab w:val="left" w:pos="5214"/>
          <w:tab w:val="right" w:pos="7088"/>
        </w:tabs>
        <w:spacing w:line="480" w:lineRule="auto"/>
        <w:jc w:val="center"/>
        <w:rPr>
          <w:rFonts w:ascii="Arial" w:hAnsi="Arial" w:cs="Arial"/>
          <w:b/>
          <w:bCs/>
          <w:sz w:val="48"/>
          <w:szCs w:val="48"/>
        </w:rPr>
      </w:pPr>
      <w:r>
        <w:rPr>
          <w:rFonts w:ascii="Arial" w:hAnsi="Arial" w:cs="Arial"/>
          <w:b/>
          <w:bCs/>
          <w:sz w:val="48"/>
          <w:szCs w:val="48"/>
        </w:rPr>
        <w:t>APÉNDICE C</w:t>
      </w:r>
    </w:p>
    <w:p w:rsidR="009874BE" w:rsidRPr="009B192F" w:rsidRDefault="009874BE" w:rsidP="009874BE">
      <w:pPr>
        <w:pStyle w:val="Encabezado"/>
        <w:tabs>
          <w:tab w:val="clear" w:pos="4252"/>
          <w:tab w:val="clear" w:pos="8504"/>
          <w:tab w:val="left" w:pos="720"/>
          <w:tab w:val="left" w:pos="5214"/>
          <w:tab w:val="right" w:pos="7088"/>
        </w:tabs>
        <w:spacing w:line="480" w:lineRule="auto"/>
        <w:jc w:val="center"/>
        <w:rPr>
          <w:rFonts w:ascii="Arial" w:hAnsi="Arial" w:cs="Arial"/>
          <w:b/>
          <w:bCs/>
        </w:rPr>
      </w:pPr>
      <w:r w:rsidRPr="009B192F">
        <w:rPr>
          <w:rFonts w:ascii="Arial" w:hAnsi="Arial" w:cs="Arial"/>
          <w:b/>
        </w:rPr>
        <w:t>Área de la parte alta del Bosque Protector Prosperina.</w:t>
      </w:r>
    </w:p>
    <w:p w:rsidR="009874BE" w:rsidRDefault="009874BE" w:rsidP="009874BE">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9874BE" w:rsidRDefault="009874BE" w:rsidP="009874BE">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9874BE" w:rsidRDefault="009874BE" w:rsidP="009874BE">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9874BE" w:rsidRDefault="009874BE" w:rsidP="009874BE">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9874BE" w:rsidRDefault="009874BE" w:rsidP="009874BE">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9874BE" w:rsidRDefault="009874BE" w:rsidP="009874BE">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04492E" w:rsidRDefault="0004492E" w:rsidP="000A2725">
      <w:pPr>
        <w:spacing w:line="480" w:lineRule="auto"/>
        <w:jc w:val="both"/>
        <w:rPr>
          <w:rFonts w:ascii="Arial" w:hAnsi="Arial" w:cs="Arial"/>
        </w:rPr>
      </w:pPr>
    </w:p>
    <w:p w:rsidR="0004492E" w:rsidRDefault="0004492E" w:rsidP="000A2725">
      <w:pPr>
        <w:spacing w:line="480" w:lineRule="auto"/>
        <w:jc w:val="both"/>
        <w:rPr>
          <w:rFonts w:ascii="Arial" w:hAnsi="Arial" w:cs="Arial"/>
        </w:rPr>
      </w:pPr>
    </w:p>
    <w:p w:rsidR="009874BE" w:rsidRDefault="009874BE" w:rsidP="000A2725">
      <w:pPr>
        <w:spacing w:line="480" w:lineRule="auto"/>
        <w:jc w:val="both"/>
        <w:rPr>
          <w:rFonts w:ascii="Arial" w:hAnsi="Arial" w:cs="Arial"/>
        </w:rPr>
        <w:sectPr w:rsidR="009874BE" w:rsidSect="009874BE">
          <w:pgSz w:w="12240" w:h="15840" w:code="1"/>
          <w:pgMar w:top="2275" w:right="1368" w:bottom="2275" w:left="2275" w:header="706" w:footer="706" w:gutter="0"/>
          <w:pgNumType w:fmt="upperRoman"/>
          <w:cols w:space="708"/>
          <w:titlePg/>
          <w:docGrid w:linePitch="360"/>
        </w:sectPr>
      </w:pPr>
    </w:p>
    <w:p w:rsidR="009874BE" w:rsidRDefault="009874BE" w:rsidP="009874BE">
      <w:pPr>
        <w:pStyle w:val="Encabezado"/>
        <w:tabs>
          <w:tab w:val="clear" w:pos="4252"/>
          <w:tab w:val="clear" w:pos="8504"/>
          <w:tab w:val="left" w:pos="1290"/>
          <w:tab w:val="left" w:pos="5784"/>
          <w:tab w:val="right" w:pos="7658"/>
        </w:tabs>
        <w:spacing w:line="480" w:lineRule="auto"/>
        <w:jc w:val="center"/>
        <w:rPr>
          <w:rFonts w:ascii="Arial" w:hAnsi="Arial" w:cs="Arial"/>
        </w:rPr>
      </w:pPr>
      <w:r>
        <w:rPr>
          <w:rFonts w:ascii="Arial" w:hAnsi="Arial" w:cs="Arial"/>
        </w:rPr>
        <w:lastRenderedPageBreak/>
        <w:t>Plano 1 Área de la parte alta del Bosque Protector Prosperina.</w:t>
      </w:r>
    </w:p>
    <w:p w:rsidR="009874BE" w:rsidRDefault="009874BE" w:rsidP="009874BE">
      <w:pPr>
        <w:pStyle w:val="Encabezado"/>
        <w:tabs>
          <w:tab w:val="clear" w:pos="4252"/>
          <w:tab w:val="clear" w:pos="8504"/>
          <w:tab w:val="left" w:pos="1290"/>
          <w:tab w:val="left" w:pos="5784"/>
          <w:tab w:val="right" w:pos="7658"/>
        </w:tabs>
        <w:spacing w:line="480" w:lineRule="auto"/>
        <w:jc w:val="center"/>
        <w:rPr>
          <w:rFonts w:ascii="Arial" w:hAnsi="Arial" w:cs="Arial"/>
        </w:rPr>
      </w:pPr>
      <w:r>
        <w:rPr>
          <w:rFonts w:ascii="Arial" w:hAnsi="Arial" w:cs="Arial"/>
          <w:noProof/>
          <w:lang w:val="es-ES" w:eastAsia="es-ES"/>
        </w:rPr>
        <w:drawing>
          <wp:inline distT="0" distB="0" distL="0" distR="0">
            <wp:extent cx="7181850" cy="4686300"/>
            <wp:effectExtent l="19050" t="0" r="0" b="0"/>
            <wp:docPr id="63" name="Imagen 2" descr="C:\Users\ROBERTO\Pictures\ESPOL\SEMINARIO\MAPA BOS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O\Pictures\ESPOL\SEMINARIO\MAPA BOSQUE.jpg"/>
                    <pic:cNvPicPr>
                      <a:picLocks noChangeAspect="1" noChangeArrowheads="1"/>
                    </pic:cNvPicPr>
                  </pic:nvPicPr>
                  <pic:blipFill>
                    <a:blip r:embed="rId89" cstate="print"/>
                    <a:srcRect/>
                    <a:stretch>
                      <a:fillRect/>
                    </a:stretch>
                  </pic:blipFill>
                  <pic:spPr bwMode="auto">
                    <a:xfrm>
                      <a:off x="0" y="0"/>
                      <a:ext cx="7181850" cy="4686300"/>
                    </a:xfrm>
                    <a:prstGeom prst="rect">
                      <a:avLst/>
                    </a:prstGeom>
                    <a:noFill/>
                    <a:ln w="9525">
                      <a:noFill/>
                      <a:miter lim="800000"/>
                      <a:headEnd/>
                      <a:tailEnd/>
                    </a:ln>
                  </pic:spPr>
                </pic:pic>
              </a:graphicData>
            </a:graphic>
          </wp:inline>
        </w:drawing>
      </w:r>
    </w:p>
    <w:p w:rsidR="009874BE" w:rsidRDefault="009874BE" w:rsidP="009874BE">
      <w:pPr>
        <w:pStyle w:val="Encabezado"/>
        <w:tabs>
          <w:tab w:val="clear" w:pos="4252"/>
          <w:tab w:val="clear" w:pos="8504"/>
          <w:tab w:val="left" w:pos="1290"/>
          <w:tab w:val="left" w:pos="5784"/>
          <w:tab w:val="right" w:pos="7658"/>
          <w:tab w:val="right" w:pos="8838"/>
        </w:tabs>
        <w:spacing w:line="480" w:lineRule="auto"/>
        <w:rPr>
          <w:rFonts w:ascii="Arial" w:hAnsi="Arial" w:cs="Arial"/>
        </w:rPr>
      </w:pPr>
      <w:r>
        <w:rPr>
          <w:rFonts w:ascii="Arial" w:hAnsi="Arial" w:cs="Arial"/>
        </w:rPr>
        <w:t>Fuente: ESPOL, 2009</w:t>
      </w:r>
    </w:p>
    <w:p w:rsidR="009874BE" w:rsidRDefault="009874BE" w:rsidP="000A2725">
      <w:pPr>
        <w:spacing w:line="480" w:lineRule="auto"/>
        <w:jc w:val="both"/>
        <w:rPr>
          <w:rFonts w:ascii="Arial" w:hAnsi="Arial" w:cs="Arial"/>
        </w:rPr>
        <w:sectPr w:rsidR="009874BE" w:rsidSect="009874BE">
          <w:pgSz w:w="15840" w:h="12240" w:orient="landscape" w:code="1"/>
          <w:pgMar w:top="1368" w:right="2275" w:bottom="2275" w:left="2275" w:header="706" w:footer="706" w:gutter="0"/>
          <w:pgNumType w:fmt="upperRoman"/>
          <w:cols w:space="708"/>
          <w:titlePg/>
          <w:docGrid w:linePitch="360"/>
        </w:sectPr>
      </w:pPr>
    </w:p>
    <w:p w:rsidR="009874BE" w:rsidRDefault="009874BE" w:rsidP="009874BE">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9874BE" w:rsidRDefault="009874BE" w:rsidP="009874BE">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9874BE" w:rsidRDefault="009874BE" w:rsidP="009874BE">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9874BE" w:rsidRDefault="009874BE" w:rsidP="009874BE">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9874BE" w:rsidRDefault="009874BE" w:rsidP="009874BE">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9874BE" w:rsidRDefault="009874BE" w:rsidP="009874BE">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9874BE" w:rsidRDefault="009874BE" w:rsidP="009874BE">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9874BE" w:rsidRDefault="009874BE" w:rsidP="009874BE">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9874BE" w:rsidRDefault="009874BE" w:rsidP="009874BE">
      <w:pPr>
        <w:pStyle w:val="Encabezado"/>
        <w:tabs>
          <w:tab w:val="clear" w:pos="4252"/>
          <w:tab w:val="clear" w:pos="8504"/>
          <w:tab w:val="left" w:pos="720"/>
          <w:tab w:val="left" w:pos="5214"/>
          <w:tab w:val="right" w:pos="7088"/>
        </w:tabs>
        <w:spacing w:line="480" w:lineRule="auto"/>
        <w:jc w:val="both"/>
        <w:rPr>
          <w:rFonts w:ascii="Arial" w:hAnsi="Arial" w:cs="Arial"/>
          <w:b/>
          <w:bCs/>
        </w:rPr>
      </w:pPr>
    </w:p>
    <w:p w:rsidR="009874BE" w:rsidRDefault="009874BE" w:rsidP="009874BE">
      <w:pPr>
        <w:pStyle w:val="Encabezado"/>
        <w:tabs>
          <w:tab w:val="clear" w:pos="4252"/>
          <w:tab w:val="clear" w:pos="8504"/>
          <w:tab w:val="left" w:pos="720"/>
          <w:tab w:val="left" w:pos="5214"/>
          <w:tab w:val="right" w:pos="7088"/>
        </w:tabs>
        <w:spacing w:line="480" w:lineRule="auto"/>
        <w:jc w:val="center"/>
        <w:rPr>
          <w:rFonts w:ascii="Arial" w:hAnsi="Arial" w:cs="Arial"/>
          <w:b/>
          <w:bCs/>
          <w:sz w:val="48"/>
          <w:szCs w:val="48"/>
        </w:rPr>
      </w:pPr>
      <w:r>
        <w:rPr>
          <w:rFonts w:ascii="Arial" w:hAnsi="Arial" w:cs="Arial"/>
          <w:b/>
          <w:bCs/>
          <w:sz w:val="48"/>
          <w:szCs w:val="48"/>
        </w:rPr>
        <w:t>APÉNDICE D</w:t>
      </w:r>
    </w:p>
    <w:p w:rsidR="009874BE" w:rsidRDefault="009874BE" w:rsidP="009874BE">
      <w:pPr>
        <w:pStyle w:val="Encabezado"/>
        <w:tabs>
          <w:tab w:val="clear" w:pos="4252"/>
          <w:tab w:val="clear" w:pos="8504"/>
          <w:tab w:val="left" w:pos="720"/>
          <w:tab w:val="left" w:pos="5214"/>
          <w:tab w:val="right" w:pos="7088"/>
        </w:tabs>
        <w:spacing w:line="480" w:lineRule="auto"/>
        <w:jc w:val="center"/>
        <w:rPr>
          <w:rFonts w:ascii="Arial" w:hAnsi="Arial" w:cs="Arial"/>
          <w:b/>
        </w:rPr>
      </w:pPr>
      <w:r w:rsidRPr="009B192F">
        <w:rPr>
          <w:rFonts w:ascii="Arial" w:hAnsi="Arial" w:cs="Arial"/>
          <w:b/>
        </w:rPr>
        <w:t>Ubicación de transectos en la parte alta del Bosque Protector</w:t>
      </w:r>
    </w:p>
    <w:p w:rsidR="009874BE" w:rsidRPr="009B192F" w:rsidRDefault="009874BE" w:rsidP="009874BE">
      <w:pPr>
        <w:pStyle w:val="Encabezado"/>
        <w:tabs>
          <w:tab w:val="clear" w:pos="4252"/>
          <w:tab w:val="clear" w:pos="8504"/>
          <w:tab w:val="left" w:pos="720"/>
          <w:tab w:val="left" w:pos="5214"/>
          <w:tab w:val="right" w:pos="7088"/>
        </w:tabs>
        <w:spacing w:line="480" w:lineRule="auto"/>
        <w:jc w:val="center"/>
        <w:rPr>
          <w:rFonts w:ascii="Arial" w:hAnsi="Arial" w:cs="Arial"/>
          <w:b/>
          <w:bCs/>
        </w:rPr>
      </w:pPr>
      <w:r w:rsidRPr="009B192F">
        <w:rPr>
          <w:rFonts w:ascii="Arial" w:hAnsi="Arial" w:cs="Arial"/>
          <w:b/>
        </w:rPr>
        <w:t>Prosperina</w:t>
      </w:r>
      <w:r>
        <w:rPr>
          <w:rFonts w:ascii="Arial" w:hAnsi="Arial" w:cs="Arial"/>
          <w:b/>
        </w:rPr>
        <w:t>.</w:t>
      </w:r>
    </w:p>
    <w:p w:rsidR="0004492E" w:rsidRDefault="0004492E" w:rsidP="000A2725">
      <w:pPr>
        <w:spacing w:line="480" w:lineRule="auto"/>
        <w:jc w:val="both"/>
        <w:rPr>
          <w:rFonts w:ascii="Arial" w:hAnsi="Arial" w:cs="Arial"/>
        </w:rPr>
      </w:pPr>
    </w:p>
    <w:p w:rsidR="0004492E" w:rsidRDefault="0004492E" w:rsidP="000A2725">
      <w:pPr>
        <w:spacing w:line="480" w:lineRule="auto"/>
        <w:jc w:val="both"/>
        <w:rPr>
          <w:rFonts w:ascii="Arial" w:hAnsi="Arial" w:cs="Arial"/>
        </w:rPr>
      </w:pPr>
    </w:p>
    <w:p w:rsidR="0004492E" w:rsidRDefault="0004492E" w:rsidP="000A2725">
      <w:pPr>
        <w:spacing w:line="480" w:lineRule="auto"/>
        <w:jc w:val="both"/>
        <w:rPr>
          <w:rFonts w:ascii="Arial" w:hAnsi="Arial" w:cs="Arial"/>
        </w:rPr>
      </w:pPr>
    </w:p>
    <w:p w:rsidR="0004492E" w:rsidRDefault="0004492E" w:rsidP="000A2725">
      <w:pPr>
        <w:spacing w:line="480" w:lineRule="auto"/>
        <w:jc w:val="both"/>
        <w:rPr>
          <w:rFonts w:ascii="Arial" w:hAnsi="Arial" w:cs="Arial"/>
        </w:rPr>
      </w:pPr>
    </w:p>
    <w:p w:rsidR="0004492E" w:rsidRDefault="0004492E" w:rsidP="000A2725">
      <w:pPr>
        <w:spacing w:line="480" w:lineRule="auto"/>
        <w:jc w:val="both"/>
        <w:rPr>
          <w:rFonts w:ascii="Arial" w:hAnsi="Arial" w:cs="Arial"/>
        </w:rPr>
      </w:pPr>
    </w:p>
    <w:p w:rsidR="0004492E" w:rsidRDefault="0004492E" w:rsidP="000A2725">
      <w:pPr>
        <w:spacing w:line="480" w:lineRule="auto"/>
        <w:jc w:val="both"/>
        <w:rPr>
          <w:rFonts w:ascii="Arial" w:hAnsi="Arial" w:cs="Arial"/>
        </w:rPr>
      </w:pPr>
    </w:p>
    <w:p w:rsidR="0004492E" w:rsidRDefault="0004492E" w:rsidP="000A2725">
      <w:pPr>
        <w:spacing w:line="480" w:lineRule="auto"/>
        <w:jc w:val="both"/>
        <w:rPr>
          <w:rFonts w:ascii="Arial" w:hAnsi="Arial" w:cs="Arial"/>
        </w:rPr>
      </w:pPr>
    </w:p>
    <w:p w:rsidR="009874BE" w:rsidRDefault="009874BE" w:rsidP="000A2725">
      <w:pPr>
        <w:spacing w:line="480" w:lineRule="auto"/>
        <w:jc w:val="both"/>
        <w:rPr>
          <w:rFonts w:ascii="Arial" w:hAnsi="Arial" w:cs="Arial"/>
        </w:rPr>
        <w:sectPr w:rsidR="009874BE" w:rsidSect="009874BE">
          <w:pgSz w:w="12240" w:h="15840" w:code="1"/>
          <w:pgMar w:top="2275" w:right="1368" w:bottom="2275" w:left="2275" w:header="706" w:footer="706" w:gutter="0"/>
          <w:pgNumType w:fmt="upperRoman"/>
          <w:cols w:space="708"/>
          <w:titlePg/>
          <w:docGrid w:linePitch="360"/>
        </w:sectPr>
      </w:pPr>
    </w:p>
    <w:p w:rsidR="009874BE" w:rsidRDefault="009874BE" w:rsidP="009874BE">
      <w:pPr>
        <w:pStyle w:val="Encabezado"/>
        <w:tabs>
          <w:tab w:val="clear" w:pos="4252"/>
          <w:tab w:val="clear" w:pos="8504"/>
          <w:tab w:val="left" w:pos="1290"/>
          <w:tab w:val="left" w:pos="5784"/>
          <w:tab w:val="right" w:pos="7658"/>
          <w:tab w:val="right" w:pos="8838"/>
        </w:tabs>
        <w:spacing w:line="480" w:lineRule="auto"/>
        <w:jc w:val="center"/>
        <w:rPr>
          <w:rFonts w:ascii="Arial" w:hAnsi="Arial" w:cs="Arial"/>
        </w:rPr>
      </w:pPr>
      <w:r>
        <w:rPr>
          <w:rFonts w:ascii="Arial" w:hAnsi="Arial" w:cs="Arial"/>
        </w:rPr>
        <w:lastRenderedPageBreak/>
        <w:t>Plano 2 Ubicación de transectos en la parte alta del Bosque Protector Prosperina</w:t>
      </w:r>
    </w:p>
    <w:p w:rsidR="009874BE" w:rsidRDefault="009874BE" w:rsidP="009874BE">
      <w:pPr>
        <w:pStyle w:val="Encabezado"/>
        <w:tabs>
          <w:tab w:val="clear" w:pos="4252"/>
          <w:tab w:val="clear" w:pos="8504"/>
          <w:tab w:val="left" w:pos="1290"/>
          <w:tab w:val="left" w:pos="5784"/>
          <w:tab w:val="right" w:pos="7658"/>
          <w:tab w:val="right" w:pos="8838"/>
        </w:tabs>
        <w:spacing w:line="480" w:lineRule="auto"/>
        <w:jc w:val="both"/>
        <w:rPr>
          <w:rFonts w:ascii="Arial" w:hAnsi="Arial" w:cs="Arial"/>
        </w:rPr>
      </w:pPr>
    </w:p>
    <w:p w:rsidR="009874BE" w:rsidRDefault="009874BE" w:rsidP="009874BE">
      <w:pPr>
        <w:pStyle w:val="Encabezado"/>
        <w:tabs>
          <w:tab w:val="clear" w:pos="4252"/>
          <w:tab w:val="clear" w:pos="8504"/>
          <w:tab w:val="left" w:pos="1290"/>
          <w:tab w:val="left" w:pos="5784"/>
          <w:tab w:val="right" w:pos="7658"/>
          <w:tab w:val="right" w:pos="8838"/>
        </w:tabs>
        <w:spacing w:line="480" w:lineRule="auto"/>
        <w:jc w:val="center"/>
        <w:rPr>
          <w:rFonts w:ascii="Arial" w:hAnsi="Arial" w:cs="Arial"/>
        </w:rPr>
      </w:pPr>
      <w:r w:rsidRPr="005D15E1">
        <w:rPr>
          <w:rFonts w:ascii="Arial" w:hAnsi="Arial" w:cs="Arial"/>
          <w:noProof/>
          <w:lang w:val="es-ES" w:eastAsia="es-ES"/>
        </w:rPr>
        <w:drawing>
          <wp:inline distT="0" distB="0" distL="0" distR="0">
            <wp:extent cx="6229350" cy="4105275"/>
            <wp:effectExtent l="19050" t="0" r="0" b="0"/>
            <wp:docPr id="6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srcRect/>
                    <a:stretch>
                      <a:fillRect/>
                    </a:stretch>
                  </pic:blipFill>
                  <pic:spPr bwMode="auto">
                    <a:xfrm>
                      <a:off x="0" y="0"/>
                      <a:ext cx="6229350" cy="4105275"/>
                    </a:xfrm>
                    <a:prstGeom prst="rect">
                      <a:avLst/>
                    </a:prstGeom>
                    <a:noFill/>
                    <a:ln w="9525">
                      <a:noFill/>
                      <a:miter lim="800000"/>
                      <a:headEnd/>
                      <a:tailEnd/>
                    </a:ln>
                  </pic:spPr>
                </pic:pic>
              </a:graphicData>
            </a:graphic>
          </wp:inline>
        </w:drawing>
      </w:r>
    </w:p>
    <w:p w:rsidR="009874BE" w:rsidRPr="00056989" w:rsidRDefault="009874BE" w:rsidP="009874BE">
      <w:pPr>
        <w:rPr>
          <w:rFonts w:ascii="Arial" w:hAnsi="Arial" w:cs="Arial"/>
        </w:rPr>
      </w:pPr>
      <w:r>
        <w:rPr>
          <w:rFonts w:ascii="Arial" w:hAnsi="Arial" w:cs="Arial"/>
        </w:rPr>
        <w:t>Fuente: Google Earth, 2009</w:t>
      </w:r>
    </w:p>
    <w:p w:rsidR="0004492E" w:rsidRDefault="0004492E" w:rsidP="000A2725">
      <w:pPr>
        <w:spacing w:line="480" w:lineRule="auto"/>
        <w:jc w:val="both"/>
        <w:rPr>
          <w:rFonts w:ascii="Arial" w:hAnsi="Arial" w:cs="Arial"/>
        </w:rPr>
      </w:pPr>
    </w:p>
    <w:p w:rsidR="009874BE" w:rsidRDefault="009874BE" w:rsidP="000A2725">
      <w:pPr>
        <w:spacing w:line="480" w:lineRule="auto"/>
        <w:jc w:val="both"/>
        <w:rPr>
          <w:rFonts w:ascii="Arial" w:hAnsi="Arial" w:cs="Arial"/>
        </w:rPr>
        <w:sectPr w:rsidR="009874BE" w:rsidSect="009874BE">
          <w:pgSz w:w="15840" w:h="12240" w:orient="landscape" w:code="1"/>
          <w:pgMar w:top="1368" w:right="2275" w:bottom="2275" w:left="2275" w:header="706" w:footer="706" w:gutter="0"/>
          <w:pgNumType w:fmt="upperRoman"/>
          <w:cols w:space="708"/>
          <w:titlePg/>
          <w:docGrid w:linePitch="360"/>
        </w:sectPr>
      </w:pPr>
    </w:p>
    <w:p w:rsidR="009874BE" w:rsidRDefault="009874BE" w:rsidP="009874BE">
      <w:pPr>
        <w:pStyle w:val="Encabezado"/>
        <w:tabs>
          <w:tab w:val="clear" w:pos="4252"/>
          <w:tab w:val="clear" w:pos="8504"/>
          <w:tab w:val="left" w:pos="720"/>
          <w:tab w:val="left" w:pos="5214"/>
          <w:tab w:val="right" w:pos="7088"/>
        </w:tabs>
        <w:jc w:val="both"/>
        <w:rPr>
          <w:rFonts w:ascii="Arial" w:hAnsi="Arial" w:cs="Arial"/>
          <w:b/>
          <w:bCs/>
        </w:rPr>
      </w:pPr>
    </w:p>
    <w:p w:rsidR="009874BE" w:rsidRDefault="009874BE" w:rsidP="009874BE">
      <w:pPr>
        <w:pStyle w:val="Encabezado"/>
        <w:tabs>
          <w:tab w:val="clear" w:pos="4252"/>
          <w:tab w:val="clear" w:pos="8504"/>
          <w:tab w:val="left" w:pos="1290"/>
          <w:tab w:val="left" w:pos="5784"/>
          <w:tab w:val="right" w:pos="7658"/>
        </w:tabs>
        <w:rPr>
          <w:rFonts w:ascii="Arial" w:hAnsi="Arial" w:cs="Arial"/>
          <w:b/>
          <w:bCs/>
        </w:rPr>
      </w:pPr>
    </w:p>
    <w:p w:rsidR="009874BE" w:rsidRDefault="009874BE" w:rsidP="009874BE">
      <w:pPr>
        <w:pStyle w:val="Encabezado"/>
        <w:tabs>
          <w:tab w:val="clear" w:pos="4252"/>
          <w:tab w:val="clear" w:pos="8504"/>
          <w:tab w:val="left" w:pos="1290"/>
          <w:tab w:val="left" w:pos="5784"/>
          <w:tab w:val="right" w:pos="7658"/>
        </w:tabs>
        <w:rPr>
          <w:rFonts w:ascii="Arial" w:hAnsi="Arial" w:cs="Arial"/>
          <w:b/>
          <w:bCs/>
        </w:rPr>
      </w:pPr>
    </w:p>
    <w:p w:rsidR="009874BE" w:rsidRDefault="009874BE" w:rsidP="009874BE">
      <w:pPr>
        <w:pStyle w:val="Encabezado"/>
        <w:tabs>
          <w:tab w:val="clear" w:pos="4252"/>
          <w:tab w:val="clear" w:pos="8504"/>
          <w:tab w:val="left" w:pos="1290"/>
          <w:tab w:val="left" w:pos="5784"/>
          <w:tab w:val="right" w:pos="7658"/>
        </w:tabs>
        <w:rPr>
          <w:rFonts w:ascii="Arial" w:hAnsi="Arial" w:cs="Arial"/>
          <w:b/>
          <w:bCs/>
        </w:rPr>
      </w:pPr>
    </w:p>
    <w:p w:rsidR="009874BE" w:rsidRDefault="009874BE" w:rsidP="009874BE">
      <w:pPr>
        <w:pStyle w:val="Encabezado"/>
        <w:tabs>
          <w:tab w:val="clear" w:pos="4252"/>
          <w:tab w:val="clear" w:pos="8504"/>
          <w:tab w:val="left" w:pos="1290"/>
          <w:tab w:val="left" w:pos="5784"/>
          <w:tab w:val="right" w:pos="7658"/>
        </w:tabs>
        <w:rPr>
          <w:rFonts w:ascii="Arial" w:hAnsi="Arial" w:cs="Arial"/>
          <w:b/>
          <w:bCs/>
        </w:rPr>
      </w:pPr>
    </w:p>
    <w:p w:rsidR="009874BE" w:rsidRDefault="009874BE" w:rsidP="009874BE">
      <w:pPr>
        <w:pStyle w:val="Encabezado"/>
        <w:tabs>
          <w:tab w:val="clear" w:pos="4252"/>
          <w:tab w:val="clear" w:pos="8504"/>
          <w:tab w:val="left" w:pos="1290"/>
          <w:tab w:val="left" w:pos="5784"/>
          <w:tab w:val="right" w:pos="7658"/>
        </w:tabs>
        <w:rPr>
          <w:rFonts w:ascii="Arial" w:hAnsi="Arial" w:cs="Arial"/>
          <w:b/>
          <w:bCs/>
        </w:rPr>
      </w:pPr>
    </w:p>
    <w:p w:rsidR="009874BE" w:rsidRDefault="009874BE" w:rsidP="009874BE">
      <w:pPr>
        <w:pStyle w:val="Encabezado"/>
        <w:tabs>
          <w:tab w:val="clear" w:pos="4252"/>
          <w:tab w:val="clear" w:pos="8504"/>
          <w:tab w:val="left" w:pos="1290"/>
          <w:tab w:val="left" w:pos="5784"/>
          <w:tab w:val="right" w:pos="7658"/>
        </w:tabs>
        <w:rPr>
          <w:rFonts w:ascii="Arial" w:hAnsi="Arial" w:cs="Arial"/>
          <w:b/>
          <w:bCs/>
        </w:rPr>
      </w:pPr>
    </w:p>
    <w:p w:rsidR="009874BE" w:rsidRPr="00117E0C" w:rsidRDefault="009874BE" w:rsidP="009874BE">
      <w:pPr>
        <w:pStyle w:val="Encabezado"/>
        <w:tabs>
          <w:tab w:val="clear" w:pos="4252"/>
          <w:tab w:val="clear" w:pos="8504"/>
          <w:tab w:val="left" w:pos="1290"/>
          <w:tab w:val="left" w:pos="5784"/>
          <w:tab w:val="right" w:pos="7658"/>
        </w:tabs>
        <w:jc w:val="center"/>
        <w:rPr>
          <w:rFonts w:ascii="Arial" w:hAnsi="Arial" w:cs="Arial"/>
          <w:b/>
          <w:bCs/>
          <w:sz w:val="32"/>
          <w:szCs w:val="32"/>
        </w:rPr>
      </w:pPr>
      <w:r w:rsidRPr="00117E0C">
        <w:rPr>
          <w:rFonts w:ascii="Arial" w:hAnsi="Arial" w:cs="Arial"/>
          <w:b/>
          <w:bCs/>
          <w:sz w:val="32"/>
          <w:szCs w:val="32"/>
        </w:rPr>
        <w:t>BIBLIOGRAFÍA</w:t>
      </w:r>
    </w:p>
    <w:p w:rsidR="009874BE" w:rsidRDefault="009874BE" w:rsidP="009874BE">
      <w:pPr>
        <w:pStyle w:val="Encabezado"/>
        <w:tabs>
          <w:tab w:val="clear" w:pos="4252"/>
          <w:tab w:val="clear" w:pos="8504"/>
          <w:tab w:val="left" w:pos="1290"/>
          <w:tab w:val="left" w:pos="5784"/>
          <w:tab w:val="right" w:pos="7658"/>
        </w:tabs>
        <w:jc w:val="center"/>
        <w:rPr>
          <w:rFonts w:ascii="Arial" w:hAnsi="Arial" w:cs="Arial"/>
          <w:b/>
          <w:bCs/>
        </w:rPr>
      </w:pPr>
    </w:p>
    <w:p w:rsidR="009874BE" w:rsidRPr="00B82FEC" w:rsidRDefault="009874BE" w:rsidP="009874BE">
      <w:pPr>
        <w:pStyle w:val="Encabezado"/>
        <w:tabs>
          <w:tab w:val="clear" w:pos="4252"/>
          <w:tab w:val="clear" w:pos="8504"/>
          <w:tab w:val="left" w:pos="1290"/>
          <w:tab w:val="left" w:pos="5784"/>
          <w:tab w:val="right" w:pos="7658"/>
        </w:tabs>
        <w:jc w:val="center"/>
        <w:rPr>
          <w:rFonts w:ascii="Arial" w:hAnsi="Arial" w:cs="Arial"/>
          <w:b/>
          <w:bCs/>
        </w:rPr>
      </w:pPr>
    </w:p>
    <w:p w:rsidR="009874BE" w:rsidRDefault="009874BE" w:rsidP="009874BE">
      <w:pPr>
        <w:pStyle w:val="Prrafodelista"/>
        <w:numPr>
          <w:ilvl w:val="0"/>
          <w:numId w:val="11"/>
        </w:numPr>
        <w:spacing w:line="480" w:lineRule="auto"/>
        <w:jc w:val="both"/>
        <w:rPr>
          <w:rFonts w:ascii="Arial" w:hAnsi="Arial" w:cs="Arial"/>
        </w:rPr>
      </w:pPr>
      <w:r w:rsidRPr="0012641E">
        <w:rPr>
          <w:rFonts w:ascii="Arial" w:hAnsi="Arial" w:cs="Arial"/>
          <w:b/>
        </w:rPr>
        <w:t>ALANIS, J</w:t>
      </w:r>
      <w:r w:rsidRPr="00D06DF2">
        <w:rPr>
          <w:rFonts w:ascii="Arial" w:hAnsi="Arial" w:cs="Arial"/>
        </w:rPr>
        <w:t>., “Ap</w:t>
      </w:r>
      <w:r>
        <w:rPr>
          <w:rFonts w:ascii="Arial" w:hAnsi="Arial" w:cs="Arial"/>
        </w:rPr>
        <w:t>ortes al conocimiento de las epí</w:t>
      </w:r>
      <w:r w:rsidRPr="00D06DF2">
        <w:rPr>
          <w:rFonts w:ascii="Arial" w:hAnsi="Arial" w:cs="Arial"/>
        </w:rPr>
        <w:t>fitas (Bromeliaceae, Cactaceae y Orchidaceae) en dos tipos de vegetación del municipio de Panuco, Veracruz, México”, Facultad de ciencias Biológicas y Agropecuarias, Universidad Veracruzana, Veracruz-México, 2007.</w:t>
      </w:r>
    </w:p>
    <w:p w:rsidR="009874BE" w:rsidRDefault="009874BE" w:rsidP="009874BE">
      <w:pPr>
        <w:pStyle w:val="Prrafodelista"/>
        <w:spacing w:line="480" w:lineRule="auto"/>
        <w:ind w:left="360"/>
        <w:jc w:val="both"/>
        <w:rPr>
          <w:rFonts w:ascii="Arial" w:hAnsi="Arial" w:cs="Arial"/>
        </w:rPr>
      </w:pPr>
    </w:p>
    <w:p w:rsidR="009874BE" w:rsidRDefault="009874BE" w:rsidP="009874BE">
      <w:pPr>
        <w:pStyle w:val="Prrafodelista"/>
        <w:numPr>
          <w:ilvl w:val="0"/>
          <w:numId w:val="11"/>
        </w:numPr>
        <w:spacing w:line="480" w:lineRule="auto"/>
        <w:jc w:val="both"/>
        <w:rPr>
          <w:rFonts w:ascii="Arial" w:hAnsi="Arial" w:cs="Arial"/>
        </w:rPr>
      </w:pPr>
      <w:r w:rsidRPr="0012641E">
        <w:rPr>
          <w:rFonts w:ascii="Arial" w:hAnsi="Arial" w:cs="Arial"/>
          <w:b/>
        </w:rPr>
        <w:t>ALCARAZ, F</w:t>
      </w:r>
      <w:r>
        <w:rPr>
          <w:rFonts w:ascii="Arial" w:hAnsi="Arial" w:cs="Arial"/>
        </w:rPr>
        <w:t>., “El método fitosociológico”, Universidad de Murcia, España, 2009.</w:t>
      </w:r>
    </w:p>
    <w:p w:rsidR="009874BE" w:rsidRDefault="009874BE" w:rsidP="009874BE">
      <w:pPr>
        <w:pStyle w:val="Prrafodelista"/>
        <w:spacing w:line="480" w:lineRule="auto"/>
        <w:ind w:left="360"/>
        <w:jc w:val="both"/>
        <w:rPr>
          <w:rFonts w:ascii="Arial" w:hAnsi="Arial" w:cs="Arial"/>
        </w:rPr>
      </w:pPr>
    </w:p>
    <w:p w:rsidR="009874BE" w:rsidRDefault="009874BE" w:rsidP="009874BE">
      <w:pPr>
        <w:pStyle w:val="Prrafodelista"/>
        <w:numPr>
          <w:ilvl w:val="0"/>
          <w:numId w:val="11"/>
        </w:numPr>
        <w:spacing w:line="480" w:lineRule="auto"/>
        <w:jc w:val="both"/>
        <w:rPr>
          <w:rFonts w:ascii="Arial" w:hAnsi="Arial" w:cs="Arial"/>
        </w:rPr>
      </w:pPr>
      <w:r w:rsidRPr="0012641E">
        <w:rPr>
          <w:rFonts w:ascii="Arial" w:hAnsi="Arial" w:cs="Arial"/>
          <w:b/>
        </w:rPr>
        <w:t>BAQUERO, F</w:t>
      </w:r>
      <w:r>
        <w:rPr>
          <w:rFonts w:ascii="Arial" w:hAnsi="Arial" w:cs="Arial"/>
        </w:rPr>
        <w:t>., SIERRA, R., “La vegetación de los Andes del Ecuador”, EcoCiencia, Quito-Ecuador, 2004.</w:t>
      </w:r>
    </w:p>
    <w:p w:rsidR="009874BE" w:rsidRPr="00077785" w:rsidRDefault="009874BE" w:rsidP="009874BE">
      <w:pPr>
        <w:pStyle w:val="Prrafodelista"/>
        <w:spacing w:line="480" w:lineRule="auto"/>
        <w:rPr>
          <w:rFonts w:ascii="Arial" w:hAnsi="Arial" w:cs="Arial"/>
        </w:rPr>
      </w:pPr>
    </w:p>
    <w:p w:rsidR="009874BE" w:rsidRDefault="009874BE" w:rsidP="009874BE">
      <w:pPr>
        <w:pStyle w:val="Prrafodelista"/>
        <w:numPr>
          <w:ilvl w:val="0"/>
          <w:numId w:val="11"/>
        </w:numPr>
        <w:spacing w:line="480" w:lineRule="auto"/>
        <w:jc w:val="both"/>
        <w:rPr>
          <w:rFonts w:ascii="Arial" w:hAnsi="Arial" w:cs="Arial"/>
        </w:rPr>
      </w:pPr>
      <w:r w:rsidRPr="004B056F">
        <w:rPr>
          <w:rFonts w:ascii="Arial" w:hAnsi="Arial" w:cs="Arial"/>
          <w:b/>
        </w:rPr>
        <w:t>BARROS</w:t>
      </w:r>
      <w:r>
        <w:rPr>
          <w:rFonts w:ascii="Arial" w:hAnsi="Arial" w:cs="Arial"/>
        </w:rPr>
        <w:t xml:space="preserve">, </w:t>
      </w:r>
      <w:r w:rsidRPr="003B0950">
        <w:rPr>
          <w:rFonts w:ascii="Arial" w:hAnsi="Arial" w:cs="Arial"/>
          <w:b/>
        </w:rPr>
        <w:t>A</w:t>
      </w:r>
      <w:r>
        <w:rPr>
          <w:rFonts w:ascii="Arial" w:hAnsi="Arial" w:cs="Arial"/>
        </w:rPr>
        <w:t xml:space="preserve">. </w:t>
      </w:r>
      <w:r w:rsidRPr="00782D2F">
        <w:rPr>
          <w:rFonts w:ascii="Arial" w:hAnsi="Arial" w:cs="Arial"/>
          <w:b/>
        </w:rPr>
        <w:t>M</w:t>
      </w:r>
      <w:r>
        <w:rPr>
          <w:rFonts w:ascii="Arial" w:hAnsi="Arial" w:cs="Arial"/>
        </w:rPr>
        <w:t>., “Análise florística e estrutural do parque estadual da Serra Tiririca, Niterói e Maricá, RJ, Brasil”, Escuela Nacional de Botánica Tropical, Río Janeiro, Brasil, 2008.</w:t>
      </w:r>
    </w:p>
    <w:p w:rsidR="009874BE" w:rsidRPr="00077785" w:rsidRDefault="009874BE" w:rsidP="009874BE">
      <w:pPr>
        <w:pStyle w:val="Prrafodelista"/>
        <w:spacing w:line="480" w:lineRule="auto"/>
        <w:rPr>
          <w:rFonts w:ascii="Arial" w:hAnsi="Arial" w:cs="Arial"/>
        </w:rPr>
      </w:pPr>
    </w:p>
    <w:p w:rsidR="009874BE" w:rsidRDefault="009874BE" w:rsidP="009874BE">
      <w:pPr>
        <w:pStyle w:val="Prrafodelista"/>
        <w:numPr>
          <w:ilvl w:val="0"/>
          <w:numId w:val="11"/>
        </w:numPr>
        <w:spacing w:line="480" w:lineRule="auto"/>
        <w:jc w:val="both"/>
        <w:rPr>
          <w:rFonts w:ascii="Arial" w:hAnsi="Arial" w:cs="Arial"/>
        </w:rPr>
      </w:pPr>
      <w:r w:rsidRPr="001164B1">
        <w:rPr>
          <w:rFonts w:ascii="Arial" w:hAnsi="Arial" w:cs="Arial"/>
          <w:b/>
        </w:rPr>
        <w:lastRenderedPageBreak/>
        <w:t>BUSTAMANTE</w:t>
      </w:r>
      <w:r>
        <w:rPr>
          <w:rFonts w:ascii="Arial" w:hAnsi="Arial" w:cs="Arial"/>
        </w:rPr>
        <w:t xml:space="preserve">, </w:t>
      </w:r>
      <w:r w:rsidRPr="003B0950">
        <w:rPr>
          <w:rFonts w:ascii="Arial" w:hAnsi="Arial" w:cs="Arial"/>
          <w:b/>
        </w:rPr>
        <w:t>A</w:t>
      </w:r>
      <w:r>
        <w:rPr>
          <w:rFonts w:ascii="Arial" w:hAnsi="Arial" w:cs="Arial"/>
        </w:rPr>
        <w:t>., CONTICELLO, L., “Relevamiento vegetacional de especies asociadas a las actividades productivas del alto valle del Río Negro y Neuguén”, Universidad Nacional del Comahue, Argentina, 2001.</w:t>
      </w:r>
    </w:p>
    <w:p w:rsidR="009874BE" w:rsidRDefault="009874BE" w:rsidP="009874BE">
      <w:pPr>
        <w:pStyle w:val="Prrafodelista"/>
        <w:spacing w:line="480" w:lineRule="auto"/>
        <w:ind w:left="360"/>
        <w:jc w:val="both"/>
        <w:rPr>
          <w:rFonts w:ascii="Arial" w:hAnsi="Arial" w:cs="Arial"/>
        </w:rPr>
      </w:pPr>
    </w:p>
    <w:p w:rsidR="009874BE" w:rsidRDefault="009874BE" w:rsidP="009874BE">
      <w:pPr>
        <w:pStyle w:val="Prrafodelista"/>
        <w:numPr>
          <w:ilvl w:val="0"/>
          <w:numId w:val="11"/>
        </w:numPr>
        <w:spacing w:line="480" w:lineRule="auto"/>
        <w:jc w:val="both"/>
        <w:rPr>
          <w:rFonts w:ascii="Arial" w:hAnsi="Arial" w:cs="Arial"/>
          <w:lang w:val="es-MX"/>
        </w:rPr>
      </w:pPr>
      <w:r w:rsidRPr="0012641E">
        <w:rPr>
          <w:rFonts w:ascii="Arial" w:hAnsi="Arial" w:cs="Arial"/>
          <w:b/>
          <w:lang w:val="es-MX"/>
        </w:rPr>
        <w:t>CANO, G</w:t>
      </w:r>
      <w:r>
        <w:rPr>
          <w:rFonts w:ascii="Arial" w:hAnsi="Arial" w:cs="Arial"/>
          <w:lang w:val="es-MX"/>
        </w:rPr>
        <w:t xml:space="preserve">., </w:t>
      </w:r>
      <w:r w:rsidRPr="00D06DF2">
        <w:rPr>
          <w:rFonts w:ascii="Arial" w:hAnsi="Arial" w:cs="Arial"/>
        </w:rPr>
        <w:t>“</w:t>
      </w:r>
      <w:r>
        <w:rPr>
          <w:rFonts w:ascii="Arial" w:hAnsi="Arial" w:cs="Arial"/>
          <w:lang w:val="es-MX"/>
        </w:rPr>
        <w:t>Taxonomía de Plantas Superiores</w:t>
      </w:r>
      <w:r>
        <w:rPr>
          <w:rFonts w:ascii="Arial" w:hAnsi="Arial" w:cs="Arial"/>
        </w:rPr>
        <w:t>”</w:t>
      </w:r>
      <w:r>
        <w:rPr>
          <w:rFonts w:ascii="Arial" w:hAnsi="Arial" w:cs="Arial"/>
          <w:lang w:val="es-MX"/>
        </w:rPr>
        <w:t>, Primera edición, Editorial Trillas, México, 1994.</w:t>
      </w:r>
    </w:p>
    <w:p w:rsidR="009874BE" w:rsidRPr="00077785" w:rsidRDefault="009874BE" w:rsidP="009874BE">
      <w:pPr>
        <w:pStyle w:val="Prrafodelista"/>
        <w:spacing w:line="480" w:lineRule="auto"/>
        <w:rPr>
          <w:rFonts w:ascii="Arial" w:hAnsi="Arial" w:cs="Arial"/>
          <w:lang w:val="es-MX"/>
        </w:rPr>
      </w:pPr>
    </w:p>
    <w:p w:rsidR="009874BE" w:rsidRDefault="009874BE" w:rsidP="009874BE">
      <w:pPr>
        <w:pStyle w:val="Prrafodelista"/>
        <w:numPr>
          <w:ilvl w:val="0"/>
          <w:numId w:val="11"/>
        </w:numPr>
        <w:spacing w:line="480" w:lineRule="auto"/>
        <w:jc w:val="both"/>
        <w:rPr>
          <w:rFonts w:ascii="Arial" w:hAnsi="Arial" w:cs="Arial"/>
        </w:rPr>
      </w:pPr>
      <w:r w:rsidRPr="001164B1">
        <w:rPr>
          <w:rFonts w:ascii="Arial" w:hAnsi="Arial" w:cs="Arial"/>
          <w:b/>
        </w:rPr>
        <w:t>CONTICELLO</w:t>
      </w:r>
      <w:r>
        <w:rPr>
          <w:rFonts w:ascii="Arial" w:hAnsi="Arial" w:cs="Arial"/>
        </w:rPr>
        <w:t xml:space="preserve">, </w:t>
      </w:r>
      <w:r w:rsidRPr="003B0950">
        <w:rPr>
          <w:rFonts w:ascii="Arial" w:hAnsi="Arial" w:cs="Arial"/>
          <w:b/>
        </w:rPr>
        <w:t>L</w:t>
      </w:r>
      <w:r>
        <w:rPr>
          <w:rFonts w:ascii="Arial" w:hAnsi="Arial" w:cs="Arial"/>
        </w:rPr>
        <w:t>., CERAZO, M., “La vegetación en bordes de rutas del alto valle de Río Negro, Argentina”, Facultad de Ciencias Agrarias, Universidad Nacional del Comahue, Argentina, 2007.</w:t>
      </w:r>
    </w:p>
    <w:p w:rsidR="009874BE" w:rsidRDefault="009874BE" w:rsidP="009874BE">
      <w:pPr>
        <w:pStyle w:val="Prrafodelista"/>
        <w:spacing w:line="480" w:lineRule="auto"/>
        <w:ind w:left="360"/>
        <w:jc w:val="both"/>
        <w:rPr>
          <w:rFonts w:ascii="Arial" w:hAnsi="Arial" w:cs="Arial"/>
          <w:lang w:val="es-MX"/>
        </w:rPr>
      </w:pPr>
    </w:p>
    <w:p w:rsidR="009874BE" w:rsidRDefault="009874BE" w:rsidP="009874BE">
      <w:pPr>
        <w:pStyle w:val="Prrafodelista"/>
        <w:numPr>
          <w:ilvl w:val="0"/>
          <w:numId w:val="11"/>
        </w:numPr>
        <w:spacing w:line="480" w:lineRule="auto"/>
        <w:jc w:val="both"/>
        <w:rPr>
          <w:rFonts w:ascii="Arial" w:hAnsi="Arial" w:cs="Arial"/>
        </w:rPr>
      </w:pPr>
      <w:r w:rsidRPr="0012641E">
        <w:rPr>
          <w:rFonts w:ascii="Arial" w:hAnsi="Arial" w:cs="Arial"/>
          <w:b/>
        </w:rPr>
        <w:t>COWELL, R</w:t>
      </w:r>
      <w:r>
        <w:rPr>
          <w:rFonts w:ascii="Arial" w:hAnsi="Arial" w:cs="Arial"/>
        </w:rPr>
        <w:t xml:space="preserve">., </w:t>
      </w:r>
      <w:r w:rsidRPr="00D06DF2">
        <w:rPr>
          <w:rFonts w:ascii="Arial" w:hAnsi="Arial" w:cs="Arial"/>
        </w:rPr>
        <w:t>“Un nuevo método estadístico para la evaluación de la similitud en la composición de especies con datos de incidencia y abundancia</w:t>
      </w:r>
      <w:r>
        <w:rPr>
          <w:rFonts w:ascii="Arial" w:hAnsi="Arial" w:cs="Arial"/>
        </w:rPr>
        <w:t>”</w:t>
      </w:r>
      <w:r w:rsidRPr="00D06DF2">
        <w:rPr>
          <w:rFonts w:ascii="Arial" w:hAnsi="Arial" w:cs="Arial"/>
        </w:rPr>
        <w:t>, Zaragoza-España, 2004.</w:t>
      </w:r>
    </w:p>
    <w:p w:rsidR="009874BE" w:rsidRDefault="009874BE" w:rsidP="009874BE">
      <w:pPr>
        <w:pStyle w:val="Prrafodelista"/>
        <w:spacing w:line="480" w:lineRule="auto"/>
        <w:ind w:left="360"/>
        <w:jc w:val="both"/>
        <w:rPr>
          <w:rFonts w:ascii="Arial" w:hAnsi="Arial" w:cs="Arial"/>
        </w:rPr>
      </w:pPr>
    </w:p>
    <w:p w:rsidR="009874BE" w:rsidRDefault="009874BE" w:rsidP="009874BE">
      <w:pPr>
        <w:pStyle w:val="Prrafodelista"/>
        <w:numPr>
          <w:ilvl w:val="0"/>
          <w:numId w:val="11"/>
        </w:numPr>
        <w:spacing w:line="480" w:lineRule="auto"/>
        <w:jc w:val="both"/>
        <w:rPr>
          <w:rFonts w:ascii="Arial" w:hAnsi="Arial" w:cs="Arial"/>
        </w:rPr>
      </w:pPr>
      <w:r w:rsidRPr="0012641E">
        <w:rPr>
          <w:rFonts w:ascii="Arial" w:hAnsi="Arial" w:cs="Arial"/>
          <w:b/>
        </w:rPr>
        <w:t>CRUZ, A</w:t>
      </w:r>
      <w:r w:rsidRPr="00D06DF2">
        <w:rPr>
          <w:rFonts w:ascii="Arial" w:hAnsi="Arial" w:cs="Arial"/>
        </w:rPr>
        <w:t>., “Evaluación Experimental</w:t>
      </w:r>
      <w:r>
        <w:rPr>
          <w:rFonts w:ascii="Arial" w:hAnsi="Arial" w:cs="Arial"/>
        </w:rPr>
        <w:t xml:space="preserve"> sobre la importancia de las epí</w:t>
      </w:r>
      <w:r w:rsidRPr="00D06DF2">
        <w:rPr>
          <w:rFonts w:ascii="Arial" w:hAnsi="Arial" w:cs="Arial"/>
        </w:rPr>
        <w:t>fitas para la conservación de la biodiversidad en plantaciones de café” (Tesis, Instituto de Ecología, A.C.), Veracruz-México, 2007.</w:t>
      </w:r>
    </w:p>
    <w:p w:rsidR="009874BE" w:rsidRDefault="009874BE" w:rsidP="009874BE">
      <w:pPr>
        <w:pStyle w:val="Prrafodelista"/>
        <w:spacing w:line="480" w:lineRule="auto"/>
        <w:rPr>
          <w:rFonts w:ascii="Arial" w:hAnsi="Arial" w:cs="Arial"/>
        </w:rPr>
      </w:pPr>
    </w:p>
    <w:p w:rsidR="009874BE" w:rsidRPr="00077785" w:rsidRDefault="009874BE" w:rsidP="009874BE">
      <w:pPr>
        <w:pStyle w:val="Prrafodelista"/>
        <w:spacing w:line="480" w:lineRule="auto"/>
        <w:rPr>
          <w:rFonts w:ascii="Arial" w:hAnsi="Arial" w:cs="Arial"/>
        </w:rPr>
      </w:pPr>
    </w:p>
    <w:p w:rsidR="009874BE" w:rsidRDefault="009874BE" w:rsidP="009874BE">
      <w:pPr>
        <w:pStyle w:val="Prrafodelista"/>
        <w:numPr>
          <w:ilvl w:val="0"/>
          <w:numId w:val="11"/>
        </w:numPr>
        <w:spacing w:line="480" w:lineRule="auto"/>
        <w:jc w:val="both"/>
        <w:rPr>
          <w:rFonts w:ascii="Arial" w:hAnsi="Arial" w:cs="Arial"/>
        </w:rPr>
      </w:pPr>
      <w:r w:rsidRPr="00B84760">
        <w:rPr>
          <w:rFonts w:ascii="Arial" w:hAnsi="Arial" w:cs="Arial"/>
          <w:b/>
        </w:rPr>
        <w:lastRenderedPageBreak/>
        <w:t>DANA</w:t>
      </w:r>
      <w:r>
        <w:rPr>
          <w:rFonts w:ascii="Arial" w:hAnsi="Arial" w:cs="Arial"/>
        </w:rPr>
        <w:t xml:space="preserve">, </w:t>
      </w:r>
      <w:r w:rsidRPr="003B0950">
        <w:rPr>
          <w:rFonts w:ascii="Arial" w:hAnsi="Arial" w:cs="Arial"/>
          <w:b/>
        </w:rPr>
        <w:t>E</w:t>
      </w:r>
      <w:r>
        <w:rPr>
          <w:rFonts w:ascii="Arial" w:hAnsi="Arial" w:cs="Arial"/>
        </w:rPr>
        <w:t xml:space="preserve">., “Malherbología”, Universidad de Almería, España, disponible en </w:t>
      </w:r>
      <w:hyperlink r:id="rId91" w:history="1">
        <w:r w:rsidRPr="00C477CE">
          <w:rPr>
            <w:rStyle w:val="Hipervnculo"/>
            <w:rFonts w:ascii="Arial" w:hAnsi="Arial" w:cs="Arial"/>
            <w:color w:val="000000" w:themeColor="text1"/>
          </w:rPr>
          <w:t>http://www.ual.es/personal/edana/bot/mh/temas/t4.htm</w:t>
        </w:r>
      </w:hyperlink>
      <w:r w:rsidRPr="00C477CE">
        <w:rPr>
          <w:rFonts w:ascii="Arial" w:hAnsi="Arial" w:cs="Arial"/>
          <w:color w:val="000000" w:themeColor="text1"/>
        </w:rPr>
        <w:t>.</w:t>
      </w:r>
      <w:r>
        <w:rPr>
          <w:rFonts w:ascii="Arial" w:hAnsi="Arial" w:cs="Arial"/>
        </w:rPr>
        <w:t xml:space="preserve"> Revisado en noviembre del 2009.</w:t>
      </w:r>
    </w:p>
    <w:p w:rsidR="009874BE" w:rsidRDefault="009874BE" w:rsidP="009874BE">
      <w:pPr>
        <w:pStyle w:val="Prrafodelista"/>
        <w:spacing w:line="480" w:lineRule="auto"/>
        <w:ind w:left="360"/>
        <w:jc w:val="both"/>
        <w:rPr>
          <w:rFonts w:ascii="Arial" w:hAnsi="Arial" w:cs="Arial"/>
        </w:rPr>
      </w:pPr>
    </w:p>
    <w:p w:rsidR="009874BE" w:rsidRDefault="009874BE" w:rsidP="009874BE">
      <w:pPr>
        <w:pStyle w:val="Prrafodelista"/>
        <w:numPr>
          <w:ilvl w:val="0"/>
          <w:numId w:val="11"/>
        </w:numPr>
        <w:spacing w:line="480" w:lineRule="auto"/>
        <w:jc w:val="both"/>
        <w:rPr>
          <w:rFonts w:ascii="Arial" w:hAnsi="Arial" w:cs="Arial"/>
        </w:rPr>
      </w:pPr>
      <w:r w:rsidRPr="0012641E">
        <w:rPr>
          <w:rFonts w:ascii="Arial" w:hAnsi="Arial" w:cs="Arial"/>
          <w:b/>
        </w:rPr>
        <w:t>DELGADO, L</w:t>
      </w:r>
      <w:r w:rsidRPr="00D06DF2">
        <w:rPr>
          <w:rFonts w:ascii="Arial" w:hAnsi="Arial" w:cs="Arial"/>
        </w:rPr>
        <w:t>., “Efectos en la riqueza, composición y diversidad florística producidos por el manejo silvícola producidos por un bosque húmedo tropical de tierras bajas en Costa Rica” (Tesis, CATIE), Turrialba-Costa Rica, 1995.</w:t>
      </w:r>
    </w:p>
    <w:p w:rsidR="009874BE" w:rsidRDefault="009874BE" w:rsidP="009874BE">
      <w:pPr>
        <w:pStyle w:val="Prrafodelista"/>
        <w:spacing w:line="480" w:lineRule="auto"/>
        <w:ind w:left="360"/>
        <w:jc w:val="both"/>
        <w:rPr>
          <w:rFonts w:ascii="Arial" w:hAnsi="Arial" w:cs="Arial"/>
        </w:rPr>
      </w:pPr>
    </w:p>
    <w:p w:rsidR="009874BE" w:rsidRDefault="009874BE" w:rsidP="009874BE">
      <w:pPr>
        <w:pStyle w:val="Prrafodelista"/>
        <w:numPr>
          <w:ilvl w:val="0"/>
          <w:numId w:val="11"/>
        </w:numPr>
        <w:spacing w:line="480" w:lineRule="auto"/>
        <w:jc w:val="both"/>
        <w:rPr>
          <w:rFonts w:ascii="Arial" w:hAnsi="Arial" w:cs="Arial"/>
        </w:rPr>
      </w:pPr>
      <w:r w:rsidRPr="0012641E">
        <w:rPr>
          <w:rFonts w:ascii="Arial" w:hAnsi="Arial" w:cs="Arial"/>
          <w:b/>
        </w:rPr>
        <w:t>DEZZEO, N</w:t>
      </w:r>
      <w:r w:rsidRPr="00D06DF2">
        <w:rPr>
          <w:rFonts w:ascii="Arial" w:hAnsi="Arial" w:cs="Arial"/>
        </w:rPr>
        <w:t>., “Estructura y composición florística de bosques secos y sabanas en l</w:t>
      </w:r>
      <w:r>
        <w:rPr>
          <w:rFonts w:ascii="Arial" w:hAnsi="Arial" w:cs="Arial"/>
        </w:rPr>
        <w:t>os llanos orientales del Orinoco</w:t>
      </w:r>
      <w:r w:rsidRPr="00D06DF2">
        <w:rPr>
          <w:rFonts w:ascii="Arial" w:hAnsi="Arial" w:cs="Arial"/>
        </w:rPr>
        <w:t>, Venezuela”, Intercencia, volumen 33 No. 10, Venezuela, 2008.</w:t>
      </w:r>
    </w:p>
    <w:p w:rsidR="009874BE" w:rsidRDefault="009874BE" w:rsidP="009874BE">
      <w:pPr>
        <w:pStyle w:val="Prrafodelista"/>
        <w:spacing w:line="480" w:lineRule="auto"/>
        <w:ind w:left="360"/>
        <w:jc w:val="both"/>
        <w:rPr>
          <w:rFonts w:ascii="Arial" w:hAnsi="Arial" w:cs="Arial"/>
        </w:rPr>
      </w:pPr>
    </w:p>
    <w:p w:rsidR="009874BE" w:rsidRDefault="009874BE" w:rsidP="009874BE">
      <w:pPr>
        <w:pStyle w:val="Prrafodelista"/>
        <w:numPr>
          <w:ilvl w:val="0"/>
          <w:numId w:val="11"/>
        </w:numPr>
        <w:spacing w:line="480" w:lineRule="auto"/>
        <w:jc w:val="both"/>
        <w:rPr>
          <w:rFonts w:ascii="Arial" w:hAnsi="Arial" w:cs="Arial"/>
        </w:rPr>
      </w:pPr>
      <w:r w:rsidRPr="0012641E">
        <w:rPr>
          <w:rFonts w:ascii="Arial" w:hAnsi="Arial" w:cs="Arial"/>
          <w:b/>
        </w:rPr>
        <w:t>ESTÉVEZ, R</w:t>
      </w:r>
      <w:r>
        <w:rPr>
          <w:rFonts w:ascii="Arial" w:hAnsi="Arial" w:cs="Arial"/>
        </w:rPr>
        <w:t>., “Inventario de Orquídeas epífitas del bosque latifoliado maduro de la Montaña de Linaca, El Paraíso, Honduras”, Zamorano, Honduras, 2005.</w:t>
      </w:r>
    </w:p>
    <w:p w:rsidR="009874BE" w:rsidRDefault="009874BE" w:rsidP="009874BE">
      <w:pPr>
        <w:pStyle w:val="Prrafodelista"/>
        <w:spacing w:line="480" w:lineRule="auto"/>
        <w:ind w:left="360"/>
        <w:jc w:val="both"/>
        <w:rPr>
          <w:rFonts w:ascii="Arial" w:hAnsi="Arial" w:cs="Arial"/>
        </w:rPr>
      </w:pPr>
    </w:p>
    <w:p w:rsidR="009874BE" w:rsidRPr="00DF1910" w:rsidRDefault="009874BE" w:rsidP="009874BE">
      <w:pPr>
        <w:pStyle w:val="Prrafodelista"/>
        <w:numPr>
          <w:ilvl w:val="0"/>
          <w:numId w:val="11"/>
        </w:numPr>
        <w:spacing w:line="480" w:lineRule="auto"/>
        <w:jc w:val="both"/>
        <w:rPr>
          <w:rFonts w:ascii="Arial" w:hAnsi="Arial" w:cs="Arial"/>
        </w:rPr>
      </w:pPr>
      <w:r w:rsidRPr="0012641E">
        <w:rPr>
          <w:rFonts w:ascii="Arial" w:hAnsi="Arial" w:cs="Arial"/>
          <w:b/>
          <w:bCs/>
        </w:rPr>
        <w:t>FERRUCCI, M</w:t>
      </w:r>
      <w:r w:rsidRPr="00D06DF2">
        <w:rPr>
          <w:rFonts w:ascii="Arial" w:hAnsi="Arial" w:cs="Arial"/>
          <w:bCs/>
        </w:rPr>
        <w:t>., “Las plantas trepadoras del macrosistema Ibera”, Instituto de Botánica del Nordeste, Argentina, 1999.</w:t>
      </w:r>
    </w:p>
    <w:p w:rsidR="009874BE" w:rsidRDefault="009874BE" w:rsidP="009874BE">
      <w:pPr>
        <w:pStyle w:val="Prrafodelista"/>
        <w:spacing w:line="480" w:lineRule="auto"/>
        <w:ind w:left="360"/>
        <w:jc w:val="both"/>
        <w:rPr>
          <w:rFonts w:ascii="Arial" w:hAnsi="Arial" w:cs="Arial"/>
        </w:rPr>
      </w:pPr>
    </w:p>
    <w:p w:rsidR="009874BE" w:rsidRPr="009F6669" w:rsidRDefault="009874BE" w:rsidP="009874BE">
      <w:pPr>
        <w:pStyle w:val="Prrafodelista"/>
        <w:spacing w:line="480" w:lineRule="auto"/>
        <w:ind w:left="360"/>
        <w:jc w:val="both"/>
        <w:rPr>
          <w:rFonts w:ascii="Arial" w:hAnsi="Arial" w:cs="Arial"/>
        </w:rPr>
      </w:pPr>
    </w:p>
    <w:p w:rsidR="009874BE" w:rsidRDefault="009874BE" w:rsidP="009874BE">
      <w:pPr>
        <w:pStyle w:val="Prrafodelista"/>
        <w:numPr>
          <w:ilvl w:val="0"/>
          <w:numId w:val="11"/>
        </w:numPr>
        <w:spacing w:line="480" w:lineRule="auto"/>
        <w:jc w:val="both"/>
        <w:rPr>
          <w:rFonts w:ascii="Arial" w:hAnsi="Arial" w:cs="Arial"/>
          <w:lang w:val="es-MX"/>
        </w:rPr>
      </w:pPr>
      <w:r w:rsidRPr="0012641E">
        <w:rPr>
          <w:rFonts w:ascii="Arial" w:hAnsi="Arial" w:cs="Arial"/>
          <w:b/>
        </w:rPr>
        <w:lastRenderedPageBreak/>
        <w:t>FLORES, A</w:t>
      </w:r>
      <w:r w:rsidRPr="00543DB1">
        <w:rPr>
          <w:rFonts w:ascii="Arial" w:hAnsi="Arial" w:cs="Arial"/>
        </w:rPr>
        <w:t xml:space="preserve">., </w:t>
      </w:r>
      <w:r>
        <w:rPr>
          <w:rFonts w:ascii="Arial" w:hAnsi="Arial" w:cs="Arial"/>
        </w:rPr>
        <w:t>“</w:t>
      </w:r>
      <w:r w:rsidRPr="00543DB1">
        <w:rPr>
          <w:rFonts w:ascii="Arial" w:hAnsi="Arial" w:cs="Arial"/>
          <w:bCs/>
          <w:lang w:val="es-MX"/>
        </w:rPr>
        <w:t>Las plantas epífitas: Un modelo de estudio para entender la dinámica de las comunidades</w:t>
      </w:r>
      <w:r>
        <w:rPr>
          <w:rFonts w:ascii="Arial" w:hAnsi="Arial" w:cs="Arial"/>
          <w:bCs/>
          <w:lang w:val="es-MX"/>
        </w:rPr>
        <w:t xml:space="preserve">”, disponible en </w:t>
      </w:r>
      <w:hyperlink r:id="rId92" w:history="1">
        <w:r w:rsidRPr="00543DB1">
          <w:rPr>
            <w:rStyle w:val="Hipervnculo"/>
            <w:rFonts w:ascii="Arial" w:hAnsi="Arial" w:cs="Arial"/>
            <w:bCs/>
            <w:color w:val="000000" w:themeColor="text1"/>
            <w:lang w:val="es-MX"/>
          </w:rPr>
          <w:t>http://www.uaem.mx/ebe/april/flores_april05.htm</w:t>
        </w:r>
      </w:hyperlink>
      <w:r w:rsidRPr="00543DB1">
        <w:rPr>
          <w:rFonts w:ascii="Arial" w:hAnsi="Arial" w:cs="Arial"/>
          <w:bCs/>
          <w:color w:val="000000" w:themeColor="text1"/>
          <w:lang w:val="es-MX"/>
        </w:rPr>
        <w:t>.</w:t>
      </w:r>
      <w:r>
        <w:rPr>
          <w:rFonts w:ascii="Arial" w:hAnsi="Arial" w:cs="Arial"/>
          <w:bCs/>
          <w:lang w:val="es-MX"/>
        </w:rPr>
        <w:t xml:space="preserve"> </w:t>
      </w:r>
      <w:r w:rsidRPr="00543DB1">
        <w:rPr>
          <w:rFonts w:ascii="Arial" w:hAnsi="Arial" w:cs="Arial"/>
          <w:lang w:val="es-MX"/>
        </w:rPr>
        <w:t>Revisado en Septiembre del 2009.</w:t>
      </w:r>
    </w:p>
    <w:p w:rsidR="009874BE" w:rsidRPr="00543DB1" w:rsidRDefault="009874BE" w:rsidP="009874BE">
      <w:pPr>
        <w:pStyle w:val="Prrafodelista"/>
        <w:spacing w:line="480" w:lineRule="auto"/>
        <w:ind w:left="360"/>
        <w:jc w:val="both"/>
        <w:rPr>
          <w:rFonts w:ascii="Arial" w:hAnsi="Arial" w:cs="Arial"/>
          <w:lang w:val="es-MX"/>
        </w:rPr>
      </w:pPr>
    </w:p>
    <w:p w:rsidR="009874BE" w:rsidRDefault="009874BE" w:rsidP="009874BE">
      <w:pPr>
        <w:pStyle w:val="Prrafodelista"/>
        <w:numPr>
          <w:ilvl w:val="0"/>
          <w:numId w:val="11"/>
        </w:numPr>
        <w:spacing w:line="480" w:lineRule="auto"/>
        <w:jc w:val="both"/>
        <w:rPr>
          <w:rFonts w:ascii="Arial" w:hAnsi="Arial" w:cs="Arial"/>
          <w:lang w:val="es-MX"/>
        </w:rPr>
      </w:pPr>
      <w:r w:rsidRPr="0012641E">
        <w:rPr>
          <w:rFonts w:ascii="Arial" w:hAnsi="Arial" w:cs="Arial"/>
          <w:b/>
          <w:lang w:val="es-MX"/>
        </w:rPr>
        <w:t>FRANCO, J</w:t>
      </w:r>
      <w:r>
        <w:rPr>
          <w:rFonts w:ascii="Arial" w:hAnsi="Arial" w:cs="Arial"/>
          <w:lang w:val="es-MX"/>
        </w:rPr>
        <w:t xml:space="preserve">., “Ecología de Comunidades”, disponible en </w:t>
      </w:r>
      <w:hyperlink r:id="rId93" w:history="1">
        <w:r w:rsidRPr="007B2AAC">
          <w:rPr>
            <w:rStyle w:val="Hipervnculo"/>
            <w:rFonts w:ascii="Arial" w:hAnsi="Arial" w:cs="Arial"/>
            <w:color w:val="auto"/>
            <w:lang w:val="es-MX"/>
          </w:rPr>
          <w:t>http://www.slideshare.net/guest929d0c/metodo-2601</w:t>
        </w:r>
      </w:hyperlink>
      <w:r w:rsidRPr="007B2AAC">
        <w:rPr>
          <w:rFonts w:ascii="Arial" w:hAnsi="Arial" w:cs="Arial"/>
          <w:lang w:val="es-MX"/>
        </w:rPr>
        <w:t>.</w:t>
      </w:r>
      <w:r>
        <w:rPr>
          <w:rFonts w:ascii="Arial" w:hAnsi="Arial" w:cs="Arial"/>
          <w:lang w:val="es-MX"/>
        </w:rPr>
        <w:t xml:space="preserve"> Revisado en Septiembre del 2009.</w:t>
      </w:r>
    </w:p>
    <w:p w:rsidR="009874BE" w:rsidRDefault="009874BE" w:rsidP="009874BE">
      <w:pPr>
        <w:pStyle w:val="Prrafodelista"/>
        <w:spacing w:line="480" w:lineRule="auto"/>
        <w:ind w:left="360"/>
        <w:jc w:val="both"/>
        <w:rPr>
          <w:rFonts w:ascii="Arial" w:hAnsi="Arial" w:cs="Arial"/>
          <w:lang w:val="es-MX"/>
        </w:rPr>
      </w:pPr>
    </w:p>
    <w:p w:rsidR="009874BE" w:rsidRDefault="009874BE" w:rsidP="009874BE">
      <w:pPr>
        <w:pStyle w:val="Prrafodelista"/>
        <w:numPr>
          <w:ilvl w:val="0"/>
          <w:numId w:val="11"/>
        </w:numPr>
        <w:spacing w:line="480" w:lineRule="auto"/>
        <w:jc w:val="both"/>
        <w:rPr>
          <w:rFonts w:ascii="Arial" w:hAnsi="Arial" w:cs="Arial"/>
        </w:rPr>
      </w:pPr>
      <w:r w:rsidRPr="0012641E">
        <w:rPr>
          <w:rFonts w:ascii="Arial" w:hAnsi="Arial" w:cs="Arial"/>
          <w:b/>
        </w:rPr>
        <w:t>FREIRE, A</w:t>
      </w:r>
      <w:r>
        <w:rPr>
          <w:rFonts w:ascii="Arial" w:hAnsi="Arial" w:cs="Arial"/>
        </w:rPr>
        <w:t>., “Botánica Sistemática Ecuatoriana”, FUNDACYT, Ecuador, 2004.</w:t>
      </w:r>
    </w:p>
    <w:p w:rsidR="009874BE" w:rsidRPr="003B0950" w:rsidRDefault="009874BE" w:rsidP="009874BE">
      <w:pPr>
        <w:pStyle w:val="Prrafodelista"/>
        <w:spacing w:line="480" w:lineRule="auto"/>
        <w:rPr>
          <w:rFonts w:ascii="Arial" w:hAnsi="Arial" w:cs="Arial"/>
        </w:rPr>
      </w:pPr>
    </w:p>
    <w:p w:rsidR="009874BE" w:rsidRDefault="009874BE" w:rsidP="009874BE">
      <w:pPr>
        <w:pStyle w:val="Prrafodelista"/>
        <w:numPr>
          <w:ilvl w:val="0"/>
          <w:numId w:val="11"/>
        </w:numPr>
        <w:spacing w:line="480" w:lineRule="auto"/>
        <w:jc w:val="both"/>
        <w:rPr>
          <w:rFonts w:ascii="Arial" w:hAnsi="Arial" w:cs="Arial"/>
          <w:lang w:val="en-US"/>
        </w:rPr>
      </w:pPr>
      <w:r w:rsidRPr="00047349">
        <w:rPr>
          <w:rFonts w:ascii="Arial" w:hAnsi="Arial" w:cs="Arial"/>
          <w:b/>
          <w:lang w:val="en-US"/>
        </w:rPr>
        <w:t>GENTRY</w:t>
      </w:r>
      <w:r>
        <w:rPr>
          <w:rFonts w:ascii="Arial" w:hAnsi="Arial" w:cs="Arial"/>
          <w:lang w:val="en-US"/>
        </w:rPr>
        <w:t xml:space="preserve">, </w:t>
      </w:r>
      <w:r w:rsidRPr="003B0950">
        <w:rPr>
          <w:rFonts w:ascii="Arial" w:hAnsi="Arial" w:cs="Arial"/>
          <w:b/>
          <w:lang w:val="en-US"/>
        </w:rPr>
        <w:t>A</w:t>
      </w:r>
      <w:r>
        <w:rPr>
          <w:rFonts w:ascii="Arial" w:hAnsi="Arial" w:cs="Arial"/>
          <w:lang w:val="en-US"/>
        </w:rPr>
        <w:t>.,</w:t>
      </w:r>
      <w:r w:rsidRPr="00067F57">
        <w:rPr>
          <w:rFonts w:ascii="Arial" w:hAnsi="Arial" w:cs="Arial"/>
          <w:lang w:val="en-US"/>
        </w:rPr>
        <w:t xml:space="preserve"> </w:t>
      </w:r>
      <w:r>
        <w:rPr>
          <w:rFonts w:ascii="Arial" w:hAnsi="Arial" w:cs="Arial"/>
          <w:lang w:val="en-US"/>
        </w:rPr>
        <w:t>“</w:t>
      </w:r>
      <w:r w:rsidRPr="00601F9C">
        <w:rPr>
          <w:rFonts w:ascii="Arial" w:hAnsi="Arial" w:cs="Arial"/>
          <w:color w:val="000000" w:themeColor="text1"/>
          <w:lang w:val="en-US"/>
        </w:rPr>
        <w:t>A field guide of woody plants of northwestern of South America (Colombia, Ecuador, Peru) with supplementary notes of herbaceous Taxa”</w:t>
      </w:r>
      <w:r>
        <w:rPr>
          <w:rFonts w:ascii="Arial" w:hAnsi="Arial" w:cs="Arial"/>
          <w:color w:val="000000" w:themeColor="text1"/>
          <w:lang w:val="en-US"/>
        </w:rPr>
        <w:t xml:space="preserve">, Missouri Botanical Garden, USA, </w:t>
      </w:r>
      <w:r w:rsidRPr="00067F57">
        <w:rPr>
          <w:rFonts w:ascii="Arial" w:hAnsi="Arial" w:cs="Arial"/>
          <w:lang w:val="en-US"/>
        </w:rPr>
        <w:t>1993</w:t>
      </w:r>
      <w:r>
        <w:rPr>
          <w:rFonts w:ascii="Arial" w:hAnsi="Arial" w:cs="Arial"/>
          <w:lang w:val="en-US"/>
        </w:rPr>
        <w:t>.</w:t>
      </w:r>
    </w:p>
    <w:p w:rsidR="009874BE" w:rsidRPr="00045948" w:rsidRDefault="009874BE" w:rsidP="009874BE">
      <w:pPr>
        <w:pStyle w:val="Prrafodelista"/>
        <w:spacing w:line="480" w:lineRule="auto"/>
        <w:rPr>
          <w:rFonts w:ascii="Arial" w:hAnsi="Arial" w:cs="Arial"/>
          <w:lang w:val="en-US"/>
        </w:rPr>
      </w:pPr>
    </w:p>
    <w:p w:rsidR="009874BE" w:rsidRDefault="009874BE" w:rsidP="009874BE">
      <w:pPr>
        <w:pStyle w:val="Prrafodelista"/>
        <w:numPr>
          <w:ilvl w:val="0"/>
          <w:numId w:val="11"/>
        </w:numPr>
        <w:spacing w:line="480" w:lineRule="auto"/>
        <w:jc w:val="both"/>
        <w:rPr>
          <w:rFonts w:ascii="Arial" w:hAnsi="Arial" w:cs="Arial"/>
          <w:lang w:val="en-US"/>
        </w:rPr>
      </w:pPr>
      <w:r w:rsidRPr="00045948">
        <w:rPr>
          <w:rFonts w:ascii="Arial" w:hAnsi="Arial" w:cs="Arial"/>
          <w:b/>
          <w:lang w:val="en-US"/>
        </w:rPr>
        <w:t>GILLIAM, F</w:t>
      </w:r>
      <w:r>
        <w:rPr>
          <w:rFonts w:ascii="Arial" w:hAnsi="Arial" w:cs="Arial"/>
          <w:lang w:val="en-US"/>
        </w:rPr>
        <w:t>. “</w:t>
      </w:r>
      <w:r w:rsidRPr="00045948">
        <w:rPr>
          <w:rFonts w:ascii="Arial" w:hAnsi="Arial" w:cs="Arial"/>
          <w:lang w:val="en-US"/>
        </w:rPr>
        <w:t>The Ecological Significance of the Herbaceous Layer</w:t>
      </w:r>
      <w:r>
        <w:rPr>
          <w:rFonts w:ascii="Arial" w:hAnsi="Arial" w:cs="Arial"/>
          <w:lang w:val="en-US"/>
        </w:rPr>
        <w:t xml:space="preserve"> in </w:t>
      </w:r>
      <w:r>
        <w:rPr>
          <w:rFonts w:ascii="Arial" w:hAnsi="Arial" w:cs="Arial"/>
          <w:lang w:val="en-US"/>
        </w:rPr>
        <w:br/>
        <w:t>Temperate Forest Ecosystem”. BioScience, 57(10),</w:t>
      </w:r>
      <w:r w:rsidRPr="00045948">
        <w:rPr>
          <w:rFonts w:ascii="Arial" w:hAnsi="Arial" w:cs="Arial"/>
          <w:lang w:val="en-US"/>
        </w:rPr>
        <w:t xml:space="preserve"> 2007.</w:t>
      </w:r>
    </w:p>
    <w:p w:rsidR="009874BE" w:rsidRDefault="009874BE" w:rsidP="009874BE">
      <w:pPr>
        <w:pStyle w:val="Prrafodelista"/>
        <w:spacing w:line="480" w:lineRule="auto"/>
        <w:ind w:left="360"/>
        <w:jc w:val="both"/>
        <w:rPr>
          <w:rFonts w:ascii="Arial" w:hAnsi="Arial" w:cs="Arial"/>
          <w:lang w:val="en-US"/>
        </w:rPr>
      </w:pPr>
    </w:p>
    <w:p w:rsidR="009874BE" w:rsidRPr="003B0950" w:rsidRDefault="009874BE" w:rsidP="009874BE">
      <w:pPr>
        <w:pStyle w:val="Prrafodelista"/>
        <w:spacing w:line="480" w:lineRule="auto"/>
        <w:ind w:left="360"/>
        <w:jc w:val="both"/>
        <w:rPr>
          <w:rFonts w:ascii="Arial" w:hAnsi="Arial" w:cs="Arial"/>
          <w:lang w:val="en-US"/>
        </w:rPr>
      </w:pPr>
    </w:p>
    <w:p w:rsidR="009874BE" w:rsidRDefault="009874BE" w:rsidP="009874BE">
      <w:pPr>
        <w:pStyle w:val="Prrafodelista"/>
        <w:numPr>
          <w:ilvl w:val="0"/>
          <w:numId w:val="11"/>
        </w:numPr>
        <w:spacing w:line="480" w:lineRule="auto"/>
        <w:jc w:val="both"/>
        <w:rPr>
          <w:rFonts w:ascii="Arial" w:hAnsi="Arial" w:cs="Arial"/>
          <w:lang w:val="es-MX"/>
        </w:rPr>
      </w:pPr>
      <w:r w:rsidRPr="0012641E">
        <w:rPr>
          <w:rFonts w:ascii="Arial" w:hAnsi="Arial" w:cs="Arial"/>
          <w:b/>
          <w:lang w:val="es-MX"/>
        </w:rPr>
        <w:lastRenderedPageBreak/>
        <w:t>GONZÁLEZ, R</w:t>
      </w:r>
      <w:r>
        <w:rPr>
          <w:rFonts w:ascii="Arial" w:hAnsi="Arial" w:cs="Arial"/>
          <w:lang w:val="es-MX"/>
        </w:rPr>
        <w:t>., Historia Natural, tomo No. 3, Novena edición, Barcelona-España, 1972.</w:t>
      </w:r>
    </w:p>
    <w:p w:rsidR="009874BE" w:rsidRPr="00077785" w:rsidRDefault="009874BE" w:rsidP="009874BE">
      <w:pPr>
        <w:pStyle w:val="Prrafodelista"/>
        <w:spacing w:line="480" w:lineRule="auto"/>
        <w:rPr>
          <w:rFonts w:ascii="Arial" w:hAnsi="Arial" w:cs="Arial"/>
          <w:lang w:val="es-MX"/>
        </w:rPr>
      </w:pPr>
    </w:p>
    <w:p w:rsidR="009874BE" w:rsidRPr="00782D2F" w:rsidRDefault="009874BE" w:rsidP="009874BE">
      <w:pPr>
        <w:pStyle w:val="Prrafodelista"/>
        <w:numPr>
          <w:ilvl w:val="0"/>
          <w:numId w:val="11"/>
        </w:numPr>
        <w:spacing w:line="480" w:lineRule="auto"/>
        <w:jc w:val="both"/>
        <w:rPr>
          <w:rFonts w:ascii="Arial" w:hAnsi="Arial" w:cs="Arial"/>
          <w:lang w:val="en-US"/>
        </w:rPr>
      </w:pPr>
      <w:r w:rsidRPr="0037298C">
        <w:rPr>
          <w:rFonts w:ascii="Arial" w:hAnsi="Arial" w:cs="Arial"/>
          <w:b/>
          <w:lang w:val="en-US"/>
        </w:rPr>
        <w:t>HILL</w:t>
      </w:r>
      <w:r w:rsidRPr="00C77BA5">
        <w:rPr>
          <w:rFonts w:ascii="Arial" w:hAnsi="Arial" w:cs="Arial"/>
          <w:lang w:val="en-US"/>
        </w:rPr>
        <w:t xml:space="preserve">, </w:t>
      </w:r>
      <w:r w:rsidRPr="003B0950">
        <w:rPr>
          <w:rFonts w:ascii="Arial" w:hAnsi="Arial" w:cs="Arial"/>
          <w:b/>
          <w:lang w:val="en-US"/>
        </w:rPr>
        <w:t>S</w:t>
      </w:r>
      <w:r w:rsidRPr="00C77BA5">
        <w:rPr>
          <w:rFonts w:ascii="Arial" w:hAnsi="Arial" w:cs="Arial"/>
          <w:lang w:val="en-US"/>
        </w:rPr>
        <w:t>., RAMSAY, J., “</w:t>
      </w:r>
      <w:r>
        <w:rPr>
          <w:rFonts w:ascii="Arial" w:hAnsi="Arial" w:cs="Arial"/>
          <w:lang w:val="en-US"/>
        </w:rPr>
        <w:t>W</w:t>
      </w:r>
      <w:r w:rsidRPr="00C77BA5">
        <w:rPr>
          <w:rFonts w:ascii="Arial" w:hAnsi="Arial" w:cs="Arial"/>
          <w:lang w:val="en-US"/>
        </w:rPr>
        <w:t>eeds as indicators of soil conditions</w:t>
      </w:r>
      <w:r>
        <w:rPr>
          <w:rFonts w:ascii="Arial" w:hAnsi="Arial" w:cs="Arial"/>
          <w:lang w:val="en-US"/>
        </w:rPr>
        <w:t xml:space="preserve">”, </w:t>
      </w:r>
      <w:r w:rsidRPr="00C77BA5">
        <w:rPr>
          <w:rFonts w:ascii="Arial" w:hAnsi="Arial" w:cs="Arial"/>
          <w:lang w:val="en-US"/>
        </w:rPr>
        <w:t>Ecological Agriculture Projects</w:t>
      </w:r>
      <w:r>
        <w:rPr>
          <w:rFonts w:ascii="Arial" w:hAnsi="Arial" w:cs="Arial"/>
          <w:lang w:val="en-US"/>
        </w:rPr>
        <w:t>, Australia, 1977.</w:t>
      </w:r>
    </w:p>
    <w:p w:rsidR="009874BE" w:rsidRPr="00782D2F" w:rsidRDefault="009874BE" w:rsidP="009874BE">
      <w:pPr>
        <w:pStyle w:val="Prrafodelista"/>
        <w:spacing w:line="480" w:lineRule="auto"/>
        <w:ind w:left="360"/>
        <w:jc w:val="both"/>
        <w:rPr>
          <w:rFonts w:ascii="Arial" w:hAnsi="Arial" w:cs="Arial"/>
          <w:lang w:val="en-US"/>
        </w:rPr>
      </w:pPr>
    </w:p>
    <w:p w:rsidR="009874BE" w:rsidRPr="00782D2F" w:rsidRDefault="009874BE" w:rsidP="009874BE">
      <w:pPr>
        <w:pStyle w:val="Prrafodelista"/>
        <w:numPr>
          <w:ilvl w:val="0"/>
          <w:numId w:val="11"/>
        </w:numPr>
        <w:spacing w:line="480" w:lineRule="auto"/>
        <w:jc w:val="both"/>
        <w:rPr>
          <w:rFonts w:ascii="Arial" w:hAnsi="Arial" w:cs="Arial"/>
          <w:lang w:val="es-ES"/>
        </w:rPr>
      </w:pPr>
      <w:r>
        <w:rPr>
          <w:rFonts w:ascii="Arial" w:hAnsi="Arial" w:cs="Arial"/>
          <w:b/>
          <w:lang w:val="es-ES"/>
        </w:rPr>
        <w:t>JORGENSEN</w:t>
      </w:r>
      <w:r w:rsidRPr="00782D2F">
        <w:rPr>
          <w:rFonts w:ascii="Arial" w:hAnsi="Arial" w:cs="Arial"/>
          <w:lang w:val="es-ES"/>
        </w:rPr>
        <w:t xml:space="preserve">, </w:t>
      </w:r>
      <w:r w:rsidRPr="00782D2F">
        <w:rPr>
          <w:rFonts w:ascii="Arial" w:hAnsi="Arial" w:cs="Arial"/>
          <w:b/>
          <w:lang w:val="es-ES"/>
        </w:rPr>
        <w:t>P</w:t>
      </w:r>
      <w:r w:rsidRPr="00782D2F">
        <w:rPr>
          <w:rFonts w:ascii="Arial" w:hAnsi="Arial" w:cs="Arial"/>
          <w:lang w:val="es-ES"/>
        </w:rPr>
        <w:t>.</w:t>
      </w:r>
      <w:r>
        <w:rPr>
          <w:rFonts w:ascii="Arial" w:hAnsi="Arial" w:cs="Arial"/>
          <w:lang w:val="es-ES"/>
        </w:rPr>
        <w:t xml:space="preserve"> </w:t>
      </w:r>
      <w:r w:rsidRPr="00782D2F">
        <w:rPr>
          <w:rFonts w:ascii="Arial" w:hAnsi="Arial" w:cs="Arial"/>
          <w:b/>
          <w:lang w:val="es-ES"/>
        </w:rPr>
        <w:t>M</w:t>
      </w:r>
      <w:r w:rsidRPr="00782D2F">
        <w:rPr>
          <w:rFonts w:ascii="Arial" w:hAnsi="Arial" w:cs="Arial"/>
          <w:lang w:val="es-ES"/>
        </w:rPr>
        <w:t xml:space="preserve">., LEÓN, S., </w:t>
      </w:r>
      <w:r w:rsidRPr="00782D2F">
        <w:rPr>
          <w:rFonts w:ascii="Arial" w:hAnsi="Arial" w:cs="Arial"/>
          <w:color w:val="000000" w:themeColor="text1"/>
          <w:lang w:val="es-ES"/>
        </w:rPr>
        <w:t xml:space="preserve">“Catalogue of Vascular plants of Ecuador”, Missouri Botanical Garden, USA, </w:t>
      </w:r>
      <w:r w:rsidRPr="00782D2F">
        <w:rPr>
          <w:rFonts w:ascii="Arial" w:hAnsi="Arial" w:cs="Arial"/>
          <w:lang w:val="es-ES"/>
        </w:rPr>
        <w:t>1999.</w:t>
      </w:r>
    </w:p>
    <w:p w:rsidR="009874BE" w:rsidRPr="00782D2F" w:rsidRDefault="009874BE" w:rsidP="009874BE">
      <w:pPr>
        <w:pStyle w:val="Prrafodelista"/>
        <w:spacing w:line="480" w:lineRule="auto"/>
        <w:ind w:left="360"/>
        <w:jc w:val="both"/>
        <w:rPr>
          <w:rFonts w:ascii="Arial" w:hAnsi="Arial" w:cs="Arial"/>
          <w:lang w:val="es-ES"/>
        </w:rPr>
      </w:pPr>
    </w:p>
    <w:p w:rsidR="009874BE" w:rsidRDefault="009874BE" w:rsidP="009874BE">
      <w:pPr>
        <w:pStyle w:val="Prrafodelista"/>
        <w:numPr>
          <w:ilvl w:val="0"/>
          <w:numId w:val="11"/>
        </w:numPr>
        <w:spacing w:line="480" w:lineRule="auto"/>
        <w:jc w:val="both"/>
        <w:rPr>
          <w:rFonts w:ascii="Arial" w:hAnsi="Arial" w:cs="Arial"/>
          <w:lang w:val="es-MX"/>
        </w:rPr>
      </w:pPr>
      <w:r w:rsidRPr="0012641E">
        <w:rPr>
          <w:rFonts w:ascii="Arial" w:hAnsi="Arial" w:cs="Arial"/>
          <w:b/>
        </w:rPr>
        <w:t>HORSTMAN</w:t>
      </w:r>
      <w:r>
        <w:rPr>
          <w:rFonts w:ascii="Arial" w:hAnsi="Arial" w:cs="Arial"/>
        </w:rPr>
        <w:t xml:space="preserve">, </w:t>
      </w:r>
      <w:r w:rsidRPr="003B0950">
        <w:rPr>
          <w:rFonts w:ascii="Arial" w:hAnsi="Arial" w:cs="Arial"/>
          <w:b/>
        </w:rPr>
        <w:t>E</w:t>
      </w:r>
      <w:r>
        <w:rPr>
          <w:rFonts w:ascii="Arial" w:hAnsi="Arial" w:cs="Arial"/>
        </w:rPr>
        <w:t xml:space="preserve">. VON, </w:t>
      </w:r>
      <w:r w:rsidRPr="007F04FD">
        <w:rPr>
          <w:rFonts w:ascii="Arial" w:hAnsi="Arial" w:cs="Arial"/>
        </w:rPr>
        <w:t>“Estrategia para el establecimiento de un corredor</w:t>
      </w:r>
      <w:r>
        <w:rPr>
          <w:rFonts w:ascii="Arial" w:hAnsi="Arial" w:cs="Arial"/>
        </w:rPr>
        <w:t xml:space="preserve"> </w:t>
      </w:r>
      <w:r w:rsidRPr="007F04FD">
        <w:rPr>
          <w:rFonts w:ascii="Arial" w:hAnsi="Arial" w:cs="Arial"/>
        </w:rPr>
        <w:t>biol</w:t>
      </w:r>
      <w:r>
        <w:rPr>
          <w:rFonts w:ascii="Arial" w:hAnsi="Arial" w:cs="Arial"/>
        </w:rPr>
        <w:t>ógico para la conservación del B</w:t>
      </w:r>
      <w:r w:rsidRPr="007F04FD">
        <w:rPr>
          <w:rFonts w:ascii="Arial" w:hAnsi="Arial" w:cs="Arial"/>
        </w:rPr>
        <w:t>osque</w:t>
      </w:r>
      <w:r>
        <w:rPr>
          <w:rFonts w:ascii="Arial" w:hAnsi="Arial" w:cs="Arial"/>
        </w:rPr>
        <w:t xml:space="preserve"> Protector Cerro B</w:t>
      </w:r>
      <w:r w:rsidRPr="007F04FD">
        <w:rPr>
          <w:rFonts w:ascii="Arial" w:hAnsi="Arial" w:cs="Arial"/>
        </w:rPr>
        <w:t>lanco con</w:t>
      </w:r>
      <w:r>
        <w:rPr>
          <w:rFonts w:ascii="Arial" w:hAnsi="Arial" w:cs="Arial"/>
        </w:rPr>
        <w:t xml:space="preserve"> é</w:t>
      </w:r>
      <w:r w:rsidRPr="007F04FD">
        <w:rPr>
          <w:rFonts w:ascii="Arial" w:hAnsi="Arial" w:cs="Arial"/>
        </w:rPr>
        <w:t>nfasis en el guacamayo verde mayor</w:t>
      </w:r>
      <w:r>
        <w:rPr>
          <w:rFonts w:ascii="Arial" w:hAnsi="Arial" w:cs="Arial"/>
        </w:rPr>
        <w:t xml:space="preserve"> </w:t>
      </w:r>
      <w:r w:rsidRPr="007F04FD">
        <w:rPr>
          <w:rFonts w:ascii="Arial" w:hAnsi="Arial" w:cs="Arial"/>
          <w:i/>
        </w:rPr>
        <w:t>Ara ambigua guayaquilensis</w:t>
      </w:r>
      <w:r w:rsidRPr="007F04FD">
        <w:rPr>
          <w:rFonts w:ascii="Arial" w:hAnsi="Arial" w:cs="Arial"/>
        </w:rPr>
        <w:t>”</w:t>
      </w:r>
      <w:r>
        <w:rPr>
          <w:rFonts w:ascii="Arial" w:hAnsi="Arial" w:cs="Arial"/>
        </w:rPr>
        <w:t>, Universidad Agraria del Ecuador, 2005.</w:t>
      </w:r>
    </w:p>
    <w:p w:rsidR="009874BE" w:rsidRDefault="009874BE" w:rsidP="009874BE">
      <w:pPr>
        <w:pStyle w:val="Prrafodelista"/>
        <w:spacing w:line="480" w:lineRule="auto"/>
        <w:ind w:left="360"/>
        <w:jc w:val="both"/>
        <w:rPr>
          <w:rFonts w:ascii="Arial" w:hAnsi="Arial" w:cs="Arial"/>
          <w:lang w:val="es-MX"/>
        </w:rPr>
      </w:pPr>
    </w:p>
    <w:p w:rsidR="009874BE" w:rsidRDefault="009874BE" w:rsidP="009874BE">
      <w:pPr>
        <w:pStyle w:val="Prrafodelista"/>
        <w:numPr>
          <w:ilvl w:val="0"/>
          <w:numId w:val="11"/>
        </w:numPr>
        <w:spacing w:line="480" w:lineRule="auto"/>
        <w:jc w:val="both"/>
        <w:rPr>
          <w:rFonts w:ascii="Arial" w:hAnsi="Arial" w:cs="Arial"/>
          <w:lang w:val="es-MX"/>
        </w:rPr>
      </w:pPr>
      <w:r w:rsidRPr="0012641E">
        <w:rPr>
          <w:rFonts w:ascii="Arial" w:hAnsi="Arial" w:cs="Arial"/>
          <w:b/>
          <w:lang w:val="es-MX"/>
        </w:rPr>
        <w:t>KOZERA, C</w:t>
      </w:r>
      <w:r>
        <w:rPr>
          <w:rFonts w:ascii="Arial" w:hAnsi="Arial" w:cs="Arial"/>
          <w:lang w:val="es-MX"/>
        </w:rPr>
        <w:t>., “Floristica e fitossociologia de uma formacao pionera com influencia fluvial e de uma estepe gramíneo-lehnosa em diferentes unidades geopedologicas, municipio de Balsa Nova, Paraná – Brasil”, Universidade  Federal Do Paraná, Brasil, 2008.</w:t>
      </w:r>
    </w:p>
    <w:p w:rsidR="009874BE" w:rsidRDefault="009874BE" w:rsidP="009874BE">
      <w:pPr>
        <w:pStyle w:val="Prrafodelista"/>
        <w:spacing w:line="480" w:lineRule="auto"/>
        <w:ind w:left="360"/>
        <w:jc w:val="both"/>
        <w:rPr>
          <w:rFonts w:ascii="Arial" w:hAnsi="Arial" w:cs="Arial"/>
          <w:lang w:val="es-MX"/>
        </w:rPr>
      </w:pPr>
    </w:p>
    <w:p w:rsidR="009874BE" w:rsidRDefault="009874BE" w:rsidP="009874BE">
      <w:pPr>
        <w:pStyle w:val="Prrafodelista"/>
        <w:spacing w:line="480" w:lineRule="auto"/>
        <w:ind w:left="360"/>
        <w:jc w:val="both"/>
        <w:rPr>
          <w:rFonts w:ascii="Arial" w:hAnsi="Arial" w:cs="Arial"/>
          <w:lang w:val="es-MX"/>
        </w:rPr>
      </w:pPr>
    </w:p>
    <w:p w:rsidR="009874BE" w:rsidRDefault="009874BE" w:rsidP="009874BE">
      <w:pPr>
        <w:pStyle w:val="Prrafodelista"/>
        <w:numPr>
          <w:ilvl w:val="0"/>
          <w:numId w:val="11"/>
        </w:numPr>
        <w:spacing w:line="480" w:lineRule="auto"/>
        <w:jc w:val="both"/>
        <w:rPr>
          <w:rFonts w:ascii="Arial" w:hAnsi="Arial" w:cs="Arial"/>
        </w:rPr>
      </w:pPr>
      <w:r w:rsidRPr="0012641E">
        <w:rPr>
          <w:rFonts w:ascii="Arial" w:hAnsi="Arial" w:cs="Arial"/>
          <w:b/>
        </w:rPr>
        <w:lastRenderedPageBreak/>
        <w:t>LABRADA, M</w:t>
      </w:r>
      <w:r>
        <w:rPr>
          <w:rFonts w:ascii="Arial" w:hAnsi="Arial" w:cs="Arial"/>
        </w:rPr>
        <w:t>., “Estado actual de la cobertura vegetal de la reserva de la biosfera Ciénaga de Zapata, Cuba”, Instituto de Ecología y Sistemática, La Habana-Cuba.</w:t>
      </w:r>
    </w:p>
    <w:p w:rsidR="009874BE" w:rsidRPr="003B0950" w:rsidRDefault="009874BE" w:rsidP="009874BE">
      <w:pPr>
        <w:pStyle w:val="Prrafodelista"/>
        <w:spacing w:line="480" w:lineRule="auto"/>
        <w:rPr>
          <w:rFonts w:ascii="Arial" w:hAnsi="Arial" w:cs="Arial"/>
        </w:rPr>
      </w:pPr>
    </w:p>
    <w:p w:rsidR="009874BE" w:rsidRDefault="009874BE" w:rsidP="009874BE">
      <w:pPr>
        <w:pStyle w:val="Prrafodelista"/>
        <w:numPr>
          <w:ilvl w:val="0"/>
          <w:numId w:val="11"/>
        </w:numPr>
        <w:spacing w:line="480" w:lineRule="auto"/>
        <w:jc w:val="both"/>
        <w:rPr>
          <w:rFonts w:ascii="Arial" w:hAnsi="Arial" w:cs="Arial"/>
          <w:lang w:val="es-ES"/>
        </w:rPr>
      </w:pPr>
      <w:r w:rsidRPr="00047349">
        <w:rPr>
          <w:rFonts w:ascii="Arial" w:hAnsi="Arial" w:cs="Arial"/>
          <w:b/>
          <w:lang w:val="es-ES"/>
        </w:rPr>
        <w:t>LEÓN</w:t>
      </w:r>
      <w:r w:rsidRPr="00047349">
        <w:rPr>
          <w:rFonts w:ascii="Arial" w:hAnsi="Arial" w:cs="Arial"/>
          <w:lang w:val="es-ES"/>
        </w:rPr>
        <w:t xml:space="preserve">, </w:t>
      </w:r>
      <w:r w:rsidRPr="003B0950">
        <w:rPr>
          <w:rFonts w:ascii="Arial" w:hAnsi="Arial" w:cs="Arial"/>
          <w:b/>
          <w:lang w:val="es-ES"/>
        </w:rPr>
        <w:t>C</w:t>
      </w:r>
      <w:r w:rsidRPr="00047349">
        <w:rPr>
          <w:rFonts w:ascii="Arial" w:hAnsi="Arial" w:cs="Arial"/>
          <w:lang w:val="es-ES"/>
        </w:rPr>
        <w:t xml:space="preserve">., </w:t>
      </w:r>
      <w:r w:rsidRPr="00601F9C">
        <w:rPr>
          <w:rFonts w:ascii="Arial" w:hAnsi="Arial" w:cs="Arial"/>
          <w:color w:val="000000" w:themeColor="text1"/>
          <w:lang w:val="es-ES"/>
        </w:rPr>
        <w:t>“Manual para la identificación de lianas en el campo”</w:t>
      </w:r>
      <w:r>
        <w:rPr>
          <w:rFonts w:ascii="Arial" w:hAnsi="Arial" w:cs="Arial"/>
          <w:color w:val="000000" w:themeColor="text1"/>
          <w:lang w:val="es-ES"/>
        </w:rPr>
        <w:t>, Instituto de Biología, Universidad Nacional de México, México,</w:t>
      </w:r>
      <w:r w:rsidRPr="00047349">
        <w:rPr>
          <w:rFonts w:ascii="Arial" w:hAnsi="Arial" w:cs="Arial"/>
          <w:lang w:val="es-ES"/>
        </w:rPr>
        <w:t xml:space="preserve"> 2000</w:t>
      </w:r>
      <w:r>
        <w:rPr>
          <w:rFonts w:ascii="Arial" w:hAnsi="Arial" w:cs="Arial"/>
          <w:lang w:val="es-ES"/>
        </w:rPr>
        <w:t>.</w:t>
      </w:r>
    </w:p>
    <w:p w:rsidR="009874BE" w:rsidRDefault="009874BE" w:rsidP="009874BE">
      <w:pPr>
        <w:pStyle w:val="Prrafodelista"/>
        <w:spacing w:line="480" w:lineRule="auto"/>
        <w:ind w:left="360"/>
        <w:jc w:val="both"/>
        <w:rPr>
          <w:rFonts w:ascii="Arial" w:hAnsi="Arial" w:cs="Arial"/>
        </w:rPr>
      </w:pPr>
    </w:p>
    <w:p w:rsidR="009874BE" w:rsidRDefault="009874BE" w:rsidP="009874BE">
      <w:pPr>
        <w:pStyle w:val="Prrafodelista"/>
        <w:numPr>
          <w:ilvl w:val="0"/>
          <w:numId w:val="11"/>
        </w:numPr>
        <w:spacing w:line="480" w:lineRule="auto"/>
        <w:jc w:val="both"/>
        <w:rPr>
          <w:rFonts w:ascii="Arial" w:hAnsi="Arial" w:cs="Arial"/>
        </w:rPr>
      </w:pPr>
      <w:r w:rsidRPr="0012641E">
        <w:rPr>
          <w:rFonts w:ascii="Arial" w:hAnsi="Arial" w:cs="Arial"/>
          <w:b/>
        </w:rPr>
        <w:t>LIRA, A</w:t>
      </w:r>
      <w:r>
        <w:rPr>
          <w:rFonts w:ascii="Arial" w:hAnsi="Arial" w:cs="Arial"/>
        </w:rPr>
        <w:t>., “Composición Florística en potreros de los Tuxtlas, Veracruz, México”, Instituto de Ecología, Veracruz-México, 2007.</w:t>
      </w:r>
    </w:p>
    <w:p w:rsidR="009874BE" w:rsidRPr="00077785" w:rsidRDefault="009874BE" w:rsidP="009874BE">
      <w:pPr>
        <w:pStyle w:val="Prrafodelista"/>
        <w:spacing w:line="480" w:lineRule="auto"/>
        <w:rPr>
          <w:rFonts w:ascii="Arial" w:hAnsi="Arial" w:cs="Arial"/>
        </w:rPr>
      </w:pPr>
    </w:p>
    <w:p w:rsidR="009874BE" w:rsidRDefault="009874BE" w:rsidP="009874BE">
      <w:pPr>
        <w:pStyle w:val="Prrafodelista"/>
        <w:numPr>
          <w:ilvl w:val="0"/>
          <w:numId w:val="11"/>
        </w:numPr>
        <w:spacing w:line="480" w:lineRule="auto"/>
        <w:jc w:val="both"/>
        <w:rPr>
          <w:rFonts w:ascii="Arial" w:hAnsi="Arial" w:cs="Arial"/>
        </w:rPr>
      </w:pPr>
      <w:r w:rsidRPr="00880A8B">
        <w:rPr>
          <w:rFonts w:ascii="Arial" w:hAnsi="Arial" w:cs="Arial"/>
          <w:b/>
        </w:rPr>
        <w:t>MARINA</w:t>
      </w:r>
      <w:r>
        <w:rPr>
          <w:rFonts w:ascii="Arial" w:hAnsi="Arial" w:cs="Arial"/>
        </w:rPr>
        <w:t xml:space="preserve">, </w:t>
      </w:r>
      <w:r w:rsidRPr="003B0950">
        <w:rPr>
          <w:rFonts w:ascii="Arial" w:hAnsi="Arial" w:cs="Arial"/>
          <w:b/>
        </w:rPr>
        <w:t>E</w:t>
      </w:r>
      <w:r>
        <w:rPr>
          <w:rFonts w:ascii="Arial" w:hAnsi="Arial" w:cs="Arial"/>
        </w:rPr>
        <w:t>., “Algunas consideraciones sobre muestreo”, Facultad de Ciencias Forestales y Ambientales, Universidad de los Andes, Venezuela, 1999.</w:t>
      </w:r>
    </w:p>
    <w:p w:rsidR="009874BE" w:rsidRDefault="009874BE" w:rsidP="009874BE">
      <w:pPr>
        <w:pStyle w:val="Prrafodelista"/>
        <w:spacing w:line="480" w:lineRule="auto"/>
        <w:ind w:left="360"/>
        <w:jc w:val="both"/>
        <w:rPr>
          <w:rFonts w:ascii="Arial" w:hAnsi="Arial" w:cs="Arial"/>
        </w:rPr>
      </w:pPr>
    </w:p>
    <w:p w:rsidR="009874BE" w:rsidRDefault="009874BE" w:rsidP="009874BE">
      <w:pPr>
        <w:pStyle w:val="Prrafodelista"/>
        <w:numPr>
          <w:ilvl w:val="0"/>
          <w:numId w:val="11"/>
        </w:numPr>
        <w:spacing w:line="480" w:lineRule="auto"/>
        <w:jc w:val="both"/>
        <w:rPr>
          <w:rFonts w:ascii="Arial" w:hAnsi="Arial" w:cs="Arial"/>
        </w:rPr>
      </w:pPr>
      <w:r w:rsidRPr="0012641E">
        <w:rPr>
          <w:rFonts w:ascii="Arial" w:hAnsi="Arial" w:cs="Arial"/>
          <w:b/>
        </w:rPr>
        <w:t>MEDINA, J</w:t>
      </w:r>
      <w:r w:rsidRPr="00D06DF2">
        <w:rPr>
          <w:rFonts w:ascii="Arial" w:hAnsi="Arial" w:cs="Arial"/>
        </w:rPr>
        <w:t>., TEJERO, J., “Flora y vegetación del parque estatal Atizapán-Valle Escondido, estado de México, México”, México, 2006.</w:t>
      </w:r>
    </w:p>
    <w:p w:rsidR="009874BE" w:rsidRDefault="009874BE" w:rsidP="009874BE">
      <w:pPr>
        <w:pStyle w:val="Prrafodelista"/>
        <w:spacing w:line="480" w:lineRule="auto"/>
        <w:ind w:left="360"/>
        <w:jc w:val="both"/>
        <w:rPr>
          <w:rFonts w:ascii="Arial" w:hAnsi="Arial" w:cs="Arial"/>
        </w:rPr>
      </w:pPr>
    </w:p>
    <w:p w:rsidR="009874BE" w:rsidRDefault="009874BE" w:rsidP="009874BE">
      <w:pPr>
        <w:pStyle w:val="Prrafodelista"/>
        <w:numPr>
          <w:ilvl w:val="0"/>
          <w:numId w:val="11"/>
        </w:numPr>
        <w:spacing w:line="480" w:lineRule="auto"/>
        <w:jc w:val="both"/>
        <w:rPr>
          <w:rFonts w:ascii="Arial" w:hAnsi="Arial" w:cs="Arial"/>
        </w:rPr>
      </w:pPr>
      <w:r w:rsidRPr="0012641E">
        <w:rPr>
          <w:rFonts w:ascii="Arial" w:hAnsi="Arial" w:cs="Arial"/>
          <w:b/>
        </w:rPr>
        <w:t>MEDINA, M</w:t>
      </w:r>
      <w:r w:rsidRPr="00D06DF2">
        <w:rPr>
          <w:rFonts w:ascii="Arial" w:hAnsi="Arial" w:cs="Arial"/>
        </w:rPr>
        <w:t xml:space="preserve">., “Análisis del estado de sucesión secundaria de la zona boscosa comprendida en el municipio de Cinquera, departamento de Cabañas, El Salvador” (Tesis, Facultad de Ciencias Naturales y Matemática, </w:t>
      </w:r>
      <w:r w:rsidRPr="00D06DF2">
        <w:rPr>
          <w:rFonts w:ascii="Arial" w:hAnsi="Arial" w:cs="Arial"/>
        </w:rPr>
        <w:lastRenderedPageBreak/>
        <w:t>Universidad de El Salvador), San Salvador-El Salvador, 2003.</w:t>
      </w:r>
    </w:p>
    <w:p w:rsidR="009874BE" w:rsidRPr="00782D2F" w:rsidRDefault="009874BE" w:rsidP="009874BE">
      <w:pPr>
        <w:spacing w:line="480" w:lineRule="auto"/>
        <w:jc w:val="both"/>
        <w:rPr>
          <w:rFonts w:ascii="Arial" w:hAnsi="Arial" w:cs="Arial"/>
        </w:rPr>
      </w:pPr>
    </w:p>
    <w:p w:rsidR="009874BE" w:rsidRDefault="009874BE" w:rsidP="009874BE">
      <w:pPr>
        <w:pStyle w:val="Prrafodelista"/>
        <w:numPr>
          <w:ilvl w:val="0"/>
          <w:numId w:val="11"/>
        </w:numPr>
        <w:spacing w:line="480" w:lineRule="auto"/>
        <w:jc w:val="both"/>
        <w:rPr>
          <w:rFonts w:ascii="Arial" w:hAnsi="Arial" w:cs="Arial"/>
        </w:rPr>
      </w:pPr>
      <w:r w:rsidRPr="0012641E">
        <w:rPr>
          <w:rFonts w:ascii="Arial" w:hAnsi="Arial" w:cs="Arial"/>
          <w:b/>
        </w:rPr>
        <w:t>MÉNDEZ, A</w:t>
      </w:r>
      <w:r w:rsidRPr="00D06DF2">
        <w:rPr>
          <w:rFonts w:ascii="Arial" w:hAnsi="Arial" w:cs="Arial"/>
        </w:rPr>
        <w:t>., PICADO, E., “Análisis de tres estados sucesionales del bosque seco deciduo, desarrollado sobre campos agrícolas abandonados, Nandarola, Nicaragua”, Facultad de Recursos Naturales y del Ambiente, Universidad Nacional Agraria, Managua-Nicaragua, 2006.</w:t>
      </w:r>
    </w:p>
    <w:p w:rsidR="009874BE" w:rsidRPr="0027137A" w:rsidRDefault="009874BE" w:rsidP="009874BE">
      <w:pPr>
        <w:pStyle w:val="Prrafodelista"/>
        <w:spacing w:line="480" w:lineRule="auto"/>
        <w:rPr>
          <w:rFonts w:ascii="Arial" w:hAnsi="Arial" w:cs="Arial"/>
        </w:rPr>
      </w:pPr>
    </w:p>
    <w:p w:rsidR="009874BE" w:rsidRPr="00782D2F" w:rsidRDefault="009874BE" w:rsidP="009874BE">
      <w:pPr>
        <w:pStyle w:val="Prrafodelista"/>
        <w:numPr>
          <w:ilvl w:val="0"/>
          <w:numId w:val="11"/>
        </w:numPr>
        <w:spacing w:line="480" w:lineRule="auto"/>
        <w:jc w:val="both"/>
        <w:rPr>
          <w:rFonts w:ascii="Arial" w:hAnsi="Arial" w:cs="Arial"/>
          <w:lang w:val="es-ES"/>
        </w:rPr>
      </w:pPr>
      <w:r w:rsidRPr="00077785">
        <w:rPr>
          <w:rFonts w:ascii="Arial" w:hAnsi="Arial" w:cs="Arial"/>
          <w:lang w:val="es-ES"/>
        </w:rPr>
        <w:t xml:space="preserve">Ministerio </w:t>
      </w:r>
      <w:r w:rsidRPr="0037298C">
        <w:rPr>
          <w:rFonts w:ascii="Arial" w:hAnsi="Arial" w:cs="Arial"/>
          <w:lang w:val="es-ES"/>
        </w:rPr>
        <w:t>del Ambiente, “Bosque Protector la Prosperina”, Ecuador.</w:t>
      </w:r>
    </w:p>
    <w:p w:rsidR="009874BE" w:rsidRPr="00782D2F" w:rsidRDefault="009874BE" w:rsidP="009874BE">
      <w:pPr>
        <w:pStyle w:val="Prrafodelista"/>
        <w:spacing w:line="480" w:lineRule="auto"/>
        <w:ind w:left="360"/>
        <w:jc w:val="both"/>
        <w:rPr>
          <w:rFonts w:ascii="Arial" w:hAnsi="Arial" w:cs="Arial"/>
          <w:lang w:val="es-ES"/>
        </w:rPr>
      </w:pPr>
    </w:p>
    <w:p w:rsidR="009874BE" w:rsidRDefault="009874BE" w:rsidP="009874BE">
      <w:pPr>
        <w:pStyle w:val="Prrafodelista"/>
        <w:numPr>
          <w:ilvl w:val="0"/>
          <w:numId w:val="11"/>
        </w:numPr>
        <w:spacing w:line="480" w:lineRule="auto"/>
        <w:jc w:val="both"/>
        <w:rPr>
          <w:rFonts w:ascii="Arial" w:hAnsi="Arial" w:cs="Arial"/>
        </w:rPr>
      </w:pPr>
      <w:r w:rsidRPr="0012641E">
        <w:rPr>
          <w:rFonts w:ascii="Arial" w:hAnsi="Arial" w:cs="Arial"/>
          <w:b/>
        </w:rPr>
        <w:t>ROIG, F</w:t>
      </w:r>
      <w:r w:rsidRPr="00D06DF2">
        <w:rPr>
          <w:rFonts w:ascii="Arial" w:hAnsi="Arial" w:cs="Arial"/>
        </w:rPr>
        <w:t>., “Propuesta metodológica para evaluar el riesgo de extinción de especies vegetales en una región”, Asociación Argentina de fitosociología, Mendoza-Argentina, 1998.</w:t>
      </w:r>
    </w:p>
    <w:p w:rsidR="009874BE" w:rsidRPr="00077785" w:rsidRDefault="009874BE" w:rsidP="009874BE">
      <w:pPr>
        <w:pStyle w:val="Prrafodelista"/>
        <w:spacing w:line="480" w:lineRule="auto"/>
        <w:rPr>
          <w:rFonts w:ascii="Arial" w:hAnsi="Arial" w:cs="Arial"/>
        </w:rPr>
      </w:pPr>
    </w:p>
    <w:p w:rsidR="009874BE" w:rsidRDefault="009874BE" w:rsidP="009874BE">
      <w:pPr>
        <w:pStyle w:val="Prrafodelista"/>
        <w:numPr>
          <w:ilvl w:val="0"/>
          <w:numId w:val="11"/>
        </w:numPr>
        <w:spacing w:line="480" w:lineRule="auto"/>
        <w:jc w:val="both"/>
        <w:rPr>
          <w:rFonts w:ascii="Arial" w:hAnsi="Arial" w:cs="Arial"/>
        </w:rPr>
      </w:pPr>
      <w:r w:rsidRPr="00C0129B">
        <w:rPr>
          <w:rFonts w:ascii="Arial" w:hAnsi="Arial" w:cs="Arial"/>
          <w:b/>
        </w:rPr>
        <w:t>ROJAS</w:t>
      </w:r>
      <w:r>
        <w:rPr>
          <w:rFonts w:ascii="Arial" w:hAnsi="Arial" w:cs="Arial"/>
        </w:rPr>
        <w:t xml:space="preserve">, </w:t>
      </w:r>
      <w:r w:rsidRPr="003B0950">
        <w:rPr>
          <w:rFonts w:ascii="Arial" w:hAnsi="Arial" w:cs="Arial"/>
          <w:b/>
        </w:rPr>
        <w:t>F</w:t>
      </w:r>
      <w:r>
        <w:rPr>
          <w:rFonts w:ascii="Arial" w:hAnsi="Arial" w:cs="Arial"/>
        </w:rPr>
        <w:t>., “Principales especies forestales introducidas en Costa Rica”, Revista forestal Kunú, Costa Rica, 2005.</w:t>
      </w:r>
    </w:p>
    <w:p w:rsidR="009874BE" w:rsidRDefault="009874BE" w:rsidP="009874BE">
      <w:pPr>
        <w:pStyle w:val="Prrafodelista"/>
        <w:spacing w:line="480" w:lineRule="auto"/>
        <w:ind w:left="360"/>
        <w:jc w:val="both"/>
        <w:rPr>
          <w:rFonts w:ascii="Arial" w:hAnsi="Arial" w:cs="Arial"/>
        </w:rPr>
      </w:pPr>
    </w:p>
    <w:p w:rsidR="009874BE" w:rsidRDefault="009874BE" w:rsidP="009874BE">
      <w:pPr>
        <w:pStyle w:val="Prrafodelista"/>
        <w:numPr>
          <w:ilvl w:val="0"/>
          <w:numId w:val="11"/>
        </w:numPr>
        <w:spacing w:line="480" w:lineRule="auto"/>
        <w:jc w:val="both"/>
        <w:rPr>
          <w:rFonts w:ascii="Arial" w:hAnsi="Arial" w:cs="Arial"/>
        </w:rPr>
      </w:pPr>
      <w:r w:rsidRPr="0012641E">
        <w:rPr>
          <w:rFonts w:ascii="Arial" w:hAnsi="Arial" w:cs="Arial"/>
          <w:b/>
        </w:rPr>
        <w:t>ROJAS, M</w:t>
      </w:r>
      <w:r>
        <w:rPr>
          <w:rFonts w:ascii="Arial" w:hAnsi="Arial" w:cs="Arial"/>
        </w:rPr>
        <w:t>., AGÜERO, R., “Malezas asociadas a canales de riego y terrenos colindantes de arroz anegado en finca el Cerrito, Guanacaste, Costa Rica”, Agronomía Mesoamericana, Costa Rica, 1996.</w:t>
      </w:r>
    </w:p>
    <w:p w:rsidR="009874BE" w:rsidRDefault="009874BE" w:rsidP="009874BE">
      <w:pPr>
        <w:pStyle w:val="Prrafodelista"/>
        <w:spacing w:line="480" w:lineRule="auto"/>
        <w:ind w:left="360"/>
        <w:jc w:val="both"/>
        <w:rPr>
          <w:rFonts w:ascii="Arial" w:hAnsi="Arial" w:cs="Arial"/>
        </w:rPr>
      </w:pPr>
    </w:p>
    <w:p w:rsidR="009874BE" w:rsidRPr="00077785" w:rsidRDefault="009874BE" w:rsidP="009874BE">
      <w:pPr>
        <w:pStyle w:val="Prrafodelista"/>
        <w:numPr>
          <w:ilvl w:val="0"/>
          <w:numId w:val="11"/>
        </w:numPr>
        <w:spacing w:line="480" w:lineRule="auto"/>
        <w:jc w:val="both"/>
        <w:rPr>
          <w:rFonts w:ascii="Arial" w:hAnsi="Arial" w:cs="Arial"/>
        </w:rPr>
      </w:pPr>
      <w:r w:rsidRPr="0012641E">
        <w:rPr>
          <w:rFonts w:ascii="Arial" w:hAnsi="Arial" w:cs="Arial"/>
          <w:b/>
        </w:rPr>
        <w:lastRenderedPageBreak/>
        <w:t>ROMERO, H</w:t>
      </w:r>
      <w:r w:rsidRPr="00D06DF2">
        <w:rPr>
          <w:rFonts w:ascii="Arial" w:hAnsi="Arial" w:cs="Arial"/>
        </w:rPr>
        <w:t>., “</w:t>
      </w:r>
      <w:r w:rsidRPr="00D06DF2">
        <w:rPr>
          <w:rFonts w:ascii="Arial" w:hAnsi="Arial" w:cs="Arial"/>
          <w:bCs/>
          <w:lang w:val="es-MX"/>
        </w:rPr>
        <w:t>Diversidad, análisis estructural y aspectos florísticos relevantes de las lianas en una parcela de bosque muy húmedo premontano, Amazonía Ecuatoriana”, Facultad de Ciencias Exactas y Naturales, Pontificia Universidad Católica del Ecuador, Quito-Ecuador, 1999.</w:t>
      </w:r>
    </w:p>
    <w:p w:rsidR="009874BE" w:rsidRPr="00077785" w:rsidRDefault="009874BE" w:rsidP="009874BE">
      <w:pPr>
        <w:pStyle w:val="Prrafodelista"/>
        <w:spacing w:line="480" w:lineRule="auto"/>
        <w:rPr>
          <w:rFonts w:ascii="Arial" w:hAnsi="Arial" w:cs="Arial"/>
        </w:rPr>
      </w:pPr>
    </w:p>
    <w:p w:rsidR="009874BE" w:rsidRDefault="009874BE" w:rsidP="009874BE">
      <w:pPr>
        <w:pStyle w:val="Prrafodelista"/>
        <w:numPr>
          <w:ilvl w:val="0"/>
          <w:numId w:val="11"/>
        </w:numPr>
        <w:spacing w:line="480" w:lineRule="auto"/>
        <w:jc w:val="both"/>
        <w:rPr>
          <w:rFonts w:ascii="Arial" w:hAnsi="Arial" w:cs="Arial"/>
        </w:rPr>
      </w:pPr>
      <w:r w:rsidRPr="001164B1">
        <w:rPr>
          <w:rFonts w:ascii="Arial" w:hAnsi="Arial" w:cs="Arial"/>
          <w:b/>
        </w:rPr>
        <w:t>SANTOS</w:t>
      </w:r>
      <w:r>
        <w:rPr>
          <w:rFonts w:ascii="Arial" w:hAnsi="Arial" w:cs="Arial"/>
        </w:rPr>
        <w:t xml:space="preserve">, </w:t>
      </w:r>
      <w:r w:rsidRPr="003B0950">
        <w:rPr>
          <w:rFonts w:ascii="Arial" w:hAnsi="Arial" w:cs="Arial"/>
          <w:b/>
        </w:rPr>
        <w:t>A</w:t>
      </w:r>
      <w:r>
        <w:rPr>
          <w:rFonts w:ascii="Arial" w:hAnsi="Arial" w:cs="Arial"/>
        </w:rPr>
        <w:t>., “Composição flor</w:t>
      </w:r>
      <w:r w:rsidRPr="001164B1">
        <w:rPr>
          <w:rFonts w:ascii="Arial" w:hAnsi="Arial" w:cs="Arial"/>
        </w:rPr>
        <w:t>ística e estrutura da</w:t>
      </w:r>
      <w:r>
        <w:rPr>
          <w:rFonts w:ascii="Arial" w:hAnsi="Arial" w:cs="Arial"/>
        </w:rPr>
        <w:t xml:space="preserve"> </w:t>
      </w:r>
      <w:r w:rsidRPr="001164B1">
        <w:rPr>
          <w:rFonts w:ascii="Arial" w:hAnsi="Arial" w:cs="Arial"/>
        </w:rPr>
        <w:t>comunidade de epíf</w:t>
      </w:r>
      <w:r>
        <w:rPr>
          <w:rFonts w:ascii="Arial" w:hAnsi="Arial" w:cs="Arial"/>
        </w:rPr>
        <w:t>itas vascul</w:t>
      </w:r>
      <w:r w:rsidRPr="001164B1">
        <w:rPr>
          <w:rFonts w:ascii="Arial" w:hAnsi="Arial" w:cs="Arial"/>
        </w:rPr>
        <w:t>ares</w:t>
      </w:r>
      <w:r>
        <w:rPr>
          <w:rFonts w:ascii="Arial" w:hAnsi="Arial" w:cs="Arial"/>
        </w:rPr>
        <w:t xml:space="preserve"> associadas a tri</w:t>
      </w:r>
      <w:r w:rsidRPr="001164B1">
        <w:rPr>
          <w:rFonts w:ascii="Arial" w:hAnsi="Arial" w:cs="Arial"/>
        </w:rPr>
        <w:t>lhas no Parque</w:t>
      </w:r>
      <w:r>
        <w:rPr>
          <w:rFonts w:ascii="Arial" w:hAnsi="Arial" w:cs="Arial"/>
        </w:rPr>
        <w:t xml:space="preserve"> </w:t>
      </w:r>
      <w:r w:rsidRPr="001164B1">
        <w:rPr>
          <w:rFonts w:ascii="Arial" w:hAnsi="Arial" w:cs="Arial"/>
        </w:rPr>
        <w:t>Es</w:t>
      </w:r>
      <w:r>
        <w:rPr>
          <w:rFonts w:ascii="Arial" w:hAnsi="Arial" w:cs="Arial"/>
        </w:rPr>
        <w:t>tadual das Fontes do Ipiranga</w:t>
      </w:r>
      <w:r w:rsidRPr="001164B1">
        <w:rPr>
          <w:rFonts w:ascii="Arial" w:hAnsi="Arial" w:cs="Arial"/>
        </w:rPr>
        <w:t>,</w:t>
      </w:r>
      <w:r>
        <w:rPr>
          <w:rFonts w:ascii="Arial" w:hAnsi="Arial" w:cs="Arial"/>
        </w:rPr>
        <w:t xml:space="preserve"> São Paulo, SP, Brasi</w:t>
      </w:r>
      <w:r w:rsidRPr="001164B1">
        <w:rPr>
          <w:rFonts w:ascii="Arial" w:hAnsi="Arial" w:cs="Arial"/>
        </w:rPr>
        <w:t>l</w:t>
      </w:r>
      <w:r>
        <w:rPr>
          <w:rFonts w:ascii="Arial" w:hAnsi="Arial" w:cs="Arial"/>
        </w:rPr>
        <w:t xml:space="preserve">”, </w:t>
      </w:r>
      <w:r w:rsidRPr="001164B1">
        <w:rPr>
          <w:rFonts w:ascii="Arial" w:hAnsi="Arial" w:cs="Arial"/>
        </w:rPr>
        <w:t>Instituto de Botânica da Secretaria de Estado do Meio</w:t>
      </w:r>
      <w:r>
        <w:rPr>
          <w:rFonts w:ascii="Arial" w:hAnsi="Arial" w:cs="Arial"/>
        </w:rPr>
        <w:t xml:space="preserve"> </w:t>
      </w:r>
      <w:r w:rsidRPr="001164B1">
        <w:rPr>
          <w:rFonts w:ascii="Arial" w:hAnsi="Arial" w:cs="Arial"/>
        </w:rPr>
        <w:t>Ambiente</w:t>
      </w:r>
      <w:r>
        <w:rPr>
          <w:rFonts w:ascii="Arial" w:hAnsi="Arial" w:cs="Arial"/>
        </w:rPr>
        <w:t>, Sao Paulo, Brasil, 2008.</w:t>
      </w:r>
    </w:p>
    <w:p w:rsidR="009874BE" w:rsidRPr="009F6669" w:rsidRDefault="009874BE" w:rsidP="009874BE">
      <w:pPr>
        <w:pStyle w:val="Prrafodelista"/>
        <w:spacing w:line="480" w:lineRule="auto"/>
        <w:ind w:left="360"/>
        <w:jc w:val="both"/>
        <w:rPr>
          <w:rFonts w:ascii="Arial" w:hAnsi="Arial" w:cs="Arial"/>
        </w:rPr>
      </w:pPr>
    </w:p>
    <w:p w:rsidR="009874BE" w:rsidRDefault="009874BE" w:rsidP="009874BE">
      <w:pPr>
        <w:pStyle w:val="Prrafodelista"/>
        <w:numPr>
          <w:ilvl w:val="0"/>
          <w:numId w:val="11"/>
        </w:numPr>
        <w:spacing w:line="480" w:lineRule="auto"/>
        <w:jc w:val="both"/>
        <w:rPr>
          <w:rFonts w:ascii="Arial" w:hAnsi="Arial" w:cs="Arial"/>
          <w:lang w:val="es-MX"/>
        </w:rPr>
      </w:pPr>
      <w:r w:rsidRPr="0012641E">
        <w:rPr>
          <w:rFonts w:ascii="Arial" w:hAnsi="Arial" w:cs="Arial"/>
          <w:b/>
          <w:lang w:val="es-MX"/>
        </w:rPr>
        <w:t>SCHNEIDER, A</w:t>
      </w:r>
      <w:r>
        <w:rPr>
          <w:rFonts w:ascii="Arial" w:hAnsi="Arial" w:cs="Arial"/>
          <w:lang w:val="es-MX"/>
        </w:rPr>
        <w:t xml:space="preserve">., “Florística e fitossociologia de vegetecao viaria no municipio de Nao-Me-Toque, Rio Grande do Sul, Brasil”,  </w:t>
      </w:r>
      <w:r w:rsidRPr="007B2AAC">
        <w:rPr>
          <w:rFonts w:ascii="Arial" w:hAnsi="Arial" w:cs="Arial"/>
          <w:lang w:val="es-MX"/>
        </w:rPr>
        <w:t>Universidade Federal do Rio Grande do Sul</w:t>
      </w:r>
      <w:r>
        <w:rPr>
          <w:rFonts w:ascii="Arial" w:hAnsi="Arial" w:cs="Arial"/>
          <w:lang w:val="es-MX"/>
        </w:rPr>
        <w:t>, Brasil, 2005.</w:t>
      </w:r>
    </w:p>
    <w:p w:rsidR="009874BE" w:rsidRPr="00B82FEC" w:rsidRDefault="009874BE" w:rsidP="009874BE">
      <w:pPr>
        <w:pStyle w:val="Prrafodelista"/>
        <w:spacing w:line="480" w:lineRule="auto"/>
        <w:ind w:left="360"/>
        <w:jc w:val="both"/>
        <w:rPr>
          <w:rFonts w:ascii="Arial" w:hAnsi="Arial" w:cs="Arial"/>
          <w:lang w:val="es-MX"/>
        </w:rPr>
      </w:pPr>
    </w:p>
    <w:p w:rsidR="009874BE" w:rsidRDefault="009874BE" w:rsidP="009874BE">
      <w:pPr>
        <w:pStyle w:val="Prrafodelista"/>
        <w:numPr>
          <w:ilvl w:val="0"/>
          <w:numId w:val="11"/>
        </w:numPr>
        <w:spacing w:line="480" w:lineRule="auto"/>
        <w:jc w:val="both"/>
        <w:rPr>
          <w:rFonts w:ascii="Arial" w:hAnsi="Arial" w:cs="Arial"/>
          <w:lang w:val="es-MX"/>
        </w:rPr>
      </w:pPr>
      <w:r w:rsidRPr="00B82FEC">
        <w:rPr>
          <w:rFonts w:ascii="Arial" w:hAnsi="Arial" w:cs="Arial"/>
          <w:b/>
          <w:lang w:val="es-MX"/>
        </w:rPr>
        <w:t>SIERRA, R.</w:t>
      </w:r>
      <w:r w:rsidRPr="00B82FEC">
        <w:rPr>
          <w:rFonts w:ascii="Arial" w:hAnsi="Arial" w:cs="Arial"/>
          <w:lang w:val="es-MX"/>
        </w:rPr>
        <w:t>, “Propuesta Preliminar de un Sistema de Clasificación de Vegetación para el Ecuador Continental”. Proyecto INEFAN/GEF-BIRF y EcoCiencia, Quito, Ecuador, 1999.</w:t>
      </w:r>
    </w:p>
    <w:p w:rsidR="009874BE" w:rsidRPr="00905D7F" w:rsidRDefault="009874BE" w:rsidP="009874BE">
      <w:pPr>
        <w:spacing w:line="480" w:lineRule="auto"/>
        <w:jc w:val="both"/>
        <w:rPr>
          <w:rFonts w:ascii="Arial" w:hAnsi="Arial" w:cs="Arial"/>
          <w:lang w:val="es-MX"/>
        </w:rPr>
      </w:pPr>
    </w:p>
    <w:p w:rsidR="009874BE" w:rsidRDefault="009874BE" w:rsidP="009874BE">
      <w:pPr>
        <w:pStyle w:val="Prrafodelista"/>
        <w:numPr>
          <w:ilvl w:val="0"/>
          <w:numId w:val="11"/>
        </w:numPr>
        <w:spacing w:line="480" w:lineRule="auto"/>
        <w:jc w:val="both"/>
        <w:rPr>
          <w:rFonts w:ascii="Arial" w:hAnsi="Arial" w:cs="Arial"/>
          <w:lang w:val="es-MX"/>
        </w:rPr>
      </w:pPr>
      <w:r w:rsidRPr="0012641E">
        <w:rPr>
          <w:rFonts w:ascii="Arial" w:hAnsi="Arial" w:cs="Arial"/>
          <w:b/>
          <w:lang w:val="es-MX"/>
        </w:rPr>
        <w:t>SMITH, R</w:t>
      </w:r>
      <w:r w:rsidRPr="00833C04">
        <w:rPr>
          <w:rFonts w:ascii="Arial" w:hAnsi="Arial" w:cs="Arial"/>
          <w:lang w:val="es-MX"/>
        </w:rPr>
        <w:t>., SMITH, T., Ecología, 4° edición, Madrid-España, 2001.</w:t>
      </w:r>
    </w:p>
    <w:p w:rsidR="009874BE" w:rsidRDefault="009874BE" w:rsidP="009874BE">
      <w:pPr>
        <w:pStyle w:val="Prrafodelista"/>
        <w:spacing w:line="480" w:lineRule="auto"/>
        <w:ind w:left="360"/>
        <w:jc w:val="both"/>
        <w:rPr>
          <w:rFonts w:ascii="Arial" w:hAnsi="Arial" w:cs="Arial"/>
          <w:lang w:val="es-MX"/>
        </w:rPr>
      </w:pPr>
    </w:p>
    <w:p w:rsidR="009874BE" w:rsidRPr="00425310" w:rsidRDefault="009874BE" w:rsidP="009874BE">
      <w:pPr>
        <w:pStyle w:val="Prrafodelista"/>
        <w:numPr>
          <w:ilvl w:val="0"/>
          <w:numId w:val="11"/>
        </w:numPr>
        <w:spacing w:line="480" w:lineRule="auto"/>
        <w:jc w:val="both"/>
        <w:rPr>
          <w:rFonts w:ascii="Arial" w:hAnsi="Arial" w:cs="Arial"/>
          <w:lang w:val="es-ES"/>
        </w:rPr>
      </w:pPr>
      <w:r w:rsidRPr="00425310">
        <w:rPr>
          <w:rFonts w:ascii="Arial" w:hAnsi="Arial" w:cs="Arial"/>
          <w:b/>
          <w:lang w:val="es-ES"/>
        </w:rPr>
        <w:lastRenderedPageBreak/>
        <w:t>VALDEZ</w:t>
      </w:r>
      <w:r w:rsidRPr="00425310">
        <w:rPr>
          <w:rFonts w:ascii="Arial" w:hAnsi="Arial" w:cs="Arial"/>
          <w:lang w:val="es-ES"/>
        </w:rPr>
        <w:t xml:space="preserve">, </w:t>
      </w:r>
      <w:r w:rsidRPr="003B0950">
        <w:rPr>
          <w:rFonts w:ascii="Arial" w:hAnsi="Arial" w:cs="Arial"/>
          <w:b/>
          <w:lang w:val="es-ES"/>
        </w:rPr>
        <w:t>J</w:t>
      </w:r>
      <w:r w:rsidRPr="00425310">
        <w:rPr>
          <w:rFonts w:ascii="Arial" w:hAnsi="Arial" w:cs="Arial"/>
          <w:lang w:val="es-ES"/>
        </w:rPr>
        <w:t xml:space="preserve">., “Evaluación del sistema agroforestal en Vicente Guerrero, Tlaxcala, México”, Revista Fitotecnia Mexicana, </w:t>
      </w:r>
      <w:r>
        <w:rPr>
          <w:rFonts w:ascii="Arial" w:hAnsi="Arial" w:cs="Arial"/>
          <w:lang w:val="es-ES"/>
        </w:rPr>
        <w:t>México</w:t>
      </w:r>
      <w:r w:rsidRPr="00425310">
        <w:rPr>
          <w:rFonts w:ascii="Arial" w:hAnsi="Arial" w:cs="Arial"/>
          <w:lang w:val="es-ES"/>
        </w:rPr>
        <w:t xml:space="preserve">, 2005. </w:t>
      </w:r>
    </w:p>
    <w:p w:rsidR="009874BE" w:rsidRDefault="009874BE" w:rsidP="009874BE">
      <w:pPr>
        <w:pStyle w:val="Prrafodelista"/>
        <w:spacing w:line="480" w:lineRule="auto"/>
        <w:ind w:left="360"/>
        <w:jc w:val="both"/>
        <w:rPr>
          <w:rFonts w:ascii="Arial" w:hAnsi="Arial" w:cs="Arial"/>
          <w:lang w:val="es-MX"/>
        </w:rPr>
      </w:pPr>
    </w:p>
    <w:p w:rsidR="009874BE" w:rsidRPr="00425310" w:rsidRDefault="009874BE" w:rsidP="009874BE">
      <w:pPr>
        <w:pStyle w:val="Prrafodelista"/>
        <w:numPr>
          <w:ilvl w:val="0"/>
          <w:numId w:val="11"/>
        </w:numPr>
        <w:spacing w:line="480" w:lineRule="auto"/>
        <w:jc w:val="both"/>
        <w:rPr>
          <w:rFonts w:ascii="Arial" w:hAnsi="Arial" w:cs="Arial"/>
          <w:lang w:val="es-ES"/>
        </w:rPr>
      </w:pPr>
      <w:r w:rsidRPr="00047349">
        <w:rPr>
          <w:rFonts w:ascii="Arial" w:hAnsi="Arial" w:cs="Arial"/>
          <w:b/>
          <w:lang w:val="es-ES"/>
        </w:rPr>
        <w:t>VALVERDE</w:t>
      </w:r>
      <w:r w:rsidRPr="00067F57">
        <w:rPr>
          <w:rFonts w:ascii="Arial" w:hAnsi="Arial" w:cs="Arial"/>
          <w:lang w:val="es-ES"/>
        </w:rPr>
        <w:t>,</w:t>
      </w:r>
      <w:r>
        <w:rPr>
          <w:rFonts w:ascii="Arial" w:hAnsi="Arial" w:cs="Arial"/>
          <w:lang w:val="es-ES"/>
        </w:rPr>
        <w:t xml:space="preserve"> </w:t>
      </w:r>
      <w:r w:rsidRPr="003B0950">
        <w:rPr>
          <w:rFonts w:ascii="Arial" w:hAnsi="Arial" w:cs="Arial"/>
          <w:b/>
          <w:lang w:val="es-ES"/>
        </w:rPr>
        <w:t>F</w:t>
      </w:r>
      <w:r>
        <w:rPr>
          <w:rFonts w:ascii="Arial" w:hAnsi="Arial" w:cs="Arial"/>
          <w:lang w:val="es-ES"/>
        </w:rPr>
        <w:t>.,</w:t>
      </w:r>
      <w:r w:rsidRPr="00067F57">
        <w:rPr>
          <w:rFonts w:ascii="Arial" w:hAnsi="Arial" w:cs="Arial"/>
          <w:lang w:val="es-ES"/>
        </w:rPr>
        <w:t xml:space="preserve"> TAZAN,</w:t>
      </w:r>
      <w:r>
        <w:rPr>
          <w:rFonts w:ascii="Arial" w:hAnsi="Arial" w:cs="Arial"/>
          <w:lang w:val="es-ES"/>
        </w:rPr>
        <w:t xml:space="preserve"> G.,</w:t>
      </w:r>
      <w:r w:rsidRPr="00067F57">
        <w:rPr>
          <w:rFonts w:ascii="Arial" w:hAnsi="Arial" w:cs="Arial"/>
          <w:lang w:val="es-ES"/>
        </w:rPr>
        <w:t xml:space="preserve"> GARCÍA,</w:t>
      </w:r>
      <w:r>
        <w:rPr>
          <w:rFonts w:ascii="Arial" w:hAnsi="Arial" w:cs="Arial"/>
          <w:lang w:val="es-ES"/>
        </w:rPr>
        <w:t xml:space="preserve"> C.,</w:t>
      </w:r>
      <w:r w:rsidRPr="00067F57">
        <w:rPr>
          <w:rFonts w:ascii="Arial" w:hAnsi="Arial" w:cs="Arial"/>
          <w:lang w:val="es-ES"/>
        </w:rPr>
        <w:t xml:space="preserve"> </w:t>
      </w:r>
      <w:r w:rsidRPr="00601F9C">
        <w:rPr>
          <w:rFonts w:ascii="Arial" w:hAnsi="Arial" w:cs="Arial"/>
          <w:color w:val="000000" w:themeColor="text1"/>
          <w:lang w:val="es-ES"/>
        </w:rPr>
        <w:t>“Estado actual de la vegetación natural de la cordillera de Chongón</w:t>
      </w:r>
      <w:r>
        <w:rPr>
          <w:rFonts w:ascii="Arial" w:hAnsi="Arial" w:cs="Arial"/>
          <w:color w:val="000000" w:themeColor="text1"/>
          <w:lang w:val="es-ES"/>
        </w:rPr>
        <w:t xml:space="preserve"> </w:t>
      </w:r>
      <w:r w:rsidRPr="00601F9C">
        <w:rPr>
          <w:rFonts w:ascii="Arial" w:hAnsi="Arial" w:cs="Arial"/>
          <w:color w:val="000000" w:themeColor="text1"/>
          <w:lang w:val="es-ES"/>
        </w:rPr>
        <w:t>-</w:t>
      </w:r>
      <w:r>
        <w:rPr>
          <w:rFonts w:ascii="Arial" w:hAnsi="Arial" w:cs="Arial"/>
          <w:color w:val="000000" w:themeColor="text1"/>
          <w:lang w:val="es-ES"/>
        </w:rPr>
        <w:t xml:space="preserve"> </w:t>
      </w:r>
      <w:r w:rsidRPr="00601F9C">
        <w:rPr>
          <w:rFonts w:ascii="Arial" w:hAnsi="Arial" w:cs="Arial"/>
          <w:color w:val="000000" w:themeColor="text1"/>
          <w:lang w:val="es-ES"/>
        </w:rPr>
        <w:t>Colonch</w:t>
      </w:r>
      <w:r w:rsidRPr="00047349">
        <w:rPr>
          <w:rFonts w:ascii="Arial" w:hAnsi="Arial" w:cs="Arial"/>
          <w:color w:val="000000" w:themeColor="text1"/>
          <w:lang w:val="es-ES"/>
        </w:rPr>
        <w:t>e”,</w:t>
      </w:r>
      <w:r>
        <w:rPr>
          <w:rFonts w:ascii="Arial" w:hAnsi="Arial" w:cs="Arial"/>
          <w:b/>
          <w:color w:val="000000" w:themeColor="text1"/>
          <w:lang w:val="es-ES"/>
        </w:rPr>
        <w:t xml:space="preserve"> </w:t>
      </w:r>
      <w:r>
        <w:rPr>
          <w:rFonts w:ascii="Arial" w:hAnsi="Arial" w:cs="Arial"/>
          <w:lang w:val="es-ES"/>
        </w:rPr>
        <w:t xml:space="preserve">Facultad de Ciencias Naturales, Universidad de Guayaquil, </w:t>
      </w:r>
      <w:r w:rsidRPr="00067F57">
        <w:rPr>
          <w:rFonts w:ascii="Arial" w:hAnsi="Arial" w:cs="Arial"/>
          <w:lang w:val="es-ES"/>
        </w:rPr>
        <w:t>1991</w:t>
      </w:r>
      <w:r>
        <w:rPr>
          <w:rFonts w:ascii="Arial" w:hAnsi="Arial" w:cs="Arial"/>
          <w:lang w:val="es-ES"/>
        </w:rPr>
        <w:t>.</w:t>
      </w:r>
    </w:p>
    <w:p w:rsidR="009874BE" w:rsidRDefault="009874BE" w:rsidP="009874BE">
      <w:pPr>
        <w:pStyle w:val="Prrafodelista"/>
        <w:spacing w:line="480" w:lineRule="auto"/>
        <w:ind w:left="360"/>
        <w:jc w:val="both"/>
        <w:rPr>
          <w:rFonts w:ascii="Arial" w:hAnsi="Arial" w:cs="Arial"/>
          <w:lang w:val="es-MX"/>
        </w:rPr>
      </w:pPr>
    </w:p>
    <w:p w:rsidR="009874BE" w:rsidRDefault="009874BE" w:rsidP="009874BE">
      <w:pPr>
        <w:pStyle w:val="Prrafodelista"/>
        <w:numPr>
          <w:ilvl w:val="0"/>
          <w:numId w:val="11"/>
        </w:numPr>
        <w:spacing w:line="480" w:lineRule="auto"/>
        <w:jc w:val="both"/>
        <w:rPr>
          <w:rFonts w:ascii="Arial" w:hAnsi="Arial" w:cs="Arial"/>
        </w:rPr>
      </w:pPr>
      <w:r w:rsidRPr="0012641E">
        <w:rPr>
          <w:rFonts w:ascii="Arial" w:hAnsi="Arial" w:cs="Arial"/>
          <w:b/>
        </w:rPr>
        <w:t>VILLASEÑOR, J</w:t>
      </w:r>
      <w:r>
        <w:rPr>
          <w:rFonts w:ascii="Arial" w:hAnsi="Arial" w:cs="Arial"/>
        </w:rPr>
        <w:t>., MAGAÑA, P., “Plantas introducidas en México”, Universidad Nacional Autónoma de México, México, 2006.</w:t>
      </w:r>
    </w:p>
    <w:p w:rsidR="009874BE" w:rsidRPr="00077785" w:rsidRDefault="009874BE" w:rsidP="009874BE">
      <w:pPr>
        <w:spacing w:line="480" w:lineRule="auto"/>
        <w:rPr>
          <w:rFonts w:ascii="Arial" w:hAnsi="Arial" w:cs="Arial"/>
          <w:b/>
        </w:rPr>
      </w:pPr>
    </w:p>
    <w:p w:rsidR="009874BE" w:rsidRDefault="009874BE" w:rsidP="009874BE">
      <w:pPr>
        <w:pStyle w:val="Prrafodelista"/>
        <w:numPr>
          <w:ilvl w:val="0"/>
          <w:numId w:val="11"/>
        </w:numPr>
        <w:spacing w:line="480" w:lineRule="auto"/>
        <w:jc w:val="both"/>
        <w:rPr>
          <w:rFonts w:ascii="Arial" w:hAnsi="Arial" w:cs="Arial"/>
        </w:rPr>
      </w:pPr>
      <w:r w:rsidRPr="004B056F">
        <w:rPr>
          <w:rFonts w:ascii="Arial" w:hAnsi="Arial" w:cs="Arial"/>
          <w:b/>
        </w:rPr>
        <w:t>WATSON</w:t>
      </w:r>
      <w:r w:rsidRPr="004B056F">
        <w:rPr>
          <w:rFonts w:ascii="Arial" w:hAnsi="Arial" w:cs="Arial"/>
        </w:rPr>
        <w:t xml:space="preserve">, </w:t>
      </w:r>
      <w:r w:rsidRPr="003B0950">
        <w:rPr>
          <w:rFonts w:ascii="Arial" w:hAnsi="Arial" w:cs="Arial"/>
          <w:b/>
        </w:rPr>
        <w:t>V</w:t>
      </w:r>
      <w:r w:rsidRPr="004B056F">
        <w:rPr>
          <w:rFonts w:ascii="Arial" w:hAnsi="Arial" w:cs="Arial"/>
        </w:rPr>
        <w:t>., “El sistema de zonas de vida”, Revista Biocenosis, Centro Científico Tropical, San José, Costa Rica, 2000.</w:t>
      </w:r>
    </w:p>
    <w:p w:rsidR="009874BE" w:rsidRPr="006428AB" w:rsidRDefault="009874BE" w:rsidP="009874BE">
      <w:pPr>
        <w:spacing w:line="480" w:lineRule="auto"/>
        <w:jc w:val="both"/>
        <w:rPr>
          <w:rFonts w:ascii="Arial" w:hAnsi="Arial" w:cs="Arial"/>
        </w:rPr>
      </w:pPr>
    </w:p>
    <w:p w:rsidR="009874BE" w:rsidRPr="00782D2F" w:rsidRDefault="009874BE" w:rsidP="009874BE">
      <w:pPr>
        <w:pStyle w:val="Prrafodelista"/>
        <w:numPr>
          <w:ilvl w:val="0"/>
          <w:numId w:val="11"/>
        </w:numPr>
        <w:spacing w:line="480" w:lineRule="auto"/>
        <w:jc w:val="both"/>
        <w:rPr>
          <w:rFonts w:ascii="Arial" w:hAnsi="Arial" w:cs="Arial"/>
          <w:lang w:val="en-US"/>
        </w:rPr>
      </w:pPr>
      <w:r w:rsidRPr="006428AB">
        <w:rPr>
          <w:rFonts w:ascii="Arial" w:hAnsi="Arial" w:cs="Arial"/>
          <w:b/>
          <w:lang w:val="en-US"/>
        </w:rPr>
        <w:t>WHITTAKER, R</w:t>
      </w:r>
      <w:r w:rsidRPr="006428AB">
        <w:rPr>
          <w:rFonts w:ascii="Arial" w:hAnsi="Arial" w:cs="Arial"/>
          <w:lang w:val="en-US"/>
        </w:rPr>
        <w:t>.</w:t>
      </w:r>
      <w:r w:rsidRPr="006428AB">
        <w:rPr>
          <w:rFonts w:ascii="Arial" w:hAnsi="Arial" w:cs="Arial"/>
          <w:b/>
          <w:lang w:val="en-US"/>
        </w:rPr>
        <w:t>H</w:t>
      </w:r>
      <w:r w:rsidRPr="00782D2F">
        <w:rPr>
          <w:rFonts w:ascii="Arial" w:hAnsi="Arial" w:cs="Arial"/>
          <w:lang w:val="en-US"/>
        </w:rPr>
        <w:t>., “Ecology and Communities”, 2</w:t>
      </w:r>
      <w:r>
        <w:rPr>
          <w:rFonts w:ascii="Arial" w:hAnsi="Arial" w:cs="Arial"/>
          <w:lang w:val="en-US"/>
        </w:rPr>
        <w:t>º ed., Mc Millan, NY., USA. 385 pp. 1975.</w:t>
      </w:r>
    </w:p>
    <w:p w:rsidR="0004492E" w:rsidRPr="009874BE" w:rsidRDefault="0004492E" w:rsidP="000A2725">
      <w:pPr>
        <w:spacing w:line="480" w:lineRule="auto"/>
        <w:jc w:val="both"/>
        <w:rPr>
          <w:rFonts w:ascii="Arial" w:hAnsi="Arial" w:cs="Arial"/>
          <w:lang w:val="en-US"/>
        </w:rPr>
      </w:pPr>
    </w:p>
    <w:p w:rsidR="0004492E" w:rsidRPr="009874BE" w:rsidRDefault="0004492E" w:rsidP="000A2725">
      <w:pPr>
        <w:spacing w:line="480" w:lineRule="auto"/>
        <w:jc w:val="both"/>
        <w:rPr>
          <w:rFonts w:ascii="Arial" w:hAnsi="Arial" w:cs="Arial"/>
          <w:lang w:val="en-US"/>
        </w:rPr>
      </w:pPr>
    </w:p>
    <w:sectPr w:rsidR="0004492E" w:rsidRPr="009874BE" w:rsidSect="009874BE">
      <w:pgSz w:w="12240" w:h="15840" w:code="1"/>
      <w:pgMar w:top="2275" w:right="1368" w:bottom="2275" w:left="2275" w:header="706" w:footer="706" w:gutter="0"/>
      <w:pgNumType w:fmt="upperRoman"/>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5FC4" w:rsidRDefault="00CC5FC4" w:rsidP="002876EA">
      <w:r>
        <w:separator/>
      </w:r>
    </w:p>
  </w:endnote>
  <w:endnote w:type="continuationSeparator" w:id="1">
    <w:p w:rsidR="00CC5FC4" w:rsidRDefault="00CC5FC4" w:rsidP="002876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5FC4" w:rsidRDefault="00CC5FC4" w:rsidP="002876EA">
      <w:r>
        <w:separator/>
      </w:r>
    </w:p>
  </w:footnote>
  <w:footnote w:type="continuationSeparator" w:id="1">
    <w:p w:rsidR="00CC5FC4" w:rsidRDefault="00CC5FC4" w:rsidP="002876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pt;height:11.1pt" o:bullet="t">
        <v:imagedata r:id="rId1" o:title="mso9189"/>
      </v:shape>
    </w:pict>
  </w:numPicBullet>
  <w:abstractNum w:abstractNumId="0">
    <w:nsid w:val="013D2A68"/>
    <w:multiLevelType w:val="multilevel"/>
    <w:tmpl w:val="993E7CBC"/>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suff w:val="space"/>
      <w:lvlText w:val="%1.%2.%3.%4."/>
      <w:lvlJc w:val="left"/>
      <w:pPr>
        <w:ind w:left="1729" w:hanging="649"/>
      </w:pPr>
      <w:rPr>
        <w:rFonts w:hint="default"/>
        <w:b w:val="0"/>
      </w:rPr>
    </w:lvl>
    <w:lvl w:ilvl="4">
      <w:start w:val="1"/>
      <w:numFmt w:val="none"/>
      <w:suff w:val="space"/>
      <w:lvlText w:val="2.5.2.1.3."/>
      <w:lvlJc w:val="left"/>
      <w:pPr>
        <w:ind w:left="2232" w:hanging="792"/>
      </w:pPr>
      <w:rPr>
        <w:rFonts w:hint="default"/>
        <w:b w:val="0"/>
      </w:rPr>
    </w:lvl>
    <w:lvl w:ilvl="5">
      <w:start w:val="1"/>
      <w:numFmt w:val="decimal"/>
      <w:lvlText w:val="%1.%2.%3.%4.%5."/>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D7C10A5"/>
    <w:multiLevelType w:val="multilevel"/>
    <w:tmpl w:val="A7029DC8"/>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suff w:val="space"/>
      <w:lvlText w:val="%1.%2.%3.%4."/>
      <w:lvlJc w:val="left"/>
      <w:pPr>
        <w:ind w:left="1729" w:hanging="649"/>
      </w:pPr>
      <w:rPr>
        <w:rFonts w:hint="default"/>
        <w:b w:val="0"/>
      </w:rPr>
    </w:lvl>
    <w:lvl w:ilvl="4">
      <w:start w:val="1"/>
      <w:numFmt w:val="none"/>
      <w:suff w:val="space"/>
      <w:lvlText w:val="2.5.2.1.2."/>
      <w:lvlJc w:val="left"/>
      <w:pPr>
        <w:ind w:left="2232" w:hanging="792"/>
      </w:pPr>
      <w:rPr>
        <w:rFonts w:hint="default"/>
        <w:b w:val="0"/>
      </w:rPr>
    </w:lvl>
    <w:lvl w:ilvl="5">
      <w:start w:val="1"/>
      <w:numFmt w:val="decimal"/>
      <w:lvlText w:val="%1.%2.%3.%4.%5."/>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2DE11BD"/>
    <w:multiLevelType w:val="hybridMultilevel"/>
    <w:tmpl w:val="64B4D0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C039EF"/>
    <w:multiLevelType w:val="hybridMultilevel"/>
    <w:tmpl w:val="70725F74"/>
    <w:lvl w:ilvl="0" w:tplc="04090005">
      <w:start w:val="1"/>
      <w:numFmt w:val="bullet"/>
      <w:lvlText w:val=""/>
      <w:lvlJc w:val="left"/>
      <w:pPr>
        <w:ind w:left="2081" w:hanging="360"/>
      </w:pPr>
      <w:rPr>
        <w:rFonts w:ascii="Wingdings" w:hAnsi="Wingdings" w:hint="default"/>
      </w:rPr>
    </w:lvl>
    <w:lvl w:ilvl="1" w:tplc="04090003" w:tentative="1">
      <w:start w:val="1"/>
      <w:numFmt w:val="bullet"/>
      <w:lvlText w:val="o"/>
      <w:lvlJc w:val="left"/>
      <w:pPr>
        <w:ind w:left="2801" w:hanging="360"/>
      </w:pPr>
      <w:rPr>
        <w:rFonts w:ascii="Courier New" w:hAnsi="Courier New" w:cs="Courier New" w:hint="default"/>
      </w:rPr>
    </w:lvl>
    <w:lvl w:ilvl="2" w:tplc="04090005" w:tentative="1">
      <w:start w:val="1"/>
      <w:numFmt w:val="bullet"/>
      <w:lvlText w:val=""/>
      <w:lvlJc w:val="left"/>
      <w:pPr>
        <w:ind w:left="3521" w:hanging="360"/>
      </w:pPr>
      <w:rPr>
        <w:rFonts w:ascii="Wingdings" w:hAnsi="Wingdings" w:hint="default"/>
      </w:rPr>
    </w:lvl>
    <w:lvl w:ilvl="3" w:tplc="04090001" w:tentative="1">
      <w:start w:val="1"/>
      <w:numFmt w:val="bullet"/>
      <w:lvlText w:val=""/>
      <w:lvlJc w:val="left"/>
      <w:pPr>
        <w:ind w:left="4241" w:hanging="360"/>
      </w:pPr>
      <w:rPr>
        <w:rFonts w:ascii="Symbol" w:hAnsi="Symbol" w:hint="default"/>
      </w:rPr>
    </w:lvl>
    <w:lvl w:ilvl="4" w:tplc="04090003" w:tentative="1">
      <w:start w:val="1"/>
      <w:numFmt w:val="bullet"/>
      <w:lvlText w:val="o"/>
      <w:lvlJc w:val="left"/>
      <w:pPr>
        <w:ind w:left="4961" w:hanging="360"/>
      </w:pPr>
      <w:rPr>
        <w:rFonts w:ascii="Courier New" w:hAnsi="Courier New" w:cs="Courier New" w:hint="default"/>
      </w:rPr>
    </w:lvl>
    <w:lvl w:ilvl="5" w:tplc="04090005" w:tentative="1">
      <w:start w:val="1"/>
      <w:numFmt w:val="bullet"/>
      <w:lvlText w:val=""/>
      <w:lvlJc w:val="left"/>
      <w:pPr>
        <w:ind w:left="5681" w:hanging="360"/>
      </w:pPr>
      <w:rPr>
        <w:rFonts w:ascii="Wingdings" w:hAnsi="Wingdings" w:hint="default"/>
      </w:rPr>
    </w:lvl>
    <w:lvl w:ilvl="6" w:tplc="04090001" w:tentative="1">
      <w:start w:val="1"/>
      <w:numFmt w:val="bullet"/>
      <w:lvlText w:val=""/>
      <w:lvlJc w:val="left"/>
      <w:pPr>
        <w:ind w:left="6401" w:hanging="360"/>
      </w:pPr>
      <w:rPr>
        <w:rFonts w:ascii="Symbol" w:hAnsi="Symbol" w:hint="default"/>
      </w:rPr>
    </w:lvl>
    <w:lvl w:ilvl="7" w:tplc="04090003" w:tentative="1">
      <w:start w:val="1"/>
      <w:numFmt w:val="bullet"/>
      <w:lvlText w:val="o"/>
      <w:lvlJc w:val="left"/>
      <w:pPr>
        <w:ind w:left="7121" w:hanging="360"/>
      </w:pPr>
      <w:rPr>
        <w:rFonts w:ascii="Courier New" w:hAnsi="Courier New" w:cs="Courier New" w:hint="default"/>
      </w:rPr>
    </w:lvl>
    <w:lvl w:ilvl="8" w:tplc="04090005" w:tentative="1">
      <w:start w:val="1"/>
      <w:numFmt w:val="bullet"/>
      <w:lvlText w:val=""/>
      <w:lvlJc w:val="left"/>
      <w:pPr>
        <w:ind w:left="7841" w:hanging="360"/>
      </w:pPr>
      <w:rPr>
        <w:rFonts w:ascii="Wingdings" w:hAnsi="Wingdings" w:hint="default"/>
      </w:rPr>
    </w:lvl>
  </w:abstractNum>
  <w:abstractNum w:abstractNumId="4">
    <w:nsid w:val="203D0384"/>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0A46D75"/>
    <w:multiLevelType w:val="multilevel"/>
    <w:tmpl w:val="12AEE9E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2.1.%3."/>
      <w:lvlJc w:val="left"/>
      <w:pPr>
        <w:ind w:left="1361" w:hanging="641"/>
      </w:pPr>
      <w:rPr>
        <w:rFonts w:hint="default"/>
        <w:b/>
      </w:rPr>
    </w:lvl>
    <w:lvl w:ilvl="3">
      <w:start w:val="1"/>
      <w:numFmt w:val="decimal"/>
      <w:lvlText w:val="%1.%2.%3.%4."/>
      <w:lvlJc w:val="left"/>
      <w:pPr>
        <w:ind w:left="1728" w:hanging="648"/>
      </w:pPr>
      <w:rPr>
        <w:rFonts w:hint="default"/>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44D580C"/>
    <w:multiLevelType w:val="hybridMultilevel"/>
    <w:tmpl w:val="0B0874F2"/>
    <w:lvl w:ilvl="0" w:tplc="04090007">
      <w:start w:val="1"/>
      <w:numFmt w:val="bullet"/>
      <w:lvlText w:val=""/>
      <w:lvlPicBulletId w:val="0"/>
      <w:lvlJc w:val="left"/>
      <w:pPr>
        <w:ind w:left="2081" w:hanging="360"/>
      </w:pPr>
      <w:rPr>
        <w:rFonts w:ascii="Symbol" w:hAnsi="Symbol" w:hint="default"/>
      </w:rPr>
    </w:lvl>
    <w:lvl w:ilvl="1" w:tplc="04090003" w:tentative="1">
      <w:start w:val="1"/>
      <w:numFmt w:val="bullet"/>
      <w:lvlText w:val="o"/>
      <w:lvlJc w:val="left"/>
      <w:pPr>
        <w:ind w:left="2801" w:hanging="360"/>
      </w:pPr>
      <w:rPr>
        <w:rFonts w:ascii="Courier New" w:hAnsi="Courier New" w:cs="Courier New" w:hint="default"/>
      </w:rPr>
    </w:lvl>
    <w:lvl w:ilvl="2" w:tplc="04090005" w:tentative="1">
      <w:start w:val="1"/>
      <w:numFmt w:val="bullet"/>
      <w:lvlText w:val=""/>
      <w:lvlJc w:val="left"/>
      <w:pPr>
        <w:ind w:left="3521" w:hanging="360"/>
      </w:pPr>
      <w:rPr>
        <w:rFonts w:ascii="Wingdings" w:hAnsi="Wingdings" w:hint="default"/>
      </w:rPr>
    </w:lvl>
    <w:lvl w:ilvl="3" w:tplc="04090001" w:tentative="1">
      <w:start w:val="1"/>
      <w:numFmt w:val="bullet"/>
      <w:lvlText w:val=""/>
      <w:lvlJc w:val="left"/>
      <w:pPr>
        <w:ind w:left="4241" w:hanging="360"/>
      </w:pPr>
      <w:rPr>
        <w:rFonts w:ascii="Symbol" w:hAnsi="Symbol" w:hint="default"/>
      </w:rPr>
    </w:lvl>
    <w:lvl w:ilvl="4" w:tplc="04090003" w:tentative="1">
      <w:start w:val="1"/>
      <w:numFmt w:val="bullet"/>
      <w:lvlText w:val="o"/>
      <w:lvlJc w:val="left"/>
      <w:pPr>
        <w:ind w:left="4961" w:hanging="360"/>
      </w:pPr>
      <w:rPr>
        <w:rFonts w:ascii="Courier New" w:hAnsi="Courier New" w:cs="Courier New" w:hint="default"/>
      </w:rPr>
    </w:lvl>
    <w:lvl w:ilvl="5" w:tplc="04090005" w:tentative="1">
      <w:start w:val="1"/>
      <w:numFmt w:val="bullet"/>
      <w:lvlText w:val=""/>
      <w:lvlJc w:val="left"/>
      <w:pPr>
        <w:ind w:left="5681" w:hanging="360"/>
      </w:pPr>
      <w:rPr>
        <w:rFonts w:ascii="Wingdings" w:hAnsi="Wingdings" w:hint="default"/>
      </w:rPr>
    </w:lvl>
    <w:lvl w:ilvl="6" w:tplc="04090001" w:tentative="1">
      <w:start w:val="1"/>
      <w:numFmt w:val="bullet"/>
      <w:lvlText w:val=""/>
      <w:lvlJc w:val="left"/>
      <w:pPr>
        <w:ind w:left="6401" w:hanging="360"/>
      </w:pPr>
      <w:rPr>
        <w:rFonts w:ascii="Symbol" w:hAnsi="Symbol" w:hint="default"/>
      </w:rPr>
    </w:lvl>
    <w:lvl w:ilvl="7" w:tplc="04090003" w:tentative="1">
      <w:start w:val="1"/>
      <w:numFmt w:val="bullet"/>
      <w:lvlText w:val="o"/>
      <w:lvlJc w:val="left"/>
      <w:pPr>
        <w:ind w:left="7121" w:hanging="360"/>
      </w:pPr>
      <w:rPr>
        <w:rFonts w:ascii="Courier New" w:hAnsi="Courier New" w:cs="Courier New" w:hint="default"/>
      </w:rPr>
    </w:lvl>
    <w:lvl w:ilvl="8" w:tplc="04090005" w:tentative="1">
      <w:start w:val="1"/>
      <w:numFmt w:val="bullet"/>
      <w:lvlText w:val=""/>
      <w:lvlJc w:val="left"/>
      <w:pPr>
        <w:ind w:left="7841" w:hanging="360"/>
      </w:pPr>
      <w:rPr>
        <w:rFonts w:ascii="Wingdings" w:hAnsi="Wingdings" w:hint="default"/>
      </w:rPr>
    </w:lvl>
  </w:abstractNum>
  <w:abstractNum w:abstractNumId="7">
    <w:nsid w:val="27F22F30"/>
    <w:multiLevelType w:val="hybridMultilevel"/>
    <w:tmpl w:val="FD32108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8D35B81"/>
    <w:multiLevelType w:val="hybridMultilevel"/>
    <w:tmpl w:val="52CE3568"/>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9">
    <w:nsid w:val="2CB256C8"/>
    <w:multiLevelType w:val="multilevel"/>
    <w:tmpl w:val="6FEAD168"/>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suff w:val="space"/>
      <w:lvlText w:val="%1.%2.%3."/>
      <w:lvlJc w:val="left"/>
      <w:pPr>
        <w:ind w:left="1368" w:hanging="648"/>
      </w:pPr>
      <w:rPr>
        <w:rFonts w:hint="default"/>
        <w:b w:val="0"/>
      </w:rPr>
    </w:lvl>
    <w:lvl w:ilvl="3">
      <w:start w:val="1"/>
      <w:numFmt w:val="decimal"/>
      <w:suff w:val="space"/>
      <w:lvlText w:val="%1.%2.%3.%4."/>
      <w:lvlJc w:val="left"/>
      <w:pPr>
        <w:ind w:left="1729" w:hanging="649"/>
      </w:pPr>
      <w:rPr>
        <w:rFonts w:hint="default"/>
        <w:b w:val="0"/>
      </w:rPr>
    </w:lvl>
    <w:lvl w:ilvl="4">
      <w:start w:val="1"/>
      <w:numFmt w:val="none"/>
      <w:suff w:val="space"/>
      <w:lvlText w:val="2.5.2.1.1."/>
      <w:lvlJc w:val="left"/>
      <w:pPr>
        <w:ind w:left="2232" w:hanging="792"/>
      </w:pPr>
      <w:rPr>
        <w:rFonts w:hint="default"/>
        <w:b w:val="0"/>
      </w:rPr>
    </w:lvl>
    <w:lvl w:ilvl="5">
      <w:start w:val="1"/>
      <w:numFmt w:val="decimal"/>
      <w:lvlText w:val="%1.%2.%3.%4.%5."/>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F806D41"/>
    <w:multiLevelType w:val="multilevel"/>
    <w:tmpl w:val="36B414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2.5.%3."/>
      <w:lvlJc w:val="left"/>
      <w:pPr>
        <w:ind w:left="1361" w:hanging="641"/>
      </w:pPr>
      <w:rPr>
        <w:rFonts w:hint="default"/>
        <w:b/>
      </w:rPr>
    </w:lvl>
    <w:lvl w:ilvl="3">
      <w:start w:val="1"/>
      <w:numFmt w:val="decimal"/>
      <w:suff w:val="space"/>
      <w:lvlText w:val="%1.%2.%3.%4."/>
      <w:lvlJc w:val="left"/>
      <w:pPr>
        <w:ind w:left="1728" w:hanging="648"/>
      </w:pPr>
      <w:rPr>
        <w:rFonts w:hint="default"/>
      </w:rPr>
    </w:lvl>
    <w:lvl w:ilvl="4">
      <w:start w:val="1"/>
      <w:numFmt w:val="none"/>
      <w:suff w:val="space"/>
      <w:lvlText w:val="2.5.2.1.2."/>
      <w:lvlJc w:val="left"/>
      <w:pPr>
        <w:ind w:left="2211" w:hanging="77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0560427"/>
    <w:multiLevelType w:val="hybridMultilevel"/>
    <w:tmpl w:val="705023D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0D10F24"/>
    <w:multiLevelType w:val="hybridMultilevel"/>
    <w:tmpl w:val="FE9C6966"/>
    <w:lvl w:ilvl="0" w:tplc="04090009">
      <w:start w:val="1"/>
      <w:numFmt w:val="bullet"/>
      <w:lvlText w:val=""/>
      <w:lvlJc w:val="left"/>
      <w:pPr>
        <w:ind w:left="2136" w:hanging="360"/>
      </w:pPr>
      <w:rPr>
        <w:rFonts w:ascii="Wingdings" w:hAnsi="Wingdings"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13">
    <w:nsid w:val="31391EAF"/>
    <w:multiLevelType w:val="hybridMultilevel"/>
    <w:tmpl w:val="8E4C8E3A"/>
    <w:lvl w:ilvl="0" w:tplc="0409000D">
      <w:start w:val="1"/>
      <w:numFmt w:val="bullet"/>
      <w:lvlText w:val=""/>
      <w:lvlJc w:val="left"/>
      <w:pPr>
        <w:ind w:left="2081" w:hanging="360"/>
      </w:pPr>
      <w:rPr>
        <w:rFonts w:ascii="Wingdings" w:hAnsi="Wingdings" w:hint="default"/>
      </w:rPr>
    </w:lvl>
    <w:lvl w:ilvl="1" w:tplc="04090003" w:tentative="1">
      <w:start w:val="1"/>
      <w:numFmt w:val="bullet"/>
      <w:lvlText w:val="o"/>
      <w:lvlJc w:val="left"/>
      <w:pPr>
        <w:ind w:left="2801" w:hanging="360"/>
      </w:pPr>
      <w:rPr>
        <w:rFonts w:ascii="Courier New" w:hAnsi="Courier New" w:cs="Courier New" w:hint="default"/>
      </w:rPr>
    </w:lvl>
    <w:lvl w:ilvl="2" w:tplc="04090005" w:tentative="1">
      <w:start w:val="1"/>
      <w:numFmt w:val="bullet"/>
      <w:lvlText w:val=""/>
      <w:lvlJc w:val="left"/>
      <w:pPr>
        <w:ind w:left="3521" w:hanging="360"/>
      </w:pPr>
      <w:rPr>
        <w:rFonts w:ascii="Wingdings" w:hAnsi="Wingdings" w:hint="default"/>
      </w:rPr>
    </w:lvl>
    <w:lvl w:ilvl="3" w:tplc="04090001" w:tentative="1">
      <w:start w:val="1"/>
      <w:numFmt w:val="bullet"/>
      <w:lvlText w:val=""/>
      <w:lvlJc w:val="left"/>
      <w:pPr>
        <w:ind w:left="4241" w:hanging="360"/>
      </w:pPr>
      <w:rPr>
        <w:rFonts w:ascii="Symbol" w:hAnsi="Symbol" w:hint="default"/>
      </w:rPr>
    </w:lvl>
    <w:lvl w:ilvl="4" w:tplc="04090003" w:tentative="1">
      <w:start w:val="1"/>
      <w:numFmt w:val="bullet"/>
      <w:lvlText w:val="o"/>
      <w:lvlJc w:val="left"/>
      <w:pPr>
        <w:ind w:left="4961" w:hanging="360"/>
      </w:pPr>
      <w:rPr>
        <w:rFonts w:ascii="Courier New" w:hAnsi="Courier New" w:cs="Courier New" w:hint="default"/>
      </w:rPr>
    </w:lvl>
    <w:lvl w:ilvl="5" w:tplc="04090005" w:tentative="1">
      <w:start w:val="1"/>
      <w:numFmt w:val="bullet"/>
      <w:lvlText w:val=""/>
      <w:lvlJc w:val="left"/>
      <w:pPr>
        <w:ind w:left="5681" w:hanging="360"/>
      </w:pPr>
      <w:rPr>
        <w:rFonts w:ascii="Wingdings" w:hAnsi="Wingdings" w:hint="default"/>
      </w:rPr>
    </w:lvl>
    <w:lvl w:ilvl="6" w:tplc="04090001" w:tentative="1">
      <w:start w:val="1"/>
      <w:numFmt w:val="bullet"/>
      <w:lvlText w:val=""/>
      <w:lvlJc w:val="left"/>
      <w:pPr>
        <w:ind w:left="6401" w:hanging="360"/>
      </w:pPr>
      <w:rPr>
        <w:rFonts w:ascii="Symbol" w:hAnsi="Symbol" w:hint="default"/>
      </w:rPr>
    </w:lvl>
    <w:lvl w:ilvl="7" w:tplc="04090003" w:tentative="1">
      <w:start w:val="1"/>
      <w:numFmt w:val="bullet"/>
      <w:lvlText w:val="o"/>
      <w:lvlJc w:val="left"/>
      <w:pPr>
        <w:ind w:left="7121" w:hanging="360"/>
      </w:pPr>
      <w:rPr>
        <w:rFonts w:ascii="Courier New" w:hAnsi="Courier New" w:cs="Courier New" w:hint="default"/>
      </w:rPr>
    </w:lvl>
    <w:lvl w:ilvl="8" w:tplc="04090005" w:tentative="1">
      <w:start w:val="1"/>
      <w:numFmt w:val="bullet"/>
      <w:lvlText w:val=""/>
      <w:lvlJc w:val="left"/>
      <w:pPr>
        <w:ind w:left="7841" w:hanging="360"/>
      </w:pPr>
      <w:rPr>
        <w:rFonts w:ascii="Wingdings" w:hAnsi="Wingdings" w:hint="default"/>
      </w:rPr>
    </w:lvl>
  </w:abstractNum>
  <w:abstractNum w:abstractNumId="14">
    <w:nsid w:val="334F0ADA"/>
    <w:multiLevelType w:val="multilevel"/>
    <w:tmpl w:val="F6BACD9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2.6.%3."/>
      <w:lvlJc w:val="left"/>
      <w:pPr>
        <w:ind w:left="1361" w:hanging="641"/>
      </w:pPr>
      <w:rPr>
        <w:rFonts w:hint="default"/>
        <w:b/>
      </w:rPr>
    </w:lvl>
    <w:lvl w:ilvl="3">
      <w:start w:val="1"/>
      <w:numFmt w:val="decimal"/>
      <w:suff w:val="space"/>
      <w:lvlText w:val="%1.%2.%3.%4."/>
      <w:lvlJc w:val="left"/>
      <w:pPr>
        <w:ind w:left="1728" w:hanging="648"/>
      </w:pPr>
      <w:rPr>
        <w:rFonts w:hint="default"/>
      </w:rPr>
    </w:lvl>
    <w:lvl w:ilvl="4">
      <w:start w:val="1"/>
      <w:numFmt w:val="none"/>
      <w:suff w:val="space"/>
      <w:lvlText w:val="2.5.3.1.3."/>
      <w:lvlJc w:val="left"/>
      <w:pPr>
        <w:ind w:left="2211" w:hanging="771"/>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5C91E0D"/>
    <w:multiLevelType w:val="multilevel"/>
    <w:tmpl w:val="F6BACD9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2.6.%3."/>
      <w:lvlJc w:val="left"/>
      <w:pPr>
        <w:ind w:left="1361" w:hanging="641"/>
      </w:pPr>
      <w:rPr>
        <w:rFonts w:hint="default"/>
        <w:b/>
      </w:rPr>
    </w:lvl>
    <w:lvl w:ilvl="3">
      <w:start w:val="1"/>
      <w:numFmt w:val="decimal"/>
      <w:suff w:val="space"/>
      <w:lvlText w:val="%1.%2.%3.%4."/>
      <w:lvlJc w:val="left"/>
      <w:pPr>
        <w:ind w:left="1728" w:hanging="648"/>
      </w:pPr>
      <w:rPr>
        <w:rFonts w:hint="default"/>
      </w:rPr>
    </w:lvl>
    <w:lvl w:ilvl="4">
      <w:start w:val="1"/>
      <w:numFmt w:val="none"/>
      <w:suff w:val="space"/>
      <w:lvlText w:val="2.5.3.1.3."/>
      <w:lvlJc w:val="left"/>
      <w:pPr>
        <w:ind w:left="2211" w:hanging="771"/>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616164D"/>
    <w:multiLevelType w:val="hybridMultilevel"/>
    <w:tmpl w:val="684EDB0C"/>
    <w:lvl w:ilvl="0" w:tplc="04090001">
      <w:start w:val="1"/>
      <w:numFmt w:val="bullet"/>
      <w:lvlText w:val=""/>
      <w:lvlJc w:val="left"/>
      <w:pPr>
        <w:ind w:left="3215" w:hanging="360"/>
      </w:pPr>
      <w:rPr>
        <w:rFonts w:ascii="Symbol" w:hAnsi="Symbol" w:hint="default"/>
      </w:rPr>
    </w:lvl>
    <w:lvl w:ilvl="1" w:tplc="04090003" w:tentative="1">
      <w:start w:val="1"/>
      <w:numFmt w:val="bullet"/>
      <w:lvlText w:val="o"/>
      <w:lvlJc w:val="left"/>
      <w:pPr>
        <w:ind w:left="3935" w:hanging="360"/>
      </w:pPr>
      <w:rPr>
        <w:rFonts w:ascii="Courier New" w:hAnsi="Courier New" w:cs="Courier New" w:hint="default"/>
      </w:rPr>
    </w:lvl>
    <w:lvl w:ilvl="2" w:tplc="04090005" w:tentative="1">
      <w:start w:val="1"/>
      <w:numFmt w:val="bullet"/>
      <w:lvlText w:val=""/>
      <w:lvlJc w:val="left"/>
      <w:pPr>
        <w:ind w:left="4655" w:hanging="360"/>
      </w:pPr>
      <w:rPr>
        <w:rFonts w:ascii="Wingdings" w:hAnsi="Wingdings" w:hint="default"/>
      </w:rPr>
    </w:lvl>
    <w:lvl w:ilvl="3" w:tplc="04090001" w:tentative="1">
      <w:start w:val="1"/>
      <w:numFmt w:val="bullet"/>
      <w:lvlText w:val=""/>
      <w:lvlJc w:val="left"/>
      <w:pPr>
        <w:ind w:left="5375" w:hanging="360"/>
      </w:pPr>
      <w:rPr>
        <w:rFonts w:ascii="Symbol" w:hAnsi="Symbol" w:hint="default"/>
      </w:rPr>
    </w:lvl>
    <w:lvl w:ilvl="4" w:tplc="04090003" w:tentative="1">
      <w:start w:val="1"/>
      <w:numFmt w:val="bullet"/>
      <w:lvlText w:val="o"/>
      <w:lvlJc w:val="left"/>
      <w:pPr>
        <w:ind w:left="6095" w:hanging="360"/>
      </w:pPr>
      <w:rPr>
        <w:rFonts w:ascii="Courier New" w:hAnsi="Courier New" w:cs="Courier New" w:hint="default"/>
      </w:rPr>
    </w:lvl>
    <w:lvl w:ilvl="5" w:tplc="04090005" w:tentative="1">
      <w:start w:val="1"/>
      <w:numFmt w:val="bullet"/>
      <w:lvlText w:val=""/>
      <w:lvlJc w:val="left"/>
      <w:pPr>
        <w:ind w:left="6815" w:hanging="360"/>
      </w:pPr>
      <w:rPr>
        <w:rFonts w:ascii="Wingdings" w:hAnsi="Wingdings" w:hint="default"/>
      </w:rPr>
    </w:lvl>
    <w:lvl w:ilvl="6" w:tplc="04090001" w:tentative="1">
      <w:start w:val="1"/>
      <w:numFmt w:val="bullet"/>
      <w:lvlText w:val=""/>
      <w:lvlJc w:val="left"/>
      <w:pPr>
        <w:ind w:left="7535" w:hanging="360"/>
      </w:pPr>
      <w:rPr>
        <w:rFonts w:ascii="Symbol" w:hAnsi="Symbol" w:hint="default"/>
      </w:rPr>
    </w:lvl>
    <w:lvl w:ilvl="7" w:tplc="04090003" w:tentative="1">
      <w:start w:val="1"/>
      <w:numFmt w:val="bullet"/>
      <w:lvlText w:val="o"/>
      <w:lvlJc w:val="left"/>
      <w:pPr>
        <w:ind w:left="8255" w:hanging="360"/>
      </w:pPr>
      <w:rPr>
        <w:rFonts w:ascii="Courier New" w:hAnsi="Courier New" w:cs="Courier New" w:hint="default"/>
      </w:rPr>
    </w:lvl>
    <w:lvl w:ilvl="8" w:tplc="04090005" w:tentative="1">
      <w:start w:val="1"/>
      <w:numFmt w:val="bullet"/>
      <w:lvlText w:val=""/>
      <w:lvlJc w:val="left"/>
      <w:pPr>
        <w:ind w:left="8975" w:hanging="360"/>
      </w:pPr>
      <w:rPr>
        <w:rFonts w:ascii="Wingdings" w:hAnsi="Wingdings" w:hint="default"/>
      </w:rPr>
    </w:lvl>
  </w:abstractNum>
  <w:abstractNum w:abstractNumId="17">
    <w:nsid w:val="371B39D3"/>
    <w:multiLevelType w:val="hybridMultilevel"/>
    <w:tmpl w:val="45C608CE"/>
    <w:lvl w:ilvl="0" w:tplc="0409000D">
      <w:start w:val="1"/>
      <w:numFmt w:val="bullet"/>
      <w:lvlText w:val=""/>
      <w:lvlJc w:val="left"/>
      <w:pPr>
        <w:ind w:left="2010" w:hanging="360"/>
      </w:pPr>
      <w:rPr>
        <w:rFonts w:ascii="Wingdings" w:hAnsi="Wingdings" w:hint="default"/>
      </w:rPr>
    </w:lvl>
    <w:lvl w:ilvl="1" w:tplc="04090003" w:tentative="1">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abstractNum w:abstractNumId="18">
    <w:nsid w:val="3AD06E0E"/>
    <w:multiLevelType w:val="hybridMultilevel"/>
    <w:tmpl w:val="D812CCC8"/>
    <w:lvl w:ilvl="0" w:tplc="080A000B">
      <w:start w:val="1"/>
      <w:numFmt w:val="bullet"/>
      <w:lvlText w:val=""/>
      <w:lvlJc w:val="left"/>
      <w:pPr>
        <w:ind w:left="2081" w:hanging="360"/>
      </w:pPr>
      <w:rPr>
        <w:rFonts w:ascii="Wingdings" w:hAnsi="Wingdings" w:hint="default"/>
      </w:rPr>
    </w:lvl>
    <w:lvl w:ilvl="1" w:tplc="080A0003" w:tentative="1">
      <w:start w:val="1"/>
      <w:numFmt w:val="bullet"/>
      <w:lvlText w:val="o"/>
      <w:lvlJc w:val="left"/>
      <w:pPr>
        <w:ind w:left="2801" w:hanging="360"/>
      </w:pPr>
      <w:rPr>
        <w:rFonts w:ascii="Courier New" w:hAnsi="Courier New" w:cs="Courier New" w:hint="default"/>
      </w:rPr>
    </w:lvl>
    <w:lvl w:ilvl="2" w:tplc="080A0005" w:tentative="1">
      <w:start w:val="1"/>
      <w:numFmt w:val="bullet"/>
      <w:lvlText w:val=""/>
      <w:lvlJc w:val="left"/>
      <w:pPr>
        <w:ind w:left="3521" w:hanging="360"/>
      </w:pPr>
      <w:rPr>
        <w:rFonts w:ascii="Wingdings" w:hAnsi="Wingdings" w:hint="default"/>
      </w:rPr>
    </w:lvl>
    <w:lvl w:ilvl="3" w:tplc="080A0001" w:tentative="1">
      <w:start w:val="1"/>
      <w:numFmt w:val="bullet"/>
      <w:lvlText w:val=""/>
      <w:lvlJc w:val="left"/>
      <w:pPr>
        <w:ind w:left="4241" w:hanging="360"/>
      </w:pPr>
      <w:rPr>
        <w:rFonts w:ascii="Symbol" w:hAnsi="Symbol" w:hint="default"/>
      </w:rPr>
    </w:lvl>
    <w:lvl w:ilvl="4" w:tplc="080A0003" w:tentative="1">
      <w:start w:val="1"/>
      <w:numFmt w:val="bullet"/>
      <w:lvlText w:val="o"/>
      <w:lvlJc w:val="left"/>
      <w:pPr>
        <w:ind w:left="4961" w:hanging="360"/>
      </w:pPr>
      <w:rPr>
        <w:rFonts w:ascii="Courier New" w:hAnsi="Courier New" w:cs="Courier New" w:hint="default"/>
      </w:rPr>
    </w:lvl>
    <w:lvl w:ilvl="5" w:tplc="080A0005" w:tentative="1">
      <w:start w:val="1"/>
      <w:numFmt w:val="bullet"/>
      <w:lvlText w:val=""/>
      <w:lvlJc w:val="left"/>
      <w:pPr>
        <w:ind w:left="5681" w:hanging="360"/>
      </w:pPr>
      <w:rPr>
        <w:rFonts w:ascii="Wingdings" w:hAnsi="Wingdings" w:hint="default"/>
      </w:rPr>
    </w:lvl>
    <w:lvl w:ilvl="6" w:tplc="080A0001" w:tentative="1">
      <w:start w:val="1"/>
      <w:numFmt w:val="bullet"/>
      <w:lvlText w:val=""/>
      <w:lvlJc w:val="left"/>
      <w:pPr>
        <w:ind w:left="6401" w:hanging="360"/>
      </w:pPr>
      <w:rPr>
        <w:rFonts w:ascii="Symbol" w:hAnsi="Symbol" w:hint="default"/>
      </w:rPr>
    </w:lvl>
    <w:lvl w:ilvl="7" w:tplc="080A0003" w:tentative="1">
      <w:start w:val="1"/>
      <w:numFmt w:val="bullet"/>
      <w:lvlText w:val="o"/>
      <w:lvlJc w:val="left"/>
      <w:pPr>
        <w:ind w:left="7121" w:hanging="360"/>
      </w:pPr>
      <w:rPr>
        <w:rFonts w:ascii="Courier New" w:hAnsi="Courier New" w:cs="Courier New" w:hint="default"/>
      </w:rPr>
    </w:lvl>
    <w:lvl w:ilvl="8" w:tplc="080A0005" w:tentative="1">
      <w:start w:val="1"/>
      <w:numFmt w:val="bullet"/>
      <w:lvlText w:val=""/>
      <w:lvlJc w:val="left"/>
      <w:pPr>
        <w:ind w:left="7841" w:hanging="360"/>
      </w:pPr>
      <w:rPr>
        <w:rFonts w:ascii="Wingdings" w:hAnsi="Wingdings" w:hint="default"/>
      </w:rPr>
    </w:lvl>
  </w:abstractNum>
  <w:abstractNum w:abstractNumId="19">
    <w:nsid w:val="3DB34160"/>
    <w:multiLevelType w:val="hybridMultilevel"/>
    <w:tmpl w:val="2526965C"/>
    <w:lvl w:ilvl="0" w:tplc="080A0009">
      <w:start w:val="1"/>
      <w:numFmt w:val="bullet"/>
      <w:lvlText w:val=""/>
      <w:lvlJc w:val="left"/>
      <w:pPr>
        <w:ind w:left="2081" w:hanging="360"/>
      </w:pPr>
      <w:rPr>
        <w:rFonts w:ascii="Wingdings" w:hAnsi="Wingdings" w:hint="default"/>
      </w:rPr>
    </w:lvl>
    <w:lvl w:ilvl="1" w:tplc="080A0003" w:tentative="1">
      <w:start w:val="1"/>
      <w:numFmt w:val="bullet"/>
      <w:lvlText w:val="o"/>
      <w:lvlJc w:val="left"/>
      <w:pPr>
        <w:ind w:left="2801" w:hanging="360"/>
      </w:pPr>
      <w:rPr>
        <w:rFonts w:ascii="Courier New" w:hAnsi="Courier New" w:cs="Courier New" w:hint="default"/>
      </w:rPr>
    </w:lvl>
    <w:lvl w:ilvl="2" w:tplc="080A0005" w:tentative="1">
      <w:start w:val="1"/>
      <w:numFmt w:val="bullet"/>
      <w:lvlText w:val=""/>
      <w:lvlJc w:val="left"/>
      <w:pPr>
        <w:ind w:left="3521" w:hanging="360"/>
      </w:pPr>
      <w:rPr>
        <w:rFonts w:ascii="Wingdings" w:hAnsi="Wingdings" w:hint="default"/>
      </w:rPr>
    </w:lvl>
    <w:lvl w:ilvl="3" w:tplc="080A0001" w:tentative="1">
      <w:start w:val="1"/>
      <w:numFmt w:val="bullet"/>
      <w:lvlText w:val=""/>
      <w:lvlJc w:val="left"/>
      <w:pPr>
        <w:ind w:left="4241" w:hanging="360"/>
      </w:pPr>
      <w:rPr>
        <w:rFonts w:ascii="Symbol" w:hAnsi="Symbol" w:hint="default"/>
      </w:rPr>
    </w:lvl>
    <w:lvl w:ilvl="4" w:tplc="080A0003" w:tentative="1">
      <w:start w:val="1"/>
      <w:numFmt w:val="bullet"/>
      <w:lvlText w:val="o"/>
      <w:lvlJc w:val="left"/>
      <w:pPr>
        <w:ind w:left="4961" w:hanging="360"/>
      </w:pPr>
      <w:rPr>
        <w:rFonts w:ascii="Courier New" w:hAnsi="Courier New" w:cs="Courier New" w:hint="default"/>
      </w:rPr>
    </w:lvl>
    <w:lvl w:ilvl="5" w:tplc="080A0005" w:tentative="1">
      <w:start w:val="1"/>
      <w:numFmt w:val="bullet"/>
      <w:lvlText w:val=""/>
      <w:lvlJc w:val="left"/>
      <w:pPr>
        <w:ind w:left="5681" w:hanging="360"/>
      </w:pPr>
      <w:rPr>
        <w:rFonts w:ascii="Wingdings" w:hAnsi="Wingdings" w:hint="default"/>
      </w:rPr>
    </w:lvl>
    <w:lvl w:ilvl="6" w:tplc="080A0001" w:tentative="1">
      <w:start w:val="1"/>
      <w:numFmt w:val="bullet"/>
      <w:lvlText w:val=""/>
      <w:lvlJc w:val="left"/>
      <w:pPr>
        <w:ind w:left="6401" w:hanging="360"/>
      </w:pPr>
      <w:rPr>
        <w:rFonts w:ascii="Symbol" w:hAnsi="Symbol" w:hint="default"/>
      </w:rPr>
    </w:lvl>
    <w:lvl w:ilvl="7" w:tplc="080A0003" w:tentative="1">
      <w:start w:val="1"/>
      <w:numFmt w:val="bullet"/>
      <w:lvlText w:val="o"/>
      <w:lvlJc w:val="left"/>
      <w:pPr>
        <w:ind w:left="7121" w:hanging="360"/>
      </w:pPr>
      <w:rPr>
        <w:rFonts w:ascii="Courier New" w:hAnsi="Courier New" w:cs="Courier New" w:hint="default"/>
      </w:rPr>
    </w:lvl>
    <w:lvl w:ilvl="8" w:tplc="080A0005" w:tentative="1">
      <w:start w:val="1"/>
      <w:numFmt w:val="bullet"/>
      <w:lvlText w:val=""/>
      <w:lvlJc w:val="left"/>
      <w:pPr>
        <w:ind w:left="7841" w:hanging="360"/>
      </w:pPr>
      <w:rPr>
        <w:rFonts w:ascii="Wingdings" w:hAnsi="Wingdings" w:hint="default"/>
      </w:rPr>
    </w:lvl>
  </w:abstractNum>
  <w:abstractNum w:abstractNumId="20">
    <w:nsid w:val="46C40BF1"/>
    <w:multiLevelType w:val="multilevel"/>
    <w:tmpl w:val="F536BBBE"/>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suff w:val="space"/>
      <w:lvlText w:val="%1.%2.%3."/>
      <w:lvlJc w:val="left"/>
      <w:pPr>
        <w:ind w:left="1224" w:hanging="504"/>
      </w:pPr>
      <w:rPr>
        <w:rFonts w:hint="default"/>
        <w:b w:val="0"/>
      </w:rPr>
    </w:lvl>
    <w:lvl w:ilvl="3">
      <w:start w:val="1"/>
      <w:numFmt w:val="decimal"/>
      <w:suff w:val="space"/>
      <w:lvlText w:val="%1.%2.%3.%4."/>
      <w:lvlJc w:val="left"/>
      <w:pPr>
        <w:ind w:left="1729" w:hanging="649"/>
      </w:pPr>
      <w:rPr>
        <w:rFonts w:hint="default"/>
        <w:b w:val="0"/>
      </w:rPr>
    </w:lvl>
    <w:lvl w:ilvl="4">
      <w:start w:val="1"/>
      <w:numFmt w:val="none"/>
      <w:suff w:val="space"/>
      <w:lvlText w:val="2.5.3.1.3."/>
      <w:lvlJc w:val="left"/>
      <w:pPr>
        <w:ind w:left="2232" w:hanging="792"/>
      </w:pPr>
      <w:rPr>
        <w:rFonts w:hint="default"/>
        <w:b w:val="0"/>
      </w:rPr>
    </w:lvl>
    <w:lvl w:ilvl="5">
      <w:start w:val="1"/>
      <w:numFmt w:val="decimal"/>
      <w:lvlText w:val="%1.%2.%3.%4.%5."/>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75B28A3"/>
    <w:multiLevelType w:val="hybridMultilevel"/>
    <w:tmpl w:val="4334A0D8"/>
    <w:lvl w:ilvl="0" w:tplc="080A000D">
      <w:start w:val="1"/>
      <w:numFmt w:val="bullet"/>
      <w:lvlText w:val=""/>
      <w:lvlJc w:val="left"/>
      <w:pPr>
        <w:ind w:left="2010" w:hanging="360"/>
      </w:pPr>
      <w:rPr>
        <w:rFonts w:ascii="Wingdings" w:hAnsi="Wingdings" w:hint="default"/>
      </w:rPr>
    </w:lvl>
    <w:lvl w:ilvl="1" w:tplc="080A0003" w:tentative="1">
      <w:start w:val="1"/>
      <w:numFmt w:val="bullet"/>
      <w:lvlText w:val="o"/>
      <w:lvlJc w:val="left"/>
      <w:pPr>
        <w:ind w:left="2730" w:hanging="360"/>
      </w:pPr>
      <w:rPr>
        <w:rFonts w:ascii="Courier New" w:hAnsi="Courier New" w:cs="Courier New" w:hint="default"/>
      </w:rPr>
    </w:lvl>
    <w:lvl w:ilvl="2" w:tplc="080A0005" w:tentative="1">
      <w:start w:val="1"/>
      <w:numFmt w:val="bullet"/>
      <w:lvlText w:val=""/>
      <w:lvlJc w:val="left"/>
      <w:pPr>
        <w:ind w:left="3450" w:hanging="360"/>
      </w:pPr>
      <w:rPr>
        <w:rFonts w:ascii="Wingdings" w:hAnsi="Wingdings" w:hint="default"/>
      </w:rPr>
    </w:lvl>
    <w:lvl w:ilvl="3" w:tplc="080A0001" w:tentative="1">
      <w:start w:val="1"/>
      <w:numFmt w:val="bullet"/>
      <w:lvlText w:val=""/>
      <w:lvlJc w:val="left"/>
      <w:pPr>
        <w:ind w:left="4170" w:hanging="360"/>
      </w:pPr>
      <w:rPr>
        <w:rFonts w:ascii="Symbol" w:hAnsi="Symbol" w:hint="default"/>
      </w:rPr>
    </w:lvl>
    <w:lvl w:ilvl="4" w:tplc="080A0003" w:tentative="1">
      <w:start w:val="1"/>
      <w:numFmt w:val="bullet"/>
      <w:lvlText w:val="o"/>
      <w:lvlJc w:val="left"/>
      <w:pPr>
        <w:ind w:left="4890" w:hanging="360"/>
      </w:pPr>
      <w:rPr>
        <w:rFonts w:ascii="Courier New" w:hAnsi="Courier New" w:cs="Courier New" w:hint="default"/>
      </w:rPr>
    </w:lvl>
    <w:lvl w:ilvl="5" w:tplc="080A0005" w:tentative="1">
      <w:start w:val="1"/>
      <w:numFmt w:val="bullet"/>
      <w:lvlText w:val=""/>
      <w:lvlJc w:val="left"/>
      <w:pPr>
        <w:ind w:left="5610" w:hanging="360"/>
      </w:pPr>
      <w:rPr>
        <w:rFonts w:ascii="Wingdings" w:hAnsi="Wingdings" w:hint="default"/>
      </w:rPr>
    </w:lvl>
    <w:lvl w:ilvl="6" w:tplc="080A0001" w:tentative="1">
      <w:start w:val="1"/>
      <w:numFmt w:val="bullet"/>
      <w:lvlText w:val=""/>
      <w:lvlJc w:val="left"/>
      <w:pPr>
        <w:ind w:left="6330" w:hanging="360"/>
      </w:pPr>
      <w:rPr>
        <w:rFonts w:ascii="Symbol" w:hAnsi="Symbol" w:hint="default"/>
      </w:rPr>
    </w:lvl>
    <w:lvl w:ilvl="7" w:tplc="080A0003" w:tentative="1">
      <w:start w:val="1"/>
      <w:numFmt w:val="bullet"/>
      <w:lvlText w:val="o"/>
      <w:lvlJc w:val="left"/>
      <w:pPr>
        <w:ind w:left="7050" w:hanging="360"/>
      </w:pPr>
      <w:rPr>
        <w:rFonts w:ascii="Courier New" w:hAnsi="Courier New" w:cs="Courier New" w:hint="default"/>
      </w:rPr>
    </w:lvl>
    <w:lvl w:ilvl="8" w:tplc="080A0005" w:tentative="1">
      <w:start w:val="1"/>
      <w:numFmt w:val="bullet"/>
      <w:lvlText w:val=""/>
      <w:lvlJc w:val="left"/>
      <w:pPr>
        <w:ind w:left="7770" w:hanging="360"/>
      </w:pPr>
      <w:rPr>
        <w:rFonts w:ascii="Wingdings" w:hAnsi="Wingdings" w:hint="default"/>
      </w:rPr>
    </w:lvl>
  </w:abstractNum>
  <w:abstractNum w:abstractNumId="22">
    <w:nsid w:val="47C04F23"/>
    <w:multiLevelType w:val="multilevel"/>
    <w:tmpl w:val="689A5F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4.%3."/>
      <w:lvlJc w:val="left"/>
      <w:pPr>
        <w:ind w:left="1361" w:hanging="641"/>
      </w:pPr>
      <w:rPr>
        <w:rFonts w:hint="default"/>
        <w:b/>
      </w:rPr>
    </w:lvl>
    <w:lvl w:ilvl="3">
      <w:start w:val="1"/>
      <w:numFmt w:val="decimal"/>
      <w:lvlText w:val="%1.%2.%3.%4."/>
      <w:lvlJc w:val="left"/>
      <w:pPr>
        <w:ind w:left="1728" w:hanging="648"/>
      </w:pPr>
      <w:rPr>
        <w:rFonts w:hint="default"/>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A543606"/>
    <w:multiLevelType w:val="multilevel"/>
    <w:tmpl w:val="8F6469A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2.6.%3."/>
      <w:lvlJc w:val="left"/>
      <w:pPr>
        <w:ind w:left="1361" w:hanging="641"/>
      </w:pPr>
      <w:rPr>
        <w:rFonts w:hint="default"/>
        <w:b/>
      </w:rPr>
    </w:lvl>
    <w:lvl w:ilvl="3">
      <w:start w:val="1"/>
      <w:numFmt w:val="decimal"/>
      <w:suff w:val="space"/>
      <w:lvlText w:val="%1.%2.%3.%4."/>
      <w:lvlJc w:val="left"/>
      <w:pPr>
        <w:ind w:left="1728" w:hanging="648"/>
      </w:pPr>
      <w:rPr>
        <w:rFonts w:hint="default"/>
      </w:rPr>
    </w:lvl>
    <w:lvl w:ilvl="4">
      <w:start w:val="1"/>
      <w:numFmt w:val="none"/>
      <w:suff w:val="space"/>
      <w:lvlText w:val="2.5.3.1.3."/>
      <w:lvlJc w:val="left"/>
      <w:pPr>
        <w:ind w:left="2211" w:hanging="771"/>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A91515F"/>
    <w:multiLevelType w:val="multilevel"/>
    <w:tmpl w:val="6D7CB8A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suff w:val="space"/>
      <w:lvlText w:val="%1.%2.%3.%4."/>
      <w:lvlJc w:val="left"/>
      <w:pPr>
        <w:ind w:left="1729" w:hanging="649"/>
      </w:pPr>
      <w:rPr>
        <w:rFonts w:hint="default"/>
        <w:b w:val="0"/>
      </w:rPr>
    </w:lvl>
    <w:lvl w:ilvl="4">
      <w:start w:val="1"/>
      <w:numFmt w:val="none"/>
      <w:suff w:val="space"/>
      <w:lvlText w:val="2.5.3.1.1."/>
      <w:lvlJc w:val="left"/>
      <w:pPr>
        <w:ind w:left="2232" w:hanging="792"/>
      </w:pPr>
      <w:rPr>
        <w:rFonts w:hint="default"/>
        <w:b w:val="0"/>
      </w:rPr>
    </w:lvl>
    <w:lvl w:ilvl="5">
      <w:start w:val="1"/>
      <w:numFmt w:val="decimal"/>
      <w:lvlText w:val="%1.%2.%3.%4.%5."/>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A9E6143"/>
    <w:multiLevelType w:val="multilevel"/>
    <w:tmpl w:val="2B4ED2A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2.5.%3."/>
      <w:lvlJc w:val="left"/>
      <w:pPr>
        <w:ind w:left="1361" w:hanging="641"/>
      </w:pPr>
      <w:rPr>
        <w:rFonts w:hint="default"/>
        <w:b/>
      </w:rPr>
    </w:lvl>
    <w:lvl w:ilvl="3">
      <w:start w:val="1"/>
      <w:numFmt w:val="decimal"/>
      <w:suff w:val="space"/>
      <w:lvlText w:val="%1.%2.%3.%4."/>
      <w:lvlJc w:val="left"/>
      <w:pPr>
        <w:ind w:left="1728" w:hanging="648"/>
      </w:pPr>
      <w:rPr>
        <w:rFonts w:hint="default"/>
      </w:rPr>
    </w:lvl>
    <w:lvl w:ilvl="4">
      <w:start w:val="1"/>
      <w:numFmt w:val="none"/>
      <w:suff w:val="space"/>
      <w:lvlText w:val="2.5.2.1.1."/>
      <w:lvlJc w:val="left"/>
      <w:pPr>
        <w:ind w:left="2211" w:hanging="77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4AD642B5"/>
    <w:multiLevelType w:val="multilevel"/>
    <w:tmpl w:val="8B34C06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suff w:val="space"/>
      <w:lvlText w:val="%1.%2.%3.%4."/>
      <w:lvlJc w:val="left"/>
      <w:pPr>
        <w:ind w:left="1729" w:hanging="649"/>
      </w:pPr>
      <w:rPr>
        <w:rFonts w:hint="default"/>
        <w:b w:val="0"/>
      </w:rPr>
    </w:lvl>
    <w:lvl w:ilvl="4">
      <w:start w:val="1"/>
      <w:numFmt w:val="none"/>
      <w:suff w:val="space"/>
      <w:lvlText w:val="2.5.3.1.2."/>
      <w:lvlJc w:val="left"/>
      <w:pPr>
        <w:ind w:left="2232" w:hanging="792"/>
      </w:pPr>
      <w:rPr>
        <w:rFonts w:hint="default"/>
        <w:b w:val="0"/>
      </w:rPr>
    </w:lvl>
    <w:lvl w:ilvl="5">
      <w:start w:val="1"/>
      <w:numFmt w:val="decimal"/>
      <w:lvlText w:val="%1.%2.%3.%4.%5."/>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C593E50"/>
    <w:multiLevelType w:val="multilevel"/>
    <w:tmpl w:val="CB54D9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2.5.%3."/>
      <w:lvlJc w:val="left"/>
      <w:pPr>
        <w:ind w:left="1361" w:hanging="641"/>
      </w:pPr>
      <w:rPr>
        <w:rFonts w:hint="default"/>
        <w:b/>
      </w:rPr>
    </w:lvl>
    <w:lvl w:ilvl="3">
      <w:start w:val="1"/>
      <w:numFmt w:val="decimal"/>
      <w:suff w:val="space"/>
      <w:lvlText w:val="%1.%2.%3.%4."/>
      <w:lvlJc w:val="left"/>
      <w:pPr>
        <w:ind w:left="1728" w:hanging="648"/>
      </w:pPr>
      <w:rPr>
        <w:rFonts w:hint="default"/>
      </w:rPr>
    </w:lvl>
    <w:lvl w:ilvl="4">
      <w:start w:val="1"/>
      <w:numFmt w:val="none"/>
      <w:suff w:val="space"/>
      <w:lvlText w:val="2.5.2.1.3."/>
      <w:lvlJc w:val="left"/>
      <w:pPr>
        <w:ind w:left="2211" w:hanging="77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5487760"/>
    <w:multiLevelType w:val="multilevel"/>
    <w:tmpl w:val="31CA80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3.%3."/>
      <w:lvlJc w:val="left"/>
      <w:pPr>
        <w:ind w:left="1361" w:hanging="64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5654AA4"/>
    <w:multiLevelType w:val="multilevel"/>
    <w:tmpl w:val="0CF0A534"/>
    <w:lvl w:ilvl="0">
      <w:start w:val="2"/>
      <w:numFmt w:val="decimal"/>
      <w:lvlText w:val="%1."/>
      <w:lvlJc w:val="left"/>
      <w:pPr>
        <w:ind w:left="360" w:hanging="360"/>
      </w:pPr>
      <w:rPr>
        <w:rFonts w:hint="default"/>
      </w:rPr>
    </w:lvl>
    <w:lvl w:ilvl="1">
      <w:start w:val="4"/>
      <w:numFmt w:val="none"/>
      <w:lvlText w:val="2.5."/>
      <w:lvlJc w:val="left"/>
      <w:pPr>
        <w:ind w:left="792" w:hanging="432"/>
      </w:pPr>
      <w:rPr>
        <w:rFonts w:hint="default"/>
      </w:rPr>
    </w:lvl>
    <w:lvl w:ilvl="2">
      <w:start w:val="1"/>
      <w:numFmt w:val="none"/>
      <w:suff w:val="space"/>
      <w:lvlText w:val="2.4.3."/>
      <w:lvlJc w:val="left"/>
      <w:pPr>
        <w:ind w:left="1361" w:hanging="641"/>
      </w:pPr>
      <w:rPr>
        <w:rFonts w:hint="default"/>
        <w:b/>
      </w:rPr>
    </w:lvl>
    <w:lvl w:ilvl="3">
      <w:start w:val="1"/>
      <w:numFmt w:val="decimal"/>
      <w:lvlText w:val="%1.%2.%3.%4."/>
      <w:lvlJc w:val="left"/>
      <w:pPr>
        <w:ind w:left="1728" w:hanging="648"/>
      </w:pPr>
      <w:rPr>
        <w:rFonts w:hint="default"/>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8725F44"/>
    <w:multiLevelType w:val="multilevel"/>
    <w:tmpl w:val="FE4691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2.5.%3."/>
      <w:lvlJc w:val="left"/>
      <w:pPr>
        <w:ind w:left="1361" w:hanging="641"/>
      </w:pPr>
      <w:rPr>
        <w:rFonts w:hint="default"/>
        <w:b/>
      </w:rPr>
    </w:lvl>
    <w:lvl w:ilvl="3">
      <w:start w:val="1"/>
      <w:numFmt w:val="decimal"/>
      <w:lvlText w:val="%1.%2.%3.%4."/>
      <w:lvlJc w:val="left"/>
      <w:pPr>
        <w:ind w:left="1728" w:hanging="648"/>
      </w:pPr>
      <w:rPr>
        <w:rFonts w:hint="default"/>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CD52AC9"/>
    <w:multiLevelType w:val="multilevel"/>
    <w:tmpl w:val="F6BACD9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2.6.%3."/>
      <w:lvlJc w:val="left"/>
      <w:pPr>
        <w:ind w:left="1361" w:hanging="641"/>
      </w:pPr>
      <w:rPr>
        <w:rFonts w:hint="default"/>
        <w:b/>
      </w:rPr>
    </w:lvl>
    <w:lvl w:ilvl="3">
      <w:start w:val="1"/>
      <w:numFmt w:val="decimal"/>
      <w:suff w:val="space"/>
      <w:lvlText w:val="%1.%2.%3.%4."/>
      <w:lvlJc w:val="left"/>
      <w:pPr>
        <w:ind w:left="1728" w:hanging="648"/>
      </w:pPr>
      <w:rPr>
        <w:rFonts w:hint="default"/>
      </w:rPr>
    </w:lvl>
    <w:lvl w:ilvl="4">
      <w:start w:val="1"/>
      <w:numFmt w:val="none"/>
      <w:suff w:val="space"/>
      <w:lvlText w:val="2.5.3.1.3."/>
      <w:lvlJc w:val="left"/>
      <w:pPr>
        <w:ind w:left="2211" w:hanging="771"/>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EC328C5"/>
    <w:multiLevelType w:val="hybridMultilevel"/>
    <w:tmpl w:val="260E38CA"/>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33">
    <w:nsid w:val="5EF827E9"/>
    <w:multiLevelType w:val="hybridMultilevel"/>
    <w:tmpl w:val="21ECAD9A"/>
    <w:lvl w:ilvl="0" w:tplc="04090007">
      <w:start w:val="1"/>
      <w:numFmt w:val="bullet"/>
      <w:lvlText w:val=""/>
      <w:lvlPicBulletId w:val="0"/>
      <w:lvlJc w:val="left"/>
      <w:pPr>
        <w:ind w:left="3272" w:hanging="360"/>
      </w:pPr>
      <w:rPr>
        <w:rFonts w:ascii="Symbol" w:hAnsi="Symbol" w:hint="default"/>
      </w:rPr>
    </w:lvl>
    <w:lvl w:ilvl="1" w:tplc="04090003" w:tentative="1">
      <w:start w:val="1"/>
      <w:numFmt w:val="bullet"/>
      <w:lvlText w:val="o"/>
      <w:lvlJc w:val="left"/>
      <w:pPr>
        <w:ind w:left="3992" w:hanging="360"/>
      </w:pPr>
      <w:rPr>
        <w:rFonts w:ascii="Courier New" w:hAnsi="Courier New" w:cs="Courier New" w:hint="default"/>
      </w:rPr>
    </w:lvl>
    <w:lvl w:ilvl="2" w:tplc="04090005" w:tentative="1">
      <w:start w:val="1"/>
      <w:numFmt w:val="bullet"/>
      <w:lvlText w:val=""/>
      <w:lvlJc w:val="left"/>
      <w:pPr>
        <w:ind w:left="4712" w:hanging="360"/>
      </w:pPr>
      <w:rPr>
        <w:rFonts w:ascii="Wingdings" w:hAnsi="Wingdings" w:hint="default"/>
      </w:rPr>
    </w:lvl>
    <w:lvl w:ilvl="3" w:tplc="04090001" w:tentative="1">
      <w:start w:val="1"/>
      <w:numFmt w:val="bullet"/>
      <w:lvlText w:val=""/>
      <w:lvlJc w:val="left"/>
      <w:pPr>
        <w:ind w:left="5432" w:hanging="360"/>
      </w:pPr>
      <w:rPr>
        <w:rFonts w:ascii="Symbol" w:hAnsi="Symbol" w:hint="default"/>
      </w:rPr>
    </w:lvl>
    <w:lvl w:ilvl="4" w:tplc="04090003" w:tentative="1">
      <w:start w:val="1"/>
      <w:numFmt w:val="bullet"/>
      <w:lvlText w:val="o"/>
      <w:lvlJc w:val="left"/>
      <w:pPr>
        <w:ind w:left="6152" w:hanging="360"/>
      </w:pPr>
      <w:rPr>
        <w:rFonts w:ascii="Courier New" w:hAnsi="Courier New" w:cs="Courier New" w:hint="default"/>
      </w:rPr>
    </w:lvl>
    <w:lvl w:ilvl="5" w:tplc="04090005" w:tentative="1">
      <w:start w:val="1"/>
      <w:numFmt w:val="bullet"/>
      <w:lvlText w:val=""/>
      <w:lvlJc w:val="left"/>
      <w:pPr>
        <w:ind w:left="6872" w:hanging="360"/>
      </w:pPr>
      <w:rPr>
        <w:rFonts w:ascii="Wingdings" w:hAnsi="Wingdings" w:hint="default"/>
      </w:rPr>
    </w:lvl>
    <w:lvl w:ilvl="6" w:tplc="04090001" w:tentative="1">
      <w:start w:val="1"/>
      <w:numFmt w:val="bullet"/>
      <w:lvlText w:val=""/>
      <w:lvlJc w:val="left"/>
      <w:pPr>
        <w:ind w:left="7592" w:hanging="360"/>
      </w:pPr>
      <w:rPr>
        <w:rFonts w:ascii="Symbol" w:hAnsi="Symbol" w:hint="default"/>
      </w:rPr>
    </w:lvl>
    <w:lvl w:ilvl="7" w:tplc="04090003" w:tentative="1">
      <w:start w:val="1"/>
      <w:numFmt w:val="bullet"/>
      <w:lvlText w:val="o"/>
      <w:lvlJc w:val="left"/>
      <w:pPr>
        <w:ind w:left="8312" w:hanging="360"/>
      </w:pPr>
      <w:rPr>
        <w:rFonts w:ascii="Courier New" w:hAnsi="Courier New" w:cs="Courier New" w:hint="default"/>
      </w:rPr>
    </w:lvl>
    <w:lvl w:ilvl="8" w:tplc="04090005" w:tentative="1">
      <w:start w:val="1"/>
      <w:numFmt w:val="bullet"/>
      <w:lvlText w:val=""/>
      <w:lvlJc w:val="left"/>
      <w:pPr>
        <w:ind w:left="9032" w:hanging="360"/>
      </w:pPr>
      <w:rPr>
        <w:rFonts w:ascii="Wingdings" w:hAnsi="Wingdings" w:hint="default"/>
      </w:rPr>
    </w:lvl>
  </w:abstractNum>
  <w:abstractNum w:abstractNumId="34">
    <w:nsid w:val="5F7964CE"/>
    <w:multiLevelType w:val="multilevel"/>
    <w:tmpl w:val="44FCDD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361" w:hanging="64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51768D3"/>
    <w:multiLevelType w:val="multilevel"/>
    <w:tmpl w:val="14F2D586"/>
    <w:lvl w:ilvl="0">
      <w:start w:val="3"/>
      <w:numFmt w:val="decimal"/>
      <w:lvlText w:val="%1."/>
      <w:lvlJc w:val="left"/>
      <w:pPr>
        <w:ind w:left="360" w:hanging="360"/>
      </w:pPr>
      <w:rPr>
        <w:rFonts w:hint="default"/>
      </w:rPr>
    </w:lvl>
    <w:lvl w:ilvl="1">
      <w:start w:val="1"/>
      <w:numFmt w:val="none"/>
      <w:lvlText w:val="2.4."/>
      <w:lvlJc w:val="left"/>
      <w:pPr>
        <w:ind w:left="792" w:hanging="432"/>
      </w:pPr>
      <w:rPr>
        <w:rFonts w:hint="default"/>
      </w:rPr>
    </w:lvl>
    <w:lvl w:ilvl="2">
      <w:start w:val="1"/>
      <w:numFmt w:val="decimal"/>
      <w:suff w:val="space"/>
      <w:lvlText w:val="2.4.%3."/>
      <w:lvlJc w:val="left"/>
      <w:pPr>
        <w:ind w:left="1361" w:hanging="641"/>
      </w:pPr>
      <w:rPr>
        <w:rFonts w:hint="default"/>
        <w:b/>
      </w:rPr>
    </w:lvl>
    <w:lvl w:ilvl="3">
      <w:start w:val="1"/>
      <w:numFmt w:val="decimal"/>
      <w:lvlText w:val="%1.%2.%3.%4."/>
      <w:lvlJc w:val="left"/>
      <w:pPr>
        <w:ind w:left="1728" w:hanging="648"/>
      </w:pPr>
      <w:rPr>
        <w:rFonts w:hint="default"/>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5B1740E"/>
    <w:multiLevelType w:val="multilevel"/>
    <w:tmpl w:val="FE1291F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suff w:val="space"/>
      <w:lvlText w:val="%1.%2.%3.%4."/>
      <w:lvlJc w:val="left"/>
      <w:pPr>
        <w:ind w:left="1729" w:hanging="649"/>
      </w:pPr>
      <w:rPr>
        <w:rFonts w:hint="default"/>
        <w:b w:val="0"/>
      </w:rPr>
    </w:lvl>
    <w:lvl w:ilvl="4">
      <w:start w:val="1"/>
      <w:numFmt w:val="none"/>
      <w:suff w:val="space"/>
      <w:lvlText w:val="2.5.3.1.3."/>
      <w:lvlJc w:val="left"/>
      <w:pPr>
        <w:ind w:left="2232" w:hanging="792"/>
      </w:pPr>
      <w:rPr>
        <w:rFonts w:hint="default"/>
        <w:b w:val="0"/>
      </w:rPr>
    </w:lvl>
    <w:lvl w:ilvl="5">
      <w:start w:val="1"/>
      <w:numFmt w:val="decimal"/>
      <w:lvlText w:val="%1.%2.%3.%4.%5."/>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9C32A97"/>
    <w:multiLevelType w:val="hybridMultilevel"/>
    <w:tmpl w:val="164CAF00"/>
    <w:lvl w:ilvl="0" w:tplc="080A0003">
      <w:start w:val="1"/>
      <w:numFmt w:val="bullet"/>
      <w:lvlText w:val="o"/>
      <w:lvlJc w:val="left"/>
      <w:pPr>
        <w:ind w:left="2160" w:hanging="360"/>
      </w:pPr>
      <w:rPr>
        <w:rFonts w:ascii="Courier New" w:hAnsi="Courier New" w:cs="Courier New"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8">
    <w:nsid w:val="6C985231"/>
    <w:multiLevelType w:val="multilevel"/>
    <w:tmpl w:val="E10081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D4C4288"/>
    <w:multiLevelType w:val="multilevel"/>
    <w:tmpl w:val="AE48882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suff w:val="space"/>
      <w:lvlText w:val="%1.%2.%3.%4."/>
      <w:lvlJc w:val="left"/>
      <w:pPr>
        <w:ind w:left="1729" w:hanging="649"/>
      </w:pPr>
      <w:rPr>
        <w:rFonts w:hint="default"/>
        <w:b w:val="0"/>
      </w:rPr>
    </w:lvl>
    <w:lvl w:ilvl="4">
      <w:start w:val="1"/>
      <w:numFmt w:val="none"/>
      <w:suff w:val="space"/>
      <w:lvlText w:val="2.5.2.1.3."/>
      <w:lvlJc w:val="left"/>
      <w:pPr>
        <w:ind w:left="2232" w:hanging="792"/>
      </w:pPr>
      <w:rPr>
        <w:rFonts w:hint="default"/>
        <w:b w:val="0"/>
      </w:rPr>
    </w:lvl>
    <w:lvl w:ilvl="5">
      <w:start w:val="1"/>
      <w:numFmt w:val="decimal"/>
      <w:lvlText w:val="%1.%2.%3.%4.%5."/>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6E6A1E7D"/>
    <w:multiLevelType w:val="multilevel"/>
    <w:tmpl w:val="880A6C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2.5.%3."/>
      <w:lvlJc w:val="left"/>
      <w:pPr>
        <w:ind w:left="1361" w:hanging="641"/>
      </w:pPr>
      <w:rPr>
        <w:rFonts w:hint="default"/>
        <w:b/>
      </w:rPr>
    </w:lvl>
    <w:lvl w:ilvl="3">
      <w:start w:val="1"/>
      <w:numFmt w:val="decimal"/>
      <w:suff w:val="space"/>
      <w:lvlText w:val="%1.%2.%3.%4."/>
      <w:lvlJc w:val="left"/>
      <w:pPr>
        <w:ind w:left="1728" w:hanging="648"/>
      </w:pPr>
      <w:rPr>
        <w:rFonts w:hint="default"/>
      </w:rPr>
    </w:lvl>
    <w:lvl w:ilvl="4">
      <w:start w:val="1"/>
      <w:numFmt w:val="none"/>
      <w:suff w:val="space"/>
      <w:lvlText w:val="2.5.3.1.1."/>
      <w:lvlJc w:val="left"/>
      <w:pPr>
        <w:ind w:left="2211" w:hanging="77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6F8D3FD2"/>
    <w:multiLevelType w:val="multilevel"/>
    <w:tmpl w:val="A8E4A2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2.4.%3."/>
      <w:lvlJc w:val="left"/>
      <w:pPr>
        <w:ind w:left="1361" w:hanging="641"/>
      </w:pPr>
      <w:rPr>
        <w:rFonts w:hint="default"/>
        <w:b/>
      </w:rPr>
    </w:lvl>
    <w:lvl w:ilvl="3">
      <w:start w:val="1"/>
      <w:numFmt w:val="decimal"/>
      <w:lvlText w:val="%1.%2.%3.%4."/>
      <w:lvlJc w:val="left"/>
      <w:pPr>
        <w:ind w:left="1728" w:hanging="648"/>
      </w:pPr>
      <w:rPr>
        <w:rFonts w:hint="default"/>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6F9E3D86"/>
    <w:multiLevelType w:val="multilevel"/>
    <w:tmpl w:val="6B72740E"/>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suff w:val="space"/>
      <w:lvlText w:val="%1.%2.%3.%4."/>
      <w:lvlJc w:val="left"/>
      <w:pPr>
        <w:ind w:left="1729" w:hanging="649"/>
      </w:pPr>
      <w:rPr>
        <w:rFonts w:hint="default"/>
        <w:b w:val="0"/>
      </w:rPr>
    </w:lvl>
    <w:lvl w:ilvl="4">
      <w:start w:val="1"/>
      <w:numFmt w:val="none"/>
      <w:suff w:val="space"/>
      <w:lvlText w:val="2.5.3.1.1."/>
      <w:lvlJc w:val="left"/>
      <w:pPr>
        <w:ind w:left="2232" w:hanging="792"/>
      </w:pPr>
      <w:rPr>
        <w:rFonts w:hint="default"/>
        <w:b w:val="0"/>
      </w:rPr>
    </w:lvl>
    <w:lvl w:ilvl="5">
      <w:start w:val="1"/>
      <w:numFmt w:val="decimal"/>
      <w:lvlText w:val="%1.%2.%3.%4.%5."/>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2F62720"/>
    <w:multiLevelType w:val="multilevel"/>
    <w:tmpl w:val="4C4C5CDE"/>
    <w:lvl w:ilvl="0">
      <w:start w:val="2"/>
      <w:numFmt w:val="decimal"/>
      <w:lvlText w:val="%1."/>
      <w:lvlJc w:val="left"/>
      <w:pPr>
        <w:ind w:left="360" w:hanging="360"/>
      </w:pPr>
      <w:rPr>
        <w:rFonts w:hint="default"/>
      </w:rPr>
    </w:lvl>
    <w:lvl w:ilvl="1">
      <w:start w:val="4"/>
      <w:numFmt w:val="none"/>
      <w:lvlText w:val="2.5."/>
      <w:lvlJc w:val="left"/>
      <w:pPr>
        <w:ind w:left="792" w:hanging="432"/>
      </w:pPr>
      <w:rPr>
        <w:rFonts w:hint="default"/>
      </w:rPr>
    </w:lvl>
    <w:lvl w:ilvl="2">
      <w:start w:val="1"/>
      <w:numFmt w:val="none"/>
      <w:suff w:val="space"/>
      <w:lvlText w:val="2.5.1."/>
      <w:lvlJc w:val="left"/>
      <w:pPr>
        <w:ind w:left="1361" w:hanging="641"/>
      </w:pPr>
      <w:rPr>
        <w:rFonts w:hint="default"/>
        <w:b/>
      </w:rPr>
    </w:lvl>
    <w:lvl w:ilvl="3">
      <w:start w:val="1"/>
      <w:numFmt w:val="decimal"/>
      <w:lvlText w:val="%1.%2.%3.%4."/>
      <w:lvlJc w:val="left"/>
      <w:pPr>
        <w:ind w:left="1728" w:hanging="648"/>
      </w:pPr>
      <w:rPr>
        <w:rFonts w:hint="default"/>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75C37A49"/>
    <w:multiLevelType w:val="multilevel"/>
    <w:tmpl w:val="235036F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2.5.%3."/>
      <w:lvlJc w:val="left"/>
      <w:pPr>
        <w:ind w:left="1361" w:hanging="641"/>
      </w:pPr>
      <w:rPr>
        <w:rFonts w:hint="default"/>
        <w:b/>
      </w:rPr>
    </w:lvl>
    <w:lvl w:ilvl="3">
      <w:start w:val="1"/>
      <w:numFmt w:val="decimal"/>
      <w:suff w:val="space"/>
      <w:lvlText w:val="%1.%2.%3.%4."/>
      <w:lvlJc w:val="left"/>
      <w:pPr>
        <w:ind w:left="1728" w:hanging="648"/>
      </w:pPr>
      <w:rPr>
        <w:rFonts w:hint="default"/>
      </w:rPr>
    </w:lvl>
    <w:lvl w:ilvl="4">
      <w:start w:val="1"/>
      <w:numFmt w:val="none"/>
      <w:suff w:val="space"/>
      <w:lvlText w:val="2.5.3.1.1."/>
      <w:lvlJc w:val="left"/>
      <w:pPr>
        <w:ind w:left="2211" w:hanging="77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7FEF4DF8"/>
    <w:multiLevelType w:val="multilevel"/>
    <w:tmpl w:val="318C4B12"/>
    <w:lvl w:ilvl="0">
      <w:start w:val="3"/>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suff w:val="space"/>
      <w:lvlText w:val="%1.%2.%3.%4."/>
      <w:lvlJc w:val="left"/>
      <w:pPr>
        <w:ind w:left="1729" w:hanging="649"/>
      </w:pPr>
      <w:rPr>
        <w:rFonts w:hint="default"/>
        <w:b w:val="0"/>
      </w:rPr>
    </w:lvl>
    <w:lvl w:ilvl="4">
      <w:start w:val="1"/>
      <w:numFmt w:val="none"/>
      <w:suff w:val="space"/>
      <w:lvlText w:val="2.5.3.1.1."/>
      <w:lvlJc w:val="left"/>
      <w:pPr>
        <w:ind w:left="2232" w:hanging="792"/>
      </w:pPr>
      <w:rPr>
        <w:rFonts w:hint="default"/>
        <w:b w:val="0"/>
      </w:rPr>
    </w:lvl>
    <w:lvl w:ilvl="5">
      <w:start w:val="1"/>
      <w:numFmt w:val="decimal"/>
      <w:lvlText w:val="%1.%2.%3.%4.%5."/>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8"/>
  </w:num>
  <w:num w:numId="2">
    <w:abstractNumId w:val="9"/>
  </w:num>
  <w:num w:numId="3">
    <w:abstractNumId w:val="1"/>
  </w:num>
  <w:num w:numId="4">
    <w:abstractNumId w:val="0"/>
  </w:num>
  <w:num w:numId="5">
    <w:abstractNumId w:val="39"/>
  </w:num>
  <w:num w:numId="6">
    <w:abstractNumId w:val="24"/>
  </w:num>
  <w:num w:numId="7">
    <w:abstractNumId w:val="26"/>
  </w:num>
  <w:num w:numId="8">
    <w:abstractNumId w:val="36"/>
  </w:num>
  <w:num w:numId="9">
    <w:abstractNumId w:val="20"/>
  </w:num>
  <w:num w:numId="10">
    <w:abstractNumId w:val="45"/>
  </w:num>
  <w:num w:numId="11">
    <w:abstractNumId w:val="42"/>
  </w:num>
  <w:num w:numId="12">
    <w:abstractNumId w:val="2"/>
  </w:num>
  <w:num w:numId="13">
    <w:abstractNumId w:val="4"/>
  </w:num>
  <w:num w:numId="14">
    <w:abstractNumId w:val="34"/>
  </w:num>
  <w:num w:numId="15">
    <w:abstractNumId w:val="28"/>
  </w:num>
  <w:num w:numId="16">
    <w:abstractNumId w:val="22"/>
  </w:num>
  <w:num w:numId="17">
    <w:abstractNumId w:val="5"/>
  </w:num>
  <w:num w:numId="18">
    <w:abstractNumId w:val="41"/>
  </w:num>
  <w:num w:numId="19">
    <w:abstractNumId w:val="30"/>
  </w:num>
  <w:num w:numId="20">
    <w:abstractNumId w:val="25"/>
  </w:num>
  <w:num w:numId="21">
    <w:abstractNumId w:val="44"/>
  </w:num>
  <w:num w:numId="22">
    <w:abstractNumId w:val="15"/>
  </w:num>
  <w:num w:numId="23">
    <w:abstractNumId w:val="31"/>
  </w:num>
  <w:num w:numId="24">
    <w:abstractNumId w:val="14"/>
  </w:num>
  <w:num w:numId="25">
    <w:abstractNumId w:val="7"/>
  </w:num>
  <w:num w:numId="26">
    <w:abstractNumId w:val="11"/>
  </w:num>
  <w:num w:numId="27">
    <w:abstractNumId w:val="21"/>
  </w:num>
  <w:num w:numId="28">
    <w:abstractNumId w:val="19"/>
  </w:num>
  <w:num w:numId="29">
    <w:abstractNumId w:val="18"/>
  </w:num>
  <w:num w:numId="30">
    <w:abstractNumId w:val="8"/>
  </w:num>
  <w:num w:numId="31">
    <w:abstractNumId w:val="37"/>
  </w:num>
  <w:num w:numId="32">
    <w:abstractNumId w:val="6"/>
  </w:num>
  <w:num w:numId="33">
    <w:abstractNumId w:val="13"/>
  </w:num>
  <w:num w:numId="34">
    <w:abstractNumId w:val="17"/>
  </w:num>
  <w:num w:numId="35">
    <w:abstractNumId w:val="35"/>
  </w:num>
  <w:num w:numId="36">
    <w:abstractNumId w:val="32"/>
  </w:num>
  <w:num w:numId="37">
    <w:abstractNumId w:val="12"/>
  </w:num>
  <w:num w:numId="38">
    <w:abstractNumId w:val="3"/>
  </w:num>
  <w:num w:numId="39">
    <w:abstractNumId w:val="29"/>
  </w:num>
  <w:num w:numId="40">
    <w:abstractNumId w:val="43"/>
  </w:num>
  <w:num w:numId="41">
    <w:abstractNumId w:val="33"/>
  </w:num>
  <w:num w:numId="42">
    <w:abstractNumId w:val="16"/>
  </w:num>
  <w:num w:numId="43">
    <w:abstractNumId w:val="10"/>
  </w:num>
  <w:num w:numId="44">
    <w:abstractNumId w:val="27"/>
  </w:num>
  <w:num w:numId="45">
    <w:abstractNumId w:val="40"/>
  </w:num>
  <w:num w:numId="46">
    <w:abstractNumId w:val="2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
  <w:defaultTabStop w:val="708"/>
  <w:hyphenationZone w:val="425"/>
  <w:drawingGridHorizontalSpacing w:val="120"/>
  <w:displayHorizontalDrawingGridEvery w:val="2"/>
  <w:characterSpacingControl w:val="doNotCompress"/>
  <w:hdrShapeDefaults>
    <o:shapedefaults v:ext="edit" spidmax="124930"/>
  </w:hdrShapeDefaults>
  <w:footnotePr>
    <w:footnote w:id="0"/>
    <w:footnote w:id="1"/>
  </w:footnotePr>
  <w:endnotePr>
    <w:endnote w:id="0"/>
    <w:endnote w:id="1"/>
  </w:endnotePr>
  <w:compat/>
  <w:rsids>
    <w:rsidRoot w:val="00CD6F27"/>
    <w:rsid w:val="0000111D"/>
    <w:rsid w:val="000123D9"/>
    <w:rsid w:val="000147A0"/>
    <w:rsid w:val="0001487A"/>
    <w:rsid w:val="00023780"/>
    <w:rsid w:val="00027CE0"/>
    <w:rsid w:val="000364DA"/>
    <w:rsid w:val="0004464D"/>
    <w:rsid w:val="0004492E"/>
    <w:rsid w:val="000473D4"/>
    <w:rsid w:val="000500FD"/>
    <w:rsid w:val="00050DF5"/>
    <w:rsid w:val="000513E4"/>
    <w:rsid w:val="00054413"/>
    <w:rsid w:val="000572C4"/>
    <w:rsid w:val="00057464"/>
    <w:rsid w:val="00057E1D"/>
    <w:rsid w:val="00062834"/>
    <w:rsid w:val="00067658"/>
    <w:rsid w:val="000679EC"/>
    <w:rsid w:val="00075E9C"/>
    <w:rsid w:val="000844D2"/>
    <w:rsid w:val="0008480A"/>
    <w:rsid w:val="00085D15"/>
    <w:rsid w:val="00087A8E"/>
    <w:rsid w:val="00090F90"/>
    <w:rsid w:val="00096BBE"/>
    <w:rsid w:val="000A24B3"/>
    <w:rsid w:val="000A2725"/>
    <w:rsid w:val="000A5641"/>
    <w:rsid w:val="000B2F73"/>
    <w:rsid w:val="000B39E8"/>
    <w:rsid w:val="000B3F3B"/>
    <w:rsid w:val="000B52BC"/>
    <w:rsid w:val="000C182B"/>
    <w:rsid w:val="000C1CB5"/>
    <w:rsid w:val="000C44E7"/>
    <w:rsid w:val="000D01BD"/>
    <w:rsid w:val="000D09F9"/>
    <w:rsid w:val="000D41DD"/>
    <w:rsid w:val="000D5D43"/>
    <w:rsid w:val="000D6118"/>
    <w:rsid w:val="000D72E4"/>
    <w:rsid w:val="000E2F2A"/>
    <w:rsid w:val="000F029F"/>
    <w:rsid w:val="000F109B"/>
    <w:rsid w:val="000F148B"/>
    <w:rsid w:val="000F52F2"/>
    <w:rsid w:val="001032AD"/>
    <w:rsid w:val="00111B44"/>
    <w:rsid w:val="0011405D"/>
    <w:rsid w:val="0011731B"/>
    <w:rsid w:val="0011758D"/>
    <w:rsid w:val="00121B8C"/>
    <w:rsid w:val="00122774"/>
    <w:rsid w:val="0012457C"/>
    <w:rsid w:val="001273E0"/>
    <w:rsid w:val="00135532"/>
    <w:rsid w:val="00135E85"/>
    <w:rsid w:val="00136BB9"/>
    <w:rsid w:val="001372CA"/>
    <w:rsid w:val="00137592"/>
    <w:rsid w:val="00143945"/>
    <w:rsid w:val="00147F4C"/>
    <w:rsid w:val="00160140"/>
    <w:rsid w:val="001772D4"/>
    <w:rsid w:val="00177D02"/>
    <w:rsid w:val="001923DA"/>
    <w:rsid w:val="00193FB6"/>
    <w:rsid w:val="001970D6"/>
    <w:rsid w:val="001976CB"/>
    <w:rsid w:val="00197C38"/>
    <w:rsid w:val="001A1647"/>
    <w:rsid w:val="001A7FB4"/>
    <w:rsid w:val="001B2246"/>
    <w:rsid w:val="001B6B72"/>
    <w:rsid w:val="001C002D"/>
    <w:rsid w:val="001C1EAC"/>
    <w:rsid w:val="001C32F8"/>
    <w:rsid w:val="001C427A"/>
    <w:rsid w:val="001D37A5"/>
    <w:rsid w:val="001D5985"/>
    <w:rsid w:val="001D78B4"/>
    <w:rsid w:val="001E24E1"/>
    <w:rsid w:val="001E4B90"/>
    <w:rsid w:val="001E7037"/>
    <w:rsid w:val="001F0049"/>
    <w:rsid w:val="001F262A"/>
    <w:rsid w:val="001F2F83"/>
    <w:rsid w:val="001F5597"/>
    <w:rsid w:val="001F58CA"/>
    <w:rsid w:val="00201746"/>
    <w:rsid w:val="00203EA6"/>
    <w:rsid w:val="00207D65"/>
    <w:rsid w:val="0021768D"/>
    <w:rsid w:val="00234D63"/>
    <w:rsid w:val="00242DA1"/>
    <w:rsid w:val="00246B09"/>
    <w:rsid w:val="00246F57"/>
    <w:rsid w:val="00251B94"/>
    <w:rsid w:val="002551F8"/>
    <w:rsid w:val="0026220A"/>
    <w:rsid w:val="00263965"/>
    <w:rsid w:val="00265A76"/>
    <w:rsid w:val="0027345D"/>
    <w:rsid w:val="00274334"/>
    <w:rsid w:val="00277015"/>
    <w:rsid w:val="0028421C"/>
    <w:rsid w:val="002876EA"/>
    <w:rsid w:val="002908EA"/>
    <w:rsid w:val="00293BC8"/>
    <w:rsid w:val="00297641"/>
    <w:rsid w:val="002B17F3"/>
    <w:rsid w:val="002B1F1C"/>
    <w:rsid w:val="002B75FE"/>
    <w:rsid w:val="002C03FE"/>
    <w:rsid w:val="002C1576"/>
    <w:rsid w:val="002C4D9F"/>
    <w:rsid w:val="002C5CCB"/>
    <w:rsid w:val="002D42FF"/>
    <w:rsid w:val="002D718C"/>
    <w:rsid w:val="002E1CA2"/>
    <w:rsid w:val="002E6E43"/>
    <w:rsid w:val="002F0E6C"/>
    <w:rsid w:val="002F59B0"/>
    <w:rsid w:val="00301263"/>
    <w:rsid w:val="003034F2"/>
    <w:rsid w:val="003058BF"/>
    <w:rsid w:val="0031236C"/>
    <w:rsid w:val="00312DD6"/>
    <w:rsid w:val="00315F5A"/>
    <w:rsid w:val="003200C2"/>
    <w:rsid w:val="00321F9C"/>
    <w:rsid w:val="003225D1"/>
    <w:rsid w:val="00322F9D"/>
    <w:rsid w:val="003306EF"/>
    <w:rsid w:val="003454A7"/>
    <w:rsid w:val="00350C63"/>
    <w:rsid w:val="00354F8F"/>
    <w:rsid w:val="00360E3F"/>
    <w:rsid w:val="00362B62"/>
    <w:rsid w:val="00365BE1"/>
    <w:rsid w:val="003730C0"/>
    <w:rsid w:val="00376F72"/>
    <w:rsid w:val="00380B1F"/>
    <w:rsid w:val="00381FD0"/>
    <w:rsid w:val="00387909"/>
    <w:rsid w:val="00393959"/>
    <w:rsid w:val="00394B1A"/>
    <w:rsid w:val="00395172"/>
    <w:rsid w:val="003A3A36"/>
    <w:rsid w:val="003A799D"/>
    <w:rsid w:val="003A7F61"/>
    <w:rsid w:val="003B705F"/>
    <w:rsid w:val="003C3DC5"/>
    <w:rsid w:val="003C5975"/>
    <w:rsid w:val="003F3A66"/>
    <w:rsid w:val="003F6812"/>
    <w:rsid w:val="00411D64"/>
    <w:rsid w:val="00412330"/>
    <w:rsid w:val="0043400A"/>
    <w:rsid w:val="004345C4"/>
    <w:rsid w:val="004362B7"/>
    <w:rsid w:val="0043659E"/>
    <w:rsid w:val="00447438"/>
    <w:rsid w:val="00447E1B"/>
    <w:rsid w:val="00450E22"/>
    <w:rsid w:val="00454059"/>
    <w:rsid w:val="0046264E"/>
    <w:rsid w:val="00464ED1"/>
    <w:rsid w:val="00466597"/>
    <w:rsid w:val="004727E9"/>
    <w:rsid w:val="00475ADB"/>
    <w:rsid w:val="00484F12"/>
    <w:rsid w:val="00485252"/>
    <w:rsid w:val="00495924"/>
    <w:rsid w:val="00496C8C"/>
    <w:rsid w:val="004A5404"/>
    <w:rsid w:val="004A796C"/>
    <w:rsid w:val="004A7DA3"/>
    <w:rsid w:val="004B36E9"/>
    <w:rsid w:val="004B4C98"/>
    <w:rsid w:val="004C44AD"/>
    <w:rsid w:val="004C61A6"/>
    <w:rsid w:val="004C759B"/>
    <w:rsid w:val="004D490B"/>
    <w:rsid w:val="004D5C36"/>
    <w:rsid w:val="004E09C0"/>
    <w:rsid w:val="004F14DF"/>
    <w:rsid w:val="004F1A34"/>
    <w:rsid w:val="004F463C"/>
    <w:rsid w:val="0050194F"/>
    <w:rsid w:val="0050463E"/>
    <w:rsid w:val="00505018"/>
    <w:rsid w:val="00505DFF"/>
    <w:rsid w:val="00507D28"/>
    <w:rsid w:val="00513D46"/>
    <w:rsid w:val="0051502B"/>
    <w:rsid w:val="005152FF"/>
    <w:rsid w:val="00522E82"/>
    <w:rsid w:val="0052428C"/>
    <w:rsid w:val="005245F8"/>
    <w:rsid w:val="00526E12"/>
    <w:rsid w:val="00527174"/>
    <w:rsid w:val="00527D29"/>
    <w:rsid w:val="00527DB8"/>
    <w:rsid w:val="00531DF8"/>
    <w:rsid w:val="00534F3A"/>
    <w:rsid w:val="0053548D"/>
    <w:rsid w:val="00535DAA"/>
    <w:rsid w:val="005365C1"/>
    <w:rsid w:val="00537408"/>
    <w:rsid w:val="0054035B"/>
    <w:rsid w:val="00543DB1"/>
    <w:rsid w:val="005472C1"/>
    <w:rsid w:val="005508CC"/>
    <w:rsid w:val="00555848"/>
    <w:rsid w:val="005559E1"/>
    <w:rsid w:val="00556F93"/>
    <w:rsid w:val="00560B8F"/>
    <w:rsid w:val="0056576C"/>
    <w:rsid w:val="00565FEF"/>
    <w:rsid w:val="00566617"/>
    <w:rsid w:val="00571749"/>
    <w:rsid w:val="00571A2A"/>
    <w:rsid w:val="005735AB"/>
    <w:rsid w:val="00573EAC"/>
    <w:rsid w:val="00577B49"/>
    <w:rsid w:val="00581A34"/>
    <w:rsid w:val="00582251"/>
    <w:rsid w:val="005831BD"/>
    <w:rsid w:val="00584079"/>
    <w:rsid w:val="00584391"/>
    <w:rsid w:val="00585003"/>
    <w:rsid w:val="0058582B"/>
    <w:rsid w:val="00596958"/>
    <w:rsid w:val="0059761D"/>
    <w:rsid w:val="005A06C7"/>
    <w:rsid w:val="005A1548"/>
    <w:rsid w:val="005A45D3"/>
    <w:rsid w:val="005B6D99"/>
    <w:rsid w:val="005B71E9"/>
    <w:rsid w:val="005C0441"/>
    <w:rsid w:val="005C4E9A"/>
    <w:rsid w:val="005D15E1"/>
    <w:rsid w:val="005D3765"/>
    <w:rsid w:val="005D39E3"/>
    <w:rsid w:val="005E14A9"/>
    <w:rsid w:val="005E223D"/>
    <w:rsid w:val="005E2F59"/>
    <w:rsid w:val="005E744A"/>
    <w:rsid w:val="005F0305"/>
    <w:rsid w:val="0060045D"/>
    <w:rsid w:val="00603F14"/>
    <w:rsid w:val="00604E3F"/>
    <w:rsid w:val="00606EB6"/>
    <w:rsid w:val="0060766C"/>
    <w:rsid w:val="00613CE3"/>
    <w:rsid w:val="0061403E"/>
    <w:rsid w:val="00621A83"/>
    <w:rsid w:val="0063374D"/>
    <w:rsid w:val="00634758"/>
    <w:rsid w:val="00635733"/>
    <w:rsid w:val="0064233C"/>
    <w:rsid w:val="006433BE"/>
    <w:rsid w:val="0064544D"/>
    <w:rsid w:val="00646560"/>
    <w:rsid w:val="00646F98"/>
    <w:rsid w:val="00647CAB"/>
    <w:rsid w:val="00662ACD"/>
    <w:rsid w:val="00662F2C"/>
    <w:rsid w:val="006659AE"/>
    <w:rsid w:val="00670220"/>
    <w:rsid w:val="00670905"/>
    <w:rsid w:val="00680C51"/>
    <w:rsid w:val="006833BC"/>
    <w:rsid w:val="00686C4F"/>
    <w:rsid w:val="00687AD0"/>
    <w:rsid w:val="00690F52"/>
    <w:rsid w:val="0069465B"/>
    <w:rsid w:val="00696CB2"/>
    <w:rsid w:val="00697104"/>
    <w:rsid w:val="006A029D"/>
    <w:rsid w:val="006A5DC4"/>
    <w:rsid w:val="006B0426"/>
    <w:rsid w:val="006B09C4"/>
    <w:rsid w:val="006B4E4E"/>
    <w:rsid w:val="006B56DB"/>
    <w:rsid w:val="006B5CE0"/>
    <w:rsid w:val="006B66F2"/>
    <w:rsid w:val="006B6DFE"/>
    <w:rsid w:val="006C25AB"/>
    <w:rsid w:val="006C26DE"/>
    <w:rsid w:val="006D09AA"/>
    <w:rsid w:val="006D24DE"/>
    <w:rsid w:val="006D27A2"/>
    <w:rsid w:val="006E1651"/>
    <w:rsid w:val="006E2469"/>
    <w:rsid w:val="006E2BAD"/>
    <w:rsid w:val="006E3FD1"/>
    <w:rsid w:val="006E40C0"/>
    <w:rsid w:val="006F180D"/>
    <w:rsid w:val="006F423B"/>
    <w:rsid w:val="006F70F6"/>
    <w:rsid w:val="00700D63"/>
    <w:rsid w:val="0070210C"/>
    <w:rsid w:val="00702190"/>
    <w:rsid w:val="00703A53"/>
    <w:rsid w:val="007275FE"/>
    <w:rsid w:val="0073659A"/>
    <w:rsid w:val="00736835"/>
    <w:rsid w:val="00751A17"/>
    <w:rsid w:val="00752E44"/>
    <w:rsid w:val="00757ACF"/>
    <w:rsid w:val="007608ED"/>
    <w:rsid w:val="00761340"/>
    <w:rsid w:val="00770012"/>
    <w:rsid w:val="00775AF4"/>
    <w:rsid w:val="0079341F"/>
    <w:rsid w:val="00795C6D"/>
    <w:rsid w:val="007965F4"/>
    <w:rsid w:val="007979E4"/>
    <w:rsid w:val="007A057F"/>
    <w:rsid w:val="007A088C"/>
    <w:rsid w:val="007A2796"/>
    <w:rsid w:val="007A3695"/>
    <w:rsid w:val="007A3E0A"/>
    <w:rsid w:val="007A677E"/>
    <w:rsid w:val="007B27B8"/>
    <w:rsid w:val="007B2AAC"/>
    <w:rsid w:val="007B442E"/>
    <w:rsid w:val="007B44F6"/>
    <w:rsid w:val="007B563A"/>
    <w:rsid w:val="007C20DF"/>
    <w:rsid w:val="007C53FD"/>
    <w:rsid w:val="007C7648"/>
    <w:rsid w:val="007D04EF"/>
    <w:rsid w:val="007D746C"/>
    <w:rsid w:val="007E2460"/>
    <w:rsid w:val="007E4CB4"/>
    <w:rsid w:val="007F04FD"/>
    <w:rsid w:val="007F51F0"/>
    <w:rsid w:val="007F560D"/>
    <w:rsid w:val="00802824"/>
    <w:rsid w:val="00802B34"/>
    <w:rsid w:val="00817572"/>
    <w:rsid w:val="008175F9"/>
    <w:rsid w:val="00821748"/>
    <w:rsid w:val="00825883"/>
    <w:rsid w:val="008277E0"/>
    <w:rsid w:val="0083113E"/>
    <w:rsid w:val="008315EE"/>
    <w:rsid w:val="00833C04"/>
    <w:rsid w:val="008405B2"/>
    <w:rsid w:val="00842386"/>
    <w:rsid w:val="00845D18"/>
    <w:rsid w:val="008532D7"/>
    <w:rsid w:val="00853423"/>
    <w:rsid w:val="008553CF"/>
    <w:rsid w:val="00855A0A"/>
    <w:rsid w:val="00864703"/>
    <w:rsid w:val="0086571E"/>
    <w:rsid w:val="008675C1"/>
    <w:rsid w:val="008746AB"/>
    <w:rsid w:val="0087578C"/>
    <w:rsid w:val="00883078"/>
    <w:rsid w:val="0088627D"/>
    <w:rsid w:val="008A394C"/>
    <w:rsid w:val="008A6946"/>
    <w:rsid w:val="008B1077"/>
    <w:rsid w:val="008B61A3"/>
    <w:rsid w:val="008C0320"/>
    <w:rsid w:val="008C3BA1"/>
    <w:rsid w:val="008C7A34"/>
    <w:rsid w:val="008D0D17"/>
    <w:rsid w:val="008D12A1"/>
    <w:rsid w:val="008D3504"/>
    <w:rsid w:val="008E64BC"/>
    <w:rsid w:val="008F4FC5"/>
    <w:rsid w:val="008F7CBC"/>
    <w:rsid w:val="009047B1"/>
    <w:rsid w:val="0090516F"/>
    <w:rsid w:val="00911C58"/>
    <w:rsid w:val="00914889"/>
    <w:rsid w:val="00920A81"/>
    <w:rsid w:val="00921D91"/>
    <w:rsid w:val="00925A23"/>
    <w:rsid w:val="00931A0B"/>
    <w:rsid w:val="0095195A"/>
    <w:rsid w:val="00952A36"/>
    <w:rsid w:val="009713E7"/>
    <w:rsid w:val="00973B7E"/>
    <w:rsid w:val="00975BF6"/>
    <w:rsid w:val="009765E9"/>
    <w:rsid w:val="00980444"/>
    <w:rsid w:val="00984B8D"/>
    <w:rsid w:val="009873E3"/>
    <w:rsid w:val="009874BE"/>
    <w:rsid w:val="00993895"/>
    <w:rsid w:val="00996D56"/>
    <w:rsid w:val="009A0F0C"/>
    <w:rsid w:val="009A4310"/>
    <w:rsid w:val="009A6DD4"/>
    <w:rsid w:val="009B2D0B"/>
    <w:rsid w:val="009B6DA7"/>
    <w:rsid w:val="009B6E0B"/>
    <w:rsid w:val="009C0403"/>
    <w:rsid w:val="009C07F4"/>
    <w:rsid w:val="009C68BC"/>
    <w:rsid w:val="009D45BD"/>
    <w:rsid w:val="009D6FCF"/>
    <w:rsid w:val="009E087B"/>
    <w:rsid w:val="009E176B"/>
    <w:rsid w:val="009E1870"/>
    <w:rsid w:val="009E25E1"/>
    <w:rsid w:val="009E302D"/>
    <w:rsid w:val="009E385C"/>
    <w:rsid w:val="009F0A3F"/>
    <w:rsid w:val="009F1DD5"/>
    <w:rsid w:val="009F39ED"/>
    <w:rsid w:val="009F3D75"/>
    <w:rsid w:val="009F5379"/>
    <w:rsid w:val="009F6669"/>
    <w:rsid w:val="00A135D8"/>
    <w:rsid w:val="00A16674"/>
    <w:rsid w:val="00A20FB7"/>
    <w:rsid w:val="00A20FBB"/>
    <w:rsid w:val="00A224C2"/>
    <w:rsid w:val="00A243FA"/>
    <w:rsid w:val="00A27395"/>
    <w:rsid w:val="00A278DE"/>
    <w:rsid w:val="00A31B96"/>
    <w:rsid w:val="00A354C3"/>
    <w:rsid w:val="00A369DD"/>
    <w:rsid w:val="00A409ED"/>
    <w:rsid w:val="00A42525"/>
    <w:rsid w:val="00A46327"/>
    <w:rsid w:val="00A50AA7"/>
    <w:rsid w:val="00A545EB"/>
    <w:rsid w:val="00A60372"/>
    <w:rsid w:val="00A61D4A"/>
    <w:rsid w:val="00A63F9B"/>
    <w:rsid w:val="00A75A2B"/>
    <w:rsid w:val="00A832AB"/>
    <w:rsid w:val="00A8736C"/>
    <w:rsid w:val="00A93D50"/>
    <w:rsid w:val="00AA4A04"/>
    <w:rsid w:val="00AA720B"/>
    <w:rsid w:val="00AB5EA2"/>
    <w:rsid w:val="00AC3BB8"/>
    <w:rsid w:val="00AC3FA9"/>
    <w:rsid w:val="00AC6386"/>
    <w:rsid w:val="00AC6DF2"/>
    <w:rsid w:val="00AC7875"/>
    <w:rsid w:val="00AD2681"/>
    <w:rsid w:val="00AE4DA2"/>
    <w:rsid w:val="00AE570B"/>
    <w:rsid w:val="00AE7D74"/>
    <w:rsid w:val="00B00A83"/>
    <w:rsid w:val="00B01EF7"/>
    <w:rsid w:val="00B0328D"/>
    <w:rsid w:val="00B1161C"/>
    <w:rsid w:val="00B27480"/>
    <w:rsid w:val="00B330BC"/>
    <w:rsid w:val="00B4267E"/>
    <w:rsid w:val="00B47198"/>
    <w:rsid w:val="00B57E0E"/>
    <w:rsid w:val="00B607DB"/>
    <w:rsid w:val="00B642A1"/>
    <w:rsid w:val="00B67553"/>
    <w:rsid w:val="00B702F3"/>
    <w:rsid w:val="00B71436"/>
    <w:rsid w:val="00B72D96"/>
    <w:rsid w:val="00B750F3"/>
    <w:rsid w:val="00B80115"/>
    <w:rsid w:val="00B804D3"/>
    <w:rsid w:val="00B81A7B"/>
    <w:rsid w:val="00B81E5B"/>
    <w:rsid w:val="00B84D6D"/>
    <w:rsid w:val="00B85C80"/>
    <w:rsid w:val="00B87CD1"/>
    <w:rsid w:val="00B91011"/>
    <w:rsid w:val="00B9261D"/>
    <w:rsid w:val="00BA210D"/>
    <w:rsid w:val="00BA6454"/>
    <w:rsid w:val="00BA76A1"/>
    <w:rsid w:val="00BA7E49"/>
    <w:rsid w:val="00BB39E7"/>
    <w:rsid w:val="00BC1877"/>
    <w:rsid w:val="00BD09FC"/>
    <w:rsid w:val="00BD0BCD"/>
    <w:rsid w:val="00BD4A7D"/>
    <w:rsid w:val="00BD59AE"/>
    <w:rsid w:val="00BD651F"/>
    <w:rsid w:val="00BE2765"/>
    <w:rsid w:val="00BE69D9"/>
    <w:rsid w:val="00BF3FCF"/>
    <w:rsid w:val="00BF5F56"/>
    <w:rsid w:val="00BF625F"/>
    <w:rsid w:val="00BF7310"/>
    <w:rsid w:val="00C030B4"/>
    <w:rsid w:val="00C057C9"/>
    <w:rsid w:val="00C063D4"/>
    <w:rsid w:val="00C06740"/>
    <w:rsid w:val="00C10B4E"/>
    <w:rsid w:val="00C16289"/>
    <w:rsid w:val="00C171D1"/>
    <w:rsid w:val="00C24D8D"/>
    <w:rsid w:val="00C250E4"/>
    <w:rsid w:val="00C26804"/>
    <w:rsid w:val="00C271B2"/>
    <w:rsid w:val="00C27418"/>
    <w:rsid w:val="00C31A10"/>
    <w:rsid w:val="00C31D3B"/>
    <w:rsid w:val="00C31F77"/>
    <w:rsid w:val="00C325FF"/>
    <w:rsid w:val="00C3361F"/>
    <w:rsid w:val="00C41FD8"/>
    <w:rsid w:val="00C44751"/>
    <w:rsid w:val="00C469AE"/>
    <w:rsid w:val="00C47150"/>
    <w:rsid w:val="00C50459"/>
    <w:rsid w:val="00C556E2"/>
    <w:rsid w:val="00C61189"/>
    <w:rsid w:val="00C63A7B"/>
    <w:rsid w:val="00C64A41"/>
    <w:rsid w:val="00C65468"/>
    <w:rsid w:val="00C658B9"/>
    <w:rsid w:val="00C7396F"/>
    <w:rsid w:val="00C7540B"/>
    <w:rsid w:val="00C75A53"/>
    <w:rsid w:val="00C8296B"/>
    <w:rsid w:val="00C83C26"/>
    <w:rsid w:val="00C840D6"/>
    <w:rsid w:val="00C861A2"/>
    <w:rsid w:val="00C878D3"/>
    <w:rsid w:val="00C9092E"/>
    <w:rsid w:val="00C924C4"/>
    <w:rsid w:val="00C93538"/>
    <w:rsid w:val="00C97FF3"/>
    <w:rsid w:val="00CA19C8"/>
    <w:rsid w:val="00CA2954"/>
    <w:rsid w:val="00CA7219"/>
    <w:rsid w:val="00CC016C"/>
    <w:rsid w:val="00CC5FC4"/>
    <w:rsid w:val="00CD6F27"/>
    <w:rsid w:val="00CE6ED4"/>
    <w:rsid w:val="00CF7B27"/>
    <w:rsid w:val="00D0277A"/>
    <w:rsid w:val="00D02FE4"/>
    <w:rsid w:val="00D05C92"/>
    <w:rsid w:val="00D06A40"/>
    <w:rsid w:val="00D06DF2"/>
    <w:rsid w:val="00D13B31"/>
    <w:rsid w:val="00D14AFD"/>
    <w:rsid w:val="00D15421"/>
    <w:rsid w:val="00D240FB"/>
    <w:rsid w:val="00D2569A"/>
    <w:rsid w:val="00D370FD"/>
    <w:rsid w:val="00D37545"/>
    <w:rsid w:val="00D40474"/>
    <w:rsid w:val="00D4070D"/>
    <w:rsid w:val="00D4129E"/>
    <w:rsid w:val="00D414F8"/>
    <w:rsid w:val="00D43CFC"/>
    <w:rsid w:val="00D4534A"/>
    <w:rsid w:val="00D51664"/>
    <w:rsid w:val="00D55CA3"/>
    <w:rsid w:val="00D57BBF"/>
    <w:rsid w:val="00D61D5B"/>
    <w:rsid w:val="00D6355C"/>
    <w:rsid w:val="00D6430F"/>
    <w:rsid w:val="00D679AC"/>
    <w:rsid w:val="00D71DBD"/>
    <w:rsid w:val="00D771A5"/>
    <w:rsid w:val="00D8084D"/>
    <w:rsid w:val="00D816D3"/>
    <w:rsid w:val="00D82B55"/>
    <w:rsid w:val="00D82EC2"/>
    <w:rsid w:val="00D873C2"/>
    <w:rsid w:val="00D933ED"/>
    <w:rsid w:val="00DA4535"/>
    <w:rsid w:val="00DB013C"/>
    <w:rsid w:val="00DB0CC1"/>
    <w:rsid w:val="00DB0E5D"/>
    <w:rsid w:val="00DB2882"/>
    <w:rsid w:val="00DC190F"/>
    <w:rsid w:val="00DC3790"/>
    <w:rsid w:val="00DC59EB"/>
    <w:rsid w:val="00DE1D67"/>
    <w:rsid w:val="00DE47CE"/>
    <w:rsid w:val="00DF1910"/>
    <w:rsid w:val="00DF19FA"/>
    <w:rsid w:val="00DF21F5"/>
    <w:rsid w:val="00DF24A3"/>
    <w:rsid w:val="00DF2CD4"/>
    <w:rsid w:val="00DF4230"/>
    <w:rsid w:val="00E019AF"/>
    <w:rsid w:val="00E0282C"/>
    <w:rsid w:val="00E12660"/>
    <w:rsid w:val="00E175EF"/>
    <w:rsid w:val="00E21DC2"/>
    <w:rsid w:val="00E23D70"/>
    <w:rsid w:val="00E3678A"/>
    <w:rsid w:val="00E45171"/>
    <w:rsid w:val="00E51AAE"/>
    <w:rsid w:val="00E549E9"/>
    <w:rsid w:val="00E61720"/>
    <w:rsid w:val="00E669EF"/>
    <w:rsid w:val="00E71C7D"/>
    <w:rsid w:val="00E7333A"/>
    <w:rsid w:val="00E80A04"/>
    <w:rsid w:val="00E82C5B"/>
    <w:rsid w:val="00E8390A"/>
    <w:rsid w:val="00E94769"/>
    <w:rsid w:val="00E9590E"/>
    <w:rsid w:val="00E96D93"/>
    <w:rsid w:val="00EA6623"/>
    <w:rsid w:val="00EA7C38"/>
    <w:rsid w:val="00EB6741"/>
    <w:rsid w:val="00EC4DF0"/>
    <w:rsid w:val="00EC5BA9"/>
    <w:rsid w:val="00EC6DAE"/>
    <w:rsid w:val="00ED7178"/>
    <w:rsid w:val="00EE0CB3"/>
    <w:rsid w:val="00EE26D9"/>
    <w:rsid w:val="00EE573D"/>
    <w:rsid w:val="00EE7B75"/>
    <w:rsid w:val="00EF752B"/>
    <w:rsid w:val="00F1061A"/>
    <w:rsid w:val="00F1089D"/>
    <w:rsid w:val="00F1281F"/>
    <w:rsid w:val="00F169EA"/>
    <w:rsid w:val="00F17A87"/>
    <w:rsid w:val="00F2797E"/>
    <w:rsid w:val="00F41C41"/>
    <w:rsid w:val="00F52A6D"/>
    <w:rsid w:val="00F54FCD"/>
    <w:rsid w:val="00F625C2"/>
    <w:rsid w:val="00F64DAD"/>
    <w:rsid w:val="00F72A95"/>
    <w:rsid w:val="00F90407"/>
    <w:rsid w:val="00F95BCC"/>
    <w:rsid w:val="00F96474"/>
    <w:rsid w:val="00FA28D5"/>
    <w:rsid w:val="00FA3BF3"/>
    <w:rsid w:val="00FC2DA2"/>
    <w:rsid w:val="00FC605F"/>
    <w:rsid w:val="00FD3A40"/>
    <w:rsid w:val="00FE1656"/>
    <w:rsid w:val="00FE23C6"/>
    <w:rsid w:val="00FF0CF7"/>
    <w:rsid w:val="00FF34EC"/>
    <w:rsid w:val="00FF3BE7"/>
    <w:rsid w:val="00FF7E0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4930"/>
    <o:shapelayout v:ext="edit">
      <o:idmap v:ext="edit" data="1"/>
      <o:rules v:ext="edit">
        <o:r id="V:Rule6" type="connector" idref="#_x0000_s1027"/>
        <o:r id="V:Rule7" type="connector" idref="#_x0000_s1026"/>
        <o:r id="V:Rule8" type="connector" idref="#_x0000_s1029"/>
        <o:r id="V:Rule9" type="connector" idref="#_x0000_s1031"/>
        <o:r id="V:Rule10"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F27"/>
    <w:pPr>
      <w:widowControl w:val="0"/>
      <w:suppressAutoHyphens/>
      <w:spacing w:after="0" w:line="240" w:lineRule="auto"/>
    </w:pPr>
    <w:rPr>
      <w:rFonts w:ascii="Times New Roman" w:eastAsia="Arial Unicode MS" w:hAnsi="Times New Roman" w:cs="Times New Roman"/>
      <w:kern w:val="1"/>
      <w:sz w:val="24"/>
      <w:szCs w:val="24"/>
      <w:lang w:val="es-ES_tradnl"/>
    </w:rPr>
  </w:style>
  <w:style w:type="paragraph" w:styleId="Ttulo1">
    <w:name w:val="heading 1"/>
    <w:basedOn w:val="Normal"/>
    <w:next w:val="Normal"/>
    <w:link w:val="Ttulo1Car"/>
    <w:qFormat/>
    <w:rsid w:val="00647CAB"/>
    <w:pPr>
      <w:keepNext/>
      <w:widowControl/>
      <w:suppressAutoHyphens w:val="0"/>
      <w:outlineLvl w:val="0"/>
    </w:pPr>
    <w:rPr>
      <w:rFonts w:ascii="Arial" w:eastAsia="Times New Roman" w:hAnsi="Arial" w:cs="Arial"/>
      <w:b/>
      <w:bCs/>
      <w:kern w:val="0"/>
      <w:sz w:val="32"/>
      <w:lang w:val="es-EC" w:eastAsia="es-ES"/>
    </w:rPr>
  </w:style>
  <w:style w:type="paragraph" w:styleId="Ttulo2">
    <w:name w:val="heading 2"/>
    <w:basedOn w:val="Normal"/>
    <w:next w:val="Normal"/>
    <w:link w:val="Ttulo2Car"/>
    <w:qFormat/>
    <w:rsid w:val="00647CAB"/>
    <w:pPr>
      <w:keepNext/>
      <w:widowControl/>
      <w:suppressAutoHyphens w:val="0"/>
      <w:outlineLvl w:val="1"/>
    </w:pPr>
    <w:rPr>
      <w:rFonts w:ascii="Arial" w:eastAsia="Times New Roman" w:hAnsi="Arial" w:cs="Arial"/>
      <w:kern w:val="0"/>
      <w:sz w:val="32"/>
      <w:lang w:val="es-EC" w:eastAsia="es-ES"/>
    </w:rPr>
  </w:style>
  <w:style w:type="paragraph" w:styleId="Ttulo3">
    <w:name w:val="heading 3"/>
    <w:basedOn w:val="Normal"/>
    <w:next w:val="Normal"/>
    <w:link w:val="Ttulo3Car"/>
    <w:uiPriority w:val="9"/>
    <w:semiHidden/>
    <w:unhideWhenUsed/>
    <w:qFormat/>
    <w:rsid w:val="00647CAB"/>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D6F27"/>
    <w:pPr>
      <w:tabs>
        <w:tab w:val="center" w:pos="4252"/>
        <w:tab w:val="right" w:pos="8504"/>
      </w:tabs>
    </w:pPr>
    <w:rPr>
      <w:lang w:eastAsia="ar-SA"/>
    </w:rPr>
  </w:style>
  <w:style w:type="character" w:customStyle="1" w:styleId="EncabezadoCar">
    <w:name w:val="Encabezado Car"/>
    <w:basedOn w:val="Fuentedeprrafopredeter"/>
    <w:link w:val="Encabezado"/>
    <w:uiPriority w:val="99"/>
    <w:rsid w:val="00CD6F27"/>
    <w:rPr>
      <w:rFonts w:ascii="Times New Roman" w:eastAsia="Arial Unicode MS" w:hAnsi="Times New Roman" w:cs="Times New Roman"/>
      <w:kern w:val="1"/>
      <w:sz w:val="24"/>
      <w:szCs w:val="24"/>
      <w:lang w:val="es-ES_tradnl" w:eastAsia="ar-SA"/>
    </w:rPr>
  </w:style>
  <w:style w:type="character" w:styleId="Hipervnculo">
    <w:name w:val="Hyperlink"/>
    <w:basedOn w:val="Fuentedeprrafopredeter"/>
    <w:uiPriority w:val="99"/>
    <w:unhideWhenUsed/>
    <w:rsid w:val="00603F14"/>
    <w:rPr>
      <w:color w:val="0000FF"/>
      <w:u w:val="single"/>
    </w:rPr>
  </w:style>
  <w:style w:type="paragraph" w:styleId="NormalWeb">
    <w:name w:val="Normal (Web)"/>
    <w:basedOn w:val="Normal"/>
    <w:uiPriority w:val="99"/>
    <w:semiHidden/>
    <w:unhideWhenUsed/>
    <w:rsid w:val="00603F14"/>
    <w:pPr>
      <w:widowControl/>
      <w:suppressAutoHyphens w:val="0"/>
      <w:spacing w:before="100" w:beforeAutospacing="1" w:after="100" w:afterAutospacing="1"/>
    </w:pPr>
    <w:rPr>
      <w:rFonts w:eastAsia="Times New Roman"/>
      <w:kern w:val="0"/>
      <w:lang w:val="es-MX" w:eastAsia="es-MX"/>
    </w:rPr>
  </w:style>
  <w:style w:type="paragraph" w:styleId="Prrafodelista">
    <w:name w:val="List Paragraph"/>
    <w:basedOn w:val="Normal"/>
    <w:uiPriority w:val="34"/>
    <w:qFormat/>
    <w:rsid w:val="00603F14"/>
    <w:pPr>
      <w:ind w:left="720"/>
      <w:contextualSpacing/>
    </w:pPr>
  </w:style>
  <w:style w:type="paragraph" w:styleId="Textodeglobo">
    <w:name w:val="Balloon Text"/>
    <w:basedOn w:val="Normal"/>
    <w:link w:val="TextodegloboCar"/>
    <w:uiPriority w:val="99"/>
    <w:semiHidden/>
    <w:unhideWhenUsed/>
    <w:rsid w:val="00D15421"/>
    <w:rPr>
      <w:rFonts w:ascii="Tahoma" w:hAnsi="Tahoma" w:cs="Tahoma"/>
      <w:sz w:val="16"/>
      <w:szCs w:val="16"/>
    </w:rPr>
  </w:style>
  <w:style w:type="character" w:customStyle="1" w:styleId="TextodegloboCar">
    <w:name w:val="Texto de globo Car"/>
    <w:basedOn w:val="Fuentedeprrafopredeter"/>
    <w:link w:val="Textodeglobo"/>
    <w:uiPriority w:val="99"/>
    <w:semiHidden/>
    <w:rsid w:val="00D15421"/>
    <w:rPr>
      <w:rFonts w:ascii="Tahoma" w:eastAsia="Arial Unicode MS" w:hAnsi="Tahoma" w:cs="Tahoma"/>
      <w:kern w:val="1"/>
      <w:sz w:val="16"/>
      <w:szCs w:val="16"/>
      <w:lang w:val="es-ES_tradnl"/>
    </w:rPr>
  </w:style>
  <w:style w:type="character" w:customStyle="1" w:styleId="plainlinksneverexpand1">
    <w:name w:val="plainlinksneverexpand1"/>
    <w:basedOn w:val="Fuentedeprrafopredeter"/>
    <w:rsid w:val="0060766C"/>
  </w:style>
  <w:style w:type="character" w:customStyle="1" w:styleId="geo-dms1">
    <w:name w:val="geo-dms1"/>
    <w:basedOn w:val="Fuentedeprrafopredeter"/>
    <w:rsid w:val="0060766C"/>
    <w:rPr>
      <w:vanish w:val="0"/>
      <w:webHidden w:val="0"/>
      <w:specVanish w:val="0"/>
    </w:rPr>
  </w:style>
  <w:style w:type="character" w:customStyle="1" w:styleId="latitude2">
    <w:name w:val="latitude2"/>
    <w:basedOn w:val="Fuentedeprrafopredeter"/>
    <w:rsid w:val="0060766C"/>
  </w:style>
  <w:style w:type="character" w:customStyle="1" w:styleId="longitude">
    <w:name w:val="longitude"/>
    <w:basedOn w:val="Fuentedeprrafopredeter"/>
    <w:rsid w:val="0060766C"/>
  </w:style>
  <w:style w:type="character" w:customStyle="1" w:styleId="geo-multi-punct1">
    <w:name w:val="geo-multi-punct1"/>
    <w:basedOn w:val="Fuentedeprrafopredeter"/>
    <w:rsid w:val="0060766C"/>
    <w:rPr>
      <w:vanish/>
      <w:webHidden w:val="0"/>
      <w:specVanish w:val="0"/>
    </w:rPr>
  </w:style>
  <w:style w:type="character" w:customStyle="1" w:styleId="geo-dec1">
    <w:name w:val="geo-dec1"/>
    <w:basedOn w:val="Fuentedeprrafopredeter"/>
    <w:rsid w:val="0060766C"/>
    <w:rPr>
      <w:vanish w:val="0"/>
      <w:webHidden w:val="0"/>
      <w:specVanish w:val="0"/>
    </w:rPr>
  </w:style>
  <w:style w:type="character" w:customStyle="1" w:styleId="WW8Num1z0">
    <w:name w:val="WW8Num1z0"/>
    <w:rsid w:val="008B61A3"/>
    <w:rPr>
      <w:rFonts w:cs="Times New Roman"/>
    </w:rPr>
  </w:style>
  <w:style w:type="paragraph" w:customStyle="1" w:styleId="Default">
    <w:name w:val="Default"/>
    <w:rsid w:val="00DC379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rsid w:val="00647CAB"/>
    <w:rPr>
      <w:rFonts w:ascii="Arial" w:eastAsia="Times New Roman" w:hAnsi="Arial" w:cs="Arial"/>
      <w:b/>
      <w:bCs/>
      <w:sz w:val="32"/>
      <w:szCs w:val="24"/>
      <w:lang w:val="es-EC" w:eastAsia="es-ES"/>
    </w:rPr>
  </w:style>
  <w:style w:type="character" w:customStyle="1" w:styleId="Ttulo2Car">
    <w:name w:val="Título 2 Car"/>
    <w:basedOn w:val="Fuentedeprrafopredeter"/>
    <w:link w:val="Ttulo2"/>
    <w:rsid w:val="00647CAB"/>
    <w:rPr>
      <w:rFonts w:ascii="Arial" w:eastAsia="Times New Roman" w:hAnsi="Arial" w:cs="Arial"/>
      <w:sz w:val="32"/>
      <w:szCs w:val="24"/>
      <w:lang w:val="es-EC" w:eastAsia="es-ES"/>
    </w:rPr>
  </w:style>
  <w:style w:type="paragraph" w:styleId="Textoindependiente">
    <w:name w:val="Body Text"/>
    <w:basedOn w:val="Normal"/>
    <w:link w:val="TextoindependienteCar"/>
    <w:semiHidden/>
    <w:rsid w:val="00647CAB"/>
    <w:pPr>
      <w:widowControl/>
      <w:suppressAutoHyphens w:val="0"/>
    </w:pPr>
    <w:rPr>
      <w:rFonts w:ascii="Arial" w:eastAsia="Times New Roman" w:hAnsi="Arial" w:cs="Arial"/>
      <w:kern w:val="0"/>
      <w:sz w:val="28"/>
      <w:lang w:val="es-EC" w:eastAsia="es-ES"/>
    </w:rPr>
  </w:style>
  <w:style w:type="character" w:customStyle="1" w:styleId="TextoindependienteCar">
    <w:name w:val="Texto independiente Car"/>
    <w:basedOn w:val="Fuentedeprrafopredeter"/>
    <w:link w:val="Textoindependiente"/>
    <w:semiHidden/>
    <w:rsid w:val="00647CAB"/>
    <w:rPr>
      <w:rFonts w:ascii="Arial" w:eastAsia="Times New Roman" w:hAnsi="Arial" w:cs="Arial"/>
      <w:sz w:val="28"/>
      <w:szCs w:val="24"/>
      <w:lang w:val="es-EC" w:eastAsia="es-ES"/>
    </w:rPr>
  </w:style>
  <w:style w:type="character" w:customStyle="1" w:styleId="Ttulo3Car">
    <w:name w:val="Título 3 Car"/>
    <w:basedOn w:val="Fuentedeprrafopredeter"/>
    <w:link w:val="Ttulo3"/>
    <w:uiPriority w:val="9"/>
    <w:semiHidden/>
    <w:rsid w:val="00647CAB"/>
    <w:rPr>
      <w:rFonts w:asciiTheme="majorHAnsi" w:eastAsiaTheme="majorEastAsia" w:hAnsiTheme="majorHAnsi" w:cstheme="majorBidi"/>
      <w:b/>
      <w:bCs/>
      <w:color w:val="4F81BD" w:themeColor="accent1"/>
      <w:kern w:val="1"/>
      <w:sz w:val="24"/>
      <w:szCs w:val="24"/>
      <w:lang w:val="es-ES_tradnl"/>
    </w:rPr>
  </w:style>
  <w:style w:type="table" w:styleId="Tablaconcuadrcula">
    <w:name w:val="Table Grid"/>
    <w:basedOn w:val="Tablanormal"/>
    <w:uiPriority w:val="59"/>
    <w:rsid w:val="006F18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312DD6"/>
    <w:rPr>
      <w:color w:val="808080"/>
    </w:rPr>
  </w:style>
  <w:style w:type="paragraph" w:styleId="Piedepgina">
    <w:name w:val="footer"/>
    <w:basedOn w:val="Normal"/>
    <w:link w:val="PiedepginaCar"/>
    <w:uiPriority w:val="99"/>
    <w:semiHidden/>
    <w:unhideWhenUsed/>
    <w:rsid w:val="002876EA"/>
    <w:pPr>
      <w:tabs>
        <w:tab w:val="center" w:pos="4419"/>
        <w:tab w:val="right" w:pos="8838"/>
      </w:tabs>
    </w:pPr>
  </w:style>
  <w:style w:type="character" w:customStyle="1" w:styleId="PiedepginaCar">
    <w:name w:val="Pie de página Car"/>
    <w:basedOn w:val="Fuentedeprrafopredeter"/>
    <w:link w:val="Piedepgina"/>
    <w:uiPriority w:val="99"/>
    <w:semiHidden/>
    <w:rsid w:val="002876EA"/>
    <w:rPr>
      <w:rFonts w:ascii="Times New Roman" w:eastAsia="Arial Unicode MS" w:hAnsi="Times New Roman" w:cs="Times New Roman"/>
      <w:kern w:val="1"/>
      <w:sz w:val="24"/>
      <w:szCs w:val="24"/>
      <w:lang w:val="es-ES_tradnl"/>
    </w:rPr>
  </w:style>
  <w:style w:type="character" w:styleId="Hipervnculovisitado">
    <w:name w:val="FollowedHyperlink"/>
    <w:basedOn w:val="Fuentedeprrafopredeter"/>
    <w:uiPriority w:val="99"/>
    <w:semiHidden/>
    <w:unhideWhenUsed/>
    <w:rsid w:val="00543DB1"/>
    <w:rPr>
      <w:color w:val="800080" w:themeColor="followedHyperlink"/>
      <w:u w:val="single"/>
    </w:rPr>
  </w:style>
  <w:style w:type="paragraph" w:styleId="TtulodeTDC">
    <w:name w:val="TOC Heading"/>
    <w:basedOn w:val="Ttulo1"/>
    <w:next w:val="Normal"/>
    <w:uiPriority w:val="39"/>
    <w:semiHidden/>
    <w:unhideWhenUsed/>
    <w:qFormat/>
    <w:rsid w:val="009E1870"/>
    <w:pPr>
      <w:keepLines/>
      <w:spacing w:before="480" w:line="276" w:lineRule="auto"/>
      <w:outlineLvl w:val="9"/>
    </w:pPr>
    <w:rPr>
      <w:rFonts w:asciiTheme="majorHAnsi" w:eastAsiaTheme="majorEastAsia" w:hAnsiTheme="majorHAnsi" w:cstheme="majorBidi"/>
      <w:color w:val="365F91" w:themeColor="accent1" w:themeShade="BF"/>
      <w:sz w:val="28"/>
      <w:szCs w:val="28"/>
      <w:lang w:val="es-ES" w:eastAsia="en-US"/>
    </w:rPr>
  </w:style>
  <w:style w:type="paragraph" w:styleId="TDC1">
    <w:name w:val="toc 1"/>
    <w:basedOn w:val="Normal"/>
    <w:next w:val="Normal"/>
    <w:autoRedefine/>
    <w:uiPriority w:val="39"/>
    <w:unhideWhenUsed/>
    <w:rsid w:val="009E1870"/>
    <w:pPr>
      <w:spacing w:after="100"/>
    </w:pPr>
  </w:style>
  <w:style w:type="paragraph" w:styleId="TDC2">
    <w:name w:val="toc 2"/>
    <w:basedOn w:val="Normal"/>
    <w:next w:val="Normal"/>
    <w:autoRedefine/>
    <w:uiPriority w:val="39"/>
    <w:unhideWhenUsed/>
    <w:rsid w:val="009E1870"/>
    <w:pPr>
      <w:spacing w:after="100"/>
      <w:ind w:left="240"/>
    </w:pPr>
  </w:style>
  <w:style w:type="paragraph" w:styleId="TDC3">
    <w:name w:val="toc 3"/>
    <w:basedOn w:val="Normal"/>
    <w:next w:val="Normal"/>
    <w:autoRedefine/>
    <w:uiPriority w:val="39"/>
    <w:unhideWhenUsed/>
    <w:rsid w:val="009E1870"/>
    <w:pPr>
      <w:spacing w:after="100"/>
      <w:ind w:left="480"/>
    </w:pPr>
  </w:style>
  <w:style w:type="paragraph" w:styleId="TDC6">
    <w:name w:val="toc 6"/>
    <w:basedOn w:val="Normal"/>
    <w:next w:val="Normal"/>
    <w:autoRedefine/>
    <w:uiPriority w:val="39"/>
    <w:semiHidden/>
    <w:unhideWhenUsed/>
    <w:rsid w:val="009E1870"/>
    <w:pPr>
      <w:spacing w:after="100"/>
      <w:ind w:left="1200"/>
    </w:pPr>
  </w:style>
  <w:style w:type="table" w:styleId="Cuadrculaclara-nfasis6">
    <w:name w:val="Light Grid Accent 6"/>
    <w:basedOn w:val="Tablanormal"/>
    <w:uiPriority w:val="62"/>
    <w:rsid w:val="00BF731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stavistosa-nfasis5">
    <w:name w:val="Colorful List Accent 5"/>
    <w:basedOn w:val="Tablanormal"/>
    <w:uiPriority w:val="72"/>
    <w:rsid w:val="001772D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4">
    <w:name w:val="Colorful List Accent 4"/>
    <w:basedOn w:val="Tablanormal"/>
    <w:uiPriority w:val="72"/>
    <w:rsid w:val="001772D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2">
    <w:name w:val="Colorful List Accent 2"/>
    <w:basedOn w:val="Tablanormal"/>
    <w:uiPriority w:val="72"/>
    <w:rsid w:val="001772D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1772D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Listavistosa1">
    <w:name w:val="Lista vistosa1"/>
    <w:basedOn w:val="Tablanormal"/>
    <w:uiPriority w:val="72"/>
    <w:rsid w:val="001772D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ombreadomedio2-nfasis6">
    <w:name w:val="Medium Shading 2 Accent 6"/>
    <w:basedOn w:val="Tablanormal"/>
    <w:uiPriority w:val="64"/>
    <w:rsid w:val="001772D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1772D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2">
    <w:name w:val="Medium Grid 3 Accent 2"/>
    <w:basedOn w:val="Tablanormal"/>
    <w:uiPriority w:val="69"/>
    <w:rsid w:val="001772D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1772D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ombreadoclaro-nfasis6">
    <w:name w:val="Light Shading Accent 6"/>
    <w:basedOn w:val="Tablanormal"/>
    <w:uiPriority w:val="60"/>
    <w:rsid w:val="001772D4"/>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medio1-nfasis6">
    <w:name w:val="Medium Shading 1 Accent 6"/>
    <w:basedOn w:val="Tablanormal"/>
    <w:uiPriority w:val="63"/>
    <w:rsid w:val="0004492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3898470">
      <w:bodyDiv w:val="1"/>
      <w:marLeft w:val="0"/>
      <w:marRight w:val="0"/>
      <w:marTop w:val="0"/>
      <w:marBottom w:val="0"/>
      <w:divBdr>
        <w:top w:val="none" w:sz="0" w:space="0" w:color="auto"/>
        <w:left w:val="none" w:sz="0" w:space="0" w:color="auto"/>
        <w:bottom w:val="none" w:sz="0" w:space="0" w:color="auto"/>
        <w:right w:val="none" w:sz="0" w:space="0" w:color="auto"/>
      </w:divBdr>
    </w:div>
    <w:div w:id="68893404">
      <w:bodyDiv w:val="1"/>
      <w:marLeft w:val="0"/>
      <w:marRight w:val="0"/>
      <w:marTop w:val="0"/>
      <w:marBottom w:val="0"/>
      <w:divBdr>
        <w:top w:val="none" w:sz="0" w:space="0" w:color="auto"/>
        <w:left w:val="none" w:sz="0" w:space="0" w:color="auto"/>
        <w:bottom w:val="none" w:sz="0" w:space="0" w:color="auto"/>
        <w:right w:val="none" w:sz="0" w:space="0" w:color="auto"/>
      </w:divBdr>
    </w:div>
    <w:div w:id="118841324">
      <w:bodyDiv w:val="1"/>
      <w:marLeft w:val="0"/>
      <w:marRight w:val="0"/>
      <w:marTop w:val="0"/>
      <w:marBottom w:val="0"/>
      <w:divBdr>
        <w:top w:val="none" w:sz="0" w:space="0" w:color="auto"/>
        <w:left w:val="none" w:sz="0" w:space="0" w:color="auto"/>
        <w:bottom w:val="none" w:sz="0" w:space="0" w:color="auto"/>
        <w:right w:val="none" w:sz="0" w:space="0" w:color="auto"/>
      </w:divBdr>
    </w:div>
    <w:div w:id="153448976">
      <w:bodyDiv w:val="1"/>
      <w:marLeft w:val="0"/>
      <w:marRight w:val="0"/>
      <w:marTop w:val="0"/>
      <w:marBottom w:val="0"/>
      <w:divBdr>
        <w:top w:val="none" w:sz="0" w:space="0" w:color="auto"/>
        <w:left w:val="none" w:sz="0" w:space="0" w:color="auto"/>
        <w:bottom w:val="none" w:sz="0" w:space="0" w:color="auto"/>
        <w:right w:val="none" w:sz="0" w:space="0" w:color="auto"/>
      </w:divBdr>
    </w:div>
    <w:div w:id="162668989">
      <w:bodyDiv w:val="1"/>
      <w:marLeft w:val="0"/>
      <w:marRight w:val="0"/>
      <w:marTop w:val="0"/>
      <w:marBottom w:val="0"/>
      <w:divBdr>
        <w:top w:val="none" w:sz="0" w:space="0" w:color="auto"/>
        <w:left w:val="none" w:sz="0" w:space="0" w:color="auto"/>
        <w:bottom w:val="none" w:sz="0" w:space="0" w:color="auto"/>
        <w:right w:val="none" w:sz="0" w:space="0" w:color="auto"/>
      </w:divBdr>
    </w:div>
    <w:div w:id="193733252">
      <w:bodyDiv w:val="1"/>
      <w:marLeft w:val="0"/>
      <w:marRight w:val="0"/>
      <w:marTop w:val="0"/>
      <w:marBottom w:val="0"/>
      <w:divBdr>
        <w:top w:val="none" w:sz="0" w:space="0" w:color="auto"/>
        <w:left w:val="none" w:sz="0" w:space="0" w:color="auto"/>
        <w:bottom w:val="none" w:sz="0" w:space="0" w:color="auto"/>
        <w:right w:val="none" w:sz="0" w:space="0" w:color="auto"/>
      </w:divBdr>
    </w:div>
    <w:div w:id="226036539">
      <w:bodyDiv w:val="1"/>
      <w:marLeft w:val="0"/>
      <w:marRight w:val="0"/>
      <w:marTop w:val="0"/>
      <w:marBottom w:val="0"/>
      <w:divBdr>
        <w:top w:val="none" w:sz="0" w:space="0" w:color="auto"/>
        <w:left w:val="none" w:sz="0" w:space="0" w:color="auto"/>
        <w:bottom w:val="none" w:sz="0" w:space="0" w:color="auto"/>
        <w:right w:val="none" w:sz="0" w:space="0" w:color="auto"/>
      </w:divBdr>
      <w:divsChild>
        <w:div w:id="1981104763">
          <w:marLeft w:val="0"/>
          <w:marRight w:val="0"/>
          <w:marTop w:val="0"/>
          <w:marBottom w:val="0"/>
          <w:divBdr>
            <w:top w:val="none" w:sz="0" w:space="0" w:color="auto"/>
            <w:left w:val="none" w:sz="0" w:space="0" w:color="auto"/>
            <w:bottom w:val="none" w:sz="0" w:space="0" w:color="auto"/>
            <w:right w:val="none" w:sz="0" w:space="0" w:color="auto"/>
          </w:divBdr>
          <w:divsChild>
            <w:div w:id="122502608">
              <w:marLeft w:val="0"/>
              <w:marRight w:val="0"/>
              <w:marTop w:val="0"/>
              <w:marBottom w:val="0"/>
              <w:divBdr>
                <w:top w:val="none" w:sz="0" w:space="0" w:color="auto"/>
                <w:left w:val="none" w:sz="0" w:space="0" w:color="auto"/>
                <w:bottom w:val="none" w:sz="0" w:space="0" w:color="auto"/>
                <w:right w:val="none" w:sz="0" w:space="0" w:color="auto"/>
              </w:divBdr>
              <w:divsChild>
                <w:div w:id="216819836">
                  <w:marLeft w:val="0"/>
                  <w:marRight w:val="0"/>
                  <w:marTop w:val="0"/>
                  <w:marBottom w:val="0"/>
                  <w:divBdr>
                    <w:top w:val="none" w:sz="0" w:space="0" w:color="auto"/>
                    <w:left w:val="none" w:sz="0" w:space="0" w:color="auto"/>
                    <w:bottom w:val="none" w:sz="0" w:space="0" w:color="auto"/>
                    <w:right w:val="none" w:sz="0" w:space="0" w:color="auto"/>
                  </w:divBdr>
                  <w:divsChild>
                    <w:div w:id="199432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391058">
      <w:bodyDiv w:val="1"/>
      <w:marLeft w:val="0"/>
      <w:marRight w:val="0"/>
      <w:marTop w:val="0"/>
      <w:marBottom w:val="0"/>
      <w:divBdr>
        <w:top w:val="none" w:sz="0" w:space="0" w:color="auto"/>
        <w:left w:val="none" w:sz="0" w:space="0" w:color="auto"/>
        <w:bottom w:val="none" w:sz="0" w:space="0" w:color="auto"/>
        <w:right w:val="none" w:sz="0" w:space="0" w:color="auto"/>
      </w:divBdr>
    </w:div>
    <w:div w:id="346911942">
      <w:bodyDiv w:val="1"/>
      <w:marLeft w:val="0"/>
      <w:marRight w:val="0"/>
      <w:marTop w:val="0"/>
      <w:marBottom w:val="0"/>
      <w:divBdr>
        <w:top w:val="none" w:sz="0" w:space="0" w:color="auto"/>
        <w:left w:val="none" w:sz="0" w:space="0" w:color="auto"/>
        <w:bottom w:val="none" w:sz="0" w:space="0" w:color="auto"/>
        <w:right w:val="none" w:sz="0" w:space="0" w:color="auto"/>
      </w:divBdr>
    </w:div>
    <w:div w:id="359012051">
      <w:bodyDiv w:val="1"/>
      <w:marLeft w:val="0"/>
      <w:marRight w:val="0"/>
      <w:marTop w:val="0"/>
      <w:marBottom w:val="0"/>
      <w:divBdr>
        <w:top w:val="none" w:sz="0" w:space="0" w:color="auto"/>
        <w:left w:val="none" w:sz="0" w:space="0" w:color="auto"/>
        <w:bottom w:val="none" w:sz="0" w:space="0" w:color="auto"/>
        <w:right w:val="none" w:sz="0" w:space="0" w:color="auto"/>
      </w:divBdr>
    </w:div>
    <w:div w:id="518930368">
      <w:bodyDiv w:val="1"/>
      <w:marLeft w:val="0"/>
      <w:marRight w:val="0"/>
      <w:marTop w:val="0"/>
      <w:marBottom w:val="0"/>
      <w:divBdr>
        <w:top w:val="none" w:sz="0" w:space="0" w:color="auto"/>
        <w:left w:val="none" w:sz="0" w:space="0" w:color="auto"/>
        <w:bottom w:val="none" w:sz="0" w:space="0" w:color="auto"/>
        <w:right w:val="none" w:sz="0" w:space="0" w:color="auto"/>
      </w:divBdr>
    </w:div>
    <w:div w:id="562762304">
      <w:bodyDiv w:val="1"/>
      <w:marLeft w:val="0"/>
      <w:marRight w:val="0"/>
      <w:marTop w:val="0"/>
      <w:marBottom w:val="0"/>
      <w:divBdr>
        <w:top w:val="none" w:sz="0" w:space="0" w:color="auto"/>
        <w:left w:val="none" w:sz="0" w:space="0" w:color="auto"/>
        <w:bottom w:val="none" w:sz="0" w:space="0" w:color="auto"/>
        <w:right w:val="none" w:sz="0" w:space="0" w:color="auto"/>
      </w:divBdr>
    </w:div>
    <w:div w:id="701711184">
      <w:bodyDiv w:val="1"/>
      <w:marLeft w:val="0"/>
      <w:marRight w:val="0"/>
      <w:marTop w:val="0"/>
      <w:marBottom w:val="0"/>
      <w:divBdr>
        <w:top w:val="none" w:sz="0" w:space="0" w:color="auto"/>
        <w:left w:val="none" w:sz="0" w:space="0" w:color="auto"/>
        <w:bottom w:val="none" w:sz="0" w:space="0" w:color="auto"/>
        <w:right w:val="none" w:sz="0" w:space="0" w:color="auto"/>
      </w:divBdr>
    </w:div>
    <w:div w:id="795833451">
      <w:bodyDiv w:val="1"/>
      <w:marLeft w:val="0"/>
      <w:marRight w:val="0"/>
      <w:marTop w:val="0"/>
      <w:marBottom w:val="0"/>
      <w:divBdr>
        <w:top w:val="none" w:sz="0" w:space="0" w:color="auto"/>
        <w:left w:val="none" w:sz="0" w:space="0" w:color="auto"/>
        <w:bottom w:val="none" w:sz="0" w:space="0" w:color="auto"/>
        <w:right w:val="none" w:sz="0" w:space="0" w:color="auto"/>
      </w:divBdr>
    </w:div>
    <w:div w:id="944847945">
      <w:bodyDiv w:val="1"/>
      <w:marLeft w:val="0"/>
      <w:marRight w:val="0"/>
      <w:marTop w:val="0"/>
      <w:marBottom w:val="0"/>
      <w:divBdr>
        <w:top w:val="none" w:sz="0" w:space="0" w:color="auto"/>
        <w:left w:val="none" w:sz="0" w:space="0" w:color="auto"/>
        <w:bottom w:val="none" w:sz="0" w:space="0" w:color="auto"/>
        <w:right w:val="none" w:sz="0" w:space="0" w:color="auto"/>
      </w:divBdr>
    </w:div>
    <w:div w:id="945962046">
      <w:bodyDiv w:val="1"/>
      <w:marLeft w:val="0"/>
      <w:marRight w:val="0"/>
      <w:marTop w:val="0"/>
      <w:marBottom w:val="0"/>
      <w:divBdr>
        <w:top w:val="none" w:sz="0" w:space="0" w:color="auto"/>
        <w:left w:val="none" w:sz="0" w:space="0" w:color="auto"/>
        <w:bottom w:val="none" w:sz="0" w:space="0" w:color="auto"/>
        <w:right w:val="none" w:sz="0" w:space="0" w:color="auto"/>
      </w:divBdr>
    </w:div>
    <w:div w:id="979648211">
      <w:bodyDiv w:val="1"/>
      <w:marLeft w:val="0"/>
      <w:marRight w:val="0"/>
      <w:marTop w:val="0"/>
      <w:marBottom w:val="0"/>
      <w:divBdr>
        <w:top w:val="none" w:sz="0" w:space="0" w:color="auto"/>
        <w:left w:val="none" w:sz="0" w:space="0" w:color="auto"/>
        <w:bottom w:val="none" w:sz="0" w:space="0" w:color="auto"/>
        <w:right w:val="none" w:sz="0" w:space="0" w:color="auto"/>
      </w:divBdr>
    </w:div>
    <w:div w:id="982269961">
      <w:bodyDiv w:val="1"/>
      <w:marLeft w:val="0"/>
      <w:marRight w:val="0"/>
      <w:marTop w:val="0"/>
      <w:marBottom w:val="0"/>
      <w:divBdr>
        <w:top w:val="none" w:sz="0" w:space="0" w:color="auto"/>
        <w:left w:val="none" w:sz="0" w:space="0" w:color="auto"/>
        <w:bottom w:val="none" w:sz="0" w:space="0" w:color="auto"/>
        <w:right w:val="none" w:sz="0" w:space="0" w:color="auto"/>
      </w:divBdr>
    </w:div>
    <w:div w:id="995914134">
      <w:bodyDiv w:val="1"/>
      <w:marLeft w:val="0"/>
      <w:marRight w:val="0"/>
      <w:marTop w:val="0"/>
      <w:marBottom w:val="0"/>
      <w:divBdr>
        <w:top w:val="none" w:sz="0" w:space="0" w:color="auto"/>
        <w:left w:val="none" w:sz="0" w:space="0" w:color="auto"/>
        <w:bottom w:val="none" w:sz="0" w:space="0" w:color="auto"/>
        <w:right w:val="none" w:sz="0" w:space="0" w:color="auto"/>
      </w:divBdr>
    </w:div>
    <w:div w:id="1021787231">
      <w:bodyDiv w:val="1"/>
      <w:marLeft w:val="0"/>
      <w:marRight w:val="0"/>
      <w:marTop w:val="0"/>
      <w:marBottom w:val="0"/>
      <w:divBdr>
        <w:top w:val="none" w:sz="0" w:space="0" w:color="auto"/>
        <w:left w:val="none" w:sz="0" w:space="0" w:color="auto"/>
        <w:bottom w:val="none" w:sz="0" w:space="0" w:color="auto"/>
        <w:right w:val="none" w:sz="0" w:space="0" w:color="auto"/>
      </w:divBdr>
    </w:div>
    <w:div w:id="1023626434">
      <w:bodyDiv w:val="1"/>
      <w:marLeft w:val="0"/>
      <w:marRight w:val="0"/>
      <w:marTop w:val="0"/>
      <w:marBottom w:val="0"/>
      <w:divBdr>
        <w:top w:val="none" w:sz="0" w:space="0" w:color="auto"/>
        <w:left w:val="none" w:sz="0" w:space="0" w:color="auto"/>
        <w:bottom w:val="none" w:sz="0" w:space="0" w:color="auto"/>
        <w:right w:val="none" w:sz="0" w:space="0" w:color="auto"/>
      </w:divBdr>
    </w:div>
    <w:div w:id="1058437415">
      <w:bodyDiv w:val="1"/>
      <w:marLeft w:val="0"/>
      <w:marRight w:val="0"/>
      <w:marTop w:val="0"/>
      <w:marBottom w:val="0"/>
      <w:divBdr>
        <w:top w:val="none" w:sz="0" w:space="0" w:color="auto"/>
        <w:left w:val="none" w:sz="0" w:space="0" w:color="auto"/>
        <w:bottom w:val="none" w:sz="0" w:space="0" w:color="auto"/>
        <w:right w:val="none" w:sz="0" w:space="0" w:color="auto"/>
      </w:divBdr>
    </w:div>
    <w:div w:id="1141653958">
      <w:bodyDiv w:val="1"/>
      <w:marLeft w:val="0"/>
      <w:marRight w:val="0"/>
      <w:marTop w:val="0"/>
      <w:marBottom w:val="0"/>
      <w:divBdr>
        <w:top w:val="none" w:sz="0" w:space="0" w:color="auto"/>
        <w:left w:val="none" w:sz="0" w:space="0" w:color="auto"/>
        <w:bottom w:val="none" w:sz="0" w:space="0" w:color="auto"/>
        <w:right w:val="none" w:sz="0" w:space="0" w:color="auto"/>
      </w:divBdr>
    </w:div>
    <w:div w:id="1170872756">
      <w:bodyDiv w:val="1"/>
      <w:marLeft w:val="0"/>
      <w:marRight w:val="0"/>
      <w:marTop w:val="0"/>
      <w:marBottom w:val="0"/>
      <w:divBdr>
        <w:top w:val="none" w:sz="0" w:space="0" w:color="auto"/>
        <w:left w:val="none" w:sz="0" w:space="0" w:color="auto"/>
        <w:bottom w:val="none" w:sz="0" w:space="0" w:color="auto"/>
        <w:right w:val="none" w:sz="0" w:space="0" w:color="auto"/>
      </w:divBdr>
    </w:div>
    <w:div w:id="1229799522">
      <w:bodyDiv w:val="1"/>
      <w:marLeft w:val="0"/>
      <w:marRight w:val="0"/>
      <w:marTop w:val="0"/>
      <w:marBottom w:val="0"/>
      <w:divBdr>
        <w:top w:val="none" w:sz="0" w:space="0" w:color="auto"/>
        <w:left w:val="none" w:sz="0" w:space="0" w:color="auto"/>
        <w:bottom w:val="none" w:sz="0" w:space="0" w:color="auto"/>
        <w:right w:val="none" w:sz="0" w:space="0" w:color="auto"/>
      </w:divBdr>
    </w:div>
    <w:div w:id="1239052159">
      <w:bodyDiv w:val="1"/>
      <w:marLeft w:val="0"/>
      <w:marRight w:val="0"/>
      <w:marTop w:val="0"/>
      <w:marBottom w:val="0"/>
      <w:divBdr>
        <w:top w:val="none" w:sz="0" w:space="0" w:color="auto"/>
        <w:left w:val="none" w:sz="0" w:space="0" w:color="auto"/>
        <w:bottom w:val="none" w:sz="0" w:space="0" w:color="auto"/>
        <w:right w:val="none" w:sz="0" w:space="0" w:color="auto"/>
      </w:divBdr>
    </w:div>
    <w:div w:id="1246575861">
      <w:bodyDiv w:val="1"/>
      <w:marLeft w:val="0"/>
      <w:marRight w:val="0"/>
      <w:marTop w:val="0"/>
      <w:marBottom w:val="0"/>
      <w:divBdr>
        <w:top w:val="none" w:sz="0" w:space="0" w:color="auto"/>
        <w:left w:val="none" w:sz="0" w:space="0" w:color="auto"/>
        <w:bottom w:val="none" w:sz="0" w:space="0" w:color="auto"/>
        <w:right w:val="none" w:sz="0" w:space="0" w:color="auto"/>
      </w:divBdr>
    </w:div>
    <w:div w:id="1251112528">
      <w:bodyDiv w:val="1"/>
      <w:marLeft w:val="0"/>
      <w:marRight w:val="0"/>
      <w:marTop w:val="0"/>
      <w:marBottom w:val="0"/>
      <w:divBdr>
        <w:top w:val="none" w:sz="0" w:space="0" w:color="auto"/>
        <w:left w:val="none" w:sz="0" w:space="0" w:color="auto"/>
        <w:bottom w:val="none" w:sz="0" w:space="0" w:color="auto"/>
        <w:right w:val="none" w:sz="0" w:space="0" w:color="auto"/>
      </w:divBdr>
    </w:div>
    <w:div w:id="1274049406">
      <w:bodyDiv w:val="1"/>
      <w:marLeft w:val="0"/>
      <w:marRight w:val="0"/>
      <w:marTop w:val="0"/>
      <w:marBottom w:val="0"/>
      <w:divBdr>
        <w:top w:val="none" w:sz="0" w:space="0" w:color="auto"/>
        <w:left w:val="none" w:sz="0" w:space="0" w:color="auto"/>
        <w:bottom w:val="none" w:sz="0" w:space="0" w:color="auto"/>
        <w:right w:val="none" w:sz="0" w:space="0" w:color="auto"/>
      </w:divBdr>
      <w:divsChild>
        <w:div w:id="605695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263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65399022">
      <w:bodyDiv w:val="1"/>
      <w:marLeft w:val="0"/>
      <w:marRight w:val="0"/>
      <w:marTop w:val="0"/>
      <w:marBottom w:val="0"/>
      <w:divBdr>
        <w:top w:val="none" w:sz="0" w:space="0" w:color="auto"/>
        <w:left w:val="none" w:sz="0" w:space="0" w:color="auto"/>
        <w:bottom w:val="none" w:sz="0" w:space="0" w:color="auto"/>
        <w:right w:val="none" w:sz="0" w:space="0" w:color="auto"/>
      </w:divBdr>
    </w:div>
    <w:div w:id="1367678516">
      <w:bodyDiv w:val="1"/>
      <w:marLeft w:val="0"/>
      <w:marRight w:val="0"/>
      <w:marTop w:val="0"/>
      <w:marBottom w:val="0"/>
      <w:divBdr>
        <w:top w:val="none" w:sz="0" w:space="0" w:color="auto"/>
        <w:left w:val="none" w:sz="0" w:space="0" w:color="auto"/>
        <w:bottom w:val="none" w:sz="0" w:space="0" w:color="auto"/>
        <w:right w:val="none" w:sz="0" w:space="0" w:color="auto"/>
      </w:divBdr>
    </w:div>
    <w:div w:id="1403405978">
      <w:bodyDiv w:val="1"/>
      <w:marLeft w:val="0"/>
      <w:marRight w:val="0"/>
      <w:marTop w:val="0"/>
      <w:marBottom w:val="0"/>
      <w:divBdr>
        <w:top w:val="none" w:sz="0" w:space="0" w:color="auto"/>
        <w:left w:val="none" w:sz="0" w:space="0" w:color="auto"/>
        <w:bottom w:val="none" w:sz="0" w:space="0" w:color="auto"/>
        <w:right w:val="none" w:sz="0" w:space="0" w:color="auto"/>
      </w:divBdr>
    </w:div>
    <w:div w:id="1435320060">
      <w:bodyDiv w:val="1"/>
      <w:marLeft w:val="0"/>
      <w:marRight w:val="0"/>
      <w:marTop w:val="0"/>
      <w:marBottom w:val="0"/>
      <w:divBdr>
        <w:top w:val="none" w:sz="0" w:space="0" w:color="auto"/>
        <w:left w:val="none" w:sz="0" w:space="0" w:color="auto"/>
        <w:bottom w:val="none" w:sz="0" w:space="0" w:color="auto"/>
        <w:right w:val="none" w:sz="0" w:space="0" w:color="auto"/>
      </w:divBdr>
    </w:div>
    <w:div w:id="1441299213">
      <w:bodyDiv w:val="1"/>
      <w:marLeft w:val="0"/>
      <w:marRight w:val="0"/>
      <w:marTop w:val="0"/>
      <w:marBottom w:val="0"/>
      <w:divBdr>
        <w:top w:val="none" w:sz="0" w:space="0" w:color="auto"/>
        <w:left w:val="none" w:sz="0" w:space="0" w:color="auto"/>
        <w:bottom w:val="none" w:sz="0" w:space="0" w:color="auto"/>
        <w:right w:val="none" w:sz="0" w:space="0" w:color="auto"/>
      </w:divBdr>
      <w:divsChild>
        <w:div w:id="64311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0659351">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32844454">
      <w:bodyDiv w:val="1"/>
      <w:marLeft w:val="0"/>
      <w:marRight w:val="0"/>
      <w:marTop w:val="0"/>
      <w:marBottom w:val="0"/>
      <w:divBdr>
        <w:top w:val="none" w:sz="0" w:space="0" w:color="auto"/>
        <w:left w:val="none" w:sz="0" w:space="0" w:color="auto"/>
        <w:bottom w:val="none" w:sz="0" w:space="0" w:color="auto"/>
        <w:right w:val="none" w:sz="0" w:space="0" w:color="auto"/>
      </w:divBdr>
    </w:div>
    <w:div w:id="1665282558">
      <w:bodyDiv w:val="1"/>
      <w:marLeft w:val="0"/>
      <w:marRight w:val="0"/>
      <w:marTop w:val="0"/>
      <w:marBottom w:val="0"/>
      <w:divBdr>
        <w:top w:val="none" w:sz="0" w:space="0" w:color="auto"/>
        <w:left w:val="none" w:sz="0" w:space="0" w:color="auto"/>
        <w:bottom w:val="none" w:sz="0" w:space="0" w:color="auto"/>
        <w:right w:val="none" w:sz="0" w:space="0" w:color="auto"/>
      </w:divBdr>
    </w:div>
    <w:div w:id="1677227068">
      <w:bodyDiv w:val="1"/>
      <w:marLeft w:val="0"/>
      <w:marRight w:val="0"/>
      <w:marTop w:val="0"/>
      <w:marBottom w:val="0"/>
      <w:divBdr>
        <w:top w:val="none" w:sz="0" w:space="0" w:color="auto"/>
        <w:left w:val="none" w:sz="0" w:space="0" w:color="auto"/>
        <w:bottom w:val="none" w:sz="0" w:space="0" w:color="auto"/>
        <w:right w:val="none" w:sz="0" w:space="0" w:color="auto"/>
      </w:divBdr>
    </w:div>
    <w:div w:id="1688018302">
      <w:bodyDiv w:val="1"/>
      <w:marLeft w:val="0"/>
      <w:marRight w:val="0"/>
      <w:marTop w:val="0"/>
      <w:marBottom w:val="0"/>
      <w:divBdr>
        <w:top w:val="none" w:sz="0" w:space="0" w:color="auto"/>
        <w:left w:val="none" w:sz="0" w:space="0" w:color="auto"/>
        <w:bottom w:val="none" w:sz="0" w:space="0" w:color="auto"/>
        <w:right w:val="none" w:sz="0" w:space="0" w:color="auto"/>
      </w:divBdr>
    </w:div>
    <w:div w:id="1695186126">
      <w:bodyDiv w:val="1"/>
      <w:marLeft w:val="0"/>
      <w:marRight w:val="0"/>
      <w:marTop w:val="0"/>
      <w:marBottom w:val="0"/>
      <w:divBdr>
        <w:top w:val="none" w:sz="0" w:space="0" w:color="auto"/>
        <w:left w:val="none" w:sz="0" w:space="0" w:color="auto"/>
        <w:bottom w:val="none" w:sz="0" w:space="0" w:color="auto"/>
        <w:right w:val="none" w:sz="0" w:space="0" w:color="auto"/>
      </w:divBdr>
    </w:div>
    <w:div w:id="1742285821">
      <w:bodyDiv w:val="1"/>
      <w:marLeft w:val="0"/>
      <w:marRight w:val="0"/>
      <w:marTop w:val="0"/>
      <w:marBottom w:val="0"/>
      <w:divBdr>
        <w:top w:val="none" w:sz="0" w:space="0" w:color="auto"/>
        <w:left w:val="none" w:sz="0" w:space="0" w:color="auto"/>
        <w:bottom w:val="none" w:sz="0" w:space="0" w:color="auto"/>
        <w:right w:val="none" w:sz="0" w:space="0" w:color="auto"/>
      </w:divBdr>
    </w:div>
    <w:div w:id="1779638834">
      <w:bodyDiv w:val="1"/>
      <w:marLeft w:val="0"/>
      <w:marRight w:val="0"/>
      <w:marTop w:val="0"/>
      <w:marBottom w:val="0"/>
      <w:divBdr>
        <w:top w:val="none" w:sz="0" w:space="0" w:color="auto"/>
        <w:left w:val="none" w:sz="0" w:space="0" w:color="auto"/>
        <w:bottom w:val="none" w:sz="0" w:space="0" w:color="auto"/>
        <w:right w:val="none" w:sz="0" w:space="0" w:color="auto"/>
      </w:divBdr>
    </w:div>
    <w:div w:id="1820032090">
      <w:bodyDiv w:val="1"/>
      <w:marLeft w:val="0"/>
      <w:marRight w:val="0"/>
      <w:marTop w:val="0"/>
      <w:marBottom w:val="0"/>
      <w:divBdr>
        <w:top w:val="none" w:sz="0" w:space="0" w:color="auto"/>
        <w:left w:val="none" w:sz="0" w:space="0" w:color="auto"/>
        <w:bottom w:val="none" w:sz="0" w:space="0" w:color="auto"/>
        <w:right w:val="none" w:sz="0" w:space="0" w:color="auto"/>
      </w:divBdr>
    </w:div>
    <w:div w:id="1883900367">
      <w:bodyDiv w:val="1"/>
      <w:marLeft w:val="0"/>
      <w:marRight w:val="0"/>
      <w:marTop w:val="0"/>
      <w:marBottom w:val="0"/>
      <w:divBdr>
        <w:top w:val="none" w:sz="0" w:space="0" w:color="auto"/>
        <w:left w:val="none" w:sz="0" w:space="0" w:color="auto"/>
        <w:bottom w:val="none" w:sz="0" w:space="0" w:color="auto"/>
        <w:right w:val="none" w:sz="0" w:space="0" w:color="auto"/>
      </w:divBdr>
      <w:divsChild>
        <w:div w:id="900748800">
          <w:marLeft w:val="0"/>
          <w:marRight w:val="0"/>
          <w:marTop w:val="0"/>
          <w:marBottom w:val="0"/>
          <w:divBdr>
            <w:top w:val="none" w:sz="0" w:space="0" w:color="auto"/>
            <w:left w:val="none" w:sz="0" w:space="0" w:color="auto"/>
            <w:bottom w:val="none" w:sz="0" w:space="0" w:color="auto"/>
            <w:right w:val="none" w:sz="0" w:space="0" w:color="auto"/>
          </w:divBdr>
          <w:divsChild>
            <w:div w:id="1604921428">
              <w:marLeft w:val="0"/>
              <w:marRight w:val="0"/>
              <w:marTop w:val="0"/>
              <w:marBottom w:val="0"/>
              <w:divBdr>
                <w:top w:val="none" w:sz="0" w:space="0" w:color="auto"/>
                <w:left w:val="none" w:sz="0" w:space="0" w:color="auto"/>
                <w:bottom w:val="none" w:sz="0" w:space="0" w:color="auto"/>
                <w:right w:val="none" w:sz="0" w:space="0" w:color="auto"/>
              </w:divBdr>
              <w:divsChild>
                <w:div w:id="614482718">
                  <w:marLeft w:val="0"/>
                  <w:marRight w:val="0"/>
                  <w:marTop w:val="0"/>
                  <w:marBottom w:val="0"/>
                  <w:divBdr>
                    <w:top w:val="none" w:sz="0" w:space="0" w:color="auto"/>
                    <w:left w:val="none" w:sz="0" w:space="0" w:color="auto"/>
                    <w:bottom w:val="none" w:sz="0" w:space="0" w:color="auto"/>
                    <w:right w:val="none" w:sz="0" w:space="0" w:color="auto"/>
                  </w:divBdr>
                  <w:divsChild>
                    <w:div w:id="482893108">
                      <w:marLeft w:val="0"/>
                      <w:marRight w:val="0"/>
                      <w:marTop w:val="0"/>
                      <w:marBottom w:val="0"/>
                      <w:divBdr>
                        <w:top w:val="none" w:sz="0" w:space="0" w:color="auto"/>
                        <w:left w:val="none" w:sz="0" w:space="0" w:color="auto"/>
                        <w:bottom w:val="none" w:sz="0" w:space="0" w:color="auto"/>
                        <w:right w:val="none" w:sz="0" w:space="0" w:color="auto"/>
                      </w:divBdr>
                      <w:divsChild>
                        <w:div w:id="1162505244">
                          <w:marLeft w:val="240"/>
                          <w:marRight w:val="0"/>
                          <w:marTop w:val="0"/>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 w:id="1920673334">
      <w:bodyDiv w:val="1"/>
      <w:marLeft w:val="0"/>
      <w:marRight w:val="0"/>
      <w:marTop w:val="0"/>
      <w:marBottom w:val="0"/>
      <w:divBdr>
        <w:top w:val="none" w:sz="0" w:space="0" w:color="auto"/>
        <w:left w:val="none" w:sz="0" w:space="0" w:color="auto"/>
        <w:bottom w:val="none" w:sz="0" w:space="0" w:color="auto"/>
        <w:right w:val="none" w:sz="0" w:space="0" w:color="auto"/>
      </w:divBdr>
    </w:div>
    <w:div w:id="1929537890">
      <w:bodyDiv w:val="1"/>
      <w:marLeft w:val="0"/>
      <w:marRight w:val="0"/>
      <w:marTop w:val="0"/>
      <w:marBottom w:val="0"/>
      <w:divBdr>
        <w:top w:val="none" w:sz="0" w:space="0" w:color="auto"/>
        <w:left w:val="none" w:sz="0" w:space="0" w:color="auto"/>
        <w:bottom w:val="none" w:sz="0" w:space="0" w:color="auto"/>
        <w:right w:val="none" w:sz="0" w:space="0" w:color="auto"/>
      </w:divBdr>
    </w:div>
    <w:div w:id="1982952551">
      <w:bodyDiv w:val="1"/>
      <w:marLeft w:val="0"/>
      <w:marRight w:val="0"/>
      <w:marTop w:val="0"/>
      <w:marBottom w:val="0"/>
      <w:divBdr>
        <w:top w:val="none" w:sz="0" w:space="0" w:color="auto"/>
        <w:left w:val="none" w:sz="0" w:space="0" w:color="auto"/>
        <w:bottom w:val="none" w:sz="0" w:space="0" w:color="auto"/>
        <w:right w:val="none" w:sz="0" w:space="0" w:color="auto"/>
      </w:divBdr>
    </w:div>
    <w:div w:id="1983195917">
      <w:bodyDiv w:val="1"/>
      <w:marLeft w:val="0"/>
      <w:marRight w:val="0"/>
      <w:marTop w:val="0"/>
      <w:marBottom w:val="0"/>
      <w:divBdr>
        <w:top w:val="none" w:sz="0" w:space="0" w:color="auto"/>
        <w:left w:val="none" w:sz="0" w:space="0" w:color="auto"/>
        <w:bottom w:val="none" w:sz="0" w:space="0" w:color="auto"/>
        <w:right w:val="none" w:sz="0" w:space="0" w:color="auto"/>
      </w:divBdr>
    </w:div>
    <w:div w:id="1983853087">
      <w:bodyDiv w:val="1"/>
      <w:marLeft w:val="0"/>
      <w:marRight w:val="0"/>
      <w:marTop w:val="0"/>
      <w:marBottom w:val="0"/>
      <w:divBdr>
        <w:top w:val="none" w:sz="0" w:space="0" w:color="auto"/>
        <w:left w:val="none" w:sz="0" w:space="0" w:color="auto"/>
        <w:bottom w:val="none" w:sz="0" w:space="0" w:color="auto"/>
        <w:right w:val="none" w:sz="0" w:space="0" w:color="auto"/>
      </w:divBdr>
    </w:div>
    <w:div w:id="2038583476">
      <w:bodyDiv w:val="1"/>
      <w:marLeft w:val="0"/>
      <w:marRight w:val="0"/>
      <w:marTop w:val="0"/>
      <w:marBottom w:val="0"/>
      <w:divBdr>
        <w:top w:val="none" w:sz="0" w:space="0" w:color="auto"/>
        <w:left w:val="none" w:sz="0" w:space="0" w:color="auto"/>
        <w:bottom w:val="none" w:sz="0" w:space="0" w:color="auto"/>
        <w:right w:val="none" w:sz="0" w:space="0" w:color="auto"/>
      </w:divBdr>
    </w:div>
    <w:div w:id="2073044468">
      <w:bodyDiv w:val="1"/>
      <w:marLeft w:val="0"/>
      <w:marRight w:val="0"/>
      <w:marTop w:val="0"/>
      <w:marBottom w:val="0"/>
      <w:divBdr>
        <w:top w:val="none" w:sz="0" w:space="0" w:color="auto"/>
        <w:left w:val="none" w:sz="0" w:space="0" w:color="auto"/>
        <w:bottom w:val="none" w:sz="0" w:space="0" w:color="auto"/>
        <w:right w:val="none" w:sz="0" w:space="0" w:color="auto"/>
      </w:divBdr>
    </w:div>
    <w:div w:id="2076706657">
      <w:bodyDiv w:val="1"/>
      <w:marLeft w:val="0"/>
      <w:marRight w:val="0"/>
      <w:marTop w:val="0"/>
      <w:marBottom w:val="0"/>
      <w:divBdr>
        <w:top w:val="none" w:sz="0" w:space="0" w:color="auto"/>
        <w:left w:val="none" w:sz="0" w:space="0" w:color="auto"/>
        <w:bottom w:val="none" w:sz="0" w:space="0" w:color="auto"/>
        <w:right w:val="none" w:sz="0" w:space="0" w:color="auto"/>
      </w:divBdr>
    </w:div>
    <w:div w:id="2088379399">
      <w:bodyDiv w:val="1"/>
      <w:marLeft w:val="0"/>
      <w:marRight w:val="0"/>
      <w:marTop w:val="0"/>
      <w:marBottom w:val="0"/>
      <w:divBdr>
        <w:top w:val="none" w:sz="0" w:space="0" w:color="auto"/>
        <w:left w:val="none" w:sz="0" w:space="0" w:color="auto"/>
        <w:bottom w:val="none" w:sz="0" w:space="0" w:color="auto"/>
        <w:right w:val="none" w:sz="0" w:space="0" w:color="auto"/>
      </w:divBdr>
    </w:div>
    <w:div w:id="2101753820">
      <w:bodyDiv w:val="1"/>
      <w:marLeft w:val="0"/>
      <w:marRight w:val="0"/>
      <w:marTop w:val="0"/>
      <w:marBottom w:val="0"/>
      <w:divBdr>
        <w:top w:val="none" w:sz="0" w:space="0" w:color="auto"/>
        <w:left w:val="none" w:sz="0" w:space="0" w:color="auto"/>
        <w:bottom w:val="none" w:sz="0" w:space="0" w:color="auto"/>
        <w:right w:val="none" w:sz="0" w:space="0" w:color="auto"/>
      </w:divBdr>
    </w:div>
    <w:div w:id="2138644219">
      <w:bodyDiv w:val="1"/>
      <w:marLeft w:val="0"/>
      <w:marRight w:val="0"/>
      <w:marTop w:val="0"/>
      <w:marBottom w:val="0"/>
      <w:divBdr>
        <w:top w:val="none" w:sz="0" w:space="0" w:color="auto"/>
        <w:left w:val="none" w:sz="0" w:space="0" w:color="auto"/>
        <w:bottom w:val="none" w:sz="0" w:space="0" w:color="auto"/>
        <w:right w:val="none" w:sz="0" w:space="0" w:color="auto"/>
      </w:divBdr>
    </w:div>
    <w:div w:id="214696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Amaranthus_deflexus" TargetMode="External"/><Relationship Id="rId18" Type="http://schemas.openxmlformats.org/officeDocument/2006/relationships/hyperlink" Target="http://es.wikipedia.org/wiki/Planta" TargetMode="External"/><Relationship Id="rId26" Type="http://schemas.openxmlformats.org/officeDocument/2006/relationships/image" Target="media/image6.jpeg"/><Relationship Id="rId39" Type="http://schemas.openxmlformats.org/officeDocument/2006/relationships/image" Target="media/image7.jpeg"/><Relationship Id="rId21" Type="http://schemas.openxmlformats.org/officeDocument/2006/relationships/hyperlink" Target="http://es.wikipedia.org/wiki/Familia_(biolog%C3%ADa)" TargetMode="External"/><Relationship Id="rId34" Type="http://schemas.openxmlformats.org/officeDocument/2006/relationships/hyperlink" Target="http://es.wikipedia.org/wiki/Flor" TargetMode="External"/><Relationship Id="rId42" Type="http://schemas.openxmlformats.org/officeDocument/2006/relationships/image" Target="media/image10.png"/><Relationship Id="rId47" Type="http://schemas.openxmlformats.org/officeDocument/2006/relationships/chart" Target="charts/chart5.xml"/><Relationship Id="rId50" Type="http://schemas.openxmlformats.org/officeDocument/2006/relationships/chart" Target="charts/chart8.xml"/><Relationship Id="rId55" Type="http://schemas.openxmlformats.org/officeDocument/2006/relationships/image" Target="media/image11.jpeg"/><Relationship Id="rId63" Type="http://schemas.openxmlformats.org/officeDocument/2006/relationships/image" Target="media/image19.jpeg"/><Relationship Id="rId68" Type="http://schemas.openxmlformats.org/officeDocument/2006/relationships/image" Target="media/image24.jpeg"/><Relationship Id="rId76" Type="http://schemas.openxmlformats.org/officeDocument/2006/relationships/image" Target="media/image32.jpeg"/><Relationship Id="rId84" Type="http://schemas.openxmlformats.org/officeDocument/2006/relationships/image" Target="media/image40.jpeg"/><Relationship Id="rId89"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image" Target="media/image27.jpeg"/><Relationship Id="rId92" Type="http://schemas.openxmlformats.org/officeDocument/2006/relationships/hyperlink" Target="http://www.uaem.mx/ebe/april/flores_april05.htm" TargetMode="External"/><Relationship Id="rId2" Type="http://schemas.openxmlformats.org/officeDocument/2006/relationships/numbering" Target="numbering.xml"/><Relationship Id="rId16" Type="http://schemas.openxmlformats.org/officeDocument/2006/relationships/hyperlink" Target="http://es.wikipedia.org/wiki/Cactus" TargetMode="External"/><Relationship Id="rId29" Type="http://schemas.openxmlformats.org/officeDocument/2006/relationships/diagramQuickStyle" Target="diagrams/quickStyle1.xml"/><Relationship Id="rId11" Type="http://schemas.openxmlformats.org/officeDocument/2006/relationships/image" Target="media/image4.jpeg"/><Relationship Id="rId24" Type="http://schemas.openxmlformats.org/officeDocument/2006/relationships/hyperlink" Target="http://es.wikipedia.org/wiki/Inflorescencia" TargetMode="External"/><Relationship Id="rId32" Type="http://schemas.openxmlformats.org/officeDocument/2006/relationships/hyperlink" Target="http://es.wikipedia.org/wiki/Inflorescencia" TargetMode="External"/><Relationship Id="rId37" Type="http://schemas.openxmlformats.org/officeDocument/2006/relationships/hyperlink" Target="http://es.wikipedia.org/wiki/Magnoliopsida" TargetMode="External"/><Relationship Id="rId40" Type="http://schemas.openxmlformats.org/officeDocument/2006/relationships/image" Target="media/image8.jpeg"/><Relationship Id="rId45" Type="http://schemas.openxmlformats.org/officeDocument/2006/relationships/chart" Target="charts/chart3.xml"/><Relationship Id="rId53" Type="http://schemas.openxmlformats.org/officeDocument/2006/relationships/chart" Target="charts/chart11.xml"/><Relationship Id="rId58" Type="http://schemas.openxmlformats.org/officeDocument/2006/relationships/image" Target="media/image14.jpeg"/><Relationship Id="rId66" Type="http://schemas.openxmlformats.org/officeDocument/2006/relationships/image" Target="media/image22.jpeg"/><Relationship Id="rId74" Type="http://schemas.openxmlformats.org/officeDocument/2006/relationships/image" Target="media/image30.jpeg"/><Relationship Id="rId79" Type="http://schemas.openxmlformats.org/officeDocument/2006/relationships/image" Target="media/image35.jpeg"/><Relationship Id="rId87"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image" Target="media/image17.jpeg"/><Relationship Id="rId82" Type="http://schemas.openxmlformats.org/officeDocument/2006/relationships/image" Target="media/image38.jpeg"/><Relationship Id="rId90" Type="http://schemas.openxmlformats.org/officeDocument/2006/relationships/image" Target="media/image46.png"/><Relationship Id="rId95" Type="http://schemas.openxmlformats.org/officeDocument/2006/relationships/theme" Target="theme/theme1.xml"/><Relationship Id="rId19" Type="http://schemas.openxmlformats.org/officeDocument/2006/relationships/hyperlink" Target="http://es.wikipedia.org/wiki/Archivo:Hedera_colchica_BotGardBln1105AdultLeaves.JPG" TargetMode="External"/><Relationship Id="rId14" Type="http://schemas.openxmlformats.org/officeDocument/2006/relationships/hyperlink" Target="http://es.wikipedia.org/wiki/G%C3%A9nero_(biolog%C3%ADa)" TargetMode="External"/><Relationship Id="rId22" Type="http://schemas.openxmlformats.org/officeDocument/2006/relationships/hyperlink" Target="http://es.wikipedia.org/wiki/Flor"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es.wikipedia.org/wiki/Fruto" TargetMode="External"/><Relationship Id="rId43" Type="http://schemas.openxmlformats.org/officeDocument/2006/relationships/chart" Target="charts/chart1.xml"/><Relationship Id="rId48" Type="http://schemas.openxmlformats.org/officeDocument/2006/relationships/chart" Target="charts/chart6.xml"/><Relationship Id="rId56" Type="http://schemas.openxmlformats.org/officeDocument/2006/relationships/image" Target="media/image12.jpeg"/><Relationship Id="rId64" Type="http://schemas.openxmlformats.org/officeDocument/2006/relationships/image" Target="media/image20.jpeg"/><Relationship Id="rId69" Type="http://schemas.openxmlformats.org/officeDocument/2006/relationships/image" Target="media/image25.jpeg"/><Relationship Id="rId77"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chart" Target="charts/chart9.xml"/><Relationship Id="rId72" Type="http://schemas.openxmlformats.org/officeDocument/2006/relationships/image" Target="media/image28.jpeg"/><Relationship Id="rId80" Type="http://schemas.openxmlformats.org/officeDocument/2006/relationships/image" Target="media/image36.jpeg"/><Relationship Id="rId85" Type="http://schemas.openxmlformats.org/officeDocument/2006/relationships/image" Target="media/image41.jpeg"/><Relationship Id="rId93" Type="http://schemas.openxmlformats.org/officeDocument/2006/relationships/hyperlink" Target="http://www.slideshare.net/guest929d0c/metodo-2601" TargetMode="External"/><Relationship Id="rId3" Type="http://schemas.openxmlformats.org/officeDocument/2006/relationships/styles" Target="styles.xml"/><Relationship Id="rId12" Type="http://schemas.openxmlformats.org/officeDocument/2006/relationships/hyperlink" Target="http://es.wikipedia.org/wiki/Senecio_vulgaris" TargetMode="External"/><Relationship Id="rId17" Type="http://schemas.openxmlformats.org/officeDocument/2006/relationships/hyperlink" Target="http://es.wikipedia.org/wiki/Subfamilia_(biolog%C3%ADa)" TargetMode="External"/><Relationship Id="rId25" Type="http://schemas.openxmlformats.org/officeDocument/2006/relationships/hyperlink" Target="http://es.wikipedia.org/wiki/Fruto" TargetMode="External"/><Relationship Id="rId33" Type="http://schemas.openxmlformats.org/officeDocument/2006/relationships/hyperlink" Target="http://es.wikipedia.org/wiki/Hoja" TargetMode="External"/><Relationship Id="rId38" Type="http://schemas.openxmlformats.org/officeDocument/2006/relationships/hyperlink" Target="http://es.wikipedia.org/wiki/Rosidae" TargetMode="External"/><Relationship Id="rId46" Type="http://schemas.openxmlformats.org/officeDocument/2006/relationships/chart" Target="charts/chart4.xml"/><Relationship Id="rId59" Type="http://schemas.openxmlformats.org/officeDocument/2006/relationships/image" Target="media/image15.jpeg"/><Relationship Id="rId67" Type="http://schemas.openxmlformats.org/officeDocument/2006/relationships/image" Target="media/image23.jpeg"/><Relationship Id="rId20" Type="http://schemas.openxmlformats.org/officeDocument/2006/relationships/image" Target="media/image5.jpeg"/><Relationship Id="rId41" Type="http://schemas.openxmlformats.org/officeDocument/2006/relationships/image" Target="media/image9.jpeg"/><Relationship Id="rId54" Type="http://schemas.openxmlformats.org/officeDocument/2006/relationships/chart" Target="charts/chart12.xml"/><Relationship Id="rId62" Type="http://schemas.openxmlformats.org/officeDocument/2006/relationships/image" Target="media/image18.jpeg"/><Relationship Id="rId70" Type="http://schemas.openxmlformats.org/officeDocument/2006/relationships/image" Target="media/image26.jpeg"/><Relationship Id="rId75" Type="http://schemas.openxmlformats.org/officeDocument/2006/relationships/image" Target="media/image31.jpeg"/><Relationship Id="rId83" Type="http://schemas.openxmlformats.org/officeDocument/2006/relationships/image" Target="media/image39.jpeg"/><Relationship Id="rId88" Type="http://schemas.openxmlformats.org/officeDocument/2006/relationships/image" Target="media/image44.jpeg"/><Relationship Id="rId91" Type="http://schemas.openxmlformats.org/officeDocument/2006/relationships/hyperlink" Target="http://www.ual.es/personal/edana/bot/mh/temas/t4.htm" TargetMode="External"/><Relationship Id="rId9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Planta_suculenta" TargetMode="External"/><Relationship Id="rId23" Type="http://schemas.openxmlformats.org/officeDocument/2006/relationships/hyperlink" Target="http://es.wikipedia.org/wiki/Monocotiled%C3%B3nea" TargetMode="External"/><Relationship Id="rId28" Type="http://schemas.openxmlformats.org/officeDocument/2006/relationships/diagramLayout" Target="diagrams/layout1.xml"/><Relationship Id="rId36" Type="http://schemas.openxmlformats.org/officeDocument/2006/relationships/hyperlink" Target="http://es.wikipedia.org/wiki/Baya" TargetMode="External"/><Relationship Id="rId49" Type="http://schemas.openxmlformats.org/officeDocument/2006/relationships/chart" Target="charts/chart7.xml"/><Relationship Id="rId57" Type="http://schemas.openxmlformats.org/officeDocument/2006/relationships/image" Target="media/image13.jpeg"/><Relationship Id="rId10" Type="http://schemas.openxmlformats.org/officeDocument/2006/relationships/hyperlink" Target="http://species.wikimedia.org/wiki/File:Triumfetta_rhomboidea_in_Narshapur_forest,_AP_W_IMG_1116.jpg" TargetMode="External"/><Relationship Id="rId31" Type="http://schemas.openxmlformats.org/officeDocument/2006/relationships/hyperlink" Target="http://es.wikipedia.org/wiki/Familia_(biolog%C3%ADa)" TargetMode="External"/><Relationship Id="rId44" Type="http://schemas.openxmlformats.org/officeDocument/2006/relationships/chart" Target="charts/chart2.xml"/><Relationship Id="rId52" Type="http://schemas.openxmlformats.org/officeDocument/2006/relationships/chart" Target="charts/chart10.xml"/><Relationship Id="rId60" Type="http://schemas.openxmlformats.org/officeDocument/2006/relationships/image" Target="media/image16.jpeg"/><Relationship Id="rId65" Type="http://schemas.openxmlformats.org/officeDocument/2006/relationships/image" Target="media/image21.jpeg"/><Relationship Id="rId73" Type="http://schemas.openxmlformats.org/officeDocument/2006/relationships/image" Target="media/image29.jpeg"/><Relationship Id="rId78" Type="http://schemas.openxmlformats.org/officeDocument/2006/relationships/image" Target="media/image34.jpeg"/><Relationship Id="rId81" Type="http://schemas.openxmlformats.org/officeDocument/2006/relationships/image" Target="media/image37.jpeg"/><Relationship Id="rId86" Type="http://schemas.openxmlformats.org/officeDocument/2006/relationships/image" Target="media/image42.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45"/>
  <c:chart>
    <c:autoTitleDeleted val="1"/>
    <c:view3D>
      <c:rAngAx val="1"/>
    </c:view3D>
    <c:sideWall>
      <c:spPr>
        <a:gradFill>
          <a:gsLst>
            <a:gs pos="0">
              <a:schemeClr val="tx2">
                <a:lumMod val="20000"/>
                <a:lumOff val="80000"/>
              </a:schemeClr>
            </a:gs>
            <a:gs pos="50000">
              <a:srgbClr val="4F81BD">
                <a:tint val="44500"/>
                <a:satMod val="160000"/>
              </a:srgbClr>
            </a:gs>
            <a:gs pos="100000">
              <a:srgbClr val="4F81BD">
                <a:tint val="23500"/>
                <a:satMod val="160000"/>
              </a:srgbClr>
            </a:gs>
          </a:gsLst>
          <a:lin ang="5400000" scaled="0"/>
        </a:gradFill>
      </c:spPr>
    </c:sideWall>
    <c:backWall>
      <c:spPr>
        <a:gradFill>
          <a:gsLst>
            <a:gs pos="0">
              <a:schemeClr val="tx2">
                <a:lumMod val="20000"/>
                <a:lumOff val="80000"/>
              </a:schemeClr>
            </a:gs>
            <a:gs pos="50000">
              <a:srgbClr val="4F81BD">
                <a:tint val="44500"/>
                <a:satMod val="160000"/>
              </a:srgbClr>
            </a:gs>
            <a:gs pos="100000">
              <a:srgbClr val="4F81BD">
                <a:tint val="23500"/>
                <a:satMod val="160000"/>
              </a:srgbClr>
            </a:gs>
          </a:gsLst>
          <a:lin ang="5400000" scaled="0"/>
        </a:gradFill>
      </c:spPr>
    </c:backWall>
    <c:plotArea>
      <c:layout/>
      <c:bar3DChart>
        <c:barDir val="col"/>
        <c:grouping val="clustered"/>
        <c:ser>
          <c:idx val="0"/>
          <c:order val="0"/>
          <c:tx>
            <c:strRef>
              <c:f>Hoja1!$B$1</c:f>
              <c:strCache>
                <c:ptCount val="1"/>
                <c:pt idx="0">
                  <c:v>Número de Familias</c:v>
                </c:pt>
              </c:strCache>
            </c:strRef>
          </c:tx>
          <c:cat>
            <c:strRef>
              <c:f>Hoja1!$A$2:$A$7</c:f>
              <c:strCache>
                <c:ptCount val="5"/>
                <c:pt idx="0">
                  <c:v>Transecto No. 1</c:v>
                </c:pt>
                <c:pt idx="2">
                  <c:v>Transecto No. 2</c:v>
                </c:pt>
                <c:pt idx="4">
                  <c:v>Transecto No. 3</c:v>
                </c:pt>
              </c:strCache>
            </c:strRef>
          </c:cat>
          <c:val>
            <c:numRef>
              <c:f>Hoja1!$B$2:$B$7</c:f>
              <c:numCache>
                <c:formatCode>General</c:formatCode>
                <c:ptCount val="6"/>
                <c:pt idx="0">
                  <c:v>17</c:v>
                </c:pt>
                <c:pt idx="2">
                  <c:v>15</c:v>
                </c:pt>
                <c:pt idx="4">
                  <c:v>11</c:v>
                </c:pt>
              </c:numCache>
            </c:numRef>
          </c:val>
        </c:ser>
        <c:gapWidth val="0"/>
        <c:gapDepth val="250"/>
        <c:shape val="box"/>
        <c:axId val="58067968"/>
        <c:axId val="82105088"/>
        <c:axId val="0"/>
      </c:bar3DChart>
      <c:catAx>
        <c:axId val="58067968"/>
        <c:scaling>
          <c:orientation val="minMax"/>
        </c:scaling>
        <c:axPos val="b"/>
        <c:tickLblPos val="nextTo"/>
        <c:txPr>
          <a:bodyPr/>
          <a:lstStyle/>
          <a:p>
            <a:pPr>
              <a:defRPr lang="en-US" sz="1000" baseline="0">
                <a:solidFill>
                  <a:schemeClr val="tx1"/>
                </a:solidFill>
                <a:latin typeface="Arial" pitchFamily="34" charset="0"/>
              </a:defRPr>
            </a:pPr>
            <a:endParaRPr lang="es-ES"/>
          </a:p>
        </c:txPr>
        <c:crossAx val="82105088"/>
        <c:crosses val="autoZero"/>
        <c:auto val="1"/>
        <c:lblAlgn val="ctr"/>
        <c:lblOffset val="100"/>
      </c:catAx>
      <c:valAx>
        <c:axId val="82105088"/>
        <c:scaling>
          <c:orientation val="minMax"/>
        </c:scaling>
        <c:axPos val="l"/>
        <c:majorGridlines/>
        <c:numFmt formatCode="General" sourceLinked="1"/>
        <c:tickLblPos val="nextTo"/>
        <c:txPr>
          <a:bodyPr/>
          <a:lstStyle/>
          <a:p>
            <a:pPr>
              <a:defRPr lang="en-US" sz="1000" baseline="0">
                <a:solidFill>
                  <a:schemeClr val="tx1"/>
                </a:solidFill>
                <a:latin typeface="Arial" pitchFamily="34" charset="0"/>
              </a:defRPr>
            </a:pPr>
            <a:endParaRPr lang="es-ES"/>
          </a:p>
        </c:txPr>
        <c:crossAx val="58067968"/>
        <c:crosses val="autoZero"/>
        <c:crossBetween val="between"/>
      </c:valAx>
    </c:plotArea>
    <c:legend>
      <c:legendPos val="r"/>
      <c:layout>
        <c:manualLayout>
          <c:xMode val="edge"/>
          <c:yMode val="edge"/>
          <c:x val="0.64702609487863605"/>
          <c:y val="0.47498345315531232"/>
          <c:w val="0.34159779614325142"/>
          <c:h val="7.9817414127582545E-2"/>
        </c:manualLayout>
      </c:layout>
      <c:txPr>
        <a:bodyPr/>
        <a:lstStyle/>
        <a:p>
          <a:pPr>
            <a:defRPr lang="en-US" sz="1200" baseline="0">
              <a:solidFill>
                <a:schemeClr val="tx1"/>
              </a:solidFill>
              <a:latin typeface="Arial" pitchFamily="34" charset="0"/>
            </a:defRPr>
          </a:pPr>
          <a:endParaRPr lang="es-ES"/>
        </a:p>
      </c:txPr>
    </c:legend>
    <c:plotVisOnly val="1"/>
  </c:chart>
  <c:spPr>
    <a:solidFill>
      <a:schemeClr val="tx2">
        <a:lumMod val="40000"/>
        <a:lumOff val="60000"/>
      </a:schemeClr>
    </a:soli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n-US" sz="1200">
                <a:latin typeface="Arial" pitchFamily="34" charset="0"/>
                <a:cs typeface="Arial" pitchFamily="34" charset="0"/>
              </a:defRPr>
            </a:pPr>
            <a:r>
              <a:rPr lang="en-US" sz="1200">
                <a:latin typeface="Arial" pitchFamily="34" charset="0"/>
                <a:cs typeface="Arial" pitchFamily="34" charset="0"/>
              </a:rPr>
              <a:t>EPÍFITAS</a:t>
            </a:r>
          </a:p>
        </c:rich>
      </c:tx>
    </c:title>
    <c:view3D>
      <c:rotX val="30"/>
      <c:perspective val="30"/>
    </c:view3D>
    <c:plotArea>
      <c:layout/>
      <c:pie3DChart>
        <c:varyColors val="1"/>
        <c:ser>
          <c:idx val="0"/>
          <c:order val="0"/>
          <c:tx>
            <c:strRef>
              <c:f>Hoja1!$B$1</c:f>
              <c:strCache>
                <c:ptCount val="1"/>
                <c:pt idx="0">
                  <c:v>EPÍFITAS</c:v>
                </c:pt>
              </c:strCache>
            </c:strRef>
          </c:tx>
          <c:explosion val="10"/>
          <c:dPt>
            <c:idx val="0"/>
            <c:spPr>
              <a:solidFill>
                <a:schemeClr val="accent6">
                  <a:lumMod val="75000"/>
                </a:schemeClr>
              </a:solidFill>
            </c:spPr>
          </c:dPt>
          <c:dPt>
            <c:idx val="1"/>
            <c:spPr>
              <a:solidFill>
                <a:schemeClr val="accent3">
                  <a:lumMod val="75000"/>
                </a:schemeClr>
              </a:solidFill>
            </c:spPr>
          </c:dPt>
          <c:dLbls>
            <c:txPr>
              <a:bodyPr/>
              <a:lstStyle/>
              <a:p>
                <a:pPr>
                  <a:defRPr lang="en-US" sz="1200" b="1">
                    <a:latin typeface="Arial" pitchFamily="34" charset="0"/>
                    <a:cs typeface="Arial" pitchFamily="34" charset="0"/>
                  </a:defRPr>
                </a:pPr>
                <a:endParaRPr lang="es-ES"/>
              </a:p>
            </c:txPr>
            <c:showPercent val="1"/>
            <c:showLeaderLines val="1"/>
          </c:dLbls>
          <c:cat>
            <c:strRef>
              <c:f>Hoja1!$A$2:$A$3</c:f>
              <c:strCache>
                <c:ptCount val="2"/>
                <c:pt idx="0">
                  <c:v>Epífita Verdadera</c:v>
                </c:pt>
                <c:pt idx="1">
                  <c:v>Parásita</c:v>
                </c:pt>
              </c:strCache>
            </c:strRef>
          </c:cat>
          <c:val>
            <c:numRef>
              <c:f>Hoja1!$B$2:$B$3</c:f>
              <c:numCache>
                <c:formatCode>General</c:formatCode>
                <c:ptCount val="2"/>
                <c:pt idx="0">
                  <c:v>66.669999999999987</c:v>
                </c:pt>
                <c:pt idx="1">
                  <c:v>33.33</c:v>
                </c:pt>
              </c:numCache>
            </c:numRef>
          </c:val>
        </c:ser>
        <c:dLbls>
          <c:showPercent val="1"/>
        </c:dLbls>
      </c:pie3DChart>
    </c:plotArea>
    <c:legend>
      <c:legendPos val="t"/>
      <c:txPr>
        <a:bodyPr/>
        <a:lstStyle/>
        <a:p>
          <a:pPr>
            <a:defRPr lang="en-US" sz="1200">
              <a:latin typeface="Arial" pitchFamily="34" charset="0"/>
              <a:cs typeface="Arial" pitchFamily="34" charset="0"/>
            </a:defRPr>
          </a:pPr>
          <a:endParaRPr lang="es-ES"/>
        </a:p>
      </c:txPr>
    </c:legend>
    <c:plotVisOnly val="1"/>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pie3DChart>
        <c:varyColors val="1"/>
        <c:ser>
          <c:idx val="0"/>
          <c:order val="0"/>
          <c:tx>
            <c:strRef>
              <c:f>Hoja1!$B$1</c:f>
              <c:strCache>
                <c:ptCount val="1"/>
                <c:pt idx="0">
                  <c:v>Columna1</c:v>
                </c:pt>
              </c:strCache>
            </c:strRef>
          </c:tx>
          <c:explosion val="10"/>
          <c:dPt>
            <c:idx val="0"/>
            <c:spPr>
              <a:solidFill>
                <a:srgbClr val="FFC000"/>
              </a:solidFill>
            </c:spPr>
          </c:dPt>
          <c:dLbls>
            <c:txPr>
              <a:bodyPr/>
              <a:lstStyle/>
              <a:p>
                <a:pPr>
                  <a:defRPr lang="en-US" sz="1200" b="1">
                    <a:latin typeface="Arial" pitchFamily="34" charset="0"/>
                    <a:cs typeface="Arial" pitchFamily="34" charset="0"/>
                  </a:defRPr>
                </a:pPr>
                <a:endParaRPr lang="es-ES"/>
              </a:p>
            </c:txPr>
            <c:showPercent val="1"/>
            <c:showLeaderLines val="1"/>
          </c:dLbls>
          <c:cat>
            <c:strRef>
              <c:f>Hoja1!$A$2:$A$5</c:f>
              <c:strCache>
                <c:ptCount val="4"/>
                <c:pt idx="0">
                  <c:v>Térofitos</c:v>
                </c:pt>
                <c:pt idx="1">
                  <c:v>Caméfitos</c:v>
                </c:pt>
                <c:pt idx="2">
                  <c:v>Hemicriptófitos</c:v>
                </c:pt>
                <c:pt idx="3">
                  <c:v>Epífito</c:v>
                </c:pt>
              </c:strCache>
            </c:strRef>
          </c:cat>
          <c:val>
            <c:numRef>
              <c:f>Hoja1!$B$2:$B$5</c:f>
              <c:numCache>
                <c:formatCode>General</c:formatCode>
                <c:ptCount val="4"/>
                <c:pt idx="0">
                  <c:v>12.5</c:v>
                </c:pt>
                <c:pt idx="1">
                  <c:v>37.5</c:v>
                </c:pt>
                <c:pt idx="2">
                  <c:v>40.630000000000003</c:v>
                </c:pt>
                <c:pt idx="3">
                  <c:v>9.3700000000000028</c:v>
                </c:pt>
              </c:numCache>
            </c:numRef>
          </c:val>
        </c:ser>
        <c:dLbls>
          <c:showPercent val="1"/>
        </c:dLbls>
      </c:pie3DChart>
    </c:plotArea>
    <c:legend>
      <c:legendPos val="t"/>
      <c:txPr>
        <a:bodyPr/>
        <a:lstStyle/>
        <a:p>
          <a:pPr>
            <a:defRPr lang="en-US" sz="1200">
              <a:latin typeface="Arial" pitchFamily="34" charset="0"/>
              <a:cs typeface="Arial" pitchFamily="34" charset="0"/>
            </a:defRPr>
          </a:pPr>
          <a:endParaRPr lang="es-ES"/>
        </a:p>
      </c:txPr>
    </c:legend>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n-US" sz="1200">
                <a:latin typeface="Arial" pitchFamily="34" charset="0"/>
                <a:cs typeface="Arial" pitchFamily="34" charset="0"/>
              </a:defRPr>
            </a:pPr>
            <a:r>
              <a:rPr lang="en-US"/>
              <a:t>HÁBITAT</a:t>
            </a:r>
          </a:p>
        </c:rich>
      </c:tx>
    </c:title>
    <c:view3D>
      <c:rotX val="30"/>
      <c:perspective val="30"/>
    </c:view3D>
    <c:plotArea>
      <c:layout/>
      <c:pie3DChart>
        <c:varyColors val="1"/>
        <c:ser>
          <c:idx val="0"/>
          <c:order val="0"/>
          <c:tx>
            <c:strRef>
              <c:f>Hoja1!$B$1</c:f>
              <c:strCache>
                <c:ptCount val="1"/>
                <c:pt idx="0">
                  <c:v>HABITAT</c:v>
                </c:pt>
              </c:strCache>
            </c:strRef>
          </c:tx>
          <c:explosion val="10"/>
          <c:dPt>
            <c:idx val="0"/>
            <c:spPr>
              <a:solidFill>
                <a:srgbClr val="FFC000"/>
              </a:solidFill>
            </c:spPr>
          </c:dPt>
          <c:dPt>
            <c:idx val="2"/>
            <c:spPr>
              <a:solidFill>
                <a:srgbClr val="FFFF00"/>
              </a:solidFill>
            </c:spPr>
          </c:dPt>
          <c:dLbls>
            <c:txPr>
              <a:bodyPr/>
              <a:lstStyle/>
              <a:p>
                <a:pPr>
                  <a:defRPr lang="en-US" sz="1200" b="1">
                    <a:latin typeface="Arial" pitchFamily="34" charset="0"/>
                    <a:cs typeface="Arial" pitchFamily="34" charset="0"/>
                  </a:defRPr>
                </a:pPr>
                <a:endParaRPr lang="es-ES"/>
              </a:p>
            </c:txPr>
            <c:showPercent val="1"/>
            <c:showLeaderLines val="1"/>
          </c:dLbls>
          <c:cat>
            <c:strRef>
              <c:f>Hoja1!$A$2:$A$4</c:f>
              <c:strCache>
                <c:ptCount val="3"/>
                <c:pt idx="0">
                  <c:v>Nativa</c:v>
                </c:pt>
                <c:pt idx="1">
                  <c:v>Endémica</c:v>
                </c:pt>
                <c:pt idx="2">
                  <c:v>Introducida</c:v>
                </c:pt>
              </c:strCache>
            </c:strRef>
          </c:cat>
          <c:val>
            <c:numRef>
              <c:f>Hoja1!$B$2:$B$4</c:f>
              <c:numCache>
                <c:formatCode>General</c:formatCode>
                <c:ptCount val="3"/>
                <c:pt idx="0">
                  <c:v>75</c:v>
                </c:pt>
                <c:pt idx="1">
                  <c:v>18.75</c:v>
                </c:pt>
                <c:pt idx="2">
                  <c:v>6.25</c:v>
                </c:pt>
              </c:numCache>
            </c:numRef>
          </c:val>
        </c:ser>
        <c:dLbls>
          <c:showPercent val="1"/>
        </c:dLbls>
      </c:pie3DChart>
    </c:plotArea>
    <c:legend>
      <c:legendPos val="t"/>
      <c:txPr>
        <a:bodyPr/>
        <a:lstStyle/>
        <a:p>
          <a:pPr>
            <a:defRPr lang="en-US" sz="1200">
              <a:latin typeface="Arial" pitchFamily="34" charset="0"/>
              <a:cs typeface="Arial" pitchFamily="34" charset="0"/>
            </a:defRPr>
          </a:pPr>
          <a:endParaRPr lang="es-ES"/>
        </a:p>
      </c:txPr>
    </c:legend>
    <c:plotVisOnly val="1"/>
  </c:chart>
  <c:spPr>
    <a:gradFill>
      <a:gsLst>
        <a:gs pos="0">
          <a:srgbClr val="8488C4"/>
        </a:gs>
        <a:gs pos="53000">
          <a:srgbClr val="D4DEFF"/>
        </a:gs>
        <a:gs pos="83000">
          <a:srgbClr val="D4DEFF"/>
        </a:gs>
        <a:gs pos="100000">
          <a:srgbClr val="96AB94"/>
        </a:gs>
      </a:gsLst>
      <a:lin ang="5400000" scaled="0"/>
    </a:gra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view3D>
      <c:rAngAx val="1"/>
    </c:view3D>
    <c:sideWall>
      <c:spPr>
        <a:solidFill>
          <a:srgbClr val="0070C0"/>
        </a:solidFill>
      </c:spPr>
    </c:sideWall>
    <c:backWall>
      <c:spPr>
        <a:gradFill>
          <a:gsLst>
            <a:gs pos="0">
              <a:srgbClr val="1F497D">
                <a:lumMod val="20000"/>
                <a:lumOff val="80000"/>
              </a:srgbClr>
            </a:gs>
            <a:gs pos="50000">
              <a:srgbClr val="4F81BD">
                <a:tint val="44500"/>
                <a:satMod val="160000"/>
              </a:srgbClr>
            </a:gs>
            <a:gs pos="100000">
              <a:srgbClr val="4F81BD">
                <a:tint val="23500"/>
                <a:satMod val="160000"/>
              </a:srgbClr>
            </a:gs>
          </a:gsLst>
          <a:path path="shape">
            <a:fillToRect l="50000" t="50000" r="50000" b="50000"/>
          </a:path>
        </a:gradFill>
      </c:spPr>
    </c:backWall>
    <c:plotArea>
      <c:layout>
        <c:manualLayout>
          <c:layoutTarget val="inner"/>
          <c:xMode val="edge"/>
          <c:yMode val="edge"/>
          <c:x val="7.0839966142443922E-2"/>
          <c:y val="3.0088129227748981E-2"/>
          <c:w val="0.73485422045821813"/>
          <c:h val="0.69328638798198705"/>
        </c:manualLayout>
      </c:layout>
      <c:bar3DChart>
        <c:barDir val="col"/>
        <c:grouping val="clustered"/>
        <c:ser>
          <c:idx val="0"/>
          <c:order val="0"/>
          <c:tx>
            <c:strRef>
              <c:f>Hoja1!$B$1</c:f>
              <c:strCache>
                <c:ptCount val="1"/>
                <c:pt idx="0">
                  <c:v>Transecto No .1</c:v>
                </c:pt>
              </c:strCache>
            </c:strRef>
          </c:tx>
          <c:spPr>
            <a:solidFill>
              <a:srgbClr val="D0F808"/>
            </a:solidFill>
          </c:spPr>
          <c:cat>
            <c:strRef>
              <c:f>Hoja1!$A$2:$A$20</c:f>
              <c:strCache>
                <c:ptCount val="19"/>
                <c:pt idx="0">
                  <c:v>Acanthaceae</c:v>
                </c:pt>
                <c:pt idx="1">
                  <c:v>Amaranthaceae</c:v>
                </c:pt>
                <c:pt idx="2">
                  <c:v>Apocynaceae</c:v>
                </c:pt>
                <c:pt idx="3">
                  <c:v>Asteraceae</c:v>
                </c:pt>
                <c:pt idx="4">
                  <c:v>Bignoniaceae</c:v>
                </c:pt>
                <c:pt idx="5">
                  <c:v>Boraginaceae</c:v>
                </c:pt>
                <c:pt idx="6">
                  <c:v>Combretaceae</c:v>
                </c:pt>
                <c:pt idx="7">
                  <c:v>Convolvulaceae</c:v>
                </c:pt>
                <c:pt idx="8">
                  <c:v>Fabaceae</c:v>
                </c:pt>
                <c:pt idx="9">
                  <c:v>Heliconiaceae</c:v>
                </c:pt>
                <c:pt idx="10">
                  <c:v>Loranthaceae</c:v>
                </c:pt>
                <c:pt idx="11">
                  <c:v>Malpighiaceae</c:v>
                </c:pt>
                <c:pt idx="12">
                  <c:v>Malvaceae</c:v>
                </c:pt>
                <c:pt idx="13">
                  <c:v>Orchidaceae</c:v>
                </c:pt>
                <c:pt idx="14">
                  <c:v>Passifloraceae</c:v>
                </c:pt>
                <c:pt idx="15">
                  <c:v>Plumbaginaceae</c:v>
                </c:pt>
                <c:pt idx="16">
                  <c:v>Poaceae</c:v>
                </c:pt>
                <c:pt idx="17">
                  <c:v>Rubiaceae</c:v>
                </c:pt>
                <c:pt idx="18">
                  <c:v>Sapindaceae</c:v>
                </c:pt>
              </c:strCache>
            </c:strRef>
          </c:cat>
          <c:val>
            <c:numRef>
              <c:f>Hoja1!$B$2:$B$20</c:f>
              <c:numCache>
                <c:formatCode>General</c:formatCode>
                <c:ptCount val="19"/>
                <c:pt idx="0">
                  <c:v>1</c:v>
                </c:pt>
                <c:pt idx="1">
                  <c:v>1</c:v>
                </c:pt>
                <c:pt idx="2">
                  <c:v>2</c:v>
                </c:pt>
                <c:pt idx="3">
                  <c:v>2</c:v>
                </c:pt>
                <c:pt idx="4">
                  <c:v>1</c:v>
                </c:pt>
                <c:pt idx="5">
                  <c:v>1</c:v>
                </c:pt>
                <c:pt idx="6">
                  <c:v>1</c:v>
                </c:pt>
                <c:pt idx="7">
                  <c:v>1</c:v>
                </c:pt>
                <c:pt idx="8">
                  <c:v>2</c:v>
                </c:pt>
                <c:pt idx="9">
                  <c:v>1</c:v>
                </c:pt>
                <c:pt idx="10">
                  <c:v>0</c:v>
                </c:pt>
                <c:pt idx="11">
                  <c:v>1</c:v>
                </c:pt>
                <c:pt idx="12">
                  <c:v>1</c:v>
                </c:pt>
                <c:pt idx="13">
                  <c:v>2</c:v>
                </c:pt>
                <c:pt idx="14">
                  <c:v>1</c:v>
                </c:pt>
                <c:pt idx="15">
                  <c:v>1</c:v>
                </c:pt>
                <c:pt idx="16">
                  <c:v>3</c:v>
                </c:pt>
                <c:pt idx="17">
                  <c:v>1</c:v>
                </c:pt>
                <c:pt idx="18">
                  <c:v>0</c:v>
                </c:pt>
              </c:numCache>
            </c:numRef>
          </c:val>
        </c:ser>
        <c:ser>
          <c:idx val="1"/>
          <c:order val="1"/>
          <c:tx>
            <c:strRef>
              <c:f>Hoja1!$C$1</c:f>
              <c:strCache>
                <c:ptCount val="1"/>
                <c:pt idx="0">
                  <c:v>Transecto No. 2</c:v>
                </c:pt>
              </c:strCache>
            </c:strRef>
          </c:tx>
          <c:cat>
            <c:strRef>
              <c:f>Hoja1!$A$2:$A$20</c:f>
              <c:strCache>
                <c:ptCount val="19"/>
                <c:pt idx="0">
                  <c:v>Acanthaceae</c:v>
                </c:pt>
                <c:pt idx="1">
                  <c:v>Amaranthaceae</c:v>
                </c:pt>
                <c:pt idx="2">
                  <c:v>Apocynaceae</c:v>
                </c:pt>
                <c:pt idx="3">
                  <c:v>Asteraceae</c:v>
                </c:pt>
                <c:pt idx="4">
                  <c:v>Bignoniaceae</c:v>
                </c:pt>
                <c:pt idx="5">
                  <c:v>Boraginaceae</c:v>
                </c:pt>
                <c:pt idx="6">
                  <c:v>Combretaceae</c:v>
                </c:pt>
                <c:pt idx="7">
                  <c:v>Convolvulaceae</c:v>
                </c:pt>
                <c:pt idx="8">
                  <c:v>Fabaceae</c:v>
                </c:pt>
                <c:pt idx="9">
                  <c:v>Heliconiaceae</c:v>
                </c:pt>
                <c:pt idx="10">
                  <c:v>Loranthaceae</c:v>
                </c:pt>
                <c:pt idx="11">
                  <c:v>Malpighiaceae</c:v>
                </c:pt>
                <c:pt idx="12">
                  <c:v>Malvaceae</c:v>
                </c:pt>
                <c:pt idx="13">
                  <c:v>Orchidaceae</c:v>
                </c:pt>
                <c:pt idx="14">
                  <c:v>Passifloraceae</c:v>
                </c:pt>
                <c:pt idx="15">
                  <c:v>Plumbaginaceae</c:v>
                </c:pt>
                <c:pt idx="16">
                  <c:v>Poaceae</c:v>
                </c:pt>
                <c:pt idx="17">
                  <c:v>Rubiaceae</c:v>
                </c:pt>
                <c:pt idx="18">
                  <c:v>Sapindaceae</c:v>
                </c:pt>
              </c:strCache>
            </c:strRef>
          </c:cat>
          <c:val>
            <c:numRef>
              <c:f>Hoja1!$C$2:$C$20</c:f>
              <c:numCache>
                <c:formatCode>General</c:formatCode>
                <c:ptCount val="19"/>
                <c:pt idx="0">
                  <c:v>2</c:v>
                </c:pt>
                <c:pt idx="1">
                  <c:v>1</c:v>
                </c:pt>
                <c:pt idx="2">
                  <c:v>2</c:v>
                </c:pt>
                <c:pt idx="3">
                  <c:v>1</c:v>
                </c:pt>
                <c:pt idx="4">
                  <c:v>1</c:v>
                </c:pt>
                <c:pt idx="5">
                  <c:v>0</c:v>
                </c:pt>
                <c:pt idx="6">
                  <c:v>1</c:v>
                </c:pt>
                <c:pt idx="7">
                  <c:v>1</c:v>
                </c:pt>
                <c:pt idx="8">
                  <c:v>2</c:v>
                </c:pt>
                <c:pt idx="9">
                  <c:v>1</c:v>
                </c:pt>
                <c:pt idx="10">
                  <c:v>0</c:v>
                </c:pt>
                <c:pt idx="11">
                  <c:v>0</c:v>
                </c:pt>
                <c:pt idx="12">
                  <c:v>0</c:v>
                </c:pt>
                <c:pt idx="13">
                  <c:v>1</c:v>
                </c:pt>
                <c:pt idx="14">
                  <c:v>1</c:v>
                </c:pt>
                <c:pt idx="15">
                  <c:v>1</c:v>
                </c:pt>
                <c:pt idx="16">
                  <c:v>2</c:v>
                </c:pt>
                <c:pt idx="17">
                  <c:v>1</c:v>
                </c:pt>
                <c:pt idx="18">
                  <c:v>1</c:v>
                </c:pt>
              </c:numCache>
            </c:numRef>
          </c:val>
        </c:ser>
        <c:ser>
          <c:idx val="2"/>
          <c:order val="2"/>
          <c:tx>
            <c:strRef>
              <c:f>Hoja1!$D$1</c:f>
              <c:strCache>
                <c:ptCount val="1"/>
                <c:pt idx="0">
                  <c:v>Transecto No. 3</c:v>
                </c:pt>
              </c:strCache>
            </c:strRef>
          </c:tx>
          <c:spPr>
            <a:solidFill>
              <a:srgbClr val="3ECE3E"/>
            </a:solidFill>
          </c:spPr>
          <c:cat>
            <c:strRef>
              <c:f>Hoja1!$A$2:$A$20</c:f>
              <c:strCache>
                <c:ptCount val="19"/>
                <c:pt idx="0">
                  <c:v>Acanthaceae</c:v>
                </c:pt>
                <c:pt idx="1">
                  <c:v>Amaranthaceae</c:v>
                </c:pt>
                <c:pt idx="2">
                  <c:v>Apocynaceae</c:v>
                </c:pt>
                <c:pt idx="3">
                  <c:v>Asteraceae</c:v>
                </c:pt>
                <c:pt idx="4">
                  <c:v>Bignoniaceae</c:v>
                </c:pt>
                <c:pt idx="5">
                  <c:v>Boraginaceae</c:v>
                </c:pt>
                <c:pt idx="6">
                  <c:v>Combretaceae</c:v>
                </c:pt>
                <c:pt idx="7">
                  <c:v>Convolvulaceae</c:v>
                </c:pt>
                <c:pt idx="8">
                  <c:v>Fabaceae</c:v>
                </c:pt>
                <c:pt idx="9">
                  <c:v>Heliconiaceae</c:v>
                </c:pt>
                <c:pt idx="10">
                  <c:v>Loranthaceae</c:v>
                </c:pt>
                <c:pt idx="11">
                  <c:v>Malpighiaceae</c:v>
                </c:pt>
                <c:pt idx="12">
                  <c:v>Malvaceae</c:v>
                </c:pt>
                <c:pt idx="13">
                  <c:v>Orchidaceae</c:v>
                </c:pt>
                <c:pt idx="14">
                  <c:v>Passifloraceae</c:v>
                </c:pt>
                <c:pt idx="15">
                  <c:v>Plumbaginaceae</c:v>
                </c:pt>
                <c:pt idx="16">
                  <c:v>Poaceae</c:v>
                </c:pt>
                <c:pt idx="17">
                  <c:v>Rubiaceae</c:v>
                </c:pt>
                <c:pt idx="18">
                  <c:v>Sapindaceae</c:v>
                </c:pt>
              </c:strCache>
            </c:strRef>
          </c:cat>
          <c:val>
            <c:numRef>
              <c:f>Hoja1!$D$2:$D$20</c:f>
              <c:numCache>
                <c:formatCode>General</c:formatCode>
                <c:ptCount val="19"/>
                <c:pt idx="0">
                  <c:v>1</c:v>
                </c:pt>
                <c:pt idx="1">
                  <c:v>1</c:v>
                </c:pt>
                <c:pt idx="2">
                  <c:v>2</c:v>
                </c:pt>
                <c:pt idx="3">
                  <c:v>3</c:v>
                </c:pt>
                <c:pt idx="4">
                  <c:v>1</c:v>
                </c:pt>
                <c:pt idx="5">
                  <c:v>0</c:v>
                </c:pt>
                <c:pt idx="6">
                  <c:v>1</c:v>
                </c:pt>
                <c:pt idx="7">
                  <c:v>0</c:v>
                </c:pt>
                <c:pt idx="8">
                  <c:v>0</c:v>
                </c:pt>
                <c:pt idx="9">
                  <c:v>0</c:v>
                </c:pt>
                <c:pt idx="10">
                  <c:v>1</c:v>
                </c:pt>
                <c:pt idx="11">
                  <c:v>0</c:v>
                </c:pt>
                <c:pt idx="12">
                  <c:v>0</c:v>
                </c:pt>
                <c:pt idx="13">
                  <c:v>0</c:v>
                </c:pt>
                <c:pt idx="14">
                  <c:v>1</c:v>
                </c:pt>
                <c:pt idx="15">
                  <c:v>1</c:v>
                </c:pt>
                <c:pt idx="16">
                  <c:v>2</c:v>
                </c:pt>
                <c:pt idx="17">
                  <c:v>1</c:v>
                </c:pt>
                <c:pt idx="18">
                  <c:v>2</c:v>
                </c:pt>
              </c:numCache>
            </c:numRef>
          </c:val>
        </c:ser>
        <c:gapWidth val="100"/>
        <c:gapDepth val="260"/>
        <c:shape val="box"/>
        <c:axId val="105613184"/>
        <c:axId val="105614720"/>
        <c:axId val="0"/>
      </c:bar3DChart>
      <c:catAx>
        <c:axId val="105613184"/>
        <c:scaling>
          <c:orientation val="minMax"/>
        </c:scaling>
        <c:axPos val="b"/>
        <c:numFmt formatCode="General" sourceLinked="1"/>
        <c:tickLblPos val="nextTo"/>
        <c:txPr>
          <a:bodyPr/>
          <a:lstStyle/>
          <a:p>
            <a:pPr>
              <a:defRPr lang="en-US" sz="1060" baseline="0">
                <a:latin typeface="Arial" pitchFamily="34" charset="0"/>
              </a:defRPr>
            </a:pPr>
            <a:endParaRPr lang="es-ES"/>
          </a:p>
        </c:txPr>
        <c:crossAx val="105614720"/>
        <c:crosses val="autoZero"/>
        <c:auto val="1"/>
        <c:lblAlgn val="ctr"/>
        <c:lblOffset val="100"/>
      </c:catAx>
      <c:valAx>
        <c:axId val="105614720"/>
        <c:scaling>
          <c:orientation val="minMax"/>
        </c:scaling>
        <c:axPos val="l"/>
        <c:majorGridlines/>
        <c:numFmt formatCode="General" sourceLinked="1"/>
        <c:tickLblPos val="nextTo"/>
        <c:txPr>
          <a:bodyPr/>
          <a:lstStyle/>
          <a:p>
            <a:pPr>
              <a:defRPr lang="en-US"/>
            </a:pPr>
            <a:endParaRPr lang="es-ES"/>
          </a:p>
        </c:txPr>
        <c:crossAx val="105613184"/>
        <c:crosses val="autoZero"/>
        <c:crossBetween val="between"/>
      </c:valAx>
    </c:plotArea>
    <c:legend>
      <c:legendPos val="r"/>
      <c:layout>
        <c:manualLayout>
          <c:xMode val="edge"/>
          <c:yMode val="edge"/>
          <c:x val="0.8071084372880386"/>
          <c:y val="0.42435268762136591"/>
          <c:w val="0.18609592500124494"/>
          <c:h val="0.15671467895781321"/>
        </c:manualLayout>
      </c:layout>
      <c:txPr>
        <a:bodyPr/>
        <a:lstStyle/>
        <a:p>
          <a:pPr>
            <a:defRPr lang="en-US" sz="1200" baseline="0">
              <a:latin typeface="Arial" pitchFamily="34" charset="0"/>
            </a:defRPr>
          </a:pPr>
          <a:endParaRPr lang="es-ES"/>
        </a:p>
      </c:txPr>
    </c:legend>
    <c:plotVisOnly val="1"/>
  </c:chart>
  <c:spPr>
    <a:solidFill>
      <a:schemeClr val="accent6">
        <a:lumMod val="60000"/>
        <a:lumOff val="40000"/>
      </a:schemeClr>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10"/>
  <c:chart>
    <c:autoTitleDeleted val="1"/>
    <c:view3D>
      <c:rotX val="30"/>
      <c:perspective val="30"/>
    </c:view3D>
    <c:plotArea>
      <c:layout>
        <c:manualLayout>
          <c:layoutTarget val="inner"/>
          <c:xMode val="edge"/>
          <c:yMode val="edge"/>
          <c:x val="8.3482305637952947E-2"/>
          <c:y val="0.59862915356924262"/>
          <c:w val="0.83303541992873265"/>
          <c:h val="0.36613111338181981"/>
        </c:manualLayout>
      </c:layout>
      <c:pie3DChart>
        <c:varyColors val="1"/>
        <c:ser>
          <c:idx val="0"/>
          <c:order val="0"/>
          <c:tx>
            <c:strRef>
              <c:f>Hoja1!$B$1</c:f>
              <c:strCache>
                <c:ptCount val="1"/>
                <c:pt idx="0">
                  <c:v>Cobertura Relativa %</c:v>
                </c:pt>
              </c:strCache>
            </c:strRef>
          </c:tx>
          <c:explosion val="71"/>
          <c:dPt>
            <c:idx val="4"/>
            <c:spPr>
              <a:solidFill>
                <a:srgbClr val="FF0000"/>
              </a:solidFill>
            </c:spPr>
          </c:dPt>
          <c:dPt>
            <c:idx val="7"/>
            <c:spPr>
              <a:solidFill>
                <a:srgbClr val="C4C1F7"/>
              </a:solidFill>
            </c:spPr>
          </c:dPt>
          <c:dPt>
            <c:idx val="14"/>
            <c:spPr>
              <a:solidFill>
                <a:srgbClr val="3ECE3E"/>
              </a:solidFill>
            </c:spPr>
          </c:dPt>
          <c:dPt>
            <c:idx val="18"/>
            <c:spPr>
              <a:solidFill>
                <a:srgbClr val="FFFF00"/>
              </a:solidFill>
            </c:spPr>
          </c:dPt>
          <c:dPt>
            <c:idx val="21"/>
            <c:spPr>
              <a:solidFill>
                <a:srgbClr val="FFA015"/>
              </a:solidFill>
            </c:spPr>
          </c:dPt>
          <c:dPt>
            <c:idx val="23"/>
            <c:spPr>
              <a:solidFill>
                <a:srgbClr val="663300"/>
              </a:solidFill>
            </c:spPr>
          </c:dPt>
          <c:dLbls>
            <c:numFmt formatCode="0.00%" sourceLinked="0"/>
            <c:txPr>
              <a:bodyPr/>
              <a:lstStyle/>
              <a:p>
                <a:pPr>
                  <a:defRPr lang="en-US"/>
                </a:pPr>
                <a:endParaRPr lang="es-ES"/>
              </a:p>
            </c:txPr>
            <c:showPercent val="1"/>
            <c:showLeaderLines val="1"/>
          </c:dLbls>
          <c:cat>
            <c:strRef>
              <c:f>Hoja1!$A$2:$A$33</c:f>
              <c:strCache>
                <c:ptCount val="32"/>
                <c:pt idx="0">
                  <c:v>Acacia tenuifolia</c:v>
                </c:pt>
                <c:pt idx="1">
                  <c:v>Alternanthera sp.</c:v>
                </c:pt>
                <c:pt idx="2">
                  <c:v>Arrabidaea sp.</c:v>
                </c:pt>
                <c:pt idx="3">
                  <c:v>Canavalia rosea</c:v>
                </c:pt>
                <c:pt idx="4">
                  <c:v>Coccosypselum vel aff.</c:v>
                </c:pt>
                <c:pt idx="5">
                  <c:v>Combretum fruticosum</c:v>
                </c:pt>
                <c:pt idx="6">
                  <c:v>Condylidium iresinoides</c:v>
                </c:pt>
                <c:pt idx="7">
                  <c:v>Dicliptera unguiculata</c:v>
                </c:pt>
                <c:pt idx="8">
                  <c:v>Heliconia cf. Metallica</c:v>
                </c:pt>
                <c:pt idx="9">
                  <c:v>Heliotropium angiospermum</c:v>
                </c:pt>
                <c:pt idx="10">
                  <c:v>Lasiacis ligulata</c:v>
                </c:pt>
                <c:pt idx="11">
                  <c:v>Liabum stipulatum</c:v>
                </c:pt>
                <c:pt idx="12">
                  <c:v>Lockartia serra</c:v>
                </c:pt>
                <c:pt idx="13">
                  <c:v>Lycoseris trinervis</c:v>
                </c:pt>
                <c:pt idx="14">
                  <c:v>Marsdenia ecuadoriensis</c:v>
                </c:pt>
                <c:pt idx="15">
                  <c:v>Merremia umbellata</c:v>
                </c:pt>
                <c:pt idx="16">
                  <c:v>Oncidium onustum</c:v>
                </c:pt>
                <c:pt idx="17">
                  <c:v>Orycthanthus florulentus</c:v>
                </c:pt>
                <c:pt idx="18">
                  <c:v>Panicum maximum</c:v>
                </c:pt>
                <c:pt idx="19">
                  <c:v>Panicum sp.</c:v>
                </c:pt>
                <c:pt idx="20">
                  <c:v>Passifloratreflexiflora</c:v>
                </c:pt>
                <c:pt idx="21">
                  <c:v>Paullinia dasystachya</c:v>
                </c:pt>
                <c:pt idx="22">
                  <c:v>Paullinia pinnata</c:v>
                </c:pt>
                <c:pt idx="23">
                  <c:v>Plumbago scandens</c:v>
                </c:pt>
                <c:pt idx="24">
                  <c:v>Prestonia mollis</c:v>
                </c:pt>
                <c:pt idx="25">
                  <c:v>Prestonia parvifolia</c:v>
                </c:pt>
                <c:pt idx="26">
                  <c:v>Senna sp.</c:v>
                </c:pt>
                <c:pt idx="27">
                  <c:v>Serjania sp.</c:v>
                </c:pt>
                <c:pt idx="28">
                  <c:v>Tetramerium nervosum</c:v>
                </c:pt>
                <c:pt idx="29">
                  <c:v>Tetrapterys jamesonii</c:v>
                </c:pt>
                <c:pt idx="30">
                  <c:v>Triumfetta sp.</c:v>
                </c:pt>
                <c:pt idx="31">
                  <c:v>Verbesina sp.</c:v>
                </c:pt>
              </c:strCache>
            </c:strRef>
          </c:cat>
          <c:val>
            <c:numRef>
              <c:f>Hoja1!$B$2:$B$33</c:f>
              <c:numCache>
                <c:formatCode>General</c:formatCode>
                <c:ptCount val="32"/>
                <c:pt idx="0">
                  <c:v>6.18</c:v>
                </c:pt>
                <c:pt idx="1">
                  <c:v>5.72</c:v>
                </c:pt>
                <c:pt idx="2">
                  <c:v>5.72</c:v>
                </c:pt>
                <c:pt idx="3">
                  <c:v>2.3199999999999967</c:v>
                </c:pt>
                <c:pt idx="4">
                  <c:v>5.0999999999999996</c:v>
                </c:pt>
                <c:pt idx="5">
                  <c:v>2.3199999999999967</c:v>
                </c:pt>
                <c:pt idx="6">
                  <c:v>1.55</c:v>
                </c:pt>
                <c:pt idx="7">
                  <c:v>7.26</c:v>
                </c:pt>
                <c:pt idx="8">
                  <c:v>0.62000000000000122</c:v>
                </c:pt>
                <c:pt idx="9">
                  <c:v>1.08</c:v>
                </c:pt>
                <c:pt idx="10">
                  <c:v>3.86</c:v>
                </c:pt>
                <c:pt idx="11">
                  <c:v>2.3199999999999967</c:v>
                </c:pt>
                <c:pt idx="12">
                  <c:v>0.15000000000000024</c:v>
                </c:pt>
                <c:pt idx="13">
                  <c:v>2.4699999999999998</c:v>
                </c:pt>
                <c:pt idx="14">
                  <c:v>7.88</c:v>
                </c:pt>
                <c:pt idx="15">
                  <c:v>4.95</c:v>
                </c:pt>
                <c:pt idx="16">
                  <c:v>0.62000000000000122</c:v>
                </c:pt>
                <c:pt idx="17">
                  <c:v>3.86</c:v>
                </c:pt>
                <c:pt idx="18">
                  <c:v>14.68</c:v>
                </c:pt>
                <c:pt idx="19">
                  <c:v>5.72</c:v>
                </c:pt>
                <c:pt idx="20">
                  <c:v>3.86</c:v>
                </c:pt>
                <c:pt idx="21">
                  <c:v>2.3199999999999967</c:v>
                </c:pt>
                <c:pt idx="22">
                  <c:v>1.08</c:v>
                </c:pt>
                <c:pt idx="23">
                  <c:v>1.7</c:v>
                </c:pt>
                <c:pt idx="24">
                  <c:v>0.46</c:v>
                </c:pt>
                <c:pt idx="25">
                  <c:v>1.24</c:v>
                </c:pt>
                <c:pt idx="26">
                  <c:v>0.15000000000000024</c:v>
                </c:pt>
                <c:pt idx="27">
                  <c:v>0.46</c:v>
                </c:pt>
                <c:pt idx="28">
                  <c:v>0.46</c:v>
                </c:pt>
                <c:pt idx="29">
                  <c:v>2.3199999999999967</c:v>
                </c:pt>
                <c:pt idx="30">
                  <c:v>0.46</c:v>
                </c:pt>
                <c:pt idx="31">
                  <c:v>1.08</c:v>
                </c:pt>
              </c:numCache>
            </c:numRef>
          </c:val>
        </c:ser>
        <c:dLbls>
          <c:showPercent val="1"/>
        </c:dLbls>
      </c:pie3DChart>
    </c:plotArea>
    <c:legend>
      <c:legendPos val="t"/>
      <c:layout>
        <c:manualLayout>
          <c:xMode val="edge"/>
          <c:yMode val="edge"/>
          <c:x val="4.2967418772224299E-2"/>
          <c:y val="1.5267175572519161E-2"/>
          <c:w val="0.94076982866412928"/>
          <c:h val="0.45906373344553303"/>
        </c:manualLayout>
      </c:layout>
      <c:txPr>
        <a:bodyPr/>
        <a:lstStyle/>
        <a:p>
          <a:pPr>
            <a:defRPr lang="en-US" b="0" i="1" baseline="0">
              <a:latin typeface="Arial" pitchFamily="34" charset="0"/>
              <a:cs typeface="Arial" pitchFamily="34" charset="0"/>
            </a:defRPr>
          </a:pPr>
          <a:endParaRPr lang="es-E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style val="10"/>
  <c:chart>
    <c:autoTitleDeleted val="1"/>
    <c:view3D>
      <c:rotX val="30"/>
      <c:perspective val="30"/>
    </c:view3D>
    <c:plotArea>
      <c:layout/>
      <c:pie3DChart>
        <c:varyColors val="1"/>
        <c:ser>
          <c:idx val="0"/>
          <c:order val="0"/>
          <c:tx>
            <c:strRef>
              <c:f>Hoja1!$B$1</c:f>
              <c:strCache>
                <c:ptCount val="1"/>
                <c:pt idx="0">
                  <c:v>Frecuencia Relativa %</c:v>
                </c:pt>
              </c:strCache>
            </c:strRef>
          </c:tx>
          <c:explosion val="83"/>
          <c:dPt>
            <c:idx val="1"/>
            <c:spPr>
              <a:solidFill>
                <a:srgbClr val="FF0000"/>
              </a:solidFill>
            </c:spPr>
          </c:dPt>
          <c:dPt>
            <c:idx val="13"/>
            <c:spPr>
              <a:solidFill>
                <a:srgbClr val="FFFF00"/>
              </a:solidFill>
            </c:spPr>
          </c:dPt>
          <c:dPt>
            <c:idx val="14"/>
            <c:spPr>
              <a:solidFill>
                <a:srgbClr val="3ECE3E"/>
              </a:solidFill>
            </c:spPr>
          </c:dPt>
          <c:dPt>
            <c:idx val="15"/>
            <c:spPr>
              <a:solidFill>
                <a:srgbClr val="40263F"/>
              </a:solidFill>
            </c:spPr>
          </c:dPt>
          <c:dPt>
            <c:idx val="19"/>
            <c:spPr>
              <a:solidFill>
                <a:srgbClr val="FFFF99"/>
              </a:solidFill>
            </c:spPr>
          </c:dPt>
          <c:dPt>
            <c:idx val="24"/>
            <c:spPr>
              <a:solidFill>
                <a:srgbClr val="663300"/>
              </a:solidFill>
            </c:spPr>
          </c:dPt>
          <c:dLbls>
            <c:numFmt formatCode="0.00%" sourceLinked="0"/>
            <c:txPr>
              <a:bodyPr/>
              <a:lstStyle/>
              <a:p>
                <a:pPr>
                  <a:defRPr lang="en-US"/>
                </a:pPr>
                <a:endParaRPr lang="es-ES"/>
              </a:p>
            </c:txPr>
            <c:showPercent val="1"/>
            <c:showLeaderLines val="1"/>
          </c:dLbls>
          <c:cat>
            <c:strRef>
              <c:f>Hoja1!$A$2:$A$33</c:f>
              <c:strCache>
                <c:ptCount val="32"/>
                <c:pt idx="0">
                  <c:v>Acacia tenuifolia</c:v>
                </c:pt>
                <c:pt idx="1">
                  <c:v>Alternanthera sp.</c:v>
                </c:pt>
                <c:pt idx="2">
                  <c:v>Arrabidaea sp.</c:v>
                </c:pt>
                <c:pt idx="3">
                  <c:v>Canavalia rosea</c:v>
                </c:pt>
                <c:pt idx="4">
                  <c:v>Coccosypselum vel aff.</c:v>
                </c:pt>
                <c:pt idx="5">
                  <c:v>Combretum fruticosum</c:v>
                </c:pt>
                <c:pt idx="6">
                  <c:v>Condylidium iresinoides</c:v>
                </c:pt>
                <c:pt idx="7">
                  <c:v>Dicliptera unguiculata</c:v>
                </c:pt>
                <c:pt idx="8">
                  <c:v>Heliconia metallica</c:v>
                </c:pt>
                <c:pt idx="9">
                  <c:v>Heliotropium angiospermum</c:v>
                </c:pt>
                <c:pt idx="10">
                  <c:v>Lasiacis ligulata</c:v>
                </c:pt>
                <c:pt idx="11">
                  <c:v>Liabum stipulatum</c:v>
                </c:pt>
                <c:pt idx="12">
                  <c:v>Lockartia serra</c:v>
                </c:pt>
                <c:pt idx="13">
                  <c:v>Lycoseris trinervis</c:v>
                </c:pt>
                <c:pt idx="14">
                  <c:v>Marsdenia ecuadoriensis</c:v>
                </c:pt>
                <c:pt idx="15">
                  <c:v>Merremia umbellata</c:v>
                </c:pt>
                <c:pt idx="16">
                  <c:v>Oncidium onustum</c:v>
                </c:pt>
                <c:pt idx="17">
                  <c:v>Orycthanthus florulentus</c:v>
                </c:pt>
                <c:pt idx="18">
                  <c:v>Panicum maximum</c:v>
                </c:pt>
                <c:pt idx="19">
                  <c:v>Panicum sp.</c:v>
                </c:pt>
                <c:pt idx="20">
                  <c:v>Passifloratreflexiflora</c:v>
                </c:pt>
                <c:pt idx="21">
                  <c:v>Paullinia dasystachya</c:v>
                </c:pt>
                <c:pt idx="22">
                  <c:v>Paullinia pinnata</c:v>
                </c:pt>
                <c:pt idx="23">
                  <c:v>Plumbago scandens</c:v>
                </c:pt>
                <c:pt idx="24">
                  <c:v>Prestonia mollis</c:v>
                </c:pt>
                <c:pt idx="25">
                  <c:v>Prestonia parvifolia</c:v>
                </c:pt>
                <c:pt idx="26">
                  <c:v>Senna sp.</c:v>
                </c:pt>
                <c:pt idx="27">
                  <c:v>Serjania sp.</c:v>
                </c:pt>
                <c:pt idx="28">
                  <c:v>Tetramerium nervosum</c:v>
                </c:pt>
                <c:pt idx="29">
                  <c:v>Tetrapterys jamesonii</c:v>
                </c:pt>
                <c:pt idx="30">
                  <c:v>Triumfetta sp.</c:v>
                </c:pt>
                <c:pt idx="31">
                  <c:v>Verbesina sp.</c:v>
                </c:pt>
              </c:strCache>
            </c:strRef>
          </c:cat>
          <c:val>
            <c:numRef>
              <c:f>Hoja1!$B$2:$B$33</c:f>
              <c:numCache>
                <c:formatCode>General</c:formatCode>
                <c:ptCount val="32"/>
                <c:pt idx="0">
                  <c:v>3.3899999999999997</c:v>
                </c:pt>
                <c:pt idx="1">
                  <c:v>5.08</c:v>
                </c:pt>
                <c:pt idx="2">
                  <c:v>5.08</c:v>
                </c:pt>
                <c:pt idx="3">
                  <c:v>1.6900000000000024</c:v>
                </c:pt>
                <c:pt idx="4">
                  <c:v>5.08</c:v>
                </c:pt>
                <c:pt idx="5">
                  <c:v>5.08</c:v>
                </c:pt>
                <c:pt idx="6">
                  <c:v>3.3899999999999997</c:v>
                </c:pt>
                <c:pt idx="7">
                  <c:v>5.08</c:v>
                </c:pt>
                <c:pt idx="8">
                  <c:v>3.3899999999999997</c:v>
                </c:pt>
                <c:pt idx="9">
                  <c:v>1.6900000000000024</c:v>
                </c:pt>
                <c:pt idx="10">
                  <c:v>1.6900000000000024</c:v>
                </c:pt>
                <c:pt idx="11">
                  <c:v>1.6900000000000024</c:v>
                </c:pt>
                <c:pt idx="12">
                  <c:v>1.6900000000000024</c:v>
                </c:pt>
                <c:pt idx="13">
                  <c:v>3.3899999999999997</c:v>
                </c:pt>
                <c:pt idx="14">
                  <c:v>5.08</c:v>
                </c:pt>
                <c:pt idx="15">
                  <c:v>3.3899999999999997</c:v>
                </c:pt>
                <c:pt idx="16">
                  <c:v>3.3899999999999997</c:v>
                </c:pt>
                <c:pt idx="17">
                  <c:v>1.6900000000000024</c:v>
                </c:pt>
                <c:pt idx="18">
                  <c:v>5.08</c:v>
                </c:pt>
                <c:pt idx="19">
                  <c:v>5.08</c:v>
                </c:pt>
                <c:pt idx="20">
                  <c:v>5.08</c:v>
                </c:pt>
                <c:pt idx="21">
                  <c:v>1.6900000000000024</c:v>
                </c:pt>
                <c:pt idx="22">
                  <c:v>1.6900000000000024</c:v>
                </c:pt>
                <c:pt idx="23">
                  <c:v>5.08</c:v>
                </c:pt>
                <c:pt idx="24">
                  <c:v>1.6900000000000024</c:v>
                </c:pt>
                <c:pt idx="25">
                  <c:v>3.3899999999999997</c:v>
                </c:pt>
                <c:pt idx="26">
                  <c:v>1.6900000000000024</c:v>
                </c:pt>
                <c:pt idx="27">
                  <c:v>1.6900000000000024</c:v>
                </c:pt>
                <c:pt idx="28">
                  <c:v>1.6900000000000024</c:v>
                </c:pt>
                <c:pt idx="29">
                  <c:v>1.6900000000000024</c:v>
                </c:pt>
                <c:pt idx="30">
                  <c:v>1.6900000000000024</c:v>
                </c:pt>
                <c:pt idx="31">
                  <c:v>1.6900000000000024</c:v>
                </c:pt>
              </c:numCache>
            </c:numRef>
          </c:val>
        </c:ser>
        <c:dLbls>
          <c:showPercent val="1"/>
        </c:dLbls>
      </c:pie3DChart>
    </c:plotArea>
    <c:legend>
      <c:legendPos val="t"/>
      <c:layout>
        <c:manualLayout>
          <c:xMode val="edge"/>
          <c:yMode val="edge"/>
          <c:x val="3.2193692225109434E-2"/>
          <c:y val="1.0178117048346057E-2"/>
          <c:w val="0.93226673516500458"/>
          <c:h val="0.47377992827232485"/>
        </c:manualLayout>
      </c:layout>
      <c:txPr>
        <a:bodyPr/>
        <a:lstStyle/>
        <a:p>
          <a:pPr>
            <a:defRPr lang="en-US" i="1">
              <a:latin typeface="Arial" pitchFamily="34" charset="0"/>
              <a:cs typeface="Arial" pitchFamily="34" charset="0"/>
            </a:defRPr>
          </a:pPr>
          <a:endParaRPr lang="es-E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style val="10"/>
  <c:chart>
    <c:autoTitleDeleted val="1"/>
    <c:view3D>
      <c:rotX val="30"/>
      <c:perspective val="30"/>
    </c:view3D>
    <c:plotArea>
      <c:layout>
        <c:manualLayout>
          <c:layoutTarget val="inner"/>
          <c:xMode val="edge"/>
          <c:yMode val="edge"/>
          <c:x val="3.0714128111652288E-2"/>
          <c:y val="0.43702654486625336"/>
          <c:w val="0.88838353800504599"/>
          <c:h val="0.52610409732303065"/>
        </c:manualLayout>
      </c:layout>
      <c:pie3DChart>
        <c:varyColors val="1"/>
        <c:ser>
          <c:idx val="0"/>
          <c:order val="0"/>
          <c:tx>
            <c:strRef>
              <c:f>Hoja1!$B$1</c:f>
              <c:strCache>
                <c:ptCount val="1"/>
                <c:pt idx="0">
                  <c:v>Indice de Valor de Importancia</c:v>
                </c:pt>
              </c:strCache>
            </c:strRef>
          </c:tx>
          <c:explosion val="53"/>
          <c:dPt>
            <c:idx val="2"/>
            <c:spPr>
              <a:solidFill>
                <a:srgbClr val="FFFF99"/>
              </a:solidFill>
            </c:spPr>
          </c:dPt>
          <c:dPt>
            <c:idx val="7"/>
            <c:spPr>
              <a:solidFill>
                <a:srgbClr val="FF0000"/>
              </a:solidFill>
            </c:spPr>
          </c:dPt>
          <c:dPt>
            <c:idx val="13"/>
            <c:spPr>
              <a:solidFill>
                <a:srgbClr val="FFA015"/>
              </a:solidFill>
            </c:spPr>
          </c:dPt>
          <c:dPt>
            <c:idx val="14"/>
            <c:spPr>
              <a:solidFill>
                <a:srgbClr val="FFFF00"/>
              </a:solidFill>
            </c:spPr>
          </c:dPt>
          <c:dPt>
            <c:idx val="18"/>
            <c:spPr>
              <a:solidFill>
                <a:srgbClr val="3ECE3E"/>
              </a:solidFill>
            </c:spPr>
          </c:dPt>
          <c:dPt>
            <c:idx val="23"/>
            <c:spPr>
              <a:solidFill>
                <a:srgbClr val="0070C0"/>
              </a:solidFill>
            </c:spPr>
          </c:dPt>
          <c:dLbls>
            <c:numFmt formatCode="0.00%" sourceLinked="0"/>
            <c:txPr>
              <a:bodyPr/>
              <a:lstStyle/>
              <a:p>
                <a:pPr>
                  <a:defRPr lang="en-US"/>
                </a:pPr>
                <a:endParaRPr lang="es-ES"/>
              </a:p>
            </c:txPr>
            <c:showPercent val="1"/>
            <c:showLeaderLines val="1"/>
          </c:dLbls>
          <c:cat>
            <c:strRef>
              <c:f>Hoja1!$A$2:$A$33</c:f>
              <c:strCache>
                <c:ptCount val="32"/>
                <c:pt idx="0">
                  <c:v>Acacia tenuifolia</c:v>
                </c:pt>
                <c:pt idx="1">
                  <c:v>Alternanthera sp.</c:v>
                </c:pt>
                <c:pt idx="2">
                  <c:v>Arrabidaea sp.</c:v>
                </c:pt>
                <c:pt idx="3">
                  <c:v>Canavalia rosea</c:v>
                </c:pt>
                <c:pt idx="4">
                  <c:v>Coccosypselum vel aff.</c:v>
                </c:pt>
                <c:pt idx="5">
                  <c:v>Combretum fruticosum</c:v>
                </c:pt>
                <c:pt idx="6">
                  <c:v>Condylidium iresinoides</c:v>
                </c:pt>
                <c:pt idx="7">
                  <c:v>Dicliptera unguiculata</c:v>
                </c:pt>
                <c:pt idx="8">
                  <c:v>Heliconia metallica</c:v>
                </c:pt>
                <c:pt idx="9">
                  <c:v>Heliotropium angiospermum</c:v>
                </c:pt>
                <c:pt idx="10">
                  <c:v>Lasiacis ligulata</c:v>
                </c:pt>
                <c:pt idx="11">
                  <c:v>Liabum stipulatum</c:v>
                </c:pt>
                <c:pt idx="12">
                  <c:v>Lockartia serra</c:v>
                </c:pt>
                <c:pt idx="13">
                  <c:v>Lycoseris trinervis</c:v>
                </c:pt>
                <c:pt idx="14">
                  <c:v>Marsdenia ecuadoriensis</c:v>
                </c:pt>
                <c:pt idx="15">
                  <c:v>Merremia umbellata</c:v>
                </c:pt>
                <c:pt idx="16">
                  <c:v>Oncidium onustum</c:v>
                </c:pt>
                <c:pt idx="17">
                  <c:v>Orycthanthus florulentus</c:v>
                </c:pt>
                <c:pt idx="18">
                  <c:v>Panicum maximum</c:v>
                </c:pt>
                <c:pt idx="19">
                  <c:v>Panicum sp.</c:v>
                </c:pt>
                <c:pt idx="20">
                  <c:v>Passifloratreflexiflora</c:v>
                </c:pt>
                <c:pt idx="21">
                  <c:v>Paullinia dasystachya</c:v>
                </c:pt>
                <c:pt idx="22">
                  <c:v>Paullinia pinnata</c:v>
                </c:pt>
                <c:pt idx="23">
                  <c:v>Plumbago scandens</c:v>
                </c:pt>
                <c:pt idx="24">
                  <c:v>Prestonia mollis</c:v>
                </c:pt>
                <c:pt idx="25">
                  <c:v>Prestonia parvifolia</c:v>
                </c:pt>
                <c:pt idx="26">
                  <c:v>Senna sp.</c:v>
                </c:pt>
                <c:pt idx="27">
                  <c:v>Serjania sp.</c:v>
                </c:pt>
                <c:pt idx="28">
                  <c:v>Tetramerium nervosum</c:v>
                </c:pt>
                <c:pt idx="29">
                  <c:v>Tetrapterys jamesonii</c:v>
                </c:pt>
                <c:pt idx="30">
                  <c:v>Triumfetta sp.</c:v>
                </c:pt>
                <c:pt idx="31">
                  <c:v>Verbesina sp.</c:v>
                </c:pt>
              </c:strCache>
            </c:strRef>
          </c:cat>
          <c:val>
            <c:numRef>
              <c:f>Hoja1!$B$2:$B$33</c:f>
              <c:numCache>
                <c:formatCode>0.00</c:formatCode>
                <c:ptCount val="32"/>
                <c:pt idx="0">
                  <c:v>4.79</c:v>
                </c:pt>
                <c:pt idx="1">
                  <c:v>5.4</c:v>
                </c:pt>
                <c:pt idx="2">
                  <c:v>5.4</c:v>
                </c:pt>
                <c:pt idx="3">
                  <c:v>2.0099999999999998</c:v>
                </c:pt>
                <c:pt idx="4">
                  <c:v>5.09</c:v>
                </c:pt>
                <c:pt idx="5">
                  <c:v>3.7</c:v>
                </c:pt>
                <c:pt idx="6">
                  <c:v>2.4699999999999998</c:v>
                </c:pt>
                <c:pt idx="7">
                  <c:v>6.17</c:v>
                </c:pt>
                <c:pt idx="8">
                  <c:v>2</c:v>
                </c:pt>
                <c:pt idx="9">
                  <c:v>1.3900000000000001</c:v>
                </c:pt>
                <c:pt idx="10">
                  <c:v>2.7800000000000002</c:v>
                </c:pt>
                <c:pt idx="11">
                  <c:v>2.0099999999999998</c:v>
                </c:pt>
                <c:pt idx="12">
                  <c:v>0.92</c:v>
                </c:pt>
                <c:pt idx="13">
                  <c:v>2.9299999999999997</c:v>
                </c:pt>
                <c:pt idx="14">
                  <c:v>6.48</c:v>
                </c:pt>
                <c:pt idx="15">
                  <c:v>4.17</c:v>
                </c:pt>
                <c:pt idx="16">
                  <c:v>2</c:v>
                </c:pt>
                <c:pt idx="17">
                  <c:v>2.7800000000000002</c:v>
                </c:pt>
                <c:pt idx="18">
                  <c:v>9.8800000000000008</c:v>
                </c:pt>
                <c:pt idx="19">
                  <c:v>5.4</c:v>
                </c:pt>
                <c:pt idx="20">
                  <c:v>4.4700000000000024</c:v>
                </c:pt>
                <c:pt idx="21">
                  <c:v>2.0099999999999998</c:v>
                </c:pt>
                <c:pt idx="22">
                  <c:v>1.3900000000000001</c:v>
                </c:pt>
                <c:pt idx="23">
                  <c:v>3.3899999999999997</c:v>
                </c:pt>
                <c:pt idx="24">
                  <c:v>1.08</c:v>
                </c:pt>
                <c:pt idx="25">
                  <c:v>2.3099999999999987</c:v>
                </c:pt>
                <c:pt idx="26">
                  <c:v>0.92</c:v>
                </c:pt>
                <c:pt idx="27">
                  <c:v>1.08</c:v>
                </c:pt>
                <c:pt idx="28">
                  <c:v>1.08</c:v>
                </c:pt>
                <c:pt idx="29">
                  <c:v>2.0099999999999998</c:v>
                </c:pt>
                <c:pt idx="30">
                  <c:v>1.08</c:v>
                </c:pt>
                <c:pt idx="31">
                  <c:v>1.3900000000000001</c:v>
                </c:pt>
              </c:numCache>
            </c:numRef>
          </c:val>
        </c:ser>
        <c:dLbls>
          <c:showPercent val="1"/>
        </c:dLbls>
      </c:pie3DChart>
    </c:plotArea>
    <c:legend>
      <c:legendPos val="t"/>
      <c:layout>
        <c:manualLayout>
          <c:xMode val="edge"/>
          <c:yMode val="edge"/>
          <c:x val="3.1912849036906776E-2"/>
          <c:y val="1.4897579143389362E-2"/>
          <c:w val="0.93784711039100288"/>
          <c:h val="0.32815222119581938"/>
        </c:manualLayout>
      </c:layout>
      <c:txPr>
        <a:bodyPr/>
        <a:lstStyle/>
        <a:p>
          <a:pPr>
            <a:defRPr lang="en-US" i="1">
              <a:latin typeface="Arial" pitchFamily="34" charset="0"/>
              <a:cs typeface="Arial" pitchFamily="34" charset="0"/>
            </a:defRPr>
          </a:pPr>
          <a:endParaRPr lang="es-E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view3D>
      <c:rAngAx val="1"/>
    </c:view3D>
    <c:sideWall>
      <c:spPr>
        <a:gradFill>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c:spPr>
    </c:sideWall>
    <c:backWall>
      <c:spPr>
        <a:gradFill>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c:spPr>
    </c:backWall>
    <c:plotArea>
      <c:layout/>
      <c:bar3DChart>
        <c:barDir val="col"/>
        <c:grouping val="clustered"/>
        <c:ser>
          <c:idx val="0"/>
          <c:order val="0"/>
          <c:tx>
            <c:strRef>
              <c:f>Hoja1!$B$1</c:f>
              <c:strCache>
                <c:ptCount val="1"/>
                <c:pt idx="0">
                  <c:v>Herbácea</c:v>
                </c:pt>
              </c:strCache>
            </c:strRef>
          </c:tx>
          <c:cat>
            <c:strRef>
              <c:f>Hoja1!$A$2:$A$20</c:f>
              <c:strCache>
                <c:ptCount val="19"/>
                <c:pt idx="0">
                  <c:v>Acanthaceae</c:v>
                </c:pt>
                <c:pt idx="1">
                  <c:v>Amaranthaceae</c:v>
                </c:pt>
                <c:pt idx="2">
                  <c:v>Apocynaceae</c:v>
                </c:pt>
                <c:pt idx="3">
                  <c:v>Asteraceae</c:v>
                </c:pt>
                <c:pt idx="4">
                  <c:v>Bignoniaceae</c:v>
                </c:pt>
                <c:pt idx="5">
                  <c:v>Boraginaceae</c:v>
                </c:pt>
                <c:pt idx="6">
                  <c:v>Combretaceae</c:v>
                </c:pt>
                <c:pt idx="7">
                  <c:v>Convolvulaceae</c:v>
                </c:pt>
                <c:pt idx="8">
                  <c:v>Fabaceae</c:v>
                </c:pt>
                <c:pt idx="9">
                  <c:v>Heliconiaceae</c:v>
                </c:pt>
                <c:pt idx="10">
                  <c:v>Loranthaceae</c:v>
                </c:pt>
                <c:pt idx="11">
                  <c:v>Malpighiaceae</c:v>
                </c:pt>
                <c:pt idx="12">
                  <c:v>Malvaceae</c:v>
                </c:pt>
                <c:pt idx="13">
                  <c:v>Orchidaceae</c:v>
                </c:pt>
                <c:pt idx="14">
                  <c:v>Passifloraceae</c:v>
                </c:pt>
                <c:pt idx="15">
                  <c:v>Plumbaginaceae</c:v>
                </c:pt>
                <c:pt idx="16">
                  <c:v>Poaceae</c:v>
                </c:pt>
                <c:pt idx="17">
                  <c:v>Rubiaceae</c:v>
                </c:pt>
                <c:pt idx="18">
                  <c:v>Sapindaceae</c:v>
                </c:pt>
              </c:strCache>
            </c:strRef>
          </c:cat>
          <c:val>
            <c:numRef>
              <c:f>Hoja1!$B$2:$B$20</c:f>
              <c:numCache>
                <c:formatCode>General</c:formatCode>
                <c:ptCount val="19"/>
                <c:pt idx="0">
                  <c:v>2</c:v>
                </c:pt>
                <c:pt idx="1">
                  <c:v>1</c:v>
                </c:pt>
                <c:pt idx="2">
                  <c:v>0</c:v>
                </c:pt>
                <c:pt idx="3">
                  <c:v>4</c:v>
                </c:pt>
                <c:pt idx="4">
                  <c:v>0</c:v>
                </c:pt>
                <c:pt idx="5">
                  <c:v>1</c:v>
                </c:pt>
                <c:pt idx="6">
                  <c:v>0</c:v>
                </c:pt>
                <c:pt idx="7">
                  <c:v>0</c:v>
                </c:pt>
                <c:pt idx="8">
                  <c:v>1</c:v>
                </c:pt>
                <c:pt idx="9">
                  <c:v>1</c:v>
                </c:pt>
                <c:pt idx="10">
                  <c:v>0</c:v>
                </c:pt>
                <c:pt idx="11">
                  <c:v>0</c:v>
                </c:pt>
                <c:pt idx="12">
                  <c:v>1</c:v>
                </c:pt>
                <c:pt idx="13">
                  <c:v>0</c:v>
                </c:pt>
                <c:pt idx="14">
                  <c:v>0</c:v>
                </c:pt>
                <c:pt idx="15">
                  <c:v>1</c:v>
                </c:pt>
                <c:pt idx="16">
                  <c:v>3</c:v>
                </c:pt>
                <c:pt idx="17">
                  <c:v>0</c:v>
                </c:pt>
                <c:pt idx="18">
                  <c:v>0</c:v>
                </c:pt>
              </c:numCache>
            </c:numRef>
          </c:val>
        </c:ser>
        <c:ser>
          <c:idx val="1"/>
          <c:order val="1"/>
          <c:tx>
            <c:strRef>
              <c:f>Hoja1!$C$1</c:f>
              <c:strCache>
                <c:ptCount val="1"/>
                <c:pt idx="0">
                  <c:v>Trepadora</c:v>
                </c:pt>
              </c:strCache>
            </c:strRef>
          </c:tx>
          <c:spPr>
            <a:solidFill>
              <a:srgbClr val="FFFF57"/>
            </a:solidFill>
          </c:spPr>
          <c:cat>
            <c:strRef>
              <c:f>Hoja1!$A$2:$A$20</c:f>
              <c:strCache>
                <c:ptCount val="19"/>
                <c:pt idx="0">
                  <c:v>Acanthaceae</c:v>
                </c:pt>
                <c:pt idx="1">
                  <c:v>Amaranthaceae</c:v>
                </c:pt>
                <c:pt idx="2">
                  <c:v>Apocynaceae</c:v>
                </c:pt>
                <c:pt idx="3">
                  <c:v>Asteraceae</c:v>
                </c:pt>
                <c:pt idx="4">
                  <c:v>Bignoniaceae</c:v>
                </c:pt>
                <c:pt idx="5">
                  <c:v>Boraginaceae</c:v>
                </c:pt>
                <c:pt idx="6">
                  <c:v>Combretaceae</c:v>
                </c:pt>
                <c:pt idx="7">
                  <c:v>Convolvulaceae</c:v>
                </c:pt>
                <c:pt idx="8">
                  <c:v>Fabaceae</c:v>
                </c:pt>
                <c:pt idx="9">
                  <c:v>Heliconiaceae</c:v>
                </c:pt>
                <c:pt idx="10">
                  <c:v>Loranthaceae</c:v>
                </c:pt>
                <c:pt idx="11">
                  <c:v>Malpighiaceae</c:v>
                </c:pt>
                <c:pt idx="12">
                  <c:v>Malvaceae</c:v>
                </c:pt>
                <c:pt idx="13">
                  <c:v>Orchidaceae</c:v>
                </c:pt>
                <c:pt idx="14">
                  <c:v>Passifloraceae</c:v>
                </c:pt>
                <c:pt idx="15">
                  <c:v>Plumbaginaceae</c:v>
                </c:pt>
                <c:pt idx="16">
                  <c:v>Poaceae</c:v>
                </c:pt>
                <c:pt idx="17">
                  <c:v>Rubiaceae</c:v>
                </c:pt>
                <c:pt idx="18">
                  <c:v>Sapindaceae</c:v>
                </c:pt>
              </c:strCache>
            </c:strRef>
          </c:cat>
          <c:val>
            <c:numRef>
              <c:f>Hoja1!$C$2:$C$20</c:f>
              <c:numCache>
                <c:formatCode>General</c:formatCode>
                <c:ptCount val="19"/>
                <c:pt idx="0">
                  <c:v>0</c:v>
                </c:pt>
                <c:pt idx="1">
                  <c:v>0</c:v>
                </c:pt>
                <c:pt idx="2">
                  <c:v>3</c:v>
                </c:pt>
                <c:pt idx="3">
                  <c:v>0</c:v>
                </c:pt>
                <c:pt idx="4">
                  <c:v>1</c:v>
                </c:pt>
                <c:pt idx="5">
                  <c:v>0</c:v>
                </c:pt>
                <c:pt idx="6">
                  <c:v>1</c:v>
                </c:pt>
                <c:pt idx="7">
                  <c:v>1</c:v>
                </c:pt>
                <c:pt idx="8">
                  <c:v>2</c:v>
                </c:pt>
                <c:pt idx="9">
                  <c:v>0</c:v>
                </c:pt>
                <c:pt idx="10">
                  <c:v>0</c:v>
                </c:pt>
                <c:pt idx="11">
                  <c:v>1</c:v>
                </c:pt>
                <c:pt idx="12">
                  <c:v>0</c:v>
                </c:pt>
                <c:pt idx="13">
                  <c:v>0</c:v>
                </c:pt>
                <c:pt idx="14">
                  <c:v>1</c:v>
                </c:pt>
                <c:pt idx="15">
                  <c:v>0</c:v>
                </c:pt>
                <c:pt idx="16">
                  <c:v>0</c:v>
                </c:pt>
                <c:pt idx="17">
                  <c:v>1</c:v>
                </c:pt>
                <c:pt idx="18">
                  <c:v>3</c:v>
                </c:pt>
              </c:numCache>
            </c:numRef>
          </c:val>
        </c:ser>
        <c:ser>
          <c:idx val="2"/>
          <c:order val="2"/>
          <c:tx>
            <c:strRef>
              <c:f>Hoja1!$D$1</c:f>
              <c:strCache>
                <c:ptCount val="1"/>
                <c:pt idx="0">
                  <c:v>Epífita</c:v>
                </c:pt>
              </c:strCache>
            </c:strRef>
          </c:tx>
          <c:cat>
            <c:strRef>
              <c:f>Hoja1!$A$2:$A$20</c:f>
              <c:strCache>
                <c:ptCount val="19"/>
                <c:pt idx="0">
                  <c:v>Acanthaceae</c:v>
                </c:pt>
                <c:pt idx="1">
                  <c:v>Amaranthaceae</c:v>
                </c:pt>
                <c:pt idx="2">
                  <c:v>Apocynaceae</c:v>
                </c:pt>
                <c:pt idx="3">
                  <c:v>Asteraceae</c:v>
                </c:pt>
                <c:pt idx="4">
                  <c:v>Bignoniaceae</c:v>
                </c:pt>
                <c:pt idx="5">
                  <c:v>Boraginaceae</c:v>
                </c:pt>
                <c:pt idx="6">
                  <c:v>Combretaceae</c:v>
                </c:pt>
                <c:pt idx="7">
                  <c:v>Convolvulaceae</c:v>
                </c:pt>
                <c:pt idx="8">
                  <c:v>Fabaceae</c:v>
                </c:pt>
                <c:pt idx="9">
                  <c:v>Heliconiaceae</c:v>
                </c:pt>
                <c:pt idx="10">
                  <c:v>Loranthaceae</c:v>
                </c:pt>
                <c:pt idx="11">
                  <c:v>Malpighiaceae</c:v>
                </c:pt>
                <c:pt idx="12">
                  <c:v>Malvaceae</c:v>
                </c:pt>
                <c:pt idx="13">
                  <c:v>Orchidaceae</c:v>
                </c:pt>
                <c:pt idx="14">
                  <c:v>Passifloraceae</c:v>
                </c:pt>
                <c:pt idx="15">
                  <c:v>Plumbaginaceae</c:v>
                </c:pt>
                <c:pt idx="16">
                  <c:v>Poaceae</c:v>
                </c:pt>
                <c:pt idx="17">
                  <c:v>Rubiaceae</c:v>
                </c:pt>
                <c:pt idx="18">
                  <c:v>Sapindaceae</c:v>
                </c:pt>
              </c:strCache>
            </c:strRef>
          </c:cat>
          <c:val>
            <c:numRef>
              <c:f>Hoja1!$D$2:$D$20</c:f>
              <c:numCache>
                <c:formatCode>General</c:formatCode>
                <c:ptCount val="19"/>
                <c:pt idx="0">
                  <c:v>0</c:v>
                </c:pt>
                <c:pt idx="1">
                  <c:v>0</c:v>
                </c:pt>
                <c:pt idx="2">
                  <c:v>0</c:v>
                </c:pt>
                <c:pt idx="3">
                  <c:v>0</c:v>
                </c:pt>
                <c:pt idx="4">
                  <c:v>0</c:v>
                </c:pt>
                <c:pt idx="5">
                  <c:v>0</c:v>
                </c:pt>
                <c:pt idx="6">
                  <c:v>0</c:v>
                </c:pt>
                <c:pt idx="7">
                  <c:v>0</c:v>
                </c:pt>
                <c:pt idx="8">
                  <c:v>0</c:v>
                </c:pt>
                <c:pt idx="9">
                  <c:v>0</c:v>
                </c:pt>
                <c:pt idx="10">
                  <c:v>1</c:v>
                </c:pt>
                <c:pt idx="11">
                  <c:v>0</c:v>
                </c:pt>
                <c:pt idx="12">
                  <c:v>0</c:v>
                </c:pt>
                <c:pt idx="13">
                  <c:v>2</c:v>
                </c:pt>
                <c:pt idx="14">
                  <c:v>0</c:v>
                </c:pt>
                <c:pt idx="15">
                  <c:v>0</c:v>
                </c:pt>
                <c:pt idx="16">
                  <c:v>0</c:v>
                </c:pt>
                <c:pt idx="17">
                  <c:v>0</c:v>
                </c:pt>
                <c:pt idx="18">
                  <c:v>0</c:v>
                </c:pt>
              </c:numCache>
            </c:numRef>
          </c:val>
        </c:ser>
        <c:gapWidth val="80"/>
        <c:gapDepth val="250"/>
        <c:shape val="box"/>
        <c:axId val="129275776"/>
        <c:axId val="129277312"/>
        <c:axId val="0"/>
      </c:bar3DChart>
      <c:catAx>
        <c:axId val="129275776"/>
        <c:scaling>
          <c:orientation val="minMax"/>
        </c:scaling>
        <c:axPos val="b"/>
        <c:tickLblPos val="nextTo"/>
        <c:txPr>
          <a:bodyPr/>
          <a:lstStyle/>
          <a:p>
            <a:pPr>
              <a:defRPr lang="en-US" sz="1200">
                <a:latin typeface="Arial" pitchFamily="34" charset="0"/>
                <a:cs typeface="Arial" pitchFamily="34" charset="0"/>
              </a:defRPr>
            </a:pPr>
            <a:endParaRPr lang="es-ES"/>
          </a:p>
        </c:txPr>
        <c:crossAx val="129277312"/>
        <c:crosses val="autoZero"/>
        <c:auto val="1"/>
        <c:lblAlgn val="ctr"/>
        <c:lblOffset val="100"/>
      </c:catAx>
      <c:valAx>
        <c:axId val="129277312"/>
        <c:scaling>
          <c:orientation val="minMax"/>
        </c:scaling>
        <c:axPos val="l"/>
        <c:majorGridlines/>
        <c:numFmt formatCode="General" sourceLinked="1"/>
        <c:tickLblPos val="nextTo"/>
        <c:txPr>
          <a:bodyPr/>
          <a:lstStyle/>
          <a:p>
            <a:pPr>
              <a:defRPr lang="en-US">
                <a:latin typeface="Arial" pitchFamily="34" charset="0"/>
                <a:cs typeface="Arial" pitchFamily="34" charset="0"/>
              </a:defRPr>
            </a:pPr>
            <a:endParaRPr lang="es-ES"/>
          </a:p>
        </c:txPr>
        <c:crossAx val="129275776"/>
        <c:crosses val="autoZero"/>
        <c:crossBetween val="between"/>
      </c:valAx>
    </c:plotArea>
    <c:legend>
      <c:legendPos val="r"/>
      <c:txPr>
        <a:bodyPr/>
        <a:lstStyle/>
        <a:p>
          <a:pPr>
            <a:defRPr lang="en-US" sz="1200">
              <a:latin typeface="Arial" pitchFamily="34" charset="0"/>
              <a:cs typeface="Arial" pitchFamily="34" charset="0"/>
            </a:defRPr>
          </a:pPr>
          <a:endParaRPr lang="es-ES"/>
        </a:p>
      </c:txPr>
    </c:legend>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style val="16"/>
  <c:chart>
    <c:autoTitleDeleted val="1"/>
    <c:view3D>
      <c:rotX val="30"/>
      <c:perspective val="30"/>
    </c:view3D>
    <c:plotArea>
      <c:layout/>
      <c:pie3DChart>
        <c:varyColors val="1"/>
        <c:ser>
          <c:idx val="0"/>
          <c:order val="0"/>
          <c:tx>
            <c:strRef>
              <c:f>Hoja1!$B$1</c:f>
              <c:strCache>
                <c:ptCount val="1"/>
                <c:pt idx="0">
                  <c:v>Columna1</c:v>
                </c:pt>
              </c:strCache>
            </c:strRef>
          </c:tx>
          <c:spPr>
            <a:solidFill>
              <a:srgbClr val="FFFF00"/>
            </a:solidFill>
          </c:spPr>
          <c:explosion val="10"/>
          <c:dPt>
            <c:idx val="0"/>
            <c:spPr>
              <a:gradFill>
                <a:gsLst>
                  <a:gs pos="0">
                    <a:srgbClr val="DDEBCF"/>
                  </a:gs>
                  <a:gs pos="50000">
                    <a:srgbClr val="9CB86E"/>
                  </a:gs>
                  <a:gs pos="100000">
                    <a:srgbClr val="156B13"/>
                  </a:gs>
                </a:gsLst>
                <a:lin ang="5400000" scaled="0"/>
              </a:gradFill>
            </c:spPr>
          </c:dPt>
          <c:dPt>
            <c:idx val="1"/>
            <c:spPr>
              <a:gradFill>
                <a:gsLst>
                  <a:gs pos="0">
                    <a:srgbClr val="FFC0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c:spPr>
          </c:dPt>
          <c:dLbls>
            <c:txPr>
              <a:bodyPr/>
              <a:lstStyle/>
              <a:p>
                <a:pPr>
                  <a:defRPr lang="en-US" sz="1200" b="1">
                    <a:latin typeface="Arial" pitchFamily="34" charset="0"/>
                    <a:cs typeface="Arial" pitchFamily="34" charset="0"/>
                  </a:defRPr>
                </a:pPr>
                <a:endParaRPr lang="es-ES"/>
              </a:p>
            </c:txPr>
            <c:showPercent val="1"/>
            <c:showLeaderLines val="1"/>
          </c:dLbls>
          <c:cat>
            <c:strRef>
              <c:f>Hoja1!$A$2:$A$4</c:f>
              <c:strCache>
                <c:ptCount val="3"/>
                <c:pt idx="0">
                  <c:v>Herbácea</c:v>
                </c:pt>
                <c:pt idx="1">
                  <c:v>Trepadora</c:v>
                </c:pt>
                <c:pt idx="2">
                  <c:v>Epífita</c:v>
                </c:pt>
              </c:strCache>
            </c:strRef>
          </c:cat>
          <c:val>
            <c:numRef>
              <c:f>Hoja1!$B$2:$B$4</c:f>
              <c:numCache>
                <c:formatCode>General</c:formatCode>
                <c:ptCount val="3"/>
                <c:pt idx="0">
                  <c:v>46.879999999999995</c:v>
                </c:pt>
                <c:pt idx="1">
                  <c:v>43.75</c:v>
                </c:pt>
                <c:pt idx="2">
                  <c:v>9.3700000000000028</c:v>
                </c:pt>
              </c:numCache>
            </c:numRef>
          </c:val>
        </c:ser>
        <c:dLbls>
          <c:showPercent val="1"/>
        </c:dLbls>
      </c:pie3DChart>
    </c:plotArea>
    <c:legend>
      <c:legendPos val="t"/>
      <c:txPr>
        <a:bodyPr/>
        <a:lstStyle/>
        <a:p>
          <a:pPr>
            <a:defRPr lang="en-US" sz="1200">
              <a:latin typeface="Arial" pitchFamily="34" charset="0"/>
              <a:cs typeface="Arial" pitchFamily="34" charset="0"/>
            </a:defRPr>
          </a:pPr>
          <a:endParaRPr lang="es-ES"/>
        </a:p>
      </c:txPr>
    </c:legend>
    <c:plotVisOnly val="1"/>
  </c:chart>
  <c:spPr>
    <a:gradFill>
      <a:gsLst>
        <a:gs pos="0">
          <a:srgbClr val="8488C4"/>
        </a:gs>
        <a:gs pos="53000">
          <a:srgbClr val="D4DEFF"/>
        </a:gs>
        <a:gs pos="83000">
          <a:srgbClr val="D4DEFF"/>
        </a:gs>
        <a:gs pos="100000">
          <a:srgbClr val="96AB94"/>
        </a:gs>
      </a:gsLst>
      <a:lin ang="5400000" scaled="0"/>
    </a:gra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n-US" sz="1200">
                <a:latin typeface="Arial" pitchFamily="34" charset="0"/>
                <a:cs typeface="Arial" pitchFamily="34" charset="0"/>
              </a:defRPr>
            </a:pPr>
            <a:r>
              <a:rPr lang="en-US" sz="1200">
                <a:latin typeface="Arial" pitchFamily="34" charset="0"/>
                <a:cs typeface="Arial" pitchFamily="34" charset="0"/>
              </a:rPr>
              <a:t>HERBÁCEAS</a:t>
            </a:r>
          </a:p>
        </c:rich>
      </c:tx>
    </c:title>
    <c:view3D>
      <c:rotX val="30"/>
      <c:perspective val="30"/>
    </c:view3D>
    <c:plotArea>
      <c:layout/>
      <c:pie3DChart>
        <c:varyColors val="1"/>
        <c:ser>
          <c:idx val="0"/>
          <c:order val="0"/>
          <c:tx>
            <c:strRef>
              <c:f>Hoja1!$B$1</c:f>
              <c:strCache>
                <c:ptCount val="1"/>
                <c:pt idx="0">
                  <c:v>HERBACEAS</c:v>
                </c:pt>
              </c:strCache>
            </c:strRef>
          </c:tx>
          <c:explosion val="10"/>
          <c:dLbls>
            <c:txPr>
              <a:bodyPr/>
              <a:lstStyle/>
              <a:p>
                <a:pPr>
                  <a:defRPr lang="en-US" sz="1200" b="1">
                    <a:latin typeface="Arial" pitchFamily="34" charset="0"/>
                    <a:cs typeface="Arial" pitchFamily="34" charset="0"/>
                  </a:defRPr>
                </a:pPr>
                <a:endParaRPr lang="es-ES"/>
              </a:p>
            </c:txPr>
            <c:showPercent val="1"/>
            <c:showLeaderLines val="1"/>
          </c:dLbls>
          <c:cat>
            <c:strRef>
              <c:f>Hoja1!$A$2:$A$4</c:f>
              <c:strCache>
                <c:ptCount val="3"/>
                <c:pt idx="0">
                  <c:v>Graminoide</c:v>
                </c:pt>
                <c:pt idx="1">
                  <c:v>Latifoliada</c:v>
                </c:pt>
                <c:pt idx="2">
                  <c:v>Subfrutescente</c:v>
                </c:pt>
              </c:strCache>
            </c:strRef>
          </c:cat>
          <c:val>
            <c:numRef>
              <c:f>Hoja1!$B$2:$B$4</c:f>
              <c:numCache>
                <c:formatCode>General</c:formatCode>
                <c:ptCount val="3"/>
                <c:pt idx="0">
                  <c:v>20</c:v>
                </c:pt>
                <c:pt idx="1">
                  <c:v>33.33</c:v>
                </c:pt>
                <c:pt idx="2">
                  <c:v>46.67</c:v>
                </c:pt>
              </c:numCache>
            </c:numRef>
          </c:val>
        </c:ser>
        <c:dLbls>
          <c:showPercent val="1"/>
        </c:dLbls>
      </c:pie3DChart>
    </c:plotArea>
    <c:legend>
      <c:legendPos val="t"/>
      <c:txPr>
        <a:bodyPr/>
        <a:lstStyle/>
        <a:p>
          <a:pPr>
            <a:defRPr lang="en-US" sz="1200">
              <a:latin typeface="Arial" pitchFamily="34" charset="0"/>
              <a:cs typeface="Arial" pitchFamily="34" charset="0"/>
            </a:defRPr>
          </a:pPr>
          <a:endParaRPr lang="es-ES"/>
        </a:p>
      </c:txPr>
    </c:legend>
    <c:plotVisOnly val="1"/>
  </c:chart>
  <c:spPr>
    <a:gradFill>
      <a:gsLst>
        <a:gs pos="0">
          <a:srgbClr val="5E9EFF"/>
        </a:gs>
        <a:gs pos="39999">
          <a:srgbClr val="85C2FF"/>
        </a:gs>
        <a:gs pos="70000">
          <a:srgbClr val="C4D6EB"/>
        </a:gs>
        <a:gs pos="100000">
          <a:srgbClr val="FFEBFA"/>
        </a:gs>
      </a:gsLst>
      <a:lin ang="5400000" scaled="0"/>
    </a:gra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Pr>
        <a:bodyPr/>
        <a:lstStyle/>
        <a:p>
          <a:pPr>
            <a:defRPr lang="en-US" sz="1200">
              <a:latin typeface="Arial" pitchFamily="34" charset="0"/>
              <a:cs typeface="Arial" pitchFamily="34" charset="0"/>
            </a:defRPr>
          </a:pPr>
          <a:endParaRPr lang="es-ES"/>
        </a:p>
      </c:txPr>
    </c:title>
    <c:view3D>
      <c:rotX val="30"/>
      <c:perspective val="30"/>
    </c:view3D>
    <c:plotArea>
      <c:layout/>
      <c:pie3DChart>
        <c:varyColors val="1"/>
        <c:ser>
          <c:idx val="0"/>
          <c:order val="0"/>
          <c:tx>
            <c:strRef>
              <c:f>Hoja1!$B$1</c:f>
              <c:strCache>
                <c:ptCount val="1"/>
                <c:pt idx="0">
                  <c:v>TREPADORAS</c:v>
                </c:pt>
              </c:strCache>
            </c:strRef>
          </c:tx>
          <c:explosion val="10"/>
          <c:dPt>
            <c:idx val="0"/>
            <c:spPr>
              <a:solidFill>
                <a:srgbClr val="FFFF57"/>
              </a:solidFill>
            </c:spPr>
          </c:dPt>
          <c:dPt>
            <c:idx val="1"/>
            <c:spPr>
              <a:solidFill>
                <a:srgbClr val="92D050"/>
              </a:solidFill>
            </c:spPr>
          </c:dPt>
          <c:dLbls>
            <c:txPr>
              <a:bodyPr/>
              <a:lstStyle/>
              <a:p>
                <a:pPr>
                  <a:defRPr lang="en-US" sz="1200">
                    <a:latin typeface="Arial" pitchFamily="34" charset="0"/>
                    <a:cs typeface="Arial" pitchFamily="34" charset="0"/>
                  </a:defRPr>
                </a:pPr>
                <a:endParaRPr lang="es-ES"/>
              </a:p>
            </c:txPr>
            <c:showPercent val="1"/>
            <c:showLeaderLines val="1"/>
          </c:dLbls>
          <c:cat>
            <c:strRef>
              <c:f>Hoja1!$A$2:$A$3</c:f>
              <c:strCache>
                <c:ptCount val="2"/>
                <c:pt idx="0">
                  <c:v>Bejuco</c:v>
                </c:pt>
                <c:pt idx="1">
                  <c:v>Liana</c:v>
                </c:pt>
              </c:strCache>
            </c:strRef>
          </c:cat>
          <c:val>
            <c:numRef>
              <c:f>Hoja1!$B$2:$B$3</c:f>
              <c:numCache>
                <c:formatCode>General</c:formatCode>
                <c:ptCount val="2"/>
                <c:pt idx="0">
                  <c:v>57.14</c:v>
                </c:pt>
                <c:pt idx="1">
                  <c:v>42.86</c:v>
                </c:pt>
              </c:numCache>
            </c:numRef>
          </c:val>
        </c:ser>
        <c:dLbls>
          <c:showPercent val="1"/>
        </c:dLbls>
      </c:pie3DChart>
    </c:plotArea>
    <c:legend>
      <c:legendPos val="t"/>
      <c:txPr>
        <a:bodyPr/>
        <a:lstStyle/>
        <a:p>
          <a:pPr>
            <a:defRPr lang="en-US" sz="1200">
              <a:latin typeface="Arial" pitchFamily="34" charset="0"/>
              <a:cs typeface="Arial" pitchFamily="34" charset="0"/>
            </a:defRPr>
          </a:pPr>
          <a:endParaRPr lang="es-ES"/>
        </a:p>
      </c:txPr>
    </c:legend>
    <c:plotVisOnly val="1"/>
  </c:chart>
  <c:spPr>
    <a:gradFill>
      <a:gsLst>
        <a:gs pos="0">
          <a:srgbClr val="03D4A8"/>
        </a:gs>
        <a:gs pos="25000">
          <a:srgbClr val="21D6E0"/>
        </a:gs>
        <a:gs pos="75000">
          <a:srgbClr val="0087E6"/>
        </a:gs>
        <a:gs pos="100000">
          <a:srgbClr val="005CBF"/>
        </a:gs>
      </a:gsLst>
      <a:lin ang="5400000" scaled="0"/>
    </a:gradFill>
  </c:spPr>
  <c:externalData r:id="rId1"/>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E4DA2B-1946-4971-82B9-5DB824AEAAB2}" type="doc">
      <dgm:prSet loTypeId="urn:microsoft.com/office/officeart/2005/8/layout/hierarchy1" loCatId="hierarchy" qsTypeId="urn:microsoft.com/office/officeart/2005/8/quickstyle/3d2" qsCatId="3D" csTypeId="urn:microsoft.com/office/officeart/2005/8/colors/colorful3" csCatId="colorful" phldr="1"/>
      <dgm:spPr/>
      <dgm:t>
        <a:bodyPr/>
        <a:lstStyle/>
        <a:p>
          <a:endParaRPr lang="en-US"/>
        </a:p>
      </dgm:t>
    </dgm:pt>
    <dgm:pt modelId="{5E44DE43-864D-49EB-BBBA-4FE3CD7385BA}">
      <dgm:prSet phldrT="[Texto]" custT="1"/>
      <dgm:spPr/>
      <dgm:t>
        <a:bodyPr/>
        <a:lstStyle/>
        <a:p>
          <a:r>
            <a:rPr lang="en-US" sz="1200">
              <a:latin typeface="Arial" pitchFamily="34" charset="0"/>
              <a:cs typeface="Arial" pitchFamily="34" charset="0"/>
            </a:rPr>
            <a:t>A. Autótrofas</a:t>
          </a:r>
        </a:p>
      </dgm:t>
    </dgm:pt>
    <dgm:pt modelId="{6332F3C0-1671-49B0-9383-A9EDC989421B}" type="parTrans" cxnId="{AD58EA83-51C9-4417-A178-D3339EF7AE58}">
      <dgm:prSet/>
      <dgm:spPr/>
      <dgm:t>
        <a:bodyPr/>
        <a:lstStyle/>
        <a:p>
          <a:endParaRPr lang="en-US"/>
        </a:p>
      </dgm:t>
    </dgm:pt>
    <dgm:pt modelId="{1423CA10-FA01-4899-823C-CFF1683A0B9F}" type="sibTrans" cxnId="{AD58EA83-51C9-4417-A178-D3339EF7AE58}">
      <dgm:prSet/>
      <dgm:spPr/>
      <dgm:t>
        <a:bodyPr/>
        <a:lstStyle/>
        <a:p>
          <a:endParaRPr lang="en-US"/>
        </a:p>
      </dgm:t>
    </dgm:pt>
    <dgm:pt modelId="{B412F636-0E0B-4334-B051-87CEE9740E72}">
      <dgm:prSet phldrT="[Texto]" custT="1"/>
      <dgm:spPr/>
      <dgm:t>
        <a:bodyPr/>
        <a:lstStyle/>
        <a:p>
          <a:r>
            <a:rPr lang="en-US" sz="1200">
              <a:latin typeface="Arial" pitchFamily="34" charset="0"/>
              <a:cs typeface="Arial" pitchFamily="34" charset="0"/>
            </a:rPr>
            <a:t>1. Holoepífitas Verdaderas</a:t>
          </a:r>
        </a:p>
      </dgm:t>
    </dgm:pt>
    <dgm:pt modelId="{D6AD9671-563F-4876-91EB-E01CC6F2114F}" type="parTrans" cxnId="{235327A7-F219-44AD-8FB5-7D2E62F26DDE}">
      <dgm:prSet/>
      <dgm:spPr/>
      <dgm:t>
        <a:bodyPr/>
        <a:lstStyle/>
        <a:p>
          <a:endParaRPr lang="en-US"/>
        </a:p>
      </dgm:t>
    </dgm:pt>
    <dgm:pt modelId="{846263E3-2430-42BF-97DD-252D13316CB1}" type="sibTrans" cxnId="{235327A7-F219-44AD-8FB5-7D2E62F26DDE}">
      <dgm:prSet/>
      <dgm:spPr/>
      <dgm:t>
        <a:bodyPr/>
        <a:lstStyle/>
        <a:p>
          <a:endParaRPr lang="en-US"/>
        </a:p>
      </dgm:t>
    </dgm:pt>
    <dgm:pt modelId="{351541B4-FCC3-43DD-B658-45CD1EF6F24B}">
      <dgm:prSet phldrT="[Texto]" custT="1"/>
      <dgm:spPr/>
      <dgm:t>
        <a:bodyPr/>
        <a:lstStyle/>
        <a:p>
          <a:r>
            <a:rPr lang="en-US" sz="1200">
              <a:latin typeface="Arial" pitchFamily="34" charset="0"/>
              <a:cs typeface="Arial" pitchFamily="34" charset="0"/>
            </a:rPr>
            <a:t>2. Holoepífitas Facultativas</a:t>
          </a:r>
        </a:p>
      </dgm:t>
    </dgm:pt>
    <dgm:pt modelId="{5B52954D-FDB3-42E2-A5C0-44A81F101A84}" type="parTrans" cxnId="{8B3AF27A-7C16-4212-ABE7-CCDDBC2C094E}">
      <dgm:prSet/>
      <dgm:spPr/>
      <dgm:t>
        <a:bodyPr/>
        <a:lstStyle/>
        <a:p>
          <a:endParaRPr lang="en-US"/>
        </a:p>
      </dgm:t>
    </dgm:pt>
    <dgm:pt modelId="{F42BA7FC-6350-4311-953B-AD88F7860C17}" type="sibTrans" cxnId="{8B3AF27A-7C16-4212-ABE7-CCDDBC2C094E}">
      <dgm:prSet/>
      <dgm:spPr/>
      <dgm:t>
        <a:bodyPr/>
        <a:lstStyle/>
        <a:p>
          <a:endParaRPr lang="en-US"/>
        </a:p>
      </dgm:t>
    </dgm:pt>
    <dgm:pt modelId="{55C6F069-0F9F-47BA-99F3-3125F4F2F3F8}">
      <dgm:prSet phldrT="[Texto]" custT="1"/>
      <dgm:spPr/>
      <dgm:t>
        <a:bodyPr/>
        <a:lstStyle/>
        <a:p>
          <a:r>
            <a:rPr lang="en-US" sz="1200">
              <a:latin typeface="Arial" pitchFamily="34" charset="0"/>
              <a:cs typeface="Arial" pitchFamily="34" charset="0"/>
            </a:rPr>
            <a:t>3. Holoepífitas Accidentales</a:t>
          </a:r>
        </a:p>
      </dgm:t>
    </dgm:pt>
    <dgm:pt modelId="{E22B2EDC-D3FD-4A32-8660-C7391D7CCC5B}" type="parTrans" cxnId="{A1DAFFF6-5B80-49AB-8E75-A7C2D125D92D}">
      <dgm:prSet/>
      <dgm:spPr/>
      <dgm:t>
        <a:bodyPr/>
        <a:lstStyle/>
        <a:p>
          <a:endParaRPr lang="en-US"/>
        </a:p>
      </dgm:t>
    </dgm:pt>
    <dgm:pt modelId="{FA256456-D297-439E-B9A0-F69FF0FEC868}" type="sibTrans" cxnId="{A1DAFFF6-5B80-49AB-8E75-A7C2D125D92D}">
      <dgm:prSet/>
      <dgm:spPr/>
      <dgm:t>
        <a:bodyPr/>
        <a:lstStyle/>
        <a:p>
          <a:endParaRPr lang="en-US"/>
        </a:p>
      </dgm:t>
    </dgm:pt>
    <dgm:pt modelId="{ECFA5888-757C-4CAB-9BBA-5852A37C0278}">
      <dgm:prSet custT="1"/>
      <dgm:spPr/>
      <dgm:t>
        <a:bodyPr/>
        <a:lstStyle/>
        <a:p>
          <a:r>
            <a:rPr lang="en-US" sz="1200">
              <a:latin typeface="Arial" pitchFamily="34" charset="0"/>
              <a:cs typeface="Arial" pitchFamily="34" charset="0"/>
            </a:rPr>
            <a:t>4. Hemiepífitas</a:t>
          </a:r>
        </a:p>
      </dgm:t>
    </dgm:pt>
    <dgm:pt modelId="{AC0BC167-91E9-4C93-8965-77EBEC42F64A}" type="parTrans" cxnId="{03D40DA7-0114-4CD3-8381-42AA4681B1EF}">
      <dgm:prSet/>
      <dgm:spPr/>
      <dgm:t>
        <a:bodyPr/>
        <a:lstStyle/>
        <a:p>
          <a:endParaRPr lang="en-US"/>
        </a:p>
      </dgm:t>
    </dgm:pt>
    <dgm:pt modelId="{130A3F74-E220-41FB-A23D-9CC9EC53968C}" type="sibTrans" cxnId="{03D40DA7-0114-4CD3-8381-42AA4681B1EF}">
      <dgm:prSet/>
      <dgm:spPr/>
      <dgm:t>
        <a:bodyPr/>
        <a:lstStyle/>
        <a:p>
          <a:endParaRPr lang="en-US"/>
        </a:p>
      </dgm:t>
    </dgm:pt>
    <dgm:pt modelId="{8CA419DD-A65A-44F2-8417-24A6A2828224}">
      <dgm:prSet custT="1"/>
      <dgm:spPr/>
      <dgm:t>
        <a:bodyPr/>
        <a:lstStyle/>
        <a:p>
          <a:r>
            <a:rPr lang="en-US" sz="1200">
              <a:latin typeface="Arial" pitchFamily="34" charset="0"/>
              <a:cs typeface="Arial" pitchFamily="34" charset="0"/>
            </a:rPr>
            <a:t>No Estrangulantes</a:t>
          </a:r>
        </a:p>
      </dgm:t>
    </dgm:pt>
    <dgm:pt modelId="{A6081B75-889E-4C76-B839-9DD6AB12F44A}" type="sibTrans" cxnId="{86B7DB8F-0E74-4817-A926-9A654AECD052}">
      <dgm:prSet/>
      <dgm:spPr/>
      <dgm:t>
        <a:bodyPr/>
        <a:lstStyle/>
        <a:p>
          <a:endParaRPr lang="en-US"/>
        </a:p>
      </dgm:t>
    </dgm:pt>
    <dgm:pt modelId="{1616CC66-13B1-4D14-804E-F22AE6818B75}" type="parTrans" cxnId="{86B7DB8F-0E74-4817-A926-9A654AECD052}">
      <dgm:prSet/>
      <dgm:spPr/>
      <dgm:t>
        <a:bodyPr/>
        <a:lstStyle/>
        <a:p>
          <a:endParaRPr lang="en-US"/>
        </a:p>
      </dgm:t>
    </dgm:pt>
    <dgm:pt modelId="{F3B5D084-9AF4-4EE1-AEAE-A387115697F1}">
      <dgm:prSet custT="1"/>
      <dgm:spPr/>
      <dgm:t>
        <a:bodyPr/>
        <a:lstStyle/>
        <a:p>
          <a:r>
            <a:rPr lang="en-US" sz="1200">
              <a:latin typeface="Arial" pitchFamily="34" charset="0"/>
              <a:cs typeface="Arial" pitchFamily="34" charset="0"/>
            </a:rPr>
            <a:t>b. Secundarias</a:t>
          </a:r>
        </a:p>
      </dgm:t>
    </dgm:pt>
    <dgm:pt modelId="{C389D05E-CB52-4347-8DA1-852689955334}" type="sibTrans" cxnId="{BECBEC89-61D5-4AB1-93D5-A0E066353A44}">
      <dgm:prSet/>
      <dgm:spPr/>
      <dgm:t>
        <a:bodyPr/>
        <a:lstStyle/>
        <a:p>
          <a:endParaRPr lang="en-US"/>
        </a:p>
      </dgm:t>
    </dgm:pt>
    <dgm:pt modelId="{52A71099-8330-4C62-91BD-B9EAC529677E}" type="parTrans" cxnId="{BECBEC89-61D5-4AB1-93D5-A0E066353A44}">
      <dgm:prSet/>
      <dgm:spPr/>
      <dgm:t>
        <a:bodyPr/>
        <a:lstStyle/>
        <a:p>
          <a:endParaRPr lang="en-US"/>
        </a:p>
      </dgm:t>
    </dgm:pt>
    <dgm:pt modelId="{2D4F9F6B-582C-43B6-B34B-679B763619C8}">
      <dgm:prSet custT="1"/>
      <dgm:spPr/>
      <dgm:t>
        <a:bodyPr/>
        <a:lstStyle/>
        <a:p>
          <a:r>
            <a:rPr lang="en-US" sz="1200">
              <a:latin typeface="Arial" pitchFamily="34" charset="0"/>
              <a:cs typeface="Arial" pitchFamily="34" charset="0"/>
            </a:rPr>
            <a:t>a. Primarias</a:t>
          </a:r>
        </a:p>
      </dgm:t>
    </dgm:pt>
    <dgm:pt modelId="{34A2EE7F-D30E-4E4A-B59E-B39AD56B26F4}" type="sibTrans" cxnId="{1DE5E286-E43E-491E-B6DC-89BDCD4D24D0}">
      <dgm:prSet/>
      <dgm:spPr/>
      <dgm:t>
        <a:bodyPr/>
        <a:lstStyle/>
        <a:p>
          <a:endParaRPr lang="en-US"/>
        </a:p>
      </dgm:t>
    </dgm:pt>
    <dgm:pt modelId="{43275CBE-23B4-4527-916B-E3F220EACEAB}" type="parTrans" cxnId="{1DE5E286-E43E-491E-B6DC-89BDCD4D24D0}">
      <dgm:prSet/>
      <dgm:spPr/>
      <dgm:t>
        <a:bodyPr/>
        <a:lstStyle/>
        <a:p>
          <a:endParaRPr lang="en-US"/>
        </a:p>
      </dgm:t>
    </dgm:pt>
    <dgm:pt modelId="{64A7DBFD-6F0D-4BE4-B23B-0BB44B7CBD1C}">
      <dgm:prSet custT="1"/>
      <dgm:spPr/>
      <dgm:t>
        <a:bodyPr/>
        <a:lstStyle/>
        <a:p>
          <a:r>
            <a:rPr lang="en-US" sz="1200">
              <a:latin typeface="Arial" pitchFamily="34" charset="0"/>
              <a:cs typeface="Arial" pitchFamily="34" charset="0"/>
            </a:rPr>
            <a:t>Estrangulantes</a:t>
          </a:r>
        </a:p>
      </dgm:t>
    </dgm:pt>
    <dgm:pt modelId="{B0743CBA-4180-4EEB-AC8D-75521A92148C}" type="sibTrans" cxnId="{84CD3854-1BC2-4CEE-A888-E56C8D3F2780}">
      <dgm:prSet/>
      <dgm:spPr/>
      <dgm:t>
        <a:bodyPr/>
        <a:lstStyle/>
        <a:p>
          <a:endParaRPr lang="en-US"/>
        </a:p>
      </dgm:t>
    </dgm:pt>
    <dgm:pt modelId="{6A12AFFA-F9B3-420C-BA0D-B94CA0D0DA86}" type="parTrans" cxnId="{84CD3854-1BC2-4CEE-A888-E56C8D3F2780}">
      <dgm:prSet/>
      <dgm:spPr/>
      <dgm:t>
        <a:bodyPr/>
        <a:lstStyle/>
        <a:p>
          <a:endParaRPr lang="en-US"/>
        </a:p>
      </dgm:t>
    </dgm:pt>
    <dgm:pt modelId="{BF363E17-8C7D-49BF-9729-E46BBA5EB534}">
      <dgm:prSet custT="1"/>
      <dgm:spPr/>
      <dgm:t>
        <a:bodyPr/>
        <a:lstStyle/>
        <a:p>
          <a:r>
            <a:rPr lang="en-US" sz="1200">
              <a:latin typeface="Arial" pitchFamily="34" charset="0"/>
              <a:cs typeface="Arial" pitchFamily="34" charset="0"/>
            </a:rPr>
            <a:t>B. Heterótrofas</a:t>
          </a:r>
        </a:p>
      </dgm:t>
    </dgm:pt>
    <dgm:pt modelId="{6DC0FC5E-C474-43C8-9401-DD337DEF71B2}" type="parTrans" cxnId="{39D1988B-D8DC-4CA3-AB32-1464482134AA}">
      <dgm:prSet/>
      <dgm:spPr/>
      <dgm:t>
        <a:bodyPr/>
        <a:lstStyle/>
        <a:p>
          <a:endParaRPr lang="en-US"/>
        </a:p>
      </dgm:t>
    </dgm:pt>
    <dgm:pt modelId="{E44429AC-9793-4079-8D5A-E8841EE0A055}" type="sibTrans" cxnId="{39D1988B-D8DC-4CA3-AB32-1464482134AA}">
      <dgm:prSet/>
      <dgm:spPr/>
      <dgm:t>
        <a:bodyPr/>
        <a:lstStyle/>
        <a:p>
          <a:endParaRPr lang="en-US"/>
        </a:p>
      </dgm:t>
    </dgm:pt>
    <dgm:pt modelId="{8765759B-D553-4CFA-8A10-30A25D9C9731}">
      <dgm:prSet custT="1"/>
      <dgm:spPr/>
      <dgm:t>
        <a:bodyPr/>
        <a:lstStyle/>
        <a:p>
          <a:r>
            <a:rPr lang="en-US" sz="1200">
              <a:latin typeface="Arial" pitchFamily="34" charset="0"/>
              <a:cs typeface="Arial" pitchFamily="34" charset="0"/>
            </a:rPr>
            <a:t>Parásitas</a:t>
          </a:r>
        </a:p>
      </dgm:t>
    </dgm:pt>
    <dgm:pt modelId="{4B225816-A18A-49DA-8C40-A0FFEF48BA0B}" type="parTrans" cxnId="{D0325775-6377-479D-9543-545320394D1A}">
      <dgm:prSet/>
      <dgm:spPr/>
      <dgm:t>
        <a:bodyPr/>
        <a:lstStyle/>
        <a:p>
          <a:endParaRPr lang="en-US"/>
        </a:p>
      </dgm:t>
    </dgm:pt>
    <dgm:pt modelId="{312ABCA8-FDCA-44C5-B2E4-0179351BD3D8}" type="sibTrans" cxnId="{D0325775-6377-479D-9543-545320394D1A}">
      <dgm:prSet/>
      <dgm:spPr/>
      <dgm:t>
        <a:bodyPr/>
        <a:lstStyle/>
        <a:p>
          <a:endParaRPr lang="en-US"/>
        </a:p>
      </dgm:t>
    </dgm:pt>
    <dgm:pt modelId="{45E8B289-25AF-41FF-B580-7A3D0E659E49}" type="pres">
      <dgm:prSet presAssocID="{A5E4DA2B-1946-4971-82B9-5DB824AEAAB2}" presName="hierChild1" presStyleCnt="0">
        <dgm:presLayoutVars>
          <dgm:chPref val="1"/>
          <dgm:dir/>
          <dgm:animOne val="branch"/>
          <dgm:animLvl val="lvl"/>
          <dgm:resizeHandles/>
        </dgm:presLayoutVars>
      </dgm:prSet>
      <dgm:spPr/>
      <dgm:t>
        <a:bodyPr/>
        <a:lstStyle/>
        <a:p>
          <a:endParaRPr lang="en-US"/>
        </a:p>
      </dgm:t>
    </dgm:pt>
    <dgm:pt modelId="{42BFF7FA-4ACF-4205-9BEF-6F37EF20E904}" type="pres">
      <dgm:prSet presAssocID="{5E44DE43-864D-49EB-BBBA-4FE3CD7385BA}" presName="hierRoot1" presStyleCnt="0"/>
      <dgm:spPr/>
    </dgm:pt>
    <dgm:pt modelId="{1C18A9BC-7E6E-4AE1-B053-EB19C388DC40}" type="pres">
      <dgm:prSet presAssocID="{5E44DE43-864D-49EB-BBBA-4FE3CD7385BA}" presName="composite" presStyleCnt="0"/>
      <dgm:spPr/>
    </dgm:pt>
    <dgm:pt modelId="{3AD24E3D-CF92-4F90-857E-22A3E1CF44BB}" type="pres">
      <dgm:prSet presAssocID="{5E44DE43-864D-49EB-BBBA-4FE3CD7385BA}" presName="background" presStyleLbl="node0" presStyleIdx="0" presStyleCnt="2"/>
      <dgm:spPr/>
    </dgm:pt>
    <dgm:pt modelId="{09DA3B9B-14BA-434E-8836-0C77382FC27A}" type="pres">
      <dgm:prSet presAssocID="{5E44DE43-864D-49EB-BBBA-4FE3CD7385BA}" presName="text" presStyleLbl="fgAcc0" presStyleIdx="0" presStyleCnt="2" custScaleX="200253">
        <dgm:presLayoutVars>
          <dgm:chPref val="3"/>
        </dgm:presLayoutVars>
      </dgm:prSet>
      <dgm:spPr/>
      <dgm:t>
        <a:bodyPr/>
        <a:lstStyle/>
        <a:p>
          <a:endParaRPr lang="en-US"/>
        </a:p>
      </dgm:t>
    </dgm:pt>
    <dgm:pt modelId="{3B44E9E6-6166-4EC1-AA72-FD94F3520E0F}" type="pres">
      <dgm:prSet presAssocID="{5E44DE43-864D-49EB-BBBA-4FE3CD7385BA}" presName="hierChild2" presStyleCnt="0"/>
      <dgm:spPr/>
    </dgm:pt>
    <dgm:pt modelId="{14E9F646-5CCE-4B7A-8CD9-AFD67D5CB19A}" type="pres">
      <dgm:prSet presAssocID="{D6AD9671-563F-4876-91EB-E01CC6F2114F}" presName="Name10" presStyleLbl="parChTrans1D2" presStyleIdx="0" presStyleCnt="5"/>
      <dgm:spPr/>
      <dgm:t>
        <a:bodyPr/>
        <a:lstStyle/>
        <a:p>
          <a:endParaRPr lang="en-US"/>
        </a:p>
      </dgm:t>
    </dgm:pt>
    <dgm:pt modelId="{F01842A3-E612-430D-B841-45CF295EDD73}" type="pres">
      <dgm:prSet presAssocID="{B412F636-0E0B-4334-B051-87CEE9740E72}" presName="hierRoot2" presStyleCnt="0"/>
      <dgm:spPr/>
    </dgm:pt>
    <dgm:pt modelId="{073AC31D-9D37-4ED1-9799-D58DE3DFD0BB}" type="pres">
      <dgm:prSet presAssocID="{B412F636-0E0B-4334-B051-87CEE9740E72}" presName="composite2" presStyleCnt="0"/>
      <dgm:spPr/>
    </dgm:pt>
    <dgm:pt modelId="{5DF1123B-3981-4A85-BE7C-D90D69B0BBBB}" type="pres">
      <dgm:prSet presAssocID="{B412F636-0E0B-4334-B051-87CEE9740E72}" presName="background2" presStyleLbl="node2" presStyleIdx="0" presStyleCnt="5"/>
      <dgm:spPr/>
    </dgm:pt>
    <dgm:pt modelId="{50EA6DA8-CE01-40F2-AFC0-8B27E018E7A8}" type="pres">
      <dgm:prSet presAssocID="{B412F636-0E0B-4334-B051-87CEE9740E72}" presName="text2" presStyleLbl="fgAcc2" presStyleIdx="0" presStyleCnt="5" custScaleX="195123" custScaleY="129178">
        <dgm:presLayoutVars>
          <dgm:chPref val="3"/>
        </dgm:presLayoutVars>
      </dgm:prSet>
      <dgm:spPr/>
      <dgm:t>
        <a:bodyPr/>
        <a:lstStyle/>
        <a:p>
          <a:endParaRPr lang="en-US"/>
        </a:p>
      </dgm:t>
    </dgm:pt>
    <dgm:pt modelId="{36FC54C6-A437-4721-AC71-D15AABF92949}" type="pres">
      <dgm:prSet presAssocID="{B412F636-0E0B-4334-B051-87CEE9740E72}" presName="hierChild3" presStyleCnt="0"/>
      <dgm:spPr/>
    </dgm:pt>
    <dgm:pt modelId="{80E85A11-53E4-4028-A271-1D96DD71BD31}" type="pres">
      <dgm:prSet presAssocID="{5B52954D-FDB3-42E2-A5C0-44A81F101A84}" presName="Name10" presStyleLbl="parChTrans1D2" presStyleIdx="1" presStyleCnt="5"/>
      <dgm:spPr/>
      <dgm:t>
        <a:bodyPr/>
        <a:lstStyle/>
        <a:p>
          <a:endParaRPr lang="en-US"/>
        </a:p>
      </dgm:t>
    </dgm:pt>
    <dgm:pt modelId="{2B78C53B-9CAC-4639-9F88-8DD0FCC7DF77}" type="pres">
      <dgm:prSet presAssocID="{351541B4-FCC3-43DD-B658-45CD1EF6F24B}" presName="hierRoot2" presStyleCnt="0"/>
      <dgm:spPr/>
    </dgm:pt>
    <dgm:pt modelId="{F0C6130D-6006-429F-98C4-A5C90A95D440}" type="pres">
      <dgm:prSet presAssocID="{351541B4-FCC3-43DD-B658-45CD1EF6F24B}" presName="composite2" presStyleCnt="0"/>
      <dgm:spPr/>
    </dgm:pt>
    <dgm:pt modelId="{AF14F595-C07D-4A14-A363-646BFF41CFB8}" type="pres">
      <dgm:prSet presAssocID="{351541B4-FCC3-43DD-B658-45CD1EF6F24B}" presName="background2" presStyleLbl="node2" presStyleIdx="1" presStyleCnt="5"/>
      <dgm:spPr/>
    </dgm:pt>
    <dgm:pt modelId="{4DF71433-72BB-48F3-8F8B-F0795273E8E7}" type="pres">
      <dgm:prSet presAssocID="{351541B4-FCC3-43DD-B658-45CD1EF6F24B}" presName="text2" presStyleLbl="fgAcc2" presStyleIdx="1" presStyleCnt="5" custScaleX="186382" custScaleY="128436">
        <dgm:presLayoutVars>
          <dgm:chPref val="3"/>
        </dgm:presLayoutVars>
      </dgm:prSet>
      <dgm:spPr/>
      <dgm:t>
        <a:bodyPr/>
        <a:lstStyle/>
        <a:p>
          <a:endParaRPr lang="en-US"/>
        </a:p>
      </dgm:t>
    </dgm:pt>
    <dgm:pt modelId="{3B8DEDDC-26CD-428A-A500-23DAAA636B5D}" type="pres">
      <dgm:prSet presAssocID="{351541B4-FCC3-43DD-B658-45CD1EF6F24B}" presName="hierChild3" presStyleCnt="0"/>
      <dgm:spPr/>
    </dgm:pt>
    <dgm:pt modelId="{BB9EB9D2-C032-4EA8-92BB-F3249871CEE9}" type="pres">
      <dgm:prSet presAssocID="{E22B2EDC-D3FD-4A32-8660-C7391D7CCC5B}" presName="Name10" presStyleLbl="parChTrans1D2" presStyleIdx="2" presStyleCnt="5"/>
      <dgm:spPr/>
      <dgm:t>
        <a:bodyPr/>
        <a:lstStyle/>
        <a:p>
          <a:endParaRPr lang="en-US"/>
        </a:p>
      </dgm:t>
    </dgm:pt>
    <dgm:pt modelId="{B6CA360F-54E9-497B-B107-6887A9FD8C76}" type="pres">
      <dgm:prSet presAssocID="{55C6F069-0F9F-47BA-99F3-3125F4F2F3F8}" presName="hierRoot2" presStyleCnt="0"/>
      <dgm:spPr/>
    </dgm:pt>
    <dgm:pt modelId="{57DED861-E830-4821-9EDD-AE5D249ED99A}" type="pres">
      <dgm:prSet presAssocID="{55C6F069-0F9F-47BA-99F3-3125F4F2F3F8}" presName="composite2" presStyleCnt="0"/>
      <dgm:spPr/>
    </dgm:pt>
    <dgm:pt modelId="{6709FC37-23B8-4B5B-A233-A49A3AE73EA2}" type="pres">
      <dgm:prSet presAssocID="{55C6F069-0F9F-47BA-99F3-3125F4F2F3F8}" presName="background2" presStyleLbl="node2" presStyleIdx="2" presStyleCnt="5"/>
      <dgm:spPr/>
    </dgm:pt>
    <dgm:pt modelId="{9723F199-5803-4FA2-9087-6B6673EC82FF}" type="pres">
      <dgm:prSet presAssocID="{55C6F069-0F9F-47BA-99F3-3125F4F2F3F8}" presName="text2" presStyleLbl="fgAcc2" presStyleIdx="2" presStyleCnt="5" custScaleX="200977" custScaleY="129179">
        <dgm:presLayoutVars>
          <dgm:chPref val="3"/>
        </dgm:presLayoutVars>
      </dgm:prSet>
      <dgm:spPr/>
      <dgm:t>
        <a:bodyPr/>
        <a:lstStyle/>
        <a:p>
          <a:endParaRPr lang="en-US"/>
        </a:p>
      </dgm:t>
    </dgm:pt>
    <dgm:pt modelId="{064C918A-D1A2-4C3A-8947-4157DA4EFF80}" type="pres">
      <dgm:prSet presAssocID="{55C6F069-0F9F-47BA-99F3-3125F4F2F3F8}" presName="hierChild3" presStyleCnt="0"/>
      <dgm:spPr/>
    </dgm:pt>
    <dgm:pt modelId="{73B8EE5A-9DEA-4F49-BC1A-3F4042EE26A7}" type="pres">
      <dgm:prSet presAssocID="{AC0BC167-91E9-4C93-8965-77EBEC42F64A}" presName="Name10" presStyleLbl="parChTrans1D2" presStyleIdx="3" presStyleCnt="5"/>
      <dgm:spPr/>
      <dgm:t>
        <a:bodyPr/>
        <a:lstStyle/>
        <a:p>
          <a:endParaRPr lang="en-US"/>
        </a:p>
      </dgm:t>
    </dgm:pt>
    <dgm:pt modelId="{46742706-EDD2-4989-B877-926A6A39BE6B}" type="pres">
      <dgm:prSet presAssocID="{ECFA5888-757C-4CAB-9BBA-5852A37C0278}" presName="hierRoot2" presStyleCnt="0"/>
      <dgm:spPr/>
    </dgm:pt>
    <dgm:pt modelId="{E7EC554D-3BD4-4626-8268-C723A58F951E}" type="pres">
      <dgm:prSet presAssocID="{ECFA5888-757C-4CAB-9BBA-5852A37C0278}" presName="composite2" presStyleCnt="0"/>
      <dgm:spPr/>
    </dgm:pt>
    <dgm:pt modelId="{2224E1F7-9995-44F0-B837-A47AA0942098}" type="pres">
      <dgm:prSet presAssocID="{ECFA5888-757C-4CAB-9BBA-5852A37C0278}" presName="background2" presStyleLbl="node2" presStyleIdx="3" presStyleCnt="5"/>
      <dgm:spPr/>
    </dgm:pt>
    <dgm:pt modelId="{99925192-212E-4319-8AD0-3A08F9301492}" type="pres">
      <dgm:prSet presAssocID="{ECFA5888-757C-4CAB-9BBA-5852A37C0278}" presName="text2" presStyleLbl="fgAcc2" presStyleIdx="3" presStyleCnt="5" custScaleX="195247" custScaleY="129178">
        <dgm:presLayoutVars>
          <dgm:chPref val="3"/>
        </dgm:presLayoutVars>
      </dgm:prSet>
      <dgm:spPr/>
      <dgm:t>
        <a:bodyPr/>
        <a:lstStyle/>
        <a:p>
          <a:endParaRPr lang="en-US"/>
        </a:p>
      </dgm:t>
    </dgm:pt>
    <dgm:pt modelId="{220BB4D4-78BB-41D7-A7DB-704A1A7F62FA}" type="pres">
      <dgm:prSet presAssocID="{ECFA5888-757C-4CAB-9BBA-5852A37C0278}" presName="hierChild3" presStyleCnt="0"/>
      <dgm:spPr/>
    </dgm:pt>
    <dgm:pt modelId="{ABDD6CDA-DBD1-4CEA-A928-23E1E790CC17}" type="pres">
      <dgm:prSet presAssocID="{43275CBE-23B4-4527-916B-E3F220EACEAB}" presName="Name17" presStyleLbl="parChTrans1D3" presStyleIdx="0" presStyleCnt="2"/>
      <dgm:spPr/>
      <dgm:t>
        <a:bodyPr/>
        <a:lstStyle/>
        <a:p>
          <a:endParaRPr lang="en-US"/>
        </a:p>
      </dgm:t>
    </dgm:pt>
    <dgm:pt modelId="{3A03D490-F0AC-4BF2-9D06-A73CE0EAEE0A}" type="pres">
      <dgm:prSet presAssocID="{2D4F9F6B-582C-43B6-B34B-679B763619C8}" presName="hierRoot3" presStyleCnt="0"/>
      <dgm:spPr/>
    </dgm:pt>
    <dgm:pt modelId="{CC4B4EA6-C5F3-4528-BC50-ED842090BB1C}" type="pres">
      <dgm:prSet presAssocID="{2D4F9F6B-582C-43B6-B34B-679B763619C8}" presName="composite3" presStyleCnt="0"/>
      <dgm:spPr/>
    </dgm:pt>
    <dgm:pt modelId="{101A43A8-7CBC-4BB4-BAF1-D56A5BCD5150}" type="pres">
      <dgm:prSet presAssocID="{2D4F9F6B-582C-43B6-B34B-679B763619C8}" presName="background3" presStyleLbl="node3" presStyleIdx="0" presStyleCnt="2"/>
      <dgm:spPr/>
    </dgm:pt>
    <dgm:pt modelId="{4C1DABEA-B6C8-4C2C-981D-B1121AF73135}" type="pres">
      <dgm:prSet presAssocID="{2D4F9F6B-582C-43B6-B34B-679B763619C8}" presName="text3" presStyleLbl="fgAcc3" presStyleIdx="0" presStyleCnt="2" custScaleX="194213">
        <dgm:presLayoutVars>
          <dgm:chPref val="3"/>
        </dgm:presLayoutVars>
      </dgm:prSet>
      <dgm:spPr/>
      <dgm:t>
        <a:bodyPr/>
        <a:lstStyle/>
        <a:p>
          <a:endParaRPr lang="en-US"/>
        </a:p>
      </dgm:t>
    </dgm:pt>
    <dgm:pt modelId="{57142131-A446-45A1-B94A-936B05C0A871}" type="pres">
      <dgm:prSet presAssocID="{2D4F9F6B-582C-43B6-B34B-679B763619C8}" presName="hierChild4" presStyleCnt="0"/>
      <dgm:spPr/>
    </dgm:pt>
    <dgm:pt modelId="{8FD77D5A-311E-4F1F-9AC6-D2EF1971EAAA}" type="pres">
      <dgm:prSet presAssocID="{6A12AFFA-F9B3-420C-BA0D-B94CA0D0DA86}" presName="Name23" presStyleLbl="parChTrans1D4" presStyleIdx="0" presStyleCnt="2"/>
      <dgm:spPr/>
      <dgm:t>
        <a:bodyPr/>
        <a:lstStyle/>
        <a:p>
          <a:endParaRPr lang="en-US"/>
        </a:p>
      </dgm:t>
    </dgm:pt>
    <dgm:pt modelId="{5F9EE5F9-EF04-4C07-A323-813502D97020}" type="pres">
      <dgm:prSet presAssocID="{64A7DBFD-6F0D-4BE4-B23B-0BB44B7CBD1C}" presName="hierRoot4" presStyleCnt="0"/>
      <dgm:spPr/>
    </dgm:pt>
    <dgm:pt modelId="{4C91C4E1-BEE8-4A06-B2D7-19E079FD9299}" type="pres">
      <dgm:prSet presAssocID="{64A7DBFD-6F0D-4BE4-B23B-0BB44B7CBD1C}" presName="composite4" presStyleCnt="0"/>
      <dgm:spPr/>
    </dgm:pt>
    <dgm:pt modelId="{D405F472-0343-4304-B2BC-871B32308BE5}" type="pres">
      <dgm:prSet presAssocID="{64A7DBFD-6F0D-4BE4-B23B-0BB44B7CBD1C}" presName="background4" presStyleLbl="node4" presStyleIdx="0" presStyleCnt="2"/>
      <dgm:spPr/>
    </dgm:pt>
    <dgm:pt modelId="{2095C813-30B9-41A9-8609-1349D4553FD2}" type="pres">
      <dgm:prSet presAssocID="{64A7DBFD-6F0D-4BE4-B23B-0BB44B7CBD1C}" presName="text4" presStyleLbl="fgAcc4" presStyleIdx="0" presStyleCnt="2" custScaleX="286252">
        <dgm:presLayoutVars>
          <dgm:chPref val="3"/>
        </dgm:presLayoutVars>
      </dgm:prSet>
      <dgm:spPr/>
      <dgm:t>
        <a:bodyPr/>
        <a:lstStyle/>
        <a:p>
          <a:endParaRPr lang="en-US"/>
        </a:p>
      </dgm:t>
    </dgm:pt>
    <dgm:pt modelId="{B34FCAFA-6234-4367-8CEA-2AD60619E30E}" type="pres">
      <dgm:prSet presAssocID="{64A7DBFD-6F0D-4BE4-B23B-0BB44B7CBD1C}" presName="hierChild5" presStyleCnt="0"/>
      <dgm:spPr/>
    </dgm:pt>
    <dgm:pt modelId="{868F8D0C-303A-4D71-B368-08B39FA2484D}" type="pres">
      <dgm:prSet presAssocID="{1616CC66-13B1-4D14-804E-F22AE6818B75}" presName="Name23" presStyleLbl="parChTrans1D4" presStyleIdx="1" presStyleCnt="2"/>
      <dgm:spPr/>
      <dgm:t>
        <a:bodyPr/>
        <a:lstStyle/>
        <a:p>
          <a:endParaRPr lang="en-US"/>
        </a:p>
      </dgm:t>
    </dgm:pt>
    <dgm:pt modelId="{7EB67BAE-C81F-4274-B67D-00B5EEDC2DA0}" type="pres">
      <dgm:prSet presAssocID="{8CA419DD-A65A-44F2-8417-24A6A2828224}" presName="hierRoot4" presStyleCnt="0"/>
      <dgm:spPr/>
    </dgm:pt>
    <dgm:pt modelId="{17A3CD8C-1B77-4F13-9863-69A1FDE01B32}" type="pres">
      <dgm:prSet presAssocID="{8CA419DD-A65A-44F2-8417-24A6A2828224}" presName="composite4" presStyleCnt="0"/>
      <dgm:spPr/>
    </dgm:pt>
    <dgm:pt modelId="{C61CEAEB-720B-4AF4-B317-46968F272EB2}" type="pres">
      <dgm:prSet presAssocID="{8CA419DD-A65A-44F2-8417-24A6A2828224}" presName="background4" presStyleLbl="node4" presStyleIdx="1" presStyleCnt="2"/>
      <dgm:spPr/>
    </dgm:pt>
    <dgm:pt modelId="{A268228B-066A-4E98-8DC2-2D6A38918E73}" type="pres">
      <dgm:prSet presAssocID="{8CA419DD-A65A-44F2-8417-24A6A2828224}" presName="text4" presStyleLbl="fgAcc4" presStyleIdx="1" presStyleCnt="2" custScaleX="284179">
        <dgm:presLayoutVars>
          <dgm:chPref val="3"/>
        </dgm:presLayoutVars>
      </dgm:prSet>
      <dgm:spPr/>
      <dgm:t>
        <a:bodyPr/>
        <a:lstStyle/>
        <a:p>
          <a:endParaRPr lang="en-US"/>
        </a:p>
      </dgm:t>
    </dgm:pt>
    <dgm:pt modelId="{5AB8B1B6-CA42-442F-8B70-92816CC71FFA}" type="pres">
      <dgm:prSet presAssocID="{8CA419DD-A65A-44F2-8417-24A6A2828224}" presName="hierChild5" presStyleCnt="0"/>
      <dgm:spPr/>
    </dgm:pt>
    <dgm:pt modelId="{18C7FFB8-9D65-4857-9E32-B34E324EE62D}" type="pres">
      <dgm:prSet presAssocID="{52A71099-8330-4C62-91BD-B9EAC529677E}" presName="Name17" presStyleLbl="parChTrans1D3" presStyleIdx="1" presStyleCnt="2"/>
      <dgm:spPr/>
      <dgm:t>
        <a:bodyPr/>
        <a:lstStyle/>
        <a:p>
          <a:endParaRPr lang="en-US"/>
        </a:p>
      </dgm:t>
    </dgm:pt>
    <dgm:pt modelId="{81F3B1BE-B64E-445A-AF21-03557825BB85}" type="pres">
      <dgm:prSet presAssocID="{F3B5D084-9AF4-4EE1-AEAE-A387115697F1}" presName="hierRoot3" presStyleCnt="0"/>
      <dgm:spPr/>
    </dgm:pt>
    <dgm:pt modelId="{1698CD0C-18EB-438E-A0A5-EBF7D7DB668D}" type="pres">
      <dgm:prSet presAssocID="{F3B5D084-9AF4-4EE1-AEAE-A387115697F1}" presName="composite3" presStyleCnt="0"/>
      <dgm:spPr/>
    </dgm:pt>
    <dgm:pt modelId="{01F91698-0BAE-4585-85F2-03AB78DD7AD7}" type="pres">
      <dgm:prSet presAssocID="{F3B5D084-9AF4-4EE1-AEAE-A387115697F1}" presName="background3" presStyleLbl="node3" presStyleIdx="1" presStyleCnt="2"/>
      <dgm:spPr/>
    </dgm:pt>
    <dgm:pt modelId="{E29E4776-4E93-4BC4-9452-CB028B50FED4}" type="pres">
      <dgm:prSet presAssocID="{F3B5D084-9AF4-4EE1-AEAE-A387115697F1}" presName="text3" presStyleLbl="fgAcc3" presStyleIdx="1" presStyleCnt="2" custScaleX="252321">
        <dgm:presLayoutVars>
          <dgm:chPref val="3"/>
        </dgm:presLayoutVars>
      </dgm:prSet>
      <dgm:spPr/>
      <dgm:t>
        <a:bodyPr/>
        <a:lstStyle/>
        <a:p>
          <a:endParaRPr lang="en-US"/>
        </a:p>
      </dgm:t>
    </dgm:pt>
    <dgm:pt modelId="{BF0FAE62-18CF-460E-B789-FFF8FC8CD00B}" type="pres">
      <dgm:prSet presAssocID="{F3B5D084-9AF4-4EE1-AEAE-A387115697F1}" presName="hierChild4" presStyleCnt="0"/>
      <dgm:spPr/>
    </dgm:pt>
    <dgm:pt modelId="{05A7FB8B-5526-4ECD-9CC9-7AB4A8BF46BC}" type="pres">
      <dgm:prSet presAssocID="{BF363E17-8C7D-49BF-9729-E46BBA5EB534}" presName="hierRoot1" presStyleCnt="0"/>
      <dgm:spPr/>
    </dgm:pt>
    <dgm:pt modelId="{91324E5E-3B81-43D9-809D-121D0B97CAA0}" type="pres">
      <dgm:prSet presAssocID="{BF363E17-8C7D-49BF-9729-E46BBA5EB534}" presName="composite" presStyleCnt="0"/>
      <dgm:spPr/>
    </dgm:pt>
    <dgm:pt modelId="{1299E82A-B844-4051-A56F-00B50D328DEF}" type="pres">
      <dgm:prSet presAssocID="{BF363E17-8C7D-49BF-9729-E46BBA5EB534}" presName="background" presStyleLbl="node0" presStyleIdx="1" presStyleCnt="2"/>
      <dgm:spPr/>
    </dgm:pt>
    <dgm:pt modelId="{9004DA70-B471-42B1-94FD-37732FF3FD93}" type="pres">
      <dgm:prSet presAssocID="{BF363E17-8C7D-49BF-9729-E46BBA5EB534}" presName="text" presStyleLbl="fgAcc0" presStyleIdx="1" presStyleCnt="2" custScaleX="224809">
        <dgm:presLayoutVars>
          <dgm:chPref val="3"/>
        </dgm:presLayoutVars>
      </dgm:prSet>
      <dgm:spPr/>
      <dgm:t>
        <a:bodyPr/>
        <a:lstStyle/>
        <a:p>
          <a:endParaRPr lang="en-US"/>
        </a:p>
      </dgm:t>
    </dgm:pt>
    <dgm:pt modelId="{F7567D51-7884-4B5E-A349-A4981D2B0753}" type="pres">
      <dgm:prSet presAssocID="{BF363E17-8C7D-49BF-9729-E46BBA5EB534}" presName="hierChild2" presStyleCnt="0"/>
      <dgm:spPr/>
    </dgm:pt>
    <dgm:pt modelId="{678E5996-A0C5-4E1A-B2B9-2109499D88DD}" type="pres">
      <dgm:prSet presAssocID="{4B225816-A18A-49DA-8C40-A0FFEF48BA0B}" presName="Name10" presStyleLbl="parChTrans1D2" presStyleIdx="4" presStyleCnt="5"/>
      <dgm:spPr/>
      <dgm:t>
        <a:bodyPr/>
        <a:lstStyle/>
        <a:p>
          <a:endParaRPr lang="en-US"/>
        </a:p>
      </dgm:t>
    </dgm:pt>
    <dgm:pt modelId="{EE758D16-64B3-4A27-96E2-52666D308D09}" type="pres">
      <dgm:prSet presAssocID="{8765759B-D553-4CFA-8A10-30A25D9C9731}" presName="hierRoot2" presStyleCnt="0"/>
      <dgm:spPr/>
    </dgm:pt>
    <dgm:pt modelId="{DE5CEEF8-FC97-428D-BC2F-9B2AEC43A2CB}" type="pres">
      <dgm:prSet presAssocID="{8765759B-D553-4CFA-8A10-30A25D9C9731}" presName="composite2" presStyleCnt="0"/>
      <dgm:spPr/>
    </dgm:pt>
    <dgm:pt modelId="{F98DF103-A110-403D-85D8-C5387BF1698E}" type="pres">
      <dgm:prSet presAssocID="{8765759B-D553-4CFA-8A10-30A25D9C9731}" presName="background2" presStyleLbl="node2" presStyleIdx="4" presStyleCnt="5"/>
      <dgm:spPr/>
    </dgm:pt>
    <dgm:pt modelId="{0B6F1A31-770D-4BF9-9281-692620C69818}" type="pres">
      <dgm:prSet presAssocID="{8765759B-D553-4CFA-8A10-30A25D9C9731}" presName="text2" presStyleLbl="fgAcc2" presStyleIdx="4" presStyleCnt="5" custScaleX="158421">
        <dgm:presLayoutVars>
          <dgm:chPref val="3"/>
        </dgm:presLayoutVars>
      </dgm:prSet>
      <dgm:spPr/>
      <dgm:t>
        <a:bodyPr/>
        <a:lstStyle/>
        <a:p>
          <a:endParaRPr lang="en-US"/>
        </a:p>
      </dgm:t>
    </dgm:pt>
    <dgm:pt modelId="{53184A79-6A54-4B2B-9ADF-E55075608C70}" type="pres">
      <dgm:prSet presAssocID="{8765759B-D553-4CFA-8A10-30A25D9C9731}" presName="hierChild3" presStyleCnt="0"/>
      <dgm:spPr/>
    </dgm:pt>
  </dgm:ptLst>
  <dgm:cxnLst>
    <dgm:cxn modelId="{5D125F5C-8DAC-4C14-95DC-9A43A29ED653}" type="presOf" srcId="{B412F636-0E0B-4334-B051-87CEE9740E72}" destId="{50EA6DA8-CE01-40F2-AFC0-8B27E018E7A8}" srcOrd="0" destOrd="0" presId="urn:microsoft.com/office/officeart/2005/8/layout/hierarchy1"/>
    <dgm:cxn modelId="{0A4CC46C-FDA9-4469-BF03-073FA95609A8}" type="presOf" srcId="{5E44DE43-864D-49EB-BBBA-4FE3CD7385BA}" destId="{09DA3B9B-14BA-434E-8836-0C77382FC27A}" srcOrd="0" destOrd="0" presId="urn:microsoft.com/office/officeart/2005/8/layout/hierarchy1"/>
    <dgm:cxn modelId="{D0325775-6377-479D-9543-545320394D1A}" srcId="{BF363E17-8C7D-49BF-9729-E46BBA5EB534}" destId="{8765759B-D553-4CFA-8A10-30A25D9C9731}" srcOrd="0" destOrd="0" parTransId="{4B225816-A18A-49DA-8C40-A0FFEF48BA0B}" sibTransId="{312ABCA8-FDCA-44C5-B2E4-0179351BD3D8}"/>
    <dgm:cxn modelId="{86B7DB8F-0E74-4817-A926-9A654AECD052}" srcId="{2D4F9F6B-582C-43B6-B34B-679B763619C8}" destId="{8CA419DD-A65A-44F2-8417-24A6A2828224}" srcOrd="1" destOrd="0" parTransId="{1616CC66-13B1-4D14-804E-F22AE6818B75}" sibTransId="{A6081B75-889E-4C76-B839-9DD6AB12F44A}"/>
    <dgm:cxn modelId="{84CD3854-1BC2-4CEE-A888-E56C8D3F2780}" srcId="{2D4F9F6B-582C-43B6-B34B-679B763619C8}" destId="{64A7DBFD-6F0D-4BE4-B23B-0BB44B7CBD1C}" srcOrd="0" destOrd="0" parTransId="{6A12AFFA-F9B3-420C-BA0D-B94CA0D0DA86}" sibTransId="{B0743CBA-4180-4EEB-AC8D-75521A92148C}"/>
    <dgm:cxn modelId="{555B577B-F1A1-4AD0-9653-0F0D34802B1B}" type="presOf" srcId="{E22B2EDC-D3FD-4A32-8660-C7391D7CCC5B}" destId="{BB9EB9D2-C032-4EA8-92BB-F3249871CEE9}" srcOrd="0" destOrd="0" presId="urn:microsoft.com/office/officeart/2005/8/layout/hierarchy1"/>
    <dgm:cxn modelId="{1759CBAB-C43E-4F26-9856-89F29EAE5F2A}" type="presOf" srcId="{1616CC66-13B1-4D14-804E-F22AE6818B75}" destId="{868F8D0C-303A-4D71-B368-08B39FA2484D}" srcOrd="0" destOrd="0" presId="urn:microsoft.com/office/officeart/2005/8/layout/hierarchy1"/>
    <dgm:cxn modelId="{E6DC5F36-D1C1-4F35-8379-1F0A7DE434E5}" type="presOf" srcId="{55C6F069-0F9F-47BA-99F3-3125F4F2F3F8}" destId="{9723F199-5803-4FA2-9087-6B6673EC82FF}" srcOrd="0" destOrd="0" presId="urn:microsoft.com/office/officeart/2005/8/layout/hierarchy1"/>
    <dgm:cxn modelId="{03D40DA7-0114-4CD3-8381-42AA4681B1EF}" srcId="{5E44DE43-864D-49EB-BBBA-4FE3CD7385BA}" destId="{ECFA5888-757C-4CAB-9BBA-5852A37C0278}" srcOrd="3" destOrd="0" parTransId="{AC0BC167-91E9-4C93-8965-77EBEC42F64A}" sibTransId="{130A3F74-E220-41FB-A23D-9CC9EC53968C}"/>
    <dgm:cxn modelId="{E1887E9A-9D44-43F1-ADB9-9E1D2B479175}" type="presOf" srcId="{8CA419DD-A65A-44F2-8417-24A6A2828224}" destId="{A268228B-066A-4E98-8DC2-2D6A38918E73}" srcOrd="0" destOrd="0" presId="urn:microsoft.com/office/officeart/2005/8/layout/hierarchy1"/>
    <dgm:cxn modelId="{EDEA3FEB-464F-458F-8CB0-35CFA3C73723}" type="presOf" srcId="{64A7DBFD-6F0D-4BE4-B23B-0BB44B7CBD1C}" destId="{2095C813-30B9-41A9-8609-1349D4553FD2}" srcOrd="0" destOrd="0" presId="urn:microsoft.com/office/officeart/2005/8/layout/hierarchy1"/>
    <dgm:cxn modelId="{39D1988B-D8DC-4CA3-AB32-1464482134AA}" srcId="{A5E4DA2B-1946-4971-82B9-5DB824AEAAB2}" destId="{BF363E17-8C7D-49BF-9729-E46BBA5EB534}" srcOrd="1" destOrd="0" parTransId="{6DC0FC5E-C474-43C8-9401-DD337DEF71B2}" sibTransId="{E44429AC-9793-4079-8D5A-E8841EE0A055}"/>
    <dgm:cxn modelId="{AD58EA83-51C9-4417-A178-D3339EF7AE58}" srcId="{A5E4DA2B-1946-4971-82B9-5DB824AEAAB2}" destId="{5E44DE43-864D-49EB-BBBA-4FE3CD7385BA}" srcOrd="0" destOrd="0" parTransId="{6332F3C0-1671-49B0-9383-A9EDC989421B}" sibTransId="{1423CA10-FA01-4899-823C-CFF1683A0B9F}"/>
    <dgm:cxn modelId="{235327A7-F219-44AD-8FB5-7D2E62F26DDE}" srcId="{5E44DE43-864D-49EB-BBBA-4FE3CD7385BA}" destId="{B412F636-0E0B-4334-B051-87CEE9740E72}" srcOrd="0" destOrd="0" parTransId="{D6AD9671-563F-4876-91EB-E01CC6F2114F}" sibTransId="{846263E3-2430-42BF-97DD-252D13316CB1}"/>
    <dgm:cxn modelId="{1DE5E286-E43E-491E-B6DC-89BDCD4D24D0}" srcId="{ECFA5888-757C-4CAB-9BBA-5852A37C0278}" destId="{2D4F9F6B-582C-43B6-B34B-679B763619C8}" srcOrd="0" destOrd="0" parTransId="{43275CBE-23B4-4527-916B-E3F220EACEAB}" sibTransId="{34A2EE7F-D30E-4E4A-B59E-B39AD56B26F4}"/>
    <dgm:cxn modelId="{19A7546D-0E5D-40A9-98E4-A6D084169D76}" type="presOf" srcId="{8765759B-D553-4CFA-8A10-30A25D9C9731}" destId="{0B6F1A31-770D-4BF9-9281-692620C69818}" srcOrd="0" destOrd="0" presId="urn:microsoft.com/office/officeart/2005/8/layout/hierarchy1"/>
    <dgm:cxn modelId="{8C57FFE5-DFA0-432C-BB52-1256AF0DFBE2}" type="presOf" srcId="{2D4F9F6B-582C-43B6-B34B-679B763619C8}" destId="{4C1DABEA-B6C8-4C2C-981D-B1121AF73135}" srcOrd="0" destOrd="0" presId="urn:microsoft.com/office/officeart/2005/8/layout/hierarchy1"/>
    <dgm:cxn modelId="{5636F5C0-F4D4-4ED8-B692-979FD3B3EB7B}" type="presOf" srcId="{AC0BC167-91E9-4C93-8965-77EBEC42F64A}" destId="{73B8EE5A-9DEA-4F49-BC1A-3F4042EE26A7}" srcOrd="0" destOrd="0" presId="urn:microsoft.com/office/officeart/2005/8/layout/hierarchy1"/>
    <dgm:cxn modelId="{1307796D-809A-41BD-85CD-9D00B3712AE6}" type="presOf" srcId="{D6AD9671-563F-4876-91EB-E01CC6F2114F}" destId="{14E9F646-5CCE-4B7A-8CD9-AFD67D5CB19A}" srcOrd="0" destOrd="0" presId="urn:microsoft.com/office/officeart/2005/8/layout/hierarchy1"/>
    <dgm:cxn modelId="{6E576C6C-EC44-4657-B299-D156D7282DF0}" type="presOf" srcId="{4B225816-A18A-49DA-8C40-A0FFEF48BA0B}" destId="{678E5996-A0C5-4E1A-B2B9-2109499D88DD}" srcOrd="0" destOrd="0" presId="urn:microsoft.com/office/officeart/2005/8/layout/hierarchy1"/>
    <dgm:cxn modelId="{8A257B7D-CE48-4E14-988B-16DDF5EEFC57}" type="presOf" srcId="{351541B4-FCC3-43DD-B658-45CD1EF6F24B}" destId="{4DF71433-72BB-48F3-8F8B-F0795273E8E7}" srcOrd="0" destOrd="0" presId="urn:microsoft.com/office/officeart/2005/8/layout/hierarchy1"/>
    <dgm:cxn modelId="{10D6FE64-D5EB-4150-9AF1-E254DE5FA2FB}" type="presOf" srcId="{43275CBE-23B4-4527-916B-E3F220EACEAB}" destId="{ABDD6CDA-DBD1-4CEA-A928-23E1E790CC17}" srcOrd="0" destOrd="0" presId="urn:microsoft.com/office/officeart/2005/8/layout/hierarchy1"/>
    <dgm:cxn modelId="{87E582D0-DC83-4621-9A49-9032850BBBA3}" type="presOf" srcId="{ECFA5888-757C-4CAB-9BBA-5852A37C0278}" destId="{99925192-212E-4319-8AD0-3A08F9301492}" srcOrd="0" destOrd="0" presId="urn:microsoft.com/office/officeart/2005/8/layout/hierarchy1"/>
    <dgm:cxn modelId="{C2D3D86C-1D9B-44BE-98B4-891D281C618B}" type="presOf" srcId="{F3B5D084-9AF4-4EE1-AEAE-A387115697F1}" destId="{E29E4776-4E93-4BC4-9452-CB028B50FED4}" srcOrd="0" destOrd="0" presId="urn:microsoft.com/office/officeart/2005/8/layout/hierarchy1"/>
    <dgm:cxn modelId="{F30319F3-8699-40A3-9A2F-57ED6D1282BE}" type="presOf" srcId="{6A12AFFA-F9B3-420C-BA0D-B94CA0D0DA86}" destId="{8FD77D5A-311E-4F1F-9AC6-D2EF1971EAAA}" srcOrd="0" destOrd="0" presId="urn:microsoft.com/office/officeart/2005/8/layout/hierarchy1"/>
    <dgm:cxn modelId="{467D5DF9-2A43-425E-9D4F-2F96642F2BC4}" type="presOf" srcId="{52A71099-8330-4C62-91BD-B9EAC529677E}" destId="{18C7FFB8-9D65-4857-9E32-B34E324EE62D}" srcOrd="0" destOrd="0" presId="urn:microsoft.com/office/officeart/2005/8/layout/hierarchy1"/>
    <dgm:cxn modelId="{3EC712B7-50B0-45EA-9308-E680F19431D9}" type="presOf" srcId="{BF363E17-8C7D-49BF-9729-E46BBA5EB534}" destId="{9004DA70-B471-42B1-94FD-37732FF3FD93}" srcOrd="0" destOrd="0" presId="urn:microsoft.com/office/officeart/2005/8/layout/hierarchy1"/>
    <dgm:cxn modelId="{5BE93E45-E1B9-43AB-A862-FC84B09A9FA9}" type="presOf" srcId="{5B52954D-FDB3-42E2-A5C0-44A81F101A84}" destId="{80E85A11-53E4-4028-A271-1D96DD71BD31}" srcOrd="0" destOrd="0" presId="urn:microsoft.com/office/officeart/2005/8/layout/hierarchy1"/>
    <dgm:cxn modelId="{A1DAFFF6-5B80-49AB-8E75-A7C2D125D92D}" srcId="{5E44DE43-864D-49EB-BBBA-4FE3CD7385BA}" destId="{55C6F069-0F9F-47BA-99F3-3125F4F2F3F8}" srcOrd="2" destOrd="0" parTransId="{E22B2EDC-D3FD-4A32-8660-C7391D7CCC5B}" sibTransId="{FA256456-D297-439E-B9A0-F69FF0FEC868}"/>
    <dgm:cxn modelId="{BECBEC89-61D5-4AB1-93D5-A0E066353A44}" srcId="{ECFA5888-757C-4CAB-9BBA-5852A37C0278}" destId="{F3B5D084-9AF4-4EE1-AEAE-A387115697F1}" srcOrd="1" destOrd="0" parTransId="{52A71099-8330-4C62-91BD-B9EAC529677E}" sibTransId="{C389D05E-CB52-4347-8DA1-852689955334}"/>
    <dgm:cxn modelId="{8B3AF27A-7C16-4212-ABE7-CCDDBC2C094E}" srcId="{5E44DE43-864D-49EB-BBBA-4FE3CD7385BA}" destId="{351541B4-FCC3-43DD-B658-45CD1EF6F24B}" srcOrd="1" destOrd="0" parTransId="{5B52954D-FDB3-42E2-A5C0-44A81F101A84}" sibTransId="{F42BA7FC-6350-4311-953B-AD88F7860C17}"/>
    <dgm:cxn modelId="{B664AA1E-A2B8-477A-ABBE-33FE373F8A04}" type="presOf" srcId="{A5E4DA2B-1946-4971-82B9-5DB824AEAAB2}" destId="{45E8B289-25AF-41FF-B580-7A3D0E659E49}" srcOrd="0" destOrd="0" presId="urn:microsoft.com/office/officeart/2005/8/layout/hierarchy1"/>
    <dgm:cxn modelId="{79E84F1E-7056-45F2-9987-7E5759F93705}" type="presParOf" srcId="{45E8B289-25AF-41FF-B580-7A3D0E659E49}" destId="{42BFF7FA-4ACF-4205-9BEF-6F37EF20E904}" srcOrd="0" destOrd="0" presId="urn:microsoft.com/office/officeart/2005/8/layout/hierarchy1"/>
    <dgm:cxn modelId="{D9CD7688-C80F-485C-8AC2-EE1E735806BB}" type="presParOf" srcId="{42BFF7FA-4ACF-4205-9BEF-6F37EF20E904}" destId="{1C18A9BC-7E6E-4AE1-B053-EB19C388DC40}" srcOrd="0" destOrd="0" presId="urn:microsoft.com/office/officeart/2005/8/layout/hierarchy1"/>
    <dgm:cxn modelId="{362991DA-927B-4BAF-ADC5-F6ECA67AC87E}" type="presParOf" srcId="{1C18A9BC-7E6E-4AE1-B053-EB19C388DC40}" destId="{3AD24E3D-CF92-4F90-857E-22A3E1CF44BB}" srcOrd="0" destOrd="0" presId="urn:microsoft.com/office/officeart/2005/8/layout/hierarchy1"/>
    <dgm:cxn modelId="{3A8114D7-98B6-4285-A211-495B3A58D5DB}" type="presParOf" srcId="{1C18A9BC-7E6E-4AE1-B053-EB19C388DC40}" destId="{09DA3B9B-14BA-434E-8836-0C77382FC27A}" srcOrd="1" destOrd="0" presId="urn:microsoft.com/office/officeart/2005/8/layout/hierarchy1"/>
    <dgm:cxn modelId="{672FF1E7-5A61-4CD0-9B74-75C6AA517F8A}" type="presParOf" srcId="{42BFF7FA-4ACF-4205-9BEF-6F37EF20E904}" destId="{3B44E9E6-6166-4EC1-AA72-FD94F3520E0F}" srcOrd="1" destOrd="0" presId="urn:microsoft.com/office/officeart/2005/8/layout/hierarchy1"/>
    <dgm:cxn modelId="{371C8BF3-1CB4-483A-B4F3-D062087B0D63}" type="presParOf" srcId="{3B44E9E6-6166-4EC1-AA72-FD94F3520E0F}" destId="{14E9F646-5CCE-4B7A-8CD9-AFD67D5CB19A}" srcOrd="0" destOrd="0" presId="urn:microsoft.com/office/officeart/2005/8/layout/hierarchy1"/>
    <dgm:cxn modelId="{3FCC2EA7-86C5-4FDC-AC85-19A29FC8CB7C}" type="presParOf" srcId="{3B44E9E6-6166-4EC1-AA72-FD94F3520E0F}" destId="{F01842A3-E612-430D-B841-45CF295EDD73}" srcOrd="1" destOrd="0" presId="urn:microsoft.com/office/officeart/2005/8/layout/hierarchy1"/>
    <dgm:cxn modelId="{AD814362-79F4-492F-BF1E-B32E212BDCB0}" type="presParOf" srcId="{F01842A3-E612-430D-B841-45CF295EDD73}" destId="{073AC31D-9D37-4ED1-9799-D58DE3DFD0BB}" srcOrd="0" destOrd="0" presId="urn:microsoft.com/office/officeart/2005/8/layout/hierarchy1"/>
    <dgm:cxn modelId="{E1602364-A2F1-46D8-92BE-972C8C1E10D4}" type="presParOf" srcId="{073AC31D-9D37-4ED1-9799-D58DE3DFD0BB}" destId="{5DF1123B-3981-4A85-BE7C-D90D69B0BBBB}" srcOrd="0" destOrd="0" presId="urn:microsoft.com/office/officeart/2005/8/layout/hierarchy1"/>
    <dgm:cxn modelId="{A91C21FA-4857-403D-B7FC-A712DEAFFA7F}" type="presParOf" srcId="{073AC31D-9D37-4ED1-9799-D58DE3DFD0BB}" destId="{50EA6DA8-CE01-40F2-AFC0-8B27E018E7A8}" srcOrd="1" destOrd="0" presId="urn:microsoft.com/office/officeart/2005/8/layout/hierarchy1"/>
    <dgm:cxn modelId="{1D13915D-EAFA-4223-B389-74660A12DBAF}" type="presParOf" srcId="{F01842A3-E612-430D-B841-45CF295EDD73}" destId="{36FC54C6-A437-4721-AC71-D15AABF92949}" srcOrd="1" destOrd="0" presId="urn:microsoft.com/office/officeart/2005/8/layout/hierarchy1"/>
    <dgm:cxn modelId="{A81F4389-5CE4-473A-9121-41A66F4CDEF5}" type="presParOf" srcId="{3B44E9E6-6166-4EC1-AA72-FD94F3520E0F}" destId="{80E85A11-53E4-4028-A271-1D96DD71BD31}" srcOrd="2" destOrd="0" presId="urn:microsoft.com/office/officeart/2005/8/layout/hierarchy1"/>
    <dgm:cxn modelId="{C5CFF2E9-79D7-4C63-816B-E3830256A0B3}" type="presParOf" srcId="{3B44E9E6-6166-4EC1-AA72-FD94F3520E0F}" destId="{2B78C53B-9CAC-4639-9F88-8DD0FCC7DF77}" srcOrd="3" destOrd="0" presId="urn:microsoft.com/office/officeart/2005/8/layout/hierarchy1"/>
    <dgm:cxn modelId="{3A7C37CB-8415-4498-BA64-A338283836E9}" type="presParOf" srcId="{2B78C53B-9CAC-4639-9F88-8DD0FCC7DF77}" destId="{F0C6130D-6006-429F-98C4-A5C90A95D440}" srcOrd="0" destOrd="0" presId="urn:microsoft.com/office/officeart/2005/8/layout/hierarchy1"/>
    <dgm:cxn modelId="{7C4C0F5B-2262-434F-9E93-773DF97FCAF8}" type="presParOf" srcId="{F0C6130D-6006-429F-98C4-A5C90A95D440}" destId="{AF14F595-C07D-4A14-A363-646BFF41CFB8}" srcOrd="0" destOrd="0" presId="urn:microsoft.com/office/officeart/2005/8/layout/hierarchy1"/>
    <dgm:cxn modelId="{E73BDC34-7FEA-4EC6-9647-34727F30A577}" type="presParOf" srcId="{F0C6130D-6006-429F-98C4-A5C90A95D440}" destId="{4DF71433-72BB-48F3-8F8B-F0795273E8E7}" srcOrd="1" destOrd="0" presId="urn:microsoft.com/office/officeart/2005/8/layout/hierarchy1"/>
    <dgm:cxn modelId="{FE0C9765-E781-49DB-A01F-E9CAD1B01C23}" type="presParOf" srcId="{2B78C53B-9CAC-4639-9F88-8DD0FCC7DF77}" destId="{3B8DEDDC-26CD-428A-A500-23DAAA636B5D}" srcOrd="1" destOrd="0" presId="urn:microsoft.com/office/officeart/2005/8/layout/hierarchy1"/>
    <dgm:cxn modelId="{4B89BC4A-94D5-4A4D-9A23-3246397EEB28}" type="presParOf" srcId="{3B44E9E6-6166-4EC1-AA72-FD94F3520E0F}" destId="{BB9EB9D2-C032-4EA8-92BB-F3249871CEE9}" srcOrd="4" destOrd="0" presId="urn:microsoft.com/office/officeart/2005/8/layout/hierarchy1"/>
    <dgm:cxn modelId="{7FA1CF03-60B6-425B-8030-F8B3FF97215A}" type="presParOf" srcId="{3B44E9E6-6166-4EC1-AA72-FD94F3520E0F}" destId="{B6CA360F-54E9-497B-B107-6887A9FD8C76}" srcOrd="5" destOrd="0" presId="urn:microsoft.com/office/officeart/2005/8/layout/hierarchy1"/>
    <dgm:cxn modelId="{295848D2-5C6F-4233-A129-2597F6B614DD}" type="presParOf" srcId="{B6CA360F-54E9-497B-B107-6887A9FD8C76}" destId="{57DED861-E830-4821-9EDD-AE5D249ED99A}" srcOrd="0" destOrd="0" presId="urn:microsoft.com/office/officeart/2005/8/layout/hierarchy1"/>
    <dgm:cxn modelId="{6FE859E3-16D9-4848-B523-427A0A877832}" type="presParOf" srcId="{57DED861-E830-4821-9EDD-AE5D249ED99A}" destId="{6709FC37-23B8-4B5B-A233-A49A3AE73EA2}" srcOrd="0" destOrd="0" presId="urn:microsoft.com/office/officeart/2005/8/layout/hierarchy1"/>
    <dgm:cxn modelId="{EDBD104C-41A9-4595-93DB-DC382C21527E}" type="presParOf" srcId="{57DED861-E830-4821-9EDD-AE5D249ED99A}" destId="{9723F199-5803-4FA2-9087-6B6673EC82FF}" srcOrd="1" destOrd="0" presId="urn:microsoft.com/office/officeart/2005/8/layout/hierarchy1"/>
    <dgm:cxn modelId="{7DF83504-7629-4086-839E-95BC535E5FE2}" type="presParOf" srcId="{B6CA360F-54E9-497B-B107-6887A9FD8C76}" destId="{064C918A-D1A2-4C3A-8947-4157DA4EFF80}" srcOrd="1" destOrd="0" presId="urn:microsoft.com/office/officeart/2005/8/layout/hierarchy1"/>
    <dgm:cxn modelId="{3928F96A-4F62-4320-9B72-6063C7B9510F}" type="presParOf" srcId="{3B44E9E6-6166-4EC1-AA72-FD94F3520E0F}" destId="{73B8EE5A-9DEA-4F49-BC1A-3F4042EE26A7}" srcOrd="6" destOrd="0" presId="urn:microsoft.com/office/officeart/2005/8/layout/hierarchy1"/>
    <dgm:cxn modelId="{1579E59D-E9D5-4193-9212-41726A5B98C9}" type="presParOf" srcId="{3B44E9E6-6166-4EC1-AA72-FD94F3520E0F}" destId="{46742706-EDD2-4989-B877-926A6A39BE6B}" srcOrd="7" destOrd="0" presId="urn:microsoft.com/office/officeart/2005/8/layout/hierarchy1"/>
    <dgm:cxn modelId="{98305CA3-46FF-4D44-AC1D-726DDF0294F3}" type="presParOf" srcId="{46742706-EDD2-4989-B877-926A6A39BE6B}" destId="{E7EC554D-3BD4-4626-8268-C723A58F951E}" srcOrd="0" destOrd="0" presId="urn:microsoft.com/office/officeart/2005/8/layout/hierarchy1"/>
    <dgm:cxn modelId="{961CC0FD-F1F6-4972-9EAB-0CEBD072084F}" type="presParOf" srcId="{E7EC554D-3BD4-4626-8268-C723A58F951E}" destId="{2224E1F7-9995-44F0-B837-A47AA0942098}" srcOrd="0" destOrd="0" presId="urn:microsoft.com/office/officeart/2005/8/layout/hierarchy1"/>
    <dgm:cxn modelId="{C2CAE986-ECDE-4B70-923C-0D7B2318A40B}" type="presParOf" srcId="{E7EC554D-3BD4-4626-8268-C723A58F951E}" destId="{99925192-212E-4319-8AD0-3A08F9301492}" srcOrd="1" destOrd="0" presId="urn:microsoft.com/office/officeart/2005/8/layout/hierarchy1"/>
    <dgm:cxn modelId="{39A44ACD-52B8-451C-A641-CC4F44896ECF}" type="presParOf" srcId="{46742706-EDD2-4989-B877-926A6A39BE6B}" destId="{220BB4D4-78BB-41D7-A7DB-704A1A7F62FA}" srcOrd="1" destOrd="0" presId="urn:microsoft.com/office/officeart/2005/8/layout/hierarchy1"/>
    <dgm:cxn modelId="{AB6104FE-904B-45BB-8E24-BCA59D799A00}" type="presParOf" srcId="{220BB4D4-78BB-41D7-A7DB-704A1A7F62FA}" destId="{ABDD6CDA-DBD1-4CEA-A928-23E1E790CC17}" srcOrd="0" destOrd="0" presId="urn:microsoft.com/office/officeart/2005/8/layout/hierarchy1"/>
    <dgm:cxn modelId="{96334C33-2DAF-4516-9E16-7A51DFE4FEC3}" type="presParOf" srcId="{220BB4D4-78BB-41D7-A7DB-704A1A7F62FA}" destId="{3A03D490-F0AC-4BF2-9D06-A73CE0EAEE0A}" srcOrd="1" destOrd="0" presId="urn:microsoft.com/office/officeart/2005/8/layout/hierarchy1"/>
    <dgm:cxn modelId="{CE628326-6EB1-4C4E-B62F-11115CCB9E86}" type="presParOf" srcId="{3A03D490-F0AC-4BF2-9D06-A73CE0EAEE0A}" destId="{CC4B4EA6-C5F3-4528-BC50-ED842090BB1C}" srcOrd="0" destOrd="0" presId="urn:microsoft.com/office/officeart/2005/8/layout/hierarchy1"/>
    <dgm:cxn modelId="{D901716B-6F9A-413C-865F-E8F49F939A3E}" type="presParOf" srcId="{CC4B4EA6-C5F3-4528-BC50-ED842090BB1C}" destId="{101A43A8-7CBC-4BB4-BAF1-D56A5BCD5150}" srcOrd="0" destOrd="0" presId="urn:microsoft.com/office/officeart/2005/8/layout/hierarchy1"/>
    <dgm:cxn modelId="{45982CAD-D7C3-4329-9B22-7F77EE99F85A}" type="presParOf" srcId="{CC4B4EA6-C5F3-4528-BC50-ED842090BB1C}" destId="{4C1DABEA-B6C8-4C2C-981D-B1121AF73135}" srcOrd="1" destOrd="0" presId="urn:microsoft.com/office/officeart/2005/8/layout/hierarchy1"/>
    <dgm:cxn modelId="{91279906-FE21-4789-9D7D-3495A7C74ADA}" type="presParOf" srcId="{3A03D490-F0AC-4BF2-9D06-A73CE0EAEE0A}" destId="{57142131-A446-45A1-B94A-936B05C0A871}" srcOrd="1" destOrd="0" presId="urn:microsoft.com/office/officeart/2005/8/layout/hierarchy1"/>
    <dgm:cxn modelId="{04850786-30F8-438D-B243-21C1B7D13764}" type="presParOf" srcId="{57142131-A446-45A1-B94A-936B05C0A871}" destId="{8FD77D5A-311E-4F1F-9AC6-D2EF1971EAAA}" srcOrd="0" destOrd="0" presId="urn:microsoft.com/office/officeart/2005/8/layout/hierarchy1"/>
    <dgm:cxn modelId="{55E69987-E8F3-438F-9A2A-C92C2F05E77D}" type="presParOf" srcId="{57142131-A446-45A1-B94A-936B05C0A871}" destId="{5F9EE5F9-EF04-4C07-A323-813502D97020}" srcOrd="1" destOrd="0" presId="urn:microsoft.com/office/officeart/2005/8/layout/hierarchy1"/>
    <dgm:cxn modelId="{BB764474-501A-4B6F-BC5B-8732B02D2A42}" type="presParOf" srcId="{5F9EE5F9-EF04-4C07-A323-813502D97020}" destId="{4C91C4E1-BEE8-4A06-B2D7-19E079FD9299}" srcOrd="0" destOrd="0" presId="urn:microsoft.com/office/officeart/2005/8/layout/hierarchy1"/>
    <dgm:cxn modelId="{7E62AB89-B326-45FB-B1E8-5D303CFF9272}" type="presParOf" srcId="{4C91C4E1-BEE8-4A06-B2D7-19E079FD9299}" destId="{D405F472-0343-4304-B2BC-871B32308BE5}" srcOrd="0" destOrd="0" presId="urn:microsoft.com/office/officeart/2005/8/layout/hierarchy1"/>
    <dgm:cxn modelId="{1E40FEFE-C08C-46DF-9E60-0E6E2F0CF7EC}" type="presParOf" srcId="{4C91C4E1-BEE8-4A06-B2D7-19E079FD9299}" destId="{2095C813-30B9-41A9-8609-1349D4553FD2}" srcOrd="1" destOrd="0" presId="urn:microsoft.com/office/officeart/2005/8/layout/hierarchy1"/>
    <dgm:cxn modelId="{3B8BD17C-CA49-49AC-8BE9-A5AE22856415}" type="presParOf" srcId="{5F9EE5F9-EF04-4C07-A323-813502D97020}" destId="{B34FCAFA-6234-4367-8CEA-2AD60619E30E}" srcOrd="1" destOrd="0" presId="urn:microsoft.com/office/officeart/2005/8/layout/hierarchy1"/>
    <dgm:cxn modelId="{E7ED92EB-F5E5-4C89-A377-43EBB66AF4D6}" type="presParOf" srcId="{57142131-A446-45A1-B94A-936B05C0A871}" destId="{868F8D0C-303A-4D71-B368-08B39FA2484D}" srcOrd="2" destOrd="0" presId="urn:microsoft.com/office/officeart/2005/8/layout/hierarchy1"/>
    <dgm:cxn modelId="{441917CA-11DA-4F23-8021-CA9C0BF9E5C5}" type="presParOf" srcId="{57142131-A446-45A1-B94A-936B05C0A871}" destId="{7EB67BAE-C81F-4274-B67D-00B5EEDC2DA0}" srcOrd="3" destOrd="0" presId="urn:microsoft.com/office/officeart/2005/8/layout/hierarchy1"/>
    <dgm:cxn modelId="{D5585593-B313-4617-870E-B8537A0AE7DB}" type="presParOf" srcId="{7EB67BAE-C81F-4274-B67D-00B5EEDC2DA0}" destId="{17A3CD8C-1B77-4F13-9863-69A1FDE01B32}" srcOrd="0" destOrd="0" presId="urn:microsoft.com/office/officeart/2005/8/layout/hierarchy1"/>
    <dgm:cxn modelId="{B906893C-FDB6-4F69-ACBC-CB1ABFC77141}" type="presParOf" srcId="{17A3CD8C-1B77-4F13-9863-69A1FDE01B32}" destId="{C61CEAEB-720B-4AF4-B317-46968F272EB2}" srcOrd="0" destOrd="0" presId="urn:microsoft.com/office/officeart/2005/8/layout/hierarchy1"/>
    <dgm:cxn modelId="{AE6D3333-1839-48CD-9B97-ABF38667C898}" type="presParOf" srcId="{17A3CD8C-1B77-4F13-9863-69A1FDE01B32}" destId="{A268228B-066A-4E98-8DC2-2D6A38918E73}" srcOrd="1" destOrd="0" presId="urn:microsoft.com/office/officeart/2005/8/layout/hierarchy1"/>
    <dgm:cxn modelId="{52DB82AF-175C-4957-9769-FD91181AE771}" type="presParOf" srcId="{7EB67BAE-C81F-4274-B67D-00B5EEDC2DA0}" destId="{5AB8B1B6-CA42-442F-8B70-92816CC71FFA}" srcOrd="1" destOrd="0" presId="urn:microsoft.com/office/officeart/2005/8/layout/hierarchy1"/>
    <dgm:cxn modelId="{DE554E13-6EB6-45A2-B08D-EDA28E230F4A}" type="presParOf" srcId="{220BB4D4-78BB-41D7-A7DB-704A1A7F62FA}" destId="{18C7FFB8-9D65-4857-9E32-B34E324EE62D}" srcOrd="2" destOrd="0" presId="urn:microsoft.com/office/officeart/2005/8/layout/hierarchy1"/>
    <dgm:cxn modelId="{094059C5-3793-47CE-ABA9-5F22EB8D263C}" type="presParOf" srcId="{220BB4D4-78BB-41D7-A7DB-704A1A7F62FA}" destId="{81F3B1BE-B64E-445A-AF21-03557825BB85}" srcOrd="3" destOrd="0" presId="urn:microsoft.com/office/officeart/2005/8/layout/hierarchy1"/>
    <dgm:cxn modelId="{D2D6C6A1-A62B-4014-97D1-48AE4F5989B4}" type="presParOf" srcId="{81F3B1BE-B64E-445A-AF21-03557825BB85}" destId="{1698CD0C-18EB-438E-A0A5-EBF7D7DB668D}" srcOrd="0" destOrd="0" presId="urn:microsoft.com/office/officeart/2005/8/layout/hierarchy1"/>
    <dgm:cxn modelId="{A7B68E79-36F9-4C7F-9E0A-CB8DFBC2382B}" type="presParOf" srcId="{1698CD0C-18EB-438E-A0A5-EBF7D7DB668D}" destId="{01F91698-0BAE-4585-85F2-03AB78DD7AD7}" srcOrd="0" destOrd="0" presId="urn:microsoft.com/office/officeart/2005/8/layout/hierarchy1"/>
    <dgm:cxn modelId="{78258257-08C3-4451-970E-B916C46DEBD2}" type="presParOf" srcId="{1698CD0C-18EB-438E-A0A5-EBF7D7DB668D}" destId="{E29E4776-4E93-4BC4-9452-CB028B50FED4}" srcOrd="1" destOrd="0" presId="urn:microsoft.com/office/officeart/2005/8/layout/hierarchy1"/>
    <dgm:cxn modelId="{049B9EAE-D6B3-4000-AFB2-008A6E1F23E0}" type="presParOf" srcId="{81F3B1BE-B64E-445A-AF21-03557825BB85}" destId="{BF0FAE62-18CF-460E-B789-FFF8FC8CD00B}" srcOrd="1" destOrd="0" presId="urn:microsoft.com/office/officeart/2005/8/layout/hierarchy1"/>
    <dgm:cxn modelId="{770333B5-7F35-451F-A4D4-5A54E0152300}" type="presParOf" srcId="{45E8B289-25AF-41FF-B580-7A3D0E659E49}" destId="{05A7FB8B-5526-4ECD-9CC9-7AB4A8BF46BC}" srcOrd="1" destOrd="0" presId="urn:microsoft.com/office/officeart/2005/8/layout/hierarchy1"/>
    <dgm:cxn modelId="{46C22AC9-5079-42D4-856A-D3EF86B29491}" type="presParOf" srcId="{05A7FB8B-5526-4ECD-9CC9-7AB4A8BF46BC}" destId="{91324E5E-3B81-43D9-809D-121D0B97CAA0}" srcOrd="0" destOrd="0" presId="urn:microsoft.com/office/officeart/2005/8/layout/hierarchy1"/>
    <dgm:cxn modelId="{D2AD0BAA-BF88-4512-9A1F-C29E2A6095ED}" type="presParOf" srcId="{91324E5E-3B81-43D9-809D-121D0B97CAA0}" destId="{1299E82A-B844-4051-A56F-00B50D328DEF}" srcOrd="0" destOrd="0" presId="urn:microsoft.com/office/officeart/2005/8/layout/hierarchy1"/>
    <dgm:cxn modelId="{43232647-8DCE-4CE4-AFEB-5EAEB2790B44}" type="presParOf" srcId="{91324E5E-3B81-43D9-809D-121D0B97CAA0}" destId="{9004DA70-B471-42B1-94FD-37732FF3FD93}" srcOrd="1" destOrd="0" presId="urn:microsoft.com/office/officeart/2005/8/layout/hierarchy1"/>
    <dgm:cxn modelId="{435AE66D-022E-45DD-9299-6F411AF0CF22}" type="presParOf" srcId="{05A7FB8B-5526-4ECD-9CC9-7AB4A8BF46BC}" destId="{F7567D51-7884-4B5E-A349-A4981D2B0753}" srcOrd="1" destOrd="0" presId="urn:microsoft.com/office/officeart/2005/8/layout/hierarchy1"/>
    <dgm:cxn modelId="{E1D00CF4-D51A-4CE1-B2F6-7FE365621E7F}" type="presParOf" srcId="{F7567D51-7884-4B5E-A349-A4981D2B0753}" destId="{678E5996-A0C5-4E1A-B2B9-2109499D88DD}" srcOrd="0" destOrd="0" presId="urn:microsoft.com/office/officeart/2005/8/layout/hierarchy1"/>
    <dgm:cxn modelId="{9B05CA80-6D27-462C-95D3-0FB2FFFEAF90}" type="presParOf" srcId="{F7567D51-7884-4B5E-A349-A4981D2B0753}" destId="{EE758D16-64B3-4A27-96E2-52666D308D09}" srcOrd="1" destOrd="0" presId="urn:microsoft.com/office/officeart/2005/8/layout/hierarchy1"/>
    <dgm:cxn modelId="{E4D7415C-241F-4070-975A-652A9EE50A20}" type="presParOf" srcId="{EE758D16-64B3-4A27-96E2-52666D308D09}" destId="{DE5CEEF8-FC97-428D-BC2F-9B2AEC43A2CB}" srcOrd="0" destOrd="0" presId="urn:microsoft.com/office/officeart/2005/8/layout/hierarchy1"/>
    <dgm:cxn modelId="{AEF7AE7D-72D2-407A-947F-59658BDEF968}" type="presParOf" srcId="{DE5CEEF8-FC97-428D-BC2F-9B2AEC43A2CB}" destId="{F98DF103-A110-403D-85D8-C5387BF1698E}" srcOrd="0" destOrd="0" presId="urn:microsoft.com/office/officeart/2005/8/layout/hierarchy1"/>
    <dgm:cxn modelId="{3ED750C9-3FFB-41DF-A14E-D3A25E912B12}" type="presParOf" srcId="{DE5CEEF8-FC97-428D-BC2F-9B2AEC43A2CB}" destId="{0B6F1A31-770D-4BF9-9281-692620C69818}" srcOrd="1" destOrd="0" presId="urn:microsoft.com/office/officeart/2005/8/layout/hierarchy1"/>
    <dgm:cxn modelId="{1A49FA10-B884-4B46-9B09-1DC18FC5F344}" type="presParOf" srcId="{EE758D16-64B3-4A27-96E2-52666D308D09}" destId="{53184A79-6A54-4B2B-9ADF-E55075608C70}" srcOrd="1" destOrd="0" presId="urn:microsoft.com/office/officeart/2005/8/layout/hierarchy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78E5996-A0C5-4E1A-B2B9-2109499D88DD}">
      <dsp:nvSpPr>
        <dsp:cNvPr id="0" name=""/>
        <dsp:cNvSpPr/>
      </dsp:nvSpPr>
      <dsp:spPr>
        <a:xfrm>
          <a:off x="4739088" y="784760"/>
          <a:ext cx="91440" cy="147109"/>
        </a:xfrm>
        <a:custGeom>
          <a:avLst/>
          <a:gdLst/>
          <a:ahLst/>
          <a:cxnLst/>
          <a:rect l="0" t="0" r="0" b="0"/>
          <a:pathLst>
            <a:path>
              <a:moveTo>
                <a:pt x="45720" y="0"/>
              </a:moveTo>
              <a:lnTo>
                <a:pt x="45720" y="147109"/>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8C7FFB8-9D65-4857-9E32-B34E324EE62D}">
      <dsp:nvSpPr>
        <dsp:cNvPr id="0" name=""/>
        <dsp:cNvSpPr/>
      </dsp:nvSpPr>
      <dsp:spPr>
        <a:xfrm>
          <a:off x="3777943" y="1346783"/>
          <a:ext cx="547385" cy="147109"/>
        </a:xfrm>
        <a:custGeom>
          <a:avLst/>
          <a:gdLst/>
          <a:ahLst/>
          <a:cxnLst/>
          <a:rect l="0" t="0" r="0" b="0"/>
          <a:pathLst>
            <a:path>
              <a:moveTo>
                <a:pt x="0" y="0"/>
              </a:moveTo>
              <a:lnTo>
                <a:pt x="0" y="100250"/>
              </a:lnTo>
              <a:lnTo>
                <a:pt x="547385" y="100250"/>
              </a:lnTo>
              <a:lnTo>
                <a:pt x="547385" y="147109"/>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68F8D0C-303A-4D71-B368-08B39FA2484D}">
      <dsp:nvSpPr>
        <dsp:cNvPr id="0" name=""/>
        <dsp:cNvSpPr/>
      </dsp:nvSpPr>
      <dsp:spPr>
        <a:xfrm>
          <a:off x="3083597" y="1815088"/>
          <a:ext cx="780161" cy="147109"/>
        </a:xfrm>
        <a:custGeom>
          <a:avLst/>
          <a:gdLst/>
          <a:ahLst/>
          <a:cxnLst/>
          <a:rect l="0" t="0" r="0" b="0"/>
          <a:pathLst>
            <a:path>
              <a:moveTo>
                <a:pt x="0" y="0"/>
              </a:moveTo>
              <a:lnTo>
                <a:pt x="0" y="100250"/>
              </a:lnTo>
              <a:lnTo>
                <a:pt x="780161" y="100250"/>
              </a:lnTo>
              <a:lnTo>
                <a:pt x="780161" y="147109"/>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FD77D5A-311E-4F1F-9AC6-D2EF1971EAAA}">
      <dsp:nvSpPr>
        <dsp:cNvPr id="0" name=""/>
        <dsp:cNvSpPr/>
      </dsp:nvSpPr>
      <dsp:spPr>
        <a:xfrm>
          <a:off x="2308678" y="1815088"/>
          <a:ext cx="774918" cy="147109"/>
        </a:xfrm>
        <a:custGeom>
          <a:avLst/>
          <a:gdLst/>
          <a:ahLst/>
          <a:cxnLst/>
          <a:rect l="0" t="0" r="0" b="0"/>
          <a:pathLst>
            <a:path>
              <a:moveTo>
                <a:pt x="774918" y="0"/>
              </a:moveTo>
              <a:lnTo>
                <a:pt x="774918" y="100250"/>
              </a:lnTo>
              <a:lnTo>
                <a:pt x="0" y="100250"/>
              </a:lnTo>
              <a:lnTo>
                <a:pt x="0" y="147109"/>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BDD6CDA-DBD1-4CEA-A928-23E1E790CC17}">
      <dsp:nvSpPr>
        <dsp:cNvPr id="0" name=""/>
        <dsp:cNvSpPr/>
      </dsp:nvSpPr>
      <dsp:spPr>
        <a:xfrm>
          <a:off x="3083597" y="1346783"/>
          <a:ext cx="694346" cy="147109"/>
        </a:xfrm>
        <a:custGeom>
          <a:avLst/>
          <a:gdLst/>
          <a:ahLst/>
          <a:cxnLst/>
          <a:rect l="0" t="0" r="0" b="0"/>
          <a:pathLst>
            <a:path>
              <a:moveTo>
                <a:pt x="694346" y="0"/>
              </a:moveTo>
              <a:lnTo>
                <a:pt x="694346" y="100250"/>
              </a:lnTo>
              <a:lnTo>
                <a:pt x="0" y="100250"/>
              </a:lnTo>
              <a:lnTo>
                <a:pt x="0" y="147109"/>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3B8EE5A-9DEA-4F49-BC1A-3F4042EE26A7}">
      <dsp:nvSpPr>
        <dsp:cNvPr id="0" name=""/>
        <dsp:cNvSpPr/>
      </dsp:nvSpPr>
      <dsp:spPr>
        <a:xfrm>
          <a:off x="2136183" y="784760"/>
          <a:ext cx="1641759" cy="147109"/>
        </a:xfrm>
        <a:custGeom>
          <a:avLst/>
          <a:gdLst/>
          <a:ahLst/>
          <a:cxnLst/>
          <a:rect l="0" t="0" r="0" b="0"/>
          <a:pathLst>
            <a:path>
              <a:moveTo>
                <a:pt x="0" y="0"/>
              </a:moveTo>
              <a:lnTo>
                <a:pt x="0" y="100250"/>
              </a:lnTo>
              <a:lnTo>
                <a:pt x="1641759" y="100250"/>
              </a:lnTo>
              <a:lnTo>
                <a:pt x="1641759" y="147109"/>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B9EB9D2-C032-4EA8-92BB-F3249871CEE9}">
      <dsp:nvSpPr>
        <dsp:cNvPr id="0" name=""/>
        <dsp:cNvSpPr/>
      </dsp:nvSpPr>
      <dsp:spPr>
        <a:xfrm>
          <a:off x="2136183" y="784760"/>
          <a:ext cx="527266" cy="147109"/>
        </a:xfrm>
        <a:custGeom>
          <a:avLst/>
          <a:gdLst/>
          <a:ahLst/>
          <a:cxnLst/>
          <a:rect l="0" t="0" r="0" b="0"/>
          <a:pathLst>
            <a:path>
              <a:moveTo>
                <a:pt x="0" y="0"/>
              </a:moveTo>
              <a:lnTo>
                <a:pt x="0" y="100250"/>
              </a:lnTo>
              <a:lnTo>
                <a:pt x="527266" y="100250"/>
              </a:lnTo>
              <a:lnTo>
                <a:pt x="527266" y="147109"/>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0E85A11-53E4-4028-A271-1D96DD71BD31}">
      <dsp:nvSpPr>
        <dsp:cNvPr id="0" name=""/>
        <dsp:cNvSpPr/>
      </dsp:nvSpPr>
      <dsp:spPr>
        <a:xfrm>
          <a:off x="1571377" y="784760"/>
          <a:ext cx="564806" cy="147109"/>
        </a:xfrm>
        <a:custGeom>
          <a:avLst/>
          <a:gdLst/>
          <a:ahLst/>
          <a:cxnLst/>
          <a:rect l="0" t="0" r="0" b="0"/>
          <a:pathLst>
            <a:path>
              <a:moveTo>
                <a:pt x="564806" y="0"/>
              </a:moveTo>
              <a:lnTo>
                <a:pt x="564806" y="100250"/>
              </a:lnTo>
              <a:lnTo>
                <a:pt x="0" y="100250"/>
              </a:lnTo>
              <a:lnTo>
                <a:pt x="0" y="147109"/>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4E9F646-5CCE-4B7A-8CD9-AFD67D5CB19A}">
      <dsp:nvSpPr>
        <dsp:cNvPr id="0" name=""/>
        <dsp:cNvSpPr/>
      </dsp:nvSpPr>
      <dsp:spPr>
        <a:xfrm>
          <a:off x="494110" y="784760"/>
          <a:ext cx="1642073" cy="147109"/>
        </a:xfrm>
        <a:custGeom>
          <a:avLst/>
          <a:gdLst/>
          <a:ahLst/>
          <a:cxnLst/>
          <a:rect l="0" t="0" r="0" b="0"/>
          <a:pathLst>
            <a:path>
              <a:moveTo>
                <a:pt x="1642073" y="0"/>
              </a:moveTo>
              <a:lnTo>
                <a:pt x="1642073" y="100250"/>
              </a:lnTo>
              <a:lnTo>
                <a:pt x="0" y="100250"/>
              </a:lnTo>
              <a:lnTo>
                <a:pt x="0" y="147109"/>
              </a:lnTo>
            </a:path>
          </a:pathLst>
        </a:custGeom>
        <a:noFill/>
        <a:ln w="25400"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AD24E3D-CF92-4F90-857E-22A3E1CF44BB}">
      <dsp:nvSpPr>
        <dsp:cNvPr id="0" name=""/>
        <dsp:cNvSpPr/>
      </dsp:nvSpPr>
      <dsp:spPr>
        <a:xfrm>
          <a:off x="1629724" y="463565"/>
          <a:ext cx="1012918" cy="321195"/>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9DA3B9B-14BA-434E-8836-0C77382FC27A}">
      <dsp:nvSpPr>
        <dsp:cNvPr id="0" name=""/>
        <dsp:cNvSpPr/>
      </dsp:nvSpPr>
      <dsp:spPr>
        <a:xfrm>
          <a:off x="1685926" y="516957"/>
          <a:ext cx="1012918" cy="321195"/>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itchFamily="34" charset="0"/>
              <a:cs typeface="Arial" pitchFamily="34" charset="0"/>
            </a:rPr>
            <a:t>A. Autótrofas</a:t>
          </a:r>
        </a:p>
      </dsp:txBody>
      <dsp:txXfrm>
        <a:off x="1685926" y="516957"/>
        <a:ext cx="1012918" cy="321195"/>
      </dsp:txXfrm>
    </dsp:sp>
    <dsp:sp modelId="{5DF1123B-3981-4A85-BE7C-D90D69B0BBBB}">
      <dsp:nvSpPr>
        <dsp:cNvPr id="0" name=""/>
        <dsp:cNvSpPr/>
      </dsp:nvSpPr>
      <dsp:spPr>
        <a:xfrm>
          <a:off x="625" y="931869"/>
          <a:ext cx="986969" cy="41491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0EA6DA8-CE01-40F2-AFC0-8B27E018E7A8}">
      <dsp:nvSpPr>
        <dsp:cNvPr id="0" name=""/>
        <dsp:cNvSpPr/>
      </dsp:nvSpPr>
      <dsp:spPr>
        <a:xfrm>
          <a:off x="56827" y="985261"/>
          <a:ext cx="986969" cy="414913"/>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itchFamily="34" charset="0"/>
              <a:cs typeface="Arial" pitchFamily="34" charset="0"/>
            </a:rPr>
            <a:t>1. Holoepífitas Verdaderas</a:t>
          </a:r>
        </a:p>
      </dsp:txBody>
      <dsp:txXfrm>
        <a:off x="56827" y="985261"/>
        <a:ext cx="986969" cy="414913"/>
      </dsp:txXfrm>
    </dsp:sp>
    <dsp:sp modelId="{AF14F595-C07D-4A14-A363-646BFF41CFB8}">
      <dsp:nvSpPr>
        <dsp:cNvPr id="0" name=""/>
        <dsp:cNvSpPr/>
      </dsp:nvSpPr>
      <dsp:spPr>
        <a:xfrm>
          <a:off x="1099999" y="931869"/>
          <a:ext cx="942756" cy="412530"/>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DF71433-72BB-48F3-8F8B-F0795273E8E7}">
      <dsp:nvSpPr>
        <dsp:cNvPr id="0" name=""/>
        <dsp:cNvSpPr/>
      </dsp:nvSpPr>
      <dsp:spPr>
        <a:xfrm>
          <a:off x="1156201" y="985261"/>
          <a:ext cx="942756" cy="412530"/>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itchFamily="34" charset="0"/>
              <a:cs typeface="Arial" pitchFamily="34" charset="0"/>
            </a:rPr>
            <a:t>2. Holoepífitas Facultativas</a:t>
          </a:r>
        </a:p>
      </dsp:txBody>
      <dsp:txXfrm>
        <a:off x="1156201" y="985261"/>
        <a:ext cx="942756" cy="412530"/>
      </dsp:txXfrm>
    </dsp:sp>
    <dsp:sp modelId="{6709FC37-23B8-4B5B-A233-A49A3AE73EA2}">
      <dsp:nvSpPr>
        <dsp:cNvPr id="0" name=""/>
        <dsp:cNvSpPr/>
      </dsp:nvSpPr>
      <dsp:spPr>
        <a:xfrm>
          <a:off x="2155160" y="931869"/>
          <a:ext cx="1016580" cy="414916"/>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723F199-5803-4FA2-9087-6B6673EC82FF}">
      <dsp:nvSpPr>
        <dsp:cNvPr id="0" name=""/>
        <dsp:cNvSpPr/>
      </dsp:nvSpPr>
      <dsp:spPr>
        <a:xfrm>
          <a:off x="2211362" y="985261"/>
          <a:ext cx="1016580" cy="414916"/>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itchFamily="34" charset="0"/>
              <a:cs typeface="Arial" pitchFamily="34" charset="0"/>
            </a:rPr>
            <a:t>3. Holoepífitas Accidentales</a:t>
          </a:r>
        </a:p>
      </dsp:txBody>
      <dsp:txXfrm>
        <a:off x="2211362" y="985261"/>
        <a:ext cx="1016580" cy="414916"/>
      </dsp:txXfrm>
    </dsp:sp>
    <dsp:sp modelId="{2224E1F7-9995-44F0-B837-A47AA0942098}">
      <dsp:nvSpPr>
        <dsp:cNvPr id="0" name=""/>
        <dsp:cNvSpPr/>
      </dsp:nvSpPr>
      <dsp:spPr>
        <a:xfrm>
          <a:off x="3284145" y="931869"/>
          <a:ext cx="987597" cy="41491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9925192-212E-4319-8AD0-3A08F9301492}">
      <dsp:nvSpPr>
        <dsp:cNvPr id="0" name=""/>
        <dsp:cNvSpPr/>
      </dsp:nvSpPr>
      <dsp:spPr>
        <a:xfrm>
          <a:off x="3340347" y="985261"/>
          <a:ext cx="987597" cy="414913"/>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itchFamily="34" charset="0"/>
              <a:cs typeface="Arial" pitchFamily="34" charset="0"/>
            </a:rPr>
            <a:t>4. Hemiepífitas</a:t>
          </a:r>
        </a:p>
      </dsp:txBody>
      <dsp:txXfrm>
        <a:off x="3340347" y="985261"/>
        <a:ext cx="987597" cy="414913"/>
      </dsp:txXfrm>
    </dsp:sp>
    <dsp:sp modelId="{101A43A8-7CBC-4BB4-BAF1-D56A5BCD5150}">
      <dsp:nvSpPr>
        <dsp:cNvPr id="0" name=""/>
        <dsp:cNvSpPr/>
      </dsp:nvSpPr>
      <dsp:spPr>
        <a:xfrm>
          <a:off x="2592413" y="1493892"/>
          <a:ext cx="982366" cy="32119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C1DABEA-B6C8-4C2C-981D-B1121AF73135}">
      <dsp:nvSpPr>
        <dsp:cNvPr id="0" name=""/>
        <dsp:cNvSpPr/>
      </dsp:nvSpPr>
      <dsp:spPr>
        <a:xfrm>
          <a:off x="2648615" y="1547284"/>
          <a:ext cx="982366" cy="321195"/>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itchFamily="34" charset="0"/>
              <a:cs typeface="Arial" pitchFamily="34" charset="0"/>
            </a:rPr>
            <a:t>a. Primarias</a:t>
          </a:r>
        </a:p>
      </dsp:txBody>
      <dsp:txXfrm>
        <a:off x="2648615" y="1547284"/>
        <a:ext cx="982366" cy="321195"/>
      </dsp:txXfrm>
    </dsp:sp>
    <dsp:sp modelId="{D405F472-0343-4304-B2BC-871B32308BE5}">
      <dsp:nvSpPr>
        <dsp:cNvPr id="0" name=""/>
        <dsp:cNvSpPr/>
      </dsp:nvSpPr>
      <dsp:spPr>
        <a:xfrm>
          <a:off x="1584719" y="1962197"/>
          <a:ext cx="1447918" cy="321195"/>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095C813-30B9-41A9-8609-1349D4553FD2}">
      <dsp:nvSpPr>
        <dsp:cNvPr id="0" name=""/>
        <dsp:cNvSpPr/>
      </dsp:nvSpPr>
      <dsp:spPr>
        <a:xfrm>
          <a:off x="1640922" y="2015589"/>
          <a:ext cx="1447918" cy="321195"/>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itchFamily="34" charset="0"/>
              <a:cs typeface="Arial" pitchFamily="34" charset="0"/>
            </a:rPr>
            <a:t>Estrangulantes</a:t>
          </a:r>
        </a:p>
      </dsp:txBody>
      <dsp:txXfrm>
        <a:off x="1640922" y="2015589"/>
        <a:ext cx="1447918" cy="321195"/>
      </dsp:txXfrm>
    </dsp:sp>
    <dsp:sp modelId="{C61CEAEB-720B-4AF4-B317-46968F272EB2}">
      <dsp:nvSpPr>
        <dsp:cNvPr id="0" name=""/>
        <dsp:cNvSpPr/>
      </dsp:nvSpPr>
      <dsp:spPr>
        <a:xfrm>
          <a:off x="3145042" y="1962197"/>
          <a:ext cx="1437432" cy="321195"/>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268228B-066A-4E98-8DC2-2D6A38918E73}">
      <dsp:nvSpPr>
        <dsp:cNvPr id="0" name=""/>
        <dsp:cNvSpPr/>
      </dsp:nvSpPr>
      <dsp:spPr>
        <a:xfrm>
          <a:off x="3201244" y="2015589"/>
          <a:ext cx="1437432" cy="321195"/>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itchFamily="34" charset="0"/>
              <a:cs typeface="Arial" pitchFamily="34" charset="0"/>
            </a:rPr>
            <a:t>No Estrangulantes</a:t>
          </a:r>
        </a:p>
      </dsp:txBody>
      <dsp:txXfrm>
        <a:off x="3201244" y="2015589"/>
        <a:ext cx="1437432" cy="321195"/>
      </dsp:txXfrm>
    </dsp:sp>
    <dsp:sp modelId="{01F91698-0BAE-4585-85F2-03AB78DD7AD7}">
      <dsp:nvSpPr>
        <dsp:cNvPr id="0" name=""/>
        <dsp:cNvSpPr/>
      </dsp:nvSpPr>
      <dsp:spPr>
        <a:xfrm>
          <a:off x="3687185" y="1493892"/>
          <a:ext cx="1276288" cy="32119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29E4776-4E93-4BC4-9452-CB028B50FED4}">
      <dsp:nvSpPr>
        <dsp:cNvPr id="0" name=""/>
        <dsp:cNvSpPr/>
      </dsp:nvSpPr>
      <dsp:spPr>
        <a:xfrm>
          <a:off x="3743387" y="1547284"/>
          <a:ext cx="1276288" cy="321195"/>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itchFamily="34" charset="0"/>
              <a:cs typeface="Arial" pitchFamily="34" charset="0"/>
            </a:rPr>
            <a:t>b. Secundarias</a:t>
          </a:r>
        </a:p>
      </dsp:txBody>
      <dsp:txXfrm>
        <a:off x="3743387" y="1547284"/>
        <a:ext cx="1276288" cy="321195"/>
      </dsp:txXfrm>
    </dsp:sp>
    <dsp:sp modelId="{1299E82A-B844-4051-A56F-00B50D328DEF}">
      <dsp:nvSpPr>
        <dsp:cNvPr id="0" name=""/>
        <dsp:cNvSpPr/>
      </dsp:nvSpPr>
      <dsp:spPr>
        <a:xfrm>
          <a:off x="4216244" y="463565"/>
          <a:ext cx="1137127" cy="321195"/>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004DA70-B471-42B1-94FD-37732FF3FD93}">
      <dsp:nvSpPr>
        <dsp:cNvPr id="0" name=""/>
        <dsp:cNvSpPr/>
      </dsp:nvSpPr>
      <dsp:spPr>
        <a:xfrm>
          <a:off x="4272447" y="516957"/>
          <a:ext cx="1137127" cy="321195"/>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itchFamily="34" charset="0"/>
              <a:cs typeface="Arial" pitchFamily="34" charset="0"/>
            </a:rPr>
            <a:t>B. Heterótrofas</a:t>
          </a:r>
        </a:p>
      </dsp:txBody>
      <dsp:txXfrm>
        <a:off x="4272447" y="516957"/>
        <a:ext cx="1137127" cy="321195"/>
      </dsp:txXfrm>
    </dsp:sp>
    <dsp:sp modelId="{F98DF103-A110-403D-85D8-C5387BF1698E}">
      <dsp:nvSpPr>
        <dsp:cNvPr id="0" name=""/>
        <dsp:cNvSpPr/>
      </dsp:nvSpPr>
      <dsp:spPr>
        <a:xfrm>
          <a:off x="4384146" y="931869"/>
          <a:ext cx="801324" cy="321195"/>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B6F1A31-770D-4BF9-9281-692620C69818}">
      <dsp:nvSpPr>
        <dsp:cNvPr id="0" name=""/>
        <dsp:cNvSpPr/>
      </dsp:nvSpPr>
      <dsp:spPr>
        <a:xfrm>
          <a:off x="4440348" y="985261"/>
          <a:ext cx="801324" cy="321195"/>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Arial" pitchFamily="34" charset="0"/>
              <a:cs typeface="Arial" pitchFamily="34" charset="0"/>
            </a:rPr>
            <a:t>Parásitas</a:t>
          </a:r>
        </a:p>
      </dsp:txBody>
      <dsp:txXfrm>
        <a:off x="4440348" y="985261"/>
        <a:ext cx="801324" cy="3211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28688-D57F-4959-87D9-6FF915296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129</Pages>
  <Words>14384</Words>
  <Characters>79118</Characters>
  <Application>Microsoft Office Word</Application>
  <DocSecurity>0</DocSecurity>
  <Lines>659</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Roberto</dc:creator>
  <cp:lastModifiedBy>biblio2</cp:lastModifiedBy>
  <cp:revision>2</cp:revision>
  <cp:lastPrinted>2010-02-03T05:50:00Z</cp:lastPrinted>
  <dcterms:created xsi:type="dcterms:W3CDTF">2010-07-02T15:42:00Z</dcterms:created>
  <dcterms:modified xsi:type="dcterms:W3CDTF">2010-07-02T15:42:00Z</dcterms:modified>
</cp:coreProperties>
</file>