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3AB" w:rsidRDefault="004643AB" w:rsidP="004643AB">
      <w:pPr>
        <w:widowControl w:val="0"/>
        <w:jc w:val="center"/>
        <w:rPr>
          <w:rFonts w:ascii="Arial" w:hAnsi="Arial" w:cs="Arial"/>
          <w:b/>
          <w:color w:val="000000"/>
          <w:sz w:val="36"/>
        </w:rPr>
      </w:pPr>
    </w:p>
    <w:p w:rsidR="004643AB" w:rsidRPr="006A3330" w:rsidRDefault="008037DB" w:rsidP="004643AB">
      <w:pPr>
        <w:widowControl w:val="0"/>
        <w:jc w:val="center"/>
        <w:rPr>
          <w:rFonts w:ascii="Arial" w:hAnsi="Arial" w:cs="Arial"/>
          <w:b/>
          <w:color w:val="000000"/>
          <w:sz w:val="36"/>
        </w:rPr>
      </w:pPr>
      <w:r w:rsidRPr="008037DB">
        <w:rPr>
          <w:rFonts w:ascii="Arial" w:hAnsi="Arial" w:cs="Arial"/>
          <w:noProof/>
          <w:color w:val="000000"/>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100.8pt;height:108.55pt;visibility:visible">
            <v:imagedata r:id="rId8" o:title=""/>
          </v:shape>
        </w:pict>
      </w:r>
    </w:p>
    <w:p w:rsidR="004643AB" w:rsidRPr="006A3330" w:rsidRDefault="004643AB" w:rsidP="004643AB">
      <w:pPr>
        <w:widowControl w:val="0"/>
        <w:tabs>
          <w:tab w:val="center" w:pos="4138"/>
        </w:tabs>
        <w:jc w:val="center"/>
        <w:rPr>
          <w:rFonts w:ascii="Arial" w:hAnsi="Arial" w:cs="Arial"/>
          <w:color w:val="000000"/>
          <w:sz w:val="34"/>
          <w:szCs w:val="34"/>
          <w:lang w:val="es-ES_tradnl"/>
        </w:rPr>
      </w:pPr>
      <w:r w:rsidRPr="006A3330">
        <w:rPr>
          <w:rFonts w:ascii="Arial" w:hAnsi="Arial" w:cs="Arial"/>
          <w:b/>
          <w:color w:val="000000"/>
          <w:sz w:val="34"/>
          <w:szCs w:val="34"/>
        </w:rPr>
        <w:t>ESCUELA SUPERIOR POLITECNICA DEL LITORAL</w:t>
      </w:r>
    </w:p>
    <w:p w:rsidR="004643AB" w:rsidRPr="006A3330" w:rsidRDefault="004643AB" w:rsidP="004643AB">
      <w:pPr>
        <w:widowControl w:val="0"/>
        <w:jc w:val="center"/>
        <w:rPr>
          <w:rFonts w:ascii="Arial" w:hAnsi="Arial" w:cs="Arial"/>
          <w:b/>
          <w:color w:val="000000"/>
          <w:sz w:val="32"/>
          <w:szCs w:val="32"/>
        </w:rPr>
      </w:pPr>
      <w:r w:rsidRPr="006A3330">
        <w:rPr>
          <w:rFonts w:ascii="Arial" w:hAnsi="Arial" w:cs="Arial"/>
          <w:b/>
          <w:color w:val="000000"/>
          <w:sz w:val="32"/>
          <w:szCs w:val="32"/>
        </w:rPr>
        <w:t>Facultad de Ingeniería en Electricidad y  Computación</w:t>
      </w:r>
    </w:p>
    <w:p w:rsidR="004643AB" w:rsidRPr="006A3330" w:rsidRDefault="004643AB" w:rsidP="004643AB">
      <w:pPr>
        <w:widowControl w:val="0"/>
        <w:jc w:val="center"/>
        <w:rPr>
          <w:rFonts w:ascii="Arial" w:hAnsi="Arial" w:cs="Arial"/>
          <w:b/>
          <w:color w:val="000000"/>
          <w:sz w:val="36"/>
        </w:rPr>
      </w:pPr>
    </w:p>
    <w:p w:rsidR="004643AB" w:rsidRPr="006A3330" w:rsidRDefault="004643AB" w:rsidP="004643AB">
      <w:pPr>
        <w:widowControl w:val="0"/>
        <w:spacing w:line="480" w:lineRule="auto"/>
        <w:jc w:val="center"/>
        <w:rPr>
          <w:rStyle w:val="Ttulodellibro"/>
          <w:rFonts w:ascii="Arial" w:hAnsi="Arial" w:cs="Arial"/>
          <w:sz w:val="32"/>
          <w:szCs w:val="32"/>
        </w:rPr>
      </w:pPr>
      <w:r w:rsidRPr="006A3330">
        <w:rPr>
          <w:rFonts w:ascii="Arial" w:hAnsi="Arial" w:cs="Arial"/>
          <w:b/>
          <w:bCs/>
          <w:color w:val="000000"/>
          <w:sz w:val="28"/>
          <w:szCs w:val="28"/>
          <w:lang w:val="es-EC"/>
        </w:rPr>
        <w:t>“</w:t>
      </w:r>
      <w:r w:rsidRPr="006A3330">
        <w:rPr>
          <w:rStyle w:val="Ttulodellibro"/>
          <w:rFonts w:ascii="Arial" w:hAnsi="Arial" w:cs="Arial"/>
          <w:sz w:val="32"/>
          <w:szCs w:val="32"/>
        </w:rPr>
        <w:t>Efectos peligrosos en presencia de arco</w:t>
      </w:r>
      <w:r>
        <w:rPr>
          <w:rStyle w:val="Ttulodellibro"/>
          <w:rFonts w:ascii="Arial" w:hAnsi="Arial" w:cs="Arial"/>
          <w:sz w:val="32"/>
          <w:szCs w:val="32"/>
        </w:rPr>
        <w:t>s</w:t>
      </w:r>
    </w:p>
    <w:p w:rsidR="004643AB" w:rsidRPr="006A3330" w:rsidRDefault="004643AB" w:rsidP="004643AB">
      <w:pPr>
        <w:widowControl w:val="0"/>
        <w:spacing w:line="480" w:lineRule="auto"/>
        <w:ind w:left="576"/>
        <w:jc w:val="center"/>
        <w:rPr>
          <w:rFonts w:ascii="Arial" w:hAnsi="Arial" w:cs="Arial"/>
          <w:b/>
          <w:bCs/>
          <w:smallCaps/>
          <w:spacing w:val="5"/>
          <w:sz w:val="32"/>
          <w:szCs w:val="32"/>
        </w:rPr>
      </w:pPr>
      <w:r w:rsidRPr="006A3330">
        <w:rPr>
          <w:rStyle w:val="Ttulodellibro"/>
          <w:rFonts w:ascii="Arial" w:hAnsi="Arial" w:cs="Arial"/>
          <w:sz w:val="32"/>
          <w:szCs w:val="32"/>
        </w:rPr>
        <w:t>eléctrico</w:t>
      </w:r>
      <w:r>
        <w:rPr>
          <w:rStyle w:val="Ttulodellibro"/>
          <w:rFonts w:ascii="Arial" w:hAnsi="Arial" w:cs="Arial"/>
          <w:sz w:val="32"/>
          <w:szCs w:val="32"/>
        </w:rPr>
        <w:t>s</w:t>
      </w:r>
      <w:r w:rsidRPr="006A3330">
        <w:rPr>
          <w:rStyle w:val="Ttulodellibro"/>
          <w:rFonts w:ascii="Arial" w:hAnsi="Arial" w:cs="Arial"/>
          <w:sz w:val="32"/>
          <w:szCs w:val="32"/>
        </w:rPr>
        <w:t xml:space="preserve"> en Tableros De distribución</w:t>
      </w:r>
      <w:r w:rsidRPr="006A3330">
        <w:rPr>
          <w:rFonts w:ascii="Arial" w:hAnsi="Arial" w:cs="Arial"/>
          <w:b/>
          <w:bCs/>
          <w:color w:val="000000"/>
          <w:sz w:val="28"/>
          <w:szCs w:val="28"/>
          <w:lang w:val="es-EC"/>
        </w:rPr>
        <w:t>”</w:t>
      </w:r>
    </w:p>
    <w:p w:rsidR="004643AB" w:rsidRPr="006A3330" w:rsidRDefault="004643AB" w:rsidP="004643AB">
      <w:pPr>
        <w:widowControl w:val="0"/>
        <w:jc w:val="center"/>
        <w:rPr>
          <w:rFonts w:ascii="Arial" w:hAnsi="Arial" w:cs="Arial"/>
          <w:color w:val="000000"/>
          <w:lang w:val="es-ES_tradnl"/>
        </w:rPr>
      </w:pPr>
      <w:r w:rsidRPr="006A3330">
        <w:rPr>
          <w:rFonts w:ascii="Arial" w:hAnsi="Arial" w:cs="Arial"/>
          <w:b/>
          <w:color w:val="000000"/>
          <w:sz w:val="36"/>
        </w:rPr>
        <w:t>INFORME DE MATERIA DE GRADUACION</w:t>
      </w:r>
    </w:p>
    <w:p w:rsidR="004643AB" w:rsidRPr="006A3330" w:rsidRDefault="004643AB" w:rsidP="004643AB">
      <w:pPr>
        <w:widowControl w:val="0"/>
        <w:jc w:val="center"/>
        <w:rPr>
          <w:rFonts w:ascii="Arial" w:hAnsi="Arial" w:cs="Arial"/>
          <w:color w:val="000000"/>
          <w:lang w:val="es-EC"/>
        </w:rPr>
      </w:pPr>
    </w:p>
    <w:p w:rsidR="004643AB" w:rsidRPr="006A3330" w:rsidRDefault="004643AB" w:rsidP="004643AB">
      <w:pPr>
        <w:widowControl w:val="0"/>
        <w:jc w:val="center"/>
        <w:rPr>
          <w:rFonts w:ascii="Arial" w:hAnsi="Arial" w:cs="Arial"/>
          <w:color w:val="000000"/>
        </w:rPr>
      </w:pPr>
    </w:p>
    <w:p w:rsidR="004643AB" w:rsidRPr="006A3330" w:rsidRDefault="004643AB" w:rsidP="004643AB">
      <w:pPr>
        <w:widowControl w:val="0"/>
        <w:jc w:val="center"/>
        <w:rPr>
          <w:rFonts w:ascii="Arial" w:hAnsi="Arial" w:cs="Arial"/>
          <w:b/>
          <w:bCs/>
          <w:color w:val="000000"/>
          <w:sz w:val="32"/>
          <w:szCs w:val="32"/>
        </w:rPr>
      </w:pPr>
      <w:r w:rsidRPr="006A3330">
        <w:rPr>
          <w:rFonts w:ascii="Arial" w:hAnsi="Arial" w:cs="Arial"/>
          <w:bCs/>
          <w:color w:val="000000"/>
        </w:rPr>
        <w:t>PREVIO A LA OBTENCION DEL TITULO DE:</w:t>
      </w:r>
    </w:p>
    <w:p w:rsidR="004643AB" w:rsidRPr="006A3330" w:rsidRDefault="004643AB" w:rsidP="004643AB">
      <w:pPr>
        <w:widowControl w:val="0"/>
        <w:jc w:val="center"/>
        <w:rPr>
          <w:rFonts w:ascii="Arial" w:hAnsi="Arial" w:cs="Arial"/>
          <w:b/>
          <w:bCs/>
          <w:color w:val="000000"/>
          <w:sz w:val="32"/>
          <w:szCs w:val="32"/>
        </w:rPr>
      </w:pPr>
      <w:r w:rsidRPr="006A3330">
        <w:rPr>
          <w:rFonts w:ascii="Arial" w:hAnsi="Arial" w:cs="Arial"/>
          <w:b/>
          <w:bCs/>
          <w:color w:val="000000"/>
          <w:sz w:val="32"/>
          <w:szCs w:val="32"/>
        </w:rPr>
        <w:t>INGENIERO EN ELECTRICIDAD ESPECIALIZACION</w:t>
      </w:r>
    </w:p>
    <w:p w:rsidR="004643AB" w:rsidRPr="006A3330" w:rsidRDefault="004643AB" w:rsidP="004643AB">
      <w:pPr>
        <w:widowControl w:val="0"/>
        <w:jc w:val="center"/>
        <w:rPr>
          <w:rFonts w:ascii="Arial" w:hAnsi="Arial" w:cs="Arial"/>
          <w:b/>
          <w:bCs/>
          <w:color w:val="000000"/>
          <w:sz w:val="32"/>
          <w:szCs w:val="32"/>
        </w:rPr>
      </w:pPr>
      <w:r w:rsidRPr="006A3330">
        <w:rPr>
          <w:rFonts w:ascii="Arial" w:hAnsi="Arial" w:cs="Arial"/>
          <w:b/>
          <w:bCs/>
          <w:color w:val="000000"/>
          <w:sz w:val="32"/>
          <w:szCs w:val="32"/>
        </w:rPr>
        <w:t>ELECTRON</w:t>
      </w:r>
      <w:r>
        <w:rPr>
          <w:rFonts w:ascii="Arial" w:hAnsi="Arial" w:cs="Arial"/>
          <w:b/>
          <w:bCs/>
          <w:color w:val="000000"/>
          <w:sz w:val="32"/>
          <w:szCs w:val="32"/>
        </w:rPr>
        <w:t>ICA Y AUTOMATIZACION INDUSTRIAL</w:t>
      </w:r>
    </w:p>
    <w:p w:rsidR="004643AB" w:rsidRPr="006A3330" w:rsidRDefault="004643AB" w:rsidP="004643AB">
      <w:pPr>
        <w:widowControl w:val="0"/>
        <w:jc w:val="center"/>
        <w:rPr>
          <w:rFonts w:ascii="Arial" w:hAnsi="Arial" w:cs="Arial"/>
          <w:color w:val="000000"/>
        </w:rPr>
      </w:pPr>
    </w:p>
    <w:p w:rsidR="004643AB" w:rsidRPr="006A3330" w:rsidRDefault="004643AB" w:rsidP="004643AB">
      <w:pPr>
        <w:widowControl w:val="0"/>
        <w:jc w:val="center"/>
        <w:rPr>
          <w:rFonts w:ascii="Arial" w:hAnsi="Arial" w:cs="Arial"/>
          <w:color w:val="000000"/>
          <w:sz w:val="32"/>
          <w:szCs w:val="32"/>
        </w:rPr>
      </w:pPr>
    </w:p>
    <w:p w:rsidR="004643AB" w:rsidRPr="006A3330" w:rsidRDefault="004643AB" w:rsidP="004643AB">
      <w:pPr>
        <w:widowControl w:val="0"/>
        <w:jc w:val="center"/>
        <w:rPr>
          <w:rFonts w:ascii="Arial" w:hAnsi="Arial" w:cs="Arial"/>
          <w:b/>
          <w:bCs/>
          <w:color w:val="000000"/>
          <w:sz w:val="32"/>
          <w:szCs w:val="32"/>
        </w:rPr>
      </w:pPr>
      <w:r w:rsidRPr="006A3330">
        <w:rPr>
          <w:rFonts w:ascii="Arial" w:hAnsi="Arial" w:cs="Arial"/>
          <w:b/>
          <w:bCs/>
          <w:color w:val="000000"/>
          <w:sz w:val="32"/>
          <w:szCs w:val="32"/>
        </w:rPr>
        <w:t>Presentado por:</w:t>
      </w:r>
    </w:p>
    <w:p w:rsidR="004643AB" w:rsidRPr="006A3330" w:rsidRDefault="004643AB" w:rsidP="004643AB">
      <w:pPr>
        <w:widowControl w:val="0"/>
        <w:jc w:val="center"/>
        <w:rPr>
          <w:rFonts w:ascii="Arial" w:hAnsi="Arial" w:cs="Arial"/>
          <w:b/>
          <w:bCs/>
          <w:color w:val="000000"/>
          <w:sz w:val="32"/>
          <w:szCs w:val="32"/>
        </w:rPr>
      </w:pPr>
    </w:p>
    <w:p w:rsidR="004643AB" w:rsidRPr="006A3330" w:rsidRDefault="004643AB" w:rsidP="004643AB">
      <w:pPr>
        <w:widowControl w:val="0"/>
        <w:jc w:val="center"/>
        <w:rPr>
          <w:rFonts w:ascii="Arial" w:hAnsi="Arial" w:cs="Arial"/>
          <w:b/>
          <w:bCs/>
          <w:color w:val="000000"/>
          <w:sz w:val="32"/>
          <w:szCs w:val="32"/>
        </w:rPr>
      </w:pPr>
      <w:r w:rsidRPr="006A3330">
        <w:rPr>
          <w:rFonts w:ascii="Arial" w:hAnsi="Arial" w:cs="Arial"/>
          <w:b/>
          <w:bCs/>
          <w:color w:val="000000"/>
          <w:sz w:val="32"/>
          <w:szCs w:val="32"/>
        </w:rPr>
        <w:t>Carlos Fernando Carrasco Segovia</w:t>
      </w:r>
    </w:p>
    <w:p w:rsidR="004643AB" w:rsidRPr="006A3330" w:rsidRDefault="004643AB" w:rsidP="004643AB">
      <w:pPr>
        <w:widowControl w:val="0"/>
        <w:jc w:val="center"/>
        <w:rPr>
          <w:rFonts w:ascii="Arial" w:hAnsi="Arial" w:cs="Arial"/>
          <w:b/>
          <w:bCs/>
          <w:color w:val="000000"/>
          <w:sz w:val="32"/>
          <w:szCs w:val="32"/>
        </w:rPr>
      </w:pPr>
    </w:p>
    <w:p w:rsidR="004643AB" w:rsidRDefault="004643AB" w:rsidP="004643AB">
      <w:pPr>
        <w:widowControl w:val="0"/>
        <w:jc w:val="center"/>
        <w:rPr>
          <w:rFonts w:ascii="Arial" w:hAnsi="Arial" w:cs="Arial"/>
          <w:b/>
          <w:bCs/>
          <w:color w:val="000000"/>
          <w:sz w:val="32"/>
          <w:szCs w:val="32"/>
        </w:rPr>
      </w:pPr>
      <w:r>
        <w:rPr>
          <w:rFonts w:ascii="Arial" w:hAnsi="Arial" w:cs="Arial"/>
          <w:b/>
          <w:bCs/>
          <w:color w:val="000000"/>
          <w:sz w:val="32"/>
          <w:szCs w:val="32"/>
        </w:rPr>
        <w:t>José Luis Cruz Piloz</w:t>
      </w:r>
      <w:r w:rsidRPr="006A3330">
        <w:rPr>
          <w:rFonts w:ascii="Arial" w:hAnsi="Arial" w:cs="Arial"/>
          <w:b/>
          <w:bCs/>
          <w:color w:val="000000"/>
          <w:sz w:val="32"/>
          <w:szCs w:val="32"/>
        </w:rPr>
        <w:t>o</w:t>
      </w:r>
      <w:r>
        <w:rPr>
          <w:rFonts w:ascii="Arial" w:hAnsi="Arial" w:cs="Arial"/>
          <w:b/>
          <w:bCs/>
          <w:color w:val="000000"/>
          <w:sz w:val="32"/>
          <w:szCs w:val="32"/>
        </w:rPr>
        <w:t xml:space="preserve"> </w:t>
      </w:r>
    </w:p>
    <w:p w:rsidR="004643AB" w:rsidRDefault="004643AB" w:rsidP="004643AB">
      <w:pPr>
        <w:widowControl w:val="0"/>
        <w:jc w:val="center"/>
        <w:rPr>
          <w:rFonts w:ascii="Arial" w:hAnsi="Arial" w:cs="Arial"/>
          <w:b/>
          <w:bCs/>
          <w:color w:val="000000"/>
          <w:sz w:val="32"/>
          <w:szCs w:val="32"/>
        </w:rPr>
      </w:pPr>
    </w:p>
    <w:p w:rsidR="004643AB" w:rsidRDefault="004643AB" w:rsidP="004643AB">
      <w:pPr>
        <w:widowControl w:val="0"/>
        <w:jc w:val="center"/>
        <w:rPr>
          <w:rFonts w:ascii="Arial" w:hAnsi="Arial" w:cs="Arial"/>
          <w:b/>
          <w:bCs/>
          <w:color w:val="000000"/>
          <w:sz w:val="32"/>
          <w:szCs w:val="32"/>
        </w:rPr>
      </w:pPr>
    </w:p>
    <w:p w:rsidR="004643AB" w:rsidRPr="006A3330" w:rsidRDefault="004643AB" w:rsidP="004643AB">
      <w:pPr>
        <w:widowControl w:val="0"/>
        <w:jc w:val="center"/>
        <w:rPr>
          <w:rFonts w:ascii="Arial" w:hAnsi="Arial" w:cs="Arial"/>
          <w:b/>
          <w:bCs/>
          <w:color w:val="000000"/>
          <w:sz w:val="32"/>
          <w:szCs w:val="32"/>
        </w:rPr>
      </w:pPr>
      <w:r>
        <w:rPr>
          <w:rFonts w:ascii="Arial" w:hAnsi="Arial" w:cs="Arial"/>
          <w:b/>
          <w:bCs/>
          <w:color w:val="000000"/>
          <w:sz w:val="32"/>
          <w:szCs w:val="32"/>
        </w:rPr>
        <w:t>Guayaquil - Ecuador</w:t>
      </w:r>
    </w:p>
    <w:p w:rsidR="004643AB" w:rsidRPr="006A3330" w:rsidRDefault="004643AB" w:rsidP="004643AB">
      <w:pPr>
        <w:widowControl w:val="0"/>
        <w:jc w:val="center"/>
        <w:rPr>
          <w:rFonts w:ascii="Arial" w:hAnsi="Arial" w:cs="Arial"/>
          <w:b/>
          <w:bCs/>
          <w:color w:val="000000"/>
          <w:sz w:val="32"/>
          <w:szCs w:val="32"/>
        </w:rPr>
      </w:pPr>
    </w:p>
    <w:p w:rsidR="004643AB" w:rsidRPr="006A3330" w:rsidRDefault="004643AB" w:rsidP="004643AB">
      <w:pPr>
        <w:widowControl w:val="0"/>
        <w:jc w:val="center"/>
        <w:rPr>
          <w:rFonts w:ascii="Arial" w:hAnsi="Arial" w:cs="Arial"/>
          <w:b/>
          <w:bCs/>
          <w:color w:val="000000"/>
          <w:sz w:val="32"/>
          <w:szCs w:val="32"/>
        </w:rPr>
      </w:pPr>
      <w:r w:rsidRPr="006A3330">
        <w:rPr>
          <w:rFonts w:ascii="Arial" w:hAnsi="Arial" w:cs="Arial"/>
          <w:b/>
          <w:bCs/>
          <w:color w:val="000000"/>
          <w:sz w:val="32"/>
          <w:szCs w:val="32"/>
        </w:rPr>
        <w:t>Año: 2010</w:t>
      </w:r>
    </w:p>
    <w:p w:rsidR="004643AB" w:rsidRDefault="004643AB" w:rsidP="00CD34B5">
      <w:pPr>
        <w:spacing w:line="480" w:lineRule="auto"/>
        <w:rPr>
          <w:rFonts w:ascii="Arial" w:hAnsi="Arial" w:cs="Arial"/>
          <w:b/>
          <w:bCs/>
          <w:color w:val="000000"/>
          <w:sz w:val="28"/>
          <w:szCs w:val="28"/>
        </w:rPr>
      </w:pPr>
    </w:p>
    <w:p w:rsidR="004643AB" w:rsidRDefault="004643AB" w:rsidP="004643AB">
      <w:pPr>
        <w:spacing w:line="480" w:lineRule="auto"/>
        <w:jc w:val="center"/>
        <w:rPr>
          <w:rFonts w:ascii="Arial" w:hAnsi="Arial" w:cs="Arial"/>
          <w:b/>
          <w:bCs/>
          <w:color w:val="000000"/>
          <w:sz w:val="28"/>
          <w:szCs w:val="28"/>
        </w:rPr>
      </w:pPr>
    </w:p>
    <w:p w:rsidR="004643AB" w:rsidRPr="006A3330" w:rsidRDefault="004643AB" w:rsidP="004643AB">
      <w:pPr>
        <w:spacing w:line="480" w:lineRule="auto"/>
        <w:jc w:val="center"/>
        <w:rPr>
          <w:rFonts w:ascii="Arial" w:hAnsi="Arial" w:cs="Arial"/>
          <w:b/>
          <w:bCs/>
          <w:color w:val="000000"/>
          <w:sz w:val="28"/>
          <w:szCs w:val="28"/>
        </w:rPr>
      </w:pPr>
      <w:r w:rsidRPr="006A3330">
        <w:rPr>
          <w:rFonts w:ascii="Arial" w:hAnsi="Arial" w:cs="Arial"/>
          <w:b/>
          <w:bCs/>
          <w:color w:val="000000"/>
          <w:sz w:val="28"/>
          <w:szCs w:val="28"/>
        </w:rPr>
        <w:t>A G R A D E C I M I E N T O</w:t>
      </w:r>
    </w:p>
    <w:p w:rsidR="004643AB" w:rsidRPr="006A3330" w:rsidRDefault="004643AB" w:rsidP="004643AB">
      <w:pPr>
        <w:spacing w:line="480" w:lineRule="auto"/>
        <w:jc w:val="center"/>
        <w:rPr>
          <w:rFonts w:ascii="Arial" w:hAnsi="Arial" w:cs="Arial"/>
          <w:color w:val="000000"/>
          <w:sz w:val="28"/>
          <w:szCs w:val="28"/>
        </w:rPr>
      </w:pPr>
    </w:p>
    <w:p w:rsidR="004643AB" w:rsidRPr="006A3330" w:rsidRDefault="004643AB" w:rsidP="004643AB">
      <w:pPr>
        <w:spacing w:before="100" w:after="100" w:line="480" w:lineRule="auto"/>
        <w:jc w:val="center"/>
        <w:rPr>
          <w:rFonts w:ascii="Arial" w:hAnsi="Arial" w:cs="Arial"/>
          <w:b/>
          <w:bCs/>
          <w:color w:val="000000"/>
          <w:lang w:val="es-EC"/>
        </w:rPr>
      </w:pPr>
    </w:p>
    <w:p w:rsidR="004643AB" w:rsidRPr="006A3330" w:rsidRDefault="004643AB" w:rsidP="004643AB">
      <w:pPr>
        <w:spacing w:before="100" w:after="100" w:line="480" w:lineRule="auto"/>
        <w:jc w:val="both"/>
        <w:rPr>
          <w:rFonts w:ascii="Arial" w:hAnsi="Arial" w:cs="Arial"/>
          <w:color w:val="000000"/>
          <w:sz w:val="28"/>
          <w:szCs w:val="28"/>
        </w:rPr>
      </w:pPr>
    </w:p>
    <w:p w:rsidR="004643AB" w:rsidRDefault="004643AB" w:rsidP="004643AB">
      <w:pPr>
        <w:widowControl w:val="0"/>
        <w:spacing w:line="480" w:lineRule="auto"/>
        <w:ind w:left="4820"/>
        <w:jc w:val="both"/>
        <w:rPr>
          <w:rFonts w:ascii="Arial" w:hAnsi="Arial" w:cs="Arial"/>
          <w:color w:val="000000"/>
        </w:rPr>
      </w:pPr>
      <w:bookmarkStart w:id="0" w:name="_Toc242812214"/>
      <w:r w:rsidRPr="006A3330">
        <w:rPr>
          <w:rFonts w:ascii="Arial" w:hAnsi="Arial" w:cs="Arial"/>
          <w:color w:val="000000"/>
        </w:rPr>
        <w:t>A Dios</w:t>
      </w:r>
      <w:bookmarkEnd w:id="0"/>
      <w:r>
        <w:rPr>
          <w:rFonts w:ascii="Arial" w:hAnsi="Arial" w:cs="Arial"/>
          <w:color w:val="000000"/>
        </w:rPr>
        <w:t xml:space="preserve"> por darme salud  para </w:t>
      </w:r>
    </w:p>
    <w:p w:rsidR="004643AB" w:rsidRPr="006A3330" w:rsidRDefault="004643AB" w:rsidP="004643AB">
      <w:pPr>
        <w:widowControl w:val="0"/>
        <w:spacing w:line="480" w:lineRule="auto"/>
        <w:ind w:left="4820"/>
        <w:jc w:val="both"/>
        <w:rPr>
          <w:rFonts w:ascii="Arial" w:hAnsi="Arial" w:cs="Arial"/>
          <w:color w:val="000000"/>
        </w:rPr>
      </w:pPr>
      <w:r>
        <w:rPr>
          <w:rFonts w:ascii="Arial" w:hAnsi="Arial" w:cs="Arial"/>
          <w:color w:val="000000"/>
        </w:rPr>
        <w:t xml:space="preserve">poder alcanzar esta meta. </w:t>
      </w:r>
    </w:p>
    <w:p w:rsidR="004643AB" w:rsidRDefault="004643AB" w:rsidP="004643AB">
      <w:pPr>
        <w:widowControl w:val="0"/>
        <w:spacing w:line="480" w:lineRule="auto"/>
        <w:ind w:left="4820"/>
        <w:jc w:val="both"/>
        <w:rPr>
          <w:rFonts w:ascii="Arial" w:hAnsi="Arial" w:cs="Arial"/>
          <w:color w:val="000000"/>
        </w:rPr>
      </w:pPr>
      <w:r>
        <w:rPr>
          <w:rFonts w:ascii="Arial" w:hAnsi="Arial" w:cs="Arial"/>
          <w:color w:val="000000"/>
        </w:rPr>
        <w:t xml:space="preserve">  A mis queridos padres por brindarme su apoyo incondicional día a día.</w:t>
      </w:r>
    </w:p>
    <w:p w:rsidR="004643AB" w:rsidRDefault="004643AB" w:rsidP="004643AB">
      <w:pPr>
        <w:widowControl w:val="0"/>
        <w:spacing w:line="480" w:lineRule="auto"/>
        <w:ind w:left="4820"/>
        <w:jc w:val="both"/>
        <w:rPr>
          <w:rFonts w:ascii="Arial" w:hAnsi="Arial" w:cs="Arial"/>
          <w:color w:val="000000"/>
        </w:rPr>
      </w:pPr>
      <w:r>
        <w:rPr>
          <w:rFonts w:ascii="Arial" w:hAnsi="Arial" w:cs="Arial"/>
          <w:color w:val="000000"/>
        </w:rPr>
        <w:t>A  mi hermano y mis seres queridos por  su motivación y su empuje en mis trayectos difíciles.</w:t>
      </w:r>
    </w:p>
    <w:p w:rsidR="004643AB" w:rsidRPr="006A3330" w:rsidRDefault="004643AB" w:rsidP="004643AB">
      <w:pPr>
        <w:widowControl w:val="0"/>
        <w:spacing w:line="480" w:lineRule="auto"/>
        <w:ind w:left="4820"/>
        <w:rPr>
          <w:rFonts w:ascii="Arial" w:hAnsi="Arial" w:cs="Arial"/>
          <w:color w:val="000000"/>
        </w:rPr>
      </w:pPr>
      <w:r>
        <w:rPr>
          <w:rFonts w:ascii="Arial" w:hAnsi="Arial" w:cs="Arial"/>
          <w:color w:val="000000"/>
        </w:rPr>
        <w:t xml:space="preserve"> </w:t>
      </w:r>
    </w:p>
    <w:p w:rsidR="004643AB" w:rsidRPr="006A3330" w:rsidRDefault="004643AB" w:rsidP="004643AB">
      <w:pPr>
        <w:spacing w:line="480" w:lineRule="auto"/>
        <w:ind w:left="4820"/>
        <w:rPr>
          <w:rFonts w:ascii="Arial" w:hAnsi="Arial" w:cs="Arial"/>
          <w:color w:val="000000"/>
        </w:rPr>
      </w:pPr>
    </w:p>
    <w:p w:rsidR="004643AB" w:rsidRPr="00D71A3C" w:rsidRDefault="004643AB" w:rsidP="004643AB">
      <w:pPr>
        <w:spacing w:line="480" w:lineRule="auto"/>
        <w:ind w:left="4820"/>
        <w:jc w:val="right"/>
        <w:rPr>
          <w:rFonts w:ascii="Arial" w:hAnsi="Arial" w:cs="Arial"/>
          <w:color w:val="000000"/>
        </w:rPr>
      </w:pPr>
      <w:r w:rsidRPr="00D71A3C">
        <w:rPr>
          <w:rFonts w:ascii="Arial" w:hAnsi="Arial" w:cs="Arial"/>
          <w:color w:val="000000"/>
        </w:rPr>
        <w:t>Carlos F. Carrasco Segovia</w:t>
      </w:r>
    </w:p>
    <w:p w:rsidR="004643AB" w:rsidRPr="006A3330" w:rsidRDefault="004643AB" w:rsidP="004643AB">
      <w:pPr>
        <w:spacing w:line="480" w:lineRule="auto"/>
        <w:ind w:left="4820"/>
        <w:jc w:val="both"/>
        <w:rPr>
          <w:rFonts w:ascii="Arial" w:hAnsi="Arial" w:cs="Arial"/>
          <w:color w:val="000000"/>
          <w:lang w:val="es-EC"/>
        </w:rPr>
      </w:pPr>
    </w:p>
    <w:p w:rsidR="004643AB" w:rsidRPr="006A3330" w:rsidRDefault="004643AB" w:rsidP="004643AB">
      <w:pPr>
        <w:spacing w:line="480" w:lineRule="auto"/>
        <w:ind w:left="4820"/>
        <w:jc w:val="both"/>
        <w:rPr>
          <w:rFonts w:ascii="Arial" w:hAnsi="Arial" w:cs="Arial"/>
          <w:color w:val="000000"/>
          <w:lang w:val="es-EC"/>
        </w:rPr>
      </w:pPr>
    </w:p>
    <w:p w:rsidR="004643AB" w:rsidRDefault="004643AB" w:rsidP="004643AB">
      <w:pPr>
        <w:spacing w:line="480" w:lineRule="auto"/>
        <w:jc w:val="center"/>
        <w:rPr>
          <w:rFonts w:ascii="Arial" w:hAnsi="Arial" w:cs="Arial"/>
          <w:color w:val="000000"/>
          <w:lang w:val="es-EC"/>
        </w:rPr>
      </w:pPr>
      <w:r w:rsidRPr="006A3330">
        <w:rPr>
          <w:rFonts w:ascii="Arial" w:hAnsi="Arial" w:cs="Arial"/>
          <w:color w:val="000000"/>
          <w:lang w:val="es-EC"/>
        </w:rPr>
        <w:br w:type="page"/>
      </w:r>
      <w:bookmarkStart w:id="1" w:name="_Toc242812219"/>
    </w:p>
    <w:p w:rsidR="004643AB" w:rsidRDefault="004643AB" w:rsidP="004643AB">
      <w:pPr>
        <w:spacing w:line="480" w:lineRule="auto"/>
        <w:jc w:val="center"/>
        <w:rPr>
          <w:rFonts w:ascii="Arial" w:hAnsi="Arial" w:cs="Arial"/>
          <w:b/>
          <w:bCs/>
          <w:color w:val="000000"/>
          <w:sz w:val="28"/>
          <w:szCs w:val="28"/>
        </w:rPr>
      </w:pPr>
    </w:p>
    <w:p w:rsidR="004643AB" w:rsidRPr="00BB40FE" w:rsidRDefault="004643AB" w:rsidP="004643AB">
      <w:pPr>
        <w:spacing w:line="480" w:lineRule="auto"/>
        <w:jc w:val="center"/>
        <w:rPr>
          <w:rFonts w:ascii="Arial" w:hAnsi="Arial" w:cs="Arial"/>
          <w:b/>
          <w:bCs/>
          <w:color w:val="000000"/>
          <w:sz w:val="28"/>
          <w:szCs w:val="28"/>
        </w:rPr>
      </w:pPr>
      <w:r w:rsidRPr="006A3330">
        <w:rPr>
          <w:rFonts w:ascii="Arial" w:hAnsi="Arial" w:cs="Arial"/>
          <w:b/>
          <w:bCs/>
          <w:color w:val="000000"/>
          <w:sz w:val="28"/>
          <w:szCs w:val="28"/>
        </w:rPr>
        <w:t xml:space="preserve"> </w:t>
      </w:r>
    </w:p>
    <w:p w:rsidR="004643AB" w:rsidRPr="007C32D9" w:rsidRDefault="004643AB" w:rsidP="004643AB">
      <w:pPr>
        <w:spacing w:line="480" w:lineRule="auto"/>
        <w:jc w:val="center"/>
        <w:rPr>
          <w:rFonts w:ascii="Arial" w:hAnsi="Arial" w:cs="Arial"/>
          <w:b/>
          <w:bCs/>
          <w:color w:val="000000"/>
          <w:sz w:val="28"/>
          <w:szCs w:val="28"/>
        </w:rPr>
      </w:pPr>
      <w:r w:rsidRPr="007C32D9">
        <w:rPr>
          <w:rFonts w:ascii="Arial" w:hAnsi="Arial" w:cs="Arial"/>
          <w:b/>
          <w:bCs/>
          <w:color w:val="000000"/>
          <w:sz w:val="28"/>
          <w:szCs w:val="28"/>
        </w:rPr>
        <w:t>A G R A D E C I M I E N T O</w:t>
      </w:r>
    </w:p>
    <w:p w:rsidR="004643AB" w:rsidRDefault="004643AB" w:rsidP="004643AB">
      <w:pPr>
        <w:spacing w:line="480" w:lineRule="auto"/>
        <w:jc w:val="both"/>
        <w:rPr>
          <w:rFonts w:ascii="Arial" w:hAnsi="Arial" w:cs="Arial"/>
          <w:color w:val="000000"/>
        </w:rPr>
      </w:pPr>
    </w:p>
    <w:p w:rsidR="004643AB" w:rsidRDefault="004643AB" w:rsidP="004643AB">
      <w:pPr>
        <w:spacing w:line="480" w:lineRule="auto"/>
        <w:ind w:left="4820"/>
        <w:jc w:val="both"/>
        <w:rPr>
          <w:rFonts w:ascii="Arial" w:hAnsi="Arial" w:cs="Arial"/>
          <w:color w:val="000000"/>
        </w:rPr>
      </w:pPr>
    </w:p>
    <w:p w:rsidR="004643AB" w:rsidRDefault="004643AB" w:rsidP="004643AB">
      <w:pPr>
        <w:spacing w:line="480" w:lineRule="auto"/>
        <w:jc w:val="both"/>
        <w:rPr>
          <w:rFonts w:ascii="Arial" w:hAnsi="Arial" w:cs="Arial"/>
          <w:color w:val="000000"/>
        </w:rPr>
      </w:pPr>
    </w:p>
    <w:p w:rsidR="004643AB" w:rsidRDefault="004643AB" w:rsidP="004643AB">
      <w:pPr>
        <w:spacing w:line="480" w:lineRule="auto"/>
        <w:ind w:left="4820"/>
        <w:jc w:val="both"/>
        <w:rPr>
          <w:rFonts w:ascii="Arial" w:hAnsi="Arial" w:cs="Arial"/>
          <w:color w:val="000000"/>
        </w:rPr>
      </w:pPr>
      <w:r w:rsidRPr="007C32D9">
        <w:rPr>
          <w:rFonts w:ascii="Arial" w:hAnsi="Arial" w:cs="Arial"/>
          <w:color w:val="000000"/>
        </w:rPr>
        <w:t xml:space="preserve">A </w:t>
      </w:r>
      <w:r>
        <w:rPr>
          <w:rFonts w:ascii="Arial" w:hAnsi="Arial" w:cs="Arial"/>
          <w:color w:val="000000"/>
        </w:rPr>
        <w:t xml:space="preserve">Dios que me dio la oportunidad de vivir y de regalarme una familia maravillosa. Con mucho cariño para mis </w:t>
      </w:r>
      <w:r w:rsidRPr="007C32D9">
        <w:rPr>
          <w:rFonts w:ascii="Arial" w:hAnsi="Arial" w:cs="Arial"/>
          <w:color w:val="000000"/>
        </w:rPr>
        <w:t xml:space="preserve">padres </w:t>
      </w:r>
      <w:r>
        <w:rPr>
          <w:rFonts w:ascii="Arial" w:hAnsi="Arial" w:cs="Arial"/>
          <w:color w:val="000000"/>
        </w:rPr>
        <w:t xml:space="preserve">que me dieron la vida y a mi abuelita que me han respaldado y ayudado en todo momento. Gracias por  todo papá, mamá y abuelita </w:t>
      </w:r>
      <w:r w:rsidRPr="007C32D9">
        <w:rPr>
          <w:rFonts w:ascii="Arial" w:hAnsi="Arial" w:cs="Arial"/>
          <w:color w:val="000000"/>
        </w:rPr>
        <w:t xml:space="preserve">por </w:t>
      </w:r>
      <w:r>
        <w:rPr>
          <w:rFonts w:ascii="Arial" w:hAnsi="Arial" w:cs="Arial"/>
          <w:color w:val="000000"/>
        </w:rPr>
        <w:t xml:space="preserve">darme una carrera para mi futuro. </w:t>
      </w:r>
    </w:p>
    <w:p w:rsidR="004643AB" w:rsidRPr="007C32D9" w:rsidRDefault="004643AB" w:rsidP="004643AB">
      <w:pPr>
        <w:spacing w:line="480" w:lineRule="auto"/>
        <w:ind w:left="4820"/>
        <w:jc w:val="both"/>
        <w:rPr>
          <w:rFonts w:ascii="Arial" w:hAnsi="Arial" w:cs="Arial"/>
          <w:color w:val="000000"/>
        </w:rPr>
      </w:pPr>
    </w:p>
    <w:p w:rsidR="004643AB" w:rsidRPr="007C32D9" w:rsidRDefault="004643AB" w:rsidP="004643AB">
      <w:pPr>
        <w:spacing w:line="480" w:lineRule="auto"/>
        <w:ind w:left="4820"/>
        <w:jc w:val="right"/>
        <w:rPr>
          <w:rFonts w:ascii="Arial" w:hAnsi="Arial" w:cs="Arial"/>
          <w:color w:val="000000"/>
        </w:rPr>
      </w:pPr>
      <w:r>
        <w:rPr>
          <w:rFonts w:ascii="Arial" w:hAnsi="Arial" w:cs="Arial"/>
          <w:color w:val="000000"/>
        </w:rPr>
        <w:t>José Luis Cruz Pilozo</w:t>
      </w:r>
    </w:p>
    <w:p w:rsidR="004643AB" w:rsidRDefault="004643AB" w:rsidP="004643AB">
      <w:pPr>
        <w:spacing w:line="480" w:lineRule="auto"/>
        <w:rPr>
          <w:rFonts w:ascii="Arial" w:hAnsi="Arial" w:cs="Arial"/>
          <w:color w:val="000000"/>
          <w:lang w:val="es-EC"/>
        </w:rPr>
      </w:pPr>
    </w:p>
    <w:p w:rsidR="004643AB" w:rsidRDefault="004643AB" w:rsidP="004643AB">
      <w:pPr>
        <w:spacing w:line="480" w:lineRule="auto"/>
        <w:rPr>
          <w:rFonts w:ascii="Arial" w:hAnsi="Arial" w:cs="Arial"/>
          <w:color w:val="000000"/>
          <w:lang w:val="es-EC"/>
        </w:rPr>
      </w:pPr>
    </w:p>
    <w:p w:rsidR="004643AB" w:rsidRDefault="004643AB" w:rsidP="004643AB">
      <w:pPr>
        <w:spacing w:line="480" w:lineRule="auto"/>
        <w:rPr>
          <w:rFonts w:ascii="Arial" w:hAnsi="Arial" w:cs="Arial"/>
          <w:color w:val="000000"/>
          <w:lang w:val="es-EC"/>
        </w:rPr>
      </w:pPr>
    </w:p>
    <w:p w:rsidR="004643AB" w:rsidRDefault="004643AB" w:rsidP="004643AB">
      <w:pPr>
        <w:spacing w:line="480" w:lineRule="auto"/>
        <w:rPr>
          <w:rFonts w:ascii="Arial" w:hAnsi="Arial" w:cs="Arial"/>
          <w:color w:val="000000"/>
          <w:lang w:val="es-EC"/>
        </w:rPr>
      </w:pPr>
    </w:p>
    <w:p w:rsidR="004643AB" w:rsidRDefault="004643AB" w:rsidP="004643AB">
      <w:pPr>
        <w:spacing w:line="480" w:lineRule="auto"/>
        <w:rPr>
          <w:rFonts w:ascii="Arial" w:hAnsi="Arial" w:cs="Arial"/>
          <w:color w:val="000000"/>
          <w:lang w:val="es-EC"/>
        </w:rPr>
      </w:pPr>
    </w:p>
    <w:p w:rsidR="004643AB" w:rsidRDefault="004643AB" w:rsidP="004643AB">
      <w:pPr>
        <w:spacing w:line="480" w:lineRule="auto"/>
        <w:jc w:val="center"/>
        <w:rPr>
          <w:rFonts w:ascii="Arial" w:hAnsi="Arial" w:cs="Arial"/>
          <w:color w:val="000000"/>
          <w:lang w:val="es-EC"/>
        </w:rPr>
      </w:pPr>
    </w:p>
    <w:p w:rsidR="004643AB" w:rsidRDefault="004643AB" w:rsidP="004643AB">
      <w:pPr>
        <w:spacing w:line="480" w:lineRule="auto"/>
        <w:rPr>
          <w:rFonts w:ascii="Arial" w:hAnsi="Arial" w:cs="Arial"/>
          <w:b/>
          <w:bCs/>
          <w:color w:val="000000"/>
          <w:sz w:val="28"/>
          <w:szCs w:val="28"/>
        </w:rPr>
      </w:pPr>
    </w:p>
    <w:p w:rsidR="004643AB" w:rsidRPr="007C32D9" w:rsidRDefault="004643AB" w:rsidP="004643AB">
      <w:pPr>
        <w:spacing w:line="480" w:lineRule="auto"/>
        <w:jc w:val="center"/>
        <w:rPr>
          <w:rFonts w:ascii="Arial" w:hAnsi="Arial" w:cs="Arial"/>
          <w:b/>
          <w:bCs/>
          <w:color w:val="000000"/>
          <w:sz w:val="28"/>
          <w:szCs w:val="28"/>
        </w:rPr>
      </w:pPr>
      <w:r>
        <w:rPr>
          <w:rFonts w:ascii="Arial" w:hAnsi="Arial" w:cs="Arial"/>
          <w:b/>
          <w:bCs/>
          <w:color w:val="000000"/>
          <w:sz w:val="28"/>
          <w:szCs w:val="28"/>
        </w:rPr>
        <w:t>DEDICATORIA</w:t>
      </w:r>
    </w:p>
    <w:p w:rsidR="004643AB" w:rsidRDefault="004643AB" w:rsidP="004643AB">
      <w:pPr>
        <w:spacing w:line="480" w:lineRule="auto"/>
        <w:jc w:val="both"/>
        <w:rPr>
          <w:rFonts w:ascii="Arial" w:hAnsi="Arial" w:cs="Arial"/>
          <w:color w:val="000000"/>
        </w:rPr>
      </w:pPr>
    </w:p>
    <w:p w:rsidR="004643AB" w:rsidRDefault="004643AB" w:rsidP="004643AB">
      <w:pPr>
        <w:spacing w:line="480" w:lineRule="auto"/>
        <w:ind w:left="4820"/>
        <w:jc w:val="both"/>
        <w:rPr>
          <w:rFonts w:ascii="Arial" w:hAnsi="Arial" w:cs="Arial"/>
          <w:color w:val="000000"/>
        </w:rPr>
      </w:pPr>
    </w:p>
    <w:p w:rsidR="004643AB" w:rsidRDefault="004643AB" w:rsidP="004643AB">
      <w:pPr>
        <w:spacing w:line="480" w:lineRule="auto"/>
        <w:jc w:val="both"/>
        <w:rPr>
          <w:rFonts w:ascii="Arial" w:hAnsi="Arial" w:cs="Arial"/>
          <w:color w:val="000000"/>
        </w:rPr>
      </w:pPr>
    </w:p>
    <w:p w:rsidR="004643AB" w:rsidRDefault="004643AB" w:rsidP="004643AB">
      <w:pPr>
        <w:spacing w:line="480" w:lineRule="auto"/>
        <w:ind w:left="4820"/>
        <w:jc w:val="both"/>
        <w:rPr>
          <w:rFonts w:ascii="Arial" w:hAnsi="Arial" w:cs="Arial"/>
          <w:color w:val="000000"/>
        </w:rPr>
      </w:pPr>
      <w:r>
        <w:rPr>
          <w:rFonts w:ascii="Arial" w:hAnsi="Arial" w:cs="Arial"/>
          <w:color w:val="000000"/>
        </w:rPr>
        <w:t>Este trabajo de tesis va dedicado a:</w:t>
      </w:r>
    </w:p>
    <w:p w:rsidR="004643AB" w:rsidRDefault="004643AB" w:rsidP="004643AB">
      <w:pPr>
        <w:spacing w:line="480" w:lineRule="auto"/>
        <w:ind w:left="4820"/>
        <w:jc w:val="both"/>
        <w:rPr>
          <w:rFonts w:ascii="Arial" w:hAnsi="Arial" w:cs="Arial"/>
          <w:color w:val="000000"/>
        </w:rPr>
      </w:pPr>
      <w:r>
        <w:rPr>
          <w:rFonts w:ascii="Arial" w:hAnsi="Arial" w:cs="Arial"/>
          <w:color w:val="000000"/>
        </w:rPr>
        <w:t xml:space="preserve">A Dios por ser la luz de mi vida.  </w:t>
      </w:r>
    </w:p>
    <w:p w:rsidR="004643AB" w:rsidRDefault="004643AB" w:rsidP="004643AB">
      <w:pPr>
        <w:spacing w:line="480" w:lineRule="auto"/>
        <w:ind w:left="4820"/>
        <w:jc w:val="both"/>
        <w:rPr>
          <w:rFonts w:ascii="Arial" w:hAnsi="Arial" w:cs="Arial"/>
          <w:color w:val="000000"/>
        </w:rPr>
      </w:pPr>
      <w:r>
        <w:rPr>
          <w:rFonts w:ascii="Arial" w:hAnsi="Arial" w:cs="Arial"/>
          <w:color w:val="000000"/>
        </w:rPr>
        <w:t>Mis padres y mi abuelita  por su constante apoyo, esfuerzo y confianza, por brindarme la oportunidad de ser un profesional en la vida.</w:t>
      </w:r>
    </w:p>
    <w:p w:rsidR="004643AB" w:rsidRDefault="004643AB" w:rsidP="004643AB">
      <w:pPr>
        <w:spacing w:line="480" w:lineRule="auto"/>
        <w:ind w:left="4820"/>
        <w:jc w:val="both"/>
        <w:rPr>
          <w:rFonts w:ascii="Arial" w:hAnsi="Arial" w:cs="Arial"/>
          <w:color w:val="000000"/>
        </w:rPr>
      </w:pPr>
      <w:r>
        <w:rPr>
          <w:rFonts w:ascii="Arial" w:hAnsi="Arial" w:cs="Arial"/>
          <w:color w:val="000000"/>
        </w:rPr>
        <w:t xml:space="preserve">Mis hermanos, por ser motivo de crecer y poder darles un ejemplo valedero. </w:t>
      </w:r>
    </w:p>
    <w:p w:rsidR="004643AB" w:rsidRPr="007C32D9" w:rsidRDefault="004643AB" w:rsidP="004643AB">
      <w:pPr>
        <w:spacing w:line="480" w:lineRule="auto"/>
        <w:ind w:left="4820"/>
        <w:jc w:val="both"/>
        <w:rPr>
          <w:rFonts w:ascii="Arial" w:hAnsi="Arial" w:cs="Arial"/>
          <w:color w:val="000000"/>
        </w:rPr>
      </w:pPr>
    </w:p>
    <w:p w:rsidR="004643AB" w:rsidRPr="007C32D9" w:rsidRDefault="004643AB" w:rsidP="004643AB">
      <w:pPr>
        <w:spacing w:line="480" w:lineRule="auto"/>
        <w:ind w:left="4820"/>
        <w:jc w:val="right"/>
        <w:rPr>
          <w:rFonts w:ascii="Arial" w:hAnsi="Arial" w:cs="Arial"/>
          <w:color w:val="000000"/>
        </w:rPr>
      </w:pPr>
      <w:r>
        <w:rPr>
          <w:rFonts w:ascii="Arial" w:hAnsi="Arial" w:cs="Arial"/>
          <w:color w:val="000000"/>
        </w:rPr>
        <w:t>José Luis Cruz Pilozo</w:t>
      </w:r>
    </w:p>
    <w:p w:rsidR="004643AB" w:rsidRDefault="004643AB" w:rsidP="004643AB">
      <w:pPr>
        <w:rPr>
          <w:lang w:val="es-EC"/>
        </w:rPr>
      </w:pPr>
    </w:p>
    <w:p w:rsidR="004643AB" w:rsidRDefault="004643AB" w:rsidP="004643AB">
      <w:pPr>
        <w:rPr>
          <w:lang w:val="es-EC"/>
        </w:rPr>
      </w:pPr>
    </w:p>
    <w:p w:rsidR="004643AB" w:rsidRDefault="004643AB" w:rsidP="004643AB">
      <w:pPr>
        <w:rPr>
          <w:lang w:val="es-EC"/>
        </w:rPr>
      </w:pPr>
    </w:p>
    <w:p w:rsidR="004643AB" w:rsidRDefault="004643AB" w:rsidP="004643AB">
      <w:pPr>
        <w:rPr>
          <w:lang w:val="es-EC"/>
        </w:rPr>
      </w:pPr>
    </w:p>
    <w:p w:rsidR="004643AB" w:rsidRDefault="004643AB" w:rsidP="004643AB">
      <w:pPr>
        <w:rPr>
          <w:lang w:val="es-EC"/>
        </w:rPr>
      </w:pPr>
    </w:p>
    <w:p w:rsidR="004643AB" w:rsidRDefault="004643AB" w:rsidP="004643AB">
      <w:pPr>
        <w:rPr>
          <w:lang w:val="es-EC"/>
        </w:rPr>
      </w:pPr>
    </w:p>
    <w:p w:rsidR="004643AB" w:rsidRDefault="004643AB" w:rsidP="004643AB">
      <w:pPr>
        <w:rPr>
          <w:lang w:val="es-EC"/>
        </w:rPr>
      </w:pPr>
    </w:p>
    <w:p w:rsidR="004643AB" w:rsidRDefault="004643AB" w:rsidP="004643AB">
      <w:pPr>
        <w:rPr>
          <w:lang w:val="es-EC"/>
        </w:rPr>
      </w:pPr>
    </w:p>
    <w:p w:rsidR="004643AB" w:rsidRDefault="004643AB" w:rsidP="004643AB">
      <w:pPr>
        <w:rPr>
          <w:lang w:val="es-EC"/>
        </w:rPr>
      </w:pPr>
    </w:p>
    <w:p w:rsidR="004643AB" w:rsidRDefault="004643AB" w:rsidP="004643AB">
      <w:pPr>
        <w:rPr>
          <w:lang w:val="es-EC"/>
        </w:rPr>
      </w:pPr>
    </w:p>
    <w:p w:rsidR="004643AB" w:rsidRDefault="004643AB" w:rsidP="004643AB">
      <w:pPr>
        <w:rPr>
          <w:lang w:val="es-EC"/>
        </w:rPr>
      </w:pPr>
    </w:p>
    <w:p w:rsidR="004643AB" w:rsidRDefault="004643AB" w:rsidP="004643AB">
      <w:pPr>
        <w:rPr>
          <w:lang w:val="es-EC"/>
        </w:rPr>
      </w:pPr>
    </w:p>
    <w:p w:rsidR="004643AB" w:rsidRDefault="004643AB" w:rsidP="004643AB">
      <w:pPr>
        <w:rPr>
          <w:lang w:val="es-EC"/>
        </w:rPr>
      </w:pPr>
    </w:p>
    <w:p w:rsidR="004643AB" w:rsidRDefault="004643AB" w:rsidP="004643AB">
      <w:pPr>
        <w:rPr>
          <w:lang w:val="es-EC"/>
        </w:rPr>
      </w:pPr>
    </w:p>
    <w:p w:rsidR="004643AB" w:rsidRDefault="004643AB" w:rsidP="004643AB">
      <w:pPr>
        <w:rPr>
          <w:lang w:val="es-EC"/>
        </w:rPr>
      </w:pPr>
    </w:p>
    <w:p w:rsidR="004643AB" w:rsidRPr="007C32D9" w:rsidRDefault="004643AB" w:rsidP="004643AB">
      <w:pPr>
        <w:spacing w:line="480" w:lineRule="auto"/>
        <w:jc w:val="center"/>
        <w:rPr>
          <w:rFonts w:ascii="Arial" w:hAnsi="Arial" w:cs="Arial"/>
          <w:b/>
          <w:bCs/>
          <w:color w:val="000000"/>
          <w:sz w:val="28"/>
          <w:szCs w:val="28"/>
        </w:rPr>
      </w:pPr>
      <w:r>
        <w:rPr>
          <w:rFonts w:ascii="Arial" w:hAnsi="Arial" w:cs="Arial"/>
          <w:b/>
          <w:bCs/>
          <w:color w:val="000000"/>
          <w:sz w:val="28"/>
          <w:szCs w:val="28"/>
        </w:rPr>
        <w:t>DEDICATORIA</w:t>
      </w:r>
    </w:p>
    <w:p w:rsidR="004643AB" w:rsidRDefault="004643AB" w:rsidP="004643AB">
      <w:pPr>
        <w:spacing w:line="480" w:lineRule="auto"/>
        <w:jc w:val="both"/>
        <w:rPr>
          <w:rFonts w:ascii="Arial" w:hAnsi="Arial" w:cs="Arial"/>
          <w:color w:val="000000"/>
        </w:rPr>
      </w:pPr>
    </w:p>
    <w:p w:rsidR="004643AB" w:rsidRDefault="004643AB" w:rsidP="004643AB">
      <w:pPr>
        <w:spacing w:line="480" w:lineRule="auto"/>
        <w:ind w:left="4820"/>
        <w:jc w:val="both"/>
        <w:rPr>
          <w:rFonts w:ascii="Arial" w:hAnsi="Arial" w:cs="Arial"/>
          <w:color w:val="000000"/>
        </w:rPr>
      </w:pPr>
    </w:p>
    <w:p w:rsidR="004643AB" w:rsidRDefault="004643AB" w:rsidP="004643AB">
      <w:pPr>
        <w:spacing w:line="480" w:lineRule="auto"/>
        <w:jc w:val="both"/>
        <w:rPr>
          <w:rFonts w:ascii="Arial" w:hAnsi="Arial" w:cs="Arial"/>
          <w:color w:val="000000"/>
        </w:rPr>
      </w:pPr>
    </w:p>
    <w:p w:rsidR="004643AB" w:rsidRDefault="004643AB" w:rsidP="004643AB">
      <w:pPr>
        <w:widowControl w:val="0"/>
        <w:spacing w:line="480" w:lineRule="auto"/>
        <w:ind w:left="4820"/>
        <w:jc w:val="both"/>
        <w:rPr>
          <w:rFonts w:ascii="Arial" w:hAnsi="Arial" w:cs="Arial"/>
          <w:color w:val="000000"/>
        </w:rPr>
      </w:pPr>
      <w:r>
        <w:rPr>
          <w:rFonts w:ascii="Arial" w:hAnsi="Arial" w:cs="Arial"/>
          <w:color w:val="000000"/>
        </w:rPr>
        <w:t xml:space="preserve">  A mis queridos padres por brindarme su apoyo incondicional día a día.</w:t>
      </w:r>
    </w:p>
    <w:p w:rsidR="004643AB" w:rsidRPr="006A3330" w:rsidRDefault="004643AB" w:rsidP="004643AB">
      <w:pPr>
        <w:widowControl w:val="0"/>
        <w:spacing w:line="480" w:lineRule="auto"/>
        <w:ind w:left="4820"/>
        <w:rPr>
          <w:rFonts w:ascii="Arial" w:hAnsi="Arial" w:cs="Arial"/>
          <w:color w:val="000000"/>
        </w:rPr>
      </w:pPr>
    </w:p>
    <w:p w:rsidR="004643AB" w:rsidRPr="006A3330" w:rsidRDefault="004643AB" w:rsidP="004643AB">
      <w:pPr>
        <w:spacing w:line="480" w:lineRule="auto"/>
        <w:ind w:left="4820"/>
        <w:rPr>
          <w:rFonts w:ascii="Arial" w:hAnsi="Arial" w:cs="Arial"/>
          <w:color w:val="000000"/>
        </w:rPr>
      </w:pPr>
    </w:p>
    <w:p w:rsidR="004643AB" w:rsidRDefault="004643AB" w:rsidP="004643AB">
      <w:pPr>
        <w:spacing w:line="480" w:lineRule="auto"/>
        <w:ind w:left="4112" w:firstLine="708"/>
        <w:jc w:val="center"/>
        <w:rPr>
          <w:rFonts w:ascii="Arial" w:hAnsi="Arial" w:cs="Arial"/>
          <w:color w:val="000000"/>
          <w:lang w:val="es-EC"/>
        </w:rPr>
      </w:pPr>
      <w:r w:rsidRPr="00D71A3C">
        <w:rPr>
          <w:rFonts w:ascii="Arial" w:hAnsi="Arial" w:cs="Arial"/>
          <w:color w:val="000000"/>
        </w:rPr>
        <w:t>Carlos F. Carrasco Segovia</w:t>
      </w:r>
    </w:p>
    <w:p w:rsidR="004643AB" w:rsidRDefault="004643AB" w:rsidP="004643AB">
      <w:pPr>
        <w:spacing w:line="480" w:lineRule="auto"/>
        <w:jc w:val="center"/>
        <w:rPr>
          <w:rFonts w:ascii="Arial" w:hAnsi="Arial" w:cs="Arial"/>
          <w:color w:val="000000"/>
          <w:lang w:val="es-EC"/>
        </w:rPr>
      </w:pPr>
    </w:p>
    <w:p w:rsidR="004643AB" w:rsidRDefault="004643AB" w:rsidP="004643AB">
      <w:pPr>
        <w:spacing w:line="480" w:lineRule="auto"/>
        <w:jc w:val="center"/>
        <w:rPr>
          <w:rFonts w:ascii="Arial" w:hAnsi="Arial" w:cs="Arial"/>
          <w:color w:val="000000"/>
          <w:lang w:val="es-EC"/>
        </w:rPr>
      </w:pPr>
    </w:p>
    <w:p w:rsidR="004643AB" w:rsidRDefault="004643AB" w:rsidP="004643AB">
      <w:pPr>
        <w:spacing w:line="480" w:lineRule="auto"/>
        <w:jc w:val="center"/>
        <w:rPr>
          <w:rFonts w:ascii="Arial" w:hAnsi="Arial" w:cs="Arial"/>
          <w:color w:val="000000"/>
          <w:lang w:val="es-EC"/>
        </w:rPr>
      </w:pPr>
    </w:p>
    <w:p w:rsidR="004643AB" w:rsidRDefault="004643AB" w:rsidP="004643AB">
      <w:pPr>
        <w:spacing w:line="480" w:lineRule="auto"/>
        <w:rPr>
          <w:rFonts w:ascii="Arial" w:hAnsi="Arial" w:cs="Arial"/>
          <w:color w:val="000000"/>
          <w:lang w:val="es-EC"/>
        </w:rPr>
      </w:pPr>
    </w:p>
    <w:p w:rsidR="004643AB" w:rsidRDefault="004643AB" w:rsidP="004643AB">
      <w:pPr>
        <w:spacing w:line="480" w:lineRule="auto"/>
        <w:rPr>
          <w:rFonts w:ascii="Arial" w:hAnsi="Arial" w:cs="Arial"/>
          <w:color w:val="000000"/>
          <w:lang w:val="es-EC"/>
        </w:rPr>
      </w:pPr>
    </w:p>
    <w:p w:rsidR="004643AB" w:rsidRPr="006A3330" w:rsidRDefault="004643AB" w:rsidP="00CD34B5">
      <w:pPr>
        <w:spacing w:line="480" w:lineRule="auto"/>
        <w:rPr>
          <w:rFonts w:ascii="Arial" w:hAnsi="Arial" w:cs="Arial"/>
          <w:b/>
          <w:bCs/>
          <w:color w:val="000000"/>
          <w:sz w:val="28"/>
          <w:szCs w:val="28"/>
        </w:rPr>
      </w:pPr>
      <w:r w:rsidRPr="006A3330">
        <w:rPr>
          <w:rFonts w:ascii="Arial" w:hAnsi="Arial" w:cs="Arial"/>
          <w:b/>
          <w:bCs/>
          <w:color w:val="000000"/>
          <w:sz w:val="28"/>
          <w:szCs w:val="28"/>
        </w:rPr>
        <w:lastRenderedPageBreak/>
        <w:t xml:space="preserve"> </w:t>
      </w:r>
    </w:p>
    <w:p w:rsidR="004643AB" w:rsidRPr="006A3330" w:rsidRDefault="004643AB" w:rsidP="004643AB">
      <w:pPr>
        <w:spacing w:line="480" w:lineRule="auto"/>
        <w:jc w:val="center"/>
        <w:rPr>
          <w:rFonts w:ascii="Arial" w:hAnsi="Arial" w:cs="Arial"/>
          <w:b/>
          <w:bCs/>
          <w:color w:val="000000"/>
          <w:sz w:val="28"/>
          <w:szCs w:val="28"/>
        </w:rPr>
      </w:pPr>
      <w:r w:rsidRPr="006A3330">
        <w:rPr>
          <w:rFonts w:ascii="Arial" w:hAnsi="Arial" w:cs="Arial"/>
          <w:b/>
          <w:bCs/>
          <w:color w:val="000000"/>
          <w:sz w:val="28"/>
          <w:szCs w:val="28"/>
        </w:rPr>
        <w:t xml:space="preserve">TRIBUNAL DE </w:t>
      </w:r>
      <w:bookmarkEnd w:id="1"/>
      <w:r w:rsidRPr="006A3330">
        <w:rPr>
          <w:rFonts w:ascii="Arial" w:hAnsi="Arial" w:cs="Arial"/>
          <w:b/>
          <w:bCs/>
          <w:color w:val="000000"/>
          <w:sz w:val="28"/>
          <w:szCs w:val="28"/>
        </w:rPr>
        <w:t>SUSTENTACION</w:t>
      </w:r>
    </w:p>
    <w:p w:rsidR="004643AB" w:rsidRPr="006A3330" w:rsidRDefault="004643AB" w:rsidP="004643AB">
      <w:pPr>
        <w:spacing w:line="480" w:lineRule="auto"/>
        <w:jc w:val="center"/>
        <w:rPr>
          <w:rFonts w:ascii="Arial" w:hAnsi="Arial" w:cs="Arial"/>
          <w:color w:val="000000"/>
          <w:sz w:val="28"/>
          <w:szCs w:val="28"/>
        </w:rPr>
      </w:pPr>
    </w:p>
    <w:p w:rsidR="004643AB" w:rsidRPr="006A3330" w:rsidRDefault="004643AB" w:rsidP="004643AB">
      <w:pPr>
        <w:spacing w:line="480" w:lineRule="auto"/>
        <w:jc w:val="center"/>
        <w:rPr>
          <w:rFonts w:ascii="Arial" w:hAnsi="Arial" w:cs="Arial"/>
          <w:color w:val="000000"/>
          <w:sz w:val="28"/>
          <w:szCs w:val="28"/>
        </w:rPr>
      </w:pPr>
    </w:p>
    <w:p w:rsidR="004643AB" w:rsidRPr="006A3330" w:rsidRDefault="004643AB" w:rsidP="004643AB">
      <w:pPr>
        <w:spacing w:line="480" w:lineRule="auto"/>
        <w:jc w:val="center"/>
        <w:rPr>
          <w:rFonts w:ascii="Arial" w:hAnsi="Arial" w:cs="Arial"/>
          <w:color w:val="000000"/>
          <w:sz w:val="28"/>
          <w:szCs w:val="28"/>
        </w:rPr>
      </w:pPr>
    </w:p>
    <w:p w:rsidR="004643AB" w:rsidRPr="006A3330" w:rsidRDefault="004643AB" w:rsidP="004643AB">
      <w:pPr>
        <w:spacing w:line="480" w:lineRule="auto"/>
        <w:jc w:val="center"/>
        <w:rPr>
          <w:rFonts w:ascii="Arial" w:hAnsi="Arial" w:cs="Arial"/>
          <w:color w:val="000000"/>
          <w:sz w:val="28"/>
          <w:szCs w:val="28"/>
        </w:rPr>
      </w:pPr>
    </w:p>
    <w:p w:rsidR="004643AB" w:rsidRPr="006A3330" w:rsidRDefault="007A1BD3" w:rsidP="004643AB">
      <w:pPr>
        <w:spacing w:line="480" w:lineRule="auto"/>
        <w:jc w:val="center"/>
        <w:rPr>
          <w:rFonts w:ascii="Arial" w:hAnsi="Arial" w:cs="Arial"/>
          <w:color w:val="000000"/>
          <w:sz w:val="28"/>
          <w:szCs w:val="28"/>
        </w:rPr>
      </w:pPr>
      <w:r w:rsidRPr="007A1BD3">
        <w:rPr>
          <w:rFonts w:ascii="Arial" w:hAnsi="Arial" w:cs="Arial"/>
          <w:noProof/>
          <w:lang w:val="es-ES_tradnl"/>
        </w:rPr>
        <w:pict>
          <v:line id="_x0000_s1026" style="position:absolute;left:0;text-align:left;z-index:1" from="121.65pt,22.8pt" to="301.65pt,22.8pt"/>
        </w:pict>
      </w:r>
    </w:p>
    <w:p w:rsidR="004643AB" w:rsidRPr="006A3330" w:rsidRDefault="004643AB" w:rsidP="004643AB">
      <w:pPr>
        <w:spacing w:line="480" w:lineRule="auto"/>
        <w:jc w:val="center"/>
        <w:rPr>
          <w:rFonts w:ascii="Arial" w:hAnsi="Arial" w:cs="Arial"/>
          <w:color w:val="000000"/>
        </w:rPr>
      </w:pPr>
      <w:r w:rsidRPr="006A3330">
        <w:rPr>
          <w:rFonts w:ascii="Arial" w:hAnsi="Arial" w:cs="Arial"/>
          <w:color w:val="000000"/>
        </w:rPr>
        <w:t xml:space="preserve">Ing. Juan Gallo </w:t>
      </w:r>
    </w:p>
    <w:p w:rsidR="004643AB" w:rsidRPr="006A3330" w:rsidRDefault="004643AB" w:rsidP="004643AB">
      <w:pPr>
        <w:spacing w:line="480" w:lineRule="auto"/>
        <w:jc w:val="center"/>
        <w:rPr>
          <w:rFonts w:ascii="Arial" w:hAnsi="Arial" w:cs="Arial"/>
          <w:color w:val="000000"/>
        </w:rPr>
      </w:pPr>
      <w:r w:rsidRPr="006A3330">
        <w:rPr>
          <w:rFonts w:ascii="Arial" w:hAnsi="Arial" w:cs="Arial"/>
          <w:color w:val="000000"/>
        </w:rPr>
        <w:t>PROFESOR DE LA MATERIA</w:t>
      </w:r>
      <w:r>
        <w:rPr>
          <w:rFonts w:ascii="Arial" w:hAnsi="Arial" w:cs="Arial"/>
          <w:color w:val="000000"/>
        </w:rPr>
        <w:t xml:space="preserve"> DE GRADUACION</w:t>
      </w:r>
    </w:p>
    <w:p w:rsidR="004643AB" w:rsidRPr="006A3330" w:rsidRDefault="004643AB" w:rsidP="004643AB">
      <w:pPr>
        <w:spacing w:line="480" w:lineRule="auto"/>
        <w:jc w:val="center"/>
        <w:rPr>
          <w:rFonts w:ascii="Arial" w:hAnsi="Arial" w:cs="Arial"/>
          <w:color w:val="000000"/>
          <w:sz w:val="28"/>
          <w:szCs w:val="28"/>
        </w:rPr>
      </w:pPr>
    </w:p>
    <w:p w:rsidR="004643AB" w:rsidRPr="006A3330" w:rsidRDefault="004643AB" w:rsidP="004643AB">
      <w:pPr>
        <w:spacing w:line="480" w:lineRule="auto"/>
        <w:jc w:val="center"/>
        <w:rPr>
          <w:rFonts w:ascii="Arial" w:hAnsi="Arial" w:cs="Arial"/>
          <w:color w:val="000000"/>
          <w:sz w:val="28"/>
          <w:szCs w:val="28"/>
        </w:rPr>
      </w:pPr>
    </w:p>
    <w:p w:rsidR="004643AB" w:rsidRPr="006A3330" w:rsidRDefault="004643AB" w:rsidP="004643AB">
      <w:pPr>
        <w:spacing w:line="480" w:lineRule="auto"/>
        <w:jc w:val="center"/>
        <w:rPr>
          <w:rFonts w:ascii="Arial" w:hAnsi="Arial" w:cs="Arial"/>
          <w:color w:val="000000"/>
          <w:sz w:val="28"/>
          <w:szCs w:val="28"/>
        </w:rPr>
      </w:pPr>
    </w:p>
    <w:p w:rsidR="004643AB" w:rsidRPr="006A3330" w:rsidRDefault="004643AB" w:rsidP="004643AB">
      <w:pPr>
        <w:spacing w:line="480" w:lineRule="auto"/>
        <w:jc w:val="center"/>
        <w:rPr>
          <w:rFonts w:ascii="Arial" w:hAnsi="Arial" w:cs="Arial"/>
          <w:color w:val="000000"/>
          <w:sz w:val="28"/>
          <w:szCs w:val="28"/>
        </w:rPr>
      </w:pPr>
    </w:p>
    <w:p w:rsidR="004643AB" w:rsidRPr="006A3330" w:rsidRDefault="004643AB" w:rsidP="004643AB">
      <w:pPr>
        <w:spacing w:line="480" w:lineRule="auto"/>
        <w:jc w:val="center"/>
        <w:rPr>
          <w:rFonts w:ascii="Arial" w:hAnsi="Arial" w:cs="Arial"/>
          <w:color w:val="000000"/>
          <w:sz w:val="28"/>
          <w:szCs w:val="28"/>
        </w:rPr>
      </w:pPr>
    </w:p>
    <w:p w:rsidR="004643AB" w:rsidRPr="006A3330" w:rsidRDefault="004643AB" w:rsidP="004643AB">
      <w:pPr>
        <w:spacing w:line="480" w:lineRule="auto"/>
        <w:jc w:val="center"/>
        <w:rPr>
          <w:rFonts w:ascii="Arial" w:hAnsi="Arial" w:cs="Arial"/>
          <w:color w:val="000000"/>
          <w:sz w:val="28"/>
          <w:szCs w:val="28"/>
        </w:rPr>
      </w:pPr>
    </w:p>
    <w:p w:rsidR="004643AB" w:rsidRPr="006A3330" w:rsidRDefault="007A1BD3" w:rsidP="004643AB">
      <w:pPr>
        <w:spacing w:line="480" w:lineRule="auto"/>
        <w:jc w:val="center"/>
        <w:rPr>
          <w:rFonts w:ascii="Arial" w:hAnsi="Arial" w:cs="Arial"/>
          <w:color w:val="000000"/>
          <w:sz w:val="28"/>
          <w:szCs w:val="28"/>
        </w:rPr>
      </w:pPr>
      <w:r w:rsidRPr="007A1BD3">
        <w:rPr>
          <w:rFonts w:ascii="Arial" w:hAnsi="Arial" w:cs="Arial"/>
          <w:noProof/>
          <w:lang w:val="es-ES_tradnl"/>
        </w:rPr>
        <w:pict>
          <v:line id="_x0000_s1027" style="position:absolute;left:0;text-align:left;z-index:2" from="121.65pt,18.25pt" to="301.65pt,18.25pt"/>
        </w:pict>
      </w:r>
    </w:p>
    <w:p w:rsidR="004643AB" w:rsidRPr="006A3330" w:rsidRDefault="004643AB" w:rsidP="004643AB">
      <w:pPr>
        <w:spacing w:line="480" w:lineRule="auto"/>
        <w:jc w:val="center"/>
        <w:rPr>
          <w:rFonts w:ascii="Arial" w:hAnsi="Arial" w:cs="Arial"/>
          <w:color w:val="000000"/>
        </w:rPr>
      </w:pPr>
      <w:r w:rsidRPr="006A3330">
        <w:rPr>
          <w:rFonts w:ascii="Arial" w:hAnsi="Arial" w:cs="Arial"/>
          <w:color w:val="000000"/>
        </w:rPr>
        <w:t>Ing. Alberto Larco Gómez</w:t>
      </w:r>
    </w:p>
    <w:p w:rsidR="004643AB" w:rsidRPr="006A3330" w:rsidRDefault="004643AB" w:rsidP="004643AB">
      <w:pPr>
        <w:spacing w:line="480" w:lineRule="auto"/>
        <w:jc w:val="center"/>
        <w:rPr>
          <w:rFonts w:ascii="Arial" w:hAnsi="Arial" w:cs="Arial"/>
          <w:color w:val="000000"/>
        </w:rPr>
      </w:pPr>
      <w:r w:rsidRPr="006A3330">
        <w:rPr>
          <w:rFonts w:ascii="Arial" w:hAnsi="Arial" w:cs="Arial"/>
          <w:color w:val="000000"/>
        </w:rPr>
        <w:t>PROFESOR DELEGADO DEL DECANO</w:t>
      </w:r>
    </w:p>
    <w:p w:rsidR="004643AB" w:rsidRDefault="004643AB" w:rsidP="004643AB">
      <w:pPr>
        <w:spacing w:line="480" w:lineRule="auto"/>
        <w:jc w:val="center"/>
        <w:rPr>
          <w:rFonts w:ascii="Arial" w:hAnsi="Arial" w:cs="Arial"/>
          <w:color w:val="000000"/>
        </w:rPr>
      </w:pPr>
    </w:p>
    <w:p w:rsidR="004643AB" w:rsidRDefault="004643AB" w:rsidP="00CD34B5">
      <w:pPr>
        <w:spacing w:line="480" w:lineRule="auto"/>
        <w:rPr>
          <w:rFonts w:ascii="Arial" w:hAnsi="Arial" w:cs="Arial"/>
          <w:color w:val="000000"/>
        </w:rPr>
      </w:pPr>
    </w:p>
    <w:p w:rsidR="004643AB" w:rsidRDefault="004643AB" w:rsidP="004643AB">
      <w:pPr>
        <w:spacing w:line="480" w:lineRule="auto"/>
        <w:jc w:val="center"/>
        <w:rPr>
          <w:rFonts w:ascii="Arial" w:hAnsi="Arial" w:cs="Arial"/>
          <w:color w:val="000000"/>
        </w:rPr>
      </w:pPr>
    </w:p>
    <w:p w:rsidR="004643AB" w:rsidRPr="006A3330" w:rsidRDefault="004643AB" w:rsidP="004643AB">
      <w:pPr>
        <w:spacing w:line="480" w:lineRule="auto"/>
        <w:jc w:val="center"/>
        <w:rPr>
          <w:rFonts w:ascii="Arial" w:hAnsi="Arial" w:cs="Arial"/>
          <w:b/>
          <w:bCs/>
          <w:color w:val="000000"/>
          <w:sz w:val="28"/>
          <w:szCs w:val="28"/>
        </w:rPr>
      </w:pPr>
      <w:r w:rsidRPr="006A3330">
        <w:rPr>
          <w:rFonts w:ascii="Arial" w:hAnsi="Arial" w:cs="Arial"/>
          <w:b/>
          <w:bCs/>
          <w:color w:val="000000"/>
          <w:sz w:val="28"/>
          <w:szCs w:val="28"/>
        </w:rPr>
        <w:t>DECLARACIÓN EXPRESA</w:t>
      </w:r>
    </w:p>
    <w:p w:rsidR="004643AB" w:rsidRPr="006A3330" w:rsidRDefault="004643AB" w:rsidP="004643AB">
      <w:pPr>
        <w:spacing w:line="480" w:lineRule="auto"/>
        <w:jc w:val="center"/>
        <w:rPr>
          <w:rFonts w:ascii="Arial" w:hAnsi="Arial" w:cs="Arial"/>
          <w:color w:val="000000"/>
          <w:sz w:val="32"/>
          <w:szCs w:val="32"/>
        </w:rPr>
      </w:pPr>
    </w:p>
    <w:p w:rsidR="004643AB" w:rsidRPr="006A3330" w:rsidRDefault="004643AB" w:rsidP="004643AB">
      <w:pPr>
        <w:spacing w:line="480" w:lineRule="auto"/>
        <w:jc w:val="both"/>
        <w:rPr>
          <w:rFonts w:ascii="Arial" w:hAnsi="Arial" w:cs="Arial"/>
          <w:color w:val="000000"/>
        </w:rPr>
      </w:pPr>
      <w:r w:rsidRPr="006A3330">
        <w:rPr>
          <w:rFonts w:ascii="Arial" w:hAnsi="Arial" w:cs="Arial"/>
          <w:color w:val="000000"/>
        </w:rPr>
        <w:t>“La responsabilidad del contenido de esta Tesis de Grado nos corresponden exclusivamente; y el patrimonio intelectual de la misma a la ESCUELA SUPERIOR POLITÉCNICA DEL LITORAL”</w:t>
      </w:r>
    </w:p>
    <w:p w:rsidR="004643AB" w:rsidRPr="006A3330" w:rsidRDefault="004643AB" w:rsidP="004643AB">
      <w:pPr>
        <w:spacing w:line="480" w:lineRule="auto"/>
        <w:rPr>
          <w:rFonts w:ascii="Arial" w:hAnsi="Arial" w:cs="Arial"/>
          <w:color w:val="000000"/>
          <w:lang w:val="es-ES_tradnl"/>
        </w:rPr>
      </w:pPr>
      <w:r w:rsidRPr="006A3330">
        <w:rPr>
          <w:rFonts w:ascii="Arial" w:hAnsi="Arial" w:cs="Arial"/>
          <w:color w:val="000000"/>
        </w:rPr>
        <w:t>(Reglamento de Graduación de la ESPOL)</w:t>
      </w:r>
    </w:p>
    <w:p w:rsidR="004643AB" w:rsidRPr="006A3330" w:rsidRDefault="004643AB" w:rsidP="004643AB">
      <w:pPr>
        <w:spacing w:line="480" w:lineRule="auto"/>
        <w:rPr>
          <w:rFonts w:ascii="Arial" w:hAnsi="Arial" w:cs="Arial"/>
          <w:bCs/>
          <w:color w:val="000000"/>
          <w:sz w:val="28"/>
          <w:szCs w:val="28"/>
        </w:rPr>
      </w:pPr>
    </w:p>
    <w:p w:rsidR="004643AB" w:rsidRPr="006A3330" w:rsidRDefault="004643AB" w:rsidP="004643AB">
      <w:pPr>
        <w:spacing w:line="480" w:lineRule="auto"/>
        <w:rPr>
          <w:rFonts w:ascii="Arial" w:hAnsi="Arial" w:cs="Arial"/>
          <w:bCs/>
          <w:color w:val="000000"/>
          <w:sz w:val="28"/>
          <w:szCs w:val="28"/>
        </w:rPr>
      </w:pPr>
    </w:p>
    <w:p w:rsidR="004643AB" w:rsidRPr="006A3330" w:rsidRDefault="004643AB" w:rsidP="004643AB">
      <w:pPr>
        <w:spacing w:line="480" w:lineRule="auto"/>
        <w:rPr>
          <w:rFonts w:ascii="Arial" w:hAnsi="Arial" w:cs="Arial"/>
          <w:bCs/>
          <w:color w:val="000000"/>
          <w:sz w:val="28"/>
          <w:szCs w:val="28"/>
        </w:rPr>
      </w:pPr>
    </w:p>
    <w:p w:rsidR="004643AB" w:rsidRPr="006A3330" w:rsidRDefault="007A1BD3" w:rsidP="004643AB">
      <w:pPr>
        <w:spacing w:line="480" w:lineRule="auto"/>
        <w:rPr>
          <w:rFonts w:ascii="Arial" w:hAnsi="Arial" w:cs="Arial"/>
          <w:bCs/>
          <w:color w:val="000000"/>
          <w:sz w:val="28"/>
          <w:szCs w:val="28"/>
        </w:rPr>
      </w:pPr>
      <w:r w:rsidRPr="007A1BD3">
        <w:rPr>
          <w:rFonts w:ascii="Arial" w:hAnsi="Arial" w:cs="Arial"/>
          <w:noProof/>
          <w:lang w:val="es-ES_tradnl"/>
        </w:rPr>
        <w:pict>
          <v:line id="_x0000_s1028" style="position:absolute;z-index:3" from="115.65pt,15.75pt" to="295.65pt,15.75pt"/>
        </w:pict>
      </w:r>
    </w:p>
    <w:p w:rsidR="004643AB" w:rsidRPr="006A3330" w:rsidRDefault="004643AB" w:rsidP="004643AB">
      <w:pPr>
        <w:spacing w:line="480" w:lineRule="auto"/>
        <w:jc w:val="center"/>
        <w:rPr>
          <w:rFonts w:ascii="Arial" w:hAnsi="Arial" w:cs="Arial"/>
          <w:bCs/>
          <w:color w:val="000000"/>
          <w:sz w:val="28"/>
          <w:szCs w:val="28"/>
        </w:rPr>
      </w:pPr>
      <w:r w:rsidRPr="006A3330">
        <w:rPr>
          <w:rFonts w:ascii="Arial" w:hAnsi="Arial" w:cs="Arial"/>
          <w:bCs/>
          <w:color w:val="000000"/>
          <w:sz w:val="28"/>
          <w:szCs w:val="28"/>
        </w:rPr>
        <w:t>Carlos Carrasco S.</w:t>
      </w:r>
    </w:p>
    <w:p w:rsidR="004643AB" w:rsidRPr="006A3330" w:rsidRDefault="004643AB" w:rsidP="004643AB">
      <w:pPr>
        <w:spacing w:line="480" w:lineRule="auto"/>
        <w:rPr>
          <w:rFonts w:ascii="Arial" w:hAnsi="Arial" w:cs="Arial"/>
          <w:bCs/>
          <w:color w:val="000000"/>
          <w:sz w:val="28"/>
          <w:szCs w:val="28"/>
        </w:rPr>
      </w:pPr>
    </w:p>
    <w:p w:rsidR="004643AB" w:rsidRPr="006A3330" w:rsidRDefault="004643AB" w:rsidP="004643AB">
      <w:pPr>
        <w:spacing w:line="480" w:lineRule="auto"/>
        <w:rPr>
          <w:rFonts w:ascii="Arial" w:hAnsi="Arial" w:cs="Arial"/>
          <w:bCs/>
          <w:color w:val="000000"/>
          <w:sz w:val="28"/>
          <w:szCs w:val="28"/>
        </w:rPr>
      </w:pPr>
    </w:p>
    <w:p w:rsidR="004643AB" w:rsidRPr="006A3330" w:rsidRDefault="004643AB" w:rsidP="004643AB">
      <w:pPr>
        <w:spacing w:line="480" w:lineRule="auto"/>
        <w:rPr>
          <w:rFonts w:ascii="Arial" w:hAnsi="Arial" w:cs="Arial"/>
          <w:bCs/>
          <w:color w:val="000000"/>
          <w:sz w:val="28"/>
          <w:szCs w:val="28"/>
        </w:rPr>
      </w:pPr>
    </w:p>
    <w:p w:rsidR="004643AB" w:rsidRPr="006A3330" w:rsidRDefault="004643AB" w:rsidP="004643AB">
      <w:pPr>
        <w:spacing w:line="480" w:lineRule="auto"/>
        <w:rPr>
          <w:rFonts w:ascii="Arial" w:hAnsi="Arial" w:cs="Arial"/>
          <w:bCs/>
          <w:color w:val="000000"/>
          <w:sz w:val="28"/>
          <w:szCs w:val="28"/>
        </w:rPr>
      </w:pPr>
    </w:p>
    <w:p w:rsidR="004643AB" w:rsidRPr="006A3330" w:rsidRDefault="007A1BD3" w:rsidP="004643AB">
      <w:pPr>
        <w:spacing w:line="480" w:lineRule="auto"/>
        <w:rPr>
          <w:rFonts w:ascii="Arial" w:hAnsi="Arial" w:cs="Arial"/>
          <w:bCs/>
          <w:color w:val="000000"/>
          <w:sz w:val="28"/>
          <w:szCs w:val="28"/>
        </w:rPr>
      </w:pPr>
      <w:r w:rsidRPr="007A1BD3">
        <w:rPr>
          <w:rFonts w:ascii="Arial" w:hAnsi="Arial" w:cs="Arial"/>
          <w:noProof/>
          <w:lang w:val="es-ES_tradnl"/>
        </w:rPr>
        <w:pict>
          <v:line id="_x0000_s1029" style="position:absolute;z-index:4" from="109.65pt,14.6pt" to="289.65pt,14.6pt"/>
        </w:pict>
      </w:r>
    </w:p>
    <w:p w:rsidR="004643AB" w:rsidRPr="006A3330" w:rsidRDefault="004643AB" w:rsidP="004643AB">
      <w:pPr>
        <w:spacing w:line="480" w:lineRule="auto"/>
        <w:jc w:val="center"/>
        <w:rPr>
          <w:rFonts w:ascii="Arial" w:hAnsi="Arial" w:cs="Arial"/>
          <w:bCs/>
          <w:color w:val="000000"/>
          <w:sz w:val="28"/>
          <w:szCs w:val="28"/>
        </w:rPr>
      </w:pPr>
      <w:r w:rsidRPr="006A3330">
        <w:rPr>
          <w:rFonts w:ascii="Arial" w:hAnsi="Arial" w:cs="Arial"/>
          <w:bCs/>
          <w:color w:val="000000"/>
          <w:sz w:val="28"/>
          <w:szCs w:val="28"/>
        </w:rPr>
        <w:t>José Luis Cruz P.</w:t>
      </w:r>
    </w:p>
    <w:p w:rsidR="004643AB" w:rsidRDefault="004643AB" w:rsidP="004643AB"/>
    <w:p w:rsidR="004643AB" w:rsidRDefault="004643AB" w:rsidP="004643AB"/>
    <w:p w:rsidR="00CD34B5" w:rsidRDefault="00CD34B5" w:rsidP="004643AB"/>
    <w:p w:rsidR="00CD34B5" w:rsidRPr="004643AB" w:rsidRDefault="00CD34B5" w:rsidP="004643AB"/>
    <w:p w:rsidR="004643AB" w:rsidRPr="00085BF8" w:rsidRDefault="004643AB" w:rsidP="004643AB">
      <w:pPr>
        <w:pStyle w:val="TDC1"/>
        <w:spacing w:line="480" w:lineRule="auto"/>
        <w:jc w:val="center"/>
        <w:rPr>
          <w:rFonts w:ascii="Arial" w:hAnsi="Arial" w:cs="Arial"/>
          <w:b/>
          <w:bCs/>
          <w:sz w:val="28"/>
          <w:szCs w:val="28"/>
          <w:lang w:val="es-ES" w:eastAsia="es-ES"/>
        </w:rPr>
      </w:pPr>
      <w:r w:rsidRPr="00085BF8">
        <w:rPr>
          <w:rFonts w:ascii="Arial" w:hAnsi="Arial" w:cs="Arial"/>
          <w:b/>
          <w:bCs/>
          <w:sz w:val="28"/>
          <w:szCs w:val="28"/>
          <w:lang w:val="es-ES" w:eastAsia="es-ES"/>
        </w:rPr>
        <w:t>RESUMEN</w:t>
      </w:r>
    </w:p>
    <w:p w:rsidR="004643AB" w:rsidRPr="00085BF8" w:rsidRDefault="004643AB" w:rsidP="004643AB">
      <w:pPr>
        <w:spacing w:line="480" w:lineRule="auto"/>
        <w:jc w:val="both"/>
        <w:rPr>
          <w:rFonts w:ascii="Arial" w:hAnsi="Arial" w:cs="Arial"/>
        </w:rPr>
      </w:pPr>
      <w:r w:rsidRPr="00085BF8">
        <w:rPr>
          <w:rFonts w:ascii="Arial" w:hAnsi="Arial" w:cs="Arial"/>
        </w:rPr>
        <w:t>El presente trabajo realizará un análisis cuantitativo de los riesgos de arcos eléctricos en tableros de distribución como implementación de Seguridad Eléctrica Industrial, enfocándonos en datos reales  de los equipos y elementos eléctricos de la Planta Procesadora de Acero IPAC S.A.</w:t>
      </w:r>
    </w:p>
    <w:p w:rsidR="004643AB" w:rsidRPr="00085BF8" w:rsidRDefault="004643AB" w:rsidP="004643AB">
      <w:pPr>
        <w:spacing w:line="480" w:lineRule="auto"/>
        <w:jc w:val="both"/>
        <w:rPr>
          <w:rFonts w:ascii="Arial" w:hAnsi="Arial" w:cs="Arial"/>
        </w:rPr>
      </w:pPr>
    </w:p>
    <w:p w:rsidR="004643AB" w:rsidRPr="00085BF8" w:rsidRDefault="004643AB" w:rsidP="004643AB">
      <w:pPr>
        <w:spacing w:line="480" w:lineRule="auto"/>
        <w:jc w:val="both"/>
        <w:rPr>
          <w:rFonts w:ascii="Arial" w:hAnsi="Arial" w:cs="Arial"/>
        </w:rPr>
      </w:pPr>
      <w:r w:rsidRPr="00085BF8">
        <w:rPr>
          <w:rFonts w:ascii="Arial" w:hAnsi="Arial" w:cs="Arial"/>
        </w:rPr>
        <w:t xml:space="preserve">El análisis técnico se hizo a través de un estudio de las corrientes de corto circuito y sus repercusiones en el tablero eléctrico de distribución principal de la Planta # 2 de IPAC S.A. </w:t>
      </w:r>
    </w:p>
    <w:p w:rsidR="004643AB" w:rsidRPr="00085BF8" w:rsidRDefault="004643AB" w:rsidP="004643AB">
      <w:pPr>
        <w:spacing w:line="480" w:lineRule="auto"/>
        <w:jc w:val="both"/>
        <w:rPr>
          <w:rFonts w:ascii="Arial" w:hAnsi="Arial" w:cs="Arial"/>
        </w:rPr>
      </w:pPr>
    </w:p>
    <w:p w:rsidR="004643AB" w:rsidRPr="00085BF8" w:rsidRDefault="004643AB" w:rsidP="004643AB">
      <w:pPr>
        <w:spacing w:line="480" w:lineRule="auto"/>
        <w:jc w:val="both"/>
        <w:rPr>
          <w:rFonts w:ascii="Arial" w:hAnsi="Arial" w:cs="Arial"/>
          <w:lang w:val="es-ES_tradnl"/>
        </w:rPr>
      </w:pPr>
      <w:r w:rsidRPr="00085BF8">
        <w:rPr>
          <w:rFonts w:ascii="Arial" w:hAnsi="Arial" w:cs="Arial"/>
        </w:rPr>
        <w:t>La obtención de datos de los equipos y elementos eléctricos se lo hizo directamente en planta y con información del Dpto. de Mantenimiento de la Empresa.</w:t>
      </w:r>
    </w:p>
    <w:p w:rsidR="004643AB" w:rsidRPr="00085BF8" w:rsidRDefault="004643AB" w:rsidP="004643AB">
      <w:pPr>
        <w:spacing w:line="480" w:lineRule="auto"/>
        <w:jc w:val="both"/>
        <w:rPr>
          <w:rFonts w:ascii="Arial" w:hAnsi="Arial" w:cs="Arial"/>
        </w:rPr>
      </w:pPr>
    </w:p>
    <w:p w:rsidR="004643AB" w:rsidRPr="00085BF8" w:rsidRDefault="004643AB" w:rsidP="004643AB">
      <w:pPr>
        <w:spacing w:line="480" w:lineRule="auto"/>
        <w:jc w:val="both"/>
        <w:rPr>
          <w:rFonts w:ascii="Arial" w:hAnsi="Arial" w:cs="Arial"/>
        </w:rPr>
      </w:pPr>
      <w:r w:rsidRPr="00085BF8">
        <w:rPr>
          <w:rFonts w:ascii="Arial" w:hAnsi="Arial" w:cs="Arial"/>
        </w:rPr>
        <w:t>Apegándonos siempre a lo establecido en las normas del NFPA 70E, IEE</w:t>
      </w:r>
      <w:r>
        <w:rPr>
          <w:rFonts w:ascii="Arial" w:hAnsi="Arial" w:cs="Arial"/>
        </w:rPr>
        <w:t>E Std, 1584 – 2002 evaluaremos</w:t>
      </w:r>
      <w:r w:rsidRPr="00085BF8">
        <w:rPr>
          <w:rFonts w:ascii="Arial" w:hAnsi="Arial" w:cs="Arial"/>
        </w:rPr>
        <w:t xml:space="preserve"> los niveles de seguridad en los que un trabajador debería permanecer cuando está expuesto a una corriente de falla dentro de un tablero de distribución.</w:t>
      </w:r>
    </w:p>
    <w:p w:rsidR="004643AB" w:rsidRPr="00085BF8" w:rsidRDefault="004643AB" w:rsidP="004643AB">
      <w:pPr>
        <w:spacing w:line="480" w:lineRule="auto"/>
        <w:jc w:val="both"/>
        <w:rPr>
          <w:rFonts w:ascii="Arial" w:hAnsi="Arial" w:cs="Arial"/>
        </w:rPr>
      </w:pPr>
    </w:p>
    <w:p w:rsidR="004643AB" w:rsidRPr="00085BF8" w:rsidRDefault="004643AB" w:rsidP="004643AB">
      <w:pPr>
        <w:spacing w:line="480" w:lineRule="auto"/>
        <w:jc w:val="both"/>
        <w:rPr>
          <w:rFonts w:ascii="Arial" w:hAnsi="Arial" w:cs="Arial"/>
        </w:rPr>
      </w:pPr>
      <w:r w:rsidRPr="00085BF8">
        <w:rPr>
          <w:rFonts w:ascii="Arial" w:hAnsi="Arial" w:cs="Arial"/>
        </w:rPr>
        <w:t xml:space="preserve">Al final de este trabajo se espera concluir con datos reales cuales son los daños que pueden  ocasionar los arcos eléctricos de un tablero de </w:t>
      </w:r>
      <w:r w:rsidRPr="00085BF8">
        <w:rPr>
          <w:rFonts w:ascii="Arial" w:hAnsi="Arial" w:cs="Arial"/>
        </w:rPr>
        <w:lastRenderedPageBreak/>
        <w:t>distribución en una persona cuando no se tienen las señalizaciones requerías por las normas eléctricas y por la falta de capacitación en el personal que trabaja como técnico eléctrico en la Empresa.</w:t>
      </w:r>
    </w:p>
    <w:p w:rsidR="00DE0122" w:rsidRDefault="00DE0122"/>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Default="004643AB"/>
    <w:p w:rsidR="004643AB" w:rsidRPr="00085BF8" w:rsidRDefault="004643AB" w:rsidP="004643AB">
      <w:pPr>
        <w:pStyle w:val="Ttulo"/>
        <w:spacing w:line="480" w:lineRule="auto"/>
        <w:rPr>
          <w:rStyle w:val="Ttulodellibro"/>
          <w:rFonts w:ascii="Arial" w:hAnsi="Arial" w:cs="Arial"/>
          <w:u w:val="none"/>
        </w:rPr>
      </w:pPr>
      <w:r w:rsidRPr="00085BF8">
        <w:rPr>
          <w:rStyle w:val="Ttulodellibro"/>
          <w:rFonts w:ascii="Arial" w:hAnsi="Arial" w:cs="Arial"/>
          <w:u w:val="none"/>
        </w:rPr>
        <w:t>Índice General</w:t>
      </w:r>
    </w:p>
    <w:p w:rsidR="004643AB" w:rsidRPr="00085BF8" w:rsidRDefault="004643AB" w:rsidP="004643AB">
      <w:pPr>
        <w:pStyle w:val="Ttulo"/>
        <w:spacing w:line="480" w:lineRule="auto"/>
        <w:rPr>
          <w:rStyle w:val="Ttulodellibro"/>
          <w:rFonts w:ascii="Arial" w:hAnsi="Arial" w:cs="Arial"/>
          <w:u w:val="none"/>
          <w:lang w:val="es-ES"/>
        </w:rPr>
      </w:pPr>
    </w:p>
    <w:p w:rsidR="004643AB" w:rsidRPr="00085BF8" w:rsidRDefault="004643AB" w:rsidP="004643AB">
      <w:pPr>
        <w:pStyle w:val="Ttulo"/>
        <w:spacing w:line="480" w:lineRule="auto"/>
        <w:jc w:val="left"/>
        <w:rPr>
          <w:rStyle w:val="Ttulodellibro"/>
          <w:rFonts w:ascii="Arial" w:hAnsi="Arial" w:cs="Arial"/>
          <w:u w:val="none"/>
        </w:rPr>
      </w:pPr>
      <w:r w:rsidRPr="00085BF8">
        <w:rPr>
          <w:rStyle w:val="Ttulodellibro"/>
          <w:rFonts w:ascii="Arial" w:hAnsi="Arial" w:cs="Arial"/>
          <w:u w:val="none"/>
        </w:rPr>
        <w:t>Resumen</w:t>
      </w:r>
    </w:p>
    <w:p w:rsidR="004643AB" w:rsidRPr="00085BF8" w:rsidRDefault="004643AB" w:rsidP="004643AB">
      <w:pPr>
        <w:pStyle w:val="Ttulo"/>
        <w:spacing w:line="480" w:lineRule="auto"/>
        <w:jc w:val="left"/>
        <w:rPr>
          <w:rFonts w:ascii="Arial" w:hAnsi="Arial" w:cs="Arial"/>
          <w:b/>
          <w:bCs/>
          <w:u w:val="none"/>
        </w:rPr>
      </w:pPr>
      <w:r w:rsidRPr="00085BF8">
        <w:rPr>
          <w:rStyle w:val="Ttulodellibro"/>
          <w:rFonts w:ascii="Arial" w:hAnsi="Arial" w:cs="Arial"/>
          <w:u w:val="none"/>
        </w:rPr>
        <w:t>Introducción</w:t>
      </w:r>
    </w:p>
    <w:p w:rsidR="004643AB" w:rsidRPr="00085BF8" w:rsidRDefault="004643AB" w:rsidP="004643AB">
      <w:pPr>
        <w:pStyle w:val="Ttulo"/>
        <w:spacing w:line="480" w:lineRule="auto"/>
        <w:jc w:val="left"/>
        <w:rPr>
          <w:rFonts w:ascii="Arial" w:hAnsi="Arial" w:cs="Arial"/>
          <w:b/>
          <w:bCs/>
          <w:u w:val="none"/>
        </w:rPr>
      </w:pPr>
      <w:r w:rsidRPr="00085BF8">
        <w:rPr>
          <w:rFonts w:ascii="Arial" w:hAnsi="Arial" w:cs="Arial"/>
          <w:b/>
          <w:bCs/>
          <w:u w:val="none"/>
        </w:rPr>
        <w:t>CAPITULO I</w:t>
      </w:r>
    </w:p>
    <w:p w:rsidR="004643AB" w:rsidRPr="00085BF8" w:rsidRDefault="004643AB" w:rsidP="004643AB">
      <w:pPr>
        <w:pStyle w:val="NormalWeb"/>
        <w:spacing w:line="480" w:lineRule="auto"/>
        <w:rPr>
          <w:rStyle w:val="Ttulodellibro"/>
          <w:rFonts w:ascii="Arial" w:hAnsi="Arial" w:cs="Arial"/>
          <w:sz w:val="28"/>
          <w:szCs w:val="28"/>
        </w:rPr>
      </w:pPr>
      <w:r w:rsidRPr="00085BF8">
        <w:rPr>
          <w:rStyle w:val="Ttulodellibro"/>
          <w:rFonts w:ascii="Arial" w:hAnsi="Arial" w:cs="Arial"/>
          <w:sz w:val="28"/>
          <w:szCs w:val="28"/>
        </w:rPr>
        <w:t>Efectos de un Arco Eléctrico</w:t>
      </w:r>
    </w:p>
    <w:p w:rsidR="004643AB" w:rsidRPr="00085BF8" w:rsidRDefault="004643AB" w:rsidP="004643AB">
      <w:pPr>
        <w:pStyle w:val="NormalWeb"/>
        <w:spacing w:line="480" w:lineRule="auto"/>
        <w:rPr>
          <w:rFonts w:ascii="Arial" w:hAnsi="Arial" w:cs="Arial"/>
        </w:rPr>
      </w:pPr>
      <w:r w:rsidRPr="00085BF8">
        <w:rPr>
          <w:rFonts w:ascii="Arial" w:hAnsi="Arial" w:cs="Arial"/>
        </w:rPr>
        <w:t>1.1</w:t>
      </w:r>
      <w:r>
        <w:rPr>
          <w:rFonts w:ascii="Arial" w:hAnsi="Arial" w:cs="Arial"/>
        </w:rPr>
        <w:t xml:space="preserve"> </w:t>
      </w:r>
      <w:r w:rsidRPr="00085BF8">
        <w:rPr>
          <w:rFonts w:ascii="Arial" w:hAnsi="Arial" w:cs="Arial"/>
        </w:rPr>
        <w:t xml:space="preserve"> </w:t>
      </w:r>
      <w:r>
        <w:rPr>
          <w:rFonts w:ascii="Arial" w:hAnsi="Arial" w:cs="Arial"/>
        </w:rPr>
        <w:t>Normas Aplicadas………..</w:t>
      </w:r>
      <w:r w:rsidRPr="00085BF8">
        <w:rPr>
          <w:rFonts w:ascii="Arial" w:hAnsi="Arial" w:cs="Arial"/>
        </w:rPr>
        <w:t>……</w:t>
      </w:r>
      <w:r>
        <w:rPr>
          <w:rFonts w:ascii="Arial" w:hAnsi="Arial" w:cs="Arial"/>
        </w:rPr>
        <w:t>..</w:t>
      </w:r>
      <w:r w:rsidRPr="00085BF8">
        <w:rPr>
          <w:rFonts w:ascii="Arial" w:hAnsi="Arial" w:cs="Arial"/>
        </w:rPr>
        <w:t>……………</w:t>
      </w:r>
      <w:r w:rsidR="00CD34B5">
        <w:rPr>
          <w:rFonts w:ascii="Arial" w:hAnsi="Arial" w:cs="Arial"/>
        </w:rPr>
        <w:t>……………</w:t>
      </w:r>
      <w:r w:rsidRPr="00085BF8">
        <w:rPr>
          <w:rFonts w:ascii="Arial" w:hAnsi="Arial" w:cs="Arial"/>
        </w:rPr>
        <w:t>………………….2</w:t>
      </w:r>
    </w:p>
    <w:p w:rsidR="004643AB" w:rsidRPr="00085BF8" w:rsidRDefault="004643AB" w:rsidP="004643AB">
      <w:pPr>
        <w:pStyle w:val="NormalWeb"/>
        <w:spacing w:line="480" w:lineRule="auto"/>
        <w:rPr>
          <w:rFonts w:ascii="Arial" w:hAnsi="Arial" w:cs="Arial"/>
        </w:rPr>
      </w:pPr>
      <w:r>
        <w:rPr>
          <w:rFonts w:ascii="Arial" w:hAnsi="Arial" w:cs="Arial"/>
        </w:rPr>
        <w:t xml:space="preserve">1.2 </w:t>
      </w:r>
      <w:r w:rsidRPr="00085BF8">
        <w:rPr>
          <w:rFonts w:ascii="Arial" w:hAnsi="Arial" w:cs="Arial"/>
        </w:rPr>
        <w:t>Qué es un arco eléctrico.................</w:t>
      </w:r>
      <w:r>
        <w:rPr>
          <w:rFonts w:ascii="Arial" w:hAnsi="Arial" w:cs="Arial"/>
        </w:rPr>
        <w:t>...</w:t>
      </w:r>
      <w:r w:rsidRPr="00085BF8">
        <w:rPr>
          <w:rFonts w:ascii="Arial" w:hAnsi="Arial" w:cs="Arial"/>
        </w:rPr>
        <w:t>..........</w:t>
      </w:r>
      <w:r w:rsidR="00CD34B5">
        <w:rPr>
          <w:rFonts w:ascii="Arial" w:hAnsi="Arial" w:cs="Arial"/>
        </w:rPr>
        <w:t>....</w:t>
      </w:r>
      <w:r w:rsidRPr="00085BF8">
        <w:rPr>
          <w:rFonts w:ascii="Arial" w:hAnsi="Arial" w:cs="Arial"/>
        </w:rPr>
        <w:t>..</w:t>
      </w:r>
      <w:r w:rsidR="00CD34B5">
        <w:rPr>
          <w:rFonts w:ascii="Arial" w:hAnsi="Arial" w:cs="Arial"/>
        </w:rPr>
        <w:t>.....................</w:t>
      </w:r>
      <w:r w:rsidRPr="00085BF8">
        <w:rPr>
          <w:rFonts w:ascii="Arial" w:hAnsi="Arial" w:cs="Arial"/>
        </w:rPr>
        <w:t>................</w:t>
      </w:r>
      <w:r>
        <w:rPr>
          <w:rFonts w:ascii="Arial" w:hAnsi="Arial" w:cs="Arial"/>
        </w:rPr>
        <w:t>..</w:t>
      </w:r>
      <w:r w:rsidRPr="00085BF8">
        <w:rPr>
          <w:rFonts w:ascii="Arial" w:hAnsi="Arial" w:cs="Arial"/>
        </w:rPr>
        <w:t>.5</w:t>
      </w:r>
    </w:p>
    <w:p w:rsidR="004643AB" w:rsidRPr="00085BF8" w:rsidRDefault="004643AB" w:rsidP="004643AB">
      <w:pPr>
        <w:pStyle w:val="NormalWeb"/>
        <w:spacing w:line="480" w:lineRule="auto"/>
        <w:jc w:val="both"/>
        <w:rPr>
          <w:rFonts w:ascii="Arial" w:hAnsi="Arial" w:cs="Arial"/>
        </w:rPr>
      </w:pPr>
      <w:r w:rsidRPr="00085BF8">
        <w:rPr>
          <w:rFonts w:ascii="Arial" w:hAnsi="Arial" w:cs="Arial"/>
        </w:rPr>
        <w:t>1.2.1 Causas del  arco eléctrico……………………</w:t>
      </w:r>
      <w:r w:rsidR="00CD34B5">
        <w:rPr>
          <w:rFonts w:ascii="Arial" w:hAnsi="Arial" w:cs="Arial"/>
        </w:rPr>
        <w:t>..…………</w:t>
      </w:r>
      <w:r w:rsidRPr="00085BF8">
        <w:rPr>
          <w:rFonts w:ascii="Arial" w:hAnsi="Arial" w:cs="Arial"/>
        </w:rPr>
        <w:t>…………</w:t>
      </w:r>
      <w:r>
        <w:rPr>
          <w:rFonts w:ascii="Arial" w:hAnsi="Arial" w:cs="Arial"/>
        </w:rPr>
        <w:t>…</w:t>
      </w:r>
      <w:r w:rsidRPr="00085BF8">
        <w:rPr>
          <w:rFonts w:ascii="Arial" w:hAnsi="Arial" w:cs="Arial"/>
        </w:rPr>
        <w:t>.…6</w:t>
      </w:r>
    </w:p>
    <w:p w:rsidR="004643AB" w:rsidRDefault="004643AB" w:rsidP="004643AB">
      <w:pPr>
        <w:pStyle w:val="NormalWeb"/>
        <w:spacing w:line="480" w:lineRule="auto"/>
        <w:rPr>
          <w:rFonts w:ascii="Arial" w:hAnsi="Arial" w:cs="Arial"/>
        </w:rPr>
      </w:pPr>
      <w:r>
        <w:rPr>
          <w:rFonts w:ascii="Arial" w:hAnsi="Arial" w:cs="Arial"/>
        </w:rPr>
        <w:t xml:space="preserve">1.3 </w:t>
      </w:r>
      <w:r w:rsidRPr="00085BF8">
        <w:rPr>
          <w:rFonts w:ascii="Arial" w:hAnsi="Arial" w:cs="Arial"/>
        </w:rPr>
        <w:t xml:space="preserve"> Análisis del arco eléctrico…………………</w:t>
      </w:r>
      <w:r w:rsidR="00CD34B5">
        <w:rPr>
          <w:rFonts w:ascii="Arial" w:hAnsi="Arial" w:cs="Arial"/>
        </w:rPr>
        <w:t>…</w:t>
      </w:r>
      <w:r w:rsidRPr="00085BF8">
        <w:rPr>
          <w:rFonts w:ascii="Arial" w:hAnsi="Arial" w:cs="Arial"/>
        </w:rPr>
        <w:t>……</w:t>
      </w:r>
      <w:r w:rsidR="00CD34B5">
        <w:rPr>
          <w:rFonts w:ascii="Arial" w:hAnsi="Arial" w:cs="Arial"/>
        </w:rPr>
        <w:t>.</w:t>
      </w:r>
      <w:r w:rsidRPr="00085BF8">
        <w:rPr>
          <w:rFonts w:ascii="Arial" w:hAnsi="Arial" w:cs="Arial"/>
        </w:rPr>
        <w:t>…………………………7</w:t>
      </w:r>
    </w:p>
    <w:p w:rsidR="004643AB" w:rsidRPr="00085BF8" w:rsidRDefault="004643AB" w:rsidP="004643AB">
      <w:pPr>
        <w:pStyle w:val="NormalWeb"/>
        <w:spacing w:line="480" w:lineRule="auto"/>
        <w:rPr>
          <w:rFonts w:ascii="Arial" w:hAnsi="Arial" w:cs="Arial"/>
        </w:rPr>
      </w:pPr>
    </w:p>
    <w:p w:rsidR="004643AB" w:rsidRPr="00085BF8" w:rsidRDefault="004643AB" w:rsidP="004643AB">
      <w:pPr>
        <w:pStyle w:val="Ttulo"/>
        <w:spacing w:line="480" w:lineRule="auto"/>
        <w:jc w:val="left"/>
        <w:rPr>
          <w:rFonts w:ascii="Arial" w:hAnsi="Arial" w:cs="Arial"/>
          <w:b/>
          <w:bCs/>
          <w:u w:val="none"/>
        </w:rPr>
      </w:pPr>
      <w:r w:rsidRPr="00085BF8">
        <w:rPr>
          <w:rFonts w:ascii="Arial" w:hAnsi="Arial" w:cs="Arial"/>
          <w:b/>
          <w:bCs/>
          <w:u w:val="none"/>
        </w:rPr>
        <w:t>CAPITULO II</w:t>
      </w:r>
    </w:p>
    <w:p w:rsidR="004643AB" w:rsidRPr="00085BF8" w:rsidRDefault="004643AB" w:rsidP="004643AB">
      <w:pPr>
        <w:pStyle w:val="NormalWeb"/>
        <w:spacing w:line="480" w:lineRule="auto"/>
        <w:rPr>
          <w:rStyle w:val="Ttulodellibro"/>
          <w:rFonts w:ascii="Arial" w:hAnsi="Arial" w:cs="Arial"/>
          <w:sz w:val="28"/>
          <w:szCs w:val="28"/>
        </w:rPr>
      </w:pPr>
      <w:r w:rsidRPr="00085BF8">
        <w:rPr>
          <w:rStyle w:val="Ttulodellibro"/>
          <w:rFonts w:ascii="Arial" w:hAnsi="Arial" w:cs="Arial"/>
          <w:sz w:val="28"/>
          <w:szCs w:val="28"/>
        </w:rPr>
        <w:t>Identificación de Peligros de un Arco Eléctrico</w:t>
      </w:r>
    </w:p>
    <w:p w:rsidR="004643AB" w:rsidRPr="00085BF8" w:rsidRDefault="004643AB" w:rsidP="004643AB">
      <w:pPr>
        <w:pStyle w:val="NormalWeb"/>
        <w:spacing w:line="480" w:lineRule="auto"/>
        <w:rPr>
          <w:rFonts w:ascii="Arial" w:hAnsi="Arial" w:cs="Arial"/>
        </w:rPr>
      </w:pPr>
      <w:r>
        <w:rPr>
          <w:rFonts w:ascii="Arial" w:hAnsi="Arial" w:cs="Arial"/>
        </w:rPr>
        <w:t xml:space="preserve">2.1 </w:t>
      </w:r>
      <w:r w:rsidRPr="00085BF8">
        <w:rPr>
          <w:rFonts w:ascii="Arial" w:hAnsi="Arial" w:cs="Arial"/>
        </w:rPr>
        <w:t xml:space="preserve"> Peligros del arco eléctrico……………</w:t>
      </w:r>
      <w:r>
        <w:rPr>
          <w:rFonts w:ascii="Arial" w:hAnsi="Arial" w:cs="Arial"/>
        </w:rPr>
        <w:t>..</w:t>
      </w:r>
      <w:r w:rsidRPr="00085BF8">
        <w:rPr>
          <w:rFonts w:ascii="Arial" w:hAnsi="Arial" w:cs="Arial"/>
        </w:rPr>
        <w:t>………...</w:t>
      </w:r>
      <w:r w:rsidR="00CD34B5">
        <w:rPr>
          <w:rFonts w:ascii="Arial" w:hAnsi="Arial" w:cs="Arial"/>
        </w:rPr>
        <w:t>....……</w:t>
      </w:r>
      <w:r w:rsidRPr="00085BF8">
        <w:rPr>
          <w:rFonts w:ascii="Arial" w:hAnsi="Arial" w:cs="Arial"/>
        </w:rPr>
        <w:t>…………………..9</w:t>
      </w:r>
    </w:p>
    <w:p w:rsidR="004643AB" w:rsidRPr="00085BF8" w:rsidRDefault="004643AB" w:rsidP="004643AB">
      <w:pPr>
        <w:pStyle w:val="NormalWeb"/>
        <w:spacing w:line="480" w:lineRule="auto"/>
        <w:rPr>
          <w:rFonts w:ascii="Arial" w:hAnsi="Arial" w:cs="Arial"/>
        </w:rPr>
      </w:pPr>
      <w:r w:rsidRPr="00085BF8">
        <w:rPr>
          <w:rFonts w:ascii="Arial" w:hAnsi="Arial" w:cs="Arial"/>
        </w:rPr>
        <w:t>2.1.1 Identificación de los Peligros en las personas………</w:t>
      </w:r>
      <w:r w:rsidR="00CD34B5">
        <w:rPr>
          <w:rFonts w:ascii="Arial" w:hAnsi="Arial" w:cs="Arial"/>
        </w:rPr>
        <w:t>………</w:t>
      </w:r>
      <w:r w:rsidRPr="00085BF8">
        <w:rPr>
          <w:rFonts w:ascii="Arial" w:hAnsi="Arial" w:cs="Arial"/>
        </w:rPr>
        <w:t>…………..10</w:t>
      </w:r>
    </w:p>
    <w:p w:rsidR="004643AB" w:rsidRPr="00085BF8" w:rsidRDefault="004643AB" w:rsidP="004643AB">
      <w:pPr>
        <w:pStyle w:val="NormalWeb"/>
        <w:spacing w:line="480" w:lineRule="auto"/>
        <w:jc w:val="both"/>
        <w:rPr>
          <w:rFonts w:ascii="Arial" w:hAnsi="Arial" w:cs="Arial"/>
        </w:rPr>
      </w:pPr>
      <w:r w:rsidRPr="00085BF8">
        <w:rPr>
          <w:rFonts w:ascii="Arial" w:hAnsi="Arial" w:cs="Arial"/>
        </w:rPr>
        <w:lastRenderedPageBreak/>
        <w:t>2.1.2  Análisis</w:t>
      </w:r>
      <w:r w:rsidR="00CD34B5">
        <w:rPr>
          <w:rFonts w:ascii="Arial" w:hAnsi="Arial" w:cs="Arial"/>
        </w:rPr>
        <w:t xml:space="preserve"> de Peligros…………………………</w:t>
      </w:r>
      <w:r>
        <w:rPr>
          <w:rFonts w:ascii="Arial" w:hAnsi="Arial" w:cs="Arial"/>
        </w:rPr>
        <w:t>……</w:t>
      </w:r>
      <w:r w:rsidR="00CD34B5">
        <w:rPr>
          <w:rFonts w:ascii="Arial" w:hAnsi="Arial" w:cs="Arial"/>
        </w:rPr>
        <w:t>….</w:t>
      </w:r>
      <w:r>
        <w:rPr>
          <w:rFonts w:ascii="Arial" w:hAnsi="Arial" w:cs="Arial"/>
        </w:rPr>
        <w:t>………………..</w:t>
      </w:r>
      <w:r w:rsidRPr="00085BF8">
        <w:rPr>
          <w:rFonts w:ascii="Arial" w:hAnsi="Arial" w:cs="Arial"/>
        </w:rPr>
        <w:t>…..12</w:t>
      </w:r>
    </w:p>
    <w:p w:rsidR="004643AB" w:rsidRPr="00085BF8" w:rsidRDefault="004643AB" w:rsidP="004643AB">
      <w:pPr>
        <w:pStyle w:val="NormalWeb"/>
        <w:spacing w:line="480" w:lineRule="auto"/>
        <w:rPr>
          <w:rFonts w:ascii="Arial" w:hAnsi="Arial" w:cs="Arial"/>
        </w:rPr>
      </w:pPr>
      <w:r>
        <w:rPr>
          <w:rFonts w:ascii="Arial" w:hAnsi="Arial" w:cs="Arial"/>
        </w:rPr>
        <w:t xml:space="preserve">2.2  </w:t>
      </w:r>
      <w:r w:rsidRPr="00085BF8">
        <w:rPr>
          <w:rFonts w:ascii="Arial" w:hAnsi="Arial" w:cs="Arial"/>
        </w:rPr>
        <w:t xml:space="preserve"> Clases de corto circuito y de contactos eléctricos……</w:t>
      </w:r>
      <w:r w:rsidR="00CD34B5">
        <w:rPr>
          <w:rFonts w:ascii="Arial" w:hAnsi="Arial" w:cs="Arial"/>
        </w:rPr>
        <w:t>…</w:t>
      </w:r>
      <w:r w:rsidRPr="00085BF8">
        <w:rPr>
          <w:rFonts w:ascii="Arial" w:hAnsi="Arial" w:cs="Arial"/>
        </w:rPr>
        <w:t>…………</w:t>
      </w:r>
      <w:r>
        <w:rPr>
          <w:rFonts w:ascii="Arial" w:hAnsi="Arial" w:cs="Arial"/>
        </w:rPr>
        <w:t>…</w:t>
      </w:r>
      <w:r w:rsidRPr="00085BF8">
        <w:rPr>
          <w:rFonts w:ascii="Arial" w:hAnsi="Arial" w:cs="Arial"/>
        </w:rPr>
        <w:t>…14</w:t>
      </w:r>
    </w:p>
    <w:p w:rsidR="004643AB" w:rsidRPr="00085BF8" w:rsidRDefault="004643AB" w:rsidP="004643AB">
      <w:pPr>
        <w:pStyle w:val="NormalWeb"/>
        <w:spacing w:line="480" w:lineRule="auto"/>
        <w:rPr>
          <w:rFonts w:ascii="Arial" w:hAnsi="Arial" w:cs="Arial"/>
        </w:rPr>
      </w:pPr>
      <w:r w:rsidRPr="00085BF8">
        <w:rPr>
          <w:rFonts w:ascii="Arial" w:hAnsi="Arial" w:cs="Arial"/>
          <w:lang w:val="es-EC" w:eastAsia="es-EC"/>
        </w:rPr>
        <w:t>2.2.1 Clases de Corto Circuito</w:t>
      </w:r>
      <w:r w:rsidR="00CD34B5">
        <w:rPr>
          <w:rFonts w:ascii="Arial" w:hAnsi="Arial" w:cs="Arial"/>
        </w:rPr>
        <w:t>……………</w:t>
      </w:r>
      <w:r w:rsidRPr="00085BF8">
        <w:rPr>
          <w:rFonts w:ascii="Arial" w:hAnsi="Arial" w:cs="Arial"/>
        </w:rPr>
        <w:t>…………</w:t>
      </w:r>
      <w:r w:rsidR="00CD34B5">
        <w:rPr>
          <w:rFonts w:ascii="Arial" w:hAnsi="Arial" w:cs="Arial"/>
        </w:rPr>
        <w:t>…</w:t>
      </w:r>
      <w:r w:rsidRPr="00085BF8">
        <w:rPr>
          <w:rFonts w:ascii="Arial" w:hAnsi="Arial" w:cs="Arial"/>
        </w:rPr>
        <w:t>……………………..…14</w:t>
      </w:r>
    </w:p>
    <w:p w:rsidR="004643AB" w:rsidRPr="00085BF8" w:rsidRDefault="004643AB" w:rsidP="004643AB">
      <w:pPr>
        <w:pStyle w:val="NormalWeb"/>
        <w:spacing w:line="480" w:lineRule="auto"/>
        <w:rPr>
          <w:rFonts w:ascii="Arial" w:hAnsi="Arial" w:cs="Arial"/>
        </w:rPr>
      </w:pPr>
      <w:r w:rsidRPr="00085BF8">
        <w:rPr>
          <w:rFonts w:ascii="Arial" w:hAnsi="Arial" w:cs="Arial"/>
          <w:lang w:val="es-EC" w:eastAsia="es-EC"/>
        </w:rPr>
        <w:t>2.2.2 Clases de Contactos Eléctricos</w:t>
      </w:r>
      <w:r w:rsidR="00CD34B5">
        <w:rPr>
          <w:rFonts w:ascii="Arial" w:hAnsi="Arial" w:cs="Arial"/>
        </w:rPr>
        <w:t>…………</w:t>
      </w:r>
      <w:r w:rsidRPr="00085BF8">
        <w:rPr>
          <w:rFonts w:ascii="Arial" w:hAnsi="Arial" w:cs="Arial"/>
        </w:rPr>
        <w:t>……</w:t>
      </w:r>
      <w:r w:rsidR="00CD34B5">
        <w:rPr>
          <w:rFonts w:ascii="Arial" w:hAnsi="Arial" w:cs="Arial"/>
        </w:rPr>
        <w:t>…</w:t>
      </w:r>
      <w:r w:rsidRPr="00085BF8">
        <w:rPr>
          <w:rFonts w:ascii="Arial" w:hAnsi="Arial" w:cs="Arial"/>
        </w:rPr>
        <w:t xml:space="preserve">………………………..14 </w:t>
      </w:r>
      <w:r w:rsidRPr="00085BF8">
        <w:rPr>
          <w:rFonts w:ascii="Arial" w:hAnsi="Arial" w:cs="Arial"/>
          <w:bCs/>
          <w:lang w:val="es-EC" w:eastAsia="es-EC"/>
        </w:rPr>
        <w:t>2.2.2.1 Contactos directos</w:t>
      </w:r>
      <w:r w:rsidR="00CD34B5">
        <w:rPr>
          <w:rFonts w:ascii="Arial" w:hAnsi="Arial" w:cs="Arial"/>
        </w:rPr>
        <w:t>…………</w:t>
      </w:r>
      <w:r w:rsidRPr="00085BF8">
        <w:rPr>
          <w:rFonts w:ascii="Arial" w:hAnsi="Arial" w:cs="Arial"/>
        </w:rPr>
        <w:t>…………………</w:t>
      </w:r>
      <w:r w:rsidR="00CD34B5">
        <w:rPr>
          <w:rFonts w:ascii="Arial" w:hAnsi="Arial" w:cs="Arial"/>
        </w:rPr>
        <w:t>…</w:t>
      </w:r>
      <w:r w:rsidRPr="00085BF8">
        <w:rPr>
          <w:rFonts w:ascii="Arial" w:hAnsi="Arial" w:cs="Arial"/>
        </w:rPr>
        <w:t>……………</w:t>
      </w:r>
      <w:r>
        <w:rPr>
          <w:rFonts w:ascii="Arial" w:hAnsi="Arial" w:cs="Arial"/>
        </w:rPr>
        <w:t>………….15</w:t>
      </w:r>
    </w:p>
    <w:p w:rsidR="004643AB" w:rsidRPr="00085BF8" w:rsidRDefault="004643AB" w:rsidP="004643AB">
      <w:pPr>
        <w:pStyle w:val="NormalWeb"/>
        <w:spacing w:line="480" w:lineRule="auto"/>
        <w:rPr>
          <w:rFonts w:ascii="Arial" w:hAnsi="Arial" w:cs="Arial"/>
        </w:rPr>
      </w:pPr>
      <w:r w:rsidRPr="00085BF8">
        <w:rPr>
          <w:rFonts w:ascii="Arial" w:hAnsi="Arial" w:cs="Arial"/>
          <w:bCs/>
          <w:lang w:val="es-EC" w:eastAsia="es-EC"/>
        </w:rPr>
        <w:t>2.2.2.2</w:t>
      </w:r>
      <w:r>
        <w:rPr>
          <w:rFonts w:ascii="Arial" w:hAnsi="Arial" w:cs="Arial"/>
          <w:bCs/>
          <w:lang w:val="es-EC" w:eastAsia="es-EC"/>
        </w:rPr>
        <w:t xml:space="preserve">  </w:t>
      </w:r>
      <w:r w:rsidRPr="00085BF8">
        <w:rPr>
          <w:rFonts w:ascii="Arial" w:hAnsi="Arial" w:cs="Arial"/>
          <w:bCs/>
          <w:lang w:val="es-EC" w:eastAsia="es-EC"/>
        </w:rPr>
        <w:t>Contactos indirectos</w:t>
      </w:r>
      <w:r>
        <w:rPr>
          <w:rFonts w:ascii="Arial" w:hAnsi="Arial" w:cs="Arial"/>
        </w:rPr>
        <w:t>……</w:t>
      </w:r>
      <w:r w:rsidRPr="00085BF8">
        <w:rPr>
          <w:rFonts w:ascii="Arial" w:hAnsi="Arial" w:cs="Arial"/>
        </w:rPr>
        <w:t>……</w:t>
      </w:r>
      <w:r>
        <w:rPr>
          <w:rFonts w:ascii="Arial" w:hAnsi="Arial" w:cs="Arial"/>
        </w:rPr>
        <w:t>….</w:t>
      </w:r>
      <w:r w:rsidR="00CD34B5">
        <w:rPr>
          <w:rFonts w:ascii="Arial" w:hAnsi="Arial" w:cs="Arial"/>
        </w:rPr>
        <w:t>…</w:t>
      </w:r>
      <w:r w:rsidRPr="00085BF8">
        <w:rPr>
          <w:rFonts w:ascii="Arial" w:hAnsi="Arial" w:cs="Arial"/>
        </w:rPr>
        <w:t>………</w:t>
      </w:r>
      <w:r w:rsidR="00CD34B5">
        <w:rPr>
          <w:rFonts w:ascii="Arial" w:hAnsi="Arial" w:cs="Arial"/>
        </w:rPr>
        <w:t>…</w:t>
      </w:r>
      <w:r w:rsidRPr="00085BF8">
        <w:rPr>
          <w:rFonts w:ascii="Arial" w:hAnsi="Arial" w:cs="Arial"/>
        </w:rPr>
        <w:t>………………</w:t>
      </w:r>
      <w:r>
        <w:rPr>
          <w:rFonts w:ascii="Arial" w:hAnsi="Arial" w:cs="Arial"/>
        </w:rPr>
        <w:t>………...16</w:t>
      </w:r>
    </w:p>
    <w:p w:rsidR="004643AB" w:rsidRDefault="004643AB" w:rsidP="004643AB">
      <w:pPr>
        <w:pStyle w:val="NormalWeb"/>
        <w:spacing w:line="480" w:lineRule="auto"/>
        <w:jc w:val="both"/>
        <w:rPr>
          <w:rFonts w:ascii="Arial" w:hAnsi="Arial" w:cs="Arial"/>
        </w:rPr>
      </w:pPr>
      <w:r w:rsidRPr="00085BF8">
        <w:rPr>
          <w:rFonts w:ascii="Arial" w:hAnsi="Arial" w:cs="Arial"/>
        </w:rPr>
        <w:t>2.3 Consecuencias de un arco eléctrico………………………………………..1</w:t>
      </w:r>
      <w:r>
        <w:rPr>
          <w:rFonts w:ascii="Arial" w:hAnsi="Arial" w:cs="Arial"/>
        </w:rPr>
        <w:t>8</w:t>
      </w:r>
    </w:p>
    <w:p w:rsidR="004643AB" w:rsidRPr="00085BF8" w:rsidRDefault="004643AB" w:rsidP="004643AB">
      <w:pPr>
        <w:pStyle w:val="NormalWeb"/>
        <w:spacing w:line="480" w:lineRule="auto"/>
        <w:jc w:val="both"/>
        <w:rPr>
          <w:rFonts w:ascii="Arial" w:hAnsi="Arial" w:cs="Arial"/>
        </w:rPr>
      </w:pPr>
    </w:p>
    <w:p w:rsidR="004643AB" w:rsidRPr="00085BF8" w:rsidRDefault="004643AB" w:rsidP="004643AB">
      <w:pPr>
        <w:pStyle w:val="Ttulo"/>
        <w:spacing w:line="480" w:lineRule="auto"/>
        <w:jc w:val="left"/>
        <w:rPr>
          <w:rFonts w:ascii="Arial" w:hAnsi="Arial" w:cs="Arial"/>
          <w:b/>
          <w:bCs/>
          <w:u w:val="none"/>
        </w:rPr>
      </w:pPr>
      <w:r w:rsidRPr="00085BF8">
        <w:rPr>
          <w:rFonts w:ascii="Arial" w:hAnsi="Arial" w:cs="Arial"/>
          <w:b/>
          <w:bCs/>
          <w:u w:val="none"/>
        </w:rPr>
        <w:t>CAPITULO III</w:t>
      </w:r>
    </w:p>
    <w:p w:rsidR="004643AB" w:rsidRPr="00085BF8" w:rsidRDefault="004643AB" w:rsidP="004643AB">
      <w:pPr>
        <w:pStyle w:val="NormalWeb"/>
        <w:spacing w:line="480" w:lineRule="auto"/>
        <w:rPr>
          <w:rStyle w:val="Ttulodellibro"/>
          <w:rFonts w:ascii="Arial" w:hAnsi="Arial" w:cs="Arial"/>
          <w:sz w:val="28"/>
          <w:szCs w:val="28"/>
        </w:rPr>
      </w:pPr>
      <w:r w:rsidRPr="00085BF8">
        <w:rPr>
          <w:rStyle w:val="Ttulodellibro"/>
          <w:rFonts w:ascii="Arial" w:hAnsi="Arial" w:cs="Arial"/>
          <w:sz w:val="28"/>
          <w:szCs w:val="28"/>
        </w:rPr>
        <w:t>Evaluación de Riesgos del Arco Eléctrico</w:t>
      </w:r>
    </w:p>
    <w:p w:rsidR="004643AB" w:rsidRPr="00085BF8" w:rsidRDefault="004643AB" w:rsidP="004643AB">
      <w:pPr>
        <w:pStyle w:val="NormalWeb"/>
        <w:spacing w:line="480" w:lineRule="auto"/>
        <w:rPr>
          <w:rFonts w:ascii="Arial" w:hAnsi="Arial" w:cs="Arial"/>
        </w:rPr>
      </w:pPr>
      <w:r>
        <w:rPr>
          <w:rFonts w:ascii="Arial" w:hAnsi="Arial" w:cs="Arial"/>
        </w:rPr>
        <w:t xml:space="preserve">3.1 </w:t>
      </w:r>
      <w:r w:rsidRPr="00085BF8">
        <w:rPr>
          <w:rFonts w:ascii="Arial" w:hAnsi="Arial" w:cs="Arial"/>
        </w:rPr>
        <w:t xml:space="preserve"> Definiciones estándares a aplicar en evaluación de riegos…………….</w:t>
      </w:r>
      <w:r>
        <w:rPr>
          <w:rFonts w:ascii="Arial" w:hAnsi="Arial" w:cs="Arial"/>
        </w:rPr>
        <w:t>20</w:t>
      </w:r>
    </w:p>
    <w:p w:rsidR="004643AB" w:rsidRPr="00085BF8" w:rsidRDefault="004643AB" w:rsidP="004643AB">
      <w:pPr>
        <w:pStyle w:val="NormalWeb"/>
        <w:spacing w:line="480" w:lineRule="auto"/>
        <w:rPr>
          <w:rFonts w:ascii="Arial" w:hAnsi="Arial" w:cs="Arial"/>
        </w:rPr>
      </w:pPr>
      <w:r>
        <w:rPr>
          <w:rFonts w:ascii="Arial" w:hAnsi="Arial" w:cs="Arial"/>
        </w:rPr>
        <w:t xml:space="preserve">3.2  </w:t>
      </w:r>
      <w:r w:rsidRPr="00085BF8">
        <w:rPr>
          <w:rFonts w:ascii="Arial" w:hAnsi="Arial" w:cs="Arial"/>
        </w:rPr>
        <w:t xml:space="preserve"> Evaluación de riesgos de arcos eléctricos en tableros industriales…...2</w:t>
      </w:r>
      <w:r>
        <w:rPr>
          <w:rFonts w:ascii="Arial" w:hAnsi="Arial" w:cs="Arial"/>
        </w:rPr>
        <w:t>1</w:t>
      </w:r>
    </w:p>
    <w:p w:rsidR="004643AB" w:rsidRPr="00085BF8" w:rsidRDefault="004643AB" w:rsidP="004643AB">
      <w:pPr>
        <w:autoSpaceDE w:val="0"/>
        <w:autoSpaceDN w:val="0"/>
        <w:adjustRightInd w:val="0"/>
        <w:spacing w:line="480" w:lineRule="auto"/>
        <w:jc w:val="both"/>
        <w:rPr>
          <w:rFonts w:ascii="Arial" w:eastAsia="Calibri" w:hAnsi="Arial" w:cs="Arial"/>
          <w:lang w:val="es-EC" w:eastAsia="es-EC"/>
        </w:rPr>
      </w:pPr>
      <w:r w:rsidRPr="00085BF8">
        <w:rPr>
          <w:rFonts w:ascii="Arial" w:eastAsia="Calibri" w:hAnsi="Arial" w:cs="Arial"/>
          <w:lang w:val="es-EC" w:eastAsia="es-EC"/>
        </w:rPr>
        <w:t>3.2.1 La corriente de corto circuito (Icc)………………………………………..2</w:t>
      </w:r>
      <w:r>
        <w:rPr>
          <w:rFonts w:ascii="Arial" w:eastAsia="Calibri" w:hAnsi="Arial" w:cs="Arial"/>
          <w:lang w:val="es-EC" w:eastAsia="es-EC"/>
        </w:rPr>
        <w:t>4</w:t>
      </w:r>
    </w:p>
    <w:p w:rsidR="004643AB" w:rsidRPr="00085BF8" w:rsidRDefault="004643AB" w:rsidP="004643AB">
      <w:pPr>
        <w:pStyle w:val="NormalWeb"/>
        <w:spacing w:line="480" w:lineRule="auto"/>
        <w:rPr>
          <w:rFonts w:ascii="Arial" w:hAnsi="Arial" w:cs="Arial"/>
        </w:rPr>
      </w:pPr>
      <w:r>
        <w:rPr>
          <w:rFonts w:ascii="Arial" w:hAnsi="Arial" w:cs="Arial"/>
        </w:rPr>
        <w:t xml:space="preserve">3.3 </w:t>
      </w:r>
      <w:r w:rsidRPr="00085BF8">
        <w:rPr>
          <w:rFonts w:ascii="Arial" w:hAnsi="Arial" w:cs="Arial"/>
        </w:rPr>
        <w:t xml:space="preserve"> Descripción del método………………………</w:t>
      </w:r>
      <w:r>
        <w:rPr>
          <w:rFonts w:ascii="Arial" w:hAnsi="Arial" w:cs="Arial"/>
        </w:rPr>
        <w:t>.</w:t>
      </w:r>
      <w:r w:rsidRPr="00085BF8">
        <w:rPr>
          <w:rFonts w:ascii="Arial" w:hAnsi="Arial" w:cs="Arial"/>
        </w:rPr>
        <w:t>…………………………….2</w:t>
      </w:r>
      <w:r>
        <w:rPr>
          <w:rFonts w:ascii="Arial" w:hAnsi="Arial" w:cs="Arial"/>
        </w:rPr>
        <w:t>6</w:t>
      </w:r>
    </w:p>
    <w:p w:rsidR="004643AB" w:rsidRPr="00085BF8" w:rsidRDefault="004643AB" w:rsidP="004643AB">
      <w:pPr>
        <w:pStyle w:val="NormalWeb"/>
        <w:spacing w:line="480" w:lineRule="auto"/>
        <w:rPr>
          <w:rFonts w:ascii="Arial" w:eastAsia="Calibri" w:hAnsi="Arial" w:cs="Arial"/>
          <w:lang w:val="es-EC" w:eastAsia="es-EC"/>
        </w:rPr>
      </w:pPr>
      <w:r w:rsidRPr="00085BF8">
        <w:rPr>
          <w:rFonts w:ascii="Arial" w:eastAsia="Calibri" w:hAnsi="Arial" w:cs="Arial"/>
          <w:lang w:val="es-EC" w:eastAsia="es-EC"/>
        </w:rPr>
        <w:t>3.3.1 Método Punto</w:t>
      </w:r>
      <w:r>
        <w:rPr>
          <w:rFonts w:ascii="Arial" w:eastAsia="Calibri" w:hAnsi="Arial" w:cs="Arial"/>
          <w:lang w:val="es-EC" w:eastAsia="es-EC"/>
        </w:rPr>
        <w:t xml:space="preserve"> a Punto……………………………………………………..27</w:t>
      </w:r>
    </w:p>
    <w:p w:rsidR="004643AB" w:rsidRPr="00085BF8" w:rsidRDefault="004643AB" w:rsidP="004643AB">
      <w:pPr>
        <w:pStyle w:val="NormalWeb"/>
        <w:spacing w:line="480" w:lineRule="auto"/>
        <w:rPr>
          <w:rFonts w:ascii="Arial" w:eastAsia="Calibri" w:hAnsi="Arial" w:cs="Arial"/>
          <w:bCs/>
          <w:lang w:eastAsia="es-EC"/>
        </w:rPr>
      </w:pPr>
      <w:r w:rsidRPr="00085BF8">
        <w:rPr>
          <w:rFonts w:ascii="Arial" w:hAnsi="Arial" w:cs="Arial"/>
        </w:rPr>
        <w:lastRenderedPageBreak/>
        <w:t>3.3.2  Distancias de trabajo seguras……………………………………………3</w:t>
      </w:r>
      <w:r>
        <w:rPr>
          <w:rFonts w:ascii="Arial" w:hAnsi="Arial" w:cs="Arial"/>
        </w:rPr>
        <w:t>0</w:t>
      </w:r>
      <w:r w:rsidRPr="00085BF8">
        <w:rPr>
          <w:rFonts w:ascii="Arial" w:hAnsi="Arial" w:cs="Arial"/>
        </w:rPr>
        <w:br/>
      </w:r>
      <w:r w:rsidRPr="00085BF8">
        <w:rPr>
          <w:rFonts w:ascii="Arial" w:eastAsia="Calibri" w:hAnsi="Arial" w:cs="Arial"/>
          <w:bCs/>
          <w:lang w:eastAsia="es-EC"/>
        </w:rPr>
        <w:t>3.3.3 Cálculo de la energía incidente en cal/cm2 para el arco eléctrico</w:t>
      </w:r>
    </w:p>
    <w:p w:rsidR="004643AB" w:rsidRPr="00085BF8" w:rsidRDefault="004643AB" w:rsidP="004643AB">
      <w:pPr>
        <w:pStyle w:val="NormalWeb"/>
        <w:spacing w:line="480" w:lineRule="auto"/>
        <w:ind w:firstLine="708"/>
        <w:rPr>
          <w:rFonts w:ascii="Arial" w:eastAsia="Calibri" w:hAnsi="Arial" w:cs="Arial"/>
          <w:bCs/>
          <w:lang w:eastAsia="es-EC"/>
        </w:rPr>
      </w:pPr>
      <w:r w:rsidRPr="00085BF8">
        <w:rPr>
          <w:rFonts w:ascii="Arial" w:eastAsia="Calibri" w:hAnsi="Arial" w:cs="Arial"/>
          <w:bCs/>
          <w:lang w:eastAsia="es-EC"/>
        </w:rPr>
        <w:t xml:space="preserve"> abierto  al aire libre para tensiones menores a 600v…………………3</w:t>
      </w:r>
      <w:r>
        <w:rPr>
          <w:rFonts w:ascii="Arial" w:eastAsia="Calibri" w:hAnsi="Arial" w:cs="Arial"/>
          <w:bCs/>
          <w:lang w:eastAsia="es-EC"/>
        </w:rPr>
        <w:t>1</w:t>
      </w:r>
    </w:p>
    <w:p w:rsidR="004643AB" w:rsidRPr="00085BF8" w:rsidRDefault="004643AB" w:rsidP="004643AB">
      <w:pPr>
        <w:pStyle w:val="NormalWeb"/>
        <w:spacing w:line="480" w:lineRule="auto"/>
        <w:rPr>
          <w:rFonts w:ascii="Arial" w:hAnsi="Arial" w:cs="Arial"/>
        </w:rPr>
      </w:pPr>
      <w:r>
        <w:rPr>
          <w:rFonts w:ascii="Arial" w:hAnsi="Arial" w:cs="Arial"/>
        </w:rPr>
        <w:t>3.4</w:t>
      </w:r>
      <w:r w:rsidRPr="00085BF8">
        <w:rPr>
          <w:rFonts w:ascii="Arial" w:hAnsi="Arial" w:cs="Arial"/>
        </w:rPr>
        <w:t xml:space="preserve"> Aplicación del método de análisis de riesgos………</w:t>
      </w:r>
      <w:r>
        <w:rPr>
          <w:rFonts w:ascii="Arial" w:hAnsi="Arial" w:cs="Arial"/>
        </w:rPr>
        <w:t>..</w:t>
      </w:r>
      <w:r w:rsidRPr="00085BF8">
        <w:rPr>
          <w:rFonts w:ascii="Arial" w:hAnsi="Arial" w:cs="Arial"/>
        </w:rPr>
        <w:t>……………………3</w:t>
      </w:r>
      <w:r>
        <w:rPr>
          <w:rFonts w:ascii="Arial" w:hAnsi="Arial" w:cs="Arial"/>
        </w:rPr>
        <w:t>2</w:t>
      </w:r>
    </w:p>
    <w:p w:rsidR="004643AB" w:rsidRPr="00085BF8" w:rsidRDefault="004643AB" w:rsidP="004643AB">
      <w:pPr>
        <w:pStyle w:val="Ttulo"/>
        <w:spacing w:line="480" w:lineRule="auto"/>
        <w:jc w:val="left"/>
        <w:rPr>
          <w:rFonts w:ascii="Arial" w:hAnsi="Arial" w:cs="Arial"/>
          <w:b/>
          <w:bCs/>
          <w:u w:val="none"/>
        </w:rPr>
      </w:pPr>
    </w:p>
    <w:p w:rsidR="004643AB" w:rsidRPr="00085BF8" w:rsidRDefault="004643AB" w:rsidP="004643AB">
      <w:pPr>
        <w:pStyle w:val="Ttulo"/>
        <w:spacing w:line="480" w:lineRule="auto"/>
        <w:jc w:val="left"/>
        <w:rPr>
          <w:rFonts w:ascii="Arial" w:hAnsi="Arial" w:cs="Arial"/>
          <w:b/>
          <w:bCs/>
          <w:u w:val="none"/>
        </w:rPr>
      </w:pPr>
      <w:r w:rsidRPr="00085BF8">
        <w:rPr>
          <w:rFonts w:ascii="Arial" w:hAnsi="Arial" w:cs="Arial"/>
          <w:b/>
          <w:bCs/>
          <w:u w:val="none"/>
        </w:rPr>
        <w:t>CAPITULO IV</w:t>
      </w:r>
    </w:p>
    <w:p w:rsidR="004643AB" w:rsidRPr="00085BF8" w:rsidRDefault="004643AB" w:rsidP="004643AB">
      <w:pPr>
        <w:pStyle w:val="Ttulo"/>
        <w:spacing w:line="480" w:lineRule="auto"/>
        <w:jc w:val="left"/>
        <w:rPr>
          <w:rStyle w:val="Ttulodellibro"/>
          <w:rFonts w:ascii="Arial" w:hAnsi="Arial" w:cs="Arial"/>
          <w:u w:val="none"/>
        </w:rPr>
      </w:pPr>
      <w:r w:rsidRPr="00085BF8">
        <w:rPr>
          <w:rStyle w:val="Ttulodellibro"/>
          <w:rFonts w:ascii="Arial" w:hAnsi="Arial" w:cs="Arial"/>
          <w:u w:val="none"/>
        </w:rPr>
        <w:t>CONTROLES Y DEFENSAS PARA PROTECCION</w:t>
      </w:r>
    </w:p>
    <w:p w:rsidR="004643AB" w:rsidRPr="00085BF8" w:rsidRDefault="004643AB" w:rsidP="004643AB">
      <w:pPr>
        <w:pStyle w:val="Ttulo"/>
        <w:spacing w:line="480" w:lineRule="auto"/>
        <w:jc w:val="left"/>
        <w:rPr>
          <w:rFonts w:ascii="Arial" w:hAnsi="Arial" w:cs="Arial"/>
          <w:bCs/>
          <w:sz w:val="24"/>
          <w:u w:val="none"/>
        </w:rPr>
      </w:pPr>
      <w:r>
        <w:rPr>
          <w:rFonts w:ascii="Arial" w:hAnsi="Arial" w:cs="Arial"/>
          <w:bCs/>
          <w:sz w:val="24"/>
          <w:u w:val="none"/>
        </w:rPr>
        <w:t xml:space="preserve">4.1  </w:t>
      </w:r>
      <w:r w:rsidRPr="00085BF8">
        <w:rPr>
          <w:rFonts w:ascii="Arial" w:hAnsi="Arial" w:cs="Arial"/>
          <w:bCs/>
          <w:sz w:val="24"/>
          <w:u w:val="none"/>
        </w:rPr>
        <w:t xml:space="preserve"> Tabulación de datos obtenidos y resultados……………………</w:t>
      </w:r>
      <w:r>
        <w:rPr>
          <w:rFonts w:ascii="Arial" w:hAnsi="Arial" w:cs="Arial"/>
          <w:bCs/>
          <w:sz w:val="24"/>
          <w:u w:val="none"/>
        </w:rPr>
        <w:t>.</w:t>
      </w:r>
      <w:r w:rsidRPr="00085BF8">
        <w:rPr>
          <w:rFonts w:ascii="Arial" w:hAnsi="Arial" w:cs="Arial"/>
          <w:bCs/>
          <w:sz w:val="24"/>
          <w:u w:val="none"/>
        </w:rPr>
        <w:t>…..…</w:t>
      </w:r>
      <w:r>
        <w:rPr>
          <w:rFonts w:ascii="Arial" w:hAnsi="Arial" w:cs="Arial"/>
          <w:bCs/>
          <w:sz w:val="24"/>
          <w:u w:val="none"/>
        </w:rPr>
        <w:t>46</w:t>
      </w:r>
    </w:p>
    <w:p w:rsidR="004643AB" w:rsidRPr="00085BF8" w:rsidRDefault="004643AB" w:rsidP="004643AB">
      <w:pPr>
        <w:pStyle w:val="NormalWeb"/>
        <w:spacing w:line="480" w:lineRule="auto"/>
        <w:rPr>
          <w:rFonts w:ascii="Arial" w:hAnsi="Arial" w:cs="Arial"/>
        </w:rPr>
      </w:pPr>
      <w:r>
        <w:rPr>
          <w:rFonts w:ascii="Arial" w:hAnsi="Arial" w:cs="Arial"/>
        </w:rPr>
        <w:t xml:space="preserve">4.2  </w:t>
      </w:r>
      <w:r w:rsidRPr="00085BF8">
        <w:rPr>
          <w:rFonts w:ascii="Arial" w:hAnsi="Arial" w:cs="Arial"/>
        </w:rPr>
        <w:t>Control y defensas para protección…………</w:t>
      </w:r>
      <w:r>
        <w:rPr>
          <w:rFonts w:ascii="Arial" w:hAnsi="Arial" w:cs="Arial"/>
        </w:rPr>
        <w:t>..</w:t>
      </w:r>
      <w:r w:rsidRPr="00085BF8">
        <w:rPr>
          <w:rFonts w:ascii="Arial" w:hAnsi="Arial" w:cs="Arial"/>
        </w:rPr>
        <w:t>…………………………</w:t>
      </w:r>
      <w:r>
        <w:rPr>
          <w:rFonts w:ascii="Arial" w:hAnsi="Arial" w:cs="Arial"/>
        </w:rPr>
        <w:t>.</w:t>
      </w:r>
      <w:r w:rsidRPr="00085BF8">
        <w:rPr>
          <w:rFonts w:ascii="Arial" w:hAnsi="Arial" w:cs="Arial"/>
        </w:rPr>
        <w:t>.</w:t>
      </w:r>
      <w:r>
        <w:rPr>
          <w:rFonts w:ascii="Arial" w:hAnsi="Arial" w:cs="Arial"/>
        </w:rPr>
        <w:t>47</w:t>
      </w:r>
    </w:p>
    <w:p w:rsidR="004643AB" w:rsidRPr="00085BF8" w:rsidRDefault="004643AB" w:rsidP="004643AB">
      <w:pPr>
        <w:pStyle w:val="Ttulo"/>
        <w:spacing w:line="480" w:lineRule="auto"/>
        <w:jc w:val="left"/>
        <w:rPr>
          <w:rFonts w:ascii="Arial" w:hAnsi="Arial" w:cs="Arial"/>
          <w:bCs/>
          <w:sz w:val="24"/>
          <w:u w:val="none"/>
        </w:rPr>
      </w:pPr>
      <w:r w:rsidRPr="00085BF8">
        <w:rPr>
          <w:rFonts w:ascii="Arial" w:hAnsi="Arial" w:cs="Arial"/>
          <w:bCs/>
          <w:sz w:val="24"/>
          <w:u w:val="none"/>
        </w:rPr>
        <w:t>Conclusio</w:t>
      </w:r>
      <w:r>
        <w:rPr>
          <w:rFonts w:ascii="Arial" w:hAnsi="Arial" w:cs="Arial"/>
          <w:bCs/>
          <w:sz w:val="24"/>
          <w:u w:val="none"/>
        </w:rPr>
        <w:t>nes</w:t>
      </w:r>
    </w:p>
    <w:p w:rsidR="004643AB" w:rsidRDefault="004643AB" w:rsidP="004643AB">
      <w:pPr>
        <w:pStyle w:val="Ttulo"/>
        <w:spacing w:line="480" w:lineRule="auto"/>
        <w:jc w:val="left"/>
        <w:rPr>
          <w:rFonts w:ascii="Arial" w:hAnsi="Arial" w:cs="Arial"/>
          <w:bCs/>
          <w:sz w:val="24"/>
          <w:u w:val="none"/>
        </w:rPr>
      </w:pPr>
      <w:r w:rsidRPr="00085BF8">
        <w:rPr>
          <w:rFonts w:ascii="Arial" w:hAnsi="Arial" w:cs="Arial"/>
          <w:bCs/>
          <w:sz w:val="24"/>
          <w:u w:val="none"/>
        </w:rPr>
        <w:t>Recom</w:t>
      </w:r>
      <w:r>
        <w:rPr>
          <w:rFonts w:ascii="Arial" w:hAnsi="Arial" w:cs="Arial"/>
          <w:bCs/>
          <w:sz w:val="24"/>
          <w:u w:val="none"/>
        </w:rPr>
        <w:t>endaciones</w:t>
      </w:r>
    </w:p>
    <w:p w:rsidR="004643AB" w:rsidRPr="00085BF8" w:rsidRDefault="004643AB" w:rsidP="004643AB">
      <w:pPr>
        <w:pStyle w:val="Ttulo"/>
        <w:spacing w:line="480" w:lineRule="auto"/>
        <w:jc w:val="left"/>
        <w:rPr>
          <w:rFonts w:ascii="Arial" w:hAnsi="Arial" w:cs="Arial"/>
          <w:bCs/>
          <w:sz w:val="24"/>
          <w:u w:val="none"/>
        </w:rPr>
      </w:pPr>
    </w:p>
    <w:p w:rsidR="004643AB" w:rsidRDefault="004643AB" w:rsidP="004643AB">
      <w:pPr>
        <w:spacing w:line="480" w:lineRule="auto"/>
        <w:rPr>
          <w:rFonts w:ascii="Arial" w:hAnsi="Arial" w:cs="Arial"/>
        </w:rPr>
      </w:pPr>
      <w:r>
        <w:rPr>
          <w:rFonts w:ascii="Arial" w:hAnsi="Arial" w:cs="Arial"/>
          <w:bCs/>
        </w:rPr>
        <w:t>Referencias Bibliográficas</w:t>
      </w:r>
    </w:p>
    <w:p w:rsidR="004643AB" w:rsidRPr="00085BF8" w:rsidRDefault="004643AB" w:rsidP="004643AB">
      <w:pPr>
        <w:spacing w:line="480" w:lineRule="auto"/>
        <w:rPr>
          <w:rFonts w:ascii="Arial" w:hAnsi="Arial" w:cs="Arial"/>
        </w:rPr>
      </w:pPr>
      <w:r>
        <w:rPr>
          <w:rFonts w:ascii="Arial" w:hAnsi="Arial" w:cs="Arial"/>
        </w:rPr>
        <w:t>ANEXOS</w:t>
      </w:r>
    </w:p>
    <w:p w:rsidR="004643AB" w:rsidRDefault="004643AB" w:rsidP="004643AB">
      <w:pPr>
        <w:spacing w:line="480" w:lineRule="auto"/>
        <w:jc w:val="center"/>
        <w:rPr>
          <w:rStyle w:val="Ttulodellibro"/>
          <w:rFonts w:ascii="Arial" w:hAnsi="Arial" w:cs="Arial"/>
        </w:rPr>
      </w:pPr>
    </w:p>
    <w:p w:rsidR="004643AB" w:rsidRDefault="004643AB" w:rsidP="004643AB">
      <w:pPr>
        <w:spacing w:line="480" w:lineRule="auto"/>
        <w:jc w:val="center"/>
        <w:rPr>
          <w:rStyle w:val="Ttulodellibro"/>
          <w:rFonts w:ascii="Arial" w:hAnsi="Arial" w:cs="Arial"/>
        </w:rPr>
      </w:pPr>
    </w:p>
    <w:p w:rsidR="004643AB" w:rsidRDefault="004643AB" w:rsidP="004643AB">
      <w:pPr>
        <w:spacing w:line="480" w:lineRule="auto"/>
        <w:jc w:val="center"/>
        <w:rPr>
          <w:rStyle w:val="Ttulodellibro"/>
          <w:rFonts w:ascii="Arial" w:hAnsi="Arial" w:cs="Arial"/>
        </w:rPr>
      </w:pPr>
    </w:p>
    <w:p w:rsidR="004643AB" w:rsidRDefault="004643AB" w:rsidP="004643AB">
      <w:pPr>
        <w:spacing w:line="480" w:lineRule="auto"/>
        <w:jc w:val="center"/>
        <w:rPr>
          <w:rStyle w:val="Ttulodellibro"/>
          <w:rFonts w:ascii="Arial" w:hAnsi="Arial" w:cs="Arial"/>
        </w:rPr>
      </w:pPr>
    </w:p>
    <w:p w:rsidR="004643AB" w:rsidRDefault="004643AB" w:rsidP="00CD34B5">
      <w:pPr>
        <w:spacing w:line="480" w:lineRule="auto"/>
        <w:rPr>
          <w:rStyle w:val="Ttulodellibro"/>
          <w:rFonts w:ascii="Arial" w:hAnsi="Arial" w:cs="Arial"/>
        </w:rPr>
      </w:pPr>
    </w:p>
    <w:p w:rsidR="004643AB" w:rsidRPr="00085BF8" w:rsidRDefault="004643AB" w:rsidP="004643AB">
      <w:pPr>
        <w:spacing w:line="480" w:lineRule="auto"/>
        <w:jc w:val="center"/>
        <w:rPr>
          <w:rStyle w:val="Ttulodellibro"/>
          <w:rFonts w:ascii="Arial" w:hAnsi="Arial" w:cs="Arial"/>
        </w:rPr>
      </w:pPr>
      <w:r w:rsidRPr="00085BF8">
        <w:rPr>
          <w:rStyle w:val="Ttulodellibro"/>
          <w:rFonts w:ascii="Arial" w:hAnsi="Arial" w:cs="Arial"/>
        </w:rPr>
        <w:lastRenderedPageBreak/>
        <w:t>Índice de figuras</w:t>
      </w:r>
    </w:p>
    <w:p w:rsidR="004643AB" w:rsidRPr="00085BF8" w:rsidRDefault="004643AB" w:rsidP="004643AB">
      <w:pPr>
        <w:pStyle w:val="NormalWeb"/>
        <w:spacing w:line="480" w:lineRule="auto"/>
        <w:rPr>
          <w:rFonts w:ascii="Arial" w:hAnsi="Arial" w:cs="Arial"/>
        </w:rPr>
      </w:pPr>
      <w:r>
        <w:rPr>
          <w:rFonts w:ascii="Arial" w:hAnsi="Arial" w:cs="Arial"/>
          <w:lang w:val="es-EC"/>
        </w:rPr>
        <w:t xml:space="preserve">Fig. 1  </w:t>
      </w:r>
      <w:r w:rsidRPr="00085BF8">
        <w:rPr>
          <w:rFonts w:ascii="Arial" w:hAnsi="Arial" w:cs="Arial"/>
          <w:lang w:val="es-EC"/>
        </w:rPr>
        <w:t xml:space="preserve"> </w:t>
      </w:r>
      <w:r>
        <w:rPr>
          <w:rFonts w:ascii="Arial" w:hAnsi="Arial" w:cs="Arial"/>
          <w:lang w:val="es-EC"/>
        </w:rPr>
        <w:t>Ejemplo de</w:t>
      </w:r>
      <w:r w:rsidRPr="00085BF8">
        <w:rPr>
          <w:lang w:val="es-EC"/>
        </w:rPr>
        <w:t xml:space="preserve"> </w:t>
      </w:r>
      <w:r w:rsidRPr="00085BF8">
        <w:rPr>
          <w:rFonts w:ascii="Arial" w:hAnsi="Arial" w:cs="Arial"/>
        </w:rPr>
        <w:t>Arco eléct</w:t>
      </w:r>
      <w:r>
        <w:rPr>
          <w:rFonts w:ascii="Arial" w:hAnsi="Arial" w:cs="Arial"/>
        </w:rPr>
        <w:t>rico en panel de distribución……………………</w:t>
      </w:r>
      <w:r w:rsidRPr="00085BF8">
        <w:rPr>
          <w:rFonts w:ascii="Arial" w:hAnsi="Arial" w:cs="Arial"/>
        </w:rPr>
        <w:t xml:space="preserve">5 </w:t>
      </w:r>
    </w:p>
    <w:p w:rsidR="004643AB" w:rsidRPr="00085BF8" w:rsidRDefault="004643AB" w:rsidP="004643AB">
      <w:pPr>
        <w:pStyle w:val="NormalWeb"/>
        <w:spacing w:line="480" w:lineRule="auto"/>
        <w:rPr>
          <w:rFonts w:ascii="Arial" w:hAnsi="Arial" w:cs="Arial"/>
        </w:rPr>
      </w:pPr>
      <w:r>
        <w:rPr>
          <w:rFonts w:ascii="Arial" w:hAnsi="Arial" w:cs="Arial"/>
        </w:rPr>
        <w:t xml:space="preserve">Fig. 2  </w:t>
      </w:r>
      <w:r w:rsidRPr="00085BF8">
        <w:rPr>
          <w:rFonts w:ascii="Arial" w:hAnsi="Arial" w:cs="Arial"/>
        </w:rPr>
        <w:t xml:space="preserve"> Ejemplo de Corto circuito por corrosión de piezas y contactos…</w:t>
      </w:r>
      <w:r>
        <w:rPr>
          <w:rFonts w:ascii="Arial" w:hAnsi="Arial" w:cs="Arial"/>
        </w:rPr>
        <w:t>…</w:t>
      </w:r>
      <w:r w:rsidRPr="00085BF8">
        <w:rPr>
          <w:rFonts w:ascii="Arial" w:hAnsi="Arial" w:cs="Arial"/>
        </w:rPr>
        <w:t>…7</w:t>
      </w:r>
    </w:p>
    <w:p w:rsidR="004643AB" w:rsidRPr="00085BF8" w:rsidRDefault="004643AB" w:rsidP="004643AB">
      <w:pPr>
        <w:pStyle w:val="Epgrafe"/>
        <w:spacing w:line="480" w:lineRule="auto"/>
        <w:rPr>
          <w:rFonts w:ascii="Arial" w:hAnsi="Arial" w:cs="Arial"/>
          <w:b w:val="0"/>
          <w:noProof/>
          <w:color w:val="auto"/>
          <w:sz w:val="24"/>
          <w:szCs w:val="24"/>
          <w:lang w:val="es-EC"/>
        </w:rPr>
      </w:pPr>
      <w:r w:rsidRPr="00085BF8">
        <w:rPr>
          <w:rFonts w:ascii="Arial" w:hAnsi="Arial" w:cs="Arial"/>
          <w:b w:val="0"/>
          <w:color w:val="auto"/>
          <w:sz w:val="24"/>
          <w:szCs w:val="24"/>
          <w:lang w:val="es-EC"/>
        </w:rPr>
        <w:t>Fig. 3  Cuarto de Distribución de la Planta # 2……………………………</w:t>
      </w:r>
      <w:r>
        <w:rPr>
          <w:rFonts w:ascii="Arial" w:hAnsi="Arial" w:cs="Arial"/>
          <w:b w:val="0"/>
          <w:color w:val="auto"/>
          <w:sz w:val="24"/>
          <w:szCs w:val="24"/>
          <w:lang w:val="es-EC"/>
        </w:rPr>
        <w:t>...</w:t>
      </w:r>
      <w:r w:rsidRPr="00085BF8">
        <w:rPr>
          <w:rFonts w:ascii="Arial" w:hAnsi="Arial" w:cs="Arial"/>
          <w:b w:val="0"/>
          <w:color w:val="auto"/>
          <w:sz w:val="24"/>
          <w:szCs w:val="24"/>
          <w:lang w:val="es-EC"/>
        </w:rPr>
        <w:t>…..8</w:t>
      </w:r>
    </w:p>
    <w:p w:rsidR="004643AB" w:rsidRPr="00085BF8" w:rsidRDefault="004643AB" w:rsidP="004643AB">
      <w:pPr>
        <w:pStyle w:val="Epgrafe"/>
        <w:spacing w:line="480" w:lineRule="auto"/>
        <w:rPr>
          <w:rFonts w:ascii="Arial" w:hAnsi="Arial" w:cs="Arial"/>
          <w:b w:val="0"/>
          <w:noProof/>
          <w:color w:val="auto"/>
          <w:sz w:val="24"/>
          <w:szCs w:val="24"/>
          <w:lang w:val="es-EC"/>
        </w:rPr>
      </w:pPr>
      <w:r w:rsidRPr="00085BF8">
        <w:rPr>
          <w:rFonts w:ascii="Arial" w:hAnsi="Arial" w:cs="Arial"/>
          <w:b w:val="0"/>
          <w:color w:val="auto"/>
          <w:sz w:val="24"/>
          <w:szCs w:val="24"/>
          <w:lang w:val="es-EC"/>
        </w:rPr>
        <w:t>Fig. 4  Tablero de 380V……………………………………………………</w:t>
      </w:r>
      <w:r>
        <w:rPr>
          <w:rFonts w:ascii="Arial" w:hAnsi="Arial" w:cs="Arial"/>
          <w:b w:val="0"/>
          <w:color w:val="auto"/>
          <w:sz w:val="24"/>
          <w:szCs w:val="24"/>
          <w:lang w:val="es-EC"/>
        </w:rPr>
        <w:t>...</w:t>
      </w:r>
      <w:r w:rsidRPr="00085BF8">
        <w:rPr>
          <w:rFonts w:ascii="Arial" w:hAnsi="Arial" w:cs="Arial"/>
          <w:b w:val="0"/>
          <w:color w:val="auto"/>
          <w:sz w:val="24"/>
          <w:szCs w:val="24"/>
          <w:lang w:val="es-EC"/>
        </w:rPr>
        <w:t>…….8</w:t>
      </w:r>
    </w:p>
    <w:p w:rsidR="004643AB" w:rsidRPr="00085BF8" w:rsidRDefault="004643AB" w:rsidP="004643AB">
      <w:pPr>
        <w:pStyle w:val="NormalWeb"/>
        <w:spacing w:line="480" w:lineRule="auto"/>
        <w:rPr>
          <w:rFonts w:ascii="Arial" w:hAnsi="Arial" w:cs="Arial"/>
        </w:rPr>
      </w:pPr>
      <w:r w:rsidRPr="00085BF8">
        <w:rPr>
          <w:rFonts w:ascii="Arial" w:hAnsi="Arial" w:cs="Arial"/>
        </w:rPr>
        <w:t>Fig. 5 Niveles de energía por arco eléctrico……</w:t>
      </w:r>
      <w:r>
        <w:rPr>
          <w:rFonts w:ascii="Arial" w:hAnsi="Arial" w:cs="Arial"/>
        </w:rPr>
        <w:t>…</w:t>
      </w:r>
      <w:r w:rsidRPr="00085BF8">
        <w:rPr>
          <w:rFonts w:ascii="Arial" w:hAnsi="Arial" w:cs="Arial"/>
        </w:rPr>
        <w:t>…………………….……..11</w:t>
      </w:r>
    </w:p>
    <w:p w:rsidR="004643AB" w:rsidRPr="00085BF8" w:rsidRDefault="004643AB" w:rsidP="004643AB">
      <w:pPr>
        <w:pStyle w:val="Epgrafe"/>
        <w:spacing w:line="480" w:lineRule="auto"/>
        <w:rPr>
          <w:rFonts w:ascii="Arial" w:hAnsi="Arial" w:cs="Arial"/>
          <w:b w:val="0"/>
          <w:color w:val="auto"/>
          <w:sz w:val="24"/>
          <w:szCs w:val="24"/>
          <w:lang w:val="es-EC"/>
        </w:rPr>
      </w:pPr>
      <w:r w:rsidRPr="00085BF8">
        <w:rPr>
          <w:rFonts w:ascii="Arial" w:hAnsi="Arial" w:cs="Arial"/>
          <w:b w:val="0"/>
          <w:color w:val="auto"/>
          <w:sz w:val="24"/>
          <w:szCs w:val="24"/>
          <w:lang w:val="es-EC"/>
        </w:rPr>
        <w:t>Fig. 6 Contacto Di</w:t>
      </w:r>
      <w:r>
        <w:rPr>
          <w:rFonts w:ascii="Arial" w:hAnsi="Arial" w:cs="Arial"/>
          <w:b w:val="0"/>
          <w:color w:val="auto"/>
          <w:sz w:val="24"/>
          <w:szCs w:val="24"/>
          <w:lang w:val="es-EC"/>
        </w:rPr>
        <w:t>recto…………………………………………………………...16</w:t>
      </w:r>
    </w:p>
    <w:p w:rsidR="004643AB" w:rsidRPr="00085BF8" w:rsidRDefault="004643AB" w:rsidP="004643AB">
      <w:pPr>
        <w:pStyle w:val="Epgrafe"/>
        <w:spacing w:line="480" w:lineRule="auto"/>
        <w:rPr>
          <w:rFonts w:ascii="Arial" w:hAnsi="Arial" w:cs="Arial"/>
          <w:b w:val="0"/>
          <w:color w:val="auto"/>
          <w:sz w:val="24"/>
          <w:szCs w:val="24"/>
          <w:lang w:val="es-EC"/>
        </w:rPr>
      </w:pPr>
      <w:r w:rsidRPr="00085BF8">
        <w:rPr>
          <w:rFonts w:ascii="Arial" w:hAnsi="Arial" w:cs="Arial"/>
          <w:b w:val="0"/>
          <w:color w:val="auto"/>
          <w:sz w:val="24"/>
          <w:szCs w:val="24"/>
          <w:lang w:val="es-EC"/>
        </w:rPr>
        <w:t>Fig. 7 Contacto Indirecto…………………………………………………………1</w:t>
      </w:r>
      <w:r>
        <w:rPr>
          <w:rFonts w:ascii="Arial" w:hAnsi="Arial" w:cs="Arial"/>
          <w:b w:val="0"/>
          <w:color w:val="auto"/>
          <w:sz w:val="24"/>
          <w:szCs w:val="24"/>
          <w:lang w:val="es-EC"/>
        </w:rPr>
        <w:t>7</w:t>
      </w:r>
    </w:p>
    <w:p w:rsidR="004643AB" w:rsidRDefault="004643AB" w:rsidP="004643AB">
      <w:pPr>
        <w:spacing w:line="600" w:lineRule="auto"/>
        <w:rPr>
          <w:rFonts w:ascii="Arial" w:hAnsi="Arial" w:cs="Arial"/>
        </w:rPr>
      </w:pPr>
      <w:r w:rsidRPr="00085BF8">
        <w:rPr>
          <w:rFonts w:ascii="Arial" w:hAnsi="Arial" w:cs="Arial"/>
        </w:rPr>
        <w:t>Fig. 8 Tablero de distribución principal  de 380 V…………………………..…2</w:t>
      </w:r>
      <w:r>
        <w:rPr>
          <w:rFonts w:ascii="Arial" w:hAnsi="Arial" w:cs="Arial"/>
        </w:rPr>
        <w:t>3</w:t>
      </w:r>
    </w:p>
    <w:p w:rsidR="004643AB" w:rsidRDefault="004643AB" w:rsidP="004643AB">
      <w:pPr>
        <w:spacing w:line="600" w:lineRule="auto"/>
        <w:rPr>
          <w:rFonts w:ascii="Arial" w:hAnsi="Arial" w:cs="Arial"/>
        </w:rPr>
      </w:pPr>
      <w:r>
        <w:rPr>
          <w:rFonts w:ascii="Arial" w:hAnsi="Arial" w:cs="Arial"/>
        </w:rPr>
        <w:t>Fig. 9  Disyuntor Principal de 1000Amp</w:t>
      </w:r>
      <w:r w:rsidRPr="00085BF8">
        <w:rPr>
          <w:rFonts w:ascii="Arial" w:hAnsi="Arial" w:cs="Arial"/>
        </w:rPr>
        <w:t>…</w:t>
      </w:r>
      <w:r>
        <w:rPr>
          <w:rFonts w:ascii="Arial" w:hAnsi="Arial" w:cs="Arial"/>
        </w:rPr>
        <w:t>………………..</w:t>
      </w:r>
      <w:r w:rsidRPr="00085BF8">
        <w:rPr>
          <w:rFonts w:ascii="Arial" w:hAnsi="Arial" w:cs="Arial"/>
        </w:rPr>
        <w:t>……………………2</w:t>
      </w:r>
      <w:r>
        <w:rPr>
          <w:rFonts w:ascii="Arial" w:hAnsi="Arial" w:cs="Arial"/>
        </w:rPr>
        <w:t>3</w:t>
      </w:r>
    </w:p>
    <w:p w:rsidR="004643AB" w:rsidRPr="00366D0D" w:rsidRDefault="004643AB" w:rsidP="004643AB">
      <w:pPr>
        <w:spacing w:line="600" w:lineRule="auto"/>
      </w:pPr>
      <w:r w:rsidRPr="00085BF8">
        <w:rPr>
          <w:rFonts w:ascii="Arial" w:hAnsi="Arial" w:cs="Arial"/>
          <w:noProof/>
          <w:lang w:val="es-EC" w:eastAsia="es-EC"/>
        </w:rPr>
        <w:t>Fig. 10 Placa del tablero del di</w:t>
      </w:r>
      <w:r>
        <w:rPr>
          <w:rFonts w:ascii="Arial" w:hAnsi="Arial" w:cs="Arial"/>
          <w:noProof/>
          <w:lang w:val="es-EC" w:eastAsia="es-EC"/>
        </w:rPr>
        <w:t>stribución de 380V…………………………….32</w:t>
      </w:r>
    </w:p>
    <w:p w:rsidR="004643AB" w:rsidRPr="00085BF8" w:rsidRDefault="004643AB" w:rsidP="004643AB">
      <w:pPr>
        <w:tabs>
          <w:tab w:val="left" w:pos="4856"/>
        </w:tabs>
        <w:spacing w:line="480" w:lineRule="auto"/>
        <w:jc w:val="both"/>
        <w:rPr>
          <w:rFonts w:ascii="Arial" w:hAnsi="Arial" w:cs="Arial"/>
          <w:lang w:val="es-EC" w:eastAsia="es-EC"/>
        </w:rPr>
      </w:pPr>
      <w:r w:rsidRPr="00085BF8">
        <w:rPr>
          <w:rFonts w:ascii="Arial" w:hAnsi="Arial" w:cs="Arial"/>
          <w:lang w:val="es-EC" w:eastAsia="es-EC"/>
        </w:rPr>
        <w:t>Fig. 11 Valores de voltaje por fase del Tablero de distribución de</w:t>
      </w:r>
      <w:r>
        <w:rPr>
          <w:rFonts w:ascii="Arial" w:hAnsi="Arial" w:cs="Arial"/>
          <w:lang w:val="es-EC" w:eastAsia="es-EC"/>
        </w:rPr>
        <w:t xml:space="preserve"> 380v…....33</w:t>
      </w:r>
    </w:p>
    <w:p w:rsidR="004643AB" w:rsidRPr="00085BF8" w:rsidRDefault="004643AB" w:rsidP="004643AB">
      <w:pPr>
        <w:pStyle w:val="NormalWeb"/>
        <w:spacing w:line="480" w:lineRule="auto"/>
        <w:rPr>
          <w:rFonts w:ascii="Arial" w:hAnsi="Arial" w:cs="Arial"/>
        </w:rPr>
      </w:pPr>
      <w:r w:rsidRPr="00085BF8">
        <w:rPr>
          <w:rFonts w:ascii="Arial" w:hAnsi="Arial" w:cs="Arial"/>
        </w:rPr>
        <w:t>Fig. 12 Transformador de 500KVA</w:t>
      </w:r>
      <w:r>
        <w:rPr>
          <w:rFonts w:ascii="Arial" w:hAnsi="Arial" w:cs="Arial"/>
        </w:rPr>
        <w:t>………………………………...……………34</w:t>
      </w:r>
    </w:p>
    <w:p w:rsidR="004643AB" w:rsidRPr="00420543" w:rsidRDefault="004643AB" w:rsidP="004643AB">
      <w:pPr>
        <w:pStyle w:val="NormalWeb"/>
        <w:tabs>
          <w:tab w:val="left" w:pos="1708"/>
        </w:tabs>
        <w:spacing w:line="480" w:lineRule="auto"/>
        <w:rPr>
          <w:rFonts w:ascii="Arial" w:hAnsi="Arial" w:cs="Arial"/>
        </w:rPr>
      </w:pPr>
      <w:r w:rsidRPr="00420543">
        <w:rPr>
          <w:rFonts w:ascii="Arial" w:hAnsi="Arial" w:cs="Arial"/>
        </w:rPr>
        <w:t>Fig. 13 Breaker Sentron VL 1250 N…………..……………………….……….35</w:t>
      </w:r>
    </w:p>
    <w:p w:rsidR="004643AB" w:rsidRPr="00366D0D" w:rsidRDefault="004643AB" w:rsidP="004643AB">
      <w:pPr>
        <w:pStyle w:val="NormalWeb"/>
        <w:tabs>
          <w:tab w:val="left" w:pos="1708"/>
        </w:tabs>
        <w:spacing w:line="480" w:lineRule="auto"/>
        <w:rPr>
          <w:rFonts w:ascii="Arial" w:hAnsi="Arial" w:cs="Arial"/>
          <w:lang w:val="es-EC"/>
        </w:rPr>
      </w:pPr>
      <w:r>
        <w:rPr>
          <w:rFonts w:ascii="Arial" w:eastAsia="Calibri" w:hAnsi="Arial" w:cs="Arial"/>
          <w:lang w:eastAsia="es-EC"/>
        </w:rPr>
        <w:t>Fig</w:t>
      </w:r>
      <w:r w:rsidRPr="007E773D">
        <w:rPr>
          <w:rFonts w:ascii="Arial" w:eastAsia="Calibri" w:hAnsi="Arial" w:cs="Arial"/>
          <w:lang w:eastAsia="es-EC"/>
        </w:rPr>
        <w:t>14</w:t>
      </w:r>
      <w:r>
        <w:rPr>
          <w:rFonts w:ascii="Arial" w:eastAsia="Calibri" w:hAnsi="Arial" w:cs="Arial"/>
          <w:lang w:eastAsia="es-EC"/>
        </w:rPr>
        <w:t xml:space="preserve"> </w:t>
      </w:r>
      <w:r w:rsidRPr="007E773D">
        <w:rPr>
          <w:rFonts w:ascii="Arial" w:eastAsia="Calibri" w:hAnsi="Arial" w:cs="Arial"/>
          <w:lang w:eastAsia="es-EC"/>
        </w:rPr>
        <w:t xml:space="preserve"> Vestimenta de Categoría 2</w:t>
      </w:r>
      <w:r>
        <w:rPr>
          <w:rFonts w:ascii="Arial" w:eastAsia="Calibri" w:hAnsi="Arial" w:cs="Arial"/>
          <w:lang w:eastAsia="es-EC"/>
        </w:rPr>
        <w:t>……………………………………………....45</w:t>
      </w:r>
    </w:p>
    <w:p w:rsidR="004643AB" w:rsidRDefault="004643AB" w:rsidP="004643AB">
      <w:pPr>
        <w:rPr>
          <w:rFonts w:ascii="Arial" w:hAnsi="Arial" w:cs="Arial"/>
          <w:lang w:val="es-EC"/>
        </w:rPr>
      </w:pPr>
      <w:r w:rsidRPr="00CD357B">
        <w:rPr>
          <w:rFonts w:ascii="Arial" w:hAnsi="Arial" w:cs="Arial"/>
          <w:lang w:val="es-EC"/>
        </w:rPr>
        <w:t>Fig. 1</w:t>
      </w:r>
      <w:r>
        <w:rPr>
          <w:rFonts w:ascii="Arial" w:hAnsi="Arial" w:cs="Arial"/>
          <w:lang w:val="es-EC"/>
        </w:rPr>
        <w:t>5</w:t>
      </w:r>
      <w:r w:rsidRPr="00CD357B">
        <w:rPr>
          <w:rFonts w:ascii="Arial" w:hAnsi="Arial" w:cs="Arial"/>
          <w:lang w:val="es-EC"/>
        </w:rPr>
        <w:t xml:space="preserve">  Etiquetado de protección para arcos eléctricos</w:t>
      </w:r>
      <w:r>
        <w:rPr>
          <w:rFonts w:ascii="Arial" w:hAnsi="Arial" w:cs="Arial"/>
          <w:lang w:val="es-EC"/>
        </w:rPr>
        <w:t>……………………...49</w:t>
      </w:r>
    </w:p>
    <w:p w:rsidR="00FC5A21" w:rsidRDefault="00FC5A21">
      <w:pPr>
        <w:sectPr w:rsidR="00FC5A21" w:rsidSect="00CD34B5">
          <w:type w:val="nextColumn"/>
          <w:pgSz w:w="11906" w:h="16838"/>
          <w:pgMar w:top="2268" w:right="1418" w:bottom="2268" w:left="2268" w:header="708" w:footer="708" w:gutter="0"/>
          <w:cols w:space="708"/>
          <w:docGrid w:linePitch="360"/>
        </w:sectPr>
      </w:pPr>
    </w:p>
    <w:p w:rsidR="00FC5A21" w:rsidRPr="00FC5A21" w:rsidRDefault="00FC5A21" w:rsidP="00CD34B5">
      <w:pPr>
        <w:spacing w:line="480" w:lineRule="auto"/>
        <w:rPr>
          <w:rFonts w:ascii="Arial" w:hAnsi="Arial" w:cs="Arial"/>
          <w:b/>
          <w:bCs/>
          <w:sz w:val="32"/>
          <w:szCs w:val="32"/>
          <w:u w:val="single"/>
          <w:lang w:val="es-EC"/>
        </w:rPr>
      </w:pPr>
    </w:p>
    <w:p w:rsidR="00FC5A21" w:rsidRPr="00FC5A21" w:rsidRDefault="00FC5A21" w:rsidP="00FC5A21">
      <w:pPr>
        <w:spacing w:line="480" w:lineRule="auto"/>
        <w:jc w:val="center"/>
        <w:rPr>
          <w:rFonts w:ascii="Arial" w:hAnsi="Arial" w:cs="Arial"/>
          <w:b/>
          <w:bCs/>
          <w:sz w:val="32"/>
          <w:szCs w:val="32"/>
          <w:u w:val="single"/>
          <w:lang w:val="es-EC"/>
        </w:rPr>
      </w:pPr>
    </w:p>
    <w:p w:rsidR="00FC5A21" w:rsidRPr="00FC5A21" w:rsidRDefault="00FC5A21" w:rsidP="00FC5A21">
      <w:pPr>
        <w:spacing w:line="480" w:lineRule="auto"/>
        <w:jc w:val="center"/>
        <w:rPr>
          <w:rFonts w:ascii="Arial" w:hAnsi="Arial" w:cs="Arial"/>
          <w:b/>
          <w:bCs/>
          <w:sz w:val="32"/>
          <w:szCs w:val="32"/>
          <w:u w:val="single"/>
          <w:lang w:val="es-EC"/>
        </w:rPr>
      </w:pPr>
      <w:r w:rsidRPr="00FC5A21">
        <w:rPr>
          <w:rFonts w:ascii="Arial" w:hAnsi="Arial" w:cs="Arial"/>
          <w:b/>
          <w:bCs/>
          <w:sz w:val="32"/>
          <w:szCs w:val="32"/>
          <w:u w:val="single"/>
          <w:lang w:val="es-EC"/>
        </w:rPr>
        <w:t>INTRODUCCION</w:t>
      </w:r>
    </w:p>
    <w:p w:rsidR="00FC5A21" w:rsidRPr="00FC5A21" w:rsidRDefault="00FC5A21" w:rsidP="00FC5A21">
      <w:pPr>
        <w:spacing w:line="480" w:lineRule="auto"/>
        <w:jc w:val="both"/>
        <w:rPr>
          <w:rFonts w:ascii="Arial" w:hAnsi="Arial" w:cs="Arial"/>
          <w:b/>
          <w:bCs/>
          <w:sz w:val="32"/>
          <w:szCs w:val="32"/>
          <w:u w:val="single"/>
          <w:lang w:val="es-EC"/>
        </w:rPr>
      </w:pPr>
    </w:p>
    <w:p w:rsidR="00FC5A21" w:rsidRPr="00FC5A21" w:rsidRDefault="00FC5A21" w:rsidP="00FC5A21">
      <w:pPr>
        <w:autoSpaceDE w:val="0"/>
        <w:autoSpaceDN w:val="0"/>
        <w:adjustRightInd w:val="0"/>
        <w:spacing w:line="480" w:lineRule="auto"/>
        <w:jc w:val="both"/>
        <w:rPr>
          <w:rFonts w:ascii="Arial" w:eastAsia="Calibri" w:hAnsi="Arial" w:cs="Arial"/>
          <w:lang w:val="es-EC" w:eastAsia="en-US"/>
        </w:rPr>
      </w:pPr>
      <w:r w:rsidRPr="00FC5A21">
        <w:rPr>
          <w:rFonts w:ascii="Arial" w:eastAsia="Calibri" w:hAnsi="Arial" w:cs="Arial"/>
          <w:lang w:val="es-EC" w:eastAsia="en-US"/>
        </w:rPr>
        <w:t xml:space="preserve">Recientemente con el incremento de los daños, pérdidas humanas y pérdidas económicas que son causadas por el arco eléctrico, se ha puesto especial interés en los equipos que operan a diferentes niveles de voltaje donde la energía incidente producida por el arco eléctrico es directamente proporcional al tiempo de duración del arco. </w:t>
      </w:r>
    </w:p>
    <w:p w:rsidR="00FC5A21" w:rsidRPr="00FC5A21" w:rsidRDefault="00FC5A21" w:rsidP="00FC5A21">
      <w:pPr>
        <w:autoSpaceDE w:val="0"/>
        <w:autoSpaceDN w:val="0"/>
        <w:adjustRightInd w:val="0"/>
        <w:spacing w:line="480" w:lineRule="auto"/>
        <w:jc w:val="both"/>
        <w:rPr>
          <w:rFonts w:ascii="Arial" w:eastAsia="Calibri" w:hAnsi="Arial" w:cs="Arial"/>
          <w:lang w:val="es-EC" w:eastAsia="en-US"/>
        </w:rPr>
      </w:pPr>
      <w:r w:rsidRPr="00FC5A21">
        <w:rPr>
          <w:rFonts w:ascii="Arial" w:eastAsia="Calibri" w:hAnsi="Arial" w:cs="Arial"/>
          <w:lang w:val="es-EC" w:eastAsia="en-US"/>
        </w:rPr>
        <w:t>Reducir el tiempo de exposición del arco eléctrico tiene un beneficio muy bueno en la reducción del nivel del equipo de protección personal (PPE) y de los daños directos y colaterales de los equipos.</w:t>
      </w:r>
    </w:p>
    <w:p w:rsidR="00FC5A21" w:rsidRPr="00FC5A21" w:rsidRDefault="00FC5A21" w:rsidP="00FC5A21">
      <w:pPr>
        <w:autoSpaceDE w:val="0"/>
        <w:autoSpaceDN w:val="0"/>
        <w:adjustRightInd w:val="0"/>
        <w:spacing w:line="480" w:lineRule="auto"/>
        <w:jc w:val="both"/>
        <w:rPr>
          <w:rFonts w:ascii="Arial" w:eastAsia="Calibri" w:hAnsi="Arial" w:cs="Arial"/>
          <w:lang w:val="es-EC" w:eastAsia="en-US"/>
        </w:rPr>
      </w:pPr>
      <w:r w:rsidRPr="00FC5A21">
        <w:rPr>
          <w:rFonts w:ascii="Arial" w:eastAsia="Calibri" w:hAnsi="Arial" w:cs="Arial"/>
          <w:lang w:val="es-EC" w:eastAsia="en-US"/>
        </w:rPr>
        <w:t xml:space="preserve">Este criterio es el que detallaremos en nuestro análisis de arco eléctrico en el tablero de distribución principal de  </w:t>
      </w:r>
      <w:smartTag w:uri="urn:schemas-microsoft-com:office:smarttags" w:element="PersonName">
        <w:smartTagPr>
          <w:attr w:name="ProductID" w:val="la Planta"/>
        </w:smartTagPr>
        <w:r w:rsidRPr="00FC5A21">
          <w:rPr>
            <w:rFonts w:ascii="Arial" w:eastAsia="Calibri" w:hAnsi="Arial" w:cs="Arial"/>
            <w:lang w:val="es-EC" w:eastAsia="en-US"/>
          </w:rPr>
          <w:t>la Planta</w:t>
        </w:r>
      </w:smartTag>
      <w:r w:rsidRPr="00FC5A21">
        <w:rPr>
          <w:rFonts w:ascii="Arial" w:eastAsia="Calibri" w:hAnsi="Arial" w:cs="Arial"/>
          <w:lang w:val="es-EC" w:eastAsia="en-US"/>
        </w:rPr>
        <w:t xml:space="preserve"> #2 </w:t>
      </w:r>
      <w:r w:rsidRPr="00FC5A21">
        <w:rPr>
          <w:rFonts w:ascii="Arial" w:eastAsia="Calibri" w:hAnsi="Arial" w:cs="Arial"/>
          <w:b/>
          <w:lang w:val="es-EC" w:eastAsia="en-US"/>
        </w:rPr>
        <w:t>IPAC S.A</w:t>
      </w:r>
      <w:r w:rsidRPr="00FC5A21">
        <w:rPr>
          <w:rFonts w:ascii="Arial" w:eastAsia="Calibri" w:hAnsi="Arial" w:cs="Arial"/>
          <w:lang w:val="es-EC" w:eastAsia="en-US"/>
        </w:rPr>
        <w:t xml:space="preserve"> ubicado en el Km 10.5 vía Daule. Se trata de un sistema de alimentación en media tensión  de 13.8 KV, con secundario entregando 380V. Esta planta tiene 7 años de estar constituida  y hemos encontrado algunos riesgos evidentes al no contar con  especificaciones de etiquetado  de advertencia,  normas de seguridad que se detallan mas adelante en el análisis de esta tesis.  </w:t>
      </w:r>
    </w:p>
    <w:p w:rsidR="00FC5A21" w:rsidRPr="00FC5A21" w:rsidRDefault="00FC5A21" w:rsidP="00FC5A21">
      <w:pPr>
        <w:spacing w:line="480" w:lineRule="auto"/>
        <w:jc w:val="center"/>
        <w:rPr>
          <w:rFonts w:ascii="Arial" w:hAnsi="Arial" w:cs="Arial"/>
          <w:b/>
          <w:bCs/>
          <w:sz w:val="30"/>
          <w:szCs w:val="30"/>
          <w:u w:val="single"/>
          <w:lang w:val="es-EC"/>
        </w:rPr>
      </w:pPr>
    </w:p>
    <w:p w:rsidR="00FC5A21" w:rsidRPr="00FC5A21" w:rsidRDefault="00FC5A21" w:rsidP="00FC5A21">
      <w:pPr>
        <w:spacing w:line="480" w:lineRule="auto"/>
        <w:jc w:val="center"/>
        <w:rPr>
          <w:rFonts w:ascii="Arial" w:hAnsi="Arial" w:cs="Arial"/>
          <w:b/>
          <w:bCs/>
          <w:sz w:val="28"/>
          <w:u w:val="single"/>
          <w:lang w:val="es-EC"/>
        </w:rPr>
      </w:pPr>
    </w:p>
    <w:p w:rsidR="00FC5A21" w:rsidRPr="00FC5A21" w:rsidRDefault="00FC5A21" w:rsidP="00FC5A21">
      <w:pPr>
        <w:spacing w:line="480" w:lineRule="auto"/>
        <w:jc w:val="center"/>
        <w:rPr>
          <w:rFonts w:ascii="Arial" w:hAnsi="Arial" w:cs="Arial"/>
          <w:b/>
          <w:bCs/>
          <w:sz w:val="28"/>
          <w:u w:val="single"/>
          <w:lang w:val="es-EC"/>
        </w:rPr>
      </w:pPr>
    </w:p>
    <w:p w:rsidR="00FC5A21" w:rsidRPr="00FC5A21" w:rsidRDefault="00FC5A21" w:rsidP="00FC5A21">
      <w:pPr>
        <w:spacing w:line="480" w:lineRule="auto"/>
        <w:jc w:val="center"/>
        <w:rPr>
          <w:rFonts w:ascii="Arial" w:hAnsi="Arial" w:cs="Arial"/>
          <w:b/>
          <w:bCs/>
          <w:sz w:val="28"/>
          <w:u w:val="single"/>
          <w:lang w:val="es-EC"/>
        </w:rPr>
      </w:pPr>
    </w:p>
    <w:p w:rsidR="00FC5A21" w:rsidRPr="00FC5A21" w:rsidRDefault="00FC5A21" w:rsidP="00FC5A21">
      <w:pPr>
        <w:spacing w:line="480" w:lineRule="auto"/>
        <w:jc w:val="center"/>
        <w:rPr>
          <w:rFonts w:ascii="Arial" w:hAnsi="Arial" w:cs="Arial"/>
          <w:b/>
          <w:bCs/>
          <w:sz w:val="28"/>
          <w:u w:val="single"/>
          <w:lang w:val="es-EC"/>
        </w:rPr>
      </w:pPr>
    </w:p>
    <w:p w:rsidR="00FC5A21" w:rsidRPr="00FC5A21" w:rsidRDefault="00FC5A21" w:rsidP="00CD34B5">
      <w:pPr>
        <w:spacing w:line="480" w:lineRule="auto"/>
        <w:rPr>
          <w:rFonts w:ascii="Arial" w:hAnsi="Arial" w:cs="Arial"/>
          <w:b/>
          <w:bCs/>
          <w:sz w:val="28"/>
          <w:u w:val="single"/>
          <w:lang w:val="es-EC"/>
        </w:rPr>
      </w:pPr>
    </w:p>
    <w:p w:rsidR="00FC5A21" w:rsidRPr="00FC5A21" w:rsidRDefault="00FC5A21" w:rsidP="00FC5A21">
      <w:pPr>
        <w:spacing w:line="480" w:lineRule="auto"/>
        <w:jc w:val="center"/>
        <w:rPr>
          <w:rFonts w:ascii="Arial" w:hAnsi="Arial" w:cs="Arial"/>
          <w:b/>
          <w:bCs/>
          <w:sz w:val="32"/>
          <w:szCs w:val="32"/>
          <w:u w:val="single"/>
          <w:lang w:val="es-EC"/>
        </w:rPr>
      </w:pPr>
      <w:r w:rsidRPr="00FC5A21">
        <w:rPr>
          <w:rFonts w:ascii="Arial" w:hAnsi="Arial" w:cs="Arial"/>
          <w:b/>
          <w:bCs/>
          <w:sz w:val="32"/>
          <w:szCs w:val="32"/>
          <w:u w:val="single"/>
          <w:lang w:val="es-EC"/>
        </w:rPr>
        <w:t>CAPITULO I</w:t>
      </w:r>
    </w:p>
    <w:p w:rsidR="00FC5A21" w:rsidRPr="00FC5A21" w:rsidRDefault="00FC5A21" w:rsidP="00FC5A21">
      <w:pPr>
        <w:spacing w:line="480" w:lineRule="auto"/>
        <w:jc w:val="center"/>
        <w:rPr>
          <w:rFonts w:ascii="Arial" w:hAnsi="Arial" w:cs="Arial"/>
          <w:b/>
          <w:sz w:val="28"/>
          <w:szCs w:val="28"/>
          <w:lang w:val="es-EC"/>
        </w:rPr>
      </w:pPr>
      <w:r w:rsidRPr="00FC5A21">
        <w:rPr>
          <w:rFonts w:ascii="Arial" w:hAnsi="Arial" w:cs="Arial"/>
          <w:b/>
          <w:sz w:val="28"/>
          <w:szCs w:val="28"/>
          <w:lang w:val="es-EC"/>
        </w:rPr>
        <w:t>Efectos de un Arco Eléctrico</w:t>
      </w:r>
    </w:p>
    <w:p w:rsidR="00FC5A21" w:rsidRPr="00FC5A21" w:rsidRDefault="00FC5A21" w:rsidP="00FC5A21">
      <w:pPr>
        <w:numPr>
          <w:ilvl w:val="1"/>
          <w:numId w:val="4"/>
        </w:numPr>
        <w:spacing w:before="100" w:beforeAutospacing="1" w:after="100" w:afterAutospacing="1" w:line="480" w:lineRule="auto"/>
        <w:jc w:val="both"/>
        <w:rPr>
          <w:rFonts w:ascii="Arial" w:hAnsi="Arial" w:cs="Arial"/>
          <w:b/>
          <w:sz w:val="28"/>
          <w:szCs w:val="28"/>
        </w:rPr>
      </w:pPr>
      <w:r w:rsidRPr="00FC5A21">
        <w:rPr>
          <w:rFonts w:ascii="Arial" w:hAnsi="Arial" w:cs="Arial"/>
          <w:b/>
          <w:sz w:val="28"/>
          <w:szCs w:val="28"/>
        </w:rPr>
        <w:t xml:space="preserve">Normas Aplicadas para evitar los riesgos de arco eléctrico </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rPr>
        <w:t xml:space="preserve">El objetivo de las normas de seguridad del arco eléctrico es mantener a los trabajadores, técnicos y operadores de la planta, libres de los riesgos de shock, electrocución y quemaduras causadas por un arco eléctrico. </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vanish/>
        </w:rPr>
        <w:t>It's important, therefore, to understand the requirements set forth in the standards for employee safety, the importance of an electrical safety program, the responsibilities of employer and employee, and the processes and best practices set forth in various industry standards and regulations.</w:t>
      </w:r>
      <w:r w:rsidRPr="00FC5A21">
        <w:rPr>
          <w:rFonts w:ascii="Arial" w:hAnsi="Arial" w:cs="Arial"/>
          <w:lang w:val="es-EC" w:eastAsia="es-EC"/>
        </w:rPr>
        <w:t xml:space="preserve">Cuatro estándares de la industria establecen independientemente las prácticas para la prevención de incidentes de </w:t>
      </w:r>
      <w:r w:rsidRPr="00FC5A21">
        <w:rPr>
          <w:rFonts w:ascii="Arial" w:hAnsi="Arial" w:cs="Arial"/>
        </w:rPr>
        <w:t>arco eléctrico</w:t>
      </w:r>
      <w:r w:rsidRPr="00FC5A21">
        <w:rPr>
          <w:rFonts w:ascii="Arial" w:hAnsi="Arial" w:cs="Arial"/>
          <w:lang w:val="es-EC" w:eastAsia="es-EC"/>
        </w:rPr>
        <w:t xml:space="preserve">: Hay cuatro principales reglamentos que rigen la seguridad eléctrica y del arco eléctrico: </w:t>
      </w:r>
    </w:p>
    <w:p w:rsidR="00FC5A21" w:rsidRPr="00FC5A21" w:rsidRDefault="00FC5A21" w:rsidP="00FC5A21">
      <w:pPr>
        <w:spacing w:before="100" w:beforeAutospacing="1" w:after="100" w:afterAutospacing="1" w:line="480" w:lineRule="auto"/>
        <w:jc w:val="both"/>
        <w:rPr>
          <w:rFonts w:ascii="Arial" w:hAnsi="Arial" w:cs="Arial"/>
          <w:lang w:val="es-EC" w:eastAsia="es-EC"/>
        </w:rPr>
      </w:pPr>
      <w:r w:rsidRPr="00FC5A21">
        <w:rPr>
          <w:rFonts w:ascii="Arial" w:hAnsi="Arial" w:cs="Arial"/>
          <w:b/>
          <w:vanish/>
          <w:lang w:val="es-EC" w:eastAsia="es-EC"/>
        </w:rPr>
        <w:t>1.  OSHA Standards 29-CFR, Part 1910.</w:t>
      </w:r>
      <w:r w:rsidRPr="00FC5A21">
        <w:rPr>
          <w:rFonts w:ascii="Arial" w:hAnsi="Arial" w:cs="Arial"/>
          <w:b/>
          <w:lang w:val="es-EC" w:eastAsia="es-EC"/>
        </w:rPr>
        <w:t xml:space="preserve"> 1.</w:t>
      </w:r>
      <w:r w:rsidRPr="00FC5A21">
        <w:rPr>
          <w:rFonts w:ascii="Arial" w:hAnsi="Arial" w:cs="Arial"/>
          <w:lang w:val="es-EC" w:eastAsia="es-EC"/>
        </w:rPr>
        <w:t xml:space="preserve"> Normas de OSHA 29-CFR, Parte 1910. </w:t>
      </w:r>
      <w:r w:rsidRPr="00FC5A21">
        <w:rPr>
          <w:rFonts w:ascii="Arial" w:hAnsi="Arial" w:cs="Arial"/>
          <w:vanish/>
          <w:lang w:val="es-EC" w:eastAsia="es-EC"/>
        </w:rPr>
        <w:t>Occupational Safety and Health Standards.</w:t>
      </w:r>
      <w:r w:rsidRPr="00FC5A21">
        <w:rPr>
          <w:rFonts w:ascii="Arial" w:hAnsi="Arial" w:cs="Arial"/>
          <w:lang w:val="es-EC" w:eastAsia="es-EC"/>
        </w:rPr>
        <w:t xml:space="preserve"> Seguridad y salud. </w:t>
      </w:r>
      <w:r w:rsidRPr="00FC5A21">
        <w:rPr>
          <w:rFonts w:ascii="Arial" w:hAnsi="Arial" w:cs="Arial"/>
          <w:vanish/>
          <w:lang w:val="es-EC" w:eastAsia="es-EC"/>
        </w:rPr>
        <w:t>1910 sub part S (electrical) Standard number 1910.333 specifically addresses Standards for Work Practices and references NFPA 70E.  OSHA 29CFR 1910.335 (a) (1)(i) requires the use of protective equipment when working where a potential electrical hazard exists and 29CFR 1910.132(d)(1) which requires the employer assess the workplace for hazards and the need for personal protective equipment.</w:t>
      </w:r>
      <w:r w:rsidRPr="00FC5A21">
        <w:rPr>
          <w:rFonts w:ascii="Arial" w:hAnsi="Arial" w:cs="Arial"/>
          <w:lang w:val="es-EC" w:eastAsia="es-EC"/>
        </w:rPr>
        <w:t xml:space="preserve"> 1910 parte Sub S (eléctrico) Número normalizado 1910,333 específicamente normas para las prácticas profesionales y de NFPA 70E. OSHA 29 CFR 1910.335 (a) (1) (i) requiere el uso de equipo de protección cuando se trabaja en un peligro potencial eléctrico y 29 CFR 1910.132 (d) (1), que obliga al </w:t>
      </w:r>
      <w:r w:rsidRPr="00FC5A21">
        <w:rPr>
          <w:rFonts w:ascii="Arial" w:hAnsi="Arial" w:cs="Arial"/>
          <w:lang w:val="es-EC" w:eastAsia="es-EC"/>
        </w:rPr>
        <w:lastRenderedPageBreak/>
        <w:t xml:space="preserve">empleador a evaluar el lugar de trabajo para disminuir peligros y de la necesidad de equipos de protección personal. OSHA es requerido por la construcción de cualquier planta o instalación. </w:t>
      </w:r>
    </w:p>
    <w:p w:rsidR="00FC5A21" w:rsidRPr="00FC5A21" w:rsidRDefault="00FC5A21" w:rsidP="00FC5A21">
      <w:pPr>
        <w:spacing w:before="100" w:beforeAutospacing="1" w:after="100" w:afterAutospacing="1" w:line="480" w:lineRule="auto"/>
        <w:jc w:val="both"/>
        <w:rPr>
          <w:rFonts w:ascii="Arial" w:hAnsi="Arial" w:cs="Arial"/>
          <w:b/>
          <w:lang w:val="es-EC" w:eastAsia="es-EC"/>
        </w:rPr>
      </w:pPr>
      <w:r w:rsidRPr="00FC5A21">
        <w:rPr>
          <w:rFonts w:ascii="Arial" w:hAnsi="Arial" w:cs="Arial"/>
          <w:b/>
          <w:vanish/>
          <w:lang w:val="es-EC" w:eastAsia="es-EC"/>
        </w:rPr>
        <w:t>2.  The National Fire Protection Association (NFPA) Standard 70 - 2002 “The National Electrical Code” (NEC) contains requirements for warning labels.</w:t>
      </w:r>
      <w:r w:rsidRPr="00FC5A21">
        <w:rPr>
          <w:rFonts w:ascii="Arial" w:hAnsi="Arial" w:cs="Arial"/>
          <w:b/>
          <w:lang w:val="es-EC" w:eastAsia="es-EC"/>
        </w:rPr>
        <w:t xml:space="preserve"> 2.</w:t>
      </w:r>
      <w:r w:rsidRPr="00FC5A21">
        <w:rPr>
          <w:rFonts w:ascii="Arial" w:hAnsi="Arial" w:cs="Arial"/>
          <w:lang w:val="es-EC" w:eastAsia="es-EC"/>
        </w:rPr>
        <w:t xml:space="preserve"> </w:t>
      </w:r>
      <w:smartTag w:uri="urn:schemas-microsoft-com:office:smarttags" w:element="PersonName">
        <w:smartTagPr>
          <w:attr w:name="ProductID" w:val="La National Fire"/>
        </w:smartTagPr>
        <w:r w:rsidRPr="00FC5A21">
          <w:rPr>
            <w:rFonts w:ascii="Arial" w:hAnsi="Arial" w:cs="Arial"/>
            <w:lang w:val="es-EC" w:eastAsia="es-EC"/>
          </w:rPr>
          <w:t>La National Fire</w:t>
        </w:r>
      </w:smartTag>
      <w:r w:rsidRPr="00FC5A21">
        <w:rPr>
          <w:rFonts w:ascii="Arial" w:hAnsi="Arial" w:cs="Arial"/>
          <w:lang w:val="es-EC" w:eastAsia="es-EC"/>
        </w:rPr>
        <w:t xml:space="preserve"> Protection Association (NFPA), Norma 70-2002 "El Código Eléctrico Nacional (NEC),</w:t>
      </w:r>
      <w:r w:rsidRPr="00FC5A21">
        <w:rPr>
          <w:rFonts w:ascii="Arial" w:hAnsi="Arial" w:cs="Arial"/>
        </w:rPr>
        <w:t xml:space="preserve">  artículo 110.16 </w:t>
      </w:r>
      <w:r w:rsidRPr="00FC5A21">
        <w:rPr>
          <w:rFonts w:ascii="Arial" w:hAnsi="Arial" w:cs="Arial"/>
          <w:lang w:val="es-EC" w:eastAsia="es-EC"/>
        </w:rPr>
        <w:t>contiene los requisitos para las etiquetas de advertencia de los equipos</w:t>
      </w:r>
      <w:r w:rsidRPr="00FC5A21">
        <w:rPr>
          <w:rFonts w:ascii="Arial" w:hAnsi="Arial" w:cs="Arial"/>
        </w:rPr>
        <w:t>.</w:t>
      </w:r>
      <w:r w:rsidRPr="00FC5A21">
        <w:rPr>
          <w:rFonts w:ascii="Arial" w:hAnsi="Arial" w:cs="Arial"/>
          <w:shd w:val="clear" w:color="auto" w:fill="E6ECF9"/>
        </w:rPr>
        <w:t xml:space="preserve"> </w:t>
      </w:r>
      <w:r w:rsidRPr="00FC5A21">
        <w:rPr>
          <w:rFonts w:ascii="Arial" w:hAnsi="Arial" w:cs="Arial"/>
          <w:vanish/>
        </w:rPr>
        <w:t>A national consensus was needed for safety while working around live electrical equipment.</w:t>
      </w:r>
    </w:p>
    <w:p w:rsidR="00FC5A21" w:rsidRPr="00FC5A21" w:rsidRDefault="00FC5A21" w:rsidP="00FC5A21">
      <w:pPr>
        <w:spacing w:before="100" w:beforeAutospacing="1" w:after="100" w:afterAutospacing="1" w:line="480" w:lineRule="auto"/>
        <w:jc w:val="both"/>
        <w:rPr>
          <w:rFonts w:ascii="Arial" w:hAnsi="Arial" w:cs="Arial"/>
          <w:b/>
          <w:lang w:val="es-EC" w:eastAsia="es-EC"/>
        </w:rPr>
      </w:pPr>
      <w:r w:rsidRPr="00FC5A21">
        <w:rPr>
          <w:rFonts w:ascii="Arial" w:hAnsi="Arial" w:cs="Arial"/>
          <w:lang w:val="es-EC" w:eastAsia="es-EC"/>
        </w:rPr>
        <w:t xml:space="preserve">  </w:t>
      </w:r>
      <w:r w:rsidRPr="00FC5A21">
        <w:rPr>
          <w:rFonts w:ascii="Arial" w:hAnsi="Arial" w:cs="Arial"/>
          <w:vanish/>
        </w:rPr>
        <w:t>NFPA 70 suggests that a hazard/risk analysis be conducted prior to working on electrical equipment.</w:t>
      </w:r>
      <w:r w:rsidRPr="00FC5A21">
        <w:rPr>
          <w:rFonts w:ascii="Arial" w:hAnsi="Arial" w:cs="Arial"/>
        </w:rPr>
        <w:t xml:space="preserve">NFPA 70 indica que se llevará a cabo un análisis de riesgos se antes de trabajar en equipos eléctricos. </w:t>
      </w:r>
      <w:r w:rsidRPr="00FC5A21">
        <w:rPr>
          <w:rFonts w:ascii="Arial" w:hAnsi="Arial" w:cs="Arial"/>
          <w:vanish/>
        </w:rPr>
        <w:t>The core of the analysis is based on shock and arc flash boundaries which must be done by a qualified electrical engineer.</w:t>
      </w:r>
      <w:smartTag w:uri="urn:schemas-microsoft-com:office:smarttags" w:element="PersonName">
        <w:smartTagPr>
          <w:attr w:name="ProductID" w:val="La Agencia Nacional"/>
        </w:smartTagPr>
        <w:r w:rsidRPr="00FC5A21">
          <w:rPr>
            <w:rFonts w:ascii="Arial" w:hAnsi="Arial" w:cs="Arial"/>
          </w:rPr>
          <w:t>La Agencia Nacional</w:t>
        </w:r>
      </w:smartTag>
      <w:r w:rsidRPr="00FC5A21">
        <w:rPr>
          <w:rFonts w:ascii="Arial" w:hAnsi="Arial" w:cs="Arial"/>
        </w:rPr>
        <w:t xml:space="preserve"> de Protección contra Incendios es el autor de </w:t>
      </w:r>
      <w:smartTag w:uri="urn:schemas-microsoft-com:office:smarttags" w:element="PersonName">
        <w:smartTagPr>
          <w:attr w:name="ProductID" w:val="la NFPA"/>
        </w:smartTagPr>
        <w:r w:rsidRPr="00FC5A21">
          <w:rPr>
            <w:rFonts w:ascii="Arial" w:hAnsi="Arial" w:cs="Arial"/>
          </w:rPr>
          <w:t>la NFPA</w:t>
        </w:r>
      </w:smartTag>
      <w:r w:rsidRPr="00FC5A21">
        <w:rPr>
          <w:rFonts w:ascii="Arial" w:hAnsi="Arial" w:cs="Arial"/>
        </w:rPr>
        <w:t xml:space="preserve"> 70, también conocido como el Código Eléctrico Nacional (NEC). </w:t>
      </w:r>
      <w:r w:rsidRPr="00FC5A21">
        <w:rPr>
          <w:rFonts w:ascii="Arial" w:hAnsi="Arial" w:cs="Arial"/>
          <w:vanish/>
        </w:rPr>
        <w:t>The NEC is an electrical design, installation and inspection standard, and does not specifically address things like electrical maintenance and safe work practices.</w:t>
      </w:r>
      <w:r w:rsidRPr="00FC5A21">
        <w:rPr>
          <w:rFonts w:ascii="Arial" w:hAnsi="Arial" w:cs="Arial"/>
        </w:rPr>
        <w:t xml:space="preserve"> </w:t>
      </w:r>
    </w:p>
    <w:p w:rsidR="00FC5A21" w:rsidRPr="00FC5A21" w:rsidRDefault="00FC5A21" w:rsidP="00FC5A21">
      <w:pPr>
        <w:spacing w:before="100" w:beforeAutospacing="1" w:after="100" w:afterAutospacing="1" w:line="480" w:lineRule="auto"/>
        <w:jc w:val="both"/>
        <w:rPr>
          <w:rFonts w:ascii="Arial" w:hAnsi="Arial" w:cs="Arial"/>
          <w:lang w:val="es-EC" w:eastAsia="es-EC"/>
        </w:rPr>
      </w:pPr>
      <w:r w:rsidRPr="00FC5A21">
        <w:rPr>
          <w:rFonts w:ascii="Arial" w:hAnsi="Arial" w:cs="Arial"/>
          <w:b/>
          <w:vanish/>
          <w:lang w:val="es-EC" w:eastAsia="es-EC"/>
        </w:rPr>
        <w:t>3.  NFPA 70E provides guidance on implementing appropriate work practices that are required to safeguard workers from injury while working on or near exposed electrical conductors or circuit parts that could become energized.</w:t>
      </w:r>
      <w:r w:rsidRPr="00FC5A21">
        <w:rPr>
          <w:rFonts w:ascii="Arial" w:hAnsi="Arial" w:cs="Arial"/>
          <w:b/>
          <w:lang w:val="es-EC" w:eastAsia="es-EC"/>
        </w:rPr>
        <w:t xml:space="preserve"> 3.</w:t>
      </w:r>
      <w:r w:rsidRPr="00FC5A21">
        <w:rPr>
          <w:rFonts w:ascii="Arial" w:hAnsi="Arial" w:cs="Arial"/>
          <w:lang w:val="es-EC" w:eastAsia="es-EC"/>
        </w:rPr>
        <w:t xml:space="preserve"> </w:t>
      </w:r>
      <w:r w:rsidRPr="00FC5A21">
        <w:rPr>
          <w:rFonts w:ascii="Arial" w:hAnsi="Arial" w:cs="Arial"/>
        </w:rPr>
        <w:t xml:space="preserve">La Agencia Nacional de Protección contra Incendios </w:t>
      </w:r>
      <w:r w:rsidRPr="00FC5A21">
        <w:rPr>
          <w:rFonts w:ascii="Arial" w:hAnsi="Arial" w:cs="Arial"/>
          <w:lang w:val="es-EC" w:eastAsia="es-EC"/>
        </w:rPr>
        <w:t xml:space="preserve">NFPA 70E proporciona da una orientación sobre la aplicación de las prácticas de trabajo apropiadas que se requieren para proteger a los trabajadores de  lesiones cuando trabajan en o cerca de conductores eléctricos expuestos, o partes de circuitos que podría energizarse. </w:t>
      </w:r>
      <w:r w:rsidRPr="00FC5A21">
        <w:rPr>
          <w:rFonts w:ascii="Arial" w:hAnsi="Arial" w:cs="Arial"/>
          <w:vanish/>
          <w:lang w:val="es-EC" w:eastAsia="es-EC"/>
        </w:rPr>
        <w:t>Part II 2-1.3.3 regarding Arc Flash Analysis states that a "Flash Hazard Analysis shall be done before a person approaches any exposed electrical conductor or circuit part that has not been placed in an electrical safe work condition".</w:t>
      </w:r>
      <w:r w:rsidRPr="00FC5A21">
        <w:rPr>
          <w:rFonts w:ascii="Arial" w:hAnsi="Arial" w:cs="Arial"/>
          <w:lang w:val="es-EC" w:eastAsia="es-EC"/>
        </w:rPr>
        <w:t xml:space="preserve"> </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rPr>
        <w:t>ARTÍCULO 130 Trabajos que impliquen riesgos de electrocución</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rPr>
        <w:t>ARTÍCULO 350 Relacionadas con la seguridad, requisitos de Trabajo</w:t>
      </w: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FC5A21" w:rsidP="00FC5A21">
      <w:pPr>
        <w:spacing w:before="100" w:beforeAutospacing="1" w:after="100" w:afterAutospacing="1" w:line="480" w:lineRule="auto"/>
        <w:jc w:val="both"/>
        <w:rPr>
          <w:rFonts w:ascii="Arial" w:hAnsi="Arial" w:cs="Arial"/>
          <w:vanish/>
        </w:rPr>
      </w:pPr>
      <w:r w:rsidRPr="00FC5A21">
        <w:rPr>
          <w:rFonts w:ascii="Arial" w:hAnsi="Arial" w:cs="Arial"/>
          <w:vanish/>
        </w:rPr>
        <w:lastRenderedPageBreak/>
        <w:t>NFPA 70 E addresses specific topics: safety-related work practices, safety-related maintenance practices and safety requirements for special equipment.</w:t>
      </w:r>
    </w:p>
    <w:p w:rsidR="00FC5A21" w:rsidRPr="00FC5A21" w:rsidRDefault="00FC5A21" w:rsidP="00FC5A21">
      <w:pPr>
        <w:spacing w:before="100" w:beforeAutospacing="1" w:after="100" w:afterAutospacing="1" w:line="480" w:lineRule="auto"/>
        <w:jc w:val="both"/>
        <w:rPr>
          <w:rFonts w:ascii="Arial" w:hAnsi="Arial" w:cs="Arial"/>
          <w:vanish/>
        </w:rPr>
      </w:pP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b/>
          <w:vanish/>
          <w:lang w:val="es-EC" w:eastAsia="es-EC"/>
        </w:rPr>
        <w:t>4.  The Institute of Electronics and Electrical Engineers (IEEE) 1584 – 2002 Guide to Performing Arc-Flash Hazard Calculatio</w:t>
      </w:r>
      <w:r w:rsidRPr="00FC5A21">
        <w:rPr>
          <w:rFonts w:ascii="Arial" w:hAnsi="Arial" w:cs="Arial"/>
          <w:b/>
          <w:lang w:val="es-EC" w:eastAsia="es-EC"/>
        </w:rPr>
        <w:t>4.</w:t>
      </w:r>
      <w:r w:rsidRPr="00FC5A21">
        <w:rPr>
          <w:rFonts w:ascii="Arial" w:hAnsi="Arial" w:cs="Arial"/>
          <w:lang w:val="es-EC" w:eastAsia="es-EC"/>
        </w:rPr>
        <w:t xml:space="preserve"> El Instituto de Ingenieros Eléctricos y Electrónicos (IEEE) desde 1584 hasta 2002. </w:t>
      </w:r>
      <w:r w:rsidRPr="00FC5A21">
        <w:rPr>
          <w:rFonts w:ascii="Arial" w:hAnsi="Arial" w:cs="Arial"/>
        </w:rPr>
        <w:t xml:space="preserve">IEEE 1584-2002 fue desarrollado para ayudar a proteger a las personas de los peligros  de arco eléctrico y provee una guía para los cálculos de los niveles de energía incidentes y distancias de trabajo segura [1].  </w:t>
      </w:r>
    </w:p>
    <w:p w:rsidR="00FC5A21" w:rsidRPr="00FC5A21" w:rsidRDefault="00FC5A21" w:rsidP="00FC5A21">
      <w:pPr>
        <w:spacing w:before="100" w:beforeAutospacing="1" w:after="100" w:afterAutospacing="1" w:line="480" w:lineRule="auto"/>
        <w:jc w:val="both"/>
        <w:rPr>
          <w:rFonts w:ascii="Arial" w:hAnsi="Arial" w:cs="Arial"/>
        </w:rPr>
      </w:pPr>
    </w:p>
    <w:p w:rsidR="00FC5A21" w:rsidRDefault="00FC5A21" w:rsidP="00FC5A21">
      <w:pPr>
        <w:spacing w:before="100" w:beforeAutospacing="1" w:after="100" w:afterAutospacing="1" w:line="480" w:lineRule="auto"/>
        <w:jc w:val="both"/>
        <w:rPr>
          <w:rFonts w:ascii="Arial" w:hAnsi="Arial" w:cs="Arial"/>
          <w:lang w:val="es-EC" w:eastAsia="es-EC"/>
        </w:rPr>
      </w:pPr>
    </w:p>
    <w:p w:rsidR="00CD34B5" w:rsidRDefault="00CD34B5" w:rsidP="00FC5A21">
      <w:pPr>
        <w:spacing w:before="100" w:beforeAutospacing="1" w:after="100" w:afterAutospacing="1" w:line="480" w:lineRule="auto"/>
        <w:jc w:val="both"/>
        <w:rPr>
          <w:rFonts w:ascii="Arial" w:hAnsi="Arial" w:cs="Arial"/>
          <w:lang w:val="es-EC" w:eastAsia="es-EC"/>
        </w:rPr>
      </w:pPr>
    </w:p>
    <w:p w:rsidR="00CD34B5" w:rsidRDefault="00CD34B5" w:rsidP="00FC5A21">
      <w:pPr>
        <w:spacing w:before="100" w:beforeAutospacing="1" w:after="100" w:afterAutospacing="1" w:line="480" w:lineRule="auto"/>
        <w:jc w:val="both"/>
        <w:rPr>
          <w:rFonts w:ascii="Arial" w:hAnsi="Arial" w:cs="Arial"/>
          <w:lang w:val="es-EC" w:eastAsia="es-EC"/>
        </w:rPr>
      </w:pPr>
    </w:p>
    <w:p w:rsidR="00CD34B5" w:rsidRDefault="00CD34B5" w:rsidP="00FC5A21">
      <w:pPr>
        <w:spacing w:before="100" w:beforeAutospacing="1" w:after="100" w:afterAutospacing="1" w:line="480" w:lineRule="auto"/>
        <w:jc w:val="both"/>
        <w:rPr>
          <w:rFonts w:ascii="Arial" w:hAnsi="Arial" w:cs="Arial"/>
          <w:lang w:val="es-EC" w:eastAsia="es-EC"/>
        </w:rPr>
      </w:pPr>
    </w:p>
    <w:p w:rsidR="00CD34B5" w:rsidRDefault="00CD34B5" w:rsidP="00FC5A21">
      <w:pPr>
        <w:spacing w:before="100" w:beforeAutospacing="1" w:after="100" w:afterAutospacing="1" w:line="480" w:lineRule="auto"/>
        <w:jc w:val="both"/>
        <w:rPr>
          <w:rFonts w:ascii="Arial" w:hAnsi="Arial" w:cs="Arial"/>
          <w:lang w:val="es-EC" w:eastAsia="es-EC"/>
        </w:rPr>
      </w:pPr>
    </w:p>
    <w:p w:rsidR="00CD34B5" w:rsidRDefault="00CD34B5" w:rsidP="00FC5A21">
      <w:pPr>
        <w:spacing w:before="100" w:beforeAutospacing="1" w:after="100" w:afterAutospacing="1" w:line="480" w:lineRule="auto"/>
        <w:jc w:val="both"/>
        <w:rPr>
          <w:rFonts w:ascii="Arial" w:hAnsi="Arial" w:cs="Arial"/>
          <w:lang w:val="es-EC" w:eastAsia="es-EC"/>
        </w:rPr>
      </w:pPr>
    </w:p>
    <w:p w:rsidR="00CD34B5" w:rsidRDefault="00CD34B5" w:rsidP="00FC5A21">
      <w:pPr>
        <w:spacing w:before="100" w:beforeAutospacing="1" w:after="100" w:afterAutospacing="1" w:line="480" w:lineRule="auto"/>
        <w:jc w:val="both"/>
        <w:rPr>
          <w:rFonts w:ascii="Arial" w:hAnsi="Arial" w:cs="Arial"/>
          <w:lang w:val="es-EC" w:eastAsia="es-EC"/>
        </w:rPr>
      </w:pPr>
    </w:p>
    <w:p w:rsidR="00CD34B5" w:rsidRDefault="00CD34B5" w:rsidP="00FC5A21">
      <w:pPr>
        <w:spacing w:before="100" w:beforeAutospacing="1" w:after="100" w:afterAutospacing="1" w:line="480" w:lineRule="auto"/>
        <w:jc w:val="both"/>
        <w:rPr>
          <w:rFonts w:ascii="Arial" w:hAnsi="Arial" w:cs="Arial"/>
          <w:lang w:val="es-EC" w:eastAsia="es-EC"/>
        </w:rPr>
      </w:pPr>
    </w:p>
    <w:p w:rsidR="00CD34B5" w:rsidRDefault="00CD34B5" w:rsidP="00FC5A21">
      <w:pPr>
        <w:spacing w:before="100" w:beforeAutospacing="1" w:after="100" w:afterAutospacing="1" w:line="480" w:lineRule="auto"/>
        <w:jc w:val="both"/>
        <w:rPr>
          <w:rFonts w:ascii="Arial" w:hAnsi="Arial" w:cs="Arial"/>
          <w:lang w:val="es-EC" w:eastAsia="es-EC"/>
        </w:rPr>
      </w:pPr>
    </w:p>
    <w:p w:rsidR="00CD34B5" w:rsidRPr="00FC5A21" w:rsidRDefault="00CD34B5" w:rsidP="00FC5A21">
      <w:pPr>
        <w:spacing w:before="100" w:beforeAutospacing="1" w:after="100" w:afterAutospacing="1" w:line="480" w:lineRule="auto"/>
        <w:jc w:val="both"/>
        <w:rPr>
          <w:rFonts w:ascii="Arial" w:hAnsi="Arial" w:cs="Arial"/>
          <w:lang w:val="es-EC" w:eastAsia="es-EC"/>
        </w:rPr>
      </w:pPr>
    </w:p>
    <w:p w:rsidR="00FC5A21" w:rsidRDefault="00FC5A21" w:rsidP="00FC5A21">
      <w:pPr>
        <w:spacing w:line="480" w:lineRule="auto"/>
        <w:jc w:val="both"/>
        <w:rPr>
          <w:rFonts w:ascii="Arial" w:hAnsi="Arial" w:cs="Arial"/>
          <w:b/>
          <w:sz w:val="28"/>
        </w:rPr>
      </w:pPr>
    </w:p>
    <w:p w:rsidR="00FC5A21" w:rsidRPr="00FC5A21" w:rsidRDefault="00FC5A21" w:rsidP="00FC5A21">
      <w:pPr>
        <w:spacing w:line="480" w:lineRule="auto"/>
        <w:jc w:val="both"/>
        <w:rPr>
          <w:rFonts w:ascii="Arial" w:hAnsi="Arial" w:cs="Arial"/>
          <w:b/>
          <w:sz w:val="28"/>
          <w:szCs w:val="28"/>
        </w:rPr>
      </w:pPr>
      <w:r w:rsidRPr="00FC5A21">
        <w:rPr>
          <w:rFonts w:ascii="Arial" w:hAnsi="Arial" w:cs="Arial"/>
          <w:b/>
          <w:vanish/>
          <w:sz w:val="28"/>
        </w:rPr>
        <w:t>the employer to furnish other tools for safe electrical work.</w:t>
      </w:r>
      <w:r w:rsidRPr="00FC5A21">
        <w:rPr>
          <w:rFonts w:ascii="Arial" w:hAnsi="Arial" w:cs="Arial"/>
          <w:b/>
          <w:sz w:val="28"/>
          <w:szCs w:val="28"/>
        </w:rPr>
        <w:t xml:space="preserve"> </w:t>
      </w:r>
      <w:r w:rsidRPr="00FC5A21">
        <w:rPr>
          <w:rFonts w:ascii="Arial" w:hAnsi="Arial" w:cs="Arial"/>
          <w:b/>
          <w:vanish/>
          <w:sz w:val="28"/>
        </w:rPr>
        <w:t>This includes, but is not limited to insulatedvoltage rated hand tools and insulated voltage sensing devices that are properly rated for the voltage</w:t>
      </w:r>
      <w:r w:rsidRPr="00FC5A21">
        <w:rPr>
          <w:rFonts w:ascii="Arial" w:hAnsi="Arial" w:cs="Arial"/>
          <w:b/>
          <w:sz w:val="28"/>
          <w:szCs w:val="28"/>
        </w:rPr>
        <w:t xml:space="preserve">1.2 </w:t>
      </w:r>
      <w:r w:rsidRPr="00FC5A21">
        <w:rPr>
          <w:rFonts w:ascii="Arial" w:hAnsi="Arial" w:cs="Arial"/>
          <w:sz w:val="28"/>
          <w:szCs w:val="28"/>
        </w:rPr>
        <w:t xml:space="preserve"> </w:t>
      </w:r>
      <w:r w:rsidRPr="00FC5A21">
        <w:rPr>
          <w:rFonts w:ascii="Arial" w:hAnsi="Arial" w:cs="Arial"/>
          <w:vanish/>
          <w:sz w:val="28"/>
        </w:rPr>
        <w:t>application of the equipment to be tested.</w:t>
      </w:r>
      <w:r w:rsidRPr="00FC5A21">
        <w:rPr>
          <w:rFonts w:ascii="Arial" w:hAnsi="Arial" w:cs="Arial"/>
          <w:b/>
          <w:vanish/>
          <w:sz w:val="28"/>
          <w:szCs w:val="28"/>
          <w:lang w:val="es-EC" w:eastAsia="es-EC"/>
        </w:rPr>
        <w:t>3.  NFPA 70E provides guidance on implementing appropriate work practices that are required to safeguard workers from injury while working on or near exposed electrical conductors or circuit parts that could become ene</w:t>
      </w:r>
      <w:r w:rsidRPr="00FC5A21">
        <w:rPr>
          <w:rFonts w:ascii="Arial" w:hAnsi="Arial" w:cs="Arial"/>
          <w:b/>
          <w:sz w:val="28"/>
          <w:szCs w:val="28"/>
        </w:rPr>
        <w:t xml:space="preserve">Qué es un arco eléctrico </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vanish/>
        </w:rPr>
        <w:t>Specifically, what is an arc flash?</w:t>
      </w:r>
      <w:r w:rsidRPr="00FC5A21">
        <w:rPr>
          <w:rFonts w:ascii="Arial" w:hAnsi="Arial" w:cs="Arial"/>
        </w:rPr>
        <w:t xml:space="preserve"> </w:t>
      </w:r>
      <w:r w:rsidRPr="00FC5A21">
        <w:rPr>
          <w:rFonts w:ascii="Arial" w:hAnsi="Arial" w:cs="Arial"/>
          <w:vanish/>
        </w:rPr>
        <w:t>An arc flash is electric current flowing through an arc outside its normal path where air becomes the conductor of high thermal energy (more than 5,000 degrees Celsius) and generates highly conductive plasma.</w:t>
      </w:r>
      <w:r w:rsidRPr="00FC5A21">
        <w:rPr>
          <w:rFonts w:ascii="Arial" w:hAnsi="Arial" w:cs="Arial"/>
        </w:rPr>
        <w:t xml:space="preserve">Un arco eléctrico  es una corriente eléctrica que fluye a través de un arco, fuera de su camino normal, donde el aire se convierte en el conductor de una elevada energía térmica (más de 5.000 grados Celsius) y genera un plasma de alta conductividad. </w:t>
      </w:r>
      <w:r w:rsidRPr="00FC5A21">
        <w:rPr>
          <w:rFonts w:ascii="Arial" w:hAnsi="Arial" w:cs="Arial"/>
          <w:vanish/>
        </w:rPr>
        <w:t>An arc flash will conduct all available energy and generate an explosive volumetric increase of gases which blows electrical system doors off and potentially generates shrapnel.</w:t>
      </w:r>
      <w:r w:rsidRPr="00FC5A21">
        <w:rPr>
          <w:rFonts w:ascii="Arial" w:hAnsi="Arial" w:cs="Arial"/>
        </w:rPr>
        <w:t xml:space="preserve"> Un arco eléctrico obtendrá toda la energía disponible y generará un aumento del volumen de gases explosivos que dispersará las puertas de un sistema eléctrico. </w:t>
      </w:r>
      <w:r w:rsidRPr="00FC5A21">
        <w:rPr>
          <w:rFonts w:ascii="Arial" w:hAnsi="Arial" w:cs="Arial"/>
          <w:vanish/>
        </w:rPr>
        <w:t>There is always a trigger event which almost always involves human intervention.</w:t>
      </w:r>
      <w:r w:rsidRPr="00FC5A21">
        <w:rPr>
          <w:rFonts w:ascii="Arial" w:hAnsi="Arial" w:cs="Arial"/>
        </w:rPr>
        <w:t>Siempre hay un evento de disparo, que casi siempre implica la intervención humana. [2]</w:t>
      </w:r>
    </w:p>
    <w:p w:rsidR="00FC5A21" w:rsidRPr="00FC5A21" w:rsidRDefault="008037DB" w:rsidP="00FC5A21">
      <w:pPr>
        <w:spacing w:before="100" w:beforeAutospacing="1" w:after="100" w:afterAutospacing="1" w:line="480" w:lineRule="auto"/>
        <w:jc w:val="both"/>
        <w:rPr>
          <w:rFonts w:ascii="Arial" w:hAnsi="Arial" w:cs="Arial"/>
        </w:rPr>
      </w:pPr>
      <w:r>
        <w:rPr>
          <w:noProof/>
        </w:rPr>
        <w:pict>
          <v:shape id="_x0000_s1117" type="#_x0000_t75" style="position:absolute;left:0;text-align:left;margin-left:32.55pt;margin-top:3.65pt;width:348.7pt;height:208.4pt;z-index:9;visibility:visible" stroked="t" strokeweight="2.25pt">
            <v:imagedata r:id="rId9" o:title=""/>
            <w10:wrap type="square"/>
          </v:shape>
        </w:pict>
      </w: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FC5A21" w:rsidP="00FC5A21">
      <w:pPr>
        <w:spacing w:before="100" w:beforeAutospacing="1" w:after="100" w:afterAutospacing="1" w:line="480" w:lineRule="auto"/>
        <w:jc w:val="both"/>
        <w:rPr>
          <w:rFonts w:ascii="Arial" w:hAnsi="Arial" w:cs="Arial"/>
          <w:b/>
        </w:rPr>
      </w:pPr>
      <w:r w:rsidRPr="00FC5A21">
        <w:rPr>
          <w:rFonts w:ascii="Arial" w:hAnsi="Arial" w:cs="Arial"/>
          <w:b/>
        </w:rPr>
        <w:t xml:space="preserve"> </w:t>
      </w:r>
    </w:p>
    <w:p w:rsidR="00FC5A21" w:rsidRPr="00FC5A21" w:rsidRDefault="00FC5A21" w:rsidP="00FC5A21">
      <w:pPr>
        <w:spacing w:before="100" w:beforeAutospacing="1" w:after="100" w:afterAutospacing="1" w:line="480" w:lineRule="auto"/>
        <w:jc w:val="both"/>
        <w:rPr>
          <w:rFonts w:ascii="Arial" w:hAnsi="Arial" w:cs="Arial"/>
          <w:b/>
        </w:rPr>
      </w:pPr>
    </w:p>
    <w:p w:rsidR="00FC5A21" w:rsidRPr="00FC5A21" w:rsidRDefault="007A1BD3" w:rsidP="00FC5A21">
      <w:pPr>
        <w:spacing w:before="100" w:beforeAutospacing="1" w:after="100" w:afterAutospacing="1" w:line="480" w:lineRule="auto"/>
        <w:jc w:val="both"/>
        <w:rPr>
          <w:rFonts w:ascii="Arial" w:hAnsi="Arial" w:cs="Arial"/>
          <w:b/>
        </w:rPr>
      </w:pPr>
      <w:r w:rsidRPr="007A1BD3">
        <w:rPr>
          <w:noProof/>
        </w:rPr>
        <w:pict>
          <v:shapetype id="_x0000_t202" coordsize="21600,21600" o:spt="202" path="m,l,21600r21600,l21600,xe">
            <v:stroke joinstyle="miter"/>
            <v:path gradientshapeok="t" o:connecttype="rect"/>
          </v:shapetype>
          <v:shape id="_x0000_s1066" type="#_x0000_t202" style="position:absolute;left:0;text-align:left;margin-left:32.55pt;margin-top:64.85pt;width:348.75pt;height:52.05pt;z-index:11" stroked="f">
            <v:textbox style="mso-next-textbox:#_x0000_s1066" inset="0,0,0,0">
              <w:txbxContent>
                <w:p w:rsidR="00CD34B5" w:rsidRPr="007F0241" w:rsidRDefault="00CD34B5" w:rsidP="00FC5A21">
                  <w:pPr>
                    <w:pStyle w:val="NormalWeb"/>
                    <w:spacing w:line="480" w:lineRule="auto"/>
                    <w:rPr>
                      <w:rFonts w:ascii="Arial" w:hAnsi="Arial" w:cs="Arial"/>
                      <w:b/>
                    </w:rPr>
                  </w:pPr>
                  <w:r w:rsidRPr="00F25D18">
                    <w:rPr>
                      <w:rFonts w:ascii="Arial" w:hAnsi="Arial" w:cs="Arial"/>
                      <w:b/>
                      <w:lang w:val="es-EC"/>
                    </w:rPr>
                    <w:t xml:space="preserve">Fig. 1 Ejemplo de </w:t>
                  </w:r>
                  <w:r w:rsidRPr="00F25D18">
                    <w:rPr>
                      <w:rFonts w:ascii="Arial" w:hAnsi="Arial" w:cs="Arial"/>
                      <w:b/>
                    </w:rPr>
                    <w:t xml:space="preserve">arco eléctrico en panel de distribución </w:t>
                  </w:r>
                  <w:r w:rsidRPr="006C2A6B">
                    <w:rPr>
                      <w:rFonts w:ascii="Arial" w:hAnsi="Arial" w:cs="Arial"/>
                      <w:i/>
                    </w:rPr>
                    <w:t>Fuente</w:t>
                  </w:r>
                  <w:r>
                    <w:rPr>
                      <w:rFonts w:ascii="Arial" w:hAnsi="Arial" w:cs="Arial"/>
                      <w:i/>
                    </w:rPr>
                    <w:t>:</w:t>
                  </w:r>
                  <w:r w:rsidRPr="006C2A6B">
                    <w:rPr>
                      <w:rFonts w:ascii="Arial" w:hAnsi="Arial" w:cs="Arial"/>
                      <w:i/>
                    </w:rPr>
                    <w:t>members.cox.net/seguridadelectrica.com</w:t>
                  </w:r>
                </w:p>
                <w:p w:rsidR="00CD34B5" w:rsidRPr="00D073E4" w:rsidRDefault="00CD34B5" w:rsidP="00FC5A21"/>
              </w:txbxContent>
            </v:textbox>
            <w10:wrap type="square"/>
          </v:shape>
        </w:pict>
      </w:r>
    </w:p>
    <w:p w:rsidR="00FC5A21" w:rsidRPr="00FC5A21" w:rsidRDefault="00FC5A21" w:rsidP="00FC5A21">
      <w:pPr>
        <w:spacing w:before="100" w:beforeAutospacing="1" w:after="100" w:afterAutospacing="1" w:line="480" w:lineRule="auto"/>
        <w:rPr>
          <w:rFonts w:ascii="Arial" w:hAnsi="Arial" w:cs="Arial"/>
          <w:b/>
        </w:rPr>
      </w:pPr>
    </w:p>
    <w:p w:rsidR="00FC5A21" w:rsidRPr="00FC5A21" w:rsidRDefault="00FC5A21" w:rsidP="00FC5A21">
      <w:pPr>
        <w:spacing w:before="100" w:beforeAutospacing="1" w:after="100" w:afterAutospacing="1" w:line="480" w:lineRule="auto"/>
        <w:rPr>
          <w:rFonts w:ascii="Arial" w:hAnsi="Arial" w:cs="Arial"/>
          <w:b/>
        </w:rPr>
      </w:pPr>
    </w:p>
    <w:p w:rsidR="00FC5A21" w:rsidRPr="00FC5A21" w:rsidRDefault="00FC5A21" w:rsidP="00FC5A21">
      <w:pPr>
        <w:spacing w:before="100" w:beforeAutospacing="1" w:after="100" w:afterAutospacing="1" w:line="480" w:lineRule="auto"/>
        <w:rPr>
          <w:rFonts w:ascii="Arial" w:hAnsi="Arial" w:cs="Arial"/>
          <w:b/>
        </w:rPr>
      </w:pPr>
    </w:p>
    <w:p w:rsidR="00FC5A21" w:rsidRPr="00FC5A21" w:rsidRDefault="00FC5A21" w:rsidP="00FC5A21">
      <w:pPr>
        <w:spacing w:before="100" w:beforeAutospacing="1" w:after="100" w:afterAutospacing="1" w:line="480" w:lineRule="auto"/>
        <w:rPr>
          <w:rFonts w:ascii="Arial" w:hAnsi="Arial" w:cs="Arial"/>
          <w:b/>
        </w:rPr>
      </w:pPr>
    </w:p>
    <w:p w:rsidR="00FC5A21" w:rsidRPr="00FC5A21" w:rsidRDefault="00FC5A21" w:rsidP="00FC5A21">
      <w:pPr>
        <w:spacing w:before="100" w:beforeAutospacing="1" w:after="100" w:afterAutospacing="1" w:line="480" w:lineRule="auto"/>
        <w:rPr>
          <w:rFonts w:ascii="Arial" w:hAnsi="Arial" w:cs="Arial"/>
        </w:rPr>
      </w:pPr>
      <w:r w:rsidRPr="00FC5A21">
        <w:rPr>
          <w:rFonts w:ascii="Arial" w:hAnsi="Arial" w:cs="Arial"/>
          <w:b/>
        </w:rPr>
        <w:t>1.2.1 Causas del  arco eléctrico.</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vanish/>
        </w:rPr>
        <w:t>An arc flash occurs when the gap between conductors or conductors and ground is momentarily bridged.Typical causes and contributing factors include:</w:t>
      </w:r>
      <w:r w:rsidRPr="00FC5A21">
        <w:rPr>
          <w:rFonts w:ascii="Arial" w:hAnsi="Arial" w:cs="Arial"/>
        </w:rPr>
        <w:t xml:space="preserve"> Las causas típicas que podemos enfocar y los factores que contribuyen a un arco eléctrico son: </w:t>
      </w:r>
    </w:p>
    <w:p w:rsidR="00FC5A21" w:rsidRPr="00FC5A21" w:rsidRDefault="00FC5A21" w:rsidP="00FC5A21">
      <w:pPr>
        <w:numPr>
          <w:ilvl w:val="0"/>
          <w:numId w:val="1"/>
        </w:numPr>
        <w:spacing w:before="100" w:beforeAutospacing="1" w:after="100" w:afterAutospacing="1" w:line="480" w:lineRule="auto"/>
        <w:jc w:val="both"/>
        <w:rPr>
          <w:rFonts w:ascii="Arial" w:hAnsi="Arial" w:cs="Arial"/>
        </w:rPr>
      </w:pPr>
      <w:r w:rsidRPr="00FC5A21">
        <w:rPr>
          <w:rFonts w:ascii="Arial" w:hAnsi="Arial" w:cs="Arial"/>
        </w:rPr>
        <w:t xml:space="preserve">El contacto accidental con partes energizadas </w:t>
      </w:r>
    </w:p>
    <w:p w:rsidR="00FC5A21" w:rsidRPr="00FC5A21" w:rsidRDefault="00FC5A21" w:rsidP="00FC5A21">
      <w:pPr>
        <w:numPr>
          <w:ilvl w:val="0"/>
          <w:numId w:val="1"/>
        </w:numPr>
        <w:spacing w:before="100" w:beforeAutospacing="1" w:after="100" w:afterAutospacing="1" w:line="480" w:lineRule="auto"/>
        <w:jc w:val="both"/>
        <w:rPr>
          <w:rFonts w:ascii="Arial" w:hAnsi="Arial" w:cs="Arial"/>
        </w:rPr>
      </w:pPr>
      <w:r w:rsidRPr="00FC5A21">
        <w:rPr>
          <w:rFonts w:ascii="Arial" w:hAnsi="Arial" w:cs="Arial"/>
          <w:vanish/>
        </w:rPr>
        <w:t>Inadequate short circuit ratings</w:t>
      </w:r>
      <w:r w:rsidRPr="00FC5A21">
        <w:rPr>
          <w:rFonts w:ascii="Arial" w:hAnsi="Arial" w:cs="Arial"/>
        </w:rPr>
        <w:t xml:space="preserve">Dimensionamiento insuficiente para un corto circuito </w:t>
      </w:r>
    </w:p>
    <w:p w:rsidR="00FC5A21" w:rsidRPr="00FC5A21" w:rsidRDefault="00FC5A21" w:rsidP="00FC5A21">
      <w:pPr>
        <w:numPr>
          <w:ilvl w:val="0"/>
          <w:numId w:val="1"/>
        </w:numPr>
        <w:spacing w:before="100" w:beforeAutospacing="1" w:after="100" w:afterAutospacing="1" w:line="480" w:lineRule="auto"/>
        <w:jc w:val="both"/>
        <w:rPr>
          <w:rFonts w:ascii="Arial" w:hAnsi="Arial" w:cs="Arial"/>
        </w:rPr>
      </w:pPr>
      <w:r w:rsidRPr="00FC5A21">
        <w:rPr>
          <w:rFonts w:ascii="Arial" w:hAnsi="Arial" w:cs="Arial"/>
          <w:vanish/>
        </w:rPr>
        <w:t>Tracking across insulation surfaces</w:t>
      </w:r>
      <w:r w:rsidRPr="00FC5A21">
        <w:rPr>
          <w:rFonts w:ascii="Arial" w:hAnsi="Arial" w:cs="Arial"/>
        </w:rPr>
        <w:t xml:space="preserve"> Seguimiento de aislamiento a través de las superficies </w:t>
      </w:r>
    </w:p>
    <w:p w:rsidR="00FC5A21" w:rsidRPr="00FC5A21" w:rsidRDefault="00FC5A21" w:rsidP="00FC5A21">
      <w:pPr>
        <w:numPr>
          <w:ilvl w:val="0"/>
          <w:numId w:val="1"/>
        </w:numPr>
        <w:spacing w:before="100" w:beforeAutospacing="1" w:after="100" w:afterAutospacing="1" w:line="480" w:lineRule="auto"/>
        <w:jc w:val="both"/>
        <w:rPr>
          <w:rFonts w:ascii="Arial" w:hAnsi="Arial" w:cs="Arial"/>
        </w:rPr>
      </w:pPr>
      <w:r w:rsidRPr="00FC5A21">
        <w:rPr>
          <w:rFonts w:ascii="Arial" w:hAnsi="Arial" w:cs="Arial"/>
          <w:vanish/>
        </w:rPr>
        <w:t>Tools dropped on energized parts</w:t>
      </w:r>
      <w:r w:rsidRPr="00FC5A21">
        <w:rPr>
          <w:rFonts w:ascii="Arial" w:hAnsi="Arial" w:cs="Arial"/>
        </w:rPr>
        <w:t xml:space="preserve"> Herramientas de caer en las partes energizadas </w:t>
      </w:r>
    </w:p>
    <w:p w:rsidR="00FC5A21" w:rsidRPr="00FC5A21" w:rsidRDefault="00FC5A21" w:rsidP="00FC5A21">
      <w:pPr>
        <w:numPr>
          <w:ilvl w:val="0"/>
          <w:numId w:val="1"/>
        </w:numPr>
        <w:spacing w:before="100" w:beforeAutospacing="1" w:after="100" w:afterAutospacing="1" w:line="480" w:lineRule="auto"/>
        <w:jc w:val="both"/>
        <w:rPr>
          <w:rFonts w:ascii="Arial" w:hAnsi="Arial" w:cs="Arial"/>
        </w:rPr>
      </w:pPr>
      <w:r w:rsidRPr="00FC5A21">
        <w:rPr>
          <w:rFonts w:ascii="Arial" w:hAnsi="Arial" w:cs="Arial"/>
          <w:vanish/>
        </w:rPr>
        <w:t>Wiring errors</w:t>
      </w:r>
      <w:r w:rsidRPr="00FC5A21">
        <w:rPr>
          <w:rFonts w:ascii="Arial" w:hAnsi="Arial" w:cs="Arial"/>
        </w:rPr>
        <w:t xml:space="preserve"> Errores de cableado </w:t>
      </w:r>
    </w:p>
    <w:p w:rsidR="00FC5A21" w:rsidRPr="00FC5A21" w:rsidRDefault="00FC5A21" w:rsidP="00FC5A21">
      <w:pPr>
        <w:numPr>
          <w:ilvl w:val="0"/>
          <w:numId w:val="1"/>
        </w:numPr>
        <w:spacing w:before="100" w:beforeAutospacing="1" w:after="100" w:afterAutospacing="1" w:line="480" w:lineRule="auto"/>
        <w:jc w:val="both"/>
        <w:rPr>
          <w:rFonts w:ascii="Arial" w:hAnsi="Arial" w:cs="Arial"/>
        </w:rPr>
      </w:pPr>
      <w:r w:rsidRPr="00FC5A21">
        <w:rPr>
          <w:rFonts w:ascii="Arial" w:hAnsi="Arial" w:cs="Arial"/>
          <w:vanish/>
        </w:rPr>
        <w:t>Contamination, such as dust on insulating surfaces</w:t>
      </w:r>
      <w:r w:rsidRPr="00FC5A21">
        <w:rPr>
          <w:rFonts w:ascii="Arial" w:hAnsi="Arial" w:cs="Arial"/>
        </w:rPr>
        <w:t xml:space="preserve"> La contaminación, como el polvo en superficies aislantes </w:t>
      </w:r>
    </w:p>
    <w:p w:rsidR="00FC5A21" w:rsidRPr="00FC5A21" w:rsidRDefault="00FC5A21" w:rsidP="00FC5A21">
      <w:pPr>
        <w:numPr>
          <w:ilvl w:val="0"/>
          <w:numId w:val="1"/>
        </w:numPr>
        <w:spacing w:before="100" w:beforeAutospacing="1" w:after="100" w:afterAutospacing="1" w:line="480" w:lineRule="auto"/>
        <w:jc w:val="both"/>
        <w:rPr>
          <w:rFonts w:ascii="Arial" w:hAnsi="Arial" w:cs="Arial"/>
        </w:rPr>
      </w:pPr>
      <w:r w:rsidRPr="00FC5A21">
        <w:rPr>
          <w:rFonts w:ascii="Arial" w:hAnsi="Arial" w:cs="Arial"/>
          <w:vanish/>
        </w:rPr>
        <w:t>Corrosion of equipment parts and contacts</w:t>
      </w:r>
      <w:r w:rsidRPr="00FC5A21">
        <w:rPr>
          <w:rFonts w:ascii="Arial" w:hAnsi="Arial" w:cs="Arial"/>
        </w:rPr>
        <w:t xml:space="preserve"> La corrosión de las piezas y los contactos </w:t>
      </w:r>
    </w:p>
    <w:p w:rsidR="00FC5A21" w:rsidRPr="00FC5A21" w:rsidRDefault="00FC5A21" w:rsidP="00FC5A21">
      <w:pPr>
        <w:numPr>
          <w:ilvl w:val="0"/>
          <w:numId w:val="1"/>
        </w:numPr>
        <w:spacing w:before="100" w:beforeAutospacing="1" w:after="100" w:afterAutospacing="1" w:line="480" w:lineRule="auto"/>
        <w:jc w:val="both"/>
        <w:rPr>
          <w:rFonts w:ascii="Arial" w:hAnsi="Arial" w:cs="Arial"/>
        </w:rPr>
      </w:pPr>
      <w:r w:rsidRPr="00FC5A21">
        <w:rPr>
          <w:rFonts w:ascii="Arial" w:hAnsi="Arial" w:cs="Arial"/>
          <w:vanish/>
        </w:rPr>
        <w:t>Improper work procedures</w:t>
      </w:r>
      <w:r w:rsidRPr="00FC5A21">
        <w:rPr>
          <w:rFonts w:ascii="Arial" w:hAnsi="Arial" w:cs="Arial"/>
        </w:rPr>
        <w:t xml:space="preserve"> Los procedimientos de trabajo inadecuadas </w:t>
      </w:r>
    </w:p>
    <w:p w:rsidR="00FC5A21" w:rsidRPr="00FC5A21" w:rsidRDefault="00FC5A21" w:rsidP="00FC5A21">
      <w:pPr>
        <w:spacing w:before="100" w:beforeAutospacing="1" w:after="100" w:afterAutospacing="1" w:line="480" w:lineRule="auto"/>
        <w:jc w:val="both"/>
        <w:rPr>
          <w:rFonts w:ascii="Arial" w:hAnsi="Arial" w:cs="Arial"/>
          <w:vanish/>
        </w:rPr>
      </w:pPr>
    </w:p>
    <w:p w:rsidR="00FC5A21" w:rsidRPr="00FC5A21" w:rsidRDefault="00FC5A21" w:rsidP="00FC5A21">
      <w:pPr>
        <w:spacing w:before="100" w:beforeAutospacing="1" w:after="100" w:afterAutospacing="1" w:line="480" w:lineRule="auto"/>
        <w:ind w:left="720"/>
        <w:jc w:val="both"/>
        <w:rPr>
          <w:rFonts w:ascii="Arial" w:hAnsi="Arial" w:cs="Arial"/>
          <w:vanish/>
        </w:rPr>
      </w:pPr>
    </w:p>
    <w:p w:rsidR="00FC5A21" w:rsidRPr="00FC5A21" w:rsidRDefault="00FC5A21" w:rsidP="00FC5A21">
      <w:pPr>
        <w:spacing w:before="100" w:beforeAutospacing="1" w:after="100" w:afterAutospacing="1" w:line="480" w:lineRule="auto"/>
        <w:ind w:left="720"/>
        <w:jc w:val="both"/>
        <w:rPr>
          <w:rFonts w:ascii="Arial" w:hAnsi="Arial" w:cs="Arial"/>
          <w:vanish/>
        </w:rPr>
      </w:pPr>
    </w:p>
    <w:p w:rsidR="00FC5A21" w:rsidRPr="00FC5A21" w:rsidRDefault="00FC5A21" w:rsidP="00FC5A21">
      <w:pPr>
        <w:spacing w:before="100" w:beforeAutospacing="1" w:after="100" w:afterAutospacing="1" w:line="480" w:lineRule="auto"/>
        <w:ind w:left="720"/>
        <w:jc w:val="both"/>
        <w:rPr>
          <w:rFonts w:ascii="Arial" w:hAnsi="Arial" w:cs="Arial"/>
          <w:vanish/>
        </w:rPr>
      </w:pPr>
    </w:p>
    <w:p w:rsidR="00FC5A21" w:rsidRPr="00FC5A21" w:rsidRDefault="00FC5A21" w:rsidP="00FC5A21">
      <w:pPr>
        <w:spacing w:before="100" w:beforeAutospacing="1" w:after="100" w:afterAutospacing="1" w:line="480" w:lineRule="auto"/>
        <w:ind w:left="720"/>
        <w:jc w:val="both"/>
        <w:rPr>
          <w:rFonts w:ascii="Arial" w:hAnsi="Arial" w:cs="Arial"/>
          <w:vanish/>
        </w:rPr>
      </w:pPr>
    </w:p>
    <w:p w:rsidR="00FC5A21" w:rsidRPr="00FC5A21" w:rsidRDefault="00FC5A21" w:rsidP="00FC5A21">
      <w:pPr>
        <w:spacing w:before="100" w:beforeAutospacing="1" w:after="100" w:afterAutospacing="1" w:line="480" w:lineRule="auto"/>
        <w:ind w:left="720"/>
        <w:jc w:val="both"/>
        <w:rPr>
          <w:rFonts w:ascii="Arial" w:hAnsi="Arial" w:cs="Arial"/>
          <w:vanish/>
        </w:rPr>
      </w:pPr>
    </w:p>
    <w:p w:rsidR="00FC5A21" w:rsidRPr="00FC5A21" w:rsidRDefault="00FC5A21" w:rsidP="00FC5A21">
      <w:pPr>
        <w:spacing w:before="100" w:beforeAutospacing="1" w:after="100" w:afterAutospacing="1" w:line="480" w:lineRule="auto"/>
        <w:ind w:left="720"/>
        <w:jc w:val="both"/>
        <w:rPr>
          <w:rFonts w:ascii="Arial" w:hAnsi="Arial" w:cs="Arial"/>
          <w:vanish/>
        </w:rPr>
      </w:pPr>
    </w:p>
    <w:p w:rsidR="00FC5A21" w:rsidRPr="00FC5A21" w:rsidRDefault="00FC5A21" w:rsidP="00FC5A21">
      <w:pPr>
        <w:spacing w:before="100" w:beforeAutospacing="1" w:after="100" w:afterAutospacing="1" w:line="480" w:lineRule="auto"/>
        <w:ind w:left="720"/>
        <w:jc w:val="both"/>
        <w:rPr>
          <w:rFonts w:ascii="Arial" w:hAnsi="Arial" w:cs="Arial"/>
          <w:vanish/>
        </w:rPr>
      </w:pPr>
    </w:p>
    <w:p w:rsidR="00FC5A21" w:rsidRPr="00FC5A21" w:rsidRDefault="00FC5A21" w:rsidP="00FC5A21">
      <w:pPr>
        <w:spacing w:before="100" w:beforeAutospacing="1" w:after="100" w:afterAutospacing="1" w:line="480" w:lineRule="auto"/>
        <w:ind w:left="720"/>
        <w:jc w:val="both"/>
        <w:rPr>
          <w:rFonts w:ascii="Arial" w:hAnsi="Arial" w:cs="Arial"/>
          <w:vanish/>
        </w:rPr>
      </w:pPr>
    </w:p>
    <w:p w:rsidR="00FC5A21" w:rsidRPr="00FC5A21" w:rsidRDefault="00FC5A21" w:rsidP="00FC5A21">
      <w:pPr>
        <w:spacing w:before="100" w:beforeAutospacing="1" w:after="100" w:afterAutospacing="1" w:line="480" w:lineRule="auto"/>
        <w:ind w:left="720"/>
        <w:jc w:val="both"/>
        <w:rPr>
          <w:rFonts w:ascii="Arial" w:hAnsi="Arial" w:cs="Arial"/>
          <w:vanish/>
        </w:rPr>
      </w:pPr>
    </w:p>
    <w:p w:rsidR="00FC5A21" w:rsidRPr="00FC5A21" w:rsidRDefault="00FC5A21" w:rsidP="00FC5A21">
      <w:pPr>
        <w:spacing w:before="100" w:beforeAutospacing="1" w:after="100" w:afterAutospacing="1" w:line="480" w:lineRule="auto"/>
        <w:ind w:left="720"/>
        <w:jc w:val="both"/>
        <w:rPr>
          <w:rFonts w:ascii="Arial" w:hAnsi="Arial" w:cs="Arial"/>
          <w:vanish/>
        </w:rPr>
      </w:pPr>
    </w:p>
    <w:p w:rsidR="00FC5A21" w:rsidRPr="00FC5A21" w:rsidRDefault="00FC5A21" w:rsidP="00FC5A21">
      <w:pPr>
        <w:spacing w:before="100" w:beforeAutospacing="1" w:after="100" w:afterAutospacing="1" w:line="480" w:lineRule="auto"/>
        <w:ind w:left="720"/>
        <w:jc w:val="both"/>
        <w:rPr>
          <w:rFonts w:ascii="Arial" w:hAnsi="Arial" w:cs="Arial"/>
          <w:vanish/>
        </w:rPr>
      </w:pP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rPr>
        <w:t xml:space="preserve"> La gran mayoría de las fallas de arco se producen cuando la puerta del panel de distribución está abierta o se está abriendo. [3]. Debido  a que se esta realizando cualquier movimiento físico dentro de un equipo eléctrico o fuera del panel eléctrico.</w:t>
      </w: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FC5A21" w:rsidP="00FC5A21">
      <w:pPr>
        <w:spacing w:before="100" w:beforeAutospacing="1" w:after="100" w:afterAutospacing="1" w:line="480" w:lineRule="auto"/>
        <w:jc w:val="center"/>
        <w:rPr>
          <w:rFonts w:ascii="Arial" w:hAnsi="Arial" w:cs="Arial"/>
        </w:rPr>
      </w:pPr>
    </w:p>
    <w:p w:rsidR="00FC5A21" w:rsidRPr="00FC5A21" w:rsidRDefault="00FC5A21" w:rsidP="00FC5A21">
      <w:pPr>
        <w:spacing w:before="100" w:beforeAutospacing="1" w:after="100" w:afterAutospacing="1" w:line="480" w:lineRule="auto"/>
        <w:jc w:val="center"/>
        <w:rPr>
          <w:rFonts w:ascii="Arial" w:hAnsi="Arial" w:cs="Arial"/>
        </w:rPr>
      </w:pPr>
    </w:p>
    <w:p w:rsidR="00FC5A21" w:rsidRPr="00FC5A21" w:rsidRDefault="008037DB" w:rsidP="00FC5A21">
      <w:pPr>
        <w:spacing w:before="100" w:beforeAutospacing="1" w:after="100" w:afterAutospacing="1" w:line="480" w:lineRule="auto"/>
        <w:jc w:val="center"/>
        <w:rPr>
          <w:rFonts w:ascii="Arial" w:hAnsi="Arial" w:cs="Arial"/>
        </w:rPr>
      </w:pPr>
      <w:r>
        <w:rPr>
          <w:rFonts w:ascii="Arial" w:hAnsi="Arial" w:cs="Arial"/>
          <w:noProof/>
        </w:rPr>
        <w:pict>
          <v:shape id="_x0000_s1116" type="#_x0000_t75" style="position:absolute;left:0;text-align:left;margin-left:20.05pt;margin-top:-20.75pt;width:358.05pt;height:244.85pt;z-index:10;visibility:visible" stroked="t" strokeweight="3pt">
            <v:imagedata r:id="rId10" o:title="" croptop="15676f" cropbottom="16008f" cropleft="20707f" cropright="20279f"/>
            <w10:wrap type="square"/>
          </v:shape>
        </w:pict>
      </w:r>
    </w:p>
    <w:p w:rsidR="00FC5A21" w:rsidRPr="00FC5A21" w:rsidRDefault="00FC5A21" w:rsidP="00FC5A21">
      <w:pPr>
        <w:spacing w:before="100" w:beforeAutospacing="1" w:after="100" w:afterAutospacing="1" w:line="480" w:lineRule="auto"/>
        <w:jc w:val="center"/>
        <w:rPr>
          <w:rFonts w:ascii="Arial" w:hAnsi="Arial" w:cs="Arial"/>
        </w:rPr>
      </w:pPr>
    </w:p>
    <w:p w:rsidR="00FC5A21" w:rsidRPr="00FC5A21" w:rsidRDefault="00FC5A21" w:rsidP="00FC5A21">
      <w:pPr>
        <w:spacing w:before="100" w:beforeAutospacing="1" w:after="100" w:afterAutospacing="1" w:line="480" w:lineRule="auto"/>
        <w:jc w:val="both"/>
        <w:rPr>
          <w:rFonts w:ascii="Arial" w:hAnsi="Arial" w:cs="Arial"/>
          <w:sz w:val="18"/>
        </w:rPr>
      </w:pPr>
    </w:p>
    <w:p w:rsidR="00FC5A21" w:rsidRPr="00FC5A21" w:rsidRDefault="00FC5A21" w:rsidP="00FC5A21">
      <w:pPr>
        <w:spacing w:before="100" w:beforeAutospacing="1" w:after="100" w:afterAutospacing="1" w:line="480" w:lineRule="auto"/>
        <w:jc w:val="both"/>
        <w:rPr>
          <w:rFonts w:ascii="Arial" w:hAnsi="Arial" w:cs="Arial"/>
          <w:sz w:val="18"/>
        </w:rPr>
      </w:pPr>
    </w:p>
    <w:p w:rsidR="00FC5A21" w:rsidRPr="00FC5A21" w:rsidRDefault="00FC5A21" w:rsidP="00FC5A21">
      <w:pPr>
        <w:spacing w:before="100" w:beforeAutospacing="1" w:after="100" w:afterAutospacing="1" w:line="480" w:lineRule="auto"/>
        <w:jc w:val="both"/>
        <w:rPr>
          <w:rFonts w:ascii="Arial" w:hAnsi="Arial" w:cs="Arial"/>
          <w:sz w:val="18"/>
        </w:rPr>
      </w:pPr>
    </w:p>
    <w:p w:rsidR="00FC5A21" w:rsidRPr="00FC5A21" w:rsidRDefault="007A1BD3" w:rsidP="00FC5A21">
      <w:pPr>
        <w:spacing w:before="100" w:beforeAutospacing="1" w:after="100" w:afterAutospacing="1" w:line="480" w:lineRule="auto"/>
        <w:jc w:val="both"/>
        <w:rPr>
          <w:rFonts w:ascii="Arial" w:hAnsi="Arial" w:cs="Arial"/>
          <w:sz w:val="18"/>
        </w:rPr>
      </w:pPr>
      <w:r w:rsidRPr="007A1BD3">
        <w:rPr>
          <w:noProof/>
        </w:rPr>
        <w:pict>
          <v:shape id="_x0000_s1067" type="#_x0000_t202" style="position:absolute;left:0;text-align:left;margin-left:-395.25pt;margin-top:49pt;width:424.45pt;height:59.45pt;z-index:12" stroked="f">
            <v:textbox style="mso-next-textbox:#_x0000_s1067" inset="0,0,0,0">
              <w:txbxContent>
                <w:p w:rsidR="00CD34B5" w:rsidRDefault="00CD34B5" w:rsidP="00FC5A21">
                  <w:pPr>
                    <w:pStyle w:val="NormalWeb"/>
                    <w:spacing w:line="480" w:lineRule="auto"/>
                    <w:rPr>
                      <w:rFonts w:ascii="Arial" w:hAnsi="Arial" w:cs="Arial"/>
                      <w:b/>
                    </w:rPr>
                  </w:pPr>
                  <w:r w:rsidRPr="004B3FE7">
                    <w:rPr>
                      <w:rFonts w:ascii="Arial" w:hAnsi="Arial" w:cs="Arial"/>
                      <w:b/>
                    </w:rPr>
                    <w:t>Fig. 2 Ejemplo de Corto circuito por corrosión de las piezas y contactos</w:t>
                  </w:r>
                </w:p>
                <w:p w:rsidR="00CD34B5" w:rsidRPr="006C2A6B" w:rsidRDefault="00CD34B5" w:rsidP="00FC5A21">
                  <w:pPr>
                    <w:pStyle w:val="NormalWeb"/>
                    <w:spacing w:line="480" w:lineRule="auto"/>
                    <w:rPr>
                      <w:rFonts w:ascii="Arial" w:hAnsi="Arial" w:cs="Arial"/>
                      <w:i/>
                      <w:lang w:val="en-US"/>
                    </w:rPr>
                  </w:pPr>
                  <w:r w:rsidRPr="006C2A6B">
                    <w:rPr>
                      <w:rFonts w:ascii="Arial" w:hAnsi="Arial" w:cs="Arial"/>
                      <w:i/>
                      <w:lang w:val="en-US"/>
                    </w:rPr>
                    <w:t>Fuente: Engineering for Optimun Performance, Publish by Harrys Group</w:t>
                  </w:r>
                  <w:r w:rsidRPr="006C2A6B">
                    <w:rPr>
                      <w:rFonts w:ascii="Arial" w:hAnsi="Arial" w:cs="Arial"/>
                      <w:b/>
                      <w:i/>
                      <w:lang w:val="en-US"/>
                    </w:rPr>
                    <w:t xml:space="preserve"> </w:t>
                  </w:r>
                  <w:r w:rsidRPr="006C2A6B">
                    <w:rPr>
                      <w:rFonts w:ascii="Arial" w:hAnsi="Arial" w:cs="Arial"/>
                      <w:i/>
                      <w:lang w:val="en-US"/>
                    </w:rPr>
                    <w:t>Inc.</w:t>
                  </w:r>
                </w:p>
                <w:p w:rsidR="00CD34B5" w:rsidRPr="004B3FE7" w:rsidRDefault="00CD34B5" w:rsidP="00FC5A21">
                  <w:pPr>
                    <w:pStyle w:val="NormalWeb"/>
                    <w:spacing w:line="480" w:lineRule="auto"/>
                    <w:rPr>
                      <w:rFonts w:ascii="Arial" w:hAnsi="Arial" w:cs="Arial"/>
                      <w:b/>
                    </w:rPr>
                  </w:pPr>
                  <w:r>
                    <w:rPr>
                      <w:rFonts w:ascii="Arial" w:hAnsi="Arial" w:cs="Arial"/>
                      <w:b/>
                    </w:rPr>
                    <w:t>F</w:t>
                  </w:r>
                  <w:r w:rsidRPr="004B3FE7">
                    <w:rPr>
                      <w:rFonts w:ascii="Arial" w:hAnsi="Arial" w:cs="Arial"/>
                      <w:b/>
                    </w:rPr>
                    <w:t xml:space="preserve"> </w:t>
                  </w:r>
                </w:p>
                <w:p w:rsidR="00CD34B5" w:rsidRPr="004B3FE7" w:rsidRDefault="00CD34B5" w:rsidP="00FC5A21"/>
              </w:txbxContent>
            </v:textbox>
            <w10:wrap type="square"/>
          </v:shape>
        </w:pict>
      </w:r>
    </w:p>
    <w:p w:rsidR="00FC5A21" w:rsidRPr="00FC5A21" w:rsidRDefault="00FC5A21" w:rsidP="00FC5A21">
      <w:pPr>
        <w:spacing w:before="100" w:beforeAutospacing="1" w:after="100" w:afterAutospacing="1" w:line="480" w:lineRule="auto"/>
        <w:jc w:val="both"/>
        <w:rPr>
          <w:rFonts w:ascii="Arial" w:hAnsi="Arial" w:cs="Arial"/>
          <w:sz w:val="18"/>
        </w:rPr>
      </w:pPr>
    </w:p>
    <w:p w:rsidR="00FC5A21" w:rsidRPr="00FC5A21" w:rsidRDefault="00FC5A21" w:rsidP="00FC5A21">
      <w:pPr>
        <w:spacing w:before="100" w:beforeAutospacing="1" w:after="100" w:afterAutospacing="1" w:line="480" w:lineRule="auto"/>
        <w:jc w:val="both"/>
        <w:rPr>
          <w:rFonts w:ascii="Arial" w:hAnsi="Arial" w:cs="Arial"/>
          <w:b/>
          <w:sz w:val="18"/>
          <w:szCs w:val="18"/>
        </w:rPr>
      </w:pPr>
      <w:r w:rsidRPr="00FC5A21">
        <w:rPr>
          <w:rFonts w:ascii="Arial" w:hAnsi="Arial" w:cs="Arial"/>
          <w:vanish/>
          <w:sz w:val="18"/>
        </w:rPr>
        <w:t>Accidental contact with energized partsCorrosion of equipment parts and contacts</w:t>
      </w:r>
      <w:r w:rsidRPr="00FC5A21">
        <w:rPr>
          <w:rFonts w:ascii="Arial" w:hAnsi="Arial" w:cs="Arial"/>
          <w:b/>
          <w:sz w:val="28"/>
          <w:szCs w:val="28"/>
        </w:rPr>
        <w:t>1.3  Análisis del arco eléctrico</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vanish/>
        </w:rPr>
        <w:t>The arc flash analysis will determine, among other</w:t>
      </w:r>
      <w:r w:rsidRPr="00FC5A21">
        <w:rPr>
          <w:rFonts w:ascii="Arial" w:hAnsi="Arial" w:cs="Arial"/>
        </w:rPr>
        <w:t xml:space="preserve"> El análisis del arco eléctrico determinará</w:t>
      </w:r>
      <w:r w:rsidRPr="00FC5A21">
        <w:rPr>
          <w:rFonts w:ascii="Arial" w:hAnsi="Arial" w:cs="Arial"/>
          <w:vanish/>
        </w:rPr>
        <w:t>things, the incident energy potential of each piece of electrical distribution equipment in the facility.</w:t>
      </w:r>
      <w:r w:rsidRPr="00FC5A21">
        <w:rPr>
          <w:rFonts w:ascii="Arial" w:hAnsi="Arial" w:cs="Arial"/>
        </w:rPr>
        <w:t xml:space="preserve">, el potencial de la energía incidente en el disyuntor “breaker”  principal del tablero de  distribución eléctrica, en este caso para nuestro análisis será el disyuntor principal del tablero de distribución de la planta #2 IPAC S.A. </w:t>
      </w:r>
      <w:r w:rsidRPr="00FC5A21">
        <w:rPr>
          <w:rFonts w:ascii="Arial" w:hAnsi="Arial" w:cs="Arial"/>
          <w:vanish/>
        </w:rPr>
        <w:t>This</w:t>
      </w:r>
      <w:r w:rsidRPr="00FC5A21">
        <w:rPr>
          <w:rFonts w:ascii="Arial" w:hAnsi="Arial" w:cs="Arial"/>
        </w:rPr>
        <w:t xml:space="preserve"> Este </w:t>
      </w:r>
      <w:r w:rsidRPr="00FC5A21">
        <w:rPr>
          <w:rFonts w:ascii="Arial" w:hAnsi="Arial" w:cs="Arial"/>
          <w:vanish/>
        </w:rPr>
        <w:t>incident energy potential will define the Hazard/Risk Category of PPE that the employee is required to wear</w:t>
      </w:r>
      <w:r w:rsidRPr="00FC5A21">
        <w:rPr>
          <w:rFonts w:ascii="Arial" w:hAnsi="Arial" w:cs="Arial"/>
        </w:rPr>
        <w:t xml:space="preserve"> potencial de la energía incidente definirá los Riesgo a Peligros y categoría de EPI que el empleado está obligado a llevar </w:t>
      </w:r>
      <w:r w:rsidRPr="00FC5A21">
        <w:rPr>
          <w:rFonts w:ascii="Arial" w:hAnsi="Arial" w:cs="Arial"/>
          <w:vanish/>
        </w:rPr>
        <w:t>while performing any work when energized parts are exposed.</w:t>
      </w:r>
      <w:r w:rsidRPr="00FC5A21">
        <w:rPr>
          <w:rFonts w:ascii="Arial" w:hAnsi="Arial" w:cs="Arial"/>
        </w:rPr>
        <w:t xml:space="preserve"> en el desempeño de cualquier trabajo cuando se activan las partes a que están expuestos.</w:t>
      </w:r>
    </w:p>
    <w:p w:rsidR="00FC5A21" w:rsidRPr="00FC5A21" w:rsidRDefault="008037DB" w:rsidP="00FC5A21">
      <w:pPr>
        <w:spacing w:before="100" w:beforeAutospacing="1" w:after="100" w:afterAutospacing="1" w:line="480" w:lineRule="auto"/>
        <w:jc w:val="both"/>
        <w:rPr>
          <w:rFonts w:ascii="Arial" w:hAnsi="Arial" w:cs="Arial"/>
        </w:rPr>
      </w:pPr>
      <w:r>
        <w:rPr>
          <w:rFonts w:ascii="Arial" w:hAnsi="Arial" w:cs="Arial"/>
          <w:noProof/>
        </w:rPr>
        <w:lastRenderedPageBreak/>
        <w:pict>
          <v:shape id="Imagen 1" o:spid="_x0000_s1115" type="#_x0000_t75" style="position:absolute;left:0;text-align:left;margin-left:42.1pt;margin-top:-19.65pt;width:312.45pt;height:232.55pt;z-index:5;visibility:visible" stroked="t" strokeweight="2.25pt">
            <v:imagedata r:id="rId11" o:title="DSC02044"/>
            <w10:wrap type="square"/>
          </v:shape>
        </w:pict>
      </w: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7A1BD3" w:rsidP="00FC5A21">
      <w:pPr>
        <w:spacing w:before="100" w:beforeAutospacing="1" w:after="100" w:afterAutospacing="1" w:line="480" w:lineRule="auto"/>
        <w:jc w:val="both"/>
        <w:rPr>
          <w:rFonts w:ascii="Arial" w:hAnsi="Arial" w:cs="Arial"/>
        </w:rPr>
      </w:pPr>
      <w:r w:rsidRPr="007A1BD3">
        <w:rPr>
          <w:noProof/>
        </w:rPr>
        <w:pict>
          <v:shape id="_x0000_s1062" type="#_x0000_t202" style="position:absolute;left:0;text-align:left;margin-left:20.55pt;margin-top:28.75pt;width:347.1pt;height:23.8pt;z-index:7" stroked="f">
            <v:textbox style="mso-next-textbox:#_x0000_s1062;mso-fit-shape-to-text:t" inset="0,0,0,0">
              <w:txbxContent>
                <w:p w:rsidR="00CD34B5" w:rsidRPr="005C38FD" w:rsidRDefault="00CD34B5" w:rsidP="00FC5A21">
                  <w:pPr>
                    <w:pStyle w:val="Epgrafe"/>
                    <w:jc w:val="center"/>
                    <w:rPr>
                      <w:rFonts w:ascii="Arial" w:hAnsi="Arial" w:cs="Arial"/>
                      <w:noProof/>
                      <w:color w:val="auto"/>
                      <w:sz w:val="24"/>
                      <w:szCs w:val="24"/>
                      <w:lang w:val="es-EC"/>
                    </w:rPr>
                  </w:pPr>
                  <w:r w:rsidRPr="005C38FD">
                    <w:rPr>
                      <w:rFonts w:ascii="Arial" w:hAnsi="Arial" w:cs="Arial"/>
                      <w:color w:val="auto"/>
                      <w:sz w:val="24"/>
                      <w:szCs w:val="24"/>
                      <w:lang w:val="es-EC"/>
                    </w:rPr>
                    <w:t>Fig</w:t>
                  </w:r>
                  <w:r>
                    <w:rPr>
                      <w:rFonts w:ascii="Arial" w:hAnsi="Arial" w:cs="Arial"/>
                      <w:color w:val="auto"/>
                      <w:sz w:val="24"/>
                      <w:szCs w:val="24"/>
                      <w:lang w:val="es-EC"/>
                    </w:rPr>
                    <w:t>. 3</w:t>
                  </w:r>
                  <w:r w:rsidRPr="005C38FD">
                    <w:rPr>
                      <w:rFonts w:ascii="Arial" w:hAnsi="Arial" w:cs="Arial"/>
                      <w:color w:val="auto"/>
                      <w:sz w:val="24"/>
                      <w:szCs w:val="24"/>
                      <w:lang w:val="es-EC"/>
                    </w:rPr>
                    <w:t xml:space="preserve">  Cuarto de Distribución de </w:t>
                  </w:r>
                  <w:smartTag w:uri="urn:schemas-microsoft-com:office:smarttags" w:element="PersonName">
                    <w:smartTagPr>
                      <w:attr w:name="ProductID" w:val="la Planta"/>
                    </w:smartTagPr>
                    <w:r w:rsidRPr="005C38FD">
                      <w:rPr>
                        <w:rFonts w:ascii="Arial" w:hAnsi="Arial" w:cs="Arial"/>
                        <w:color w:val="auto"/>
                        <w:sz w:val="24"/>
                        <w:szCs w:val="24"/>
                        <w:lang w:val="es-EC"/>
                      </w:rPr>
                      <w:t>la Planta</w:t>
                    </w:r>
                  </w:smartTag>
                  <w:r w:rsidRPr="005C38FD">
                    <w:rPr>
                      <w:rFonts w:ascii="Arial" w:hAnsi="Arial" w:cs="Arial"/>
                      <w:color w:val="auto"/>
                      <w:sz w:val="24"/>
                      <w:szCs w:val="24"/>
                      <w:lang w:val="es-EC"/>
                    </w:rPr>
                    <w:t xml:space="preserve"> # 2</w:t>
                  </w:r>
                </w:p>
              </w:txbxContent>
            </v:textbox>
            <w10:wrap type="square"/>
          </v:shape>
        </w:pict>
      </w:r>
    </w:p>
    <w:p w:rsidR="00FC5A21" w:rsidRPr="00FC5A21" w:rsidRDefault="008037DB" w:rsidP="00FC5A21">
      <w:pPr>
        <w:spacing w:before="100" w:beforeAutospacing="1" w:after="100" w:afterAutospacing="1" w:line="480" w:lineRule="auto"/>
        <w:jc w:val="both"/>
        <w:rPr>
          <w:rFonts w:ascii="Arial" w:hAnsi="Arial" w:cs="Arial"/>
        </w:rPr>
      </w:pPr>
      <w:r>
        <w:rPr>
          <w:rFonts w:ascii="Arial" w:hAnsi="Arial" w:cs="Arial"/>
          <w:noProof/>
        </w:rPr>
        <w:pict>
          <v:shape id="Imagen 2" o:spid="_x0000_s1114" type="#_x0000_t75" style="position:absolute;left:0;text-align:left;margin-left:-315.25pt;margin-top:3.75pt;width:286.3pt;height:294.05pt;z-index:6;visibility:visible" stroked="t" strokeweight="2.25pt">
            <v:imagedata r:id="rId12" o:title="DSC02093" croptop="2901f" cropbottom="-39f" cropleft="6377f" cropright="4126f"/>
            <w10:wrap type="square"/>
          </v:shape>
        </w:pict>
      </w: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7A1BD3" w:rsidP="00FC5A21">
      <w:pPr>
        <w:spacing w:before="100" w:beforeAutospacing="1" w:after="100" w:afterAutospacing="1" w:line="480" w:lineRule="auto"/>
        <w:jc w:val="both"/>
        <w:rPr>
          <w:rFonts w:ascii="Arial" w:hAnsi="Arial" w:cs="Arial"/>
        </w:rPr>
      </w:pPr>
      <w:r w:rsidRPr="007A1BD3">
        <w:rPr>
          <w:noProof/>
        </w:rPr>
        <w:pict>
          <v:shape id="_x0000_s1063" type="#_x0000_t202" style="position:absolute;left:0;text-align:left;margin-left:49.05pt;margin-top:20.65pt;width:323.65pt;height:23.8pt;z-index:8" stroked="f">
            <v:textbox style="mso-next-textbox:#_x0000_s1063;mso-fit-shape-to-text:t" inset="0,0,0,0">
              <w:txbxContent>
                <w:p w:rsidR="00CD34B5" w:rsidRPr="00900652" w:rsidRDefault="00CD34B5" w:rsidP="00FC5A21">
                  <w:pPr>
                    <w:pStyle w:val="Epgrafe"/>
                    <w:jc w:val="center"/>
                    <w:rPr>
                      <w:rFonts w:ascii="Arial" w:hAnsi="Arial" w:cs="Arial"/>
                      <w:noProof/>
                      <w:color w:val="auto"/>
                      <w:sz w:val="24"/>
                      <w:szCs w:val="24"/>
                      <w:lang w:val="es-EC"/>
                    </w:rPr>
                  </w:pPr>
                  <w:r>
                    <w:rPr>
                      <w:rFonts w:ascii="Arial" w:hAnsi="Arial" w:cs="Arial"/>
                      <w:color w:val="auto"/>
                      <w:sz w:val="24"/>
                      <w:szCs w:val="24"/>
                      <w:lang w:val="es-EC"/>
                    </w:rPr>
                    <w:t>Fig. 4</w:t>
                  </w:r>
                  <w:r w:rsidRPr="00900652">
                    <w:rPr>
                      <w:rFonts w:ascii="Arial" w:hAnsi="Arial" w:cs="Arial"/>
                      <w:color w:val="auto"/>
                      <w:sz w:val="24"/>
                      <w:szCs w:val="24"/>
                      <w:lang w:val="es-EC"/>
                    </w:rPr>
                    <w:t xml:space="preserve">  Tablero de 380V</w:t>
                  </w:r>
                </w:p>
              </w:txbxContent>
            </v:textbox>
            <w10:wrap type="square"/>
          </v:shape>
        </w:pict>
      </w:r>
    </w:p>
    <w:p w:rsidR="00FC5A21" w:rsidRPr="00FC5A21" w:rsidRDefault="00FC5A21" w:rsidP="00FC5A21">
      <w:pPr>
        <w:spacing w:before="100" w:beforeAutospacing="1" w:after="100" w:afterAutospacing="1" w:line="480" w:lineRule="auto"/>
        <w:jc w:val="both"/>
        <w:rPr>
          <w:rFonts w:ascii="Arial" w:hAnsi="Arial" w:cs="Arial"/>
          <w:i/>
        </w:rPr>
      </w:pPr>
      <w:r w:rsidRPr="00FC5A21">
        <w:rPr>
          <w:rFonts w:ascii="Arial" w:hAnsi="Arial" w:cs="Arial"/>
          <w:i/>
        </w:rPr>
        <w:t xml:space="preserve">                        Fuente: Planta Procesadora de Acero IPAC S.A.</w:t>
      </w:r>
    </w:p>
    <w:p w:rsidR="00FC5A21" w:rsidRPr="00FC5A21" w:rsidRDefault="00FC5A21" w:rsidP="00FC5A21">
      <w:pPr>
        <w:spacing w:line="480" w:lineRule="auto"/>
        <w:jc w:val="center"/>
        <w:rPr>
          <w:rFonts w:ascii="Arial" w:hAnsi="Arial" w:cs="Arial"/>
          <w:b/>
          <w:bCs/>
          <w:sz w:val="32"/>
          <w:szCs w:val="32"/>
          <w:u w:val="single"/>
          <w:lang w:val="es-EC"/>
        </w:rPr>
      </w:pPr>
    </w:p>
    <w:p w:rsidR="00FC5A21" w:rsidRPr="00FC5A21" w:rsidRDefault="00FC5A21" w:rsidP="00FC5A21">
      <w:pPr>
        <w:spacing w:line="480" w:lineRule="auto"/>
        <w:jc w:val="center"/>
        <w:rPr>
          <w:rFonts w:ascii="Arial" w:hAnsi="Arial" w:cs="Arial"/>
          <w:b/>
          <w:bCs/>
          <w:sz w:val="32"/>
          <w:szCs w:val="32"/>
          <w:u w:val="single"/>
          <w:lang w:val="es-EC"/>
        </w:rPr>
      </w:pPr>
    </w:p>
    <w:p w:rsidR="00FC5A21" w:rsidRDefault="00FC5A21" w:rsidP="00FC5A21">
      <w:pPr>
        <w:spacing w:line="480" w:lineRule="auto"/>
        <w:jc w:val="center"/>
        <w:rPr>
          <w:rFonts w:ascii="Arial" w:hAnsi="Arial" w:cs="Arial"/>
          <w:b/>
          <w:bCs/>
          <w:sz w:val="32"/>
          <w:szCs w:val="32"/>
          <w:u w:val="single"/>
          <w:lang w:val="es-EC"/>
        </w:rPr>
      </w:pPr>
    </w:p>
    <w:p w:rsidR="00FC5A21" w:rsidRPr="00FC5A21" w:rsidRDefault="00FC5A21" w:rsidP="00D92E9D">
      <w:pPr>
        <w:spacing w:line="480" w:lineRule="auto"/>
        <w:rPr>
          <w:rFonts w:ascii="Arial" w:hAnsi="Arial" w:cs="Arial"/>
          <w:b/>
          <w:bCs/>
          <w:sz w:val="32"/>
          <w:szCs w:val="32"/>
          <w:u w:val="single"/>
          <w:lang w:val="es-EC"/>
        </w:rPr>
      </w:pPr>
    </w:p>
    <w:p w:rsidR="00FC5A21" w:rsidRPr="00FC5A21" w:rsidRDefault="00FC5A21" w:rsidP="00FC5A21">
      <w:pPr>
        <w:spacing w:line="480" w:lineRule="auto"/>
        <w:jc w:val="center"/>
        <w:rPr>
          <w:rFonts w:ascii="Arial" w:hAnsi="Arial" w:cs="Arial"/>
          <w:b/>
          <w:bCs/>
          <w:sz w:val="32"/>
          <w:szCs w:val="32"/>
          <w:u w:val="single"/>
          <w:lang w:val="es-EC"/>
        </w:rPr>
      </w:pPr>
      <w:r w:rsidRPr="00FC5A21">
        <w:rPr>
          <w:rFonts w:ascii="Arial" w:hAnsi="Arial" w:cs="Arial"/>
          <w:b/>
          <w:bCs/>
          <w:sz w:val="32"/>
          <w:szCs w:val="32"/>
          <w:u w:val="single"/>
          <w:lang w:val="es-EC"/>
        </w:rPr>
        <w:t>CAPITULO II</w:t>
      </w:r>
    </w:p>
    <w:p w:rsidR="00FC5A21" w:rsidRPr="00FC5A21" w:rsidRDefault="00FC5A21" w:rsidP="00FC5A21">
      <w:pPr>
        <w:spacing w:before="100" w:beforeAutospacing="1" w:after="100" w:afterAutospacing="1" w:line="480" w:lineRule="auto"/>
        <w:jc w:val="center"/>
        <w:rPr>
          <w:rFonts w:ascii="Arial" w:hAnsi="Arial" w:cs="Arial"/>
          <w:b/>
          <w:sz w:val="28"/>
          <w:szCs w:val="28"/>
        </w:rPr>
      </w:pPr>
      <w:r w:rsidRPr="00FC5A21">
        <w:rPr>
          <w:rFonts w:ascii="Arial" w:hAnsi="Arial" w:cs="Arial"/>
          <w:b/>
          <w:sz w:val="28"/>
          <w:szCs w:val="28"/>
        </w:rPr>
        <w:t>Identificación de Peligros de un Arco Eléctrico</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b/>
          <w:sz w:val="28"/>
          <w:szCs w:val="28"/>
        </w:rPr>
        <w:t>2.1  Peligros del arco eléctrico</w:t>
      </w:r>
    </w:p>
    <w:p w:rsidR="00FC5A21" w:rsidRPr="00FC5A21" w:rsidRDefault="00FC5A21" w:rsidP="00FC5A21">
      <w:pPr>
        <w:autoSpaceDE w:val="0"/>
        <w:autoSpaceDN w:val="0"/>
        <w:adjustRightInd w:val="0"/>
        <w:spacing w:line="480" w:lineRule="auto"/>
        <w:jc w:val="both"/>
        <w:rPr>
          <w:rFonts w:ascii="Arial" w:hAnsi="Arial" w:cs="Arial"/>
        </w:rPr>
      </w:pPr>
      <w:r w:rsidRPr="00FC5A21">
        <w:rPr>
          <w:rFonts w:ascii="Arial" w:hAnsi="Arial" w:cs="Arial"/>
        </w:rPr>
        <w:t>Los principales peligros que la energía eléctrica presenta son: el choque eléctrico (electrocución) y la explosión de arco (quemaduras). El arco eléctrico no habría sido definido sino hasta el 1982 [4]. Tomando así 100 años descubrir este peligro y 121 años definirlo como se lo conoce hoy. Se suele generalizar como accidente por choque eléctrico sin saber realmente de qué trata este fenómeno o si no, se le llama con otros nombres (entre ellos: flamazo, corto circuito, arco voltaico). Es por esta razón, que por varios años no se protegió a los trabajadores adecuadamente de este peligro especifico era algo inesperado causando así serios accidentes y considerables muertes todos los días a trabajadores en todo el mundo.</w:t>
      </w:r>
    </w:p>
    <w:p w:rsidR="00FC5A21" w:rsidRPr="00FC5A21" w:rsidRDefault="00FC5A21" w:rsidP="00FC5A21">
      <w:pPr>
        <w:autoSpaceDE w:val="0"/>
        <w:autoSpaceDN w:val="0"/>
        <w:adjustRightInd w:val="0"/>
        <w:jc w:val="both"/>
        <w:rPr>
          <w:rFonts w:ascii="Arial" w:hAnsi="Arial" w:cs="Arial"/>
        </w:rPr>
      </w:pPr>
    </w:p>
    <w:p w:rsidR="00FC5A21" w:rsidRPr="00FC5A21" w:rsidRDefault="00FC5A21" w:rsidP="00FC5A21">
      <w:pPr>
        <w:autoSpaceDE w:val="0"/>
        <w:autoSpaceDN w:val="0"/>
        <w:adjustRightInd w:val="0"/>
        <w:spacing w:line="480" w:lineRule="auto"/>
        <w:jc w:val="both"/>
        <w:rPr>
          <w:rFonts w:ascii="Arial" w:hAnsi="Arial" w:cs="Arial"/>
        </w:rPr>
      </w:pPr>
      <w:r w:rsidRPr="00FC5A21">
        <w:rPr>
          <w:rFonts w:ascii="Arial" w:hAnsi="Arial" w:cs="Arial"/>
        </w:rPr>
        <w:lastRenderedPageBreak/>
        <w:t xml:space="preserve">La explosión de arco es la liberación de distintos tipos de energía concentrada como resultado de una falla. Se presenta irradiando intensamente (ráfaga de arco, segunda fase del fenómeno) luz ultra violeta, infra roja, ruido a altos decibeles, partículas de metal fundido y una onda con gran presión, que impactan de distintas formas sobre el cuerpo humano. En estos eventos no existe el contacto directo, sino que es toda radiación. Estos fenómenos  de arcos eléctricos pueden causar lesiones por la exposición a salpicaduras de metales fundidos, quemaduras de 3er grado por encendido, derretimiento de vestimenta y/o incendios secundarios (Ej.: transformadores de aceite), traumatismos físicos debido a la fuerza de explosión, daños en la audición y en la visión. </w:t>
      </w:r>
      <w:r w:rsidRPr="00FC5A21">
        <w:rPr>
          <w:rFonts w:ascii="Arial" w:hAnsi="Arial" w:cs="Arial"/>
          <w:vanish/>
        </w:rPr>
        <w:t xml:space="preserve">Workers </w:t>
      </w:r>
      <w:r w:rsidRPr="00FC5A21">
        <w:rPr>
          <w:rFonts w:ascii="Arial" w:hAnsi="Arial" w:cs="Arial"/>
          <w:vanish/>
          <w:spacing w:val="-2"/>
        </w:rPr>
        <w:t>have been injured even though they were ten feet or more away from the arc center.  Worker injuries can include</w:t>
      </w:r>
      <w:r w:rsidRPr="00FC5A21">
        <w:rPr>
          <w:rFonts w:ascii="Arial" w:hAnsi="Arial" w:cs="Arial"/>
          <w:vanish/>
        </w:rPr>
        <w:t xml:space="preserve"> damaged hearing, eyesight, and severe burns requiring years of skin grafting and rehabilitation.</w:t>
      </w:r>
      <w:r w:rsidRPr="00FC5A21">
        <w:rPr>
          <w:rFonts w:ascii="Arial" w:hAnsi="Arial" w:cs="Arial"/>
        </w:rPr>
        <w:t xml:space="preserve"> </w:t>
      </w:r>
      <w:r w:rsidRPr="00FC5A21">
        <w:rPr>
          <w:rFonts w:ascii="Arial" w:hAnsi="Arial" w:cs="Arial"/>
          <w:vanish/>
        </w:rPr>
        <w:t>potential to produce an arc, even a 12 volt battery.</w:t>
      </w:r>
      <w:r w:rsidRPr="00FC5A21">
        <w:rPr>
          <w:rFonts w:ascii="Arial" w:hAnsi="Arial" w:cs="Arial"/>
        </w:rPr>
        <w:t xml:space="preserve"> </w:t>
      </w:r>
      <w:r w:rsidRPr="00FC5A21">
        <w:rPr>
          <w:rFonts w:ascii="Arial" w:hAnsi="Arial" w:cs="Arial"/>
          <w:vanish/>
        </w:rPr>
        <w:t>But what industry typically refers to as ARC</w:t>
      </w:r>
      <w:r w:rsidRPr="00FC5A21">
        <w:rPr>
          <w:rFonts w:ascii="Arial" w:hAnsi="Arial" w:cs="Arial"/>
        </w:rPr>
        <w:t xml:space="preserve"> </w:t>
      </w:r>
      <w:r w:rsidRPr="00FC5A21">
        <w:rPr>
          <w:rFonts w:ascii="Arial" w:hAnsi="Arial" w:cs="Arial"/>
          <w:vanish/>
        </w:rPr>
        <w:t>FLASH, is the SUDDEN release of large amounts</w:t>
      </w:r>
      <w:r w:rsidRPr="00FC5A21">
        <w:rPr>
          <w:rFonts w:ascii="Arial" w:hAnsi="Arial" w:cs="Arial"/>
        </w:rPr>
        <w:t xml:space="preserve"> </w:t>
      </w:r>
      <w:r w:rsidRPr="00FC5A21">
        <w:rPr>
          <w:rFonts w:ascii="Arial" w:hAnsi="Arial" w:cs="Arial"/>
          <w:vanish/>
        </w:rPr>
        <w:t>of heat and light energy at the point of a fault.An arc flash not only includes intense heat and</w:t>
      </w:r>
      <w:r w:rsidRPr="00FC5A21">
        <w:rPr>
          <w:rFonts w:ascii="Arial" w:hAnsi="Arial" w:cs="Arial"/>
        </w:rPr>
        <w:t xml:space="preserve"> </w:t>
      </w:r>
      <w:r w:rsidRPr="00FC5A21">
        <w:rPr>
          <w:rFonts w:ascii="Arial" w:hAnsi="Arial" w:cs="Arial"/>
          <w:vanish/>
        </w:rPr>
        <w:t>light but also loud sounds and blast pressures.</w:t>
      </w:r>
      <w:r w:rsidRPr="00FC5A21">
        <w:rPr>
          <w:rFonts w:ascii="Arial" w:hAnsi="Arial" w:cs="Arial"/>
        </w:rPr>
        <w:t xml:space="preserve"> </w:t>
      </w:r>
      <w:r w:rsidRPr="00FC5A21">
        <w:rPr>
          <w:rFonts w:ascii="Arial" w:hAnsi="Arial" w:cs="Arial"/>
          <w:vanish/>
        </w:rPr>
        <w:t>TheHeated air and vaporized conducting materials sur-</w:t>
      </w:r>
      <w:r w:rsidRPr="00FC5A21">
        <w:rPr>
          <w:rFonts w:ascii="Arial" w:hAnsi="Arial" w:cs="Arial"/>
        </w:rPr>
        <w:t xml:space="preserve"> </w:t>
      </w:r>
      <w:r w:rsidRPr="00FC5A21">
        <w:rPr>
          <w:rFonts w:ascii="Arial" w:hAnsi="Arial" w:cs="Arial"/>
          <w:vanish/>
        </w:rPr>
        <w:t>comparable to an explosive charge.</w:t>
      </w:r>
      <w:r w:rsidRPr="00FC5A21">
        <w:rPr>
          <w:rFonts w:ascii="Arial" w:hAnsi="Arial" w:cs="Arial"/>
        </w:rPr>
        <w:t xml:space="preserve"> </w:t>
      </w:r>
      <w:r w:rsidRPr="00FC5A21">
        <w:rPr>
          <w:rFonts w:ascii="Arial" w:hAnsi="Arial" w:cs="Arial"/>
          <w:vanish/>
        </w:rPr>
        <w:t>As conduc-similar to buckshot.Three inches of vaporized</w:t>
      </w:r>
      <w:r w:rsidRPr="00FC5A21">
        <w:rPr>
          <w:rFonts w:ascii="Arial" w:hAnsi="Arial" w:cs="Arial"/>
        </w:rPr>
        <w:t xml:space="preserve"> </w:t>
      </w:r>
      <w:r w:rsidRPr="00FC5A21">
        <w:rPr>
          <w:rFonts w:ascii="Arial" w:hAnsi="Arial" w:cs="Arial"/>
          <w:vanish/>
        </w:rPr>
        <w:t>#10 copper wire expands to approximately one</w:t>
      </w:r>
      <w:r w:rsidRPr="00FC5A21">
        <w:rPr>
          <w:rFonts w:ascii="Arial" w:hAnsi="Arial" w:cs="Arial"/>
        </w:rPr>
        <w:t xml:space="preserve"> </w:t>
      </w:r>
      <w:r w:rsidRPr="00FC5A21">
        <w:rPr>
          <w:rFonts w:ascii="Arial" w:hAnsi="Arial" w:cs="Arial"/>
          <w:vanish/>
        </w:rPr>
        <w:t>cubic foot or 67,000 times its solid state.</w:t>
      </w:r>
      <w:r w:rsidRPr="00FC5A21">
        <w:rPr>
          <w:rFonts w:ascii="Arial" w:hAnsi="Arial" w:cs="Arial"/>
        </w:rPr>
        <w:t xml:space="preserve"> </w:t>
      </w:r>
      <w:r w:rsidRPr="00FC5A21">
        <w:rPr>
          <w:rFonts w:ascii="Arial" w:hAnsi="Arial" w:cs="Arial"/>
          <w:vanish/>
        </w:rPr>
        <w:t>Tools,</w:t>
      </w:r>
      <w:r w:rsidRPr="00FC5A21">
        <w:rPr>
          <w:rFonts w:ascii="Arial" w:hAnsi="Arial" w:cs="Arial"/>
        </w:rPr>
        <w:t xml:space="preserve"> </w:t>
      </w:r>
      <w:r w:rsidRPr="00FC5A21">
        <w:rPr>
          <w:rFonts w:ascii="Arial" w:hAnsi="Arial" w:cs="Arial"/>
          <w:vanish/>
        </w:rPr>
        <w:t>loose nuts and bolts, and similar items in the path</w:t>
      </w:r>
      <w:r w:rsidRPr="00FC5A21">
        <w:rPr>
          <w:rFonts w:ascii="Arial" w:hAnsi="Arial" w:cs="Arial"/>
        </w:rPr>
        <w:t xml:space="preserve"> </w:t>
      </w:r>
      <w:r w:rsidRPr="00FC5A21">
        <w:rPr>
          <w:rFonts w:ascii="Arial" w:hAnsi="Arial" w:cs="Arial"/>
          <w:vanish/>
        </w:rPr>
        <w:t>of an arc blast may become projectiles.</w:t>
      </w:r>
      <w:r w:rsidRPr="00FC5A21">
        <w:rPr>
          <w:rFonts w:ascii="Arial" w:hAnsi="Arial" w:cs="Arial"/>
        </w:rPr>
        <w:t xml:space="preserve"> </w:t>
      </w:r>
    </w:p>
    <w:p w:rsidR="00FC5A21" w:rsidRPr="00FC5A21" w:rsidRDefault="00FC5A21" w:rsidP="00FC5A21">
      <w:pPr>
        <w:spacing w:line="480" w:lineRule="auto"/>
        <w:jc w:val="both"/>
        <w:rPr>
          <w:rFonts w:ascii="Arial" w:hAnsi="Arial" w:cs="Arial"/>
        </w:rPr>
      </w:pPr>
      <w:r w:rsidRPr="00FC5A21">
        <w:rPr>
          <w:rFonts w:ascii="Arial" w:hAnsi="Arial" w:cs="Arial"/>
        </w:rPr>
        <w:t>Los efectos directos de una explosión de arco son con frecuencia catastróficos</w:t>
      </w:r>
      <w:r w:rsidRPr="00FC5A21">
        <w:rPr>
          <w:rFonts w:ascii="Arial" w:hAnsi="Arial" w:cs="Arial"/>
          <w:vanish/>
        </w:rPr>
        <w:t>strophic.</w:t>
      </w:r>
      <w:r w:rsidRPr="00FC5A21">
        <w:rPr>
          <w:rFonts w:ascii="Arial" w:hAnsi="Arial" w:cs="Arial"/>
        </w:rPr>
        <w:t>. [4]</w:t>
      </w:r>
    </w:p>
    <w:p w:rsidR="00FC5A21" w:rsidRPr="00FC5A21" w:rsidRDefault="00FC5A21" w:rsidP="00FC5A21">
      <w:pPr>
        <w:spacing w:before="100" w:beforeAutospacing="1" w:after="100" w:afterAutospacing="1" w:line="480" w:lineRule="auto"/>
        <w:rPr>
          <w:rFonts w:ascii="Arial" w:hAnsi="Arial" w:cs="Arial"/>
          <w:b/>
          <w:sz w:val="28"/>
          <w:szCs w:val="28"/>
        </w:rPr>
      </w:pPr>
      <w:r w:rsidRPr="00FC5A21">
        <w:rPr>
          <w:rFonts w:ascii="Arial" w:hAnsi="Arial" w:cs="Arial"/>
          <w:b/>
          <w:sz w:val="28"/>
          <w:szCs w:val="28"/>
        </w:rPr>
        <w:t>2.1.1 Identificación de los Peligros en las personas</w:t>
      </w:r>
    </w:p>
    <w:p w:rsidR="00FC5A21" w:rsidRPr="00FC5A21" w:rsidRDefault="00FC5A21" w:rsidP="00FC5A21">
      <w:pPr>
        <w:spacing w:before="100" w:beforeAutospacing="1" w:after="100" w:afterAutospacing="1" w:line="480" w:lineRule="auto"/>
        <w:jc w:val="both"/>
        <w:rPr>
          <w:rFonts w:ascii="Arial" w:hAnsi="Arial" w:cs="Arial"/>
          <w:b/>
        </w:rPr>
      </w:pPr>
      <w:r w:rsidRPr="00FC5A21">
        <w:rPr>
          <w:rFonts w:ascii="Arial" w:hAnsi="Arial" w:cs="Arial"/>
        </w:rPr>
        <w:t>La corriente eléctrica, al circular por el cuerpo humano, produce efectos fisiológicos conocidos como choque eléctrico, que van desde la simple contracción muscular o la destrucción de los tejidos por quemaduras hasta la fibrilación ventricular, como consecuencia de su acción sobre los órganos y sus mecanismos de funcionamiento.</w:t>
      </w:r>
    </w:p>
    <w:p w:rsidR="00FC5A21" w:rsidRPr="00FC5A21" w:rsidRDefault="00FC5A21" w:rsidP="00FC5A21">
      <w:pPr>
        <w:autoSpaceDE w:val="0"/>
        <w:autoSpaceDN w:val="0"/>
        <w:adjustRightInd w:val="0"/>
        <w:spacing w:line="480" w:lineRule="auto"/>
        <w:rPr>
          <w:rFonts w:ascii="Arial" w:hAnsi="Arial" w:cs="Arial"/>
        </w:rPr>
      </w:pPr>
      <w:r w:rsidRPr="00FC5A21">
        <w:rPr>
          <w:rFonts w:ascii="Arial" w:hAnsi="Arial" w:cs="Arial"/>
        </w:rPr>
        <w:t xml:space="preserve">Los efectos que la corriente eléctrica puede producir dependen de varios factores entre ellos la  trayectoria, intensidad del contacto, duración del paso </w:t>
      </w:r>
      <w:r w:rsidRPr="00FC5A21">
        <w:rPr>
          <w:rFonts w:ascii="Arial" w:hAnsi="Arial" w:cs="Arial"/>
        </w:rPr>
        <w:lastRenderedPageBreak/>
        <w:t>de la corriente, pero principalmente de la impedancia corporal, la cual juega un papel fundamental, la impedancia del cuerpo humano está compuesta por tres impedancias, las cuales se pueden clasificar en 2 grupos: la impedancia interna del cuerpo y la impedancia de la  piel. [5]</w:t>
      </w:r>
    </w:p>
    <w:p w:rsidR="00FC5A21" w:rsidRPr="00FC5A21" w:rsidRDefault="00FC5A21" w:rsidP="00FC5A21">
      <w:pPr>
        <w:shd w:val="clear" w:color="auto" w:fill="FFFFFF"/>
        <w:spacing w:after="206" w:line="480" w:lineRule="auto"/>
        <w:jc w:val="both"/>
        <w:rPr>
          <w:rFonts w:ascii="Arial" w:hAnsi="Arial" w:cs="Arial"/>
          <w:lang w:val="es-EC" w:eastAsia="es-EC"/>
        </w:rPr>
      </w:pPr>
      <w:r w:rsidRPr="00FC5A21">
        <w:rPr>
          <w:rFonts w:ascii="Arial" w:hAnsi="Arial" w:cs="Arial"/>
          <w:lang w:val="es-EC" w:eastAsia="es-EC"/>
        </w:rPr>
        <w:t xml:space="preserve">La zona de peligro para las condiciones del flash del arco es diferente para los diferentes tipos de equipos y se ha establecido en parte por la tensión del sistema. </w:t>
      </w:r>
      <w:r w:rsidRPr="00FC5A21">
        <w:rPr>
          <w:rFonts w:ascii="Arial" w:hAnsi="Arial" w:cs="Arial"/>
          <w:vanish/>
          <w:lang w:val="es-EC" w:eastAsia="es-EC"/>
        </w:rPr>
        <w:t>Typically, the higher the voltage, the larger the danger zone. To make it easier for facilities to determine the danger zone — identified as the flash protection boundary — for each piece of equipment, IEEE Standard 1584 provides definitive calculation steps in support of NFPA 70E.</w:t>
      </w:r>
      <w:r w:rsidRPr="00FC5A21">
        <w:rPr>
          <w:rFonts w:ascii="Arial" w:hAnsi="Arial" w:cs="Arial"/>
          <w:lang w:val="es-EC" w:eastAsia="es-EC"/>
        </w:rPr>
        <w:t xml:space="preserve"> Normalmente, cuanto mayor sea el voltaje, mayor será la zona de peligro. Para facilitar las instalaciones para determinar la zona de peligro - identificado como el límite de protección de Flash - para cada pieza de equipo.</w:t>
      </w:r>
      <w:r w:rsidRPr="00FC5A21">
        <w:rPr>
          <w:rFonts w:ascii="Arial" w:hAnsi="Arial" w:cs="Arial"/>
        </w:rPr>
        <w:t xml:space="preserve"> [6]</w:t>
      </w:r>
      <w:r w:rsidRPr="00FC5A21">
        <w:rPr>
          <w:rFonts w:ascii="Arial" w:hAnsi="Arial" w:cs="Arial"/>
          <w:lang w:val="es-EC" w:eastAsia="es-EC"/>
        </w:rPr>
        <w:t>.</w:t>
      </w:r>
    </w:p>
    <w:p w:rsidR="00FC5A21" w:rsidRPr="00FC5A21" w:rsidRDefault="008037DB" w:rsidP="00FC5A21">
      <w:pPr>
        <w:shd w:val="clear" w:color="auto" w:fill="FFFFFF"/>
        <w:spacing w:after="206" w:line="480" w:lineRule="auto"/>
        <w:rPr>
          <w:rFonts w:ascii="Arial" w:hAnsi="Arial" w:cs="Arial"/>
          <w:b/>
        </w:rPr>
      </w:pPr>
      <w:r>
        <w:rPr>
          <w:rFonts w:ascii="Arial" w:hAnsi="Arial" w:cs="Arial"/>
          <w:noProof/>
        </w:rPr>
        <w:pict>
          <v:shape id="_x0000_s1113" type="#_x0000_t75" style="position:absolute;margin-left:231.7pt;margin-top:22.95pt;width:204.3pt;height:153.05pt;z-index:14;visibility:visible" stroked="t" strokeweight="2.25pt">
            <v:imagedata r:id="rId13" o:title=""/>
            <w10:wrap type="square"/>
          </v:shape>
        </w:pict>
      </w:r>
      <w:r>
        <w:rPr>
          <w:rFonts w:ascii="Arial" w:hAnsi="Arial" w:cs="Arial"/>
          <w:noProof/>
        </w:rPr>
        <w:pict>
          <v:shape id="_x0000_s1112" type="#_x0000_t75" style="position:absolute;margin-left:-1.45pt;margin-top:22.95pt;width:225.35pt;height:153.2pt;z-index:15;visibility:visible" stroked="t" strokeweight="2.25pt">
            <v:imagedata r:id="rId14" o:title=""/>
            <w10:wrap type="square"/>
          </v:shape>
        </w:pict>
      </w:r>
    </w:p>
    <w:p w:rsidR="00FC5A21" w:rsidRPr="00FC5A21" w:rsidRDefault="00FC5A21" w:rsidP="00FC5A21">
      <w:pPr>
        <w:shd w:val="clear" w:color="auto" w:fill="FFFFFF"/>
        <w:spacing w:after="206" w:line="480" w:lineRule="auto"/>
        <w:jc w:val="center"/>
        <w:rPr>
          <w:rFonts w:ascii="Arial" w:hAnsi="Arial" w:cs="Arial"/>
          <w:b/>
        </w:rPr>
      </w:pPr>
      <w:r w:rsidRPr="00FC5A21">
        <w:rPr>
          <w:rFonts w:ascii="Arial" w:hAnsi="Arial" w:cs="Arial"/>
          <w:b/>
        </w:rPr>
        <w:t>Fig. 5 Niveles de energía por arco eléctrico.</w:t>
      </w:r>
    </w:p>
    <w:p w:rsidR="00FC5A21" w:rsidRPr="00FC5A21" w:rsidRDefault="00FC5A21" w:rsidP="00FC5A21">
      <w:pPr>
        <w:spacing w:before="100" w:beforeAutospacing="1" w:after="100" w:afterAutospacing="1" w:line="480" w:lineRule="auto"/>
        <w:jc w:val="center"/>
        <w:rPr>
          <w:rFonts w:ascii="Arial" w:hAnsi="Arial" w:cs="Arial"/>
          <w:i/>
        </w:rPr>
      </w:pPr>
      <w:r w:rsidRPr="00FC5A21">
        <w:rPr>
          <w:rFonts w:ascii="Arial" w:hAnsi="Arial" w:cs="Arial"/>
          <w:i/>
        </w:rPr>
        <w:t xml:space="preserve">Fuente: </w:t>
      </w:r>
      <w:hyperlink r:id="rId15" w:history="1">
        <w:r w:rsidRPr="00FC5A21">
          <w:rPr>
            <w:rFonts w:ascii="Arial" w:hAnsi="Arial" w:cs="Arial"/>
            <w:i/>
            <w:color w:val="000000"/>
            <w:lang w:val="es-EC"/>
          </w:rPr>
          <w:t>www.maintenanceworld.com/Articles/crnkodyrnes/</w:t>
        </w:r>
        <w:r w:rsidRPr="00FC5A21">
          <w:rPr>
            <w:rFonts w:ascii="Arial" w:hAnsi="Arial" w:cs="Arial"/>
            <w:bCs/>
            <w:i/>
            <w:color w:val="000000"/>
            <w:lang w:val="es-EC"/>
          </w:rPr>
          <w:t>arcingflash</w:t>
        </w:r>
        <w:r w:rsidRPr="00FC5A21">
          <w:rPr>
            <w:rFonts w:ascii="Arial" w:hAnsi="Arial" w:cs="Arial"/>
            <w:i/>
            <w:color w:val="000000"/>
            <w:lang w:val="es-EC"/>
          </w:rPr>
          <w:t>.pdf</w:t>
        </w:r>
      </w:hyperlink>
    </w:p>
    <w:p w:rsidR="00FC5A21" w:rsidRPr="00FC5A21" w:rsidRDefault="00FC5A21" w:rsidP="00FC5A21">
      <w:pPr>
        <w:spacing w:before="100" w:beforeAutospacing="1" w:after="100" w:afterAutospacing="1" w:line="480" w:lineRule="auto"/>
        <w:jc w:val="both"/>
        <w:rPr>
          <w:rFonts w:ascii="Arial" w:hAnsi="Arial" w:cs="Arial"/>
          <w:b/>
        </w:rPr>
      </w:pPr>
    </w:p>
    <w:p w:rsidR="00FC5A21" w:rsidRPr="00FC5A21" w:rsidRDefault="00FC5A21" w:rsidP="00FC5A21">
      <w:pPr>
        <w:spacing w:before="100" w:beforeAutospacing="1" w:after="100" w:afterAutospacing="1" w:line="480" w:lineRule="auto"/>
        <w:jc w:val="both"/>
        <w:rPr>
          <w:rFonts w:ascii="Arial" w:hAnsi="Arial" w:cs="Arial"/>
          <w:b/>
        </w:rPr>
      </w:pPr>
      <w:r w:rsidRPr="00FC5A21">
        <w:rPr>
          <w:rFonts w:ascii="Arial" w:hAnsi="Arial" w:cs="Arial"/>
          <w:b/>
        </w:rPr>
        <w:lastRenderedPageBreak/>
        <w:t>2.1.2  Análisis de Peligros</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rPr>
        <w:t xml:space="preserve">Un análisis de peligros Flash es "un método para determinar el riesgo de lesiones personales como resultado de la exposición a la energía incidente en un flash arco eléctrico", según la definición en el estándar IEEE 1584. </w:t>
      </w:r>
      <w:r w:rsidRPr="00FC5A21">
        <w:rPr>
          <w:rFonts w:ascii="Arial" w:hAnsi="Arial" w:cs="Arial"/>
          <w:vanish/>
        </w:rPr>
        <w:t>It is conducted for the purpose of injury prevention and the determination of safe work practices and selection of appropriate levels of Personal Protection Equipment (PPE) according to NFPA 70E, article 100.</w:t>
      </w:r>
      <w:r w:rsidRPr="00FC5A21">
        <w:rPr>
          <w:rFonts w:ascii="Arial" w:hAnsi="Arial" w:cs="Arial"/>
        </w:rPr>
        <w:t xml:space="preserve"> Se lleva a cabo con el propósito de la prevención de lesiones y la determinación de prácticas seguras de trabajo y selección de los niveles adecuados de protección personal (PPE) de acuerdo con NFPA 70E, el artículo 100.</w:t>
      </w:r>
    </w:p>
    <w:p w:rsidR="00FC5A21" w:rsidRPr="00FC5A21" w:rsidRDefault="00FC5A21" w:rsidP="00FC5A21">
      <w:pPr>
        <w:shd w:val="clear" w:color="auto" w:fill="FFFFFF"/>
        <w:spacing w:after="206" w:line="480" w:lineRule="auto"/>
        <w:jc w:val="both"/>
        <w:rPr>
          <w:rFonts w:ascii="Arial" w:hAnsi="Arial" w:cs="Arial"/>
          <w:lang w:val="es-EC" w:eastAsia="es-EC"/>
        </w:rPr>
      </w:pPr>
      <w:r w:rsidRPr="00FC5A21">
        <w:rPr>
          <w:rFonts w:ascii="Arial" w:hAnsi="Arial" w:cs="Arial"/>
        </w:rPr>
        <w:t xml:space="preserve">El Análisis de Peligros de los arcos eléctricos proporciona los siguientes resultados del cálculo para cada ubicación: </w:t>
      </w:r>
    </w:p>
    <w:p w:rsidR="00FC5A21" w:rsidRPr="00FC5A21" w:rsidRDefault="00FC5A21" w:rsidP="00FC5A21">
      <w:pPr>
        <w:numPr>
          <w:ilvl w:val="0"/>
          <w:numId w:val="3"/>
        </w:numPr>
        <w:spacing w:before="100" w:beforeAutospacing="1" w:after="100" w:afterAutospacing="1" w:line="480" w:lineRule="auto"/>
        <w:jc w:val="both"/>
        <w:rPr>
          <w:rFonts w:ascii="Arial" w:hAnsi="Arial" w:cs="Arial"/>
        </w:rPr>
      </w:pPr>
      <w:r w:rsidRPr="00FC5A21">
        <w:rPr>
          <w:rFonts w:ascii="Arial" w:hAnsi="Arial" w:cs="Arial"/>
          <w:vanish/>
        </w:rPr>
        <w:t>Incident energy in cal/cm2</w:t>
      </w:r>
      <w:r w:rsidRPr="00FC5A21">
        <w:rPr>
          <w:rFonts w:ascii="Arial" w:hAnsi="Arial" w:cs="Arial"/>
        </w:rPr>
        <w:t xml:space="preserve"> La energía incidente en cal/cm2 </w:t>
      </w:r>
    </w:p>
    <w:p w:rsidR="00FC5A21" w:rsidRPr="00FC5A21" w:rsidRDefault="00FC5A21" w:rsidP="00FC5A21">
      <w:pPr>
        <w:numPr>
          <w:ilvl w:val="0"/>
          <w:numId w:val="3"/>
        </w:numPr>
        <w:spacing w:before="100" w:beforeAutospacing="1" w:after="100" w:afterAutospacing="1" w:line="480" w:lineRule="auto"/>
        <w:jc w:val="both"/>
        <w:rPr>
          <w:rFonts w:ascii="Arial" w:hAnsi="Arial" w:cs="Arial"/>
        </w:rPr>
      </w:pPr>
      <w:r w:rsidRPr="00FC5A21">
        <w:rPr>
          <w:rFonts w:ascii="Arial" w:hAnsi="Arial" w:cs="Arial"/>
          <w:vanish/>
        </w:rPr>
        <w:t>Hazard/risk categories (required personal protective equipment category, PPE class)</w:t>
      </w:r>
      <w:r w:rsidRPr="00FC5A21">
        <w:rPr>
          <w:rFonts w:ascii="Arial" w:hAnsi="Arial" w:cs="Arial"/>
        </w:rPr>
        <w:t xml:space="preserve"> PELIGRO / categorías de riesgo ( equipo de protección personal de la categoría que se requiere, clase PPE) </w:t>
      </w:r>
    </w:p>
    <w:p w:rsidR="00FC5A21" w:rsidRPr="00FC5A21" w:rsidRDefault="00FC5A21" w:rsidP="00FC5A21">
      <w:pPr>
        <w:numPr>
          <w:ilvl w:val="0"/>
          <w:numId w:val="3"/>
        </w:numPr>
        <w:spacing w:before="100" w:beforeAutospacing="1" w:after="100" w:afterAutospacing="1" w:line="480" w:lineRule="auto"/>
        <w:jc w:val="both"/>
        <w:rPr>
          <w:rFonts w:ascii="Arial" w:hAnsi="Arial" w:cs="Arial"/>
        </w:rPr>
      </w:pPr>
      <w:r w:rsidRPr="00FC5A21">
        <w:rPr>
          <w:rFonts w:ascii="Arial" w:hAnsi="Arial" w:cs="Arial"/>
          <w:vanish/>
        </w:rPr>
        <w:t>Flash protection boundary</w:t>
      </w:r>
      <w:r w:rsidRPr="00FC5A21">
        <w:rPr>
          <w:rFonts w:ascii="Arial" w:hAnsi="Arial" w:cs="Arial"/>
        </w:rPr>
        <w:t xml:space="preserve"> Límite de protección de Flash </w:t>
      </w:r>
    </w:p>
    <w:p w:rsidR="00FC5A21" w:rsidRPr="00FC5A21" w:rsidRDefault="00FC5A21" w:rsidP="00FC5A21">
      <w:pPr>
        <w:spacing w:before="100" w:beforeAutospacing="1" w:after="100" w:afterAutospacing="1" w:line="480" w:lineRule="auto"/>
        <w:jc w:val="both"/>
        <w:rPr>
          <w:rFonts w:ascii="Arial" w:hAnsi="Arial" w:cs="Arial"/>
          <w:b/>
        </w:rPr>
      </w:pPr>
      <w:r w:rsidRPr="00FC5A21">
        <w:rPr>
          <w:rFonts w:ascii="Arial" w:hAnsi="Arial" w:cs="Arial"/>
          <w:b/>
          <w:vanish/>
        </w:rPr>
        <w:t>1.3.2  Análisis de RiesgosThe basis for doing arc flash hazard analyses is short circuit current levels, protective device delay times and system information.</w:t>
      </w:r>
      <w:r w:rsidRPr="00FC5A21">
        <w:rPr>
          <w:rFonts w:ascii="Arial" w:hAnsi="Arial" w:cs="Arial"/>
          <w:b/>
        </w:rPr>
        <w:t xml:space="preserve"> </w:t>
      </w:r>
      <w:r w:rsidRPr="00FC5A21">
        <w:rPr>
          <w:rFonts w:ascii="Arial" w:hAnsi="Arial" w:cs="Arial"/>
        </w:rPr>
        <w:t xml:space="preserve">La base para hacer los análisis de riesgos de arco eléctrico son los niveles de corto circuito, los tiempos de retardo de protección de dispositivos y sistemas de información. </w:t>
      </w:r>
      <w:r w:rsidRPr="00FC5A21">
        <w:rPr>
          <w:rFonts w:ascii="Arial" w:hAnsi="Arial" w:cs="Arial"/>
          <w:vanish/>
        </w:rPr>
        <w:t>Based upon this information the risk of personal injury is determined as a result of exposure to incident energy.</w:t>
      </w:r>
      <w:r w:rsidRPr="00FC5A21">
        <w:rPr>
          <w:rFonts w:ascii="Arial" w:hAnsi="Arial" w:cs="Arial"/>
        </w:rPr>
        <w:t xml:space="preserve"> Con base en esta información, el riesgo de lesiones personales se determina como resultado de la exposición a la energía incidente. </w:t>
      </w:r>
    </w:p>
    <w:p w:rsidR="00FC5A21" w:rsidRPr="00FC5A21" w:rsidRDefault="00FC5A21" w:rsidP="00FC5A21">
      <w:pPr>
        <w:shd w:val="clear" w:color="auto" w:fill="FFFFFF"/>
        <w:spacing w:after="206" w:line="480" w:lineRule="auto"/>
        <w:jc w:val="both"/>
        <w:rPr>
          <w:rFonts w:ascii="Arial" w:hAnsi="Arial" w:cs="Arial"/>
          <w:lang w:val="es-EC" w:eastAsia="es-EC"/>
        </w:rPr>
      </w:pPr>
      <w:r w:rsidRPr="00FC5A21">
        <w:rPr>
          <w:rFonts w:ascii="Arial" w:hAnsi="Arial" w:cs="Arial"/>
          <w:lang w:val="es-EC" w:eastAsia="es-EC"/>
        </w:rPr>
        <w:t xml:space="preserve">NFPA 70E exige a los propietarios las facilidades para realizar un análisis de riesgos flash antes de permitir a un trabajador trabajar en equipo energizado. </w:t>
      </w:r>
      <w:r w:rsidRPr="00FC5A21">
        <w:rPr>
          <w:rFonts w:ascii="Arial" w:hAnsi="Arial" w:cs="Arial"/>
          <w:vanish/>
          <w:lang w:val="es-EC" w:eastAsia="es-EC"/>
        </w:rPr>
        <w:t>The analysis is necessary for determining the flash protection boundary distance and the type of PPE required.</w:t>
      </w:r>
      <w:r w:rsidRPr="00FC5A21">
        <w:rPr>
          <w:rFonts w:ascii="Arial" w:hAnsi="Arial" w:cs="Arial"/>
          <w:lang w:val="es-EC" w:eastAsia="es-EC"/>
        </w:rPr>
        <w:t xml:space="preserve"> </w:t>
      </w:r>
      <w:r w:rsidRPr="00FC5A21">
        <w:rPr>
          <w:rFonts w:ascii="Arial" w:hAnsi="Arial" w:cs="Arial"/>
          <w:lang w:val="es-EC" w:eastAsia="es-EC"/>
        </w:rPr>
        <w:lastRenderedPageBreak/>
        <w:t xml:space="preserve">El análisis es necesario para determinar la distancia limite de protección de flash (arco) y el tipo de protección personal necesario. </w:t>
      </w:r>
      <w:r w:rsidRPr="00FC5A21">
        <w:rPr>
          <w:rFonts w:ascii="Arial" w:hAnsi="Arial" w:cs="Arial"/>
          <w:vanish/>
          <w:lang w:val="es-EC" w:eastAsia="es-EC"/>
        </w:rPr>
        <w:t>To establish this information, an incident energy calculation is generally necessary.</w:t>
      </w:r>
      <w:r w:rsidRPr="00FC5A21">
        <w:rPr>
          <w:rFonts w:ascii="Arial" w:hAnsi="Arial" w:cs="Arial"/>
          <w:lang w:val="es-EC" w:eastAsia="es-EC"/>
        </w:rPr>
        <w:t xml:space="preserve"> Para establecer esta información, un cálculo de la energía incidente es generalmente necesario. </w:t>
      </w:r>
    </w:p>
    <w:p w:rsidR="00FC5A21" w:rsidRPr="00FC5A21" w:rsidRDefault="00FC5A21" w:rsidP="00FC5A21">
      <w:pPr>
        <w:shd w:val="clear" w:color="auto" w:fill="FFFFFF"/>
        <w:spacing w:after="206" w:line="480" w:lineRule="auto"/>
        <w:jc w:val="both"/>
        <w:rPr>
          <w:rFonts w:ascii="Arial" w:hAnsi="Arial" w:cs="Arial"/>
          <w:lang w:val="es-EC" w:eastAsia="es-EC"/>
        </w:rPr>
      </w:pPr>
      <w:r w:rsidRPr="00FC5A21">
        <w:rPr>
          <w:rFonts w:ascii="Arial" w:hAnsi="Arial" w:cs="Arial"/>
          <w:vanish/>
          <w:lang w:val="es-EC" w:eastAsia="es-EC"/>
        </w:rPr>
        <w:t>The flash protection boundary is an imaginary sphere that surrounds the potential arc point “within which a person could receive a second degree burn if an electrical arc flash were to occur,” according to NFPA 70E</w:t>
      </w:r>
      <w:r w:rsidRPr="00FC5A21">
        <w:rPr>
          <w:rFonts w:ascii="Arial" w:hAnsi="Arial" w:cs="Arial"/>
          <w:lang w:val="es-EC" w:eastAsia="es-EC"/>
        </w:rPr>
        <w:t xml:space="preserve"> </w:t>
      </w:r>
      <w:r w:rsidRPr="00FC5A21">
        <w:rPr>
          <w:rFonts w:ascii="Arial" w:hAnsi="Arial" w:cs="Arial"/>
          <w:vanish/>
          <w:lang w:val="es-EC" w:eastAsia="es-EC"/>
        </w:rPr>
        <w:t>This standard also defines the incident energy level as “the amount of energy impressed on a surface, a certain distance from the source, generated during an electrical arcNFPA 70E doesn't specifically require or exclude any method of analysis</w:t>
      </w:r>
      <w:r w:rsidRPr="00FC5A21">
        <w:rPr>
          <w:rFonts w:ascii="Arial" w:hAnsi="Arial" w:cs="Arial"/>
          <w:lang w:val="es-EC" w:eastAsia="es-EC"/>
        </w:rPr>
        <w:t xml:space="preserve">NFPA 70E no exige específicamente o excluir cualquier método de análisis. </w:t>
      </w:r>
      <w:r w:rsidRPr="00FC5A21">
        <w:rPr>
          <w:rFonts w:ascii="Arial" w:hAnsi="Arial" w:cs="Arial"/>
          <w:vanish/>
          <w:lang w:val="es-EC" w:eastAsia="es-EC"/>
        </w:rPr>
        <w:t>Tables and guidelines within the standard provide enough information to perform the analysis without other source material.</w:t>
      </w:r>
      <w:r w:rsidRPr="00FC5A21">
        <w:rPr>
          <w:rFonts w:ascii="Arial" w:hAnsi="Arial" w:cs="Arial"/>
          <w:lang w:val="es-EC" w:eastAsia="es-EC"/>
        </w:rPr>
        <w:t xml:space="preserve"> Las tablas y las directrices de la norma de proporcionar información suficiente para realizar el análisis sin material de otra fuente. </w:t>
      </w:r>
      <w:r w:rsidRPr="00FC5A21">
        <w:rPr>
          <w:rFonts w:ascii="Arial" w:hAnsi="Arial" w:cs="Arial"/>
          <w:vanish/>
          <w:lang w:val="es-EC" w:eastAsia="es-EC"/>
        </w:rPr>
        <w:t>The relatively simple approach in NFPA 70E may be satisfactory when facility owners lack the time or the capability to perform a more focused analys</w:t>
      </w:r>
      <w:r w:rsidRPr="00FC5A21">
        <w:rPr>
          <w:rFonts w:ascii="Arial" w:hAnsi="Arial" w:cs="Arial"/>
          <w:lang w:val="es-EC" w:eastAsia="es-EC"/>
        </w:rPr>
        <w:t xml:space="preserve"> </w:t>
      </w:r>
      <w:r w:rsidRPr="00FC5A21">
        <w:rPr>
          <w:rFonts w:ascii="Arial" w:hAnsi="Arial" w:cs="Arial"/>
          <w:vanish/>
          <w:lang w:val="es-EC" w:eastAsia="es-EC"/>
        </w:rPr>
        <w:t>However, the values shown in the NFPA 70E tables represent only one condition of fault current and duration of the arc event</w:t>
      </w:r>
      <w:r w:rsidRPr="00FC5A21">
        <w:rPr>
          <w:rFonts w:ascii="Arial" w:hAnsi="Arial" w:cs="Arial"/>
          <w:lang w:val="es-EC" w:eastAsia="es-EC"/>
        </w:rPr>
        <w:t xml:space="preserve"> </w:t>
      </w:r>
      <w:r w:rsidRPr="00FC5A21">
        <w:rPr>
          <w:rFonts w:ascii="Arial" w:hAnsi="Arial" w:cs="Arial"/>
          <w:vanish/>
          <w:lang w:val="es-EC" w:eastAsia="es-EC"/>
        </w:rPr>
        <w:t>For input values different from that condition, PPE category val</w:t>
      </w:r>
      <w:r w:rsidRPr="00FC5A21">
        <w:rPr>
          <w:rFonts w:ascii="Arial" w:hAnsi="Arial" w:cs="Arial"/>
          <w:lang w:val="es-EC" w:eastAsia="es-EC"/>
        </w:rPr>
        <w:t xml:space="preserve"> </w:t>
      </w:r>
      <w:r w:rsidRPr="00FC5A21">
        <w:rPr>
          <w:rFonts w:ascii="Arial" w:hAnsi="Arial" w:cs="Arial"/>
          <w:vanish/>
          <w:lang w:val="es-EC" w:eastAsia="es-EC"/>
        </w:rPr>
        <w:t>A point not generally understood is that incident energy may actually increase in a low-fault current situation, which isn't reflected in the tabl</w:t>
      </w:r>
      <w:r w:rsidRPr="00FC5A21">
        <w:rPr>
          <w:rFonts w:ascii="Arial" w:hAnsi="Arial" w:cs="Arial"/>
          <w:lang w:val="es-EC" w:eastAsia="es-EC"/>
        </w:rPr>
        <w:t xml:space="preserve"> </w:t>
      </w:r>
    </w:p>
    <w:p w:rsidR="00FC5A21" w:rsidRPr="00FC5A21" w:rsidRDefault="00FC5A21" w:rsidP="00FC5A21">
      <w:pPr>
        <w:shd w:val="clear" w:color="auto" w:fill="FFFFFF"/>
        <w:spacing w:after="206" w:line="480" w:lineRule="auto"/>
        <w:jc w:val="both"/>
        <w:rPr>
          <w:rFonts w:ascii="Arial" w:hAnsi="Arial" w:cs="Arial"/>
          <w:lang w:val="es-EC" w:eastAsia="es-EC"/>
        </w:rPr>
      </w:pPr>
      <w:r w:rsidRPr="00FC5A21">
        <w:rPr>
          <w:rFonts w:ascii="Arial" w:hAnsi="Arial" w:cs="Arial"/>
          <w:vanish/>
          <w:lang w:val="es-EC" w:eastAsia="es-EC"/>
        </w:rPr>
        <w:t xml:space="preserve">More accurate calculations that take into consideration the true operating conditions of a specific facility can be performed using the methods outlined in IEEE Standard </w:t>
      </w:r>
      <w:r w:rsidRPr="00FC5A21">
        <w:rPr>
          <w:rFonts w:ascii="Arial" w:hAnsi="Arial" w:cs="Arial"/>
          <w:lang w:val="es-EC" w:eastAsia="es-EC"/>
        </w:rPr>
        <w:t xml:space="preserve"> </w:t>
      </w:r>
      <w:r w:rsidRPr="00FC5A21">
        <w:rPr>
          <w:rFonts w:ascii="Arial" w:hAnsi="Arial" w:cs="Arial"/>
          <w:vanish/>
          <w:lang w:val="es-EC" w:eastAsia="es-EC"/>
        </w:rPr>
        <w:t>The more accurate the analysis, the more likely that proper preventive me</w:t>
      </w:r>
      <w:r w:rsidRPr="00FC5A21">
        <w:rPr>
          <w:rFonts w:ascii="Arial" w:hAnsi="Arial" w:cs="Arial"/>
          <w:lang w:val="es-EC" w:eastAsia="es-EC"/>
        </w:rPr>
        <w:t xml:space="preserve"> </w:t>
      </w:r>
      <w:r w:rsidRPr="00FC5A21">
        <w:rPr>
          <w:rFonts w:ascii="Arial" w:hAnsi="Arial" w:cs="Arial"/>
          <w:vanish/>
          <w:lang w:val="es-EC" w:eastAsia="es-EC"/>
        </w:rPr>
        <w:t>The incident energy exposure level associated with a specific task, for example, determines the type of PPE an electrician needs to wear wh</w:t>
      </w:r>
      <w:r w:rsidRPr="00FC5A21">
        <w:rPr>
          <w:rFonts w:ascii="Arial" w:hAnsi="Arial" w:cs="Arial"/>
          <w:lang w:val="es-EC" w:eastAsia="es-EC"/>
        </w:rPr>
        <w:t xml:space="preserve"> </w:t>
      </w:r>
      <w:r w:rsidRPr="00FC5A21">
        <w:rPr>
          <w:rFonts w:ascii="Arial" w:hAnsi="Arial" w:cs="Arial"/>
          <w:vanish/>
          <w:lang w:val="es-EC" w:eastAsia="es-EC"/>
        </w:rPr>
        <w:t>IEEE Standard 1584 establishes nine steps in the analysis proces</w:t>
      </w:r>
      <w:r w:rsidRPr="00FC5A21">
        <w:rPr>
          <w:rFonts w:ascii="Arial" w:hAnsi="Arial" w:cs="Arial"/>
          <w:lang w:val="es-EC" w:eastAsia="es-EC"/>
        </w:rPr>
        <w:t xml:space="preserve">El estándar IEEE 1584 establece nueve pasos en el proceso de análisis: </w:t>
      </w:r>
    </w:p>
    <w:p w:rsidR="00FC5A21" w:rsidRPr="00FC5A21" w:rsidRDefault="00FC5A21" w:rsidP="00FC5A21">
      <w:pPr>
        <w:numPr>
          <w:ilvl w:val="0"/>
          <w:numId w:val="2"/>
        </w:numPr>
        <w:shd w:val="clear" w:color="auto" w:fill="FFFFFF"/>
        <w:spacing w:after="206" w:line="480" w:lineRule="auto"/>
        <w:ind w:left="655"/>
        <w:jc w:val="both"/>
        <w:rPr>
          <w:rFonts w:ascii="Arial" w:hAnsi="Arial" w:cs="Arial"/>
          <w:lang w:val="es-EC" w:eastAsia="es-EC"/>
        </w:rPr>
      </w:pPr>
      <w:r w:rsidRPr="00FC5A21">
        <w:rPr>
          <w:rFonts w:ascii="Arial" w:hAnsi="Arial" w:cs="Arial"/>
          <w:vanish/>
          <w:lang w:val="es-EC" w:eastAsia="es-EC"/>
        </w:rPr>
        <w:t>Collect system and installation data.</w:t>
      </w:r>
      <w:r w:rsidRPr="00FC5A21">
        <w:rPr>
          <w:rFonts w:ascii="Arial" w:hAnsi="Arial" w:cs="Arial"/>
          <w:lang w:val="es-EC" w:eastAsia="es-EC"/>
        </w:rPr>
        <w:t xml:space="preserve"> Recoger datos del sistema y la instalación. </w:t>
      </w:r>
    </w:p>
    <w:p w:rsidR="00FC5A21" w:rsidRPr="00FC5A21" w:rsidRDefault="00FC5A21" w:rsidP="00FC5A21">
      <w:pPr>
        <w:numPr>
          <w:ilvl w:val="0"/>
          <w:numId w:val="2"/>
        </w:numPr>
        <w:shd w:val="clear" w:color="auto" w:fill="FFFFFF"/>
        <w:spacing w:after="206" w:line="480" w:lineRule="auto"/>
        <w:ind w:left="655"/>
        <w:jc w:val="both"/>
        <w:rPr>
          <w:rFonts w:ascii="Arial" w:hAnsi="Arial" w:cs="Arial"/>
          <w:lang w:val="es-EC" w:eastAsia="es-EC"/>
        </w:rPr>
      </w:pPr>
      <w:r w:rsidRPr="00FC5A21">
        <w:rPr>
          <w:rFonts w:ascii="Arial" w:hAnsi="Arial" w:cs="Arial"/>
          <w:vanish/>
          <w:lang w:val="es-EC" w:eastAsia="es-EC"/>
        </w:rPr>
        <w:t>Determine modes of operation.</w:t>
      </w:r>
      <w:r w:rsidRPr="00FC5A21">
        <w:rPr>
          <w:rFonts w:ascii="Arial" w:hAnsi="Arial" w:cs="Arial"/>
          <w:lang w:val="es-EC" w:eastAsia="es-EC"/>
        </w:rPr>
        <w:t xml:space="preserve"> Determinar los modos de operación. </w:t>
      </w:r>
    </w:p>
    <w:p w:rsidR="00FC5A21" w:rsidRPr="00FC5A21" w:rsidRDefault="00FC5A21" w:rsidP="00FC5A21">
      <w:pPr>
        <w:numPr>
          <w:ilvl w:val="0"/>
          <w:numId w:val="2"/>
        </w:numPr>
        <w:shd w:val="clear" w:color="auto" w:fill="FFFFFF"/>
        <w:spacing w:after="206" w:line="480" w:lineRule="auto"/>
        <w:ind w:left="655"/>
        <w:jc w:val="both"/>
        <w:rPr>
          <w:rFonts w:ascii="Arial" w:hAnsi="Arial" w:cs="Arial"/>
          <w:lang w:val="es-EC" w:eastAsia="es-EC"/>
        </w:rPr>
      </w:pPr>
      <w:r w:rsidRPr="00FC5A21">
        <w:rPr>
          <w:rFonts w:ascii="Arial" w:hAnsi="Arial" w:cs="Arial"/>
          <w:vanish/>
          <w:lang w:val="es-EC" w:eastAsia="es-EC"/>
        </w:rPr>
        <w:t>Determine bolted fault current.</w:t>
      </w:r>
      <w:r w:rsidRPr="00FC5A21">
        <w:rPr>
          <w:rFonts w:ascii="Arial" w:hAnsi="Arial" w:cs="Arial"/>
          <w:lang w:val="es-EC" w:eastAsia="es-EC"/>
        </w:rPr>
        <w:t xml:space="preserve"> Determinar corriente de falla. </w:t>
      </w:r>
    </w:p>
    <w:p w:rsidR="00FC5A21" w:rsidRPr="00FC5A21" w:rsidRDefault="00FC5A21" w:rsidP="00FC5A21">
      <w:pPr>
        <w:numPr>
          <w:ilvl w:val="0"/>
          <w:numId w:val="2"/>
        </w:numPr>
        <w:shd w:val="clear" w:color="auto" w:fill="FFFFFF"/>
        <w:spacing w:after="206" w:line="480" w:lineRule="auto"/>
        <w:ind w:left="655"/>
        <w:jc w:val="both"/>
        <w:rPr>
          <w:rFonts w:ascii="Arial" w:hAnsi="Arial" w:cs="Arial"/>
          <w:lang w:val="es-EC" w:eastAsia="es-EC"/>
        </w:rPr>
      </w:pPr>
      <w:r w:rsidRPr="00FC5A21">
        <w:rPr>
          <w:rFonts w:ascii="Arial" w:hAnsi="Arial" w:cs="Arial"/>
          <w:vanish/>
          <w:lang w:val="es-EC" w:eastAsia="es-EC"/>
        </w:rPr>
        <w:t>Determine arc fault current.</w:t>
      </w:r>
      <w:r w:rsidRPr="00FC5A21">
        <w:rPr>
          <w:rFonts w:ascii="Arial" w:hAnsi="Arial" w:cs="Arial"/>
          <w:lang w:val="es-EC" w:eastAsia="es-EC"/>
        </w:rPr>
        <w:t xml:space="preserve"> Determinar el arco de corriente de falla. </w:t>
      </w:r>
    </w:p>
    <w:p w:rsidR="00FC5A21" w:rsidRPr="00FC5A21" w:rsidRDefault="00FC5A21" w:rsidP="00FC5A21">
      <w:pPr>
        <w:numPr>
          <w:ilvl w:val="0"/>
          <w:numId w:val="2"/>
        </w:numPr>
        <w:shd w:val="clear" w:color="auto" w:fill="FFFFFF"/>
        <w:spacing w:after="206" w:line="480" w:lineRule="auto"/>
        <w:ind w:left="655"/>
        <w:jc w:val="both"/>
        <w:rPr>
          <w:rFonts w:ascii="Arial" w:hAnsi="Arial" w:cs="Arial"/>
          <w:lang w:val="es-EC" w:eastAsia="es-EC"/>
        </w:rPr>
      </w:pPr>
      <w:r w:rsidRPr="00FC5A21">
        <w:rPr>
          <w:rFonts w:ascii="Arial" w:hAnsi="Arial" w:cs="Arial"/>
          <w:vanish/>
          <w:lang w:val="es-EC" w:eastAsia="es-EC"/>
        </w:rPr>
        <w:t>Find protective device characteristic and arc duration.</w:t>
      </w:r>
      <w:r w:rsidRPr="00FC5A21">
        <w:rPr>
          <w:rFonts w:ascii="Arial" w:hAnsi="Arial" w:cs="Arial"/>
          <w:lang w:val="es-EC" w:eastAsia="es-EC"/>
        </w:rPr>
        <w:t xml:space="preserve"> Encontrar la duración y características del dispositivo de arco de protección. </w:t>
      </w:r>
    </w:p>
    <w:p w:rsidR="00FC5A21" w:rsidRPr="00FC5A21" w:rsidRDefault="00FC5A21" w:rsidP="00FC5A21">
      <w:pPr>
        <w:numPr>
          <w:ilvl w:val="0"/>
          <w:numId w:val="2"/>
        </w:numPr>
        <w:shd w:val="clear" w:color="auto" w:fill="FFFFFF"/>
        <w:spacing w:after="206" w:line="480" w:lineRule="auto"/>
        <w:ind w:left="655"/>
        <w:jc w:val="both"/>
        <w:rPr>
          <w:rFonts w:ascii="Arial" w:hAnsi="Arial" w:cs="Arial"/>
          <w:lang w:val="es-EC" w:eastAsia="es-EC"/>
        </w:rPr>
      </w:pPr>
      <w:r w:rsidRPr="00FC5A21">
        <w:rPr>
          <w:rFonts w:ascii="Arial" w:hAnsi="Arial" w:cs="Arial"/>
          <w:vanish/>
          <w:lang w:val="es-EC" w:eastAsia="es-EC"/>
        </w:rPr>
        <w:t>Document system voltages and equipment class.</w:t>
      </w:r>
      <w:r w:rsidRPr="00FC5A21">
        <w:rPr>
          <w:rFonts w:ascii="Arial" w:hAnsi="Arial" w:cs="Arial"/>
          <w:lang w:val="es-EC" w:eastAsia="es-EC"/>
        </w:rPr>
        <w:t xml:space="preserve"> Documentos de Tensiones del sistema y la categoría de equipo. </w:t>
      </w:r>
    </w:p>
    <w:p w:rsidR="00FC5A21" w:rsidRPr="00FC5A21" w:rsidRDefault="00FC5A21" w:rsidP="00FC5A21">
      <w:pPr>
        <w:numPr>
          <w:ilvl w:val="0"/>
          <w:numId w:val="2"/>
        </w:numPr>
        <w:shd w:val="clear" w:color="auto" w:fill="FFFFFF"/>
        <w:spacing w:after="206" w:line="480" w:lineRule="auto"/>
        <w:ind w:left="655"/>
        <w:jc w:val="both"/>
        <w:rPr>
          <w:rFonts w:ascii="Arial" w:hAnsi="Arial" w:cs="Arial"/>
          <w:lang w:val="es-EC" w:eastAsia="es-EC"/>
        </w:rPr>
      </w:pPr>
      <w:r w:rsidRPr="00FC5A21">
        <w:rPr>
          <w:rFonts w:ascii="Arial" w:hAnsi="Arial" w:cs="Arial"/>
          <w:vanish/>
          <w:lang w:val="es-EC" w:eastAsia="es-EC"/>
        </w:rPr>
        <w:t>Select working distances.</w:t>
      </w:r>
      <w:r w:rsidRPr="00FC5A21">
        <w:rPr>
          <w:rFonts w:ascii="Arial" w:hAnsi="Arial" w:cs="Arial"/>
          <w:lang w:val="es-EC" w:eastAsia="es-EC"/>
        </w:rPr>
        <w:t xml:space="preserve"> Seleccione distancias de trabajo. </w:t>
      </w:r>
    </w:p>
    <w:p w:rsidR="00FC5A21" w:rsidRPr="00FC5A21" w:rsidRDefault="00FC5A21" w:rsidP="00FC5A21">
      <w:pPr>
        <w:numPr>
          <w:ilvl w:val="0"/>
          <w:numId w:val="2"/>
        </w:numPr>
        <w:shd w:val="clear" w:color="auto" w:fill="FFFFFF"/>
        <w:spacing w:after="206" w:line="480" w:lineRule="auto"/>
        <w:ind w:left="655"/>
        <w:jc w:val="both"/>
        <w:rPr>
          <w:rFonts w:ascii="Arial" w:hAnsi="Arial" w:cs="Arial"/>
          <w:lang w:val="es-EC" w:eastAsia="es-EC"/>
        </w:rPr>
      </w:pPr>
      <w:r w:rsidRPr="00FC5A21">
        <w:rPr>
          <w:rFonts w:ascii="Arial" w:hAnsi="Arial" w:cs="Arial"/>
          <w:vanish/>
          <w:lang w:val="es-EC" w:eastAsia="es-EC"/>
        </w:rPr>
        <w:t>Calculate incident energy.</w:t>
      </w:r>
      <w:r w:rsidRPr="00FC5A21">
        <w:rPr>
          <w:rFonts w:ascii="Arial" w:hAnsi="Arial" w:cs="Arial"/>
          <w:lang w:val="es-EC" w:eastAsia="es-EC"/>
        </w:rPr>
        <w:t xml:space="preserve"> Cálculo de la energía incidente. </w:t>
      </w:r>
    </w:p>
    <w:p w:rsidR="00FC5A21" w:rsidRPr="00FC5A21" w:rsidRDefault="00FC5A21" w:rsidP="00FC5A21">
      <w:pPr>
        <w:numPr>
          <w:ilvl w:val="0"/>
          <w:numId w:val="2"/>
        </w:numPr>
        <w:shd w:val="clear" w:color="auto" w:fill="FFFFFF"/>
        <w:spacing w:after="206" w:line="480" w:lineRule="auto"/>
        <w:ind w:left="655"/>
        <w:jc w:val="both"/>
        <w:rPr>
          <w:rFonts w:ascii="Arial" w:hAnsi="Arial" w:cs="Arial"/>
          <w:lang w:val="es-EC" w:eastAsia="es-EC"/>
        </w:rPr>
      </w:pPr>
      <w:r w:rsidRPr="00FC5A21">
        <w:rPr>
          <w:rFonts w:ascii="Arial" w:hAnsi="Arial" w:cs="Arial"/>
          <w:vanish/>
          <w:lang w:val="es-EC" w:eastAsia="es-EC"/>
        </w:rPr>
        <w:t>Calculate the flash protection bound</w:t>
      </w:r>
      <w:r w:rsidRPr="00FC5A21">
        <w:rPr>
          <w:rFonts w:ascii="Arial" w:hAnsi="Arial" w:cs="Arial"/>
          <w:lang w:val="es-EC" w:eastAsia="es-EC"/>
        </w:rPr>
        <w:t xml:space="preserve"> Calcule el límite de protección de flash. </w:t>
      </w:r>
      <w:r w:rsidRPr="00FC5A21">
        <w:rPr>
          <w:rFonts w:ascii="Arial" w:hAnsi="Arial" w:cs="Arial"/>
          <w:vanish/>
          <w:lang w:val="es-EC" w:eastAsia="es-EC"/>
        </w:rPr>
        <w:t>Calculations made using these guidelines are more likely to be accurate because they're based on a large number of tests.</w:t>
      </w:r>
      <w:r w:rsidRPr="00FC5A21">
        <w:rPr>
          <w:rFonts w:ascii="Arial" w:hAnsi="Arial" w:cs="Arial"/>
          <w:lang w:val="es-EC" w:eastAsia="es-EC"/>
        </w:rPr>
        <w:t xml:space="preserve"> </w:t>
      </w:r>
      <w:r w:rsidRPr="00FC5A21">
        <w:rPr>
          <w:rFonts w:ascii="Arial" w:hAnsi="Arial" w:cs="Arial"/>
          <w:vanish/>
          <w:lang w:val="es-EC" w:eastAsia="es-EC"/>
        </w:rPr>
        <w:t>When installation data is known, the spreadsheet calculations are easy. Results can also be easily modified for variations of circuit layouts or changes in wo</w:t>
      </w:r>
      <w:r w:rsidRPr="00FC5A21">
        <w:rPr>
          <w:rFonts w:ascii="Arial" w:hAnsi="Arial" w:cs="Arial"/>
          <w:lang w:val="es-EC" w:eastAsia="es-EC"/>
        </w:rPr>
        <w:t xml:space="preserve"> </w:t>
      </w:r>
      <w:r w:rsidRPr="00FC5A21">
        <w:rPr>
          <w:rFonts w:ascii="Arial" w:hAnsi="Arial" w:cs="Arial"/>
          <w:vanish/>
          <w:lang w:val="es-EC" w:eastAsia="es-EC"/>
        </w:rPr>
        <w:t>The disadvantages of these guidelines are that they require detailed equipment specifications and operating characteristics and the use of a computer or good calculatThe guidelines provide a number of shortcuts that provide quick calculation for low-voltage circuit breakers, including MCCBs,</w:t>
      </w:r>
      <w:r w:rsidRPr="00FC5A21">
        <w:rPr>
          <w:rFonts w:ascii="Arial" w:hAnsi="Arial" w:cs="Arial"/>
          <w:lang w:val="es-EC" w:eastAsia="es-EC"/>
        </w:rPr>
        <w:t xml:space="preserve"> </w:t>
      </w:r>
      <w:r w:rsidRPr="00FC5A21">
        <w:rPr>
          <w:rFonts w:ascii="Arial" w:hAnsi="Arial" w:cs="Arial"/>
          <w:vanish/>
          <w:lang w:val="es-EC" w:eastAsia="es-EC"/>
        </w:rPr>
        <w:t xml:space="preserve">These shortcuts don't require detailed time current characteristics, but are meant to represent aThey apply to thermal-magnetic, magnetic only, and </w:t>
      </w:r>
      <w:r w:rsidRPr="00FC5A21">
        <w:rPr>
          <w:rFonts w:ascii="Arial" w:hAnsi="Arial" w:cs="Arial"/>
          <w:lang w:val="es-EC" w:eastAsia="es-EC"/>
        </w:rPr>
        <w:t>[7]</w:t>
      </w:r>
    </w:p>
    <w:p w:rsidR="00FC5A21" w:rsidRPr="00FC5A21" w:rsidRDefault="00FC5A21" w:rsidP="00FC5A21">
      <w:pPr>
        <w:spacing w:before="100" w:beforeAutospacing="1" w:after="100" w:afterAutospacing="1" w:line="480" w:lineRule="auto"/>
        <w:jc w:val="both"/>
        <w:rPr>
          <w:rFonts w:ascii="Arial" w:hAnsi="Arial" w:cs="Arial"/>
          <w:b/>
          <w:sz w:val="28"/>
          <w:szCs w:val="28"/>
        </w:rPr>
      </w:pPr>
    </w:p>
    <w:p w:rsidR="00FC5A21" w:rsidRPr="00FC5A21" w:rsidRDefault="00FC5A21" w:rsidP="00FC5A21">
      <w:pPr>
        <w:spacing w:before="100" w:beforeAutospacing="1" w:after="100" w:afterAutospacing="1" w:line="480" w:lineRule="auto"/>
        <w:jc w:val="both"/>
        <w:rPr>
          <w:rFonts w:ascii="Arial" w:hAnsi="Arial" w:cs="Arial"/>
          <w:b/>
          <w:sz w:val="28"/>
          <w:szCs w:val="28"/>
        </w:rPr>
      </w:pPr>
      <w:r w:rsidRPr="00FC5A21">
        <w:rPr>
          <w:rFonts w:ascii="Arial" w:hAnsi="Arial" w:cs="Arial"/>
          <w:b/>
          <w:sz w:val="28"/>
          <w:szCs w:val="28"/>
        </w:rPr>
        <w:lastRenderedPageBreak/>
        <w:t>2.2 Clases de corto circuito y de contactos eléctricos</w:t>
      </w:r>
    </w:p>
    <w:p w:rsidR="00FC5A21" w:rsidRPr="00FC5A21" w:rsidRDefault="00FC5A21" w:rsidP="00FC5A21">
      <w:pPr>
        <w:autoSpaceDE w:val="0"/>
        <w:autoSpaceDN w:val="0"/>
        <w:adjustRightInd w:val="0"/>
        <w:spacing w:line="480" w:lineRule="auto"/>
        <w:rPr>
          <w:rFonts w:ascii="Arial" w:hAnsi="Arial" w:cs="Arial"/>
          <w:b/>
          <w:lang w:val="es-EC" w:eastAsia="es-EC"/>
        </w:rPr>
      </w:pPr>
      <w:r w:rsidRPr="00FC5A21">
        <w:rPr>
          <w:rFonts w:ascii="Arial" w:hAnsi="Arial" w:cs="Arial"/>
          <w:b/>
          <w:lang w:val="es-EC" w:eastAsia="es-EC"/>
        </w:rPr>
        <w:t>2.2.1 Clases de Corto Circuito</w:t>
      </w:r>
    </w:p>
    <w:p w:rsidR="00FC5A21" w:rsidRPr="00FC5A21" w:rsidRDefault="00FC5A21" w:rsidP="00FC5A21">
      <w:pPr>
        <w:autoSpaceDE w:val="0"/>
        <w:autoSpaceDN w:val="0"/>
        <w:adjustRightInd w:val="0"/>
        <w:spacing w:line="480" w:lineRule="auto"/>
        <w:jc w:val="both"/>
        <w:rPr>
          <w:rFonts w:ascii="Arial" w:hAnsi="Arial" w:cs="Arial"/>
          <w:lang w:val="es-EC" w:eastAsia="es-EC"/>
        </w:rPr>
      </w:pPr>
      <w:r w:rsidRPr="00FC5A21">
        <w:rPr>
          <w:rFonts w:ascii="Arial" w:hAnsi="Arial" w:cs="Arial"/>
          <w:lang w:val="es-EC" w:eastAsia="es-EC"/>
        </w:rPr>
        <w:t>Para que se produzca un choque eléctrico en una persona, ésta debe poner en conexión dos puntos de su cuerpo a puntos de distinto potencial eléctrico. Este cierre de circuito se puede producir de las siguientes causas:</w:t>
      </w:r>
    </w:p>
    <w:p w:rsidR="00FC5A21" w:rsidRPr="00FC5A21" w:rsidRDefault="00FC5A21" w:rsidP="00FC5A21">
      <w:pPr>
        <w:autoSpaceDE w:val="0"/>
        <w:autoSpaceDN w:val="0"/>
        <w:adjustRightInd w:val="0"/>
        <w:spacing w:line="480" w:lineRule="auto"/>
        <w:jc w:val="both"/>
        <w:rPr>
          <w:rFonts w:ascii="Arial" w:hAnsi="Arial" w:cs="Arial"/>
          <w:lang w:val="es-EC" w:eastAsia="es-EC"/>
        </w:rPr>
      </w:pPr>
      <w:r w:rsidRPr="00FC5A21">
        <w:rPr>
          <w:rFonts w:ascii="Arial" w:hAnsi="Arial" w:cs="Arial"/>
          <w:lang w:val="es-EC" w:eastAsia="es-EC"/>
        </w:rPr>
        <w:t>• Se cortocircuitan dos conductores activos (fase y fase ó fase y neutro).</w:t>
      </w:r>
    </w:p>
    <w:p w:rsidR="00FC5A21" w:rsidRPr="00FC5A21" w:rsidRDefault="00FC5A21" w:rsidP="00FC5A21">
      <w:pPr>
        <w:autoSpaceDE w:val="0"/>
        <w:autoSpaceDN w:val="0"/>
        <w:adjustRightInd w:val="0"/>
        <w:spacing w:line="480" w:lineRule="auto"/>
        <w:jc w:val="both"/>
        <w:rPr>
          <w:rFonts w:ascii="Arial" w:hAnsi="Arial" w:cs="Arial"/>
          <w:lang w:val="es-EC" w:eastAsia="es-EC"/>
        </w:rPr>
      </w:pPr>
      <w:r w:rsidRPr="00FC5A21">
        <w:rPr>
          <w:rFonts w:ascii="Arial" w:hAnsi="Arial" w:cs="Arial"/>
          <w:lang w:val="es-EC" w:eastAsia="es-EC"/>
        </w:rPr>
        <w:t>• Se cortocircuitan conductores activos y tierra.</w:t>
      </w:r>
    </w:p>
    <w:p w:rsidR="00FC5A21" w:rsidRPr="00FC5A21" w:rsidRDefault="00FC5A21" w:rsidP="00FC5A21">
      <w:pPr>
        <w:autoSpaceDE w:val="0"/>
        <w:autoSpaceDN w:val="0"/>
        <w:adjustRightInd w:val="0"/>
        <w:spacing w:line="480" w:lineRule="auto"/>
        <w:jc w:val="both"/>
        <w:rPr>
          <w:rFonts w:ascii="Arial" w:hAnsi="Arial" w:cs="Arial"/>
          <w:lang w:val="es-EC" w:eastAsia="es-EC"/>
        </w:rPr>
      </w:pPr>
      <w:r w:rsidRPr="00FC5A21">
        <w:rPr>
          <w:rFonts w:ascii="Arial" w:hAnsi="Arial" w:cs="Arial"/>
          <w:lang w:val="es-EC" w:eastAsia="es-EC"/>
        </w:rPr>
        <w:t>• El cuerpo queda sometido a la diferencia de potencial existente entre dos masas o elementos conductores sometidos a potenciales distintos. [8]</w:t>
      </w:r>
    </w:p>
    <w:p w:rsidR="00FC5A21" w:rsidRPr="00FC5A21" w:rsidRDefault="00FC5A21" w:rsidP="00FC5A21">
      <w:pPr>
        <w:autoSpaceDE w:val="0"/>
        <w:autoSpaceDN w:val="0"/>
        <w:adjustRightInd w:val="0"/>
        <w:spacing w:line="480" w:lineRule="auto"/>
        <w:rPr>
          <w:rFonts w:ascii="Arial" w:hAnsi="Arial" w:cs="Arial"/>
          <w:b/>
          <w:lang w:val="es-EC" w:eastAsia="es-EC"/>
        </w:rPr>
      </w:pPr>
    </w:p>
    <w:p w:rsidR="00FC5A21" w:rsidRPr="00FC5A21" w:rsidRDefault="00FC5A21" w:rsidP="00FC5A21">
      <w:pPr>
        <w:autoSpaceDE w:val="0"/>
        <w:autoSpaceDN w:val="0"/>
        <w:adjustRightInd w:val="0"/>
        <w:spacing w:line="480" w:lineRule="auto"/>
        <w:rPr>
          <w:rFonts w:ascii="Arial" w:hAnsi="Arial" w:cs="Arial"/>
          <w:b/>
          <w:lang w:val="es-EC" w:eastAsia="es-EC"/>
        </w:rPr>
      </w:pPr>
      <w:r w:rsidRPr="00FC5A21">
        <w:rPr>
          <w:rFonts w:ascii="Arial" w:hAnsi="Arial" w:cs="Arial"/>
          <w:b/>
          <w:lang w:val="es-EC" w:eastAsia="es-EC"/>
        </w:rPr>
        <w:t>2.2.2Clases de Contactos Eléctricos</w:t>
      </w:r>
    </w:p>
    <w:p w:rsidR="00FC5A21" w:rsidRPr="00FC5A21" w:rsidRDefault="00FC5A21" w:rsidP="00FC5A21">
      <w:pPr>
        <w:widowControl w:val="0"/>
        <w:autoSpaceDE w:val="0"/>
        <w:autoSpaceDN w:val="0"/>
        <w:adjustRightInd w:val="0"/>
        <w:spacing w:line="480" w:lineRule="auto"/>
        <w:jc w:val="both"/>
        <w:rPr>
          <w:rFonts w:ascii="Arial" w:hAnsi="Arial" w:cs="Arial"/>
          <w:lang w:val="es-EC" w:eastAsia="es-EC"/>
        </w:rPr>
      </w:pPr>
      <w:r w:rsidRPr="00FC5A21">
        <w:rPr>
          <w:rFonts w:ascii="Arial" w:hAnsi="Arial" w:cs="Arial"/>
          <w:lang w:val="es-EC" w:eastAsia="es-EC"/>
        </w:rPr>
        <w:t>Existen dos tipos de contactos que se pueden dar en  una instalación y estos son los contactos directos y los contactos indirectos.</w:t>
      </w:r>
    </w:p>
    <w:p w:rsidR="00FC5A21" w:rsidRPr="00FC5A21" w:rsidRDefault="00FC5A21" w:rsidP="00FC5A21">
      <w:pPr>
        <w:widowControl w:val="0"/>
        <w:autoSpaceDE w:val="0"/>
        <w:autoSpaceDN w:val="0"/>
        <w:adjustRightInd w:val="0"/>
        <w:spacing w:line="480" w:lineRule="auto"/>
        <w:jc w:val="both"/>
        <w:rPr>
          <w:rFonts w:ascii="Arial" w:hAnsi="Arial" w:cs="Arial"/>
          <w:lang w:eastAsia="es-EC"/>
        </w:rPr>
      </w:pPr>
      <w:r w:rsidRPr="00FC5A21">
        <w:rPr>
          <w:rFonts w:ascii="TimesNewRoman" w:eastAsia="Calibri" w:hAnsi="TimesNewRoman" w:cs="TimesNewRoman"/>
          <w:sz w:val="15"/>
          <w:szCs w:val="15"/>
        </w:rPr>
        <w:t xml:space="preserve"> </w:t>
      </w:r>
    </w:p>
    <w:p w:rsidR="00FC5A21" w:rsidRPr="00FC5A21" w:rsidRDefault="00FC5A21" w:rsidP="00FC5A21">
      <w:pPr>
        <w:widowControl w:val="0"/>
        <w:spacing w:line="480" w:lineRule="auto"/>
        <w:jc w:val="both"/>
        <w:rPr>
          <w:rFonts w:ascii="Arial" w:hAnsi="Arial" w:cs="Arial"/>
        </w:rPr>
      </w:pPr>
      <w:r w:rsidRPr="00FC5A21">
        <w:rPr>
          <w:rFonts w:ascii="Arial" w:hAnsi="Arial" w:cs="Arial"/>
          <w:lang w:val="es-EC" w:eastAsia="es-EC"/>
        </w:rPr>
        <w:t xml:space="preserve">En cualquiera de los casos es importante definir cuál sería la tensión de contacto del individuo afectado, esta intensidad de contacto vendrá determinada por la relación entre la tensión de contacto y la impedancia de cierre del defecto (en este caso la impedancia corporal). </w:t>
      </w:r>
      <w:r w:rsidRPr="00FC5A21">
        <w:rPr>
          <w:rFonts w:ascii="Arial" w:hAnsi="Arial" w:cs="Arial"/>
        </w:rPr>
        <w:t>La intensidad de contacto vendrá determinada por la relación entre la tensión de contacto  (tensión compuesta o de línea, simple o de fase o la tensión de contacto que produzca el defecto) y la (resistencia) impedancia de cierre del defecto (resistencia corporal o del circuito de defecto). La tensión de contacto puede</w:t>
      </w:r>
    </w:p>
    <w:p w:rsidR="00FC5A21" w:rsidRPr="00FC5A21" w:rsidRDefault="00FC5A21" w:rsidP="00FC5A21">
      <w:pPr>
        <w:widowControl w:val="0"/>
        <w:spacing w:line="480" w:lineRule="auto"/>
        <w:jc w:val="both"/>
        <w:rPr>
          <w:rFonts w:ascii="Arial" w:hAnsi="Arial" w:cs="Arial"/>
        </w:rPr>
      </w:pPr>
      <w:r w:rsidRPr="00FC5A21">
        <w:rPr>
          <w:rFonts w:ascii="Arial" w:hAnsi="Arial" w:cs="Arial"/>
        </w:rPr>
        <w:lastRenderedPageBreak/>
        <w:t xml:space="preserve"> ser efectiva y supuesta.</w:t>
      </w:r>
      <w:r w:rsidR="00E33C9A" w:rsidRPr="00E33C9A">
        <w:rPr>
          <w:rFonts w:ascii="Arial" w:hAnsi="Arial" w:cs="Arial"/>
        </w:rPr>
        <w:t xml:space="preserve"> </w:t>
      </w:r>
      <w:r w:rsidR="00E33C9A" w:rsidRPr="00FC5A21">
        <w:rPr>
          <w:rFonts w:ascii="Arial" w:hAnsi="Arial" w:cs="Arial"/>
        </w:rPr>
        <w:t>[8]</w:t>
      </w:r>
    </w:p>
    <w:p w:rsidR="00FC5A21" w:rsidRPr="00FC5A21" w:rsidRDefault="00FC5A21" w:rsidP="00FC5A21">
      <w:pPr>
        <w:widowControl w:val="0"/>
        <w:spacing w:line="480" w:lineRule="auto"/>
        <w:jc w:val="both"/>
        <w:rPr>
          <w:rFonts w:ascii="Arial" w:hAnsi="Arial" w:cs="Arial"/>
        </w:rPr>
      </w:pPr>
      <w:r w:rsidRPr="00FC5A21">
        <w:rPr>
          <w:rFonts w:ascii="Arial" w:hAnsi="Arial" w:cs="Arial"/>
        </w:rPr>
        <w:t>La tensión de contacto efectiva es la tensión entre dos partes conductoras tocadas simultáneamente por una persona y puede verse sensiblemente afectada por la resistencia (impedancia) de la persona en contacto con esas partes conductoras.</w:t>
      </w:r>
    </w:p>
    <w:p w:rsidR="00FC5A21" w:rsidRPr="00FC5A21" w:rsidRDefault="00FC5A21" w:rsidP="00FC5A21">
      <w:pPr>
        <w:widowControl w:val="0"/>
        <w:spacing w:line="480" w:lineRule="auto"/>
        <w:jc w:val="both"/>
        <w:rPr>
          <w:rFonts w:ascii="Arial" w:hAnsi="Arial" w:cs="Arial"/>
        </w:rPr>
      </w:pPr>
      <w:r w:rsidRPr="00FC5A21">
        <w:rPr>
          <w:rFonts w:ascii="Arial" w:hAnsi="Arial" w:cs="Arial"/>
        </w:rPr>
        <w:t>La tensión de contacto supuesta es la tensión que aparece entre las partes conductoras simultáneamente.</w:t>
      </w:r>
    </w:p>
    <w:p w:rsidR="00FC5A21" w:rsidRPr="00FC5A21" w:rsidRDefault="00FC5A21" w:rsidP="00FC5A21">
      <w:pPr>
        <w:widowControl w:val="0"/>
        <w:spacing w:line="480" w:lineRule="auto"/>
        <w:jc w:val="both"/>
        <w:rPr>
          <w:rFonts w:ascii="Arial" w:hAnsi="Arial" w:cs="Arial"/>
        </w:rPr>
      </w:pPr>
      <w:r w:rsidRPr="00FC5A21">
        <w:rPr>
          <w:rFonts w:ascii="Arial" w:hAnsi="Arial" w:cs="Arial"/>
        </w:rPr>
        <w:t>La intensidad o corriente de contacto es la corriente que pasa a través del cuerpo humano cuando está sometido a la tensión de contacto. [9]</w:t>
      </w:r>
    </w:p>
    <w:p w:rsidR="00FC5A21" w:rsidRDefault="00FC5A21" w:rsidP="00FC5A21">
      <w:pPr>
        <w:autoSpaceDE w:val="0"/>
        <w:autoSpaceDN w:val="0"/>
        <w:adjustRightInd w:val="0"/>
        <w:spacing w:line="480" w:lineRule="auto"/>
        <w:rPr>
          <w:rFonts w:ascii="Arial" w:hAnsi="Arial" w:cs="Arial"/>
          <w:b/>
          <w:bCs/>
          <w:lang w:val="es-EC" w:eastAsia="es-EC"/>
        </w:rPr>
      </w:pPr>
    </w:p>
    <w:p w:rsidR="00D92E9D" w:rsidRDefault="00D92E9D" w:rsidP="00FC5A21">
      <w:pPr>
        <w:autoSpaceDE w:val="0"/>
        <w:autoSpaceDN w:val="0"/>
        <w:adjustRightInd w:val="0"/>
        <w:spacing w:line="480" w:lineRule="auto"/>
        <w:rPr>
          <w:rFonts w:ascii="Arial" w:hAnsi="Arial" w:cs="Arial"/>
          <w:b/>
          <w:bCs/>
          <w:lang w:val="es-EC" w:eastAsia="es-EC"/>
        </w:rPr>
      </w:pPr>
    </w:p>
    <w:p w:rsidR="00D92E9D" w:rsidRDefault="00D92E9D" w:rsidP="00FC5A21">
      <w:pPr>
        <w:autoSpaceDE w:val="0"/>
        <w:autoSpaceDN w:val="0"/>
        <w:adjustRightInd w:val="0"/>
        <w:spacing w:line="480" w:lineRule="auto"/>
        <w:rPr>
          <w:rFonts w:ascii="Arial" w:hAnsi="Arial" w:cs="Arial"/>
          <w:b/>
          <w:bCs/>
          <w:lang w:val="es-EC" w:eastAsia="es-EC"/>
        </w:rPr>
      </w:pPr>
    </w:p>
    <w:p w:rsidR="00FC5A21" w:rsidRPr="00FC5A21" w:rsidRDefault="00FC5A21" w:rsidP="00FC5A21">
      <w:pPr>
        <w:autoSpaceDE w:val="0"/>
        <w:autoSpaceDN w:val="0"/>
        <w:adjustRightInd w:val="0"/>
        <w:spacing w:line="480" w:lineRule="auto"/>
        <w:rPr>
          <w:rFonts w:ascii="Arial" w:hAnsi="Arial" w:cs="Arial"/>
          <w:b/>
          <w:bCs/>
          <w:lang w:val="es-EC" w:eastAsia="es-EC"/>
        </w:rPr>
      </w:pPr>
      <w:r w:rsidRPr="00FC5A21">
        <w:rPr>
          <w:rFonts w:ascii="Arial" w:hAnsi="Arial" w:cs="Arial"/>
          <w:b/>
          <w:bCs/>
          <w:lang w:val="es-EC" w:eastAsia="es-EC"/>
        </w:rPr>
        <w:t>2.2.2.1 Contactos directos</w:t>
      </w:r>
    </w:p>
    <w:p w:rsidR="00D92E9D" w:rsidRDefault="00FC5A21" w:rsidP="00E33C9A">
      <w:pPr>
        <w:autoSpaceDE w:val="0"/>
        <w:autoSpaceDN w:val="0"/>
        <w:adjustRightInd w:val="0"/>
        <w:spacing w:line="480" w:lineRule="auto"/>
        <w:jc w:val="both"/>
        <w:rPr>
          <w:rFonts w:ascii="Arial" w:hAnsi="Arial" w:cs="Arial"/>
          <w:lang w:val="es-EC" w:eastAsia="es-EC"/>
        </w:rPr>
      </w:pPr>
      <w:r w:rsidRPr="00FC5A21">
        <w:rPr>
          <w:rFonts w:ascii="Arial" w:hAnsi="Arial" w:cs="Arial"/>
          <w:lang w:val="es-EC" w:eastAsia="es-EC"/>
        </w:rPr>
        <w:t>También conocido como choque eléctrico en servicio normal, se produce cuando el individuo entra en c</w:t>
      </w:r>
      <w:r w:rsidR="00D92E9D">
        <w:rPr>
          <w:rFonts w:ascii="Arial" w:hAnsi="Arial" w:cs="Arial"/>
          <w:lang w:val="es-EC" w:eastAsia="es-EC"/>
        </w:rPr>
        <w:t>ontacto con un conductor activo</w:t>
      </w:r>
    </w:p>
    <w:p w:rsidR="00D92E9D" w:rsidRPr="00FC5A21" w:rsidRDefault="00D92E9D" w:rsidP="00FC5A21">
      <w:pPr>
        <w:autoSpaceDE w:val="0"/>
        <w:autoSpaceDN w:val="0"/>
        <w:adjustRightInd w:val="0"/>
        <w:spacing w:line="480" w:lineRule="auto"/>
        <w:rPr>
          <w:rFonts w:ascii="Arial" w:hAnsi="Arial" w:cs="Arial"/>
          <w:lang w:val="es-EC" w:eastAsia="es-EC"/>
        </w:rPr>
      </w:pPr>
    </w:p>
    <w:p w:rsidR="00FC5A21" w:rsidRPr="00FC5A21" w:rsidRDefault="008037DB" w:rsidP="00FC5A21">
      <w:pPr>
        <w:autoSpaceDE w:val="0"/>
        <w:autoSpaceDN w:val="0"/>
        <w:adjustRightInd w:val="0"/>
        <w:spacing w:line="480" w:lineRule="auto"/>
        <w:rPr>
          <w:rFonts w:ascii="Arial" w:hAnsi="Arial" w:cs="Arial"/>
        </w:rPr>
      </w:pPr>
      <w:r>
        <w:rPr>
          <w:rFonts w:ascii="Arial" w:hAnsi="Arial" w:cs="Arial"/>
          <w:noProof/>
        </w:rPr>
        <w:pict>
          <v:shape id="_x0000_s1111" type="#_x0000_t75" style="position:absolute;margin-left:56.8pt;margin-top:7.2pt;width:268.35pt;height:130pt;z-index:13;visibility:visible" stroked="t" strokeweight="2.25pt">
            <v:imagedata r:id="rId16" o:title=""/>
            <w10:wrap type="square"/>
          </v:shape>
        </w:pict>
      </w:r>
    </w:p>
    <w:p w:rsidR="00FC5A21" w:rsidRPr="00FC5A21" w:rsidRDefault="00FC5A21" w:rsidP="00FC5A21">
      <w:pPr>
        <w:autoSpaceDE w:val="0"/>
        <w:autoSpaceDN w:val="0"/>
        <w:adjustRightInd w:val="0"/>
        <w:spacing w:line="480" w:lineRule="auto"/>
        <w:rPr>
          <w:rFonts w:ascii="Arial" w:hAnsi="Arial" w:cs="Arial"/>
          <w:b/>
          <w:bCs/>
          <w:lang w:val="es-EC" w:eastAsia="es-EC"/>
        </w:rPr>
      </w:pPr>
    </w:p>
    <w:p w:rsidR="00FC5A21" w:rsidRPr="00FC5A21" w:rsidRDefault="00FC5A21" w:rsidP="00FC5A21">
      <w:pPr>
        <w:autoSpaceDE w:val="0"/>
        <w:autoSpaceDN w:val="0"/>
        <w:adjustRightInd w:val="0"/>
        <w:spacing w:line="480" w:lineRule="auto"/>
        <w:rPr>
          <w:rFonts w:ascii="Arial" w:hAnsi="Arial" w:cs="Arial"/>
          <w:b/>
          <w:bCs/>
          <w:lang w:val="es-EC" w:eastAsia="es-EC"/>
        </w:rPr>
      </w:pPr>
    </w:p>
    <w:p w:rsidR="00FC5A21" w:rsidRPr="00FC5A21" w:rsidRDefault="00FC5A21" w:rsidP="00FC5A21">
      <w:pPr>
        <w:autoSpaceDE w:val="0"/>
        <w:autoSpaceDN w:val="0"/>
        <w:adjustRightInd w:val="0"/>
        <w:spacing w:line="480" w:lineRule="auto"/>
        <w:rPr>
          <w:rFonts w:ascii="Arial" w:hAnsi="Arial" w:cs="Arial"/>
          <w:b/>
          <w:bCs/>
          <w:lang w:val="es-EC" w:eastAsia="es-EC"/>
        </w:rPr>
      </w:pPr>
    </w:p>
    <w:p w:rsidR="00FC5A21" w:rsidRPr="00FC5A21" w:rsidRDefault="00FC5A21" w:rsidP="00FC5A21">
      <w:pPr>
        <w:autoSpaceDE w:val="0"/>
        <w:autoSpaceDN w:val="0"/>
        <w:adjustRightInd w:val="0"/>
        <w:spacing w:line="480" w:lineRule="auto"/>
        <w:rPr>
          <w:rFonts w:ascii="Arial" w:hAnsi="Arial" w:cs="Arial"/>
          <w:b/>
          <w:bCs/>
          <w:lang w:val="es-EC" w:eastAsia="es-EC"/>
        </w:rPr>
      </w:pPr>
    </w:p>
    <w:p w:rsidR="00FC5A21" w:rsidRPr="00FC5A21" w:rsidRDefault="007A1BD3" w:rsidP="00FC5A21">
      <w:pPr>
        <w:autoSpaceDE w:val="0"/>
        <w:autoSpaceDN w:val="0"/>
        <w:adjustRightInd w:val="0"/>
        <w:spacing w:line="480" w:lineRule="auto"/>
        <w:rPr>
          <w:rFonts w:ascii="Arial" w:hAnsi="Arial" w:cs="Arial"/>
          <w:b/>
          <w:bCs/>
          <w:lang w:val="es-EC" w:eastAsia="es-EC"/>
        </w:rPr>
      </w:pPr>
      <w:r w:rsidRPr="007A1BD3">
        <w:rPr>
          <w:noProof/>
        </w:rPr>
        <w:pict>
          <v:shape id="_x0000_s1071" type="#_x0000_t202" style="position:absolute;margin-left:38.75pt;margin-top:18.2pt;width:297.35pt;height:23.8pt;z-index:16" stroked="f">
            <v:textbox style="mso-next-textbox:#_x0000_s1071;mso-fit-shape-to-text:t" inset="0,0,0,0">
              <w:txbxContent>
                <w:p w:rsidR="00CD34B5" w:rsidRPr="00F0062A" w:rsidRDefault="00CD34B5" w:rsidP="00FC5A21">
                  <w:pPr>
                    <w:pStyle w:val="Epgrafe"/>
                    <w:jc w:val="center"/>
                    <w:rPr>
                      <w:rFonts w:ascii="Arial" w:hAnsi="Arial" w:cs="Arial"/>
                      <w:noProof/>
                      <w:color w:val="auto"/>
                      <w:sz w:val="24"/>
                      <w:szCs w:val="24"/>
                      <w:lang w:val="es-EC"/>
                    </w:rPr>
                  </w:pPr>
                  <w:r w:rsidRPr="00F0062A">
                    <w:rPr>
                      <w:rFonts w:ascii="Arial" w:hAnsi="Arial" w:cs="Arial"/>
                      <w:color w:val="auto"/>
                      <w:sz w:val="24"/>
                      <w:szCs w:val="24"/>
                      <w:lang w:val="es-EC"/>
                    </w:rPr>
                    <w:t xml:space="preserve">Fig. 6 </w:t>
                  </w:r>
                  <w:r>
                    <w:rPr>
                      <w:rFonts w:ascii="Arial" w:hAnsi="Arial" w:cs="Arial"/>
                      <w:color w:val="auto"/>
                      <w:sz w:val="24"/>
                      <w:szCs w:val="24"/>
                      <w:lang w:val="es-EC"/>
                    </w:rPr>
                    <w:t xml:space="preserve">Ejemplo de </w:t>
                  </w:r>
                  <w:r w:rsidRPr="00F0062A">
                    <w:rPr>
                      <w:rFonts w:ascii="Arial" w:hAnsi="Arial" w:cs="Arial"/>
                      <w:color w:val="auto"/>
                      <w:sz w:val="24"/>
                      <w:szCs w:val="24"/>
                      <w:lang w:val="es-EC"/>
                    </w:rPr>
                    <w:t>Contacto Directo</w:t>
                  </w:r>
                  <w:r>
                    <w:rPr>
                      <w:rFonts w:ascii="Arial" w:hAnsi="Arial" w:cs="Arial"/>
                      <w:color w:val="auto"/>
                      <w:sz w:val="24"/>
                      <w:szCs w:val="24"/>
                      <w:lang w:val="es-EC"/>
                    </w:rPr>
                    <w:t xml:space="preserve"> de una persona</w:t>
                  </w:r>
                </w:p>
              </w:txbxContent>
            </v:textbox>
            <w10:wrap type="square"/>
          </v:shape>
        </w:pict>
      </w:r>
    </w:p>
    <w:p w:rsidR="00FC5A21" w:rsidRPr="00FC5A21" w:rsidRDefault="00FC5A21" w:rsidP="00FC5A21">
      <w:pPr>
        <w:autoSpaceDE w:val="0"/>
        <w:autoSpaceDN w:val="0"/>
        <w:adjustRightInd w:val="0"/>
        <w:spacing w:line="480" w:lineRule="auto"/>
        <w:rPr>
          <w:rFonts w:ascii="Arial" w:hAnsi="Arial" w:cs="Arial"/>
        </w:rPr>
      </w:pPr>
    </w:p>
    <w:p w:rsidR="00FC5A21" w:rsidRPr="00FC5A21" w:rsidRDefault="00FC5A21" w:rsidP="00FC5A21">
      <w:pPr>
        <w:autoSpaceDE w:val="0"/>
        <w:autoSpaceDN w:val="0"/>
        <w:adjustRightInd w:val="0"/>
        <w:spacing w:line="480" w:lineRule="auto"/>
        <w:jc w:val="both"/>
        <w:rPr>
          <w:rFonts w:ascii="Arial" w:hAnsi="Arial" w:cs="Arial"/>
        </w:rPr>
      </w:pPr>
    </w:p>
    <w:p w:rsidR="00FC5A21" w:rsidRPr="00FC5A21" w:rsidRDefault="00FC5A21" w:rsidP="00FC5A21">
      <w:pPr>
        <w:autoSpaceDE w:val="0"/>
        <w:autoSpaceDN w:val="0"/>
        <w:adjustRightInd w:val="0"/>
        <w:spacing w:line="480" w:lineRule="auto"/>
        <w:jc w:val="both"/>
        <w:rPr>
          <w:rFonts w:ascii="Arial" w:hAnsi="Arial" w:cs="Arial"/>
          <w:b/>
          <w:bCs/>
          <w:lang w:val="es-EC" w:eastAsia="es-EC"/>
        </w:rPr>
      </w:pPr>
      <w:r w:rsidRPr="00FC5A21">
        <w:rPr>
          <w:rFonts w:ascii="Arial" w:hAnsi="Arial" w:cs="Arial"/>
        </w:rPr>
        <w:t xml:space="preserve">Cuando hablamos de contacto eléctrico directo, nos referimos al contacto que sufre una parte del cuerpo con un elemento activo de una instalación eléctrica, denominándose elemento activo a aquel que en condiciones normales se encuentra en tensión; ejemplos de elementos activos de una instalación eléctrica pueden ser los cables de fase o los contactos de un interruptor. </w:t>
      </w:r>
      <w:r w:rsidRPr="00FC5A21">
        <w:rPr>
          <w:rFonts w:ascii="Arial" w:hAnsi="Arial" w:cs="Arial"/>
          <w:lang w:val="es-EC"/>
        </w:rPr>
        <w:t>[10]</w:t>
      </w:r>
    </w:p>
    <w:p w:rsidR="00FC5A21" w:rsidRPr="00FC5A21" w:rsidRDefault="00FC5A21" w:rsidP="00FC5A21">
      <w:pPr>
        <w:autoSpaceDE w:val="0"/>
        <w:autoSpaceDN w:val="0"/>
        <w:adjustRightInd w:val="0"/>
        <w:spacing w:line="480" w:lineRule="auto"/>
        <w:rPr>
          <w:rFonts w:ascii="Arial" w:hAnsi="Arial" w:cs="Arial"/>
          <w:b/>
          <w:bCs/>
          <w:lang w:val="es-EC" w:eastAsia="es-EC"/>
        </w:rPr>
      </w:pPr>
    </w:p>
    <w:p w:rsidR="00FC5A21" w:rsidRPr="00FC5A21" w:rsidRDefault="00FC5A21" w:rsidP="00FC5A21">
      <w:pPr>
        <w:autoSpaceDE w:val="0"/>
        <w:autoSpaceDN w:val="0"/>
        <w:adjustRightInd w:val="0"/>
        <w:spacing w:line="480" w:lineRule="auto"/>
        <w:rPr>
          <w:rFonts w:ascii="Arial" w:hAnsi="Arial" w:cs="Arial"/>
          <w:b/>
          <w:bCs/>
          <w:lang w:val="es-EC" w:eastAsia="es-EC"/>
        </w:rPr>
      </w:pPr>
      <w:r w:rsidRPr="00FC5A21">
        <w:rPr>
          <w:rFonts w:ascii="Arial" w:hAnsi="Arial" w:cs="Arial"/>
          <w:b/>
          <w:bCs/>
          <w:lang w:val="es-EC" w:eastAsia="es-EC"/>
        </w:rPr>
        <w:t>2.2.2.2 Contactos indirectos</w:t>
      </w:r>
    </w:p>
    <w:p w:rsidR="00FC5A21" w:rsidRPr="00FC5A21" w:rsidRDefault="00FC5A21" w:rsidP="00FC5A21">
      <w:pPr>
        <w:autoSpaceDE w:val="0"/>
        <w:autoSpaceDN w:val="0"/>
        <w:adjustRightInd w:val="0"/>
        <w:spacing w:line="480" w:lineRule="auto"/>
        <w:jc w:val="both"/>
        <w:rPr>
          <w:rFonts w:ascii="Arial" w:hAnsi="Arial" w:cs="Arial"/>
          <w:lang w:val="es-EC" w:eastAsia="es-EC"/>
        </w:rPr>
      </w:pPr>
      <w:r w:rsidRPr="00FC5A21">
        <w:rPr>
          <w:rFonts w:ascii="Arial" w:hAnsi="Arial" w:cs="Arial"/>
          <w:lang w:val="es-EC" w:eastAsia="es-EC"/>
        </w:rPr>
        <w:t>Los contactos pueden ser indirectos: cuando el mismo tiene lugar a través de una masa conductora accesible que, por un defecto de aislamiento, ha quedado sometida a tensión respecto a tierra o a otras masas.</w:t>
      </w:r>
    </w:p>
    <w:p w:rsidR="00FC5A21" w:rsidRDefault="00FC5A21" w:rsidP="00FC5A21">
      <w:pPr>
        <w:autoSpaceDE w:val="0"/>
        <w:autoSpaceDN w:val="0"/>
        <w:adjustRightInd w:val="0"/>
        <w:spacing w:line="480" w:lineRule="auto"/>
        <w:jc w:val="both"/>
        <w:rPr>
          <w:rFonts w:ascii="Arial" w:hAnsi="Arial" w:cs="Arial"/>
          <w:lang w:val="es-EC" w:eastAsia="es-EC"/>
        </w:rPr>
      </w:pPr>
    </w:p>
    <w:p w:rsidR="00FC5A21" w:rsidRPr="00FC5A21" w:rsidRDefault="008037DB" w:rsidP="00FC5A21">
      <w:pPr>
        <w:spacing w:before="100" w:beforeAutospacing="1" w:after="100" w:afterAutospacing="1" w:line="480" w:lineRule="auto"/>
        <w:jc w:val="both"/>
        <w:rPr>
          <w:rFonts w:ascii="Arial" w:hAnsi="Arial" w:cs="Arial"/>
        </w:rPr>
      </w:pPr>
      <w:r>
        <w:rPr>
          <w:rFonts w:ascii="Arial" w:hAnsi="Arial" w:cs="Arial"/>
          <w:noProof/>
        </w:rPr>
        <w:pict>
          <v:shape id="_x0000_s1110" type="#_x0000_t75" style="position:absolute;left:0;text-align:left;margin-left:38.4pt;margin-top:21.3pt;width:325.8pt;height:136.45pt;z-index:17;visibility:visible" wrapcoords="-298 -475 -298 21845 21779 21845 21779 -475 -298 -475" stroked="t" strokeweight="2.25pt">
            <v:imagedata r:id="rId17" o:title=""/>
            <w10:wrap type="through"/>
          </v:shape>
        </w:pict>
      </w: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FC5A21" w:rsidP="00FC5A21">
      <w:pPr>
        <w:spacing w:before="100" w:beforeAutospacing="1" w:after="100" w:afterAutospacing="1" w:line="480" w:lineRule="auto"/>
        <w:jc w:val="both"/>
        <w:rPr>
          <w:rFonts w:ascii="Arial" w:hAnsi="Arial" w:cs="Arial"/>
        </w:rPr>
      </w:pPr>
    </w:p>
    <w:p w:rsidR="00FC5A21" w:rsidRPr="00FC5A21" w:rsidRDefault="007A1BD3" w:rsidP="00FC5A21">
      <w:pPr>
        <w:spacing w:before="100" w:beforeAutospacing="1" w:after="100" w:afterAutospacing="1" w:line="480" w:lineRule="auto"/>
        <w:jc w:val="both"/>
        <w:rPr>
          <w:rFonts w:ascii="Arial" w:hAnsi="Arial" w:cs="Arial"/>
        </w:rPr>
      </w:pPr>
      <w:r w:rsidRPr="007A1BD3">
        <w:rPr>
          <w:noProof/>
        </w:rPr>
        <w:pict>
          <v:shape id="_x0000_s1073" type="#_x0000_t202" style="position:absolute;left:0;text-align:left;margin-left:38.4pt;margin-top:6.35pt;width:325.8pt;height:23.8pt;z-index:18" wrapcoords="-50 0 -50 21207 21600 21207 21600 0 -50 0" stroked="f">
            <v:textbox style="mso-next-textbox:#_x0000_s1073;mso-fit-shape-to-text:t" inset="0,0,0,0">
              <w:txbxContent>
                <w:p w:rsidR="00CD34B5" w:rsidRPr="00F0062A" w:rsidRDefault="00CD34B5" w:rsidP="00FC5A21">
                  <w:pPr>
                    <w:pStyle w:val="Epgrafe"/>
                    <w:jc w:val="center"/>
                    <w:rPr>
                      <w:rFonts w:ascii="Arial" w:hAnsi="Arial" w:cs="Arial"/>
                      <w:color w:val="auto"/>
                      <w:sz w:val="24"/>
                      <w:szCs w:val="24"/>
                      <w:lang w:val="es-EC"/>
                    </w:rPr>
                  </w:pPr>
                  <w:r w:rsidRPr="00F0062A">
                    <w:rPr>
                      <w:rFonts w:ascii="Arial" w:hAnsi="Arial" w:cs="Arial"/>
                      <w:color w:val="auto"/>
                      <w:sz w:val="24"/>
                      <w:szCs w:val="24"/>
                      <w:lang w:val="es-EC"/>
                    </w:rPr>
                    <w:t xml:space="preserve">Fig. 7 </w:t>
                  </w:r>
                  <w:r>
                    <w:rPr>
                      <w:rFonts w:ascii="Arial" w:hAnsi="Arial" w:cs="Arial"/>
                      <w:color w:val="auto"/>
                      <w:sz w:val="24"/>
                      <w:szCs w:val="24"/>
                      <w:lang w:val="es-EC"/>
                    </w:rPr>
                    <w:t xml:space="preserve">Ejemplo de </w:t>
                  </w:r>
                  <w:r w:rsidRPr="00F0062A">
                    <w:rPr>
                      <w:rFonts w:ascii="Arial" w:hAnsi="Arial" w:cs="Arial"/>
                      <w:color w:val="auto"/>
                      <w:sz w:val="24"/>
                      <w:szCs w:val="24"/>
                      <w:lang w:val="es-EC"/>
                    </w:rPr>
                    <w:t>Contacto Indirecto</w:t>
                  </w:r>
                </w:p>
              </w:txbxContent>
            </v:textbox>
            <w10:wrap type="through"/>
          </v:shape>
        </w:pict>
      </w:r>
    </w:p>
    <w:p w:rsidR="00FC5A21" w:rsidRPr="00FC5A21" w:rsidRDefault="00FC5A21" w:rsidP="00FC5A21">
      <w:pPr>
        <w:spacing w:before="100" w:beforeAutospacing="1" w:after="100" w:afterAutospacing="1" w:line="480" w:lineRule="auto"/>
        <w:jc w:val="both"/>
        <w:rPr>
          <w:rFonts w:ascii="Arial" w:hAnsi="Arial" w:cs="Arial"/>
        </w:rPr>
      </w:pPr>
    </w:p>
    <w:p w:rsidR="00D92E9D" w:rsidRDefault="00FC5A21" w:rsidP="00FC5A21">
      <w:pPr>
        <w:spacing w:before="100" w:beforeAutospacing="1" w:after="100" w:afterAutospacing="1" w:line="480" w:lineRule="auto"/>
        <w:jc w:val="both"/>
        <w:rPr>
          <w:rFonts w:ascii="Arial" w:hAnsi="Arial" w:cs="Arial"/>
        </w:rPr>
      </w:pPr>
      <w:r w:rsidRPr="00FC5A21">
        <w:rPr>
          <w:rFonts w:ascii="Arial" w:hAnsi="Arial" w:cs="Arial"/>
        </w:rPr>
        <w:t>Los contactos indirectos son más comunes y difíciles de detectar a simple vista, se dice que se ha producido un contacto eléctrico indirecto, cuando una parte de un aparato o instalación que se encuentra bajo tensión debido a algún fallo de aislamiento o de otra índole, dicho de otra manera, que en condiciones normales de funcionamiento no debería estar en tensión.</w:t>
      </w:r>
      <w:r w:rsidRPr="00FC5A21">
        <w:rPr>
          <w:rFonts w:ascii="Arial" w:hAnsi="Arial" w:cs="Arial"/>
        </w:rPr>
        <w:br/>
      </w:r>
      <w:r w:rsidRPr="00FC5A21">
        <w:rPr>
          <w:rFonts w:ascii="Arial" w:hAnsi="Arial" w:cs="Arial"/>
        </w:rPr>
        <w:br/>
        <w:t>Como se ha dicho al principio este tipo de contactos son más comunes que los directos y seguro que a todos nos ha pasado alguna vez que la carcasa metálica de algún electrodoméstico nos ha dado calambre, esto es un ejemplo de un contacto indirecto.</w:t>
      </w:r>
      <w:r w:rsidRPr="00FC5A21">
        <w:rPr>
          <w:rFonts w:ascii="Arial" w:hAnsi="Arial" w:cs="Arial"/>
        </w:rPr>
        <w:tab/>
      </w:r>
      <w:r w:rsidRPr="00FC5A21">
        <w:rPr>
          <w:rFonts w:ascii="Arial" w:hAnsi="Arial" w:cs="Arial"/>
        </w:rPr>
        <w:br/>
      </w:r>
      <w:r w:rsidRPr="00FC5A21">
        <w:rPr>
          <w:rFonts w:ascii="Arial" w:hAnsi="Arial" w:cs="Arial"/>
        </w:rPr>
        <w:br/>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rPr>
        <w:t>Los contactos eléctricos indirectos no son tan fáciles de prevenir como los directos, el medio más eficaz para prevenirlos es una buena toma de tierra asociada a una adecuada protección diferencial. Cuando se produce un contacto indirecto, la protección diferencial debe actuar dejando fuera de servicio parte o la totalidad de la instalación [10].</w:t>
      </w:r>
      <w:r w:rsidRPr="00FC5A21">
        <w:t xml:space="preserve"> </w:t>
      </w:r>
    </w:p>
    <w:p w:rsidR="00D92E9D" w:rsidRDefault="00D92E9D" w:rsidP="00FC5A21">
      <w:pPr>
        <w:spacing w:before="100" w:beforeAutospacing="1" w:after="100" w:afterAutospacing="1" w:line="480" w:lineRule="auto"/>
        <w:jc w:val="both"/>
        <w:rPr>
          <w:rFonts w:ascii="Arial" w:hAnsi="Arial" w:cs="Arial"/>
          <w:b/>
        </w:rPr>
      </w:pPr>
    </w:p>
    <w:p w:rsidR="00E33C9A" w:rsidRDefault="00E33C9A" w:rsidP="00FC5A21">
      <w:pPr>
        <w:spacing w:before="100" w:beforeAutospacing="1" w:after="100" w:afterAutospacing="1" w:line="480" w:lineRule="auto"/>
        <w:jc w:val="both"/>
        <w:rPr>
          <w:rFonts w:ascii="Arial" w:hAnsi="Arial" w:cs="Arial"/>
          <w:b/>
        </w:rPr>
      </w:pPr>
    </w:p>
    <w:p w:rsidR="00E33C9A" w:rsidRDefault="00E33C9A" w:rsidP="00FC5A21">
      <w:pPr>
        <w:spacing w:before="100" w:beforeAutospacing="1" w:after="100" w:afterAutospacing="1" w:line="480" w:lineRule="auto"/>
        <w:jc w:val="both"/>
        <w:rPr>
          <w:rFonts w:ascii="Arial" w:hAnsi="Arial" w:cs="Arial"/>
          <w:b/>
        </w:rPr>
      </w:pPr>
    </w:p>
    <w:p w:rsidR="00FC5A21" w:rsidRPr="00FC5A21" w:rsidRDefault="00FC5A21" w:rsidP="00FC5A21">
      <w:pPr>
        <w:spacing w:before="100" w:beforeAutospacing="1" w:after="100" w:afterAutospacing="1" w:line="480" w:lineRule="auto"/>
        <w:jc w:val="both"/>
        <w:rPr>
          <w:rFonts w:ascii="Arial" w:hAnsi="Arial" w:cs="Arial"/>
          <w:b/>
        </w:rPr>
      </w:pPr>
      <w:r w:rsidRPr="00FC5A21">
        <w:rPr>
          <w:rFonts w:ascii="Arial" w:hAnsi="Arial" w:cs="Arial"/>
          <w:b/>
        </w:rPr>
        <w:t>2.3 Consecuencias de un arco eléctrico</w:t>
      </w:r>
    </w:p>
    <w:p w:rsidR="00FC5A21" w:rsidRPr="00FC5A21" w:rsidRDefault="00FC5A21" w:rsidP="00FC5A21">
      <w:pPr>
        <w:numPr>
          <w:ilvl w:val="0"/>
          <w:numId w:val="14"/>
        </w:numPr>
        <w:spacing w:line="480" w:lineRule="auto"/>
        <w:contextualSpacing/>
        <w:jc w:val="both"/>
        <w:rPr>
          <w:rFonts w:ascii="Arial" w:hAnsi="Arial" w:cs="Arial"/>
          <w:b/>
        </w:rPr>
      </w:pPr>
      <w:r w:rsidRPr="00FC5A21">
        <w:rPr>
          <w:rFonts w:ascii="Arial" w:hAnsi="Arial" w:cs="Arial"/>
          <w:b/>
        </w:rPr>
        <w:t>Impurezas y Polvo</w:t>
      </w:r>
    </w:p>
    <w:p w:rsidR="00FC5A21" w:rsidRPr="00FC5A21" w:rsidRDefault="00FC5A21" w:rsidP="00FC5A21">
      <w:pPr>
        <w:spacing w:line="480" w:lineRule="auto"/>
        <w:jc w:val="both"/>
        <w:rPr>
          <w:rFonts w:ascii="Arial" w:hAnsi="Arial" w:cs="Arial"/>
        </w:rPr>
      </w:pPr>
      <w:r w:rsidRPr="00FC5A21">
        <w:rPr>
          <w:rFonts w:ascii="Arial" w:hAnsi="Arial" w:cs="Arial"/>
        </w:rPr>
        <w:t>Las impurezas y polvo en la superficie del aislamiento pueden proporcionar un camino para la corriente, permitiendo un flashover y creando la descarga del arco a través de la superficie. Esto puede desarrollar un mayor arqueo.</w:t>
      </w:r>
    </w:p>
    <w:p w:rsidR="00FC5A21" w:rsidRPr="00FC5A21" w:rsidRDefault="00FC5A21" w:rsidP="00FC5A21">
      <w:pPr>
        <w:spacing w:line="480" w:lineRule="auto"/>
        <w:jc w:val="both"/>
        <w:rPr>
          <w:rFonts w:ascii="Arial" w:hAnsi="Arial" w:cs="Arial"/>
        </w:rPr>
      </w:pPr>
    </w:p>
    <w:p w:rsidR="00FC5A21" w:rsidRPr="00FC5A21" w:rsidRDefault="00FC5A21" w:rsidP="00FC5A21">
      <w:pPr>
        <w:numPr>
          <w:ilvl w:val="0"/>
          <w:numId w:val="14"/>
        </w:numPr>
        <w:spacing w:line="480" w:lineRule="auto"/>
        <w:contextualSpacing/>
        <w:jc w:val="both"/>
        <w:rPr>
          <w:rFonts w:ascii="Arial" w:hAnsi="Arial" w:cs="Arial"/>
          <w:b/>
        </w:rPr>
      </w:pPr>
      <w:r w:rsidRPr="00FC5A21">
        <w:rPr>
          <w:rFonts w:ascii="Arial" w:hAnsi="Arial" w:cs="Arial"/>
          <w:b/>
        </w:rPr>
        <w:t>Corrosión</w:t>
      </w:r>
    </w:p>
    <w:p w:rsidR="00FC5A21" w:rsidRPr="00FC5A21" w:rsidRDefault="00FC5A21" w:rsidP="00FC5A21">
      <w:pPr>
        <w:spacing w:line="480" w:lineRule="auto"/>
        <w:jc w:val="both"/>
        <w:rPr>
          <w:rFonts w:ascii="Arial" w:hAnsi="Arial" w:cs="Arial"/>
        </w:rPr>
      </w:pPr>
      <w:r w:rsidRPr="00FC5A21">
        <w:rPr>
          <w:rFonts w:ascii="Arial" w:hAnsi="Arial" w:cs="Arial"/>
        </w:rPr>
        <w:t>La corrosión de los equipos puede proporcionar impurezas en la superficie del aislamiento. La corrosión también debilita el contacto entre las terminales de los conductores incrementando la resistencia de contacto a través de la oxidación u alguna otra contaminación corrosiva.</w:t>
      </w:r>
    </w:p>
    <w:p w:rsidR="00FC5A21" w:rsidRPr="00FC5A21" w:rsidRDefault="00FC5A21" w:rsidP="00FC5A21">
      <w:pPr>
        <w:spacing w:line="480" w:lineRule="auto"/>
        <w:jc w:val="both"/>
        <w:rPr>
          <w:rFonts w:ascii="Arial" w:hAnsi="Arial" w:cs="Arial"/>
        </w:rPr>
      </w:pPr>
      <w:r w:rsidRPr="00FC5A21">
        <w:rPr>
          <w:rFonts w:ascii="Arial" w:hAnsi="Arial" w:cs="Arial"/>
        </w:rPr>
        <w:t>La condensación del vapor y el goteo del agua pueden crear un camino en la superficie de los materiales aislantes. Esto puede crear un flashover a tierra y la intensificación del potencial del arco de fase a fase.</w:t>
      </w:r>
    </w:p>
    <w:p w:rsidR="00FC5A21" w:rsidRPr="00FC5A21" w:rsidRDefault="00FC5A21" w:rsidP="00FC5A21">
      <w:pPr>
        <w:spacing w:line="480" w:lineRule="auto"/>
        <w:jc w:val="both"/>
        <w:rPr>
          <w:rFonts w:ascii="Arial" w:hAnsi="Arial" w:cs="Arial"/>
        </w:rPr>
      </w:pPr>
    </w:p>
    <w:p w:rsidR="00FC5A21" w:rsidRPr="00FC5A21" w:rsidRDefault="00FC5A21" w:rsidP="00FC5A21">
      <w:pPr>
        <w:numPr>
          <w:ilvl w:val="0"/>
          <w:numId w:val="14"/>
        </w:numPr>
        <w:spacing w:line="480" w:lineRule="auto"/>
        <w:contextualSpacing/>
        <w:jc w:val="both"/>
        <w:rPr>
          <w:rFonts w:ascii="Arial" w:hAnsi="Arial" w:cs="Arial"/>
          <w:b/>
        </w:rPr>
      </w:pPr>
      <w:r w:rsidRPr="00FC5A21">
        <w:rPr>
          <w:rFonts w:ascii="Arial" w:hAnsi="Arial" w:cs="Arial"/>
          <w:b/>
        </w:rPr>
        <w:t>Contactos Accidentales</w:t>
      </w:r>
    </w:p>
    <w:p w:rsidR="00FC5A21" w:rsidRPr="00FC5A21" w:rsidRDefault="00FC5A21" w:rsidP="00FC5A21">
      <w:pPr>
        <w:spacing w:line="480" w:lineRule="auto"/>
        <w:jc w:val="both"/>
        <w:rPr>
          <w:rFonts w:ascii="Arial" w:hAnsi="Arial" w:cs="Arial"/>
        </w:rPr>
      </w:pPr>
      <w:r w:rsidRPr="00FC5A21">
        <w:rPr>
          <w:rFonts w:ascii="Arial" w:hAnsi="Arial" w:cs="Arial"/>
        </w:rPr>
        <w:t xml:space="preserve">El contacto accidental con la exposición de las partes vivas puede ocasionar una falla y producir un arco eléctrico. </w:t>
      </w:r>
    </w:p>
    <w:p w:rsidR="00FC5A21" w:rsidRDefault="00FC5A21" w:rsidP="00FC5A21">
      <w:pPr>
        <w:spacing w:line="480" w:lineRule="auto"/>
        <w:jc w:val="both"/>
        <w:rPr>
          <w:rFonts w:ascii="Arial" w:hAnsi="Arial" w:cs="Arial"/>
        </w:rPr>
      </w:pPr>
    </w:p>
    <w:p w:rsidR="00E33C9A" w:rsidRDefault="00E33C9A" w:rsidP="00FC5A21">
      <w:pPr>
        <w:spacing w:line="480" w:lineRule="auto"/>
        <w:jc w:val="both"/>
        <w:rPr>
          <w:rFonts w:ascii="Arial" w:hAnsi="Arial" w:cs="Arial"/>
        </w:rPr>
      </w:pPr>
    </w:p>
    <w:p w:rsidR="00E33C9A" w:rsidRPr="00FC5A21" w:rsidRDefault="00E33C9A" w:rsidP="00FC5A21">
      <w:pPr>
        <w:spacing w:line="480" w:lineRule="auto"/>
        <w:jc w:val="both"/>
        <w:rPr>
          <w:rFonts w:ascii="Arial" w:hAnsi="Arial" w:cs="Arial"/>
        </w:rPr>
      </w:pPr>
    </w:p>
    <w:p w:rsidR="00FC5A21" w:rsidRPr="00FC5A21" w:rsidRDefault="00FC5A21" w:rsidP="00FC5A21">
      <w:pPr>
        <w:numPr>
          <w:ilvl w:val="0"/>
          <w:numId w:val="14"/>
        </w:numPr>
        <w:spacing w:line="480" w:lineRule="auto"/>
        <w:contextualSpacing/>
        <w:jc w:val="both"/>
        <w:rPr>
          <w:rFonts w:ascii="Arial" w:hAnsi="Arial" w:cs="Arial"/>
          <w:b/>
        </w:rPr>
      </w:pPr>
      <w:r w:rsidRPr="00FC5A21">
        <w:rPr>
          <w:rFonts w:ascii="Arial" w:hAnsi="Arial" w:cs="Arial"/>
          <w:b/>
        </w:rPr>
        <w:t>Caída de Herramienta</w:t>
      </w:r>
    </w:p>
    <w:p w:rsidR="00FC5A21" w:rsidRPr="00FC5A21" w:rsidRDefault="00FC5A21" w:rsidP="00FC5A21">
      <w:pPr>
        <w:spacing w:line="480" w:lineRule="auto"/>
        <w:jc w:val="both"/>
        <w:rPr>
          <w:rFonts w:ascii="Arial" w:hAnsi="Arial" w:cs="Arial"/>
        </w:rPr>
      </w:pPr>
      <w:r w:rsidRPr="00FC5A21">
        <w:rPr>
          <w:rFonts w:ascii="Arial" w:hAnsi="Arial" w:cs="Arial"/>
        </w:rPr>
        <w:t>La caída accidental de la herramienta puede causar un cortocircuito momentáneo, produciendo chispas e iniciando el arco.</w:t>
      </w:r>
    </w:p>
    <w:p w:rsidR="00FC5A21" w:rsidRDefault="00FC5A21" w:rsidP="00FC5A21">
      <w:pPr>
        <w:spacing w:line="480" w:lineRule="auto"/>
        <w:jc w:val="both"/>
        <w:rPr>
          <w:rFonts w:ascii="Arial" w:hAnsi="Arial" w:cs="Arial"/>
        </w:rPr>
      </w:pPr>
    </w:p>
    <w:p w:rsidR="00FC5A21" w:rsidRDefault="00FC5A21" w:rsidP="00FC5A21">
      <w:pPr>
        <w:spacing w:line="480" w:lineRule="auto"/>
        <w:jc w:val="both"/>
        <w:rPr>
          <w:rFonts w:ascii="Arial" w:hAnsi="Arial" w:cs="Arial"/>
        </w:rPr>
      </w:pPr>
    </w:p>
    <w:p w:rsidR="00FC5A21" w:rsidRDefault="00FC5A21" w:rsidP="00FC5A21">
      <w:pPr>
        <w:spacing w:line="480" w:lineRule="auto"/>
        <w:jc w:val="both"/>
        <w:rPr>
          <w:rFonts w:ascii="Arial" w:hAnsi="Arial" w:cs="Arial"/>
        </w:rPr>
      </w:pPr>
    </w:p>
    <w:p w:rsidR="00FC5A21" w:rsidRPr="00FC5A21" w:rsidRDefault="00FC5A21" w:rsidP="00FC5A21">
      <w:pPr>
        <w:spacing w:line="480" w:lineRule="auto"/>
        <w:jc w:val="both"/>
        <w:rPr>
          <w:rFonts w:ascii="Arial" w:hAnsi="Arial" w:cs="Arial"/>
        </w:rPr>
      </w:pPr>
    </w:p>
    <w:p w:rsidR="00FC5A21" w:rsidRPr="00FC5A21" w:rsidRDefault="00FC5A21" w:rsidP="00FC5A21">
      <w:pPr>
        <w:numPr>
          <w:ilvl w:val="0"/>
          <w:numId w:val="14"/>
        </w:numPr>
        <w:spacing w:line="480" w:lineRule="auto"/>
        <w:contextualSpacing/>
        <w:jc w:val="both"/>
        <w:rPr>
          <w:rFonts w:ascii="Arial" w:hAnsi="Arial" w:cs="Arial"/>
          <w:b/>
        </w:rPr>
      </w:pPr>
      <w:r w:rsidRPr="00FC5A21">
        <w:rPr>
          <w:rFonts w:ascii="Arial" w:hAnsi="Arial" w:cs="Arial"/>
          <w:b/>
        </w:rPr>
        <w:t>Sobre-Voltajes a través de espacios estrechos</w:t>
      </w:r>
    </w:p>
    <w:p w:rsidR="00FC5A21" w:rsidRPr="00FC5A21" w:rsidRDefault="00FC5A21" w:rsidP="00FC5A21">
      <w:pPr>
        <w:spacing w:line="480" w:lineRule="auto"/>
        <w:jc w:val="both"/>
        <w:rPr>
          <w:rFonts w:ascii="Arial" w:hAnsi="Arial" w:cs="Arial"/>
        </w:rPr>
      </w:pPr>
      <w:r w:rsidRPr="00FC5A21">
        <w:rPr>
          <w:rFonts w:ascii="Arial" w:hAnsi="Arial" w:cs="Arial"/>
        </w:rPr>
        <w:t>Cuando el espacio de aire entre conductores de diferentes fases es muy estrecho (debido a la mala calidad o al daño de los conductores), el arco puede ocurrir durante el sobre-voltaje temporal.</w:t>
      </w:r>
      <w:r w:rsidRPr="00FC5A21">
        <w:rPr>
          <w:rFonts w:ascii="Arial" w:hAnsi="Arial" w:cs="Arial"/>
          <w:lang w:val="es-EC"/>
        </w:rPr>
        <w:t xml:space="preserve"> </w:t>
      </w:r>
      <w:r w:rsidRPr="00FC5A21">
        <w:rPr>
          <w:rFonts w:ascii="Arial" w:hAnsi="Arial" w:cs="Arial"/>
        </w:rPr>
        <w:t>[11]</w:t>
      </w:r>
    </w:p>
    <w:p w:rsidR="00FC5A21" w:rsidRPr="00FC5A21" w:rsidRDefault="00FC5A21" w:rsidP="00FC5A21">
      <w:pPr>
        <w:spacing w:line="480" w:lineRule="auto"/>
        <w:jc w:val="both"/>
        <w:rPr>
          <w:rFonts w:ascii="Arial" w:hAnsi="Arial" w:cs="Arial"/>
        </w:rPr>
      </w:pPr>
    </w:p>
    <w:p w:rsidR="00FC5A21" w:rsidRPr="00FC5A21" w:rsidRDefault="00FC5A21" w:rsidP="00FC5A21">
      <w:pPr>
        <w:spacing w:line="480" w:lineRule="auto"/>
        <w:rPr>
          <w:rFonts w:ascii="Arial" w:hAnsi="Arial" w:cs="Arial"/>
        </w:rPr>
      </w:pPr>
    </w:p>
    <w:p w:rsidR="00FC5A21" w:rsidRPr="00FC5A21" w:rsidRDefault="00FC5A21" w:rsidP="00FC5A21">
      <w:pPr>
        <w:spacing w:line="480" w:lineRule="auto"/>
        <w:rPr>
          <w:rFonts w:ascii="Arial" w:hAnsi="Arial" w:cs="Arial"/>
        </w:rPr>
      </w:pPr>
    </w:p>
    <w:p w:rsidR="00FC5A21" w:rsidRPr="00FC5A21" w:rsidRDefault="00FC5A21" w:rsidP="00FC5A21">
      <w:pPr>
        <w:spacing w:line="480" w:lineRule="auto"/>
        <w:rPr>
          <w:rFonts w:ascii="Arial" w:hAnsi="Arial" w:cs="Arial"/>
        </w:rPr>
      </w:pPr>
    </w:p>
    <w:p w:rsidR="00FC5A21" w:rsidRPr="00FC5A21" w:rsidRDefault="00FC5A21" w:rsidP="00FC5A21">
      <w:pPr>
        <w:spacing w:line="480" w:lineRule="auto"/>
        <w:rPr>
          <w:rFonts w:ascii="Arial" w:hAnsi="Arial" w:cs="Arial"/>
        </w:rPr>
      </w:pPr>
    </w:p>
    <w:p w:rsidR="00FC5A21" w:rsidRPr="00FC5A21" w:rsidRDefault="00FC5A21" w:rsidP="00FC5A21">
      <w:pPr>
        <w:spacing w:line="480" w:lineRule="auto"/>
        <w:rPr>
          <w:rFonts w:ascii="Arial" w:hAnsi="Arial" w:cs="Arial"/>
        </w:rPr>
      </w:pPr>
    </w:p>
    <w:p w:rsidR="00FC5A21" w:rsidRPr="00FC5A21" w:rsidRDefault="00FC5A21" w:rsidP="00FC5A21">
      <w:pPr>
        <w:spacing w:before="100" w:beforeAutospacing="1" w:after="100" w:afterAutospacing="1" w:line="480" w:lineRule="auto"/>
        <w:rPr>
          <w:rFonts w:ascii="Arial" w:hAnsi="Arial" w:cs="Arial"/>
          <w:bCs/>
        </w:rPr>
      </w:pPr>
    </w:p>
    <w:p w:rsidR="00FC5A21" w:rsidRPr="00FC5A21" w:rsidRDefault="00FC5A21" w:rsidP="00FC5A21">
      <w:pPr>
        <w:spacing w:line="480" w:lineRule="auto"/>
        <w:rPr>
          <w:rFonts w:ascii="Arial" w:hAnsi="Arial" w:cs="Arial"/>
          <w:b/>
          <w:bCs/>
          <w:lang w:val="es-EC"/>
        </w:rPr>
      </w:pPr>
    </w:p>
    <w:p w:rsidR="00FC5A21" w:rsidRPr="00FC5A21" w:rsidRDefault="00FC5A21" w:rsidP="00FC5A21">
      <w:pPr>
        <w:spacing w:line="480" w:lineRule="auto"/>
        <w:rPr>
          <w:rFonts w:ascii="Arial" w:hAnsi="Arial" w:cs="Arial"/>
          <w:b/>
          <w:bCs/>
          <w:lang w:val="es-EC"/>
        </w:rPr>
      </w:pPr>
    </w:p>
    <w:p w:rsidR="00FC5A21" w:rsidRDefault="00FC5A21" w:rsidP="00FC5A21">
      <w:pPr>
        <w:spacing w:line="480" w:lineRule="auto"/>
        <w:rPr>
          <w:rFonts w:ascii="Arial" w:hAnsi="Arial" w:cs="Arial"/>
          <w:b/>
          <w:bCs/>
          <w:lang w:val="es-EC"/>
        </w:rPr>
      </w:pPr>
    </w:p>
    <w:p w:rsidR="00E33C9A" w:rsidRDefault="00E33C9A" w:rsidP="00FC5A21">
      <w:pPr>
        <w:spacing w:line="480" w:lineRule="auto"/>
        <w:rPr>
          <w:rFonts w:ascii="Arial" w:hAnsi="Arial" w:cs="Arial"/>
          <w:b/>
          <w:bCs/>
          <w:lang w:val="es-EC"/>
        </w:rPr>
      </w:pPr>
    </w:p>
    <w:p w:rsidR="00E33C9A" w:rsidRPr="00FC5A21" w:rsidRDefault="00E33C9A" w:rsidP="00FC5A21">
      <w:pPr>
        <w:spacing w:line="480" w:lineRule="auto"/>
        <w:rPr>
          <w:rFonts w:ascii="Arial" w:hAnsi="Arial" w:cs="Arial"/>
          <w:b/>
          <w:bCs/>
          <w:lang w:val="es-EC"/>
        </w:rPr>
      </w:pPr>
    </w:p>
    <w:p w:rsidR="00FC5A21" w:rsidRPr="00FC5A21" w:rsidRDefault="00FC5A21" w:rsidP="00FC5A21">
      <w:pPr>
        <w:spacing w:before="100" w:beforeAutospacing="1" w:after="100" w:afterAutospacing="1" w:line="480" w:lineRule="auto"/>
        <w:rPr>
          <w:rFonts w:ascii="Arial" w:hAnsi="Arial" w:cs="Arial"/>
          <w:bCs/>
        </w:rPr>
      </w:pPr>
    </w:p>
    <w:p w:rsidR="00FC5A21" w:rsidRPr="00FC5A21" w:rsidRDefault="00FC5A21" w:rsidP="00FC5A21">
      <w:pPr>
        <w:spacing w:before="100" w:beforeAutospacing="1" w:after="100" w:afterAutospacing="1" w:line="480" w:lineRule="auto"/>
        <w:jc w:val="center"/>
        <w:rPr>
          <w:rFonts w:ascii="Arial" w:hAnsi="Arial" w:cs="Arial"/>
          <w:b/>
          <w:bCs/>
          <w:sz w:val="32"/>
          <w:szCs w:val="32"/>
        </w:rPr>
      </w:pPr>
      <w:r w:rsidRPr="00FC5A21">
        <w:rPr>
          <w:rFonts w:ascii="Arial" w:hAnsi="Arial" w:cs="Arial"/>
          <w:b/>
          <w:bCs/>
          <w:sz w:val="32"/>
          <w:szCs w:val="32"/>
        </w:rPr>
        <w:t>CAPITULO III</w:t>
      </w:r>
    </w:p>
    <w:p w:rsidR="00FC5A21" w:rsidRPr="00FC5A21" w:rsidRDefault="00FC5A21" w:rsidP="00FC5A21">
      <w:pPr>
        <w:spacing w:before="100" w:beforeAutospacing="1" w:after="100" w:afterAutospacing="1" w:line="480" w:lineRule="auto"/>
        <w:jc w:val="center"/>
        <w:rPr>
          <w:rFonts w:ascii="Arial" w:hAnsi="Arial" w:cs="Arial"/>
          <w:b/>
          <w:sz w:val="28"/>
          <w:szCs w:val="28"/>
        </w:rPr>
      </w:pPr>
      <w:r w:rsidRPr="00FC5A21">
        <w:rPr>
          <w:rFonts w:ascii="Arial" w:hAnsi="Arial" w:cs="Arial"/>
          <w:b/>
          <w:sz w:val="28"/>
          <w:szCs w:val="28"/>
        </w:rPr>
        <w:t>Evaluación de Riesgos del Arco Eléctrico</w:t>
      </w:r>
    </w:p>
    <w:p w:rsidR="00FC5A21" w:rsidRPr="00FC5A21" w:rsidRDefault="00FC5A21" w:rsidP="00FC5A21">
      <w:pPr>
        <w:spacing w:before="100" w:beforeAutospacing="1" w:after="100" w:afterAutospacing="1" w:line="480" w:lineRule="auto"/>
        <w:rPr>
          <w:rFonts w:ascii="Arial" w:hAnsi="Arial" w:cs="Arial"/>
          <w:b/>
          <w:sz w:val="28"/>
          <w:szCs w:val="28"/>
        </w:rPr>
      </w:pPr>
      <w:r w:rsidRPr="00FC5A21">
        <w:rPr>
          <w:rFonts w:ascii="Arial" w:hAnsi="Arial" w:cs="Arial"/>
          <w:b/>
          <w:sz w:val="28"/>
          <w:szCs w:val="28"/>
        </w:rPr>
        <w:t>3.1 Definiciones estándares a aplicar en evaluación de riesgos</w:t>
      </w:r>
    </w:p>
    <w:p w:rsidR="00FC5A21" w:rsidRPr="00FC5A21" w:rsidRDefault="00FC5A21" w:rsidP="00FC5A21">
      <w:pPr>
        <w:autoSpaceDE w:val="0"/>
        <w:autoSpaceDN w:val="0"/>
        <w:adjustRightInd w:val="0"/>
        <w:spacing w:line="480" w:lineRule="auto"/>
        <w:jc w:val="both"/>
        <w:rPr>
          <w:rFonts w:ascii="Arial" w:eastAsia="Calibri" w:hAnsi="Arial" w:cs="Arial"/>
          <w:lang w:val="es-EC" w:eastAsia="es-EC"/>
        </w:rPr>
      </w:pPr>
      <w:r w:rsidRPr="00FC5A21">
        <w:rPr>
          <w:rFonts w:ascii="Arial" w:eastAsia="Calibri" w:hAnsi="Arial" w:cs="Arial"/>
          <w:lang w:val="es-EC" w:eastAsia="es-EC"/>
        </w:rPr>
        <w:t>Existen varios métodos que se utilizan para la evaluación de riesgos, se clasifican en tres tipos:</w:t>
      </w:r>
    </w:p>
    <w:p w:rsidR="00FC5A21" w:rsidRPr="00FC5A21" w:rsidRDefault="00FC5A21" w:rsidP="00FC5A21">
      <w:pPr>
        <w:autoSpaceDE w:val="0"/>
        <w:autoSpaceDN w:val="0"/>
        <w:adjustRightInd w:val="0"/>
        <w:spacing w:line="480" w:lineRule="auto"/>
        <w:jc w:val="both"/>
        <w:rPr>
          <w:rFonts w:ascii="Arial" w:eastAsia="Calibri" w:hAnsi="Arial" w:cs="Arial"/>
          <w:lang w:val="es-EC" w:eastAsia="es-EC"/>
        </w:rPr>
      </w:pPr>
      <w:r w:rsidRPr="00FC5A21">
        <w:rPr>
          <w:rFonts w:ascii="Arial" w:eastAsia="Calibri" w:hAnsi="Arial" w:cs="Arial"/>
          <w:b/>
          <w:lang w:val="es-EC" w:eastAsia="es-EC"/>
        </w:rPr>
        <w:t>Cualitativo</w:t>
      </w:r>
      <w:r w:rsidRPr="00FC5A21">
        <w:rPr>
          <w:rFonts w:ascii="Arial" w:eastAsia="Calibri" w:hAnsi="Arial" w:cs="Arial"/>
          <w:lang w:val="es-EC" w:eastAsia="es-EC"/>
        </w:rPr>
        <w:t>: Usa palabras para describir la magnitud de consecuencias potenciales y la probabilidad de que eso ocurra.</w:t>
      </w:r>
    </w:p>
    <w:p w:rsidR="00FC5A21" w:rsidRPr="00FC5A21" w:rsidRDefault="00FC5A21" w:rsidP="00FC5A21">
      <w:pPr>
        <w:autoSpaceDE w:val="0"/>
        <w:autoSpaceDN w:val="0"/>
        <w:adjustRightInd w:val="0"/>
        <w:spacing w:line="480" w:lineRule="auto"/>
        <w:jc w:val="both"/>
        <w:rPr>
          <w:rFonts w:ascii="Arial" w:eastAsia="Calibri" w:hAnsi="Arial" w:cs="Arial"/>
          <w:lang w:val="es-EC" w:eastAsia="es-EC"/>
        </w:rPr>
      </w:pPr>
      <w:r w:rsidRPr="00FC5A21">
        <w:rPr>
          <w:rFonts w:ascii="Arial" w:eastAsia="Calibri" w:hAnsi="Arial" w:cs="Arial"/>
          <w:b/>
          <w:lang w:val="es-EC" w:eastAsia="es-EC"/>
        </w:rPr>
        <w:t xml:space="preserve">Cuantitativo: </w:t>
      </w:r>
      <w:r w:rsidRPr="00FC5A21">
        <w:rPr>
          <w:rFonts w:ascii="Arial" w:eastAsia="Calibri" w:hAnsi="Arial" w:cs="Arial"/>
          <w:lang w:val="es-EC" w:eastAsia="es-EC"/>
        </w:rPr>
        <w:t>Involucra el cálculo de probabilidad y algunas veces consecuencias, usando datos numéricos.</w:t>
      </w:r>
    </w:p>
    <w:p w:rsidR="00FC5A21" w:rsidRPr="00FC5A21" w:rsidRDefault="00FC5A21" w:rsidP="00FC5A21">
      <w:pPr>
        <w:autoSpaceDE w:val="0"/>
        <w:autoSpaceDN w:val="0"/>
        <w:adjustRightInd w:val="0"/>
        <w:spacing w:line="480" w:lineRule="auto"/>
        <w:jc w:val="both"/>
        <w:rPr>
          <w:rFonts w:ascii="Arial" w:eastAsia="Calibri" w:hAnsi="Arial" w:cs="Arial"/>
          <w:lang w:val="es-EC" w:eastAsia="es-EC"/>
        </w:rPr>
      </w:pPr>
      <w:r w:rsidRPr="00FC5A21">
        <w:rPr>
          <w:rFonts w:ascii="Arial" w:eastAsia="Calibri" w:hAnsi="Arial" w:cs="Arial"/>
          <w:b/>
          <w:lang w:val="es-EC" w:eastAsia="es-EC"/>
        </w:rPr>
        <w:t xml:space="preserve"> Semi-cuantitativos:</w:t>
      </w:r>
      <w:r w:rsidRPr="00FC5A21">
        <w:rPr>
          <w:rFonts w:ascii="Arial" w:eastAsia="Calibri" w:hAnsi="Arial" w:cs="Arial"/>
          <w:lang w:val="es-EC" w:eastAsia="es-EC"/>
        </w:rPr>
        <w:t xml:space="preserve"> Aquellos que, no llegando al detalle y rigor de una evaluación  cuantitativa del riesgo, suponen un avance hacia ello desde los métodos cualitativos, en el sentido que son métodos que dan como resultado una clasificación relativa del riesgo asociado.</w:t>
      </w:r>
    </w:p>
    <w:p w:rsidR="00FC5A21" w:rsidRPr="00FC5A21" w:rsidRDefault="00FC5A21" w:rsidP="00FC5A21">
      <w:pPr>
        <w:autoSpaceDE w:val="0"/>
        <w:autoSpaceDN w:val="0"/>
        <w:adjustRightInd w:val="0"/>
        <w:spacing w:line="480" w:lineRule="auto"/>
        <w:jc w:val="both"/>
        <w:rPr>
          <w:rFonts w:ascii="Arial" w:eastAsia="Calibri" w:hAnsi="Arial" w:cs="Arial"/>
          <w:lang w:val="es-EC" w:eastAsia="es-EC"/>
        </w:rPr>
      </w:pPr>
    </w:p>
    <w:p w:rsidR="00FC5A21" w:rsidRPr="00FC5A21" w:rsidRDefault="00FC5A21" w:rsidP="00FC5A21">
      <w:pPr>
        <w:autoSpaceDE w:val="0"/>
        <w:autoSpaceDN w:val="0"/>
        <w:adjustRightInd w:val="0"/>
        <w:spacing w:line="480" w:lineRule="auto"/>
        <w:jc w:val="both"/>
        <w:rPr>
          <w:rFonts w:ascii="Arial" w:eastAsia="Calibri" w:hAnsi="Arial" w:cs="Arial"/>
          <w:lang w:val="es-EC" w:eastAsia="es-EC"/>
        </w:rPr>
      </w:pPr>
      <w:r w:rsidRPr="00FC5A21">
        <w:rPr>
          <w:rFonts w:ascii="Arial" w:eastAsia="Calibri" w:hAnsi="Arial" w:cs="Arial"/>
          <w:lang w:val="es-EC" w:eastAsia="es-EC"/>
        </w:rPr>
        <w:lastRenderedPageBreak/>
        <w:t xml:space="preserve">Las normas y estándares para el análisis de los peligros del arco eléctrico que vamos a  usar durante el desarrollo de  esta tesis son de carácter </w:t>
      </w:r>
      <w:r w:rsidRPr="00FC5A21">
        <w:rPr>
          <w:rFonts w:ascii="Arial" w:eastAsia="Calibri" w:hAnsi="Arial" w:cs="Arial"/>
          <w:b/>
          <w:i/>
          <w:lang w:val="es-EC" w:eastAsia="es-EC"/>
        </w:rPr>
        <w:t xml:space="preserve">cuantitativo </w:t>
      </w:r>
      <w:r w:rsidRPr="00FC5A21">
        <w:rPr>
          <w:rFonts w:ascii="Arial" w:eastAsia="Calibri" w:hAnsi="Arial" w:cs="Arial"/>
          <w:lang w:val="es-EC" w:eastAsia="es-EC"/>
        </w:rPr>
        <w:t>ya que queremos identificar los valores de energía incidente, distancia segura de trabajo y corriente de corto circuito, según como se  mencionó y se detalla en el capítulo 2.1.2, gracias a que tenemos a la mano datos con valores reales del tablero en análisis. Estos datos serán basados a normas de diseño y normas de seguridad para instalaciones eléctricas.  También están involucradas las normas de seguridad laboral al momento de realizar trabajos en instalaciones eléctricas, y aquellas que dictan consideraciones generales de seguridad.</w:t>
      </w:r>
    </w:p>
    <w:p w:rsidR="00FC5A21" w:rsidRPr="00FC5A21" w:rsidRDefault="00FC5A21" w:rsidP="00FC5A21">
      <w:pPr>
        <w:spacing w:before="100" w:beforeAutospacing="1" w:after="100" w:afterAutospacing="1" w:line="480" w:lineRule="auto"/>
        <w:rPr>
          <w:rFonts w:ascii="Arial" w:hAnsi="Arial" w:cs="Arial"/>
          <w:b/>
        </w:rPr>
      </w:pPr>
    </w:p>
    <w:p w:rsidR="00FC5A21" w:rsidRPr="00FC5A21" w:rsidRDefault="00FC5A21" w:rsidP="00FC5A21">
      <w:pPr>
        <w:spacing w:before="100" w:beforeAutospacing="1" w:after="100" w:afterAutospacing="1" w:line="480" w:lineRule="auto"/>
        <w:rPr>
          <w:rFonts w:ascii="Arial" w:hAnsi="Arial" w:cs="Arial"/>
          <w:b/>
          <w:sz w:val="28"/>
          <w:szCs w:val="28"/>
        </w:rPr>
      </w:pPr>
      <w:r w:rsidRPr="00FC5A21">
        <w:rPr>
          <w:rFonts w:ascii="Arial" w:hAnsi="Arial" w:cs="Arial"/>
          <w:b/>
          <w:sz w:val="28"/>
          <w:szCs w:val="28"/>
        </w:rPr>
        <w:t>3.2 Evaluación de riesgos de arcos eléctricos en el tablero de distribución de 380V de la planta IPAC S.A.</w:t>
      </w:r>
    </w:p>
    <w:p w:rsidR="00FC5A21" w:rsidRPr="00FC5A21" w:rsidRDefault="00FC5A21" w:rsidP="00FC5A21">
      <w:pPr>
        <w:autoSpaceDE w:val="0"/>
        <w:autoSpaceDN w:val="0"/>
        <w:adjustRightInd w:val="0"/>
        <w:spacing w:line="480" w:lineRule="auto"/>
        <w:jc w:val="both"/>
        <w:rPr>
          <w:rFonts w:ascii="Arial" w:hAnsi="Arial" w:cs="Arial"/>
        </w:rPr>
      </w:pPr>
      <w:r w:rsidRPr="00FC5A21">
        <w:rPr>
          <w:rFonts w:ascii="Arial" w:hAnsi="Arial" w:cs="Arial"/>
        </w:rPr>
        <w:t xml:space="preserve">Para hacer el análisis en los riesgos ocasionados en el  tablero de alimentación  principal de la planta #2 de la empresa  </w:t>
      </w:r>
      <w:r w:rsidRPr="00FC5A21">
        <w:rPr>
          <w:rFonts w:ascii="Arial" w:hAnsi="Arial" w:cs="Arial"/>
          <w:b/>
        </w:rPr>
        <w:t xml:space="preserve">IPAC. S.A. </w:t>
      </w:r>
      <w:r w:rsidRPr="00FC5A21">
        <w:rPr>
          <w:rFonts w:ascii="Arial" w:hAnsi="Arial" w:cs="Arial"/>
        </w:rPr>
        <w:t>Fig. 8 - 9, nos basaremos en los cálculos de los niveles de corto circuito en dicho tablero, la energía térmica que produciría  un arco eléctrico, así como los efectos de presión y de sonido de dicha onda explosiva.</w:t>
      </w:r>
    </w:p>
    <w:p w:rsidR="00FC5A21" w:rsidRPr="00FC5A21" w:rsidRDefault="00FC5A21" w:rsidP="00FC5A21">
      <w:pPr>
        <w:autoSpaceDE w:val="0"/>
        <w:autoSpaceDN w:val="0"/>
        <w:adjustRightInd w:val="0"/>
        <w:spacing w:line="480" w:lineRule="auto"/>
        <w:ind w:firstLine="708"/>
        <w:jc w:val="both"/>
        <w:rPr>
          <w:rFonts w:ascii="Arial" w:hAnsi="Arial" w:cs="Arial"/>
        </w:rPr>
      </w:pPr>
    </w:p>
    <w:p w:rsidR="00FC5A21" w:rsidRPr="00FC5A21" w:rsidRDefault="00FC5A21" w:rsidP="00FC5A21">
      <w:pPr>
        <w:autoSpaceDE w:val="0"/>
        <w:autoSpaceDN w:val="0"/>
        <w:adjustRightInd w:val="0"/>
        <w:spacing w:line="480" w:lineRule="auto"/>
        <w:ind w:firstLine="708"/>
        <w:jc w:val="both"/>
        <w:rPr>
          <w:rFonts w:ascii="Arial" w:hAnsi="Arial" w:cs="Arial"/>
        </w:rPr>
      </w:pPr>
    </w:p>
    <w:p w:rsidR="00FC5A21" w:rsidRPr="00FC5A21" w:rsidRDefault="00FC5A21" w:rsidP="00FC5A21">
      <w:pPr>
        <w:autoSpaceDE w:val="0"/>
        <w:autoSpaceDN w:val="0"/>
        <w:adjustRightInd w:val="0"/>
        <w:spacing w:line="480" w:lineRule="auto"/>
        <w:jc w:val="both"/>
        <w:rPr>
          <w:rFonts w:ascii="Arial" w:hAnsi="Arial" w:cs="Arial"/>
        </w:rPr>
      </w:pPr>
      <w:r w:rsidRPr="00FC5A21">
        <w:rPr>
          <w:rFonts w:ascii="Arial" w:hAnsi="Arial" w:cs="Arial"/>
        </w:rPr>
        <w:lastRenderedPageBreak/>
        <w:t xml:space="preserve">Han pasado casi 20 años desde que Ralph Lee publicó lo que la mayoría de la gente considera la primera </w:t>
      </w:r>
      <w:r w:rsidRPr="00FC5A21">
        <w:rPr>
          <w:rFonts w:ascii="Arial" w:hAnsi="Arial" w:cs="Arial"/>
          <w:vanish/>
        </w:rPr>
        <w:t>research that could be used to assess the hazards associated with arc flash.</w:t>
      </w:r>
      <w:r w:rsidRPr="00FC5A21">
        <w:rPr>
          <w:rFonts w:ascii="Arial" w:hAnsi="Arial" w:cs="Arial"/>
        </w:rPr>
        <w:t xml:space="preserve"> investigación que podría utilizarse para evaluar los riesgos asociados con arcos eléctricos. </w:t>
      </w:r>
      <w:r w:rsidRPr="00FC5A21">
        <w:rPr>
          <w:rFonts w:ascii="Arial" w:hAnsi="Arial" w:cs="Arial"/>
          <w:vanish/>
        </w:rPr>
        <w:t xml:space="preserve">In his 1985 paper </w:t>
      </w:r>
      <w:r w:rsidRPr="00FC5A21">
        <w:rPr>
          <w:rFonts w:ascii="Arial" w:hAnsi="Arial" w:cs="Arial"/>
          <w:i/>
          <w:iCs/>
          <w:vanish/>
        </w:rPr>
        <w:t>The</w:t>
      </w:r>
      <w:r w:rsidRPr="00FC5A21">
        <w:rPr>
          <w:rFonts w:ascii="Arial" w:hAnsi="Arial" w:cs="Arial"/>
        </w:rPr>
        <w:t xml:space="preserve"> En su artículo “</w:t>
      </w:r>
      <w:r w:rsidRPr="00FC5A21">
        <w:rPr>
          <w:rFonts w:ascii="Arial" w:eastAsia="Calibri" w:hAnsi="Arial" w:cs="Arial"/>
          <w:i/>
          <w:iCs/>
          <w:lang w:val="es-EC" w:eastAsia="es-EC"/>
        </w:rPr>
        <w:t xml:space="preserve">The Other Electrical Hazard, Electric Arc Blast Burns” </w:t>
      </w:r>
      <w:r w:rsidRPr="00FC5A21">
        <w:rPr>
          <w:rFonts w:ascii="Arial" w:hAnsi="Arial" w:cs="Arial"/>
          <w:i/>
          <w:iCs/>
          <w:vanish/>
        </w:rPr>
        <w:t>Other Electrical Hazard, Electric Arc Blast Burns</w:t>
      </w:r>
      <w:r w:rsidRPr="00FC5A21">
        <w:rPr>
          <w:rFonts w:ascii="Arial" w:hAnsi="Arial" w:cs="Arial"/>
          <w:vanish/>
        </w:rPr>
        <w:t xml:space="preserve"> , Mr. Lee was first to describe the termal</w:t>
      </w:r>
      <w:r w:rsidRPr="00FC5A21">
        <w:rPr>
          <w:rFonts w:ascii="Arial" w:hAnsi="Arial" w:cs="Arial"/>
        </w:rPr>
        <w:t>El Sr. Lee fue el primero en describir los eventos térmicos asociados a</w:t>
      </w:r>
      <w:r w:rsidRPr="00FC5A21">
        <w:rPr>
          <w:rFonts w:ascii="Arial" w:hAnsi="Arial" w:cs="Arial"/>
          <w:vanish/>
        </w:rPr>
        <w:t>event associated with an electric arc and its effects on the human body.</w:t>
      </w:r>
      <w:r w:rsidRPr="00FC5A21">
        <w:rPr>
          <w:rFonts w:ascii="Arial" w:hAnsi="Arial" w:cs="Arial"/>
        </w:rPr>
        <w:t xml:space="preserve"> un arco eléctrico y sus efectos en el cuerpo humano. El definió  el “nivel de quemadura curable” en  1,2 </w:t>
      </w:r>
      <w:r w:rsidRPr="00FC5A21">
        <w:rPr>
          <w:rFonts w:ascii="Arial" w:hAnsi="Arial" w:cs="Arial"/>
          <w:vanish/>
        </w:rPr>
        <w:t>cal/cm</w:t>
      </w:r>
      <w:r w:rsidRPr="00FC5A21">
        <w:rPr>
          <w:rFonts w:ascii="Arial" w:hAnsi="Arial" w:cs="Arial"/>
        </w:rPr>
        <w:t xml:space="preserve"> cal / cm</w:t>
      </w:r>
      <w:r w:rsidRPr="00FC5A21">
        <w:rPr>
          <w:rFonts w:ascii="Arial" w:hAnsi="Arial" w:cs="Arial"/>
          <w:vanish/>
          <w:vertAlign w:val="superscript"/>
        </w:rPr>
        <w:t>2</w:t>
      </w:r>
      <w:r w:rsidRPr="00FC5A21">
        <w:rPr>
          <w:rFonts w:ascii="Arial" w:hAnsi="Arial" w:cs="Arial"/>
          <w:vertAlign w:val="superscript"/>
        </w:rPr>
        <w:t>2</w:t>
      </w:r>
      <w:r w:rsidRPr="00FC5A21">
        <w:rPr>
          <w:rFonts w:ascii="Arial" w:hAnsi="Arial" w:cs="Arial"/>
        </w:rPr>
        <w:t xml:space="preserve"> </w:t>
      </w:r>
      <w:r w:rsidRPr="00FC5A21">
        <w:rPr>
          <w:rFonts w:ascii="Arial" w:hAnsi="Arial" w:cs="Arial"/>
          <w:vanish/>
        </w:rPr>
        <w:t>“curable burn level” (defined as the lower limit for a 3</w:t>
      </w:r>
      <w:r w:rsidRPr="00FC5A21">
        <w:rPr>
          <w:rFonts w:ascii="Arial" w:hAnsi="Arial" w:cs="Arial"/>
        </w:rPr>
        <w:t xml:space="preserve"> (definido como el  límite inferior de una quemadura de 3</w:t>
      </w:r>
      <w:r w:rsidRPr="00FC5A21">
        <w:rPr>
          <w:rFonts w:ascii="Arial" w:hAnsi="Arial" w:cs="Arial"/>
          <w:vertAlign w:val="superscript"/>
        </w:rPr>
        <w:t>er</w:t>
      </w:r>
      <w:r w:rsidRPr="00FC5A21">
        <w:rPr>
          <w:rFonts w:ascii="Arial" w:hAnsi="Arial" w:cs="Arial"/>
        </w:rPr>
        <w:t xml:space="preserve"> grado)  que todavía se utiliza</w:t>
      </w:r>
      <w:r w:rsidRPr="00FC5A21">
        <w:rPr>
          <w:rFonts w:ascii="Arial" w:hAnsi="Arial" w:cs="Arial"/>
          <w:vanish/>
        </w:rPr>
        <w:t>today and calculations to determine the curable burn distance for an electric arc in air.</w:t>
      </w:r>
      <w:r w:rsidRPr="00FC5A21">
        <w:rPr>
          <w:rFonts w:ascii="Arial" w:hAnsi="Arial" w:cs="Arial"/>
        </w:rPr>
        <w:t xml:space="preserve"> hoy y los cálculos para determinar las distancias de quemaduras curables de un arco eléctrico en el aire. </w:t>
      </w:r>
    </w:p>
    <w:p w:rsidR="00FC5A21" w:rsidRPr="00FC5A21" w:rsidRDefault="00FC5A21" w:rsidP="00FC5A21">
      <w:pPr>
        <w:autoSpaceDE w:val="0"/>
        <w:autoSpaceDN w:val="0"/>
        <w:adjustRightInd w:val="0"/>
        <w:spacing w:line="480" w:lineRule="auto"/>
        <w:jc w:val="both"/>
        <w:rPr>
          <w:rFonts w:ascii="Arial" w:hAnsi="Arial" w:cs="Arial"/>
          <w:i/>
        </w:rPr>
      </w:pPr>
      <w:r w:rsidRPr="00FC5A21">
        <w:rPr>
          <w:rFonts w:ascii="Arial" w:hAnsi="Arial" w:cs="Arial"/>
          <w:vanish/>
        </w:rPr>
        <w:t>In 1987</w:t>
      </w:r>
      <w:r w:rsidRPr="00FC5A21">
        <w:rPr>
          <w:rFonts w:ascii="Arial" w:hAnsi="Arial" w:cs="Arial"/>
        </w:rPr>
        <w:t xml:space="preserve"> En el año 1987 </w:t>
      </w:r>
      <w:r w:rsidRPr="00FC5A21">
        <w:rPr>
          <w:rFonts w:ascii="Arial" w:hAnsi="Arial" w:cs="Arial"/>
          <w:vanish/>
        </w:rPr>
        <w:t xml:space="preserve">Ralph Lee published another paper, </w:t>
      </w:r>
      <w:r w:rsidRPr="00FC5A21">
        <w:rPr>
          <w:rFonts w:ascii="Arial" w:hAnsi="Arial" w:cs="Arial"/>
          <w:i/>
          <w:iCs/>
          <w:vanish/>
        </w:rPr>
        <w:t>Pressures Developed from Arc</w:t>
      </w:r>
      <w:r w:rsidRPr="00FC5A21">
        <w:rPr>
          <w:rFonts w:ascii="Arial" w:hAnsi="Arial" w:cs="Arial"/>
          <w:vanish/>
        </w:rPr>
        <w:t xml:space="preserve"> s, where he describes the</w:t>
      </w:r>
      <w:r w:rsidRPr="00FC5A21">
        <w:rPr>
          <w:rFonts w:ascii="Arial" w:hAnsi="Arial" w:cs="Arial"/>
        </w:rPr>
        <w:t xml:space="preserve"> Ralph Lee publicó otro artículo, </w:t>
      </w:r>
      <w:r w:rsidRPr="00FC5A21">
        <w:rPr>
          <w:rFonts w:ascii="Arial" w:eastAsia="Calibri" w:hAnsi="Arial" w:cs="Arial"/>
          <w:i/>
          <w:iCs/>
          <w:lang w:val="es-EC" w:eastAsia="es-EC"/>
        </w:rPr>
        <w:t>Pressures Developed from Arc</w:t>
      </w:r>
      <w:r w:rsidRPr="00FC5A21">
        <w:rPr>
          <w:rFonts w:ascii="Arial" w:eastAsia="Calibri" w:hAnsi="Arial" w:cs="Arial"/>
          <w:lang w:val="es-EC" w:eastAsia="es-EC"/>
        </w:rPr>
        <w:t>s</w:t>
      </w:r>
      <w:r w:rsidRPr="00FC5A21">
        <w:rPr>
          <w:rFonts w:ascii="Arial" w:hAnsi="Arial" w:cs="Arial"/>
        </w:rPr>
        <w:t xml:space="preserve">, donde se describen los efectos de presión y sonido de un arco eléctrico en el aire.  </w:t>
      </w:r>
      <w:r w:rsidRPr="00FC5A21">
        <w:rPr>
          <w:rFonts w:ascii="Arial" w:hAnsi="Arial" w:cs="Arial"/>
          <w:i/>
        </w:rPr>
        <w:t xml:space="preserve">Arc Flash Hazard Analysis and Mitigatión, by Christopher Inshaw. </w:t>
      </w:r>
      <w:r w:rsidRPr="00FC5A21">
        <w:rPr>
          <w:rFonts w:ascii="Arial" w:hAnsi="Arial" w:cs="Arial"/>
          <w:i/>
          <w:vanish/>
        </w:rPr>
        <w:t>Included in this paper were charts to determine the</w:t>
      </w:r>
      <w:r w:rsidRPr="00FC5A21">
        <w:rPr>
          <w:rFonts w:ascii="Arial" w:hAnsi="Arial" w:cs="Arial"/>
          <w:i/>
        </w:rPr>
        <w:t xml:space="preserve"> </w:t>
      </w:r>
      <w:r w:rsidRPr="00FC5A21">
        <w:rPr>
          <w:rFonts w:ascii="Arial" w:hAnsi="Arial" w:cs="Arial"/>
        </w:rPr>
        <w:t>[12]</w:t>
      </w:r>
    </w:p>
    <w:p w:rsidR="00FC5A21" w:rsidRPr="00FC5A21" w:rsidRDefault="00FC5A21" w:rsidP="00FC5A21">
      <w:pPr>
        <w:autoSpaceDE w:val="0"/>
        <w:autoSpaceDN w:val="0"/>
        <w:adjustRightInd w:val="0"/>
        <w:spacing w:line="480" w:lineRule="auto"/>
        <w:jc w:val="both"/>
        <w:rPr>
          <w:rFonts w:ascii="Arial" w:hAnsi="Arial" w:cs="Arial"/>
        </w:rPr>
      </w:pPr>
    </w:p>
    <w:p w:rsidR="00FC5A21" w:rsidRDefault="00FC5A21" w:rsidP="00FC5A21">
      <w:pPr>
        <w:spacing w:line="480" w:lineRule="auto"/>
        <w:jc w:val="both"/>
        <w:rPr>
          <w:rFonts w:ascii="Arial" w:hAnsi="Arial" w:cs="Arial"/>
        </w:rPr>
      </w:pPr>
      <w:smartTag w:uri="urn:schemas-microsoft-com:office:smarttags" w:element="PersonName">
        <w:smartTagPr>
          <w:attr w:name="ProductID" w:val="La IEEE Std"/>
        </w:smartTagPr>
        <w:smartTag w:uri="urn:schemas-microsoft-com:office:smarttags" w:element="State">
          <w:smartTagPr>
            <w:attr w:name="ProductID" w:val="La IEEE Std"/>
          </w:smartTagPr>
          <w:r w:rsidRPr="00FC5A21">
            <w:rPr>
              <w:rFonts w:ascii="Arial" w:hAnsi="Arial" w:cs="Arial"/>
            </w:rPr>
            <w:t>La IEEE Std</w:t>
          </w:r>
        </w:smartTag>
      </w:smartTag>
      <w:r w:rsidRPr="00FC5A21">
        <w:rPr>
          <w:rFonts w:ascii="Arial" w:hAnsi="Arial" w:cs="Arial"/>
        </w:rPr>
        <w:t xml:space="preserve"> 1584-2002; contiene métodos de cálculo desarrollados para probar a través de varias fuentes que determinan las distancias del límite para el personal indefenso y la energía incidente a la distancia activa para personal calificado que trabaja en el equipo energizado. El nivel de energía incidente puede usarse para determinar el PPE apropiado y requerido para el personal.  [13]</w:t>
      </w:r>
    </w:p>
    <w:p w:rsidR="00FC5A21" w:rsidRDefault="00FC5A21" w:rsidP="00FC5A21">
      <w:pPr>
        <w:spacing w:line="480" w:lineRule="auto"/>
        <w:jc w:val="both"/>
        <w:rPr>
          <w:rFonts w:ascii="Arial" w:hAnsi="Arial" w:cs="Arial"/>
        </w:rPr>
      </w:pPr>
    </w:p>
    <w:p w:rsidR="00FC5A21" w:rsidRDefault="00FC5A21" w:rsidP="00FC5A21">
      <w:pPr>
        <w:spacing w:line="480" w:lineRule="auto"/>
        <w:jc w:val="both"/>
        <w:rPr>
          <w:rFonts w:ascii="Arial" w:hAnsi="Arial" w:cs="Arial"/>
        </w:rPr>
      </w:pPr>
    </w:p>
    <w:p w:rsidR="00FC5A21" w:rsidRPr="00FC5A21" w:rsidRDefault="00FC5A21" w:rsidP="00FC5A21">
      <w:pPr>
        <w:spacing w:line="480" w:lineRule="auto"/>
        <w:jc w:val="both"/>
        <w:rPr>
          <w:rFonts w:ascii="Arial" w:hAnsi="Arial" w:cs="Arial"/>
        </w:rPr>
      </w:pPr>
    </w:p>
    <w:p w:rsidR="00FC5A21" w:rsidRPr="00FC5A21" w:rsidRDefault="008037DB" w:rsidP="00FC5A21">
      <w:pPr>
        <w:autoSpaceDE w:val="0"/>
        <w:autoSpaceDN w:val="0"/>
        <w:adjustRightInd w:val="0"/>
        <w:spacing w:line="480" w:lineRule="auto"/>
        <w:rPr>
          <w:rFonts w:ascii="Arial" w:hAnsi="Arial" w:cs="Arial"/>
        </w:rPr>
      </w:pPr>
      <w:r>
        <w:rPr>
          <w:rFonts w:ascii="Arial" w:hAnsi="Arial" w:cs="Arial"/>
          <w:noProof/>
        </w:rPr>
        <w:pict>
          <v:shape id="Imagen 3" o:spid="_x0000_s1109" type="#_x0000_t75" alt="DSC02024" style="position:absolute;margin-left:90.05pt;margin-top:-26.05pt;width:192.05pt;height:242.95pt;z-index:-13;visibility:visible" wrapcoords="-506 -267 -506 21738 21932 21738 21932 -267 -506 -267" stroked="t" strokeweight="2.25pt">
            <v:imagedata r:id="rId18" o:title="DSC02024" croptop="2101f" cropbottom="3334f" cropleft="7795f"/>
            <w10:wrap type="tight"/>
          </v:shape>
        </w:pict>
      </w:r>
    </w:p>
    <w:p w:rsidR="00FC5A21" w:rsidRPr="00FC5A21" w:rsidRDefault="00FC5A21" w:rsidP="00FC5A21">
      <w:pPr>
        <w:autoSpaceDE w:val="0"/>
        <w:autoSpaceDN w:val="0"/>
        <w:adjustRightInd w:val="0"/>
        <w:spacing w:line="480" w:lineRule="auto"/>
        <w:rPr>
          <w:rFonts w:ascii="Arial" w:hAnsi="Arial" w:cs="Arial"/>
        </w:rPr>
      </w:pPr>
    </w:p>
    <w:p w:rsidR="00FC5A21" w:rsidRPr="00FC5A21" w:rsidRDefault="00FC5A21" w:rsidP="00FC5A21">
      <w:pPr>
        <w:autoSpaceDE w:val="0"/>
        <w:autoSpaceDN w:val="0"/>
        <w:adjustRightInd w:val="0"/>
        <w:spacing w:line="480" w:lineRule="auto"/>
        <w:rPr>
          <w:rFonts w:ascii="Arial" w:hAnsi="Arial" w:cs="Arial"/>
        </w:rPr>
      </w:pPr>
    </w:p>
    <w:p w:rsidR="00FC5A21" w:rsidRPr="00FC5A21" w:rsidRDefault="00FC5A21" w:rsidP="00FC5A21">
      <w:pPr>
        <w:autoSpaceDE w:val="0"/>
        <w:autoSpaceDN w:val="0"/>
        <w:adjustRightInd w:val="0"/>
        <w:spacing w:line="480" w:lineRule="auto"/>
        <w:rPr>
          <w:rFonts w:ascii="Arial" w:hAnsi="Arial" w:cs="Arial"/>
        </w:rPr>
      </w:pPr>
    </w:p>
    <w:p w:rsidR="00FC5A21" w:rsidRPr="00FC5A21" w:rsidRDefault="00FC5A21" w:rsidP="00FC5A21">
      <w:pPr>
        <w:autoSpaceDE w:val="0"/>
        <w:autoSpaceDN w:val="0"/>
        <w:adjustRightInd w:val="0"/>
        <w:spacing w:line="480" w:lineRule="auto"/>
        <w:jc w:val="both"/>
        <w:rPr>
          <w:rFonts w:ascii="Arial" w:hAnsi="Arial" w:cs="Arial"/>
          <w:lang w:val="es-EC"/>
        </w:rPr>
      </w:pPr>
    </w:p>
    <w:p w:rsidR="00FC5A21" w:rsidRPr="00FC5A21" w:rsidRDefault="00FC5A21" w:rsidP="00FC5A21">
      <w:pPr>
        <w:autoSpaceDE w:val="0"/>
        <w:autoSpaceDN w:val="0"/>
        <w:adjustRightInd w:val="0"/>
        <w:spacing w:line="480" w:lineRule="auto"/>
        <w:jc w:val="both"/>
        <w:rPr>
          <w:rFonts w:ascii="Arial" w:hAnsi="Arial" w:cs="Arial"/>
        </w:rPr>
      </w:pPr>
    </w:p>
    <w:p w:rsidR="00FC5A21" w:rsidRPr="00FC5A21" w:rsidRDefault="00FC5A21" w:rsidP="00FC5A21">
      <w:pPr>
        <w:autoSpaceDE w:val="0"/>
        <w:autoSpaceDN w:val="0"/>
        <w:adjustRightInd w:val="0"/>
        <w:spacing w:line="480" w:lineRule="auto"/>
        <w:jc w:val="both"/>
        <w:rPr>
          <w:rFonts w:ascii="Arial" w:hAnsi="Arial" w:cs="Arial"/>
        </w:rPr>
      </w:pPr>
    </w:p>
    <w:p w:rsidR="00FC5A21" w:rsidRPr="00FC5A21" w:rsidRDefault="00FC5A21" w:rsidP="00FC5A21">
      <w:pPr>
        <w:autoSpaceDE w:val="0"/>
        <w:autoSpaceDN w:val="0"/>
        <w:adjustRightInd w:val="0"/>
        <w:spacing w:line="480" w:lineRule="auto"/>
        <w:jc w:val="both"/>
        <w:rPr>
          <w:rFonts w:ascii="Arial" w:hAnsi="Arial" w:cs="Arial"/>
        </w:rPr>
      </w:pPr>
    </w:p>
    <w:p w:rsidR="00FC5A21" w:rsidRPr="00FC5A21" w:rsidRDefault="007A1BD3" w:rsidP="00FC5A21">
      <w:pPr>
        <w:autoSpaceDE w:val="0"/>
        <w:autoSpaceDN w:val="0"/>
        <w:adjustRightInd w:val="0"/>
        <w:spacing w:line="480" w:lineRule="auto"/>
        <w:jc w:val="both"/>
        <w:rPr>
          <w:rFonts w:ascii="Arial" w:hAnsi="Arial" w:cs="Arial"/>
        </w:rPr>
      </w:pPr>
      <w:r w:rsidRPr="007A1BD3">
        <w:rPr>
          <w:noProof/>
        </w:rPr>
        <w:pict>
          <v:shape id="_x0000_s1077" type="#_x0000_t202" style="position:absolute;left:0;text-align:left;margin-left:43pt;margin-top:12.7pt;width:292.2pt;height:55.2pt;z-index:22" wrapcoords="-69 0 -69 21016 21600 21016 21600 0 -69 0" stroked="f">
            <v:textbox style="mso-next-textbox:#_x0000_s1077;mso-fit-shape-to-text:t" inset="0,0,0,0">
              <w:txbxContent>
                <w:p w:rsidR="00CD34B5" w:rsidRDefault="00CD34B5" w:rsidP="00FC5A21">
                  <w:pPr>
                    <w:rPr>
                      <w:rFonts w:ascii="Arial" w:hAnsi="Arial" w:cs="Arial"/>
                      <w:b/>
                    </w:rPr>
                  </w:pPr>
                  <w:r>
                    <w:rPr>
                      <w:rFonts w:ascii="Arial" w:hAnsi="Arial" w:cs="Arial"/>
                      <w:b/>
                    </w:rPr>
                    <w:t>Fig. 8</w:t>
                  </w:r>
                  <w:r w:rsidRPr="00286544">
                    <w:rPr>
                      <w:rFonts w:ascii="Arial" w:hAnsi="Arial" w:cs="Arial"/>
                      <w:b/>
                    </w:rPr>
                    <w:t xml:space="preserve"> Tablero de distribución principal  de 380 V</w:t>
                  </w:r>
                </w:p>
                <w:p w:rsidR="00CD34B5" w:rsidRDefault="00CD34B5" w:rsidP="00FC5A21">
                  <w:pPr>
                    <w:rPr>
                      <w:i/>
                    </w:rPr>
                  </w:pPr>
                  <w:r w:rsidRPr="00B84EC7">
                    <w:rPr>
                      <w:i/>
                    </w:rPr>
                    <w:t>Fuente: IPAC S. A.</w:t>
                  </w:r>
                </w:p>
                <w:p w:rsidR="00CD34B5" w:rsidRPr="00696940" w:rsidRDefault="00CD34B5" w:rsidP="00FC5A21">
                  <w:r w:rsidRPr="00696940">
                    <w:rPr>
                      <w:rFonts w:ascii="Arial" w:hAnsi="Arial" w:cs="Arial"/>
                    </w:rPr>
                    <w:t>El tablero cuenta con un medidor de energía marca SATEC en su parte externa.</w:t>
                  </w:r>
                </w:p>
              </w:txbxContent>
            </v:textbox>
            <w10:wrap type="through"/>
          </v:shape>
        </w:pict>
      </w:r>
    </w:p>
    <w:p w:rsidR="00FC5A21" w:rsidRPr="00FC5A21" w:rsidRDefault="00FC5A21" w:rsidP="00FC5A21">
      <w:pPr>
        <w:tabs>
          <w:tab w:val="left" w:pos="1055"/>
        </w:tabs>
        <w:autoSpaceDE w:val="0"/>
        <w:autoSpaceDN w:val="0"/>
        <w:adjustRightInd w:val="0"/>
        <w:spacing w:line="480" w:lineRule="auto"/>
        <w:jc w:val="both"/>
        <w:rPr>
          <w:rFonts w:ascii="Arial" w:hAnsi="Arial" w:cs="Arial"/>
        </w:rPr>
      </w:pPr>
      <w:r w:rsidRPr="00FC5A21">
        <w:rPr>
          <w:rFonts w:ascii="Arial" w:hAnsi="Arial" w:cs="Arial"/>
        </w:rPr>
        <w:tab/>
      </w:r>
    </w:p>
    <w:p w:rsidR="00FC5A21" w:rsidRPr="00FC5A21" w:rsidRDefault="008037DB" w:rsidP="00FC5A21">
      <w:pPr>
        <w:autoSpaceDE w:val="0"/>
        <w:autoSpaceDN w:val="0"/>
        <w:adjustRightInd w:val="0"/>
        <w:spacing w:line="480" w:lineRule="auto"/>
        <w:jc w:val="both"/>
        <w:rPr>
          <w:rFonts w:ascii="Arial" w:hAnsi="Arial" w:cs="Arial"/>
        </w:rPr>
      </w:pPr>
      <w:r>
        <w:rPr>
          <w:rFonts w:ascii="Arial" w:hAnsi="Arial" w:cs="Arial"/>
          <w:noProof/>
        </w:rPr>
        <w:pict>
          <v:shape id="Imagen 4" o:spid="_x0000_s1108" type="#_x0000_t75" alt="DSC00771[1]" style="position:absolute;left:0;text-align:left;margin-left:89.8pt;margin-top:32pt;width:190pt;height:225.95pt;z-index:-12;visibility:visible" wrapcoords="-512 -287 -512 21796 21998 21796 21998 -287 -512 -287" stroked="t" strokeweight="2.25pt">
            <v:imagedata r:id="rId19" o:title="DSC00771[1]" croptop="6067f" cropbottom="5163f" cropright="1168f"/>
            <w10:wrap type="tight"/>
          </v:shape>
        </w:pict>
      </w:r>
    </w:p>
    <w:p w:rsidR="00FC5A21" w:rsidRPr="00FC5A21" w:rsidRDefault="00FC5A21" w:rsidP="00FC5A21">
      <w:pPr>
        <w:autoSpaceDE w:val="0"/>
        <w:autoSpaceDN w:val="0"/>
        <w:adjustRightInd w:val="0"/>
        <w:spacing w:line="480" w:lineRule="auto"/>
        <w:jc w:val="both"/>
        <w:rPr>
          <w:rFonts w:ascii="Arial" w:hAnsi="Arial" w:cs="Arial"/>
        </w:rPr>
      </w:pPr>
    </w:p>
    <w:p w:rsidR="00FC5A21" w:rsidRPr="00FC5A21" w:rsidRDefault="00FC5A21" w:rsidP="00FC5A21">
      <w:pPr>
        <w:autoSpaceDE w:val="0"/>
        <w:autoSpaceDN w:val="0"/>
        <w:adjustRightInd w:val="0"/>
        <w:spacing w:line="480" w:lineRule="auto"/>
        <w:jc w:val="both"/>
        <w:rPr>
          <w:rFonts w:ascii="Arial" w:hAnsi="Arial" w:cs="Arial"/>
        </w:rPr>
      </w:pPr>
    </w:p>
    <w:p w:rsidR="00FC5A21" w:rsidRPr="00FC5A21" w:rsidRDefault="00FC5A21" w:rsidP="00FC5A21">
      <w:pPr>
        <w:autoSpaceDE w:val="0"/>
        <w:autoSpaceDN w:val="0"/>
        <w:adjustRightInd w:val="0"/>
        <w:spacing w:line="480" w:lineRule="auto"/>
        <w:jc w:val="both"/>
        <w:rPr>
          <w:rFonts w:ascii="Arial" w:hAnsi="Arial" w:cs="Arial"/>
        </w:rPr>
      </w:pPr>
    </w:p>
    <w:p w:rsidR="00FC5A21" w:rsidRPr="00FC5A21" w:rsidRDefault="00FC5A21" w:rsidP="00FC5A21">
      <w:pPr>
        <w:autoSpaceDE w:val="0"/>
        <w:autoSpaceDN w:val="0"/>
        <w:adjustRightInd w:val="0"/>
        <w:spacing w:line="480" w:lineRule="auto"/>
        <w:jc w:val="both"/>
        <w:rPr>
          <w:rFonts w:ascii="Arial" w:hAnsi="Arial" w:cs="Arial"/>
        </w:rPr>
      </w:pPr>
    </w:p>
    <w:p w:rsidR="00FC5A21" w:rsidRPr="00FC5A21" w:rsidRDefault="00FC5A21" w:rsidP="00FC5A21">
      <w:pPr>
        <w:autoSpaceDE w:val="0"/>
        <w:autoSpaceDN w:val="0"/>
        <w:adjustRightInd w:val="0"/>
        <w:spacing w:line="480" w:lineRule="auto"/>
        <w:jc w:val="both"/>
        <w:rPr>
          <w:rFonts w:ascii="Arial" w:hAnsi="Arial" w:cs="Arial"/>
        </w:rPr>
      </w:pPr>
    </w:p>
    <w:p w:rsidR="00FC5A21" w:rsidRPr="00FC5A21" w:rsidRDefault="00FC5A21" w:rsidP="00FC5A21">
      <w:pPr>
        <w:autoSpaceDE w:val="0"/>
        <w:autoSpaceDN w:val="0"/>
        <w:adjustRightInd w:val="0"/>
        <w:spacing w:line="480" w:lineRule="auto"/>
        <w:jc w:val="both"/>
        <w:rPr>
          <w:rFonts w:ascii="Arial" w:hAnsi="Arial" w:cs="Arial"/>
        </w:rPr>
      </w:pPr>
    </w:p>
    <w:p w:rsidR="00FC5A21" w:rsidRPr="00FC5A21" w:rsidRDefault="00FC5A21" w:rsidP="00FC5A21">
      <w:pPr>
        <w:autoSpaceDE w:val="0"/>
        <w:autoSpaceDN w:val="0"/>
        <w:adjustRightInd w:val="0"/>
        <w:spacing w:line="480" w:lineRule="auto"/>
        <w:jc w:val="both"/>
        <w:rPr>
          <w:rFonts w:ascii="Arial" w:hAnsi="Arial" w:cs="Arial"/>
        </w:rPr>
      </w:pPr>
    </w:p>
    <w:p w:rsidR="00FC5A21" w:rsidRPr="00FC5A21" w:rsidRDefault="00FC5A21" w:rsidP="00FC5A21">
      <w:pPr>
        <w:autoSpaceDE w:val="0"/>
        <w:autoSpaceDN w:val="0"/>
        <w:adjustRightInd w:val="0"/>
        <w:spacing w:line="480" w:lineRule="auto"/>
        <w:jc w:val="both"/>
        <w:rPr>
          <w:rFonts w:ascii="Arial" w:hAnsi="Arial" w:cs="Arial"/>
        </w:rPr>
      </w:pPr>
    </w:p>
    <w:p w:rsidR="00FC5A21" w:rsidRPr="00D92E9D" w:rsidRDefault="007A1BD3" w:rsidP="00FC5A21">
      <w:pPr>
        <w:autoSpaceDE w:val="0"/>
        <w:autoSpaceDN w:val="0"/>
        <w:adjustRightInd w:val="0"/>
        <w:spacing w:line="480" w:lineRule="auto"/>
        <w:jc w:val="both"/>
        <w:rPr>
          <w:rFonts w:ascii="Arial" w:hAnsi="Arial" w:cs="Arial"/>
        </w:rPr>
      </w:pPr>
      <w:r w:rsidRPr="007A1BD3">
        <w:rPr>
          <w:noProof/>
        </w:rPr>
        <w:pict>
          <v:shape id="_x0000_s1078" type="#_x0000_t202" style="position:absolute;left:0;text-align:left;margin-left:31.45pt;margin-top:24.3pt;width:316.25pt;height:54.75pt;z-index:23" wrapcoords="-50 0 -50 21016 21600 21016 21600 0 -50 0" stroked="f">
            <v:textbox style="mso-next-textbox:#_x0000_s1078" inset="0,0,0,0">
              <w:txbxContent>
                <w:p w:rsidR="00CD34B5" w:rsidRDefault="00CD34B5" w:rsidP="00FC5A21">
                  <w:pPr>
                    <w:rPr>
                      <w:rFonts w:ascii="Arial" w:hAnsi="Arial" w:cs="Arial"/>
                      <w:b/>
                    </w:rPr>
                  </w:pPr>
                  <w:r>
                    <w:rPr>
                      <w:rFonts w:ascii="Arial" w:hAnsi="Arial" w:cs="Arial"/>
                      <w:b/>
                    </w:rPr>
                    <w:t>Fig. 9  Disyuntor</w:t>
                  </w:r>
                  <w:r w:rsidRPr="00286544">
                    <w:rPr>
                      <w:rFonts w:ascii="Arial" w:hAnsi="Arial" w:cs="Arial"/>
                      <w:b/>
                    </w:rPr>
                    <w:t xml:space="preserve"> principal de 1000Amp</w:t>
                  </w:r>
                </w:p>
                <w:p w:rsidR="00CD34B5" w:rsidRDefault="00CD34B5" w:rsidP="00FC5A21">
                  <w:pPr>
                    <w:rPr>
                      <w:i/>
                    </w:rPr>
                  </w:pPr>
                  <w:r w:rsidRPr="00B84EC7">
                    <w:rPr>
                      <w:i/>
                    </w:rPr>
                    <w:t>Fuente: IPAC S. A.</w:t>
                  </w:r>
                </w:p>
                <w:p w:rsidR="00CD34B5" w:rsidRPr="00696940" w:rsidRDefault="00CD34B5" w:rsidP="00FC5A21">
                  <w:r w:rsidRPr="00696940">
                    <w:t xml:space="preserve">Disyuntor de marca  SIEMEN </w:t>
                  </w:r>
                  <w:r>
                    <w:t xml:space="preserve"> VL 1250</w:t>
                  </w:r>
                </w:p>
              </w:txbxContent>
            </v:textbox>
            <w10:wrap type="through"/>
          </v:shape>
        </w:pict>
      </w:r>
    </w:p>
    <w:p w:rsidR="00FC5A21" w:rsidRPr="00FC5A21" w:rsidRDefault="00FC5A21" w:rsidP="00FC5A21">
      <w:pPr>
        <w:autoSpaceDE w:val="0"/>
        <w:autoSpaceDN w:val="0"/>
        <w:adjustRightInd w:val="0"/>
        <w:spacing w:line="480" w:lineRule="auto"/>
        <w:jc w:val="both"/>
        <w:rPr>
          <w:rFonts w:ascii="Arial" w:eastAsia="Calibri" w:hAnsi="Arial" w:cs="Arial"/>
          <w:b/>
          <w:color w:val="000000"/>
          <w:lang w:val="es-EC" w:eastAsia="es-EC"/>
        </w:rPr>
      </w:pPr>
      <w:r w:rsidRPr="00FC5A21">
        <w:rPr>
          <w:rFonts w:ascii="Arial" w:eastAsia="Calibri" w:hAnsi="Arial" w:cs="Arial"/>
          <w:b/>
          <w:color w:val="000000"/>
          <w:lang w:val="es-EC" w:eastAsia="es-EC"/>
        </w:rPr>
        <w:lastRenderedPageBreak/>
        <w:t>3.2.1 La corriente de corto circuito (Icc).</w:t>
      </w:r>
    </w:p>
    <w:p w:rsidR="00FC5A21" w:rsidRPr="00FC5A21" w:rsidRDefault="00FC5A21" w:rsidP="00FC5A21">
      <w:p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El análisis de cortocircuito se fundamenta en el cálculo o determinación de las magnitudes de las corrientes de falla y los aportes de cada uno de los elementos a esta falla, características que permiten el diseño de interruptores, calibración y ajuste de los mecanismos de protección.</w:t>
      </w:r>
    </w:p>
    <w:p w:rsidR="00FC5A21" w:rsidRPr="00FC5A21" w:rsidRDefault="00FC5A21" w:rsidP="00FC5A21">
      <w:p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La corriente de cortocircuito del sistema, permite establecer las características de los elementos de protección que deberán soportar o cortar la corriente de falla, por lo que es necesario realizar el cálculo para cada uno de los niveles de tensión del sistema. Estas corrientes pueden producir daños térmicos o mecánicos, por lo que es necesario aislar lo más pronto posible la falla, mediante la apertura de los interruptores correspondientes.</w:t>
      </w:r>
    </w:p>
    <w:p w:rsidR="00FC5A21" w:rsidRPr="00FC5A21" w:rsidRDefault="00FC5A21" w:rsidP="00FC5A21">
      <w:pPr>
        <w:autoSpaceDE w:val="0"/>
        <w:autoSpaceDN w:val="0"/>
        <w:adjustRightInd w:val="0"/>
        <w:spacing w:line="480" w:lineRule="auto"/>
        <w:jc w:val="both"/>
        <w:rPr>
          <w:rFonts w:ascii="Arial" w:eastAsia="Calibri" w:hAnsi="Arial" w:cs="Arial"/>
          <w:color w:val="000000"/>
          <w:lang w:val="es-EC" w:eastAsia="es-EC"/>
        </w:rPr>
      </w:pPr>
    </w:p>
    <w:p w:rsidR="00FC5A21" w:rsidRPr="00FC5A21" w:rsidRDefault="00FC5A21" w:rsidP="00FC5A21">
      <w:p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Desde el punto de vista eléctrico, un cortocircuito es la conexión accidental o intencionada, mediante una resistencia o impedancia relativamente baja, de dos o más puntos de un circuito que está operando en condiciones normales a voltajes diferentes. Un cortocircuito origina aumentos bruscos en las corrientes que circulan por el sistema, ocasionando daños al equipamiento existente. Algunos de los incidentes más graves por cortocircuitos en la red eléctrica son debidos a la caída de un rayo en una línea de transmisión, el incendio de un transformador, la inundación de una subestación, etc.</w:t>
      </w:r>
    </w:p>
    <w:p w:rsidR="00FC5A21" w:rsidRPr="00FC5A21" w:rsidRDefault="00FC5A21" w:rsidP="00FC5A21">
      <w:pPr>
        <w:autoSpaceDE w:val="0"/>
        <w:autoSpaceDN w:val="0"/>
        <w:adjustRightInd w:val="0"/>
        <w:spacing w:line="480" w:lineRule="auto"/>
        <w:jc w:val="both"/>
        <w:rPr>
          <w:rFonts w:ascii="Arial" w:eastAsia="Calibri" w:hAnsi="Arial" w:cs="Arial"/>
          <w:color w:val="000000"/>
          <w:lang w:val="es-EC" w:eastAsia="es-EC"/>
        </w:rPr>
      </w:pPr>
    </w:p>
    <w:p w:rsidR="00FC5A21" w:rsidRDefault="00FC5A21" w:rsidP="00FC5A21">
      <w:pPr>
        <w:autoSpaceDE w:val="0"/>
        <w:autoSpaceDN w:val="0"/>
        <w:adjustRightInd w:val="0"/>
        <w:spacing w:line="480" w:lineRule="auto"/>
        <w:jc w:val="both"/>
        <w:rPr>
          <w:rFonts w:ascii="Arial" w:eastAsia="Calibri" w:hAnsi="Arial" w:cs="Arial"/>
          <w:color w:val="000000"/>
          <w:lang w:val="es-EC" w:eastAsia="es-EC"/>
        </w:rPr>
      </w:pPr>
    </w:p>
    <w:p w:rsidR="00A06BD5" w:rsidRDefault="00A06BD5" w:rsidP="00FC5A21">
      <w:pPr>
        <w:autoSpaceDE w:val="0"/>
        <w:autoSpaceDN w:val="0"/>
        <w:adjustRightInd w:val="0"/>
        <w:spacing w:line="480" w:lineRule="auto"/>
        <w:jc w:val="both"/>
        <w:rPr>
          <w:rFonts w:ascii="Arial" w:eastAsia="Calibri" w:hAnsi="Arial" w:cs="Arial"/>
          <w:color w:val="000000"/>
          <w:lang w:val="es-EC" w:eastAsia="es-EC"/>
        </w:rPr>
      </w:pPr>
    </w:p>
    <w:p w:rsidR="00A06BD5" w:rsidRPr="00FC5A21" w:rsidRDefault="00A06BD5" w:rsidP="00FC5A21">
      <w:pPr>
        <w:autoSpaceDE w:val="0"/>
        <w:autoSpaceDN w:val="0"/>
        <w:adjustRightInd w:val="0"/>
        <w:spacing w:line="480" w:lineRule="auto"/>
        <w:jc w:val="both"/>
        <w:rPr>
          <w:rFonts w:ascii="Arial" w:eastAsia="Calibri" w:hAnsi="Arial" w:cs="Arial"/>
          <w:color w:val="000000"/>
          <w:lang w:val="es-EC" w:eastAsia="es-EC"/>
        </w:rPr>
      </w:pPr>
    </w:p>
    <w:p w:rsidR="00FC5A21" w:rsidRPr="00FC5A21" w:rsidRDefault="00FC5A21" w:rsidP="00FC5A21">
      <w:p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Los valores de corriente de cortocircuito a considerar son:</w:t>
      </w:r>
    </w:p>
    <w:p w:rsidR="00FC5A21" w:rsidRPr="00FC5A21" w:rsidRDefault="00FC5A21" w:rsidP="00FC5A21">
      <w:pPr>
        <w:numPr>
          <w:ilvl w:val="0"/>
          <w:numId w:val="5"/>
        </w:num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La corriente máxima de cortocircuito, que determina:</w:t>
      </w:r>
    </w:p>
    <w:p w:rsidR="00FC5A21" w:rsidRPr="00FC5A21" w:rsidRDefault="00FC5A21" w:rsidP="00FC5A21">
      <w:pPr>
        <w:numPr>
          <w:ilvl w:val="1"/>
          <w:numId w:val="5"/>
        </w:num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El dimensionamiento del equipo de protección.</w:t>
      </w:r>
    </w:p>
    <w:p w:rsidR="00FC5A21" w:rsidRPr="00FC5A21" w:rsidRDefault="00FC5A21" w:rsidP="00FC5A21">
      <w:pPr>
        <w:numPr>
          <w:ilvl w:val="1"/>
          <w:numId w:val="5"/>
        </w:num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El cálculo de ajuste de protecciones.</w:t>
      </w:r>
    </w:p>
    <w:p w:rsidR="00FC5A21" w:rsidRPr="00FC5A21" w:rsidRDefault="00FC5A21" w:rsidP="00FC5A21">
      <w:pPr>
        <w:numPr>
          <w:ilvl w:val="1"/>
          <w:numId w:val="5"/>
        </w:num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El dimensionamiento de puestas a tierra.</w:t>
      </w:r>
    </w:p>
    <w:p w:rsidR="00FC5A21" w:rsidRPr="00FC5A21" w:rsidRDefault="00FC5A21" w:rsidP="00FC5A21">
      <w:p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La corriente máxima de cortocircuito se obtiene cuando en el sistema se tiene el mayor número de fuentes de generación operando.</w:t>
      </w:r>
    </w:p>
    <w:p w:rsidR="00FC5A21" w:rsidRPr="00FC5A21" w:rsidRDefault="00FC5A21" w:rsidP="00FC5A21">
      <w:pPr>
        <w:numPr>
          <w:ilvl w:val="0"/>
          <w:numId w:val="6"/>
        </w:num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La corriente mínima de cortocircuito, se utiliza para realizar verificaciones del ajuste de protecciones y se obtiene cuando en el sistema se encuentra operando el menor número de fuentes de generación.</w:t>
      </w:r>
    </w:p>
    <w:p w:rsidR="00FC5A21" w:rsidRPr="00FC5A21" w:rsidRDefault="00FC5A21" w:rsidP="00FC5A21">
      <w:p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Los resultados obtenidos del cálculo de cortocircuito son:</w:t>
      </w:r>
    </w:p>
    <w:p w:rsidR="00FC5A21" w:rsidRPr="00FC5A21" w:rsidRDefault="00FC5A21" w:rsidP="00FC5A21">
      <w:pPr>
        <w:numPr>
          <w:ilvl w:val="0"/>
          <w:numId w:val="6"/>
        </w:num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La corriente de las diferentes componentes de falla.</w:t>
      </w:r>
    </w:p>
    <w:p w:rsidR="00FC5A21" w:rsidRPr="00FC5A21" w:rsidRDefault="00FC5A21" w:rsidP="00FC5A21">
      <w:pPr>
        <w:numPr>
          <w:ilvl w:val="0"/>
          <w:numId w:val="6"/>
        </w:num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Los voltajes después de la falla en todas las barras del sistema eléctrico.</w:t>
      </w:r>
    </w:p>
    <w:p w:rsidR="00FC5A21" w:rsidRPr="00FC5A21" w:rsidRDefault="00FC5A21" w:rsidP="00FC5A21">
      <w:p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Para el cálculo de cortocircuito es conveniente efectuar las siguientes aproximaciones:</w:t>
      </w:r>
    </w:p>
    <w:p w:rsidR="00FC5A21" w:rsidRPr="00FC5A21" w:rsidRDefault="00FC5A21" w:rsidP="00FC5A21">
      <w:pPr>
        <w:numPr>
          <w:ilvl w:val="0"/>
          <w:numId w:val="7"/>
        </w:num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El generador se modela como una fuente de tensión de valor 1.0 p.u, en serie con su impedancia.</w:t>
      </w:r>
    </w:p>
    <w:p w:rsidR="00FC5A21" w:rsidRPr="00FC5A21" w:rsidRDefault="00FC5A21" w:rsidP="00FC5A21">
      <w:pPr>
        <w:numPr>
          <w:ilvl w:val="0"/>
          <w:numId w:val="7"/>
        </w:num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Todos los cálculos se deben realizar en por unidad.</w:t>
      </w:r>
    </w:p>
    <w:p w:rsidR="00FC5A21" w:rsidRPr="00FC5A21" w:rsidRDefault="00FC5A21" w:rsidP="00FC5A21">
      <w:pPr>
        <w:numPr>
          <w:ilvl w:val="0"/>
          <w:numId w:val="7"/>
        </w:num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lastRenderedPageBreak/>
        <w:t>Las cargas se representan por su impedancia equivalente, independiente del nivel de voltaje.</w:t>
      </w:r>
    </w:p>
    <w:p w:rsidR="00FC5A21" w:rsidRPr="00FC5A21" w:rsidRDefault="00FC5A21" w:rsidP="00FC5A21">
      <w:pPr>
        <w:numPr>
          <w:ilvl w:val="0"/>
          <w:numId w:val="8"/>
        </w:num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Todas las barras del sistema tienen un voltaje nominal de 1.0 p.u., respecto a tierra, de forma que no fluyen corrientes de prefalla en la red, pero respecto a la red nodal es cero.</w:t>
      </w:r>
    </w:p>
    <w:p w:rsidR="00FC5A21" w:rsidRPr="00FC5A21" w:rsidRDefault="00FC5A21" w:rsidP="00FC5A21">
      <w:pPr>
        <w:numPr>
          <w:ilvl w:val="0"/>
          <w:numId w:val="8"/>
        </w:numPr>
        <w:autoSpaceDE w:val="0"/>
        <w:autoSpaceDN w:val="0"/>
        <w:adjustRightInd w:val="0"/>
        <w:spacing w:line="480" w:lineRule="auto"/>
        <w:jc w:val="both"/>
        <w:rPr>
          <w:rFonts w:ascii="Arial" w:eastAsia="Calibri" w:hAnsi="Arial" w:cs="Arial"/>
          <w:color w:val="000000"/>
          <w:lang w:val="es-EC" w:eastAsia="es-EC"/>
        </w:rPr>
      </w:pPr>
      <w:r w:rsidRPr="00FC5A21">
        <w:rPr>
          <w:rFonts w:ascii="Arial" w:eastAsia="Calibri" w:hAnsi="Arial" w:cs="Arial"/>
          <w:color w:val="000000"/>
          <w:lang w:val="es-EC" w:eastAsia="es-EC"/>
        </w:rPr>
        <w:t>El sistema eléctrico se analiza como si estuviera en régimen estable.</w:t>
      </w:r>
    </w:p>
    <w:p w:rsidR="00FC5A21" w:rsidRPr="00FC5A21" w:rsidRDefault="00FC5A21" w:rsidP="00FC5A21">
      <w:pPr>
        <w:numPr>
          <w:ilvl w:val="0"/>
          <w:numId w:val="8"/>
        </w:numPr>
        <w:autoSpaceDE w:val="0"/>
        <w:autoSpaceDN w:val="0"/>
        <w:adjustRightInd w:val="0"/>
        <w:spacing w:line="480" w:lineRule="auto"/>
        <w:jc w:val="both"/>
        <w:rPr>
          <w:rFonts w:ascii="Arial" w:eastAsia="Calibri" w:hAnsi="Arial" w:cs="Arial"/>
          <w:lang w:val="es-EC" w:eastAsia="es-EC"/>
        </w:rPr>
      </w:pPr>
      <w:r w:rsidRPr="00FC5A21">
        <w:rPr>
          <w:rFonts w:ascii="Arial" w:eastAsia="Calibri" w:hAnsi="Arial" w:cs="Arial"/>
          <w:color w:val="000000"/>
          <w:lang w:val="es-EC" w:eastAsia="es-EC"/>
        </w:rPr>
        <w:t>Se pueden despreciar todas las conexiones en paralelo desde las barras del sistema al nodo de referencia (neutro) en los circuitos equivalentes que representan a las líneas de transmisión y a los transformadores.</w:t>
      </w:r>
    </w:p>
    <w:p w:rsidR="00FC5A21" w:rsidRPr="00FC5A21" w:rsidRDefault="00FC5A21" w:rsidP="00FC5A21">
      <w:pPr>
        <w:autoSpaceDE w:val="0"/>
        <w:autoSpaceDN w:val="0"/>
        <w:adjustRightInd w:val="0"/>
        <w:spacing w:line="480" w:lineRule="auto"/>
        <w:jc w:val="both"/>
        <w:rPr>
          <w:rFonts w:ascii="Arial" w:eastAsia="Calibri" w:hAnsi="Arial" w:cs="Arial"/>
          <w:lang w:val="es-EC" w:eastAsia="es-EC"/>
        </w:rPr>
      </w:pPr>
      <w:r w:rsidRPr="00FC5A21">
        <w:rPr>
          <w:rFonts w:ascii="Arial" w:eastAsia="Calibri" w:hAnsi="Arial" w:cs="Arial"/>
          <w:lang w:val="es-EC" w:eastAsia="es-EC"/>
        </w:rPr>
        <w:t>Al producirse un cortocircuito:</w:t>
      </w:r>
    </w:p>
    <w:p w:rsidR="00FC5A21" w:rsidRPr="00FC5A21" w:rsidRDefault="00FC5A21" w:rsidP="00FC5A21">
      <w:pPr>
        <w:numPr>
          <w:ilvl w:val="0"/>
          <w:numId w:val="9"/>
        </w:numPr>
        <w:autoSpaceDE w:val="0"/>
        <w:autoSpaceDN w:val="0"/>
        <w:adjustRightInd w:val="0"/>
        <w:spacing w:line="480" w:lineRule="auto"/>
        <w:rPr>
          <w:rFonts w:ascii="Arial" w:eastAsia="Calibri" w:hAnsi="Arial" w:cs="Arial"/>
          <w:lang w:val="es-EC" w:eastAsia="es-EC"/>
        </w:rPr>
      </w:pPr>
      <w:r w:rsidRPr="00FC5A21">
        <w:rPr>
          <w:rFonts w:ascii="Arial" w:eastAsia="Calibri" w:hAnsi="Arial" w:cs="Arial"/>
          <w:lang w:val="es-EC" w:eastAsia="es-EC"/>
        </w:rPr>
        <w:t xml:space="preserve">Los voltajes caen. Los generadores se aceleran porque dejan de  transmitir potencia activa y existe elevación del flujo de potencia. </w:t>
      </w:r>
    </w:p>
    <w:p w:rsidR="00FC5A21" w:rsidRPr="00FC5A21" w:rsidRDefault="00FC5A21" w:rsidP="00FC5A21">
      <w:pPr>
        <w:numPr>
          <w:ilvl w:val="0"/>
          <w:numId w:val="9"/>
        </w:numPr>
        <w:autoSpaceDE w:val="0"/>
        <w:autoSpaceDN w:val="0"/>
        <w:adjustRightInd w:val="0"/>
        <w:spacing w:line="480" w:lineRule="auto"/>
        <w:ind w:left="708"/>
        <w:rPr>
          <w:rFonts w:ascii="Arial" w:eastAsia="Calibri" w:hAnsi="Arial" w:cs="Arial"/>
          <w:lang w:val="es-EC" w:eastAsia="es-EC"/>
        </w:rPr>
      </w:pPr>
      <w:r w:rsidRPr="00FC5A21">
        <w:rPr>
          <w:rFonts w:ascii="Arial" w:eastAsia="Calibri" w:hAnsi="Arial" w:cs="Arial"/>
          <w:lang w:val="es-EC" w:eastAsia="es-EC"/>
        </w:rPr>
        <w:t xml:space="preserve">La corriente que fluye inmediatamente ocurrida la falla en un sistema eléctrico de potencia, se determina mediante las impedancias de los elementos de la red y de las máquinas sincrónicas. [14] </w:t>
      </w:r>
    </w:p>
    <w:p w:rsidR="00FC5A21" w:rsidRPr="00FC5A21" w:rsidRDefault="00FC5A21" w:rsidP="00FC5A21">
      <w:pPr>
        <w:autoSpaceDE w:val="0"/>
        <w:autoSpaceDN w:val="0"/>
        <w:adjustRightInd w:val="0"/>
        <w:spacing w:line="480" w:lineRule="auto"/>
        <w:rPr>
          <w:rFonts w:ascii="Arial" w:eastAsia="Calibri" w:hAnsi="Arial" w:cs="Arial"/>
          <w:lang w:val="es-EC" w:eastAsia="es-EC"/>
        </w:rPr>
      </w:pPr>
    </w:p>
    <w:p w:rsidR="00FC5A21" w:rsidRPr="00FC5A21" w:rsidRDefault="00FC5A21" w:rsidP="00FC5A21">
      <w:pPr>
        <w:spacing w:before="100" w:beforeAutospacing="1" w:after="100" w:afterAutospacing="1" w:line="480" w:lineRule="auto"/>
        <w:rPr>
          <w:rFonts w:ascii="Arial" w:hAnsi="Arial" w:cs="Arial"/>
          <w:b/>
          <w:sz w:val="28"/>
          <w:szCs w:val="28"/>
        </w:rPr>
      </w:pPr>
      <w:r w:rsidRPr="00FC5A21">
        <w:rPr>
          <w:rFonts w:ascii="Arial" w:hAnsi="Arial" w:cs="Arial"/>
          <w:b/>
          <w:sz w:val="28"/>
          <w:szCs w:val="28"/>
        </w:rPr>
        <w:t>3.3 Descripción del método</w:t>
      </w:r>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val="es-EC" w:eastAsia="es-EC"/>
        </w:rPr>
        <w:t>Para el cálculo de los niveles de la corriente de corto circuito  hemos decidido aplicar el “Método Punto a Punto”.</w:t>
      </w:r>
    </w:p>
    <w:p w:rsidR="00FC5A21" w:rsidRPr="00FC5A21" w:rsidRDefault="00FC5A21" w:rsidP="00FC5A21">
      <w:pPr>
        <w:spacing w:before="100" w:beforeAutospacing="1" w:after="100" w:afterAutospacing="1" w:line="480" w:lineRule="auto"/>
        <w:rPr>
          <w:rFonts w:ascii="Arial" w:eastAsia="Calibri" w:hAnsi="Arial" w:cs="Arial"/>
          <w:b/>
          <w:lang w:val="es-EC" w:eastAsia="es-EC"/>
        </w:rPr>
      </w:pPr>
    </w:p>
    <w:p w:rsidR="00FC5A21" w:rsidRPr="00FC5A21" w:rsidRDefault="00FC5A21" w:rsidP="00FC5A21">
      <w:pPr>
        <w:spacing w:before="100" w:beforeAutospacing="1" w:after="100" w:afterAutospacing="1" w:line="480" w:lineRule="auto"/>
        <w:rPr>
          <w:rFonts w:ascii="Arial" w:eastAsia="Calibri" w:hAnsi="Arial" w:cs="Arial"/>
          <w:b/>
          <w:lang w:val="es-EC" w:eastAsia="es-EC"/>
        </w:rPr>
      </w:pPr>
      <w:r w:rsidRPr="00FC5A21">
        <w:rPr>
          <w:rFonts w:ascii="Arial" w:eastAsia="Calibri" w:hAnsi="Arial" w:cs="Arial"/>
          <w:b/>
          <w:lang w:val="es-EC" w:eastAsia="es-EC"/>
        </w:rPr>
        <w:t>3.3.1 Método Punto a Punto</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rPr>
        <w:t>Utilizando este  método, determinaremos la corriente de corto circuito con un  grado razonable de exactitud, este procedimiento de la corriente de corto circuito está basado en la norma IE.E.E. Std 241- 1990 y lo detallaremos a continuación [Anexo c]:</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rPr>
        <w:t xml:space="preserve">Nosotros hallaremos la corriente de corto circuito en la línea principal del circuito de alimentación al disyuntor </w:t>
      </w:r>
      <w:r w:rsidRPr="00FC5A21">
        <w:rPr>
          <w:rFonts w:ascii="Arial" w:hAnsi="Arial" w:cs="Arial"/>
          <w:b/>
        </w:rPr>
        <w:t>Sentron VL 1250N</w:t>
      </w:r>
      <w:r w:rsidRPr="00FC5A21">
        <w:rPr>
          <w:rFonts w:ascii="Arial" w:hAnsi="Arial" w:cs="Arial"/>
        </w:rPr>
        <w:t xml:space="preserve"> de 1000 Amp.  </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rPr>
        <w:t xml:space="preserve">El punto de nuestro análisis estará en el lado del secundario del transformador de 500KVA. </w:t>
      </w:r>
    </w:p>
    <w:p w:rsidR="00FC5A21" w:rsidRPr="00FC5A21" w:rsidRDefault="00FC5A21" w:rsidP="00FC5A21">
      <w:pPr>
        <w:spacing w:before="100" w:beforeAutospacing="1" w:after="100" w:afterAutospacing="1" w:line="480" w:lineRule="auto"/>
        <w:jc w:val="both"/>
        <w:rPr>
          <w:rFonts w:ascii="Arial" w:hAnsi="Arial" w:cs="Arial"/>
          <w:b/>
          <w:bCs/>
        </w:rPr>
      </w:pPr>
      <w:r w:rsidRPr="00FC5A21">
        <w:rPr>
          <w:rFonts w:ascii="Arial" w:hAnsi="Arial" w:cs="Arial"/>
          <w:color w:val="505050"/>
          <w:sz w:val="27"/>
          <w:szCs w:val="27"/>
        </w:rPr>
        <w:br/>
      </w:r>
      <w:r w:rsidRPr="00FC5A21">
        <w:rPr>
          <w:rFonts w:ascii="Arial" w:hAnsi="Arial" w:cs="Arial"/>
        </w:rPr>
        <w:t xml:space="preserve">Determinamos la corriente de  carga total en amperes del transformador con la siguiente </w:t>
      </w:r>
      <w:r w:rsidRPr="00FC5A21">
        <w:rPr>
          <w:rFonts w:ascii="Arial" w:hAnsi="Arial" w:cs="Arial"/>
          <w:bCs/>
        </w:rPr>
        <w:t>fórmula:</w:t>
      </w:r>
    </w:p>
    <w:p w:rsidR="00FC5A21" w:rsidRPr="00FC5A21" w:rsidRDefault="008037DB" w:rsidP="00FC5A21">
      <w:pPr>
        <w:spacing w:before="100" w:beforeAutospacing="1" w:after="100" w:afterAutospacing="1" w:line="480" w:lineRule="auto"/>
        <w:jc w:val="center"/>
        <w:rPr>
          <w:rFonts w:ascii="Arial" w:hAnsi="Arial" w:cs="Arial"/>
          <w:b/>
          <w:bCs/>
        </w:rPr>
      </w:pPr>
      <w:r w:rsidRPr="008037DB">
        <w:pict>
          <v:shape id="_x0000_i1026" type="#_x0000_t75" style="width:183.9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0178F&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10178F&quot;&gt;&lt;m:oMathPara&gt;&lt;m:oMath&gt;&lt;m:r&gt;&lt;m:rPr&gt;&lt;m:sty m:val=&quot;bi&quot;/&gt;&lt;/m:rPr&gt;&lt;w:rPr&gt;&lt;w:rFonts w:ascii=&quot;Cambria Math&quot; w:fareast=&quot;Calibri&quot; w:h-ansi=&quot;Cambria Math&quot; w:cs=&quot;Arial&quot;/&gt;&lt;wx:font wx:val=&quot;Cambria Math&quot;/&gt;&lt;w:b/&gt;&lt;w:i/&gt;&lt;w:lang w:val=&quot;ES-EC&quot; w:fareast=&quot;ES-EC&quot;/&gt;&lt;/w:rPr&gt;&lt;m:t&gt; &lt;/m:t&gt;&lt;/m:r&gt;&lt;m:sSub&gt;&lt;m:sSubPr&gt;&lt;m:ctrlPr&gt;&lt;w:rPr&gt;&lt;w:rFonts w:ascii=&quot;Cambria Math&quot; w:fareast=&quot;Calibri&quot; w:h-ansi=&quot;Cambria Math&quot; w:cs=&quot;Arial&quot;/&gt;&lt;wx:font wx:val=&quot;Cambria Math&quot;/&gt;&lt;w:b/&gt;&lt;w:i/&gt;&lt;w:lang w:val=&quot;ES-EC&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S-EC&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S-EC&quot; w:fareast=&quot;ES-EC&quot;/&gt;&lt;/w:rPr&gt;&lt;m:t&gt;Linea-Linea&lt;/m:t&gt;&lt;/m:r&gt;&lt;/m:sub&gt;&lt;/m:sSub&gt;&lt;m:r&gt;&lt;m:rPr&gt;&lt;m:sty m:val=&quot;bi&quot;/&gt;&lt;/m:rPr&gt;&lt;w:rPr&gt;&lt;w:rFonts w:ascii=&quot;Cambria Math&quot; w:fareast=&quot;Calibri&quot; w:h-ansi=&quot;Arial&quot; w:cs=&quot;Arial&quot;/&gt;&lt;wx:font wx:val=&quot;Cambria Math&quot;/&gt;&lt;w:b/&gt;&lt;w:i/&gt;&lt;w:lang w:val=&quot;ES-EC&quot; w:fareast=&quot;ES-EC&quot;/&gt;&lt;/w:rPr&gt;&lt;m:t&gt;=&lt;/m:t&gt;&lt;/m:r&gt;&lt;m:f&gt;&lt;m:fPr&gt;&lt;m:ctrlPr&gt;&lt;w:rPr&gt;&lt;w:rFonts w:ascii=&quot;Cambria Math&quot; w:fareast=&quot;Calibri&quot; w:h-ansi=&quot;Arial&quot; w:cs=&quot;Arial&quot;/&gt;&lt;wx:font wx:val=&quot;Cambria Math&quot;/&gt;&lt;w:b/&gt;&lt;w:i/&gt;&lt;w:lang w:val=&quot;ES-EC&quot; w:fareast=&quot;ES-EC&quot;/&gt;&lt;/w:rPr&gt;&lt;/m:ctrlPr&gt;&lt;/m:fPr&gt;&lt;m:num&gt;&lt;m:r&gt;&lt;m:rPr&gt;&lt;m:sty m:val=&quot;bi&quot;/&gt;&lt;/m:rPr&gt;&lt;w:rPr&gt;&lt;w:rFonts w:ascii=&quot;Cambria Math&quot; w:fareast=&quot;Calibri&quot; w:h-ansi=&quot;Cambria Math&quot; w:cs=&quot;Arial&quot;/&gt;&lt;wx:font wx:val=&quot;Cambria Math&quot;/&gt;&lt;w:b/&gt;&lt;w:i/&gt;&lt;w:lang w:val=&quot;ES-EC&quot; w:fareast=&quot;ES-EC&quot;/&gt;&lt;/w:rPr&gt;&lt;m:t&gt;KVA&lt;/m:t&gt;&lt;/m:r&gt;&lt;m:r&gt;&lt;m:rPr&gt;&lt;m:sty m:val=&quot;bi&quot;/&gt;&lt;/m:rPr&gt;&lt;w:rPr&gt;&lt;w:rFonts w:ascii=&quot;Cambria Math&quot; w:fareast=&quot;Calibri&quot; w:h-ansi=&quot;Arial&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x&lt;/m:t&gt;&lt;/m:r&gt;&lt;m:r&gt;&lt;m:rPr&gt;&lt;m:sty m:val=&quot;bi&quot;/&gt;&lt;/m:rPr&gt;&lt;w:rPr&gt;&lt;w:rFonts w:ascii=&quot;Cambria Math&quot; w:fareast=&quot;Calibri&quot; w:h-ansi=&quot;Arial&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1000&lt;/m:t&gt;&lt;/m:r&gt;&lt;/m:num&gt;&lt;m:den&gt;&lt;m:sSub&gt;&lt;m:sSubPr&gt;&lt;m:ctrlPr&gt;&lt;w:rPr&gt;&lt;w:rFonts w:ascii=&quot;Cambria Math&quot; w:fareast=&quot;Calibri&quot; w:h-ansi=&quot;Cambria Math&quot; w:cs=&quot;Arial&quot;/&gt;&lt;wx:font wx:val=&quot;Cambria Math&quot;/&gt;&lt;w:b/&gt;&lt;w:i/&gt;&lt;w:lang w:val=&quot;ES-EC&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S-EC&quot; w:fareast=&quot;ES-EC&quot;/&gt;&lt;/w:rPr&gt;&lt;m:t&gt;V&lt;/m:t&gt;&lt;/m:r&gt;&lt;/m:e&gt;&lt;m:sub&gt;&lt;m:r&gt;&lt;m:rPr&gt;&lt;m:sty m:val=&quot;bi&quot;/&gt;&lt;/m:rPr&gt;&lt;w:rPr&gt;&lt;w:rFonts w:ascii=&quot;Cambria Math&quot; w:fareast=&quot;Calibri&quot; w:h-ansi=&quot;Cambria Math&quot; w:cs=&quot;Arial&quot;/&gt;&lt;wx:font wx:val=&quot;Cambria Math&quot;/&gt;&lt;w:b/&gt;&lt;w:i/&gt;&lt;w:lang w:val=&quot;ES-EC&quot; w:fareast=&quot;ES-EC&quot;/&gt;&lt;/w:rPr&gt;&lt;m:t&gt;Linea-Linea&lt;/m:t&gt;&lt;/m:r&gt;&lt;/m:sub&gt;&lt;/m:sSub&gt;&lt;m:r&gt;&lt;m:rPr&gt;&lt;m:sty m:val=&quot;bi&quot;/&gt;&lt;/m:rPr&gt;&lt;w:rPr&gt;&lt;w:rFonts w:ascii=&quot;Cambria Math&quot; w:fareast=&quot;Calibri&quot; w:h-ansi=&quot;Arial&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x&lt;/m:t&gt;&lt;/m:r&gt;&lt;m:r&gt;&lt;m:rPr&gt;&lt;m:sty m:val=&quot;bi&quot;/&gt;&lt;/m:rPr&gt;&lt;w:rPr&gt;&lt;w:rFonts w:ascii=&quot;Cambria Math&quot; w:fareast=&quot;Calibri&quot; w:h-ansi=&quot;Arial&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1&lt;/m:t&gt;&lt;/m:r&gt;&lt;m:r&gt;&lt;m:rPr&gt;&lt;m:sty m:val=&quot;bi&quot;/&gt;&lt;/m:rPr&gt;&lt;w:rPr&gt;&lt;w:rFonts w:ascii=&quot;Cambria Math&quot; w:fareast=&quot;Calibri&quot; w:h-ansi=&quot;Arial&quot; w:cs=&quot;Arial&quot;/&gt;&lt;wx:font wx:val=&quot;Cambria Math&quot;/&gt;&lt;w:b/&gt;&lt;w:i/&gt;&lt;w:lang w:val=&quot;ES-EC&quot; w:fareast=&quot;ES-EC&quot;/&gt;&lt;/w:rPr&gt;&lt;m:t&gt;.&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732&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0" o:title="" chromakey="white"/>
          </v:shape>
        </w:pic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b/>
          <w:bCs/>
        </w:rPr>
        <w:t>Donde:</w:t>
      </w:r>
      <w:r w:rsidRPr="00FC5A21">
        <w:rPr>
          <w:rFonts w:ascii="Arial" w:hAnsi="Arial" w:cs="Arial"/>
        </w:rPr>
        <w:t xml:space="preserve"> </w:t>
      </w:r>
      <w:r w:rsidRPr="00FC5A21">
        <w:rPr>
          <w:rFonts w:ascii="Arial" w:hAnsi="Arial" w:cs="Arial"/>
        </w:rPr>
        <w:br/>
        <w:t>I</w:t>
      </w:r>
      <w:r w:rsidRPr="00FC5A21">
        <w:rPr>
          <w:rFonts w:ascii="Arial" w:hAnsi="Arial" w:cs="Arial"/>
          <w:vertAlign w:val="subscript"/>
        </w:rPr>
        <w:t xml:space="preserve"> Línea – Línea</w:t>
      </w:r>
      <w:r w:rsidRPr="00FC5A21">
        <w:rPr>
          <w:rFonts w:ascii="Arial" w:hAnsi="Arial" w:cs="Arial"/>
        </w:rPr>
        <w:t xml:space="preserve">: Corriente de carga en el secundario del </w:t>
      </w:r>
      <w:r w:rsidRPr="00FC5A21">
        <w:rPr>
          <w:rFonts w:ascii="Arial" w:hAnsi="Arial" w:cs="Arial"/>
        </w:rPr>
        <w:tab/>
        <w:t>transformador de 500KVA.</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rPr>
        <w:lastRenderedPageBreak/>
        <w:t xml:space="preserve"> KVA: Capacidad del transformador en volts amperes.</w:t>
      </w:r>
      <w:r w:rsidRPr="00FC5A21">
        <w:rPr>
          <w:rFonts w:ascii="Arial" w:hAnsi="Arial" w:cs="Arial"/>
        </w:rPr>
        <w:tab/>
      </w:r>
      <w:r w:rsidRPr="00FC5A21">
        <w:rPr>
          <w:rFonts w:ascii="Arial" w:hAnsi="Arial" w:cs="Arial"/>
        </w:rPr>
        <w:br/>
        <w:t>1000 = Constante de transformación a VA.</w:t>
      </w:r>
      <w:r w:rsidRPr="00FC5A21">
        <w:rPr>
          <w:rFonts w:ascii="Arial" w:hAnsi="Arial" w:cs="Arial"/>
        </w:rPr>
        <w:tab/>
      </w:r>
      <w:r w:rsidRPr="00FC5A21">
        <w:rPr>
          <w:rFonts w:ascii="Arial" w:hAnsi="Arial" w:cs="Arial"/>
        </w:rPr>
        <w:br/>
        <w:t>V</w:t>
      </w:r>
      <w:r w:rsidRPr="00FC5A21">
        <w:rPr>
          <w:rFonts w:ascii="Arial" w:hAnsi="Arial" w:cs="Arial"/>
          <w:vertAlign w:val="subscript"/>
        </w:rPr>
        <w:t xml:space="preserve"> Línea – Línea</w:t>
      </w:r>
      <w:r w:rsidRPr="00FC5A21">
        <w:rPr>
          <w:rFonts w:ascii="Arial" w:hAnsi="Arial" w:cs="Arial"/>
        </w:rPr>
        <w:t xml:space="preserve"> = Voltaje del circuito secundario del transformador, “380 Vac”</w:t>
      </w:r>
      <w:r w:rsidRPr="00FC5A21">
        <w:rPr>
          <w:rFonts w:ascii="Arial" w:hAnsi="Arial" w:cs="Arial"/>
        </w:rPr>
        <w:tab/>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rPr>
        <w:t xml:space="preserve">La corriente de corto circuito posible  en el transformador,  Isc, es igual a la corriente de carga en el secundario del transformador por un multiplicador </w:t>
      </w:r>
      <w:r w:rsidRPr="00FC5A21">
        <w:rPr>
          <w:rFonts w:ascii="Arial" w:hAnsi="Arial" w:cs="Arial"/>
          <w:i/>
        </w:rPr>
        <w:t>K</w:t>
      </w:r>
      <w:r w:rsidRPr="00FC5A21">
        <w:rPr>
          <w:rFonts w:ascii="Arial" w:hAnsi="Arial" w:cs="Arial"/>
        </w:rPr>
        <w:t>, [Anexo C]</w:t>
      </w:r>
      <w:r w:rsidRPr="00FC5A21">
        <w:rPr>
          <w:rFonts w:ascii="Arial" w:hAnsi="Arial" w:cs="Arial"/>
        </w:rPr>
        <w:tab/>
      </w:r>
    </w:p>
    <w:p w:rsidR="00FC5A21" w:rsidRPr="00FC5A21" w:rsidRDefault="008037DB" w:rsidP="00FC5A21">
      <w:pPr>
        <w:spacing w:before="100" w:beforeAutospacing="1" w:after="100" w:afterAutospacing="1" w:line="480" w:lineRule="auto"/>
        <w:jc w:val="center"/>
        <w:rPr>
          <w:rFonts w:ascii="Arial" w:hAnsi="Arial" w:cs="Arial"/>
          <w:lang w:val="en-US" w:eastAsia="es-EC"/>
        </w:rPr>
      </w:pPr>
      <w:r w:rsidRPr="008037DB">
        <w:pict>
          <v:shape id="_x0000_i1027" type="#_x0000_t75" style="width:110.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217E5C&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217E5C&quot;&gt;&lt;m:oMathPara&gt;&lt;m:oMath&gt;&lt;m:sSub&gt;&lt;m:sSubPr&gt;&lt;m:ctrlPr&gt;&lt;w:rPr&gt;&lt;w:rFonts w:ascii=&quot;Cambria Math&quot; w:fareast=&quot;Calibri&quot; w:h-ansi=&quot;Arial&quot; w:cs=&quot;Arial&quot;/&gt;&lt;wx:font wx:val=&quot;Cambria Math&quot;/&gt;&lt;w:b/&gt;&lt;w:i/&gt;&lt;w:lang w:val=&quot;ES-EC&quot; w:fareast=&quot;ES-EC&quot;/&gt;&lt;/w:rPr&gt;&lt;/m:ctrlPr&gt;&lt;/m:sSubPr&gt;&lt;m:e&gt;&lt;m:r&gt;&lt;m:rPr&gt;&lt;m:nor/&gt;&lt;/m:rPr&gt;&lt;w:rPr&gt;&lt;w:rFonts w:ascii=&quot;Cambria Math&quot; w:fareast=&quot;Calibri&quot; w:h-ansi=&quot;Cambria Math&quot; w:cs=&quot;Arial&quot;/&gt;&lt;wx:font wx:val=&quot;Cambria Math&quot;/&gt;&lt;w:b/&gt;&lt;w:lang w:val=&quot;EN-US&quot; w:fareast=&quot;ES-EC&quot;/&gt;&lt;/w:rPr&gt;&lt;m:t&gt;I&lt;/m:t&gt;&lt;/m:r&gt;&lt;/m:e&gt;&lt;m:sub&gt;&lt;m:r&gt;&lt;m:rPr&gt;&lt;m:nor/&gt;&lt;/m:rPr&gt;&lt;w:rPr&gt;&lt;w:rFonts w:ascii=&quot;Cambria Math&quot; w:fareast=&quot;Calibri&quot; w:h-ansi=&quot;Cambria Math&quot; w:cs=&quot;Arial&quot;/&gt;&lt;wx:font wx:val=&quot;Cambria Math&quot;/&gt;&lt;w:b/&gt;&lt;w:lang w:val=&quot;EN-US&quot; w:fareast=&quot;ES-EC&quot;/&gt;&lt;/w:rPr&gt;&lt;m:t&gt;S.C&lt;/m:t&gt;&lt;/m:r&gt;&lt;/m:sub&gt;&lt;/m:sSub&gt;&lt;m:r&gt;&lt;w:rPr&gt;&lt;w:rFonts w:ascii=&quot;Cambria Math&quot; w:fareast=&quot;Calibri&quot; w:h-ansi=&quot;Arial&quot; w:cs=&quot;Arial&quot;/&gt;&lt;wx:font wx:val=&quot;Cambria Math&quot;/&gt;&lt;w:i/&gt;&lt;w:lang w:val=&quot;EN-US&quot; w:fareast=&quot;ES-EC&quot;/&gt;&lt;/w:rPr&gt;&lt;m:t&gt;=&lt;/m:t&gt;&lt;/m:r&gt;&lt;m:sSub&gt;&lt;m:sSubPr&gt;&lt;m:ctrlPr&gt;&lt;w:rPr&gt;&lt;w:rFonts w:ascii=&quot;Cambria Math&quot; w:fareast=&quot;Calibri&quot; w:h-ansi=&quot;Cambria Math&quot; w:cs=&quot;Arial&quot;/&gt;&lt;wx:font wx:val=&quot;Cambria Math&quot;/&gt;&lt;w:b/&gt;&lt;w:i/&gt;&lt;w:lang w:val=&quot;ES-EC&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S-EC&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S-EC&quot; w:fareast=&quot;ES-EC&quot;/&gt;&lt;/w:rPr&gt;&lt;m:t&gt;Linea&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Linea&lt;/m:t&gt;&lt;/m:r&gt;&lt;/m:sub&gt;&lt;/m:sSub&gt;&lt;m:r&gt;&lt;w:rPr&gt;&lt;w:rFonts w:ascii=&quot;Cambria Math&quot; w:fareast=&quot;Calibri&quot; w:h-ansi=&quot;Cambria Math&quot; w:cs=&quot;Arial&quot;/&gt;&lt;wx:font wx:val=&quot;Cambria Math&quot;/&gt;&lt;w:i/&gt;&lt;w:lang w:val=&quot;ES-EC&quot; w:fareast=&quot;ES-EC&quot;/&gt;&lt;/w:rPr&gt;&lt;m:t&gt;x&lt;/m:t&gt;&lt;/m:r&gt;&lt;m:r&gt;&lt;w:rPr&gt;&lt;w:rFonts w:ascii=&quot;Cambria Math&quot; w:fareast=&quot;Calibri&quot; w:h-ansi=&quot;Cambria Math&quot; w:cs=&quot;Arial&quot;/&gt;&lt;wx:font wx:val=&quot;Cambria Math&quot;/&gt;&lt;w:i/&gt;&lt;w:lang w:val=&quot;EN-US&quot; w:fareast=&quot;ES-EC&quot;/&gt;&lt;/w:rPr&gt;&lt;m:t&gt; &lt;/m:t&gt;&lt;/m:r&gt;&lt;m:r&gt;&lt;w:rPr&gt;&lt;w:rFonts w:ascii=&quot;Cambria Math&quot; w:fareast=&quot;Calibri&quot; w:h-ansi=&quot;Cambria Math&quot; w:cs=&quot;Arial&quot;/&gt;&lt;wx:font wx:val=&quot;Cambria Math&quot;/&gt;&lt;w:i/&gt;&lt;w:lang w:val=&quot;ES-EC&quot; w:fareast=&quot;ES-EC&quot;/&gt;&lt;/w:rPr&gt;&lt;m:t&gt;K&lt;/m:t&gt;&lt;/m:r&gt;&lt;m:r&gt;&lt;w:rPr&gt;&lt;w:rFonts w:ascii=&quot;Cambria Math&quot; w:fareast=&quot;Calibri&quot; w:h-ansi=&quot;Arial&quot; w:cs=&quot;Arial&quot;/&gt;&lt;wx:font wx:val=&quot;Cambria Math&quot;/&gt;&lt;w:i/&gt;&lt;w:lang w:val=&quot;EN-US&quot; w:fareast=&quot;ES-EC&quot;/&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1" o:title="" chromakey="white"/>
          </v:shape>
        </w:pic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b/>
          <w:bCs/>
        </w:rPr>
        <w:t>Donde:</w:t>
      </w:r>
      <w:r w:rsidRPr="00FC5A21">
        <w:rPr>
          <w:rFonts w:ascii="Arial" w:hAnsi="Arial" w:cs="Arial"/>
        </w:rPr>
        <w:t xml:space="preserve"> </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rPr>
        <w:t>I</w:t>
      </w:r>
      <w:r w:rsidRPr="00FC5A21">
        <w:rPr>
          <w:rFonts w:ascii="Arial" w:hAnsi="Arial" w:cs="Arial"/>
          <w:vertAlign w:val="subscript"/>
        </w:rPr>
        <w:t>SC</w:t>
      </w:r>
      <w:r w:rsidRPr="00FC5A21">
        <w:rPr>
          <w:rFonts w:ascii="Arial" w:hAnsi="Arial" w:cs="Arial"/>
        </w:rPr>
        <w:t>: Corriente de corto circuito en el secundario del transformador de 500KVA.</w:t>
      </w:r>
      <w:r w:rsidRPr="00FC5A21">
        <w:rPr>
          <w:rFonts w:ascii="Arial" w:hAnsi="Arial" w:cs="Arial"/>
        </w:rPr>
        <w:br/>
      </w:r>
      <w:r w:rsidRPr="00FC5A21">
        <w:rPr>
          <w:rFonts w:ascii="Arial" w:eastAsia="Calibri" w:hAnsi="Arial" w:cs="Arial"/>
          <w:lang w:eastAsia="es-EC"/>
        </w:rPr>
        <w:t>K</w:t>
      </w:r>
      <w:r w:rsidRPr="00FC5A21">
        <w:rPr>
          <w:rFonts w:ascii="Arial" w:eastAsia="Calibri" w:hAnsi="Arial" w:cs="Arial"/>
          <w:lang w:val="es-EC" w:eastAsia="es-EC"/>
        </w:rPr>
        <w:t xml:space="preserve">: Es igual a  </w:t>
      </w:r>
      <w:r w:rsidR="008037DB" w:rsidRPr="008037DB">
        <w:rPr>
          <w:rFonts w:ascii="Arial" w:eastAsia="Calibri" w:hAnsi="Arial" w:cs="Arial"/>
          <w:lang w:val="es-EC" w:eastAsia="es-EC"/>
        </w:rPr>
        <w:fldChar w:fldCharType="begin"/>
      </w:r>
      <w:r w:rsidR="008037DB" w:rsidRPr="008037DB">
        <w:rPr>
          <w:rFonts w:ascii="Arial" w:eastAsia="Calibri" w:hAnsi="Arial" w:cs="Arial"/>
          <w:lang w:val="es-EC" w:eastAsia="es-EC"/>
        </w:rPr>
        <w:instrText xml:space="preserve"> QUOTE </w:instrText>
      </w:r>
      <w:r w:rsidR="008037DB" w:rsidRPr="008037DB">
        <w:rPr>
          <w:rFonts w:eastAsia="Calibri"/>
          <w:position w:val="-15"/>
        </w:rPr>
        <w:pict>
          <v:shape id="_x0000_i1028" type="#_x0000_t75" style="width:15.5pt;height:22.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3A4D&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7E3A4D&quot;&gt;&lt;m:oMathPara&gt;&lt;m:oMath&gt;&lt;m:f&gt;&lt;m:fPr&gt;&lt;m:ctrlPr&gt;&lt;w:rPr&gt;&lt;w:rFonts w:ascii=&quot;Cambria Math&quot; w:fareast=&quot;Calibri&quot; w:h-ansi=&quot;Arial&quot; w:cs=&quot;Arial&quot;/&gt;&lt;wx:font wx:val=&quot;Cambria Math&quot;/&gt;&lt;w:i/&gt;&lt;w:sz w:val=&quot;26&quot;/&gt;&lt;w:sz-cs w:val=&quot;26&quot;/&gt;&lt;w:lang w:val=&quot;ES-EC&quot; w:fareast=&quot;ES-EC&quot;/&gt;&lt;/w:rPr&gt;&lt;/m:ctrlPr&gt;&lt;/m:fPr&gt;&lt;m:num&gt;&lt;m:r&gt;&lt;w:rPr&gt;&lt;w:rFonts w:ascii=&quot;Cambria Math&quot; w:fareast=&quot;Calibri&quot; w:h-ansi=&quot;Arial&quot; w:cs=&quot;Arial&quot;/&gt;&lt;wx:font wx:val=&quot;Cambria Math&quot;/&gt;&lt;w:i/&gt;&lt;w:sz w:val=&quot;26&quot;/&gt;&lt;w:sz-cs w:val=&quot;26&quot;/&gt;&lt;w:lang w:val=&quot;ES-EC&quot; w:fareast=&quot;ES-EC&quot;/&gt;&lt;/w:rPr&gt;&lt;m:t&gt;100&lt;/m:t&gt;&lt;/m:r&gt;&lt;/m:num&gt;&lt;m:den&gt;&lt;m:r&gt;&lt;w:rPr&gt;&lt;w:rFonts w:ascii=&quot;Cambria Math&quot; w:fareast=&quot;Calibri&quot; w:h-ansi=&quot;Arial&quot; w:cs=&quot;Arial&quot;/&gt;&lt;wx:font wx:val=&quot;Cambria Math&quot;/&gt;&lt;w:i/&gt;&lt;w:sz w:val=&quot;26&quot;/&gt;&lt;w:sz-cs w:val=&quot;26&quot;/&gt;&lt;w:lang w:val=&quot;ES-EC&quot; w:fareast=&quot;ES-EC&quot;/&gt;&lt;/w:rPr&gt;&lt;m:t&gt;%Z&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2" o:title="" chromakey="white"/>
          </v:shape>
        </w:pict>
      </w:r>
      <w:r w:rsidR="008037DB" w:rsidRPr="008037DB">
        <w:rPr>
          <w:rFonts w:ascii="Arial" w:eastAsia="Calibri" w:hAnsi="Arial" w:cs="Arial"/>
          <w:lang w:val="es-EC" w:eastAsia="es-EC"/>
        </w:rPr>
        <w:instrText xml:space="preserve"> </w:instrText>
      </w:r>
      <w:r w:rsidR="008037DB" w:rsidRPr="008037DB">
        <w:rPr>
          <w:rFonts w:ascii="Arial" w:eastAsia="Calibri" w:hAnsi="Arial" w:cs="Arial"/>
          <w:lang w:val="es-EC" w:eastAsia="es-EC"/>
        </w:rPr>
        <w:fldChar w:fldCharType="separate"/>
      </w:r>
      <w:r w:rsidR="000F35A5" w:rsidRPr="008037DB">
        <w:rPr>
          <w:rFonts w:eastAsia="Calibri"/>
          <w:position w:val="-15"/>
        </w:rPr>
        <w:pict>
          <v:shape id="_x0000_i1029" type="#_x0000_t75" style="width:15.5pt;height:22.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3A4D&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7E3A4D&quot;&gt;&lt;m:oMathPara&gt;&lt;m:oMath&gt;&lt;m:f&gt;&lt;m:fPr&gt;&lt;m:ctrlPr&gt;&lt;w:rPr&gt;&lt;w:rFonts w:ascii=&quot;Cambria Math&quot; w:fareast=&quot;Calibri&quot; w:h-ansi=&quot;Arial&quot; w:cs=&quot;Arial&quot;/&gt;&lt;wx:font wx:val=&quot;Cambria Math&quot;/&gt;&lt;w:i/&gt;&lt;w:sz w:val=&quot;26&quot;/&gt;&lt;w:sz-cs w:val=&quot;26&quot;/&gt;&lt;w:lang w:val=&quot;ES-EC&quot; w:fareast=&quot;ES-EC&quot;/&gt;&lt;/w:rPr&gt;&lt;/m:ctrlPr&gt;&lt;/m:fPr&gt;&lt;m:num&gt;&lt;m:r&gt;&lt;w:rPr&gt;&lt;w:rFonts w:ascii=&quot;Cambria Math&quot; w:fareast=&quot;Calibri&quot; w:h-ansi=&quot;Arial&quot; w:cs=&quot;Arial&quot;/&gt;&lt;wx:font wx:val=&quot;Cambria Math&quot;/&gt;&lt;w:i/&gt;&lt;w:sz w:val=&quot;26&quot;/&gt;&lt;w:sz-cs w:val=&quot;26&quot;/&gt;&lt;w:lang w:val=&quot;ES-EC&quot; w:fareast=&quot;ES-EC&quot;/&gt;&lt;/w:rPr&gt;&lt;m:t&gt;100&lt;/m:t&gt;&lt;/m:r&gt;&lt;/m:num&gt;&lt;m:den&gt;&lt;m:r&gt;&lt;w:rPr&gt;&lt;w:rFonts w:ascii=&quot;Cambria Math&quot; w:fareast=&quot;Calibri&quot; w:h-ansi=&quot;Arial&quot; w:cs=&quot;Arial&quot;/&gt;&lt;wx:font wx:val=&quot;Cambria Math&quot;/&gt;&lt;w:i/&gt;&lt;w:sz w:val=&quot;26&quot;/&gt;&lt;w:sz-cs w:val=&quot;26&quot;/&gt;&lt;w:lang w:val=&quot;ES-EC&quot; w:fareast=&quot;ES-EC&quot;/&gt;&lt;/w:rPr&gt;&lt;m:t&gt;%Z&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2" o:title="" chromakey="white"/>
          </v:shape>
        </w:pict>
      </w:r>
      <w:r w:rsidR="008037DB" w:rsidRPr="008037DB">
        <w:rPr>
          <w:rFonts w:ascii="Arial" w:eastAsia="Calibri" w:hAnsi="Arial" w:cs="Arial"/>
          <w:lang w:val="es-EC" w:eastAsia="es-EC"/>
        </w:rPr>
        <w:fldChar w:fldCharType="end"/>
      </w:r>
      <w:r w:rsidRPr="00FC5A21">
        <w:rPr>
          <w:rFonts w:ascii="Arial" w:eastAsia="Calibri" w:hAnsi="Arial" w:cs="Arial"/>
          <w:lang w:val="es-EC" w:eastAsia="es-EC"/>
        </w:rPr>
        <w:tab/>
        <w:t>.</w:t>
      </w:r>
      <w:r w:rsidRPr="00FC5A21">
        <w:rPr>
          <w:rFonts w:ascii="Arial" w:hAnsi="Arial" w:cs="Arial"/>
          <w:color w:val="505050"/>
          <w:sz w:val="27"/>
          <w:szCs w:val="27"/>
        </w:rPr>
        <w:br/>
      </w:r>
      <w:r w:rsidRPr="00FC5A21">
        <w:rPr>
          <w:rFonts w:ascii="Arial" w:hAnsi="Arial" w:cs="Arial"/>
        </w:rPr>
        <w:t>%Z: Impedancia del Transformador. “De los datos de placa del transformador”, [Anexo A].</w:t>
      </w:r>
    </w:p>
    <w:p w:rsidR="00FC5A21" w:rsidRPr="00FC5A21" w:rsidRDefault="00FC5A21" w:rsidP="00FC5A21">
      <w:pPr>
        <w:spacing w:before="100" w:beforeAutospacing="1" w:after="100" w:afterAutospacing="1" w:line="480" w:lineRule="auto"/>
        <w:jc w:val="both"/>
        <w:rPr>
          <w:rFonts w:ascii="Arial" w:hAnsi="Arial" w:cs="Arial"/>
          <w:lang w:val="es-EC"/>
        </w:rPr>
      </w:pPr>
      <w:r w:rsidRPr="00FC5A21">
        <w:rPr>
          <w:rFonts w:ascii="Arial" w:hAnsi="Arial" w:cs="Arial"/>
        </w:rPr>
        <w:t xml:space="preserve">El disyuntor Sentron VL 1250N así como la mayoría de los elementos de protección, tiene un rango de protección de corriente de corto circuito expresada en la componente simétrica de la corriente de corto circuito total. </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rPr>
        <w:t xml:space="preserve">Para determinar esta componente simétrica de la corriente de corto circuito, </w:t>
      </w:r>
      <w:r w:rsidR="008037DB" w:rsidRPr="008037DB">
        <w:rPr>
          <w:rFonts w:ascii="Arial" w:hAnsi="Arial" w:cs="Arial"/>
        </w:rPr>
        <w:fldChar w:fldCharType="begin"/>
      </w:r>
      <w:r w:rsidR="008037DB" w:rsidRPr="008037DB">
        <w:rPr>
          <w:rFonts w:ascii="Arial" w:hAnsi="Arial" w:cs="Arial"/>
        </w:rPr>
        <w:instrText xml:space="preserve"> QUOTE </w:instrText>
      </w:r>
      <w:r w:rsidR="008037DB" w:rsidRPr="008037DB">
        <w:rPr>
          <w:position w:val="-6"/>
        </w:rPr>
        <w:pict>
          <v:shape id="_x0000_i1030" type="#_x0000_t75" style="width:64.2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CF1DF0&quot;/&gt;&lt;wsp:rsid wsp:val=&quot;00D92E9D&quot;/&gt;&lt;wsp:rsid wsp:val=&quot;00DE0122&quot;/&gt;&lt;wsp:rsid wsp:val=&quot;00E33C9A&quot;/&gt;&lt;wsp:rsid wsp:val=&quot;00F27314&quot;/&gt;&lt;wsp:rsid wsp:val=&quot;00FC5A21&quot;/&gt;&lt;/wsp:rsids&gt;&lt;/w:docPr&gt;&lt;w:body&gt;&lt;w:p wsp:rsidR=&quot;00000000&quot; wsp:rsidRDefault=&quot;00CF1DF0&quot;&gt;&lt;m:oMathPara&gt;&lt;m:oMath&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C&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simetrica&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3" o:title="" chromakey="white"/>
          </v:shape>
        </w:pict>
      </w:r>
      <w:r w:rsidR="008037DB" w:rsidRPr="008037DB">
        <w:rPr>
          <w:rFonts w:ascii="Arial" w:hAnsi="Arial" w:cs="Arial"/>
        </w:rPr>
        <w:instrText xml:space="preserve"> </w:instrText>
      </w:r>
      <w:r w:rsidR="008037DB" w:rsidRPr="008037DB">
        <w:rPr>
          <w:rFonts w:ascii="Arial" w:hAnsi="Arial" w:cs="Arial"/>
        </w:rPr>
        <w:fldChar w:fldCharType="separate"/>
      </w:r>
      <w:r w:rsidR="000F35A5" w:rsidRPr="008037DB">
        <w:rPr>
          <w:position w:val="-6"/>
        </w:rPr>
        <w:pict>
          <v:shape id="_x0000_i1031" type="#_x0000_t75" style="width:64.2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CF1DF0&quot;/&gt;&lt;wsp:rsid wsp:val=&quot;00D92E9D&quot;/&gt;&lt;wsp:rsid wsp:val=&quot;00DE0122&quot;/&gt;&lt;wsp:rsid wsp:val=&quot;00E33C9A&quot;/&gt;&lt;wsp:rsid wsp:val=&quot;00F27314&quot;/&gt;&lt;wsp:rsid wsp:val=&quot;00FC5A21&quot;/&gt;&lt;/wsp:rsids&gt;&lt;/w:docPr&gt;&lt;w:body&gt;&lt;w:p wsp:rsidR=&quot;00000000&quot; wsp:rsidRDefault=&quot;00CF1DF0&quot;&gt;&lt;m:oMathPara&gt;&lt;m:oMath&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C&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simetrica&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3" o:title="" chromakey="white"/>
          </v:shape>
        </w:pict>
      </w:r>
      <w:r w:rsidR="008037DB" w:rsidRPr="008037DB">
        <w:rPr>
          <w:rFonts w:ascii="Arial" w:hAnsi="Arial" w:cs="Arial"/>
        </w:rPr>
        <w:fldChar w:fldCharType="end"/>
      </w:r>
      <w:r w:rsidRPr="00FC5A21">
        <w:rPr>
          <w:rFonts w:ascii="Arial" w:hAnsi="Arial" w:cs="Arial"/>
        </w:rPr>
        <w:t>, nos basaremos en la siguiente formula. [Anexo c]</w:t>
      </w:r>
    </w:p>
    <w:p w:rsidR="00FC5A21" w:rsidRPr="00FC5A21" w:rsidRDefault="008037DB" w:rsidP="00FC5A21">
      <w:pPr>
        <w:spacing w:before="100" w:beforeAutospacing="1" w:after="100" w:afterAutospacing="1" w:line="480" w:lineRule="auto"/>
        <w:jc w:val="center"/>
        <w:rPr>
          <w:rFonts w:ascii="Arial" w:hAnsi="Arial" w:cs="Arial"/>
          <w:b/>
          <w:lang w:val="en-US" w:eastAsia="es-EC"/>
        </w:rPr>
      </w:pPr>
      <w:r w:rsidRPr="008037DB">
        <w:lastRenderedPageBreak/>
        <w:pict>
          <v:shape id="_x0000_i1032" type="#_x0000_t75" style="width:119.6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6326A8&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6326A8&quot;&gt;&lt;m:oMathPara&gt;&lt;m:oMath&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C.  simetrica&lt;/m:t&gt;&lt;/m:r&gt;&lt;/m:sub&gt;&lt;/m:sSub&gt;&lt;m:r&gt;&lt;m:rPr&gt;&lt;m:sty m:val=&quot;bi&quot;/&gt;&lt;/m:rPr&gt;&lt;w:rPr&gt;&lt;w:rFonts w:ascii=&quot;Cambria Math&quot; w:fareast=&quot;Calibri&quot; w:h-ansi=&quot;Cambria Math&quot; w:cs=&quot;Arial&quot;/&gt;&lt;wx:font wx:val=&quot;Cambria Math&quot;/&gt;&lt;w:b/&gt;&lt;w:i/&gt;&lt;w:lang w:val=&quot;EN-US&quot; w:fareast=&quot;ES-EC&quot;/&gt;&lt;/w:rPr&gt;&lt;m:t&gt;= &lt;/m:t&gt;&lt;/m:r&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C&lt;/m:t&gt;&lt;/m:r&gt;&lt;/m:sub&gt;&lt;/m:sSub&gt;&lt;m:r&gt;&lt;m:rPr&gt;&lt;m:sty m:val=&quot;bi&quot;/&gt;&lt;/m:rPr&gt;&lt;w:rPr&gt;&lt;w:rFonts w:ascii=&quot;Cambria Math&quot; w:fareast=&quot;Calibri&quot; w:h-ansi=&quot;Cambria Math&quot; w:cs=&quot;Arial&quot;/&gt;&lt;wx:font wx:val=&quot;Cambria Math&quot;/&gt;&lt;w:b/&gt;&lt;w:i/&gt;&lt;w:lang w:val=&quot;EN-US&quot; w:fareast=&quot;ES-EC&quot;/&gt;&lt;/w:rPr&gt;&lt;m:t&gt;x M&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4" o:title="" chromakey="white"/>
          </v:shape>
        </w:pict>
      </w:r>
    </w:p>
    <w:p w:rsidR="00FC5A21" w:rsidRPr="00FC5A21" w:rsidRDefault="00FC5A21" w:rsidP="00FC5A21">
      <w:pPr>
        <w:spacing w:before="100" w:beforeAutospacing="1" w:after="100" w:afterAutospacing="1" w:line="480" w:lineRule="auto"/>
        <w:jc w:val="both"/>
        <w:rPr>
          <w:rFonts w:ascii="Arial" w:hAnsi="Arial" w:cs="Arial"/>
          <w:b/>
          <w:lang w:val="es-EC" w:eastAsia="es-EC"/>
        </w:rPr>
      </w:pPr>
      <w:r w:rsidRPr="00FC5A21">
        <w:rPr>
          <w:rFonts w:ascii="Arial" w:hAnsi="Arial" w:cs="Arial"/>
          <w:b/>
          <w:lang w:val="es-EC" w:eastAsia="es-EC"/>
        </w:rPr>
        <w:t>Donde:</w:t>
      </w:r>
    </w:p>
    <w:p w:rsidR="00FC5A21" w:rsidRPr="00FC5A21" w:rsidRDefault="008037DB" w:rsidP="00FC5A21">
      <w:pPr>
        <w:spacing w:before="100" w:beforeAutospacing="1" w:after="100" w:afterAutospacing="1" w:line="480" w:lineRule="auto"/>
        <w:jc w:val="both"/>
        <w:rPr>
          <w:rFonts w:ascii="Arial" w:hAnsi="Arial" w:cs="Arial"/>
          <w:b/>
          <w:lang w:val="es-EC" w:eastAsia="es-EC"/>
        </w:rPr>
      </w:pPr>
      <w:r w:rsidRPr="008037DB">
        <w:rPr>
          <w:rFonts w:ascii="Arial" w:hAnsi="Arial" w:cs="Arial"/>
          <w:lang w:val="es-EC" w:eastAsia="es-EC"/>
        </w:rPr>
        <w:fldChar w:fldCharType="begin"/>
      </w:r>
      <w:r w:rsidRPr="008037DB">
        <w:rPr>
          <w:rFonts w:ascii="Arial" w:hAnsi="Arial" w:cs="Arial"/>
          <w:lang w:val="es-EC" w:eastAsia="es-EC"/>
        </w:rPr>
        <w:instrText xml:space="preserve"> QUOTE </w:instrText>
      </w:r>
      <w:r w:rsidRPr="008037DB">
        <w:rPr>
          <w:position w:val="-6"/>
        </w:rPr>
        <w:pict>
          <v:shape id="_x0000_i1033" type="#_x0000_t75" style="width:64.2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2A00E7&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2A00E7&quot;&gt;&lt;m:oMathPara&gt;&lt;m:oMath&gt;&lt;m:sSub&gt;&lt;m:sSubPr&gt;&lt;m:ctrlPr&gt;&lt;w:rPr&gt;&lt;w:rFonts w:ascii=&quot;Cambria Math&quot; w:fareast=&quot;Calibri&quot; w:h-ansi=&quot;Cambria Math&quot; w:cs=&quot;Arial&quot;/&gt;&lt;wx:font wx:val=&quot;Cambria Math&quot;/&gt;&lt;w:b-cs/&gt;&lt;w:lang w:val=&quot;EN-US&quot; w:fareast=&quot;ES-EC&quot;/&gt;&lt;/w:rPr&gt;&lt;/m:ctrlPr&gt;&lt;/m:sSubPr&gt;&lt;m:e&gt;&lt;m:r&gt;&lt;m:rPr&gt;&lt;m:sty m:val=&quot;p&quot;/&gt;&lt;/m:rPr&gt;&lt;w:rPr&gt;&lt;w:rFonts w:ascii=&quot;Cambria Math&quot; w:fareast=&quot;Calibri&quot; w:h-ansi=&quot;Cambria Math&quot; w:cs=&quot;Arial&quot;/&gt;&lt;wx:font wx:val=&quot;Cambria Math&quot;/&gt;&lt;w:lang w:val=&quot;ES-EC&quot; w:fareast=&quot;ES-EC&quot;/&gt;&lt;/w:rPr&gt;&lt;m:t&gt;I&lt;/m:t&gt;&lt;/m:r&gt;&lt;/m:e&gt;&lt;m:sub&gt;&lt;m:r&gt;&lt;m:rPr&gt;&lt;m:sty m:val=&quot;p&quot;/&gt;&lt;/m:rPr&gt;&lt;w:rPr&gt;&lt;w:rFonts w:ascii=&quot;Cambria Math&quot; w:fareast=&quot;Calibri&quot; w:h-ansi=&quot;Cambria Math&quot; w:cs=&quot;Arial&quot;/&gt;&lt;wx:font wx:val=&quot;Cambria Math&quot;/&gt;&lt;w:lang w:val=&quot;ES-EC&quot; w:fareast=&quot;ES-EC&quot;/&gt;&lt;/w:rPr&gt;&lt;m:t&gt;S.C.  simetrica&lt;/m:t&gt;&lt;/m:r&gt;&lt;/m:sub&gt;&lt;/m:sSub&gt;&lt;m:r&gt;&lt;m:rPr&gt;&lt;m:sty m:val=&quot;p&quot;/&gt;&lt;/m:rPr&gt;&lt;w:rPr&gt;&lt;w:rFonts w:ascii=&quot;Cambria Math&quot; w:fareast=&quot;Calibri&quot; w:h-ansi=&quot;Cambria Math&quot; w:cs=&quot;Arial&quot;/&gt;&lt;wx:font wx:val=&quot;Cambria Math&quot;/&gt;&lt;w:lang w:val=&quot;ES-EC&quot; w:fareast=&quot;ES-EC&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5" o:title="" chromakey="white"/>
          </v:shape>
        </w:pict>
      </w:r>
      <w:r w:rsidRPr="008037DB">
        <w:rPr>
          <w:rFonts w:ascii="Arial" w:hAnsi="Arial" w:cs="Arial"/>
          <w:lang w:val="es-EC" w:eastAsia="es-EC"/>
        </w:rPr>
        <w:instrText xml:space="preserve"> </w:instrText>
      </w:r>
      <w:r w:rsidRPr="008037DB">
        <w:rPr>
          <w:rFonts w:ascii="Arial" w:hAnsi="Arial" w:cs="Arial"/>
          <w:lang w:val="es-EC" w:eastAsia="es-EC"/>
        </w:rPr>
        <w:fldChar w:fldCharType="separate"/>
      </w:r>
      <w:r w:rsidR="000F35A5" w:rsidRPr="008037DB">
        <w:rPr>
          <w:position w:val="-6"/>
        </w:rPr>
        <w:pict>
          <v:shape id="_x0000_i1034" type="#_x0000_t75" style="width:64.2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2A00E7&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2A00E7&quot;&gt;&lt;m:oMathPara&gt;&lt;m:oMath&gt;&lt;m:sSub&gt;&lt;m:sSubPr&gt;&lt;m:ctrlPr&gt;&lt;w:rPr&gt;&lt;w:rFonts w:ascii=&quot;Cambria Math&quot; w:fareast=&quot;Calibri&quot; w:h-ansi=&quot;Cambria Math&quot; w:cs=&quot;Arial&quot;/&gt;&lt;wx:font wx:val=&quot;Cambria Math&quot;/&gt;&lt;w:b-cs/&gt;&lt;w:lang w:val=&quot;EN-US&quot; w:fareast=&quot;ES-EC&quot;/&gt;&lt;/w:rPr&gt;&lt;/m:ctrlPr&gt;&lt;/m:sSubPr&gt;&lt;m:e&gt;&lt;m:r&gt;&lt;m:rPr&gt;&lt;m:sty m:val=&quot;p&quot;/&gt;&lt;/m:rPr&gt;&lt;w:rPr&gt;&lt;w:rFonts w:ascii=&quot;Cambria Math&quot; w:fareast=&quot;Calibri&quot; w:h-ansi=&quot;Cambria Math&quot; w:cs=&quot;Arial&quot;/&gt;&lt;wx:font wx:val=&quot;Cambria Math&quot;/&gt;&lt;w:lang w:val=&quot;ES-EC&quot; w:fareast=&quot;ES-EC&quot;/&gt;&lt;/w:rPr&gt;&lt;m:t&gt;I&lt;/m:t&gt;&lt;/m:r&gt;&lt;/m:e&gt;&lt;m:sub&gt;&lt;m:r&gt;&lt;m:rPr&gt;&lt;m:sty m:val=&quot;p&quot;/&gt;&lt;/m:rPr&gt;&lt;w:rPr&gt;&lt;w:rFonts w:ascii=&quot;Cambria Math&quot; w:fareast=&quot;Calibri&quot; w:h-ansi=&quot;Cambria Math&quot; w:cs=&quot;Arial&quot;/&gt;&lt;wx:font wx:val=&quot;Cambria Math&quot;/&gt;&lt;w:lang w:val=&quot;ES-EC&quot; w:fareast=&quot;ES-EC&quot;/&gt;&lt;/w:rPr&gt;&lt;m:t&gt;S.C.  simetrica&lt;/m:t&gt;&lt;/m:r&gt;&lt;/m:sub&gt;&lt;/m:sSub&gt;&lt;m:r&gt;&lt;m:rPr&gt;&lt;m:sty m:val=&quot;p&quot;/&gt;&lt;/m:rPr&gt;&lt;w:rPr&gt;&lt;w:rFonts w:ascii=&quot;Cambria Math&quot; w:fareast=&quot;Calibri&quot; w:h-ansi=&quot;Cambria Math&quot; w:cs=&quot;Arial&quot;/&gt;&lt;wx:font wx:val=&quot;Cambria Math&quot;/&gt;&lt;w:lang w:val=&quot;ES-EC&quot; w:fareast=&quot;ES-EC&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5" o:title="" chromakey="white"/>
          </v:shape>
        </w:pict>
      </w:r>
      <w:r w:rsidRPr="008037DB">
        <w:rPr>
          <w:rFonts w:ascii="Arial" w:hAnsi="Arial" w:cs="Arial"/>
          <w:lang w:val="es-EC" w:eastAsia="es-EC"/>
        </w:rPr>
        <w:fldChar w:fldCharType="end"/>
      </w:r>
      <w:r w:rsidR="00FC5A21" w:rsidRPr="00FC5A21">
        <w:rPr>
          <w:rFonts w:ascii="Arial" w:hAnsi="Arial" w:cs="Arial"/>
          <w:lang w:val="es-EC" w:eastAsia="es-EC"/>
        </w:rPr>
        <w:t xml:space="preserve"> Componente simétrica de la corriente de corto circuito en el punto de análisis “punto de posible de falla”.</w:t>
      </w:r>
    </w:p>
    <w:p w:rsidR="00FC5A21" w:rsidRPr="00FC5A21" w:rsidRDefault="008037DB" w:rsidP="00FC5A21">
      <w:pPr>
        <w:spacing w:before="100" w:beforeAutospacing="1" w:after="100" w:afterAutospacing="1" w:line="480" w:lineRule="auto"/>
        <w:jc w:val="both"/>
        <w:rPr>
          <w:rFonts w:ascii="Arial" w:hAnsi="Arial" w:cs="Arial"/>
          <w:bCs/>
          <w:lang w:val="es-EC" w:eastAsia="es-EC"/>
        </w:rPr>
      </w:pPr>
      <w:r w:rsidRPr="008037DB">
        <w:rPr>
          <w:rFonts w:ascii="Arial" w:hAnsi="Arial" w:cs="Arial"/>
          <w:bCs/>
          <w:lang w:val="es-EC" w:eastAsia="es-EC"/>
        </w:rPr>
        <w:fldChar w:fldCharType="begin"/>
      </w:r>
      <w:r w:rsidRPr="008037DB">
        <w:rPr>
          <w:rFonts w:ascii="Arial" w:hAnsi="Arial" w:cs="Arial"/>
          <w:bCs/>
          <w:lang w:val="es-EC" w:eastAsia="es-EC"/>
        </w:rPr>
        <w:instrText xml:space="preserve"> QUOTE </w:instrText>
      </w:r>
      <w:r w:rsidRPr="008037DB">
        <w:rPr>
          <w:position w:val="-6"/>
        </w:rPr>
        <w:pict>
          <v:shape id="_x0000_i1035" type="#_x0000_t75" style="width:16.6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9A44A7&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9A44A7&quot;&gt;&lt;m:oMathPara&gt;&lt;m:oMath&gt;&lt;m:sSub&gt;&lt;m:sSubPr&gt;&lt;m:ctrlPr&gt;&lt;w:rPr&gt;&lt;w:rFonts w:ascii=&quot;Cambria Math&quot; w:fareast=&quot;Calibri&quot; w:h-ansi=&quot;Cambria Math&quot; w:cs=&quot;Arial&quot;/&gt;&lt;wx:font wx:val=&quot;Cambria Math&quot;/&gt;&lt;w:b-cs/&gt;&lt;w:lang w:val=&quot;EN-US&quot; w:fareast=&quot;ES-EC&quot;/&gt;&lt;/w:rPr&gt;&lt;/m:ctrlPr&gt;&lt;/m:sSubPr&gt;&lt;m:e&gt;&lt;m:r&gt;&lt;m:rPr&gt;&lt;m:sty m:val=&quot;p&quot;/&gt;&lt;/m:rPr&gt;&lt;w:rPr&gt;&lt;w:rFonts w:ascii=&quot;Cambria Math&quot; w:fareast=&quot;Calibri&quot; w:h-ansi=&quot;Cambria Math&quot; w:cs=&quot;Arial&quot;/&gt;&lt;wx:font wx:val=&quot;Cambria Math&quot;/&gt;&lt;w:lang w:val=&quot;ES-EC&quot; w:fareast=&quot;ES-EC&quot;/&gt;&lt;/w:rPr&gt;&lt;m:t&gt;I&lt;/m:t&gt;&lt;/m:r&gt;&lt;/m:e&gt;&lt;m:sub&gt;&lt;m:r&gt;&lt;m:rPr&gt;&lt;m:sty m:val=&quot;p&quot;/&gt;&lt;/m:rPr&gt;&lt;w:rPr&gt;&lt;w:rFonts w:ascii=&quot;Cambria Math&quot; w:fareast=&quot;Calibri&quot; w:h-ansi=&quot;Cambria Math&quot; w:cs=&quot;Arial&quot;/&gt;&lt;wx:font wx:val=&quot;Cambria Math&quot;/&gt;&lt;w:lang w:val=&quot;ES-EC&quot; w:fareast=&quot;ES-EC&quot;/&gt;&lt;/w:rPr&gt;&lt;m:t&gt;S.C&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6" o:title="" chromakey="white"/>
          </v:shape>
        </w:pict>
      </w:r>
      <w:r w:rsidRPr="008037DB">
        <w:rPr>
          <w:rFonts w:ascii="Arial" w:hAnsi="Arial" w:cs="Arial"/>
          <w:bCs/>
          <w:lang w:val="es-EC" w:eastAsia="es-EC"/>
        </w:rPr>
        <w:instrText xml:space="preserve"> </w:instrText>
      </w:r>
      <w:r w:rsidRPr="008037DB">
        <w:rPr>
          <w:rFonts w:ascii="Arial" w:hAnsi="Arial" w:cs="Arial"/>
          <w:bCs/>
          <w:lang w:val="es-EC" w:eastAsia="es-EC"/>
        </w:rPr>
        <w:fldChar w:fldCharType="separate"/>
      </w:r>
      <w:r w:rsidR="000F35A5" w:rsidRPr="008037DB">
        <w:rPr>
          <w:position w:val="-6"/>
        </w:rPr>
        <w:pict>
          <v:shape id="_x0000_i1036" type="#_x0000_t75" style="width:16.6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9A44A7&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9A44A7&quot;&gt;&lt;m:oMathPara&gt;&lt;m:oMath&gt;&lt;m:sSub&gt;&lt;m:sSubPr&gt;&lt;m:ctrlPr&gt;&lt;w:rPr&gt;&lt;w:rFonts w:ascii=&quot;Cambria Math&quot; w:fareast=&quot;Calibri&quot; w:h-ansi=&quot;Cambria Math&quot; w:cs=&quot;Arial&quot;/&gt;&lt;wx:font wx:val=&quot;Cambria Math&quot;/&gt;&lt;w:b-cs/&gt;&lt;w:lang w:val=&quot;EN-US&quot; w:fareast=&quot;ES-EC&quot;/&gt;&lt;/w:rPr&gt;&lt;/m:ctrlPr&gt;&lt;/m:sSubPr&gt;&lt;m:e&gt;&lt;m:r&gt;&lt;m:rPr&gt;&lt;m:sty m:val=&quot;p&quot;/&gt;&lt;/m:rPr&gt;&lt;w:rPr&gt;&lt;w:rFonts w:ascii=&quot;Cambria Math&quot; w:fareast=&quot;Calibri&quot; w:h-ansi=&quot;Cambria Math&quot; w:cs=&quot;Arial&quot;/&gt;&lt;wx:font wx:val=&quot;Cambria Math&quot;/&gt;&lt;w:lang w:val=&quot;ES-EC&quot; w:fareast=&quot;ES-EC&quot;/&gt;&lt;/w:rPr&gt;&lt;m:t&gt;I&lt;/m:t&gt;&lt;/m:r&gt;&lt;/m:e&gt;&lt;m:sub&gt;&lt;m:r&gt;&lt;m:rPr&gt;&lt;m:sty m:val=&quot;p&quot;/&gt;&lt;/m:rPr&gt;&lt;w:rPr&gt;&lt;w:rFonts w:ascii=&quot;Cambria Math&quot; w:fareast=&quot;Calibri&quot; w:h-ansi=&quot;Cambria Math&quot; w:cs=&quot;Arial&quot;/&gt;&lt;wx:font wx:val=&quot;Cambria Math&quot;/&gt;&lt;w:lang w:val=&quot;ES-EC&quot; w:fareast=&quot;ES-EC&quot;/&gt;&lt;/w:rPr&gt;&lt;m:t&gt;S.C&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6" o:title="" chromakey="white"/>
          </v:shape>
        </w:pict>
      </w:r>
      <w:r w:rsidRPr="008037DB">
        <w:rPr>
          <w:rFonts w:ascii="Arial" w:hAnsi="Arial" w:cs="Arial"/>
          <w:bCs/>
          <w:lang w:val="es-EC" w:eastAsia="es-EC"/>
        </w:rPr>
        <w:fldChar w:fldCharType="end"/>
      </w:r>
      <w:r w:rsidR="00FC5A21" w:rsidRPr="00FC5A21">
        <w:rPr>
          <w:rFonts w:ascii="Arial" w:hAnsi="Arial" w:cs="Arial"/>
          <w:bCs/>
          <w:lang w:val="es-EC" w:eastAsia="es-EC"/>
        </w:rPr>
        <w:t>:</w:t>
      </w:r>
      <w:r w:rsidR="00FC5A21" w:rsidRPr="00FC5A21">
        <w:rPr>
          <w:rFonts w:ascii="Arial" w:hAnsi="Arial" w:cs="Arial"/>
          <w:b/>
          <w:bCs/>
          <w:lang w:val="es-EC" w:eastAsia="es-EC"/>
        </w:rPr>
        <w:t xml:space="preserve"> </w:t>
      </w:r>
      <w:r w:rsidR="00FC5A21" w:rsidRPr="00FC5A21">
        <w:rPr>
          <w:rFonts w:ascii="Arial" w:hAnsi="Arial" w:cs="Arial"/>
          <w:bCs/>
          <w:lang w:val="es-EC" w:eastAsia="es-EC"/>
        </w:rPr>
        <w:t>Corriente de corto circuito en el secundario del transformador de 500 KVA</w:t>
      </w:r>
    </w:p>
    <w:p w:rsidR="00FC5A21" w:rsidRPr="00FC5A21" w:rsidRDefault="00FC5A21" w:rsidP="00FC5A21">
      <w:pPr>
        <w:spacing w:before="100" w:beforeAutospacing="1" w:after="100" w:afterAutospacing="1" w:line="480" w:lineRule="auto"/>
        <w:jc w:val="both"/>
        <w:rPr>
          <w:rFonts w:ascii="Arial" w:hAnsi="Arial" w:cs="Arial"/>
          <w:lang w:val="es-EC" w:eastAsia="es-EC"/>
        </w:rPr>
      </w:pPr>
      <w:r w:rsidRPr="00FC5A21">
        <w:rPr>
          <w:rFonts w:ascii="Arial" w:hAnsi="Arial" w:cs="Arial"/>
          <w:bCs/>
          <w:lang w:val="es-EC" w:eastAsia="es-EC"/>
        </w:rPr>
        <w:t xml:space="preserve">M: Multiplicador del conductor igual a </w:t>
      </w:r>
      <w:r w:rsidR="008037DB" w:rsidRPr="008037DB">
        <w:rPr>
          <w:rFonts w:ascii="Arial" w:hAnsi="Arial" w:cs="Arial"/>
          <w:lang w:val="es-EC" w:eastAsia="es-EC"/>
        </w:rPr>
        <w:fldChar w:fldCharType="begin"/>
      </w:r>
      <w:r w:rsidR="008037DB" w:rsidRPr="008037DB">
        <w:rPr>
          <w:rFonts w:ascii="Arial" w:hAnsi="Arial" w:cs="Arial"/>
          <w:lang w:val="es-EC" w:eastAsia="es-EC"/>
        </w:rPr>
        <w:instrText xml:space="preserve"> QUOTE </w:instrText>
      </w:r>
      <w:r w:rsidR="008037DB" w:rsidRPr="008037DB">
        <w:rPr>
          <w:position w:val="-18"/>
        </w:rPr>
        <w:pict>
          <v:shape id="_x0000_i1037" type="#_x0000_t75" style="width:24.35pt;height:24.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1D1C50&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1D1C50&quot;&gt;&lt;m:oMathPara&gt;&lt;m:oMath&gt;&lt;m:r&gt;&lt;w:rPr&gt;&lt;w:rFonts w:ascii=&quot;Cambria Math&quot; w:h-ansi=&quot;Cambria Math&quot; w:cs=&quot;Arial&quot;/&gt;&lt;wx:font wx:val=&quot;Cambria Math&quot;/&gt;&lt;w:i/&gt;&lt;w:lang w:val=&quot;ES-EC&quot; w:fareast=&quot;ES-EC&quot;/&gt;&lt;/w:rPr&gt;&lt;m:t&gt; &lt;/m:t&gt;&lt;/m:r&gt;&lt;m:f&gt;&lt;m:fPr&gt;&lt;m:ctrlPr&gt;&lt;w:rPr&gt;&lt;w:rFonts w:ascii=&quot;Cambria Math&quot; w:fareast=&quot;Calibri&quot; w:h-ansi=&quot;Arial&quot; w:cs=&quot;Arial&quot;/&gt;&lt;wx:font wx:val=&quot;Cambria Math&quot;/&gt;&lt;w:i/&gt;&lt;w:sz w:val=&quot;32&quot;/&gt;&lt;w:sz-cs w:val=&quot;32&quot;/&gt;&lt;w:lang w:val=&quot;ES-EC&quot; w:fareast=&quot;ES-EC&quot;/&gt;&lt;/w:rPr&gt;&lt;/m:ctrlPr&gt;&lt;/m:fPr&gt;&lt;m:num&gt;&lt;m:r&gt;&lt;w:rPr&gt;&lt;w:rFonts w:ascii=&quot;Cambria Math&quot; w:fareast=&quot;Calibri&quot; w:h-ansi=&quot;Arial&quot; w:cs=&quot;Arial&quot;/&gt;&lt;wx:font wx:val=&quot;Cambria Math&quot;/&gt;&lt;w:i/&gt;&lt;w:sz w:val=&quot;32&quot;/&gt;&lt;w:sz-cs w:val=&quot;32&quot;/&gt;&lt;w:lang w:val=&quot;ES-EC&quot; w:fareast=&quot;ES-EC&quot;/&gt;&lt;/w:rPr&gt;&lt;m:t&gt;1&lt;/m:t&gt;&lt;/m:r&gt;&lt;/m:num&gt;&lt;m:den&gt;&lt;m:r&gt;&lt;w:rPr&gt;&lt;w:rFonts w:ascii=&quot;Cambria Math&quot; w:fareast=&quot;Calibri&quot; w:h-ansi=&quot;Arial&quot; w:cs=&quot;Arial&quot;/&gt;&lt;wx:font wx:val=&quot;Cambria Math&quot;/&gt;&lt;w:i/&gt;&lt;w:sz w:val=&quot;32&quot;/&gt;&lt;w:sz-cs w:val=&quot;32&quot;/&gt;&lt;w:lang w:val=&quot;ES-EC&quot; w:fareast=&quot;ES-EC&quot;/&gt;&lt;/w:rPr&gt;&lt;m:t&gt;1+&lt;/m:t&gt;&lt;/m:r&gt;&lt;m:r&gt;&lt;w:rPr&gt;&lt;w:rFonts w:ascii=&quot;Cambria Math&quot; w:fareast=&quot;Calibri&quot; w:h-ansi=&quot;Cambria Math&quot; w:cs=&quot;Arial&quot;/&gt;&lt;wx:font wx:val=&quot;Cambria Math&quot;/&gt;&lt;w:i/&gt;&lt;w:sz w:val=&quot;32&quot;/&gt;&lt;w:sz-cs w:val=&quot;32&quot;/&gt;&lt;w:lang w:val=&quot;ES-EC&quot; w:fareast=&quot;ES-EC&quot;/&gt;&lt;/w:rPr&gt;&lt;m:t&gt;f&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7" o:title="" chromakey="white"/>
          </v:shape>
        </w:pict>
      </w:r>
      <w:r w:rsidR="008037DB" w:rsidRPr="008037DB">
        <w:rPr>
          <w:rFonts w:ascii="Arial" w:hAnsi="Arial" w:cs="Arial"/>
          <w:lang w:val="es-EC" w:eastAsia="es-EC"/>
        </w:rPr>
        <w:instrText xml:space="preserve"> </w:instrText>
      </w:r>
      <w:r w:rsidR="008037DB" w:rsidRPr="008037DB">
        <w:rPr>
          <w:rFonts w:ascii="Arial" w:hAnsi="Arial" w:cs="Arial"/>
          <w:lang w:val="es-EC" w:eastAsia="es-EC"/>
        </w:rPr>
        <w:fldChar w:fldCharType="separate"/>
      </w:r>
      <w:r w:rsidR="000F35A5" w:rsidRPr="008037DB">
        <w:rPr>
          <w:position w:val="-18"/>
        </w:rPr>
        <w:pict>
          <v:shape id="_x0000_i1038" type="#_x0000_t75" style="width:24.35pt;height:24.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1D1C50&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1D1C50&quot;&gt;&lt;m:oMathPara&gt;&lt;m:oMath&gt;&lt;m:r&gt;&lt;w:rPr&gt;&lt;w:rFonts w:ascii=&quot;Cambria Math&quot; w:h-ansi=&quot;Cambria Math&quot; w:cs=&quot;Arial&quot;/&gt;&lt;wx:font wx:val=&quot;Cambria Math&quot;/&gt;&lt;w:i/&gt;&lt;w:lang w:val=&quot;ES-EC&quot; w:fareast=&quot;ES-EC&quot;/&gt;&lt;/w:rPr&gt;&lt;m:t&gt; &lt;/m:t&gt;&lt;/m:r&gt;&lt;m:f&gt;&lt;m:fPr&gt;&lt;m:ctrlPr&gt;&lt;w:rPr&gt;&lt;w:rFonts w:ascii=&quot;Cambria Math&quot; w:fareast=&quot;Calibri&quot; w:h-ansi=&quot;Arial&quot; w:cs=&quot;Arial&quot;/&gt;&lt;wx:font wx:val=&quot;Cambria Math&quot;/&gt;&lt;w:i/&gt;&lt;w:sz w:val=&quot;32&quot;/&gt;&lt;w:sz-cs w:val=&quot;32&quot;/&gt;&lt;w:lang w:val=&quot;ES-EC&quot; w:fareast=&quot;ES-EC&quot;/&gt;&lt;/w:rPr&gt;&lt;/m:ctrlPr&gt;&lt;/m:fPr&gt;&lt;m:num&gt;&lt;m:r&gt;&lt;w:rPr&gt;&lt;w:rFonts w:ascii=&quot;Cambria Math&quot; w:fareast=&quot;Calibri&quot; w:h-ansi=&quot;Arial&quot; w:cs=&quot;Arial&quot;/&gt;&lt;wx:font wx:val=&quot;Cambria Math&quot;/&gt;&lt;w:i/&gt;&lt;w:sz w:val=&quot;32&quot;/&gt;&lt;w:sz-cs w:val=&quot;32&quot;/&gt;&lt;w:lang w:val=&quot;ES-EC&quot; w:fareast=&quot;ES-EC&quot;/&gt;&lt;/w:rPr&gt;&lt;m:t&gt;1&lt;/m:t&gt;&lt;/m:r&gt;&lt;/m:num&gt;&lt;m:den&gt;&lt;m:r&gt;&lt;w:rPr&gt;&lt;w:rFonts w:ascii=&quot;Cambria Math&quot; w:fareast=&quot;Calibri&quot; w:h-ansi=&quot;Arial&quot; w:cs=&quot;Arial&quot;/&gt;&lt;wx:font wx:val=&quot;Cambria Math&quot;/&gt;&lt;w:i/&gt;&lt;w:sz w:val=&quot;32&quot;/&gt;&lt;w:sz-cs w:val=&quot;32&quot;/&gt;&lt;w:lang w:val=&quot;ES-EC&quot; w:fareast=&quot;ES-EC&quot;/&gt;&lt;/w:rPr&gt;&lt;m:t&gt;1+&lt;/m:t&gt;&lt;/m:r&gt;&lt;m:r&gt;&lt;w:rPr&gt;&lt;w:rFonts w:ascii=&quot;Cambria Math&quot; w:fareast=&quot;Calibri&quot; w:h-ansi=&quot;Cambria Math&quot; w:cs=&quot;Arial&quot;/&gt;&lt;wx:font wx:val=&quot;Cambria Math&quot;/&gt;&lt;w:i/&gt;&lt;w:sz w:val=&quot;32&quot;/&gt;&lt;w:sz-cs w:val=&quot;32&quot;/&gt;&lt;w:lang w:val=&quot;ES-EC&quot; w:fareast=&quot;ES-EC&quot;/&gt;&lt;/w:rPr&gt;&lt;m:t&gt;f&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7" o:title="" chromakey="white"/>
          </v:shape>
        </w:pict>
      </w:r>
      <w:r w:rsidR="008037DB" w:rsidRPr="008037DB">
        <w:rPr>
          <w:rFonts w:ascii="Arial" w:hAnsi="Arial" w:cs="Arial"/>
          <w:lang w:val="es-EC" w:eastAsia="es-EC"/>
        </w:rPr>
        <w:fldChar w:fldCharType="end"/>
      </w:r>
      <w:r w:rsidRPr="00FC5A21">
        <w:rPr>
          <w:rFonts w:ascii="Arial" w:hAnsi="Arial" w:cs="Arial"/>
          <w:lang w:val="es-EC" w:eastAsia="es-EC"/>
        </w:rPr>
        <w:t xml:space="preserve">, donde f, es un factor aplicado al conductor de alimentación del secundario del transformador al disyuntor principal. </w:t>
      </w:r>
    </w:p>
    <w:p w:rsidR="00FC5A21" w:rsidRPr="00FC5A21" w:rsidRDefault="00FC5A21" w:rsidP="00FC5A21">
      <w:pPr>
        <w:spacing w:before="100" w:beforeAutospacing="1" w:after="100" w:afterAutospacing="1" w:line="480" w:lineRule="auto"/>
        <w:jc w:val="both"/>
        <w:rPr>
          <w:rFonts w:ascii="Arial" w:hAnsi="Arial" w:cs="Arial"/>
          <w:lang w:val="en-US" w:eastAsia="es-EC"/>
        </w:rPr>
      </w:pPr>
      <w:r w:rsidRPr="00FC5A21">
        <w:rPr>
          <w:rFonts w:ascii="Arial" w:hAnsi="Arial" w:cs="Arial"/>
          <w:lang w:val="en-US" w:eastAsia="es-EC"/>
        </w:rPr>
        <w:t>f</w:t>
      </w:r>
      <w:r w:rsidRPr="00FC5A21">
        <w:rPr>
          <w:rFonts w:ascii="Arial" w:hAnsi="Arial" w:cs="Arial"/>
          <w:sz w:val="32"/>
          <w:szCs w:val="32"/>
          <w:lang w:val="en-US" w:eastAsia="es-EC"/>
        </w:rPr>
        <w:t xml:space="preserve">:  </w:t>
      </w:r>
      <w:r w:rsidR="008037DB" w:rsidRPr="008037DB">
        <w:rPr>
          <w:rFonts w:ascii="Arial" w:hAnsi="Arial" w:cs="Arial"/>
          <w:sz w:val="32"/>
          <w:szCs w:val="32"/>
          <w:lang w:val="en-US" w:eastAsia="es-EC"/>
        </w:rPr>
        <w:fldChar w:fldCharType="begin"/>
      </w:r>
      <w:r w:rsidR="008037DB" w:rsidRPr="008037DB">
        <w:rPr>
          <w:rFonts w:ascii="Arial" w:hAnsi="Arial" w:cs="Arial"/>
          <w:sz w:val="32"/>
          <w:szCs w:val="32"/>
          <w:lang w:val="en-US" w:eastAsia="es-EC"/>
        </w:rPr>
        <w:instrText xml:space="preserve"> QUOTE </w:instrText>
      </w:r>
      <w:r w:rsidR="008037DB" w:rsidRPr="008037DB">
        <w:rPr>
          <w:position w:val="-21"/>
        </w:rPr>
        <w:pict>
          <v:shape id="_x0000_i1039" type="#_x0000_t75" style="width:77.55pt;height:3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9C5F30&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9C5F30&quot;&gt;&lt;m:oMathPara&gt;&lt;m:oMath&gt;&lt;m:f&gt;&lt;m:fPr&gt;&lt;m:ctrlPr&gt;&lt;w:rPr&gt;&lt;w:rFonts w:ascii=&quot;Cambria Math&quot; w:fareast=&quot;Calibri&quot; w:h-ansi=&quot;Arial&quot; w:cs=&quot;Arial&quot;/&gt;&lt;wx:font wx:val=&quot;Cambria Math&quot;/&gt;&lt;w:sz w:val=&quot;32&quot;/&gt;&lt;w:sz-cs w:val=&quot;32&quot;/&gt;&lt;w:lang w:val=&quot;ES-EC&quot; w:fareast=&quot;ES-EC&quot;/&gt;&lt;/w:rPr&gt;&lt;/m:ctrlPr&gt;&lt;/m:fPr&gt;&lt;m:num&gt;&lt;m:r&gt;&lt;m:rPr&gt;&lt;m:sty m:val=&quot;p&quot;/&gt;&lt;/m:rPr&gt;&lt;w:rPr&gt;&lt;w:rFonts w:ascii=&quot;Cambria Math&quot; w:fareast=&quot;Calibri&quot; w:h-ansi=&quot;Arial&quot; w:cs=&quot;Arial&quot;/&gt;&lt;wx:font wx:val=&quot;Cambria Math&quot;/&gt;&lt;w:sz w:val=&quot;32&quot;/&gt;&lt;w:sz-cs w:val=&quot;32&quot;/&gt;&lt;w:lang w:val=&quot;EN-US&quot; w:fareast=&quot;ES-EC&quot;/&gt;&lt;/w:rPr&gt;&lt;m:t&gt;1.732 x L x &lt;/m:t&gt;&lt;/m:r&gt;&lt;m:sSub&gt;&lt;m:sSubPr&gt;&lt;m:ctrlPr&gt;&lt;w:rPr&gt;&lt;w:rFonts w:ascii=&quot;Cambria Math&quot; w:fareast=&quot;Calibri&quot; w:h-ansi=&quot;Arial&quot; w:cs=&quot;Arial&quot;/&gt;&lt;wx:font wx:val=&quot;Cambria Math&quot;/&gt;&lt;w:sz w:val=&quot;32&quot;/&gt;&lt;w:sz-cs w:val=&quot;32&quot;/&gt;&lt;w:lang w:val=&quot;ES-EC&quot; w:fareast=&quot;ES-EC&quot;/&gt;&lt;/w:rPr&gt;&lt;/m:ctrlPr&gt;&lt;/m:sSubPr&gt;&lt;m:e&gt;&lt;m:r&gt;&lt;m:rPr&gt;&lt;m:nor/&gt;&lt;/m:rPr&gt;&lt;w:rPr&gt;&lt;w:rFonts w:ascii=&quot;Arial&quot; w:fareast=&quot;Calibri&quot; w:h-ansi=&quot;Arial&quot; w:cs=&quot;Arial&quot;/&gt;&lt;wx:font wx:val=&quot;Arial&quot;/&gt;&lt;w:sz w:val=&quot;32&quot;/&gt;&lt;w:sz-cs w:val=&quot;32&quot;/&gt;&lt;w:lang w:val=&quot;EN-US&quot; w:fareast=&quot;ES-EC&quot;/&gt;&lt;/w:rPr&gt;&lt;m:t&gt;I&lt;/m:t&gt;&lt;/m:r&gt;&lt;/m:e&gt;&lt;m:sub&gt;&lt;m:r&gt;&lt;m:rPr&gt;&lt;m:nor/&gt;&lt;/m:rPr&gt;&lt;w:rPr&gt;&lt;w:rFonts w:ascii=&quot;Arial&quot; w:fareast=&quot;Calibri&quot; w:h-ansi=&quot;Arial&quot; w:cs=&quot;Arial&quot;/&gt;&lt;wx:font wx:val=&quot;Arial&quot;/&gt;&lt;w:sz w:val=&quot;32&quot;/&gt;&lt;w:sz-cs w:val=&quot;32&quot;/&gt;&lt;w:lang w:val=&quot;EN-US&quot; w:fareast=&quot;ES-EC&quot;/&gt;&lt;/w:rPr&gt;&lt;m:t&gt;S.C&lt;/m:t&gt;&lt;/m:r&gt;&lt;/m:sub&gt;&lt;/m:sSub&gt;&lt;/m:num&gt;&lt;m:den&gt;&lt;m:r&gt;&lt;m:rPr&gt;&lt;m:sty m:val=&quot;p&quot;/&gt;&lt;/m:rPr&gt;&lt;w:rPr&gt;&lt;w:rFonts w:ascii=&quot;Cambria Math&quot; w:fareast=&quot;Calibri&quot; w:h-ansi=&quot;Arial&quot; w:cs=&quot;Arial&quot;/&gt;&lt;wx:font wx:val=&quot;Cambria Math&quot;/&gt;&lt;w:sz w:val=&quot;32&quot;/&gt;&lt;w:sz-cs w:val=&quot;32&quot;/&gt;&lt;w:lang w:val=&quot;EN-US&quot; w:fareast=&quot;ES-EC&quot;/&gt;&lt;/w:rPr&gt;&lt;m:t&gt;C  x  &lt;/m:t&gt;&lt;/m:r&gt;&lt;m:sSub&gt;&lt;m:sSubPr&gt;&lt;m:ctrlPr&gt;&lt;w:rPr&gt;&lt;w:rFonts w:ascii=&quot;Cambria Math&quot; w:fareast=&quot;Calibri&quot; w:h-ansi=&quot;Cambria Math&quot; w:cs=&quot;Arial&quot;/&gt;&lt;wx:font wx:val=&quot;Cambria Math&quot;/&gt;&lt;w:b/&gt;&lt;w:i/&gt;&lt;w:lang w:val=&quot;ES-EC&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S-EC&quot; w:fareast=&quot;ES-EC&quot;/&gt;&lt;/w:rPr&gt;&lt;m:t&gt;V&lt;/m:t&gt;&lt;/m:r&gt;&lt;/m:e&gt;&lt;m:sub&gt;&lt;m:r&gt;&lt;m:rPr&gt;&lt;m:sty m:val=&quot;bi&quot;/&gt;&lt;/m:rPr&gt;&lt;w:rPr&gt;&lt;w:rFonts w:ascii=&quot;Cambria Math&quot; w:fareast=&quot;Calibri&quot; w:h-ansi=&quot;Cambria Math&quot; w:cs=&quot;Arial&quot;/&gt;&lt;wx:font wx:val=&quot;Cambria Math&quot;/&gt;&lt;w:b/&gt;&lt;w:i/&gt;&lt;w:lang w:val=&quot;ES-EC&quot; w:fareast=&quot;ES-EC&quot;/&gt;&lt;/w:rPr&gt;&lt;m:t&gt;Linea&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Linea&lt;/m:t&gt;&lt;/m:r&gt;&lt;/m:sub&gt;&lt;/m:sSub&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8" o:title="" chromakey="white"/>
          </v:shape>
        </w:pict>
      </w:r>
      <w:r w:rsidR="008037DB" w:rsidRPr="008037DB">
        <w:rPr>
          <w:rFonts w:ascii="Arial" w:hAnsi="Arial" w:cs="Arial"/>
          <w:sz w:val="32"/>
          <w:szCs w:val="32"/>
          <w:lang w:val="en-US" w:eastAsia="es-EC"/>
        </w:rPr>
        <w:instrText xml:space="preserve"> </w:instrText>
      </w:r>
      <w:r w:rsidR="008037DB" w:rsidRPr="008037DB">
        <w:rPr>
          <w:rFonts w:ascii="Arial" w:hAnsi="Arial" w:cs="Arial"/>
          <w:sz w:val="32"/>
          <w:szCs w:val="32"/>
          <w:lang w:val="en-US" w:eastAsia="es-EC"/>
        </w:rPr>
        <w:fldChar w:fldCharType="separate"/>
      </w:r>
      <w:r w:rsidR="000F35A5" w:rsidRPr="008037DB">
        <w:rPr>
          <w:position w:val="-21"/>
        </w:rPr>
        <w:pict>
          <v:shape id="_x0000_i1040" type="#_x0000_t75" style="width:77.55pt;height:3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9C5F30&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9C5F30&quot;&gt;&lt;m:oMathPara&gt;&lt;m:oMath&gt;&lt;m:f&gt;&lt;m:fPr&gt;&lt;m:ctrlPr&gt;&lt;w:rPr&gt;&lt;w:rFonts w:ascii=&quot;Cambria Math&quot; w:fareast=&quot;Calibri&quot; w:h-ansi=&quot;Arial&quot; w:cs=&quot;Arial&quot;/&gt;&lt;wx:font wx:val=&quot;Cambria Math&quot;/&gt;&lt;w:sz w:val=&quot;32&quot;/&gt;&lt;w:sz-cs w:val=&quot;32&quot;/&gt;&lt;w:lang w:val=&quot;ES-EC&quot; w:fareast=&quot;ES-EC&quot;/&gt;&lt;/w:rPr&gt;&lt;/m:ctrlPr&gt;&lt;/m:fPr&gt;&lt;m:num&gt;&lt;m:r&gt;&lt;m:rPr&gt;&lt;m:sty m:val=&quot;p&quot;/&gt;&lt;/m:rPr&gt;&lt;w:rPr&gt;&lt;w:rFonts w:ascii=&quot;Cambria Math&quot; w:fareast=&quot;Calibri&quot; w:h-ansi=&quot;Arial&quot; w:cs=&quot;Arial&quot;/&gt;&lt;wx:font wx:val=&quot;Cambria Math&quot;/&gt;&lt;w:sz w:val=&quot;32&quot;/&gt;&lt;w:sz-cs w:val=&quot;32&quot;/&gt;&lt;w:lang w:val=&quot;EN-US&quot; w:fareast=&quot;ES-EC&quot;/&gt;&lt;/w:rPr&gt;&lt;m:t&gt;1.732 x L x &lt;/m:t&gt;&lt;/m:r&gt;&lt;m:sSub&gt;&lt;m:sSubPr&gt;&lt;m:ctrlPr&gt;&lt;w:rPr&gt;&lt;w:rFonts w:ascii=&quot;Cambria Math&quot; w:fareast=&quot;Calibri&quot; w:h-ansi=&quot;Arial&quot; w:cs=&quot;Arial&quot;/&gt;&lt;wx:font wx:val=&quot;Cambria Math&quot;/&gt;&lt;w:sz w:val=&quot;32&quot;/&gt;&lt;w:sz-cs w:val=&quot;32&quot;/&gt;&lt;w:lang w:val=&quot;ES-EC&quot; w:fareast=&quot;ES-EC&quot;/&gt;&lt;/w:rPr&gt;&lt;/m:ctrlPr&gt;&lt;/m:sSubPr&gt;&lt;m:e&gt;&lt;m:r&gt;&lt;m:rPr&gt;&lt;m:nor/&gt;&lt;/m:rPr&gt;&lt;w:rPr&gt;&lt;w:rFonts w:ascii=&quot;Arial&quot; w:fareast=&quot;Calibri&quot; w:h-ansi=&quot;Arial&quot; w:cs=&quot;Arial&quot;/&gt;&lt;wx:font wx:val=&quot;Arial&quot;/&gt;&lt;w:sz w:val=&quot;32&quot;/&gt;&lt;w:sz-cs w:val=&quot;32&quot;/&gt;&lt;w:lang w:val=&quot;EN-US&quot; w:fareast=&quot;ES-EC&quot;/&gt;&lt;/w:rPr&gt;&lt;m:t&gt;I&lt;/m:t&gt;&lt;/m:r&gt;&lt;/m:e&gt;&lt;m:sub&gt;&lt;m:r&gt;&lt;m:rPr&gt;&lt;m:nor/&gt;&lt;/m:rPr&gt;&lt;w:rPr&gt;&lt;w:rFonts w:ascii=&quot;Arial&quot; w:fareast=&quot;Calibri&quot; w:h-ansi=&quot;Arial&quot; w:cs=&quot;Arial&quot;/&gt;&lt;wx:font wx:val=&quot;Arial&quot;/&gt;&lt;w:sz w:val=&quot;32&quot;/&gt;&lt;w:sz-cs w:val=&quot;32&quot;/&gt;&lt;w:lang w:val=&quot;EN-US&quot; w:fareast=&quot;ES-EC&quot;/&gt;&lt;/w:rPr&gt;&lt;m:t&gt;S.C&lt;/m:t&gt;&lt;/m:r&gt;&lt;/m:sub&gt;&lt;/m:sSub&gt;&lt;/m:num&gt;&lt;m:den&gt;&lt;m:r&gt;&lt;m:rPr&gt;&lt;m:sty m:val=&quot;p&quot;/&gt;&lt;/m:rPr&gt;&lt;w:rPr&gt;&lt;w:rFonts w:ascii=&quot;Cambria Math&quot; w:fareast=&quot;Calibri&quot; w:h-ansi=&quot;Arial&quot; w:cs=&quot;Arial&quot;/&gt;&lt;wx:font wx:val=&quot;Cambria Math&quot;/&gt;&lt;w:sz w:val=&quot;32&quot;/&gt;&lt;w:sz-cs w:val=&quot;32&quot;/&gt;&lt;w:lang w:val=&quot;EN-US&quot; w:fareast=&quot;ES-EC&quot;/&gt;&lt;/w:rPr&gt;&lt;m:t&gt;C  x  &lt;/m:t&gt;&lt;/m:r&gt;&lt;m:sSub&gt;&lt;m:sSubPr&gt;&lt;m:ctrlPr&gt;&lt;w:rPr&gt;&lt;w:rFonts w:ascii=&quot;Cambria Math&quot; w:fareast=&quot;Calibri&quot; w:h-ansi=&quot;Cambria Math&quot; w:cs=&quot;Arial&quot;/&gt;&lt;wx:font wx:val=&quot;Cambria Math&quot;/&gt;&lt;w:b/&gt;&lt;w:i/&gt;&lt;w:lang w:val=&quot;ES-EC&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S-EC&quot; w:fareast=&quot;ES-EC&quot;/&gt;&lt;/w:rPr&gt;&lt;m:t&gt;V&lt;/m:t&gt;&lt;/m:r&gt;&lt;/m:e&gt;&lt;m:sub&gt;&lt;m:r&gt;&lt;m:rPr&gt;&lt;m:sty m:val=&quot;bi&quot;/&gt;&lt;/m:rPr&gt;&lt;w:rPr&gt;&lt;w:rFonts w:ascii=&quot;Cambria Math&quot; w:fareast=&quot;Calibri&quot; w:h-ansi=&quot;Cambria Math&quot; w:cs=&quot;Arial&quot;/&gt;&lt;wx:font wx:val=&quot;Cambria Math&quot;/&gt;&lt;w:b/&gt;&lt;w:i/&gt;&lt;w:lang w:val=&quot;ES-EC&quot; w:fareast=&quot;ES-EC&quot;/&gt;&lt;/w:rPr&gt;&lt;m:t&gt;Linea&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Linea&lt;/m:t&gt;&lt;/m:r&gt;&lt;/m:sub&gt;&lt;/m:sSub&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8" o:title="" chromakey="white"/>
          </v:shape>
        </w:pict>
      </w:r>
      <w:r w:rsidR="008037DB" w:rsidRPr="008037DB">
        <w:rPr>
          <w:rFonts w:ascii="Arial" w:hAnsi="Arial" w:cs="Arial"/>
          <w:sz w:val="32"/>
          <w:szCs w:val="32"/>
          <w:lang w:val="en-US" w:eastAsia="es-EC"/>
        </w:rPr>
        <w:fldChar w:fldCharType="end"/>
      </w:r>
      <w:r w:rsidRPr="00FC5A21">
        <w:rPr>
          <w:rFonts w:ascii="Arial" w:hAnsi="Arial" w:cs="Arial"/>
          <w:sz w:val="32"/>
          <w:szCs w:val="32"/>
          <w:lang w:val="en-US" w:eastAsia="es-EC"/>
        </w:rPr>
        <w:t xml:space="preserve">;  </w:t>
      </w:r>
      <w:r w:rsidRPr="00FC5A21">
        <w:rPr>
          <w:rFonts w:ascii="Arial" w:hAnsi="Arial" w:cs="Arial"/>
          <w:lang w:val="en-US" w:eastAsia="es-EC"/>
        </w:rPr>
        <w:t>donde,</w:t>
      </w:r>
    </w:p>
    <w:p w:rsidR="00FC5A21" w:rsidRPr="00FC5A21" w:rsidRDefault="00FC5A21" w:rsidP="00FC5A21">
      <w:pPr>
        <w:spacing w:before="100" w:beforeAutospacing="1" w:after="100" w:afterAutospacing="1" w:line="480" w:lineRule="auto"/>
        <w:jc w:val="both"/>
        <w:rPr>
          <w:rFonts w:ascii="Arial" w:hAnsi="Arial" w:cs="Arial"/>
          <w:lang w:val="es-EC" w:eastAsia="es-EC"/>
        </w:rPr>
      </w:pPr>
      <w:r w:rsidRPr="00FC5A21">
        <w:rPr>
          <w:rFonts w:ascii="Arial" w:hAnsi="Arial" w:cs="Arial"/>
          <w:lang w:val="en-US" w:eastAsia="es-EC"/>
        </w:rPr>
        <w:t xml:space="preserve"> </w:t>
      </w:r>
      <w:r w:rsidRPr="00FC5A21">
        <w:rPr>
          <w:rFonts w:ascii="Arial" w:hAnsi="Arial" w:cs="Arial"/>
          <w:lang w:val="es-EC" w:eastAsia="es-EC"/>
        </w:rPr>
        <w:t>L: Es la distancia en pies del conductor desde el secundario del transformador  hasta el disyuntor principal Sentron VL 1250N.</w:t>
      </w:r>
    </w:p>
    <w:p w:rsidR="00FC5A21" w:rsidRPr="00FC5A21" w:rsidRDefault="00FC5A21" w:rsidP="00FC5A21">
      <w:pPr>
        <w:spacing w:before="100" w:beforeAutospacing="1" w:after="100" w:afterAutospacing="1" w:line="480" w:lineRule="auto"/>
        <w:jc w:val="both"/>
        <w:rPr>
          <w:rFonts w:ascii="Arial" w:hAnsi="Arial" w:cs="Arial"/>
          <w:lang w:val="es-EC" w:eastAsia="es-EC"/>
        </w:rPr>
      </w:pPr>
      <w:r w:rsidRPr="00FC5A21">
        <w:rPr>
          <w:rFonts w:ascii="Arial" w:hAnsi="Arial" w:cs="Arial"/>
          <w:lang w:val="es-EC" w:eastAsia="es-EC"/>
        </w:rPr>
        <w:t>C: Es un  factor de multiplicación para conductores en paralelo según el calibre y el  tipo de material Tabla 6. [Anexo C]</w:t>
      </w:r>
    </w:p>
    <w:p w:rsidR="00FC5A21" w:rsidRPr="00FC5A21" w:rsidRDefault="00FC5A21" w:rsidP="00FC5A21">
      <w:pPr>
        <w:spacing w:before="100" w:beforeAutospacing="1" w:after="100" w:afterAutospacing="1" w:line="480" w:lineRule="auto"/>
        <w:rPr>
          <w:rFonts w:ascii="Arial" w:eastAsia="Calibri" w:hAnsi="Arial" w:cs="Arial"/>
          <w:i/>
          <w:lang w:val="es-EC" w:eastAsia="es-EC"/>
        </w:rPr>
      </w:pPr>
    </w:p>
    <w:p w:rsidR="00FC5A21" w:rsidRPr="00FC5A21" w:rsidRDefault="00FC5A21" w:rsidP="00FC5A21">
      <w:pPr>
        <w:spacing w:line="480" w:lineRule="auto"/>
        <w:jc w:val="both"/>
        <w:rPr>
          <w:rFonts w:ascii="Arial" w:hAnsi="Arial" w:cs="Arial"/>
        </w:rPr>
      </w:pPr>
      <w:r w:rsidRPr="00FC5A21">
        <w:rPr>
          <w:rFonts w:ascii="Arial" w:hAnsi="Arial" w:cs="Arial"/>
          <w:b/>
        </w:rPr>
        <w:lastRenderedPageBreak/>
        <w:t xml:space="preserve">3.3.2  Distancias de trabajo seguras </w:t>
      </w:r>
      <w:r w:rsidRPr="00FC5A21">
        <w:rPr>
          <w:rFonts w:ascii="Arial" w:hAnsi="Arial" w:cs="Arial"/>
          <w:b/>
        </w:rPr>
        <w:tab/>
      </w:r>
      <w:r w:rsidRPr="00FC5A21">
        <w:rPr>
          <w:rFonts w:ascii="Arial" w:hAnsi="Arial" w:cs="Arial"/>
          <w:b/>
        </w:rPr>
        <w:br/>
      </w:r>
      <w:r w:rsidRPr="00FC5A21">
        <w:rPr>
          <w:rFonts w:ascii="Arial" w:hAnsi="Arial" w:cs="Arial"/>
        </w:rPr>
        <w:t xml:space="preserve">La distancia  de trabajo a la  que una persona puede estar segura de no sufrir riesgos como quemaduras o  lesiones físicas por el destello de un arco eléctrico fueron establecidas por el Sr. </w:t>
      </w:r>
      <w:r w:rsidRPr="00FC5A21">
        <w:rPr>
          <w:rFonts w:ascii="Arial" w:eastAsia="Calibri" w:hAnsi="Arial" w:cs="Arial"/>
          <w:lang w:val="es-EC" w:eastAsia="en-US"/>
        </w:rPr>
        <w:t>Ralph Lee</w:t>
      </w:r>
      <w:r w:rsidRPr="00FC5A21">
        <w:rPr>
          <w:rFonts w:ascii="Arial" w:hAnsi="Arial" w:cs="Arial"/>
        </w:rPr>
        <w:t xml:space="preserve"> e incorporados al NFPA 70E [12], quién se refirió a la distancia que una quemadura de arco eléctrico pueda ser curable e incurable desde la fuente de arco hasta la posición de la persona afectada.</w:t>
      </w:r>
    </w:p>
    <w:p w:rsidR="00FC5A21" w:rsidRPr="00FC5A21" w:rsidRDefault="00FC5A21" w:rsidP="00FC5A21">
      <w:pPr>
        <w:spacing w:line="480" w:lineRule="auto"/>
        <w:rPr>
          <w:rFonts w:ascii="Arial" w:hAnsi="Arial" w:cs="Arial"/>
        </w:rPr>
      </w:pPr>
      <w:r w:rsidRPr="00FC5A21">
        <w:rPr>
          <w:rFonts w:ascii="Arial" w:hAnsi="Arial" w:cs="Arial"/>
        </w:rPr>
        <w:t xml:space="preserve"> </w:t>
      </w:r>
    </w:p>
    <w:p w:rsidR="00FC5A21" w:rsidRPr="00FC5A21" w:rsidRDefault="008037DB" w:rsidP="00FC5A21">
      <w:pPr>
        <w:spacing w:line="480" w:lineRule="auto"/>
        <w:jc w:val="center"/>
        <w:rPr>
          <w:rFonts w:ascii="Arial" w:hAnsi="Arial" w:cs="Arial"/>
          <w:b/>
        </w:rPr>
      </w:pPr>
      <w:r w:rsidRPr="008037DB">
        <w:pict>
          <v:shape id="_x0000_i1041" type="#_x0000_t75" style="width:150.65pt;height:21.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75F41&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375F41&quot;&gt;&lt;m:oMathPara&gt;&lt;m:oMath&gt;&lt;m:r&gt;&lt;m:rPr&gt;&lt;m:sty m:val=&quot;bi&quot;/&gt;&lt;/m:rPr&gt;&lt;w:rPr&gt;&lt;w:rFonts w:ascii=&quot;Cambria Math&quot; w:h-ansi=&quot;Arial&quot; w:cs=&quot;Arial&quot;/&gt;&lt;wx:font wx:val=&quot;Cambria Math&quot;/&gt;&lt;w:b/&gt;&lt;w:i/&gt;&lt;/w:rPr&gt;&lt;m:t&gt;Ds = &lt;/m:t&gt;&lt;/m:r&gt;&lt;m:sSup&gt;&lt;m:sSupPr&gt;&lt;m:ctrlPr&gt;&lt;w:rPr&gt;&lt;w:rFonts w:ascii=&quot;Cambria Math&quot; w:h-ansi=&quot;Arial&quot; w:cs=&quot;Arial&quot;/&gt;&lt;wx:font wx:val=&quot;Cambria Math&quot;/&gt;&lt;w:b/&gt;&lt;w:i/&gt;&lt;/w:rPr&gt;&lt;/m:ctrlPr&gt;&lt;/m:sSupPr&gt;&lt;m:e&gt;&lt;m:d&gt;&lt;m:dPr&gt;&lt;m:begChr m:val=&quot;[&quot;/&gt;&lt;m:endChr m:val=&quot;]&quot;/&gt;&lt;m:ctrlPr&gt;&lt;w:rPr&gt;&lt;w:rFonts w:ascii=&quot;Cambria Math&quot; w:h-ansi=&quot;Arial&quot; w:cs=&quot;Arial&quot;/&gt;&lt;wx:font wx:val=&quot;Cambria Math&quot;/&gt;&lt;w:b/&gt;&lt;w:i/&gt;&lt;/w:rPr&gt;&lt;/m:ctrlPr&gt;&lt;/m:dPr&gt;&lt;m:e&gt;&lt;m:r&gt;&lt;m:rPr&gt;&lt;m:sty m:val=&quot;bi&quot;/&gt;&lt;/m:rPr&gt;&lt;w:rPr&gt;&lt;w:rFonts w:ascii=&quot;Cambria Math&quot; w:h-ansi=&quot;Arial&quot; w:cs=&quot;Arial&quot;/&gt;&lt;wx:font wx:val=&quot;Cambria Math&quot;/&gt;&lt;w:b/&gt;&lt;w:i/&gt;&lt;/w:rPr&gt;&lt;m:t&gt;2.65&lt;/m:t&gt;&lt;/m:r&gt;&lt;m:r&gt;&lt;m:rPr&gt;&lt;m:sty m:val=&quot;bi&quot;/&gt;&lt;/m:rPr&gt;&lt;w:rPr&gt;&lt;w:rFonts w:ascii=&quot;Cambria Math&quot; w:h-ansi=&quot;Arial&quot; w:cs=&quot;Arial&quot;/&gt;&lt;wx:font wx:val=&quot;Cambria Math&quot;/&gt;&lt;w:b/&gt;&lt;w:i/&gt;&lt;/w:rPr&gt;&lt;m:t&gt;x MVA x t &lt;/m:t&gt;&lt;/m:r&gt;&lt;/m:e&gt;&lt;/m:d&gt;&lt;/m:e&gt;&lt;m:sup&gt;&lt;m:f&gt;&lt;m:fPr&gt;&lt;m:ctrlPr&gt;&lt;w:rPr&gt;&lt;w:rFonts w:ascii=&quot;Cambria Math&quot; w:h-ansi=&quot;Arial&quot; w:cs=&quot;Arial&quot;/&gt;&lt;wx:font wx:val=&quot;Cambria Math&quot;/&gt;&lt;w:b/&gt;&lt;w:i/&gt;&lt;/w:rPr&gt;&lt;/m:ctrlPr&gt;&lt;/m:fPr&gt;&lt;m:num&gt;&lt;m:r&gt;&lt;m:rPr&gt;&lt;m:sty m:val=&quot;bi&quot;/&gt;&lt;/m:rPr&gt;&lt;w:rPr&gt;&lt;w:rFonts w:ascii=&quot;Cambria Math&quot; w:h-ansi=&quot;Arial&quot; w:cs=&quot;Arial&quot;/&gt;&lt;wx:font wx:val=&quot;Cambria Math&quot;/&gt;&lt;w:b/&gt;&lt;w:i/&gt;&lt;/w:rPr&gt;&lt;m:t&gt;1&lt;/m:t&gt;&lt;/m:r&gt;&lt;/m:num&gt;&lt;m:den&gt;&lt;m:r&gt;&lt;m:rPr&gt;&lt;m:sty m:val=&quot;bi&quot;/&gt;&lt;/m:rPr&gt;&lt;w:rPr&gt;&lt;w:rFonts w:ascii=&quot;Cambria Math&quot; w:h-ansi=&quot;Arial&quot; w:cs=&quot;Arial&quot;/&gt;&lt;wx:font wx:val=&quot;Cambria Math&quot;/&gt;&lt;w:b/&gt;&lt;w:i/&gt;&lt;/w:rPr&gt;&lt;m:t&gt;2&lt;/m:t&gt;&lt;/m:r&gt;&lt;/m:den&gt;&lt;/m:f&gt;&lt;/m:sup&gt;&lt;/m:sSup&gt;&lt;m:r&gt;&lt;m:rPr&gt;&lt;m:sty m:val=&quot;bi&quot;/&gt;&lt;/m:rPr&gt;&lt;w:rPr&gt;&lt;w:rFonts w:ascii=&quot;Cambria Math&quot; w:h-ansi=&quot;Arial&quot; w:cs=&quot;Arial&quot;/&gt;&lt;wx:font wx:val=&quot;Cambria Math&quot;/&gt;&lt;w:b/&gt;&lt;w:i/&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9" o:title="" chromakey="white"/>
          </v:shape>
        </w:pict>
      </w:r>
    </w:p>
    <w:p w:rsidR="00FC5A21" w:rsidRPr="00FC5A21" w:rsidRDefault="008037DB" w:rsidP="00FC5A21">
      <w:pPr>
        <w:spacing w:line="480" w:lineRule="auto"/>
        <w:jc w:val="center"/>
        <w:rPr>
          <w:rFonts w:ascii="Arial" w:hAnsi="Arial" w:cs="Arial"/>
        </w:rPr>
      </w:pPr>
      <w:r w:rsidRPr="008037DB">
        <w:pict>
          <v:shape id="_x0000_i1042" type="#_x0000_t75" style="width:168.35pt;height:1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12F3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C12F35&quot;&gt;&lt;m:oMathPara&gt;&lt;m:oMath&gt;&lt;m:r&gt;&lt;m:rPr&gt;&lt;m:sty m:val=&quot;bi&quot;/&gt;&lt;/m:rPr&gt;&lt;w:rPr&gt;&lt;w:rFonts w:ascii=&quot;Cambria Math&quot; w:h-ansi=&quot;Arial&quot; w:cs=&quot;Arial&quot;/&gt;&lt;wx:font wx:val=&quot;Cambria Math&quot;/&gt;&lt;w:b/&gt;&lt;w:i/&gt;&lt;/w:rPr&gt;&lt;m:t&gt;  Di = &lt;/m:t&gt;&lt;/m:r&gt;&lt;m:sSup&gt;&lt;m:sSupPr&gt;&lt;m:ctrlPr&gt;&lt;w:rPr&gt;&lt;w:rFonts w:ascii=&quot;Cambria Math&quot; w:h-ansi=&quot;Arial&quot; w:cs=&quot;Arial&quot;/&gt;&lt;wx:font wx:val=&quot;Cambria Math&quot;/&gt;&lt;w:b/&gt;&lt;w:i/&gt;&lt;/w:rPr&gt;&lt;/m:ctrlPr&gt;&lt;/m:sSupPr&gt;&lt;m:e&gt;&lt;m:d&gt;&lt;m:dPr&gt;&lt;m:begChr m:val=&quot;[&quot;/&gt;&lt;m:endChr m:val=&quot;]&quot;/&gt;&lt;m:ctrlPr&gt;&lt;w:rPr&gt;&lt;w:rFonts w:ascii=&quot;Cambria Math&quot; w:h-ansi=&quot;Arial&quot; w:cs=&quot;Arial&quot;/&gt;&lt;wx:font wx:val=&quot;Cambria Math&quot;/&gt;&lt;w:b/&gt;&lt;w:i/&gt;&lt;/w:rPr&gt;&lt;/m:ctrlPr&gt;&lt;/m:dPr&gt;&lt;m:e&gt;&lt;m:r&gt;&lt;m:rPr&gt;&lt;m:sty m:val=&quot;bi&quot;/&gt;&lt;/m:rPr&gt;&lt;w:rPr&gt;&lt;w:rFonts w:ascii=&quot;Cambria Math&quot; w:h-ansi=&quot;Arial&quot; w:cs=&quot;Arial&quot;/&gt;&lt;wx:font wx:val=&quot;Cambria Math&quot;/&gt;&lt;w:b/&gt;&lt;w:i/&gt;&lt;/w:rPr&gt;&lt;m:t&gt;1.96x MVA x t &lt;/m:t&gt;&lt;/m:r&gt;&lt;/m:e&gt;&lt;/m:d&gt;&lt;/m:e&gt;&lt;m:sup&gt;&lt;m:r&gt;&lt;m:rPr&gt;&lt;m:sty m:val=&quot;bi&quot;/&gt;&lt;/m:rPr&gt;&lt;w:rPr&gt;&lt;w:rFonts w:ascii=&quot;Cambria Math&quot; w:h-ansi=&quot;Arial&quot; w:cs=&quot;Arial&quot;/&gt;&lt;wx:font wx:val=&quot;Cambria Math&quot;/&gt;&lt;w:b/&gt;&lt;w:i/&gt;&lt;/w:rPr&gt;&lt;m:t&gt;1/2&lt;/m:t&gt;&lt;/m:r&gt;&lt;/m:sup&gt;&lt;/m:sSup&gt;&lt;m:r&gt;&lt;m:rPr&gt;&lt;m:sty m:val=&quot;bi&quot;/&gt;&lt;/m:rPr&gt;&lt;w:rPr&gt;&lt;w:rFonts w:ascii=&quot;Cambria Math&quot; w:h-ansi=&quot;Arial&quot; w:cs=&quot;Arial&quot;/&gt;&lt;wx:font wx:val=&quot;Cambria Math&quot;/&gt;&lt;w:b/&gt;&lt;w:i/&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0" o:title="" chromakey="white"/>
          </v:shape>
        </w:pict>
      </w:r>
    </w:p>
    <w:p w:rsidR="00FC5A21" w:rsidRPr="00FC5A21" w:rsidRDefault="00FC5A21" w:rsidP="00FC5A21">
      <w:pPr>
        <w:spacing w:line="480" w:lineRule="auto"/>
        <w:rPr>
          <w:rFonts w:ascii="Arial" w:hAnsi="Arial" w:cs="Arial"/>
        </w:rPr>
      </w:pPr>
      <w:r w:rsidRPr="00FC5A21">
        <w:rPr>
          <w:rFonts w:ascii="Arial" w:hAnsi="Arial" w:cs="Arial"/>
        </w:rPr>
        <w:t xml:space="preserve">Donde: </w:t>
      </w:r>
    </w:p>
    <w:p w:rsidR="00FC5A21" w:rsidRPr="00FC5A21" w:rsidRDefault="008037DB" w:rsidP="00FC5A21">
      <w:pPr>
        <w:spacing w:line="480" w:lineRule="auto"/>
        <w:rPr>
          <w:rFonts w:ascii="Arial" w:hAnsi="Arial" w:cs="Arial"/>
        </w:rPr>
      </w:pPr>
      <w:r w:rsidRPr="008037DB">
        <w:rPr>
          <w:rFonts w:ascii="Arial" w:hAnsi="Arial" w:cs="Arial"/>
        </w:rPr>
        <w:fldChar w:fldCharType="begin"/>
      </w:r>
      <w:r w:rsidRPr="008037DB">
        <w:rPr>
          <w:rFonts w:ascii="Arial" w:hAnsi="Arial" w:cs="Arial"/>
        </w:rPr>
        <w:instrText xml:space="preserve"> QUOTE </w:instrText>
      </w:r>
      <w:r w:rsidRPr="008037DB">
        <w:rPr>
          <w:position w:val="-6"/>
        </w:rPr>
        <w:pict>
          <v:shape id="_x0000_i1043" type="#_x0000_t75" style="width:15.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AA6BFC&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AA6BFC&quot;&gt;&lt;m:oMathPara&gt;&lt;m:oMath&gt;&lt;m:r&gt;&lt;m:rPr&gt;&lt;m:sty m:val=&quot;bi&quot;/&gt;&lt;/m:rPr&gt;&lt;w:rPr&gt;&lt;w:rFonts w:ascii=&quot;Cambria Math&quot; w:h-ansi=&quot;Arial&quot; w:cs=&quot;Arial&quot;/&gt;&lt;wx:font wx:val=&quot;Cambria Math&quot;/&gt;&lt;w:b/&gt;&lt;w:i/&gt;&lt;/w:rPr&gt;&lt;m:t&gt;Ds&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1" o:title="" chromakey="white"/>
          </v:shape>
        </w:pict>
      </w:r>
      <w:r w:rsidRPr="008037DB">
        <w:rPr>
          <w:rFonts w:ascii="Arial" w:hAnsi="Arial" w:cs="Arial"/>
        </w:rPr>
        <w:instrText xml:space="preserve"> </w:instrText>
      </w:r>
      <w:r w:rsidRPr="008037DB">
        <w:rPr>
          <w:rFonts w:ascii="Arial" w:hAnsi="Arial" w:cs="Arial"/>
        </w:rPr>
        <w:fldChar w:fldCharType="separate"/>
      </w:r>
      <w:r w:rsidR="000F35A5" w:rsidRPr="008037DB">
        <w:rPr>
          <w:position w:val="-6"/>
        </w:rPr>
        <w:pict>
          <v:shape id="_x0000_i1044" type="#_x0000_t75" style="width:15.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AA6BFC&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AA6BFC&quot;&gt;&lt;m:oMathPara&gt;&lt;m:oMath&gt;&lt;m:r&gt;&lt;m:rPr&gt;&lt;m:sty m:val=&quot;bi&quot;/&gt;&lt;/m:rPr&gt;&lt;w:rPr&gt;&lt;w:rFonts w:ascii=&quot;Cambria Math&quot; w:h-ansi=&quot;Arial&quot; w:cs=&quot;Arial&quot;/&gt;&lt;wx:font wx:val=&quot;Cambria Math&quot;/&gt;&lt;w:b/&gt;&lt;w:i/&gt;&lt;/w:rPr&gt;&lt;m:t&gt;Ds&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1" o:title="" chromakey="white"/>
          </v:shape>
        </w:pict>
      </w:r>
      <w:r w:rsidRPr="008037DB">
        <w:rPr>
          <w:rFonts w:ascii="Arial" w:hAnsi="Arial" w:cs="Arial"/>
        </w:rPr>
        <w:fldChar w:fldCharType="end"/>
      </w:r>
      <w:r w:rsidR="00FC5A21" w:rsidRPr="00FC5A21">
        <w:rPr>
          <w:rFonts w:ascii="Arial" w:hAnsi="Arial" w:cs="Arial"/>
        </w:rPr>
        <w:t xml:space="preserve"> </w:t>
      </w:r>
      <w:r w:rsidR="00FC5A21" w:rsidRPr="00FC5A21">
        <w:rPr>
          <w:rFonts w:ascii="Arial" w:hAnsi="Arial" w:cs="Arial"/>
          <w:b/>
        </w:rPr>
        <w:t>:</w:t>
      </w:r>
      <w:r w:rsidR="00FC5A21" w:rsidRPr="00FC5A21">
        <w:rPr>
          <w:rFonts w:ascii="Arial" w:hAnsi="Arial" w:cs="Arial"/>
        </w:rPr>
        <w:t xml:space="preserve"> Es la distancia en pies de la persona a la fuente del arco eléctrico para una quemadura curable </w:t>
      </w:r>
    </w:p>
    <w:p w:rsidR="00FC5A21" w:rsidRPr="00FC5A21" w:rsidRDefault="008037DB" w:rsidP="00FC5A21">
      <w:pPr>
        <w:spacing w:line="480" w:lineRule="auto"/>
        <w:rPr>
          <w:rFonts w:ascii="Arial" w:hAnsi="Arial" w:cs="Arial"/>
          <w:b/>
        </w:rPr>
      </w:pPr>
      <w:r w:rsidRPr="008037DB">
        <w:rPr>
          <w:rFonts w:ascii="Arial" w:hAnsi="Arial" w:cs="Arial"/>
          <w:b/>
        </w:rPr>
        <w:fldChar w:fldCharType="begin"/>
      </w:r>
      <w:r w:rsidRPr="008037DB">
        <w:rPr>
          <w:rFonts w:ascii="Arial" w:hAnsi="Arial" w:cs="Arial"/>
          <w:b/>
        </w:rPr>
        <w:instrText xml:space="preserve"> QUOTE </w:instrText>
      </w:r>
      <w:r w:rsidRPr="008037DB">
        <w:rPr>
          <w:position w:val="-6"/>
        </w:rPr>
        <w:pict>
          <v:shape id="_x0000_i1045" type="#_x0000_t75" style="width:15.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B1390B&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B1390B&quot;&gt;&lt;m:oMathPara&gt;&lt;m:oMath&gt;&lt;m:r&gt;&lt;m:rPr&gt;&lt;m:sty m:val=&quot;bi&quot;/&gt;&lt;/m:rPr&gt;&lt;w:rPr&gt;&lt;w:rFonts w:ascii=&quot;Cambria Math&quot; w:h-ansi=&quot;Arial&quot; w:cs=&quot;Arial&quot;/&gt;&lt;wx:font wx:val=&quot;Cambria Math&quot;/&gt;&lt;w:b/&gt;&lt;w:i/&gt;&lt;/w:rPr&gt;&lt;m:t&gt;Di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2" o:title="" chromakey="white"/>
          </v:shape>
        </w:pict>
      </w:r>
      <w:r w:rsidRPr="008037DB">
        <w:rPr>
          <w:rFonts w:ascii="Arial" w:hAnsi="Arial" w:cs="Arial"/>
          <w:b/>
        </w:rPr>
        <w:instrText xml:space="preserve"> </w:instrText>
      </w:r>
      <w:r w:rsidRPr="008037DB">
        <w:rPr>
          <w:rFonts w:ascii="Arial" w:hAnsi="Arial" w:cs="Arial"/>
          <w:b/>
        </w:rPr>
        <w:fldChar w:fldCharType="separate"/>
      </w:r>
      <w:r w:rsidR="000F35A5" w:rsidRPr="008037DB">
        <w:rPr>
          <w:position w:val="-6"/>
        </w:rPr>
        <w:pict>
          <v:shape id="_x0000_i1046" type="#_x0000_t75" style="width:15.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B1390B&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B1390B&quot;&gt;&lt;m:oMathPara&gt;&lt;m:oMath&gt;&lt;m:r&gt;&lt;m:rPr&gt;&lt;m:sty m:val=&quot;bi&quot;/&gt;&lt;/m:rPr&gt;&lt;w:rPr&gt;&lt;w:rFonts w:ascii=&quot;Cambria Math&quot; w:h-ansi=&quot;Arial&quot; w:cs=&quot;Arial&quot;/&gt;&lt;wx:font wx:val=&quot;Cambria Math&quot;/&gt;&lt;w:b/&gt;&lt;w:i/&gt;&lt;/w:rPr&gt;&lt;m:t&gt;Di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2" o:title="" chromakey="white"/>
          </v:shape>
        </w:pict>
      </w:r>
      <w:r w:rsidRPr="008037DB">
        <w:rPr>
          <w:rFonts w:ascii="Arial" w:hAnsi="Arial" w:cs="Arial"/>
          <w:b/>
        </w:rPr>
        <w:fldChar w:fldCharType="end"/>
      </w:r>
      <w:r w:rsidR="00FC5A21" w:rsidRPr="00FC5A21">
        <w:rPr>
          <w:rFonts w:ascii="Arial" w:hAnsi="Arial" w:cs="Arial"/>
          <w:b/>
        </w:rPr>
        <w:t>:</w:t>
      </w:r>
      <w:r w:rsidR="00FC5A21" w:rsidRPr="00FC5A21">
        <w:rPr>
          <w:rFonts w:ascii="Arial" w:hAnsi="Arial" w:cs="Arial"/>
        </w:rPr>
        <w:t xml:space="preserve"> Distancia en pies de la persona a la fuente del arco eléctrico para una quemadura incurable</w:t>
      </w:r>
    </w:p>
    <w:p w:rsidR="00FC5A21" w:rsidRPr="00FC5A21" w:rsidRDefault="00FC5A21" w:rsidP="00FC5A21">
      <w:pPr>
        <w:spacing w:line="480" w:lineRule="auto"/>
        <w:rPr>
          <w:rFonts w:ascii="Arial" w:hAnsi="Arial" w:cs="Arial"/>
          <w:lang w:val="es-EC"/>
        </w:rPr>
      </w:pPr>
      <w:r w:rsidRPr="00FC5A21">
        <w:rPr>
          <w:rFonts w:ascii="Arial" w:hAnsi="Arial" w:cs="Arial"/>
        </w:rPr>
        <w:t>MVA= 1.73 x V</w:t>
      </w:r>
      <w:r w:rsidRPr="00FC5A21">
        <w:rPr>
          <w:rFonts w:ascii="Arial" w:hAnsi="Arial" w:cs="Arial"/>
          <w:vertAlign w:val="subscript"/>
        </w:rPr>
        <w:t>Línea-Línea</w:t>
      </w:r>
      <w:r w:rsidRPr="00FC5A21">
        <w:rPr>
          <w:rFonts w:ascii="Arial" w:hAnsi="Arial" w:cs="Arial"/>
        </w:rPr>
        <w:t xml:space="preserve"> x Componente simétrica de corriente de corto circuito x 10</w:t>
      </w:r>
      <w:r w:rsidRPr="00FC5A21">
        <w:rPr>
          <w:rFonts w:ascii="Arial" w:hAnsi="Arial" w:cs="Arial"/>
          <w:vertAlign w:val="superscript"/>
        </w:rPr>
        <w:t>-6</w:t>
      </w:r>
      <w:r w:rsidRPr="00FC5A21">
        <w:rPr>
          <w:rFonts w:ascii="Arial" w:hAnsi="Arial" w:cs="Arial"/>
          <w:lang w:val="es-EC"/>
        </w:rPr>
        <w:t>.</w:t>
      </w:r>
    </w:p>
    <w:p w:rsidR="00FC5A21" w:rsidRPr="00FC5A21" w:rsidRDefault="00FC5A21" w:rsidP="00FC5A21">
      <w:pPr>
        <w:spacing w:line="480" w:lineRule="auto"/>
        <w:rPr>
          <w:rFonts w:ascii="Arial" w:hAnsi="Arial" w:cs="Arial"/>
        </w:rPr>
      </w:pPr>
      <w:r w:rsidRPr="00FC5A21">
        <w:rPr>
          <w:rFonts w:ascii="Arial" w:hAnsi="Arial" w:cs="Arial"/>
          <w:lang w:val="es-EC"/>
        </w:rPr>
        <w:t>t</w:t>
      </w:r>
      <w:r w:rsidRPr="00FC5A21">
        <w:rPr>
          <w:rFonts w:ascii="Arial" w:hAnsi="Arial" w:cs="Arial"/>
        </w:rPr>
        <w:t xml:space="preserve">: Tiempo de exposición del arco en segundo, este tiempo lo determinaremos del catálogo del disyuntor </w:t>
      </w:r>
      <w:r w:rsidRPr="00FC5A21">
        <w:rPr>
          <w:rFonts w:ascii="Arial" w:hAnsi="Arial" w:cs="Arial"/>
          <w:b/>
        </w:rPr>
        <w:t>Sentron VL1250N</w:t>
      </w:r>
      <w:r w:rsidRPr="00FC5A21">
        <w:rPr>
          <w:rFonts w:ascii="Arial" w:hAnsi="Arial" w:cs="Arial"/>
        </w:rPr>
        <w:t>. Anexo D.</w:t>
      </w:r>
    </w:p>
    <w:p w:rsidR="00FC5A21" w:rsidRDefault="00FC5A21" w:rsidP="00FC5A21">
      <w:pPr>
        <w:spacing w:line="480" w:lineRule="auto"/>
        <w:rPr>
          <w:rFonts w:ascii="Arial" w:hAnsi="Arial" w:cs="Arial"/>
          <w:lang w:val="es-EC"/>
        </w:rPr>
      </w:pPr>
    </w:p>
    <w:p w:rsidR="00A06BD5" w:rsidRDefault="00A06BD5" w:rsidP="00FC5A21">
      <w:pPr>
        <w:spacing w:line="480" w:lineRule="auto"/>
        <w:rPr>
          <w:rFonts w:ascii="Arial" w:hAnsi="Arial" w:cs="Arial"/>
          <w:lang w:val="es-EC"/>
        </w:rPr>
      </w:pPr>
    </w:p>
    <w:p w:rsidR="00A06BD5" w:rsidRPr="00FC5A21" w:rsidRDefault="00A06BD5" w:rsidP="00FC5A21">
      <w:pPr>
        <w:spacing w:line="480" w:lineRule="auto"/>
        <w:rPr>
          <w:rFonts w:ascii="Arial" w:hAnsi="Arial" w:cs="Arial"/>
          <w:lang w:val="es-EC"/>
        </w:rPr>
      </w:pPr>
    </w:p>
    <w:p w:rsidR="00FC5A21" w:rsidRPr="00FC5A21" w:rsidRDefault="00FC5A21" w:rsidP="00FC5A21">
      <w:pPr>
        <w:spacing w:before="100" w:beforeAutospacing="1" w:after="100" w:afterAutospacing="1" w:line="480" w:lineRule="auto"/>
        <w:rPr>
          <w:rFonts w:ascii="Arial" w:eastAsia="Calibri" w:hAnsi="Arial" w:cs="Arial"/>
          <w:b/>
          <w:bCs/>
          <w:lang w:eastAsia="es-EC"/>
        </w:rPr>
      </w:pPr>
      <w:r w:rsidRPr="00FC5A21">
        <w:rPr>
          <w:rFonts w:ascii="Arial" w:eastAsia="Calibri" w:hAnsi="Arial" w:cs="Arial"/>
          <w:b/>
          <w:bCs/>
          <w:lang w:eastAsia="es-EC"/>
        </w:rPr>
        <w:lastRenderedPageBreak/>
        <w:t>3.3.3 Calculo de la energía incidente de un arco eléctrico.</w:t>
      </w:r>
    </w:p>
    <w:p w:rsidR="00FC5A21" w:rsidRPr="00FC5A21" w:rsidRDefault="00FC5A21" w:rsidP="00FC5A21">
      <w:pPr>
        <w:spacing w:before="100" w:beforeAutospacing="1" w:after="100" w:afterAutospacing="1" w:line="480" w:lineRule="auto"/>
        <w:rPr>
          <w:rFonts w:ascii="Arial" w:eastAsia="Calibri" w:hAnsi="Arial" w:cs="Arial"/>
          <w:lang w:eastAsia="es-EC"/>
        </w:rPr>
      </w:pPr>
      <w:r w:rsidRPr="00FC5A21">
        <w:rPr>
          <w:rFonts w:ascii="Arial" w:eastAsia="Calibri" w:hAnsi="Arial" w:cs="Arial"/>
          <w:bCs/>
          <w:lang w:eastAsia="es-EC"/>
        </w:rPr>
        <w:t xml:space="preserve">El nivel de energía incidente a causa de la explosión del arco eléctrico está determinada en </w:t>
      </w:r>
      <w:r w:rsidRPr="00FC5A21">
        <w:rPr>
          <w:rFonts w:ascii="Arial" w:eastAsia="Calibri" w:hAnsi="Arial" w:cs="Arial"/>
          <w:lang w:eastAsia="es-EC"/>
        </w:rPr>
        <w:t>cal/cm</w:t>
      </w:r>
      <w:r w:rsidRPr="00FC5A21">
        <w:rPr>
          <w:rFonts w:ascii="Arial" w:eastAsia="Calibri" w:hAnsi="Arial" w:cs="Arial"/>
          <w:vertAlign w:val="superscript"/>
          <w:lang w:eastAsia="es-EC"/>
        </w:rPr>
        <w:t>2</w:t>
      </w:r>
      <w:r w:rsidRPr="00FC5A21">
        <w:rPr>
          <w:rFonts w:ascii="Arial" w:eastAsia="Calibri" w:hAnsi="Arial" w:cs="Arial"/>
          <w:lang w:eastAsia="es-EC"/>
        </w:rPr>
        <w:t>.</w:t>
      </w:r>
    </w:p>
    <w:p w:rsidR="00FC5A21" w:rsidRPr="00FC5A21" w:rsidRDefault="00FC5A21" w:rsidP="00A06BD5">
      <w:pPr>
        <w:autoSpaceDE w:val="0"/>
        <w:autoSpaceDN w:val="0"/>
        <w:adjustRightInd w:val="0"/>
        <w:spacing w:line="480" w:lineRule="auto"/>
        <w:jc w:val="both"/>
        <w:rPr>
          <w:rFonts w:ascii="Arial" w:eastAsia="Calibri" w:hAnsi="Arial" w:cs="Arial"/>
          <w:color w:val="000000"/>
          <w:lang w:val="es-EC" w:eastAsia="en-US"/>
        </w:rPr>
      </w:pPr>
      <w:r w:rsidRPr="00FC5A21">
        <w:rPr>
          <w:rFonts w:ascii="Arial" w:eastAsia="Calibri" w:hAnsi="Arial" w:cs="Arial"/>
          <w:lang w:eastAsia="es-EC"/>
        </w:rPr>
        <w:t>La siguientes fórmulas están basadas en la publicación “</w:t>
      </w:r>
      <w:r w:rsidRPr="00FC5A21">
        <w:rPr>
          <w:rFonts w:ascii="Arial" w:eastAsia="Calibri" w:hAnsi="Arial" w:cs="Arial"/>
          <w:i/>
          <w:iCs/>
          <w:color w:val="000000"/>
          <w:lang w:val="es-EC" w:eastAsia="en-US"/>
        </w:rPr>
        <w:t>Predicting Incident Energy  to  Better  Manage  the  Electric  Arc Hazard  on  600 - V Power Sistribution Systems</w:t>
      </w:r>
      <w:r w:rsidRPr="00FC5A21">
        <w:rPr>
          <w:rFonts w:ascii="Arial" w:eastAsia="Calibri" w:hAnsi="Arial" w:cs="Arial"/>
          <w:color w:val="000000"/>
          <w:lang w:val="es-EC" w:eastAsia="en-US"/>
        </w:rPr>
        <w:t>, del 2000. [15]</w:t>
      </w:r>
    </w:p>
    <w:p w:rsidR="00FC5A21" w:rsidRPr="00FC5A21" w:rsidRDefault="00FC5A21" w:rsidP="00FC5A21">
      <w:pPr>
        <w:autoSpaceDE w:val="0"/>
        <w:autoSpaceDN w:val="0"/>
        <w:adjustRightInd w:val="0"/>
        <w:jc w:val="both"/>
        <w:rPr>
          <w:rFonts w:ascii="Arial" w:eastAsia="Calibri" w:hAnsi="Arial" w:cs="Arial"/>
          <w:lang w:eastAsia="es-EC"/>
        </w:rPr>
      </w:pPr>
    </w:p>
    <w:p w:rsidR="00FC5A21" w:rsidRPr="00FC5A21" w:rsidRDefault="00FC5A21" w:rsidP="00FC5A21">
      <w:pPr>
        <w:autoSpaceDE w:val="0"/>
        <w:autoSpaceDN w:val="0"/>
        <w:adjustRightInd w:val="0"/>
        <w:jc w:val="both"/>
        <w:rPr>
          <w:rFonts w:ascii="Arial" w:eastAsia="Calibri" w:hAnsi="Arial" w:cs="Arial"/>
          <w:lang w:eastAsia="es-EC"/>
        </w:rPr>
      </w:pPr>
    </w:p>
    <w:p w:rsidR="00FC5A21" w:rsidRPr="00FC5A21" w:rsidRDefault="008037DB" w:rsidP="00FC5A21">
      <w:pPr>
        <w:spacing w:before="100" w:beforeAutospacing="1" w:after="100" w:afterAutospacing="1" w:line="480" w:lineRule="auto"/>
        <w:jc w:val="center"/>
        <w:rPr>
          <w:rFonts w:ascii="Arial" w:hAnsi="Arial" w:cs="Arial"/>
          <w:bCs/>
          <w:sz w:val="26"/>
          <w:szCs w:val="26"/>
          <w:lang w:eastAsia="es-EC"/>
        </w:rPr>
      </w:pPr>
      <w:r w:rsidRPr="008037DB">
        <w:rPr>
          <w:rFonts w:eastAsia="Calibri"/>
        </w:rPr>
        <w:pict>
          <v:shape id="_x0000_i1047" type="#_x0000_t75" style="width:307.95pt;height:1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5600FC&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5600FC&quot;&gt;&lt;m:oMathPara&gt;&lt;m:oMath&gt;&lt;m:r&gt;&lt;m:rPr&gt;&lt;m:sty m:val=&quot;b&quot;/&gt;&lt;/m:rPr&gt;&lt;w:rPr&gt;&lt;w:rFonts w:ascii=&quot;Cambria Math&quot; w:fareast=&quot;Calibri&quot; w:h-ansi=&quot;Cambria Math&quot; w:cs=&quot;Arial&quot;/&gt;&lt;wx:font wx:val=&quot;Cambria Math&quot;/&gt;&lt;w:b/&gt;&lt;w:sz w:val=&quot;26&quot;/&gt;&lt;w:sz-cs w:val=&quot;26&quot;/&gt;&lt;w:lang w:fareast=&quot;ES-EC&quot;/&gt;&lt;/w:rPr&gt;&lt;m:t&gt; EA &lt;/m:t&gt;&lt;/m:r&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 5271D&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A&lt;/m:t&gt;&lt;/m:r&gt;&lt;/m:e&gt;&lt;m: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1.9593&lt;/m:t&gt;&lt;/m:r&gt;&lt;/m:sup&gt;&lt;/m:s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 T &lt;/m:t&gt;&lt;/m:r&gt;&lt;m:d&gt;&lt;m:dPr&gt;&lt;m:ctrlPr&gt;&lt;w:rPr&gt;&lt;w:rFonts w:ascii=&quot;Cambria Math&quot; w:fareast=&quot;Calibri&quot; w:h-ansi=&quot;Cambria Math&quot; w:cs=&quot;Arial&quot;/&gt;&lt;wx:font wx:val=&quot;Cambria Math&quot;/&gt;&lt;w:b-cs/&gt;&lt;w:sz w:val=&quot;26&quot;/&gt;&lt;w:sz-cs w:val=&quot;26&quot;/&gt;&lt;w:lang w:fareast=&quot;ES-EC&quot;/&gt;&lt;/w:rPr&gt;&lt;/m:ctrlPr&gt;&lt;/m:dPr&gt;&lt;m:e&gt;&lt;m:r&gt;&lt;m:rPr&gt;&lt;m:sty m:val=&quot;p&quot;/&gt;&lt;/m:rPr&gt;&lt;w:rPr&gt;&lt;w:rFonts w:ascii=&quot;Cambria Math&quot; w:fareast=&quot;Calibri&quot; w:h-ansi=&quot;Cambria Math&quot; w:cs=&quot;TimesNewRoman&quot;/&gt;&lt;wx:font wx:val=&quot;Cambria Math&quot;/&gt;&lt;w:color w:val=&quot;000000&quot;/&gt;&lt;w:lang w:val=&quot;ES-EC&quot; w:fareast=&quot;EN-US&quot;/&gt;&lt;/w:rPr&gt;&lt;m:t&gt;0.0016&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F&lt;/m:t&gt;&lt;/m:r&gt;&lt;/m:e&gt;&lt;m: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2&lt;/m:t&gt;&lt;/m:r&gt;&lt;/m:sup&gt;&lt;/m:s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lt;/m:t&gt;&lt;/m:r&gt;&lt;m:r&gt;&lt;m:rPr&gt;&lt;m:sty m:val=&quot;p&quot;/&gt;&lt;/m:rPr&gt;&lt;w:rPr&gt;&lt;w:rFonts w:ascii=&quot;Cambria Math&quot; w:fareast=&quot;Calibri&quot; w:h-ansi=&quot;Cambria Math&quot; w:cs=&quot;TimesNewRoman&quot;/&gt;&lt;wx:font wx:val=&quot;Cambria Math&quot;/&gt;&lt;w:color w:val=&quot;000000&quot;/&gt;&lt;w:lang w:val=&quot;ES-EC&quot; w:fareast=&quot;EN-US&quot;/&gt;&lt;/w:rPr&gt;&lt;m:t&gt;0.0076&lt;/m:t&gt;&lt;/m:r&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F+&lt;/m:t&gt;&lt;/m:r&gt;&lt;m:r&gt;&lt;m:rPr&gt;&lt;m:sty m:val=&quot;p&quot;/&gt;&lt;/m:rPr&gt;&lt;w:rPr&gt;&lt;w:rFonts w:ascii=&quot;Cambria Math&quot; w:fareast=&quot;Calibri&quot; w:h-ansi=&quot;Cambria Math&quot; w:cs=&quot;SymbolMT&quot;/&gt;&lt;wx:font wx:val=&quot;Cambria Math&quot;/&gt;&lt;w:color w:val=&quot;000000&quot;/&gt;&lt;w:lang w:val=&quot;ES-EC&quot; w:fareast=&quot;EN-US&quot;/&gt;&lt;/w:rPr&gt;&lt;m:t&gt; &lt;/m:t&gt;&lt;/m:r&gt;&lt;m:r&gt;&lt;m:rPr&gt;&lt;m:sty m:val=&quot;p&quot;/&gt;&lt;/m:rPr&gt;&lt;w:rPr&gt;&lt;w:rFonts w:ascii=&quot;Cambria Math&quot; w:fareast=&quot;Calibri&quot; w:h-ansi=&quot;Cambria Math&quot; w:cs=&quot;TimesNewRoman&quot;/&gt;&lt;wx:font wx:val=&quot;Cambria Math&quot;/&gt;&lt;w:color w:val=&quot;000000&quot;/&gt;&lt;w:lang w:val=&quot;ES-EC&quot; w:fareast=&quot;EN-US&quot;/&gt;&lt;/w:rPr&gt;&lt;m:t&gt;0.8939&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3" o:title="" chromakey="white"/>
          </v:shape>
        </w:pict>
      </w:r>
    </w:p>
    <w:p w:rsidR="00FC5A21" w:rsidRPr="00FC5A21" w:rsidRDefault="008037DB" w:rsidP="00FC5A21">
      <w:pPr>
        <w:spacing w:before="100" w:beforeAutospacing="1" w:after="100" w:afterAutospacing="1" w:line="480" w:lineRule="auto"/>
        <w:jc w:val="center"/>
        <w:rPr>
          <w:rFonts w:ascii="Arial" w:hAnsi="Arial" w:cs="Arial"/>
          <w:bCs/>
          <w:sz w:val="26"/>
          <w:szCs w:val="26"/>
          <w:lang w:eastAsia="es-EC"/>
        </w:rPr>
      </w:pPr>
      <w:r w:rsidRPr="008037DB">
        <w:pict>
          <v:shape id="_x0000_i1048" type="#_x0000_t75" style="width:323.45pt;height:1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43A52&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C43A52&quot;&gt;&lt;m:oMathPara&gt;&lt;m:oMath&gt;&lt;m:r&gt;&lt;m:rPr&gt;&lt;m:sty m:val=&quot;b&quot;/&gt;&lt;/m:rPr&gt;&lt;w:rPr&gt;&lt;w:rFonts w:ascii=&quot;Cambria Math&quot; w:fareast=&quot;Calibri&quot; w:h-ansi=&quot;Cambria Math&quot; w:cs=&quot;Arial&quot;/&gt;&lt;wx:font wx:val=&quot;Cambria Math&quot;/&gt;&lt;w:b/&gt;&lt;w:sz w:val=&quot;26&quot;/&gt;&lt;w:sz-cs w:val=&quot;26&quot;/&gt;&lt;w:lang w:fareast=&quot;ES-EC&quot;/&gt;&lt;/w:rPr&gt;&lt;m:t&gt; EB= &lt;/m:t&gt;&lt;/m:r&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1038,7D&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B&lt;/m:t&gt;&lt;/m:r&gt;&lt;/m:e&gt;&lt;m: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1.4738&lt;/m:t&gt;&lt;/m:r&gt;&lt;/m:sup&gt;&lt;/m:s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 T &lt;/m:t&gt;&lt;/m:r&gt;&lt;m:d&gt;&lt;m:dPr&gt;&lt;m:ctrlPr&gt;&lt;w:rPr&gt;&lt;w:rFonts w:ascii=&quot;Cambria Math&quot; w:fareast=&quot;Calibri&quot; w:h-ansi=&quot;Cambria Math&quot; w:cs=&quot;Arial&quot;/&gt;&lt;wx:font wx:val=&quot;Cambria Math&quot;/&gt;&lt;w:b-cs/&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0.0093&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F&lt;/m:t&gt;&lt;/m:r&gt;&lt;/m:e&gt;&lt;m: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2&lt;/m:t&gt;&lt;/m:r&gt;&lt;/m:sup&gt;&lt;/m:s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0.3453F+5.9675&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4" o:title="" chromakey="white"/>
          </v:shape>
        </w:pict>
      </w:r>
    </w:p>
    <w:p w:rsidR="00FC5A21" w:rsidRPr="00FC5A21" w:rsidRDefault="00FC5A21" w:rsidP="00FC5A21">
      <w:pPr>
        <w:spacing w:before="100" w:beforeAutospacing="1" w:after="100" w:afterAutospacing="1" w:line="480" w:lineRule="auto"/>
        <w:rPr>
          <w:rFonts w:ascii="Arial" w:eastAsia="Calibri" w:hAnsi="Arial" w:cs="Arial"/>
          <w:lang w:eastAsia="es-EC"/>
        </w:rPr>
      </w:pPr>
      <w:r w:rsidRPr="00FC5A21">
        <w:rPr>
          <w:rFonts w:ascii="Arial" w:eastAsia="Calibri" w:hAnsi="Arial" w:cs="Arial"/>
          <w:lang w:eastAsia="es-EC"/>
        </w:rPr>
        <w:t>Donde:</w:t>
      </w:r>
    </w:p>
    <w:p w:rsidR="00FC5A21" w:rsidRPr="00FC5A21" w:rsidRDefault="00FC5A21" w:rsidP="00FC5A21">
      <w:pPr>
        <w:spacing w:before="100" w:beforeAutospacing="1" w:after="100" w:afterAutospacing="1" w:line="480" w:lineRule="auto"/>
        <w:rPr>
          <w:rFonts w:ascii="Arial" w:eastAsia="Calibri" w:hAnsi="Arial" w:cs="Arial"/>
          <w:lang w:eastAsia="es-EC"/>
        </w:rPr>
      </w:pPr>
      <w:r w:rsidRPr="00FC5A21">
        <w:rPr>
          <w:rFonts w:ascii="Arial" w:eastAsia="Calibri" w:hAnsi="Arial" w:cs="Arial"/>
          <w:b/>
          <w:lang w:eastAsia="es-EC"/>
        </w:rPr>
        <w:t xml:space="preserve">EA: </w:t>
      </w:r>
      <w:r w:rsidRPr="00FC5A21">
        <w:rPr>
          <w:rFonts w:ascii="Arial" w:eastAsia="Calibri" w:hAnsi="Arial" w:cs="Arial"/>
          <w:lang w:eastAsia="es-EC"/>
        </w:rPr>
        <w:t>Máxima energía incidente de un arco en un sistema al aire libre.</w:t>
      </w:r>
    </w:p>
    <w:p w:rsidR="00FC5A21" w:rsidRPr="00FC5A21" w:rsidRDefault="00FC5A21" w:rsidP="00FC5A21">
      <w:pPr>
        <w:spacing w:before="100" w:beforeAutospacing="1" w:after="100" w:afterAutospacing="1" w:line="480" w:lineRule="auto"/>
        <w:rPr>
          <w:rFonts w:ascii="Arial" w:eastAsia="Calibri" w:hAnsi="Arial" w:cs="Arial"/>
          <w:lang w:eastAsia="es-EC"/>
        </w:rPr>
      </w:pPr>
      <w:r w:rsidRPr="00FC5A21">
        <w:rPr>
          <w:rFonts w:ascii="Arial" w:eastAsia="Calibri" w:hAnsi="Arial" w:cs="Arial"/>
          <w:b/>
          <w:lang w:eastAsia="es-EC"/>
        </w:rPr>
        <w:t>EB:</w:t>
      </w:r>
      <w:r w:rsidRPr="00FC5A21">
        <w:rPr>
          <w:rFonts w:ascii="Arial" w:eastAsia="Calibri" w:hAnsi="Arial" w:cs="Arial"/>
          <w:lang w:eastAsia="es-EC"/>
        </w:rPr>
        <w:t xml:space="preserve"> Máxima energía incidente de un arco en un tablero o gabinete eléctrico. </w:t>
      </w:r>
    </w:p>
    <w:p w:rsidR="00FC5A21" w:rsidRPr="00FC5A21" w:rsidRDefault="00FC5A21" w:rsidP="00FC5A21">
      <w:pPr>
        <w:spacing w:before="100" w:beforeAutospacing="1" w:after="100" w:afterAutospacing="1" w:line="480" w:lineRule="auto"/>
        <w:rPr>
          <w:rFonts w:ascii="Arial" w:eastAsia="Calibri" w:hAnsi="Arial" w:cs="Arial"/>
          <w:lang w:eastAsia="es-EC"/>
        </w:rPr>
      </w:pPr>
      <w:r w:rsidRPr="00FC5A21">
        <w:rPr>
          <w:rFonts w:ascii="Arial" w:eastAsia="Calibri" w:hAnsi="Arial" w:cs="Arial"/>
          <w:b/>
          <w:lang w:eastAsia="es-EC"/>
        </w:rPr>
        <w:t xml:space="preserve">DA: </w:t>
      </w:r>
      <w:r w:rsidRPr="00FC5A21">
        <w:rPr>
          <w:rFonts w:ascii="Arial" w:eastAsia="Calibri" w:hAnsi="Arial" w:cs="Arial"/>
          <w:lang w:eastAsia="es-EC"/>
        </w:rPr>
        <w:t>Distancia desde la persona hasta la fuente de arco eléctrico en pulgadas.</w:t>
      </w:r>
    </w:p>
    <w:p w:rsidR="00FC5A21" w:rsidRPr="00FC5A21" w:rsidRDefault="00FC5A21" w:rsidP="00FC5A21">
      <w:pPr>
        <w:spacing w:before="100" w:beforeAutospacing="1" w:after="100" w:afterAutospacing="1" w:line="480" w:lineRule="auto"/>
        <w:rPr>
          <w:rFonts w:ascii="Arial" w:eastAsia="Calibri" w:hAnsi="Arial" w:cs="Arial"/>
          <w:lang w:eastAsia="es-EC"/>
        </w:rPr>
      </w:pPr>
      <w:r w:rsidRPr="00FC5A21">
        <w:rPr>
          <w:rFonts w:ascii="Arial" w:eastAsia="Calibri" w:hAnsi="Arial" w:cs="Arial"/>
          <w:b/>
          <w:lang w:eastAsia="es-EC"/>
        </w:rPr>
        <w:t xml:space="preserve">DB: </w:t>
      </w:r>
      <w:r w:rsidRPr="00FC5A21">
        <w:rPr>
          <w:rFonts w:ascii="Arial" w:eastAsia="Calibri" w:hAnsi="Arial" w:cs="Arial"/>
          <w:lang w:eastAsia="es-EC"/>
        </w:rPr>
        <w:t xml:space="preserve">Distancia desde la persona hasta la fuente de arco eléctrico, máximo 20 in de distancia. </w:t>
      </w:r>
    </w:p>
    <w:p w:rsidR="00FC5A21" w:rsidRPr="00FC5A21" w:rsidRDefault="00FC5A21" w:rsidP="00FC5A21">
      <w:pPr>
        <w:spacing w:before="100" w:beforeAutospacing="1" w:after="100" w:afterAutospacing="1" w:line="480" w:lineRule="auto"/>
        <w:rPr>
          <w:rFonts w:ascii="Arial" w:eastAsia="Calibri" w:hAnsi="Arial" w:cs="Arial"/>
          <w:lang w:eastAsia="es-EC"/>
        </w:rPr>
      </w:pPr>
      <w:r w:rsidRPr="00FC5A21">
        <w:rPr>
          <w:rFonts w:ascii="Arial" w:eastAsia="Calibri" w:hAnsi="Arial" w:cs="Arial"/>
          <w:b/>
          <w:lang w:eastAsia="es-EC"/>
        </w:rPr>
        <w:lastRenderedPageBreak/>
        <w:t>T</w:t>
      </w:r>
      <w:r w:rsidRPr="00FC5A21">
        <w:rPr>
          <w:rFonts w:ascii="Arial" w:eastAsia="Calibri" w:hAnsi="Arial" w:cs="Arial"/>
          <w:lang w:eastAsia="es-EC"/>
        </w:rPr>
        <w:t>: Tiempo de interrupción del dispositivo de disparo que para nuestro análisis es el disyuntor VL 1250N.</w:t>
      </w:r>
    </w:p>
    <w:p w:rsidR="00FC5A21" w:rsidRPr="00FC5A21" w:rsidRDefault="00FC5A21" w:rsidP="00FC5A21">
      <w:pPr>
        <w:spacing w:before="100" w:beforeAutospacing="1" w:after="100" w:afterAutospacing="1" w:line="480" w:lineRule="auto"/>
        <w:rPr>
          <w:rFonts w:ascii="Arial" w:eastAsia="Calibri" w:hAnsi="Arial" w:cs="Arial"/>
          <w:lang w:eastAsia="es-EC"/>
        </w:rPr>
      </w:pPr>
      <w:r w:rsidRPr="00FC5A21">
        <w:rPr>
          <w:rFonts w:ascii="Arial" w:eastAsia="Calibri" w:hAnsi="Arial" w:cs="Arial"/>
          <w:lang w:eastAsia="es-EC"/>
        </w:rPr>
        <w:t>F: Componente simétrica de la corriente de corto circuito para un rango de (</w:t>
      </w:r>
      <w:smartTag w:uri="urn:schemas-microsoft-com:office:smarttags" w:element="metricconverter">
        <w:smartTagPr>
          <w:attr w:name="ProductID" w:val="16 a"/>
        </w:smartTagPr>
        <w:r w:rsidRPr="00FC5A21">
          <w:rPr>
            <w:rFonts w:ascii="Arial" w:eastAsia="Calibri" w:hAnsi="Arial" w:cs="Arial"/>
            <w:lang w:eastAsia="es-EC"/>
          </w:rPr>
          <w:t>16 a</w:t>
        </w:r>
      </w:smartTag>
      <w:r w:rsidRPr="00FC5A21">
        <w:rPr>
          <w:rFonts w:ascii="Arial" w:eastAsia="Calibri" w:hAnsi="Arial" w:cs="Arial"/>
          <w:lang w:eastAsia="es-EC"/>
        </w:rPr>
        <w:t xml:space="preserve"> 50) KA. [16]</w:t>
      </w:r>
    </w:p>
    <w:p w:rsidR="00A06BD5" w:rsidRDefault="00A06BD5" w:rsidP="00FC5A21">
      <w:pPr>
        <w:spacing w:before="100" w:beforeAutospacing="1" w:after="100" w:afterAutospacing="1" w:line="480" w:lineRule="auto"/>
        <w:rPr>
          <w:rFonts w:ascii="Arial" w:hAnsi="Arial" w:cs="Arial"/>
          <w:b/>
        </w:rPr>
      </w:pPr>
    </w:p>
    <w:p w:rsidR="00FC5A21" w:rsidRPr="00FC5A21" w:rsidRDefault="00FC5A21" w:rsidP="00FC5A21">
      <w:pPr>
        <w:spacing w:before="100" w:beforeAutospacing="1" w:after="100" w:afterAutospacing="1" w:line="480" w:lineRule="auto"/>
        <w:rPr>
          <w:rFonts w:ascii="Arial" w:hAnsi="Arial" w:cs="Arial"/>
          <w:b/>
        </w:rPr>
      </w:pPr>
      <w:r w:rsidRPr="00FC5A21">
        <w:rPr>
          <w:rFonts w:ascii="Arial" w:hAnsi="Arial" w:cs="Arial"/>
          <w:b/>
        </w:rPr>
        <w:t>3.4 Aplicación del método de análisis de riesgos</w:t>
      </w:r>
    </w:p>
    <w:p w:rsidR="00FC5A21" w:rsidRPr="00FC5A21" w:rsidRDefault="00FC5A21" w:rsidP="00FC5A21">
      <w:pPr>
        <w:spacing w:before="100" w:beforeAutospacing="1" w:after="100" w:afterAutospacing="1" w:line="480" w:lineRule="auto"/>
        <w:jc w:val="both"/>
        <w:rPr>
          <w:rFonts w:ascii="Arial" w:hAnsi="Arial" w:cs="Arial"/>
          <w:noProof/>
          <w:lang w:val="es-EC" w:eastAsia="es-EC"/>
        </w:rPr>
      </w:pPr>
      <w:r w:rsidRPr="00FC5A21">
        <w:rPr>
          <w:rFonts w:ascii="Arial" w:hAnsi="Arial" w:cs="Arial"/>
          <w:noProof/>
          <w:lang w:val="es-EC" w:eastAsia="es-EC"/>
        </w:rPr>
        <w:t>De acuerdo a lo descrito anteriormente, determinaremos  la componente simétrica  de corriente de corto circuito así como la energía incidente y la distancia segura de trabajo del arco elétrico en el disyuntor principal del tablero de distribución trifásico de 380V. Fig.10 - 11</w:t>
      </w:r>
    </w:p>
    <w:p w:rsidR="00FC5A21" w:rsidRPr="00FC5A21" w:rsidRDefault="008037DB" w:rsidP="00FC5A21">
      <w:pPr>
        <w:spacing w:before="100" w:beforeAutospacing="1" w:after="100" w:afterAutospacing="1" w:line="480" w:lineRule="auto"/>
        <w:jc w:val="both"/>
        <w:rPr>
          <w:rFonts w:ascii="Arial" w:hAnsi="Arial" w:cs="Arial"/>
          <w:noProof/>
          <w:lang w:val="es-EC" w:eastAsia="es-EC"/>
        </w:rPr>
      </w:pPr>
      <w:r>
        <w:rPr>
          <w:rFonts w:ascii="Arial" w:hAnsi="Arial" w:cs="Arial"/>
          <w:noProof/>
        </w:rPr>
        <w:pict>
          <v:shape id="_x0000_s1107" type="#_x0000_t75" alt="DSC02101" style="position:absolute;left:0;text-align:left;margin-left:59.9pt;margin-top:8.3pt;width:253.6pt;height:202.9pt;z-index:20;visibility:visible" wrapcoords="-383 -319 -383 21717 21847 21717 21847 -319 -383 -319" stroked="t" strokeweight="2.25pt">
            <v:imagedata r:id="rId35" o:title="DSC02101" croptop="5699f" cropbottom="20875f" cropleft="20350f" cropright="8647f"/>
            <w10:wrap type="through"/>
          </v:shape>
        </w:pict>
      </w:r>
    </w:p>
    <w:p w:rsidR="00FC5A21" w:rsidRPr="00FC5A21" w:rsidRDefault="00FC5A21" w:rsidP="00FC5A21">
      <w:pPr>
        <w:spacing w:before="100" w:beforeAutospacing="1" w:after="100" w:afterAutospacing="1" w:line="480" w:lineRule="auto"/>
        <w:jc w:val="both"/>
        <w:rPr>
          <w:rFonts w:ascii="Arial" w:hAnsi="Arial" w:cs="Arial"/>
          <w:noProof/>
          <w:lang w:val="es-EC" w:eastAsia="es-EC"/>
        </w:rPr>
      </w:pPr>
    </w:p>
    <w:p w:rsidR="00FC5A21" w:rsidRPr="00FC5A21" w:rsidRDefault="00FC5A21" w:rsidP="00FC5A21">
      <w:pPr>
        <w:spacing w:before="100" w:beforeAutospacing="1" w:after="100" w:afterAutospacing="1" w:line="480" w:lineRule="auto"/>
        <w:jc w:val="both"/>
        <w:rPr>
          <w:rFonts w:ascii="Arial" w:hAnsi="Arial" w:cs="Arial"/>
          <w:noProof/>
          <w:lang w:val="es-EC" w:eastAsia="es-EC"/>
        </w:rPr>
      </w:pPr>
    </w:p>
    <w:p w:rsidR="00FC5A21" w:rsidRPr="00FC5A21" w:rsidRDefault="00FC5A21" w:rsidP="00FC5A21">
      <w:pPr>
        <w:spacing w:before="100" w:beforeAutospacing="1" w:after="100" w:afterAutospacing="1" w:line="480" w:lineRule="auto"/>
        <w:jc w:val="both"/>
        <w:rPr>
          <w:rFonts w:ascii="Arial" w:hAnsi="Arial" w:cs="Arial"/>
          <w:noProof/>
          <w:lang w:val="es-EC" w:eastAsia="es-EC"/>
        </w:rPr>
      </w:pPr>
    </w:p>
    <w:p w:rsidR="00A06BD5" w:rsidRDefault="00A06BD5" w:rsidP="00FC5A21">
      <w:pPr>
        <w:spacing w:before="100" w:beforeAutospacing="1" w:after="100" w:afterAutospacing="1" w:line="480" w:lineRule="auto"/>
        <w:jc w:val="both"/>
        <w:rPr>
          <w:rFonts w:ascii="Arial" w:hAnsi="Arial" w:cs="Arial"/>
          <w:noProof/>
          <w:lang w:val="es-EC" w:eastAsia="es-EC"/>
        </w:rPr>
      </w:pPr>
    </w:p>
    <w:p w:rsidR="00FC5A21" w:rsidRPr="00FC5A21" w:rsidRDefault="007A1BD3" w:rsidP="00FC5A21">
      <w:pPr>
        <w:spacing w:before="100" w:beforeAutospacing="1" w:after="100" w:afterAutospacing="1" w:line="480" w:lineRule="auto"/>
        <w:jc w:val="both"/>
        <w:rPr>
          <w:rFonts w:ascii="Arial" w:hAnsi="Arial" w:cs="Arial"/>
          <w:noProof/>
          <w:lang w:val="es-EC" w:eastAsia="es-EC"/>
        </w:rPr>
      </w:pPr>
      <w:r w:rsidRPr="007A1BD3">
        <w:rPr>
          <w:noProof/>
        </w:rPr>
        <w:pict>
          <v:shape id="_x0000_s1079" type="#_x0000_t202" style="position:absolute;left:0;text-align:left;margin-left:5.85pt;margin-top:53.15pt;width:326.3pt;height:25.95pt;z-index:24" wrapcoords="-50 0 -50 21207 21600 21207 21600 0 -50 0" stroked="f">
            <v:textbox style="mso-next-textbox:#_x0000_s1079" inset="0,0,0,0">
              <w:txbxContent>
                <w:p w:rsidR="00CD34B5" w:rsidRPr="009C66C1" w:rsidRDefault="00CD34B5" w:rsidP="00FC5A21">
                  <w:pPr>
                    <w:pStyle w:val="NormalWeb"/>
                    <w:spacing w:line="480" w:lineRule="auto"/>
                    <w:ind w:left="720"/>
                    <w:rPr>
                      <w:rFonts w:ascii="Arial" w:hAnsi="Arial" w:cs="Arial"/>
                      <w:b/>
                      <w:noProof/>
                      <w:lang w:val="es-EC" w:eastAsia="es-EC"/>
                    </w:rPr>
                  </w:pPr>
                  <w:r w:rsidRPr="009C66C1">
                    <w:rPr>
                      <w:rFonts w:ascii="Arial" w:hAnsi="Arial" w:cs="Arial"/>
                      <w:b/>
                      <w:noProof/>
                      <w:lang w:val="es-EC" w:eastAsia="es-EC"/>
                    </w:rPr>
                    <w:t>Fig. 10 Placa del tablero del distribución de 380V</w:t>
                  </w:r>
                </w:p>
                <w:p w:rsidR="00CD34B5" w:rsidRPr="00B860BA" w:rsidRDefault="00CD34B5" w:rsidP="00FC5A21">
                  <w:pPr>
                    <w:rPr>
                      <w:lang w:val="es-EC"/>
                    </w:rPr>
                  </w:pPr>
                </w:p>
              </w:txbxContent>
            </v:textbox>
            <w10:wrap type="through"/>
          </v:shape>
        </w:pict>
      </w:r>
    </w:p>
    <w:p w:rsidR="00A06BD5" w:rsidRDefault="00A06BD5" w:rsidP="00FC5A21">
      <w:pPr>
        <w:spacing w:before="100" w:beforeAutospacing="1" w:after="100" w:afterAutospacing="1" w:line="480" w:lineRule="auto"/>
        <w:jc w:val="both"/>
        <w:rPr>
          <w:rFonts w:ascii="Arial" w:hAnsi="Arial" w:cs="Arial"/>
          <w:noProof/>
          <w:lang w:val="es-EC" w:eastAsia="es-EC"/>
        </w:rPr>
      </w:pPr>
    </w:p>
    <w:p w:rsidR="00A06BD5" w:rsidRDefault="00A06BD5" w:rsidP="00FC5A21">
      <w:pPr>
        <w:spacing w:before="100" w:beforeAutospacing="1" w:after="100" w:afterAutospacing="1" w:line="480" w:lineRule="auto"/>
        <w:jc w:val="both"/>
        <w:rPr>
          <w:rFonts w:ascii="Arial" w:hAnsi="Arial" w:cs="Arial"/>
          <w:noProof/>
          <w:lang w:val="es-EC" w:eastAsia="es-EC"/>
        </w:rPr>
      </w:pPr>
    </w:p>
    <w:p w:rsidR="00FC5A21" w:rsidRPr="00FC5A21" w:rsidRDefault="008037DB" w:rsidP="00FC5A21">
      <w:pPr>
        <w:spacing w:before="100" w:beforeAutospacing="1" w:after="100" w:afterAutospacing="1" w:line="480" w:lineRule="auto"/>
        <w:jc w:val="both"/>
        <w:rPr>
          <w:rFonts w:ascii="Arial" w:hAnsi="Arial" w:cs="Arial"/>
          <w:noProof/>
          <w:lang w:val="es-EC" w:eastAsia="es-EC"/>
        </w:rPr>
      </w:pPr>
      <w:r>
        <w:rPr>
          <w:rFonts w:ascii="Arial" w:hAnsi="Arial" w:cs="Arial"/>
          <w:noProof/>
        </w:rPr>
        <w:pict>
          <v:shape id="_x0000_s1106" type="#_x0000_t75" alt="DSC00779" style="position:absolute;left:0;text-align:left;margin-left:31.4pt;margin-top:-11.1pt;width:315.25pt;height:200.75pt;z-index:21;visibility:visible" wrapcoords="-308 -323 -308 21788 21788 21788 21788 -323 -308 -323" stroked="t" strokeweight="2.25pt">
            <v:imagedata r:id="rId36" o:title="DSC00779" croptop="5877f" cropbottom="12105f" cropleft="9011f" cropright="6270f"/>
            <w10:wrap type="through"/>
          </v:shape>
        </w:pict>
      </w:r>
    </w:p>
    <w:p w:rsidR="00FC5A21" w:rsidRPr="00FC5A21" w:rsidRDefault="00FC5A21" w:rsidP="00FC5A21">
      <w:pPr>
        <w:spacing w:before="100" w:beforeAutospacing="1" w:after="100" w:afterAutospacing="1" w:line="480" w:lineRule="auto"/>
        <w:jc w:val="both"/>
        <w:rPr>
          <w:rFonts w:ascii="Arial" w:hAnsi="Arial" w:cs="Arial"/>
          <w:noProof/>
          <w:lang w:val="es-EC" w:eastAsia="es-EC"/>
        </w:rPr>
      </w:pPr>
    </w:p>
    <w:p w:rsidR="00FC5A21" w:rsidRPr="00FC5A21" w:rsidRDefault="00FC5A21" w:rsidP="00FC5A21">
      <w:pPr>
        <w:spacing w:before="100" w:beforeAutospacing="1" w:after="100" w:afterAutospacing="1" w:line="480" w:lineRule="auto"/>
        <w:jc w:val="both"/>
        <w:rPr>
          <w:rFonts w:ascii="Arial" w:hAnsi="Arial" w:cs="Arial"/>
          <w:noProof/>
          <w:lang w:val="es-EC" w:eastAsia="es-EC"/>
        </w:rPr>
      </w:pPr>
    </w:p>
    <w:p w:rsidR="00FC5A21" w:rsidRPr="00FC5A21" w:rsidRDefault="007A1BD3" w:rsidP="00FC5A21">
      <w:pPr>
        <w:spacing w:before="100" w:beforeAutospacing="1" w:after="100" w:afterAutospacing="1" w:line="480" w:lineRule="auto"/>
        <w:jc w:val="both"/>
        <w:rPr>
          <w:rFonts w:ascii="Arial" w:hAnsi="Arial" w:cs="Arial"/>
          <w:noProof/>
          <w:lang w:val="es-EC" w:eastAsia="es-EC"/>
        </w:rPr>
      </w:pPr>
      <w:r w:rsidRPr="007A1BD3">
        <w:rPr>
          <w:noProof/>
        </w:rPr>
        <w:pict>
          <v:shape id="_x0000_s1080" type="#_x0000_t202" style="position:absolute;left:0;text-align:left;margin-left:4.45pt;margin-top:76.05pt;width:398.55pt;height:63.65pt;z-index:25" wrapcoords="-50 0 -50 21207 21600 21207 21600 0 -50 0" stroked="f">
            <v:textbox style="mso-next-textbox:#_x0000_s1080" inset="0,0,0,0">
              <w:txbxContent>
                <w:p w:rsidR="00CD34B5" w:rsidRPr="009C66C1" w:rsidRDefault="00CD34B5" w:rsidP="00FC5A21">
                  <w:pPr>
                    <w:tabs>
                      <w:tab w:val="left" w:pos="4856"/>
                    </w:tabs>
                    <w:rPr>
                      <w:rFonts w:ascii="Arial" w:hAnsi="Arial" w:cs="Arial"/>
                      <w:b/>
                      <w:lang w:val="es-EC" w:eastAsia="es-EC"/>
                    </w:rPr>
                  </w:pPr>
                  <w:r w:rsidRPr="009C66C1">
                    <w:rPr>
                      <w:rFonts w:ascii="Arial" w:hAnsi="Arial" w:cs="Arial"/>
                      <w:b/>
                      <w:lang w:val="es-EC" w:eastAsia="es-EC"/>
                    </w:rPr>
                    <w:t>Fig. 11 Valores de voltaje por fase del Tablero de distribución de 380v</w:t>
                  </w:r>
                </w:p>
                <w:p w:rsidR="00CD34B5" w:rsidRDefault="00CD34B5" w:rsidP="00FC5A21">
                  <w:pPr>
                    <w:rPr>
                      <w:lang w:val="es-EC"/>
                    </w:rPr>
                  </w:pPr>
                </w:p>
                <w:p w:rsidR="00CD34B5" w:rsidRPr="006C2A6B" w:rsidRDefault="00CD34B5" w:rsidP="00FC5A21">
                  <w:pPr>
                    <w:pStyle w:val="NormalWeb"/>
                    <w:spacing w:line="480" w:lineRule="auto"/>
                    <w:jc w:val="both"/>
                    <w:rPr>
                      <w:rFonts w:ascii="Arial" w:hAnsi="Arial" w:cs="Arial"/>
                      <w:i/>
                    </w:rPr>
                  </w:pPr>
                  <w:r w:rsidRPr="006C2A6B">
                    <w:rPr>
                      <w:rFonts w:ascii="Arial" w:hAnsi="Arial" w:cs="Arial"/>
                      <w:i/>
                    </w:rPr>
                    <w:t>Fuente: IPAC S.A.</w:t>
                  </w:r>
                </w:p>
                <w:p w:rsidR="00CD34B5" w:rsidRPr="00C91693" w:rsidRDefault="00CD34B5" w:rsidP="00FC5A21"/>
              </w:txbxContent>
            </v:textbox>
            <w10:wrap type="through"/>
          </v:shape>
        </w:pict>
      </w:r>
    </w:p>
    <w:p w:rsidR="00A06BD5" w:rsidRDefault="00A06BD5" w:rsidP="00FC5A21">
      <w:pPr>
        <w:spacing w:before="100" w:beforeAutospacing="1" w:after="100" w:afterAutospacing="1" w:line="480" w:lineRule="auto"/>
        <w:jc w:val="both"/>
        <w:rPr>
          <w:rFonts w:ascii="Arial" w:hAnsi="Arial" w:cs="Arial"/>
          <w:b/>
          <w:noProof/>
          <w:lang w:val="es-EC" w:eastAsia="es-EC"/>
        </w:rPr>
      </w:pPr>
    </w:p>
    <w:p w:rsidR="00FC5A21" w:rsidRPr="00FC5A21" w:rsidRDefault="00FC5A21" w:rsidP="00FC5A21">
      <w:pPr>
        <w:spacing w:before="100" w:beforeAutospacing="1" w:after="100" w:afterAutospacing="1" w:line="480" w:lineRule="auto"/>
        <w:jc w:val="both"/>
        <w:rPr>
          <w:rFonts w:ascii="Arial" w:hAnsi="Arial" w:cs="Arial"/>
          <w:b/>
          <w:noProof/>
          <w:lang w:val="es-EC" w:eastAsia="es-EC"/>
        </w:rPr>
      </w:pPr>
      <w:r w:rsidRPr="00FC5A21">
        <w:rPr>
          <w:rFonts w:ascii="Arial" w:hAnsi="Arial" w:cs="Arial"/>
          <w:b/>
          <w:noProof/>
          <w:lang w:val="es-EC" w:eastAsia="es-EC"/>
        </w:rPr>
        <w:t>Datos:</w:t>
      </w:r>
    </w:p>
    <w:p w:rsidR="00FC5A21" w:rsidRPr="00FC5A21" w:rsidRDefault="00FC5A21" w:rsidP="00FC5A21">
      <w:pPr>
        <w:spacing w:before="100" w:beforeAutospacing="1" w:after="100" w:afterAutospacing="1" w:line="480" w:lineRule="auto"/>
        <w:jc w:val="both"/>
        <w:rPr>
          <w:rFonts w:ascii="Arial" w:hAnsi="Arial" w:cs="Arial"/>
          <w:noProof/>
          <w:lang w:val="es-EC" w:eastAsia="es-EC"/>
        </w:rPr>
      </w:pPr>
      <w:r w:rsidRPr="00FC5A21">
        <w:rPr>
          <w:rFonts w:ascii="Arial" w:hAnsi="Arial" w:cs="Arial"/>
          <w:noProof/>
          <w:lang w:val="es-EC" w:eastAsia="es-EC"/>
        </w:rPr>
        <w:t>Las características del transformador de voltaje de 500KVA son las siguiente:</w:t>
      </w:r>
    </w:p>
    <w:p w:rsidR="00FC5A21" w:rsidRPr="00FC5A21" w:rsidRDefault="00FC5A21" w:rsidP="00FC5A21">
      <w:pPr>
        <w:spacing w:before="100" w:beforeAutospacing="1" w:after="100" w:afterAutospacing="1" w:line="480" w:lineRule="auto"/>
        <w:jc w:val="both"/>
        <w:rPr>
          <w:rFonts w:ascii="Arial" w:hAnsi="Arial" w:cs="Arial"/>
          <w:noProof/>
          <w:lang w:val="es-EC" w:eastAsia="es-EC"/>
        </w:rPr>
      </w:pPr>
      <w:r w:rsidRPr="00FC5A21">
        <w:rPr>
          <w:rFonts w:ascii="Arial" w:hAnsi="Arial" w:cs="Arial"/>
          <w:b/>
          <w:noProof/>
          <w:lang w:val="es-EC" w:eastAsia="es-EC"/>
        </w:rPr>
        <w:t>Potencia:</w:t>
      </w:r>
      <w:r w:rsidRPr="00FC5A21">
        <w:rPr>
          <w:rFonts w:ascii="Arial" w:hAnsi="Arial" w:cs="Arial"/>
          <w:noProof/>
          <w:lang w:val="es-EC" w:eastAsia="es-EC"/>
        </w:rPr>
        <w:t xml:space="preserve"> 500 KVA</w:t>
      </w:r>
    </w:p>
    <w:p w:rsidR="00FC5A21" w:rsidRPr="00FC5A21" w:rsidRDefault="00FC5A21" w:rsidP="00FC5A21">
      <w:pPr>
        <w:spacing w:before="100" w:beforeAutospacing="1" w:after="100" w:afterAutospacing="1" w:line="480" w:lineRule="auto"/>
        <w:jc w:val="both"/>
        <w:rPr>
          <w:rFonts w:ascii="Arial" w:hAnsi="Arial" w:cs="Arial"/>
          <w:noProof/>
          <w:lang w:val="es-EC" w:eastAsia="es-EC"/>
        </w:rPr>
      </w:pPr>
      <w:r w:rsidRPr="00FC5A21">
        <w:rPr>
          <w:rFonts w:ascii="Arial" w:hAnsi="Arial" w:cs="Arial"/>
          <w:b/>
          <w:noProof/>
          <w:lang w:val="es-EC" w:eastAsia="es-EC"/>
        </w:rPr>
        <w:t>Voltaje primario:</w:t>
      </w:r>
      <w:r w:rsidRPr="00FC5A21">
        <w:rPr>
          <w:rFonts w:ascii="Arial" w:hAnsi="Arial" w:cs="Arial"/>
          <w:noProof/>
          <w:lang w:val="es-EC" w:eastAsia="es-EC"/>
        </w:rPr>
        <w:t xml:space="preserve"> 13.8KV </w:t>
      </w:r>
    </w:p>
    <w:p w:rsidR="00FC5A21" w:rsidRPr="00FC5A21" w:rsidRDefault="00FC5A21" w:rsidP="00FC5A21">
      <w:pPr>
        <w:spacing w:before="100" w:beforeAutospacing="1" w:after="100" w:afterAutospacing="1" w:line="480" w:lineRule="auto"/>
        <w:jc w:val="both"/>
        <w:rPr>
          <w:rFonts w:ascii="Arial" w:hAnsi="Arial" w:cs="Arial"/>
          <w:noProof/>
          <w:lang w:val="es-EC" w:eastAsia="es-EC"/>
        </w:rPr>
      </w:pPr>
      <w:r w:rsidRPr="00FC5A21">
        <w:rPr>
          <w:rFonts w:ascii="Arial" w:hAnsi="Arial" w:cs="Arial"/>
          <w:b/>
          <w:noProof/>
          <w:lang w:val="es-EC" w:eastAsia="es-EC"/>
        </w:rPr>
        <w:t>Amperaje primario:</w:t>
      </w:r>
      <w:r w:rsidRPr="00FC5A21">
        <w:rPr>
          <w:rFonts w:ascii="Arial" w:hAnsi="Arial" w:cs="Arial"/>
          <w:noProof/>
          <w:lang w:val="es-EC" w:eastAsia="es-EC"/>
        </w:rPr>
        <w:t xml:space="preserve"> 20.92 Amp</w:t>
      </w:r>
    </w:p>
    <w:p w:rsidR="00FC5A21" w:rsidRPr="00FC5A21" w:rsidRDefault="00FC5A21" w:rsidP="00FC5A21">
      <w:pPr>
        <w:spacing w:before="100" w:beforeAutospacing="1" w:after="100" w:afterAutospacing="1" w:line="480" w:lineRule="auto"/>
        <w:jc w:val="both"/>
        <w:rPr>
          <w:rFonts w:ascii="Arial" w:hAnsi="Arial" w:cs="Arial"/>
          <w:noProof/>
          <w:lang w:val="es-EC" w:eastAsia="es-EC"/>
        </w:rPr>
      </w:pPr>
      <w:r w:rsidRPr="00FC5A21">
        <w:rPr>
          <w:rFonts w:ascii="Arial" w:hAnsi="Arial" w:cs="Arial"/>
          <w:b/>
          <w:noProof/>
          <w:lang w:val="es-EC" w:eastAsia="es-EC"/>
        </w:rPr>
        <w:lastRenderedPageBreak/>
        <w:t xml:space="preserve">Voltaje secundario: </w:t>
      </w:r>
      <w:r w:rsidRPr="00FC5A21">
        <w:rPr>
          <w:rFonts w:ascii="Arial" w:hAnsi="Arial" w:cs="Arial"/>
          <w:noProof/>
          <w:lang w:val="es-EC" w:eastAsia="es-EC"/>
        </w:rPr>
        <w:t>380V.</w:t>
      </w:r>
    </w:p>
    <w:p w:rsidR="00FC5A21" w:rsidRPr="00FC5A21" w:rsidRDefault="00FC5A21" w:rsidP="00FC5A21">
      <w:pPr>
        <w:spacing w:before="100" w:beforeAutospacing="1" w:after="100" w:afterAutospacing="1" w:line="480" w:lineRule="auto"/>
        <w:jc w:val="both"/>
        <w:rPr>
          <w:rFonts w:ascii="Arial" w:hAnsi="Arial" w:cs="Arial"/>
          <w:noProof/>
          <w:lang w:val="es-EC" w:eastAsia="es-EC"/>
        </w:rPr>
      </w:pPr>
      <w:r w:rsidRPr="00FC5A21">
        <w:rPr>
          <w:rFonts w:ascii="Arial" w:hAnsi="Arial" w:cs="Arial"/>
          <w:b/>
          <w:noProof/>
          <w:lang w:val="es-EC" w:eastAsia="es-EC"/>
        </w:rPr>
        <w:t>Amperaje secundario:</w:t>
      </w:r>
      <w:r w:rsidRPr="00FC5A21">
        <w:rPr>
          <w:rFonts w:ascii="Arial" w:hAnsi="Arial" w:cs="Arial"/>
          <w:noProof/>
          <w:lang w:val="es-EC" w:eastAsia="es-EC"/>
        </w:rPr>
        <w:t xml:space="preserve"> 759.69 Amp.</w:t>
      </w:r>
    </w:p>
    <w:p w:rsidR="00FC5A21" w:rsidRPr="00FC5A21" w:rsidRDefault="00FC5A21" w:rsidP="00FC5A21">
      <w:pPr>
        <w:spacing w:before="100" w:beforeAutospacing="1" w:after="100" w:afterAutospacing="1" w:line="480" w:lineRule="auto"/>
        <w:jc w:val="both"/>
        <w:rPr>
          <w:rFonts w:ascii="Arial" w:hAnsi="Arial" w:cs="Arial"/>
          <w:noProof/>
          <w:lang w:val="es-EC" w:eastAsia="es-EC"/>
        </w:rPr>
      </w:pPr>
      <w:r w:rsidRPr="00FC5A21">
        <w:rPr>
          <w:rFonts w:ascii="Arial" w:hAnsi="Arial" w:cs="Arial"/>
          <w:b/>
          <w:noProof/>
          <w:lang w:val="es-EC" w:eastAsia="es-EC"/>
        </w:rPr>
        <w:t>Impedancia de corto circuito (Z):</w:t>
      </w:r>
      <w:r w:rsidRPr="00FC5A21">
        <w:rPr>
          <w:rFonts w:ascii="Arial" w:hAnsi="Arial" w:cs="Arial"/>
          <w:noProof/>
          <w:lang w:val="es-EC" w:eastAsia="es-EC"/>
        </w:rPr>
        <w:t xml:space="preserve"> 2.39</w:t>
      </w:r>
    </w:p>
    <w:p w:rsidR="00FC5A21" w:rsidRPr="00FC5A21" w:rsidRDefault="00FC5A21" w:rsidP="00FC5A21">
      <w:pPr>
        <w:spacing w:before="100" w:beforeAutospacing="1" w:after="100" w:afterAutospacing="1" w:line="480" w:lineRule="auto"/>
        <w:jc w:val="both"/>
        <w:rPr>
          <w:rFonts w:ascii="Arial" w:hAnsi="Arial" w:cs="Arial"/>
          <w:noProof/>
          <w:lang w:val="es-EC" w:eastAsia="es-EC"/>
        </w:rPr>
      </w:pPr>
      <w:r w:rsidRPr="00FC5A21">
        <w:rPr>
          <w:rFonts w:ascii="Arial" w:hAnsi="Arial" w:cs="Arial"/>
          <w:b/>
          <w:noProof/>
          <w:lang w:val="es-EC" w:eastAsia="es-EC"/>
        </w:rPr>
        <w:t>Clase:</w:t>
      </w:r>
      <w:r w:rsidRPr="00FC5A21">
        <w:rPr>
          <w:rFonts w:ascii="Arial" w:hAnsi="Arial" w:cs="Arial"/>
          <w:noProof/>
          <w:lang w:val="es-EC" w:eastAsia="es-EC"/>
        </w:rPr>
        <w:t xml:space="preserve"> OA</w:t>
      </w:r>
    </w:p>
    <w:p w:rsidR="00FC5A21" w:rsidRPr="00FC5A21" w:rsidRDefault="008037DB" w:rsidP="00FC5A21">
      <w:pPr>
        <w:tabs>
          <w:tab w:val="left" w:pos="3198"/>
        </w:tabs>
        <w:spacing w:before="100" w:beforeAutospacing="1" w:after="100" w:afterAutospacing="1" w:line="480" w:lineRule="auto"/>
        <w:jc w:val="both"/>
        <w:rPr>
          <w:rFonts w:ascii="Arial" w:hAnsi="Arial" w:cs="Arial"/>
          <w:noProof/>
          <w:lang w:eastAsia="es-EC"/>
        </w:rPr>
      </w:pPr>
      <w:r>
        <w:rPr>
          <w:noProof/>
        </w:rPr>
        <w:pict>
          <v:shape id="2 Imagen" o:spid="_x0000_s1105" type="#_x0000_t75" alt="DSC02125.JPG" style="position:absolute;left:0;text-align:left;margin-left:75.25pt;margin-top:5.05pt;width:227.05pt;height:251.6pt;z-index:19;visibility:visible" stroked="t" strokeweight="2.25pt">
            <v:imagedata r:id="rId37" o:title="DSC02125" cropbottom="312f" cropleft="11145f"/>
            <w10:wrap type="square"/>
          </v:shape>
        </w:pict>
      </w:r>
    </w:p>
    <w:p w:rsidR="00FC5A21" w:rsidRPr="00FC5A21" w:rsidRDefault="00FC5A21" w:rsidP="00FC5A21">
      <w:pPr>
        <w:tabs>
          <w:tab w:val="left" w:pos="3198"/>
        </w:tabs>
        <w:spacing w:before="100" w:beforeAutospacing="1" w:after="100" w:afterAutospacing="1" w:line="480" w:lineRule="auto"/>
        <w:jc w:val="both"/>
        <w:rPr>
          <w:rFonts w:ascii="Arial" w:hAnsi="Arial" w:cs="Arial"/>
          <w:b/>
        </w:rPr>
      </w:pPr>
    </w:p>
    <w:p w:rsidR="00FC5A21" w:rsidRPr="00FC5A21" w:rsidRDefault="00FC5A21" w:rsidP="00FC5A21">
      <w:pPr>
        <w:tabs>
          <w:tab w:val="left" w:pos="3198"/>
        </w:tabs>
        <w:spacing w:before="100" w:beforeAutospacing="1" w:after="100" w:afterAutospacing="1" w:line="480" w:lineRule="auto"/>
        <w:jc w:val="both"/>
        <w:rPr>
          <w:rFonts w:ascii="Arial" w:hAnsi="Arial" w:cs="Arial"/>
          <w:b/>
        </w:rPr>
      </w:pPr>
    </w:p>
    <w:p w:rsidR="00FC5A21" w:rsidRPr="00FC5A21" w:rsidRDefault="00FC5A21" w:rsidP="00FC5A21">
      <w:pPr>
        <w:tabs>
          <w:tab w:val="left" w:pos="3198"/>
        </w:tabs>
        <w:spacing w:before="100" w:beforeAutospacing="1" w:after="100" w:afterAutospacing="1" w:line="480" w:lineRule="auto"/>
        <w:jc w:val="both"/>
        <w:rPr>
          <w:rFonts w:ascii="Arial" w:hAnsi="Arial" w:cs="Arial"/>
          <w:b/>
        </w:rPr>
      </w:pPr>
    </w:p>
    <w:p w:rsidR="00FC5A21" w:rsidRPr="00FC5A21" w:rsidRDefault="00FC5A21" w:rsidP="00FC5A21">
      <w:pPr>
        <w:tabs>
          <w:tab w:val="left" w:pos="3198"/>
        </w:tabs>
        <w:spacing w:before="100" w:beforeAutospacing="1" w:after="100" w:afterAutospacing="1" w:line="480" w:lineRule="auto"/>
        <w:jc w:val="both"/>
        <w:rPr>
          <w:rFonts w:ascii="Arial" w:hAnsi="Arial" w:cs="Arial"/>
          <w:b/>
        </w:rPr>
      </w:pPr>
    </w:p>
    <w:p w:rsidR="00FC5A21" w:rsidRPr="00FC5A21" w:rsidRDefault="00FC5A21" w:rsidP="00FC5A21">
      <w:pPr>
        <w:tabs>
          <w:tab w:val="left" w:pos="3198"/>
        </w:tabs>
        <w:spacing w:before="100" w:beforeAutospacing="1" w:after="100" w:afterAutospacing="1" w:line="480" w:lineRule="auto"/>
        <w:jc w:val="both"/>
        <w:rPr>
          <w:rFonts w:ascii="Arial" w:hAnsi="Arial" w:cs="Arial"/>
          <w:b/>
        </w:rPr>
      </w:pPr>
    </w:p>
    <w:p w:rsidR="00FC5A21" w:rsidRPr="00FC5A21" w:rsidRDefault="007A1BD3" w:rsidP="00FC5A21">
      <w:pPr>
        <w:tabs>
          <w:tab w:val="left" w:pos="3198"/>
        </w:tabs>
        <w:spacing w:before="100" w:beforeAutospacing="1" w:after="100" w:afterAutospacing="1" w:line="480" w:lineRule="auto"/>
        <w:jc w:val="both"/>
        <w:rPr>
          <w:rFonts w:ascii="Arial" w:hAnsi="Arial" w:cs="Arial"/>
          <w:b/>
        </w:rPr>
      </w:pPr>
      <w:r w:rsidRPr="007A1BD3">
        <w:rPr>
          <w:noProof/>
        </w:rPr>
        <w:pict>
          <v:shape id="_x0000_s1081" type="#_x0000_t202" style="position:absolute;left:0;text-align:left;margin-left:134.4pt;margin-top:19.55pt;width:129.85pt;height:51.4pt;z-index:26" stroked="f">
            <v:textbox style="mso-next-textbox:#_x0000_s1081;mso-fit-shape-to-text:t" inset="0,0,0,0">
              <w:txbxContent>
                <w:p w:rsidR="00CD34B5" w:rsidRDefault="00CD34B5" w:rsidP="00FC5A21">
                  <w:pPr>
                    <w:pStyle w:val="Epgrafe"/>
                    <w:jc w:val="center"/>
                    <w:rPr>
                      <w:rFonts w:ascii="Arial" w:hAnsi="Arial" w:cs="Arial"/>
                      <w:color w:val="auto"/>
                      <w:sz w:val="24"/>
                      <w:szCs w:val="24"/>
                    </w:rPr>
                  </w:pPr>
                  <w:r w:rsidRPr="009C66C1">
                    <w:rPr>
                      <w:rFonts w:ascii="Arial" w:hAnsi="Arial" w:cs="Arial"/>
                      <w:color w:val="auto"/>
                      <w:sz w:val="24"/>
                      <w:szCs w:val="24"/>
                    </w:rPr>
                    <w:t xml:space="preserve">Fig. </w:t>
                  </w:r>
                  <w:r>
                    <w:rPr>
                      <w:rFonts w:ascii="Arial" w:hAnsi="Arial" w:cs="Arial"/>
                      <w:color w:val="auto"/>
                      <w:sz w:val="24"/>
                      <w:szCs w:val="24"/>
                    </w:rPr>
                    <w:t>12</w:t>
                  </w:r>
                  <w:r w:rsidRPr="009C66C1">
                    <w:rPr>
                      <w:rFonts w:ascii="Arial" w:hAnsi="Arial" w:cs="Arial"/>
                      <w:color w:val="auto"/>
                      <w:sz w:val="24"/>
                      <w:szCs w:val="24"/>
                    </w:rPr>
                    <w:t xml:space="preserve"> Transformador de 500KVA</w:t>
                  </w:r>
                  <w:r>
                    <w:rPr>
                      <w:rFonts w:ascii="Arial" w:hAnsi="Arial" w:cs="Arial"/>
                      <w:color w:val="auto"/>
                      <w:sz w:val="24"/>
                      <w:szCs w:val="24"/>
                    </w:rPr>
                    <w:t xml:space="preserve"> IPAC S. A.</w:t>
                  </w:r>
                </w:p>
                <w:p w:rsidR="00CD34B5" w:rsidRPr="00B27238" w:rsidRDefault="00CD34B5" w:rsidP="00FC5A21">
                  <w:pPr>
                    <w:rPr>
                      <w:rFonts w:ascii="Arial" w:hAnsi="Arial" w:cs="Arial"/>
                      <w:i/>
                    </w:rPr>
                  </w:pPr>
                  <w:r w:rsidRPr="00B27238">
                    <w:rPr>
                      <w:rFonts w:ascii="Arial" w:hAnsi="Arial" w:cs="Arial"/>
                      <w:i/>
                    </w:rPr>
                    <w:t>Fuente: IPAC S.A.</w:t>
                  </w:r>
                </w:p>
              </w:txbxContent>
            </v:textbox>
            <w10:wrap type="square"/>
          </v:shape>
        </w:pict>
      </w:r>
    </w:p>
    <w:p w:rsidR="00A06BD5" w:rsidRDefault="00A06BD5" w:rsidP="00FC5A21">
      <w:pPr>
        <w:tabs>
          <w:tab w:val="left" w:pos="3198"/>
        </w:tabs>
        <w:spacing w:before="100" w:beforeAutospacing="1" w:after="100" w:afterAutospacing="1" w:line="480" w:lineRule="auto"/>
        <w:jc w:val="both"/>
        <w:rPr>
          <w:rFonts w:ascii="Arial" w:hAnsi="Arial" w:cs="Arial"/>
          <w:b/>
        </w:rPr>
      </w:pPr>
    </w:p>
    <w:p w:rsidR="00FC5A21" w:rsidRPr="00FC5A21" w:rsidRDefault="00FC5A21" w:rsidP="00FC5A21">
      <w:pPr>
        <w:tabs>
          <w:tab w:val="left" w:pos="3198"/>
        </w:tabs>
        <w:spacing w:before="100" w:beforeAutospacing="1" w:after="100" w:afterAutospacing="1" w:line="480" w:lineRule="auto"/>
        <w:jc w:val="both"/>
        <w:rPr>
          <w:rFonts w:ascii="Arial" w:hAnsi="Arial" w:cs="Arial"/>
        </w:rPr>
      </w:pPr>
      <w:r w:rsidRPr="00FC5A21">
        <w:rPr>
          <w:rFonts w:ascii="Arial" w:hAnsi="Arial" w:cs="Arial"/>
        </w:rPr>
        <w:t xml:space="preserve">Las características del  disyuntor Sentron VL 1250N para nuestro análisis son las siguientes, Fig. 13: </w:t>
      </w:r>
    </w:p>
    <w:p w:rsidR="00FC5A21" w:rsidRPr="00FC5A21" w:rsidRDefault="00FC5A21" w:rsidP="00FC5A21">
      <w:pPr>
        <w:tabs>
          <w:tab w:val="left" w:pos="1708"/>
        </w:tabs>
        <w:spacing w:before="100" w:beforeAutospacing="1" w:after="100" w:afterAutospacing="1" w:line="480" w:lineRule="auto"/>
        <w:jc w:val="both"/>
        <w:rPr>
          <w:rFonts w:ascii="Arial" w:hAnsi="Arial" w:cs="Arial"/>
        </w:rPr>
      </w:pPr>
      <w:r w:rsidRPr="00FC5A21">
        <w:rPr>
          <w:rFonts w:ascii="Arial" w:hAnsi="Arial" w:cs="Arial"/>
        </w:rPr>
        <w:t xml:space="preserve">El tiempo de retardo de desconexión </w:t>
      </w:r>
      <w:r w:rsidRPr="00FC5A21">
        <w:rPr>
          <w:rFonts w:ascii="Arial" w:hAnsi="Arial" w:cs="Arial"/>
          <w:b/>
        </w:rPr>
        <w:t>Tsd:</w:t>
      </w:r>
      <w:r w:rsidRPr="00FC5A21">
        <w:rPr>
          <w:rFonts w:ascii="Arial" w:hAnsi="Arial" w:cs="Arial"/>
        </w:rPr>
        <w:t xml:space="preserve"> 0.4seg.</w:t>
      </w:r>
    </w:p>
    <w:p w:rsidR="00A06BD5" w:rsidRDefault="00FC5A21" w:rsidP="00A06BD5">
      <w:pPr>
        <w:tabs>
          <w:tab w:val="left" w:pos="1708"/>
        </w:tabs>
        <w:spacing w:before="100" w:beforeAutospacing="1" w:after="100" w:afterAutospacing="1" w:line="480" w:lineRule="auto"/>
        <w:jc w:val="both"/>
        <w:rPr>
          <w:rFonts w:ascii="Arial" w:hAnsi="Arial" w:cs="Arial"/>
        </w:rPr>
      </w:pPr>
      <w:r w:rsidRPr="00FC5A21">
        <w:rPr>
          <w:rFonts w:ascii="Arial" w:hAnsi="Arial" w:cs="Arial"/>
        </w:rPr>
        <w:lastRenderedPageBreak/>
        <w:t>Capacidad de protección: 1000Amp</w:t>
      </w:r>
    </w:p>
    <w:p w:rsidR="00A06BD5" w:rsidRDefault="00A06BD5" w:rsidP="00A06BD5">
      <w:pPr>
        <w:tabs>
          <w:tab w:val="left" w:pos="1708"/>
        </w:tabs>
        <w:spacing w:before="100" w:beforeAutospacing="1" w:after="100" w:afterAutospacing="1" w:line="480" w:lineRule="auto"/>
        <w:jc w:val="both"/>
        <w:rPr>
          <w:rFonts w:ascii="Arial" w:hAnsi="Arial" w:cs="Arial"/>
        </w:rPr>
      </w:pPr>
    </w:p>
    <w:p w:rsidR="00FC5A21" w:rsidRPr="00FC5A21" w:rsidRDefault="008037DB" w:rsidP="00FC5A21">
      <w:pPr>
        <w:tabs>
          <w:tab w:val="left" w:pos="3198"/>
        </w:tabs>
        <w:spacing w:before="100" w:beforeAutospacing="1" w:after="100" w:afterAutospacing="1" w:line="480" w:lineRule="auto"/>
        <w:jc w:val="both"/>
        <w:rPr>
          <w:rFonts w:ascii="Arial" w:hAnsi="Arial" w:cs="Arial"/>
        </w:rPr>
      </w:pPr>
      <w:r>
        <w:rPr>
          <w:rFonts w:ascii="Arial" w:hAnsi="Arial" w:cs="Arial"/>
          <w:b/>
          <w:noProof/>
        </w:rPr>
        <w:pict>
          <v:shape id="Imagen 75" o:spid="_x0000_s1104" type="#_x0000_t75" alt="DSC00783" style="position:absolute;left:0;text-align:left;margin-left:42.65pt;margin-top:-9.65pt;width:299.35pt;height:230.15pt;z-index:29;visibility:visible" stroked="t" strokeweight="2.25pt">
            <v:imagedata r:id="rId38" o:title="DSC00783" croptop="946f" cropleft="1096f" cropright="1496f"/>
            <w10:wrap type="square"/>
          </v:shape>
        </w:pict>
      </w:r>
    </w:p>
    <w:p w:rsidR="00FC5A21" w:rsidRPr="00FC5A21" w:rsidRDefault="00FC5A21" w:rsidP="00FC5A21">
      <w:pPr>
        <w:tabs>
          <w:tab w:val="left" w:pos="3198"/>
        </w:tabs>
        <w:spacing w:before="100" w:beforeAutospacing="1" w:after="100" w:afterAutospacing="1" w:line="480" w:lineRule="auto"/>
        <w:jc w:val="both"/>
        <w:rPr>
          <w:rFonts w:ascii="Arial" w:hAnsi="Arial" w:cs="Arial"/>
          <w:b/>
        </w:rPr>
      </w:pPr>
    </w:p>
    <w:p w:rsidR="00FC5A21" w:rsidRPr="00FC5A21" w:rsidRDefault="00FC5A21" w:rsidP="00FC5A21">
      <w:pPr>
        <w:tabs>
          <w:tab w:val="left" w:pos="3198"/>
        </w:tabs>
        <w:spacing w:before="100" w:beforeAutospacing="1" w:after="100" w:afterAutospacing="1" w:line="480" w:lineRule="auto"/>
        <w:jc w:val="both"/>
        <w:rPr>
          <w:rFonts w:ascii="Arial" w:hAnsi="Arial" w:cs="Arial"/>
          <w:b/>
        </w:rPr>
      </w:pPr>
    </w:p>
    <w:p w:rsidR="00FC5A21" w:rsidRPr="00FC5A21" w:rsidRDefault="00FC5A21" w:rsidP="00FC5A21">
      <w:pPr>
        <w:tabs>
          <w:tab w:val="left" w:pos="3198"/>
        </w:tabs>
        <w:spacing w:before="100" w:beforeAutospacing="1" w:after="100" w:afterAutospacing="1" w:line="480" w:lineRule="auto"/>
        <w:jc w:val="both"/>
        <w:rPr>
          <w:rFonts w:ascii="Arial" w:hAnsi="Arial" w:cs="Arial"/>
          <w:b/>
        </w:rPr>
      </w:pPr>
    </w:p>
    <w:p w:rsidR="00A06BD5" w:rsidRDefault="00A06BD5" w:rsidP="00FC5A21">
      <w:pPr>
        <w:tabs>
          <w:tab w:val="left" w:pos="3198"/>
        </w:tabs>
        <w:spacing w:before="100" w:beforeAutospacing="1" w:after="100" w:afterAutospacing="1" w:line="480" w:lineRule="auto"/>
        <w:jc w:val="both"/>
        <w:rPr>
          <w:rFonts w:ascii="Arial" w:hAnsi="Arial" w:cs="Arial"/>
          <w:b/>
        </w:rPr>
      </w:pPr>
    </w:p>
    <w:p w:rsidR="00FC5A21" w:rsidRPr="00FC5A21" w:rsidRDefault="008037DB" w:rsidP="00FC5A21">
      <w:pPr>
        <w:tabs>
          <w:tab w:val="left" w:pos="3198"/>
        </w:tabs>
        <w:spacing w:before="100" w:beforeAutospacing="1" w:after="100" w:afterAutospacing="1" w:line="480" w:lineRule="auto"/>
        <w:jc w:val="both"/>
        <w:rPr>
          <w:rFonts w:ascii="Arial" w:hAnsi="Arial" w:cs="Arial"/>
          <w:b/>
        </w:rPr>
      </w:pPr>
      <w:r>
        <w:rPr>
          <w:rFonts w:ascii="Arial" w:hAnsi="Arial" w:cs="Arial"/>
          <w:b/>
          <w:noProof/>
        </w:rPr>
        <w:pict>
          <v:shape id="Imagen 76" o:spid="_x0000_s1103" type="#_x0000_t75" alt="DSC00785" style="position:absolute;left:0;text-align:left;margin-left:-3.6pt;margin-top:63pt;width:396.05pt;height:119.5pt;z-index:30;visibility:visible" stroked="t" strokeweight="2.25pt">
            <v:imagedata r:id="rId39" o:title="DSC00785" croptop="8904f" cropbottom="30987f" cropleft="1496f"/>
            <w10:wrap type="square"/>
          </v:shape>
        </w:pict>
      </w:r>
    </w:p>
    <w:p w:rsidR="00A06BD5" w:rsidRDefault="00A06BD5" w:rsidP="00FC5A21">
      <w:pPr>
        <w:tabs>
          <w:tab w:val="left" w:pos="1708"/>
        </w:tabs>
        <w:spacing w:before="100" w:beforeAutospacing="1" w:after="100" w:afterAutospacing="1" w:line="480" w:lineRule="auto"/>
        <w:jc w:val="both"/>
        <w:rPr>
          <w:rFonts w:ascii="Arial" w:hAnsi="Arial" w:cs="Arial"/>
          <w:b/>
          <w:lang w:val="es-EC"/>
        </w:rPr>
      </w:pPr>
    </w:p>
    <w:p w:rsidR="00FC5A21" w:rsidRPr="00FC5A21" w:rsidRDefault="00FC5A21" w:rsidP="00A06BD5">
      <w:pPr>
        <w:tabs>
          <w:tab w:val="left" w:pos="1708"/>
        </w:tabs>
        <w:spacing w:before="100" w:beforeAutospacing="1" w:after="100" w:afterAutospacing="1" w:line="480" w:lineRule="auto"/>
        <w:jc w:val="center"/>
        <w:rPr>
          <w:rFonts w:ascii="Arial" w:hAnsi="Arial" w:cs="Arial"/>
          <w:b/>
          <w:lang w:val="es-EC"/>
        </w:rPr>
      </w:pPr>
      <w:r w:rsidRPr="00FC5A21">
        <w:rPr>
          <w:rFonts w:ascii="Arial" w:hAnsi="Arial" w:cs="Arial"/>
          <w:b/>
          <w:lang w:val="es-EC"/>
        </w:rPr>
        <w:t>Fig [13] Disyuntor Sentron VL 1250 N</w:t>
      </w:r>
    </w:p>
    <w:p w:rsidR="00A06BD5" w:rsidRPr="00A06BD5" w:rsidRDefault="00FC5A21" w:rsidP="00A06BD5">
      <w:pPr>
        <w:tabs>
          <w:tab w:val="left" w:pos="1708"/>
        </w:tabs>
        <w:spacing w:before="100" w:beforeAutospacing="1" w:after="100" w:afterAutospacing="1" w:line="480" w:lineRule="auto"/>
        <w:jc w:val="center"/>
        <w:rPr>
          <w:rFonts w:ascii="Arial" w:hAnsi="Arial" w:cs="Arial"/>
          <w:i/>
        </w:rPr>
      </w:pPr>
      <w:r w:rsidRPr="00FC5A21">
        <w:rPr>
          <w:rFonts w:ascii="Arial" w:hAnsi="Arial" w:cs="Arial"/>
          <w:i/>
        </w:rPr>
        <w:t>Fuente: IPAC S.A.</w:t>
      </w:r>
    </w:p>
    <w:p w:rsidR="00FC5A21" w:rsidRPr="00FC5A21" w:rsidRDefault="00FC5A21" w:rsidP="00FC5A21">
      <w:pPr>
        <w:tabs>
          <w:tab w:val="left" w:pos="3198"/>
        </w:tabs>
        <w:spacing w:before="100" w:beforeAutospacing="1" w:after="100" w:afterAutospacing="1" w:line="480" w:lineRule="auto"/>
        <w:jc w:val="both"/>
        <w:rPr>
          <w:rFonts w:ascii="Arial" w:hAnsi="Arial" w:cs="Arial"/>
        </w:rPr>
      </w:pPr>
      <w:r w:rsidRPr="00FC5A21">
        <w:rPr>
          <w:rFonts w:ascii="Arial" w:hAnsi="Arial" w:cs="Arial"/>
        </w:rPr>
        <w:lastRenderedPageBreak/>
        <w:t>Hallaremos la componente simétrica de corriente de corto circuito mediante el método punto a punto en el disyuntor VL1250N como punto de análisis.</w:t>
      </w:r>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val="es-EC" w:eastAsia="es-EC"/>
        </w:rPr>
        <w:t>Corriente de carga en el secundario del transformador:</w:t>
      </w:r>
    </w:p>
    <w:p w:rsidR="00FC5A21" w:rsidRPr="00FC5A21" w:rsidRDefault="008037DB" w:rsidP="00FC5A21">
      <w:pPr>
        <w:spacing w:before="100" w:beforeAutospacing="1" w:after="100" w:afterAutospacing="1" w:line="480" w:lineRule="auto"/>
        <w:jc w:val="center"/>
        <w:rPr>
          <w:rFonts w:ascii="Arial" w:eastAsia="Calibri" w:hAnsi="Arial" w:cs="Arial"/>
          <w:lang w:val="es-EC" w:eastAsia="es-EC"/>
        </w:rPr>
      </w:pPr>
      <w:r w:rsidRPr="008037DB">
        <w:rPr>
          <w:rFonts w:eastAsia="Calibri"/>
        </w:rPr>
        <w:pict>
          <v:shape id="_x0000_i1049" type="#_x0000_t75" style="width:180.55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A841D4&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A841D4&quot;&gt;&lt;m:oMathPara&gt;&lt;m:oMath&gt;&lt;m:sSub&gt;&lt;m:sSubPr&gt;&lt;m:ctrlPr&gt;&lt;w:rPr&gt;&lt;w:rFonts w:ascii=&quot;Cambria Math&quot; w:fareast=&quot;Calibri&quot; w:h-ansi=&quot;Cambria Math&quot; w:cs=&quot;Arial&quot;/&gt;&lt;wx:font wx:val=&quot;Cambria Math&quot;/&gt;&lt;w:b/&gt;&lt;w:i/&gt;&lt;w:lang w:val=&quot;ES-EC&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S-EC&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S-EC&quot; w:fareast=&quot;ES-EC&quot;/&gt;&lt;/w:rPr&gt;&lt;m:t&gt;Linea-Linea&lt;/m:t&gt;&lt;/m:r&gt;&lt;/m:sub&gt;&lt;/m:sSub&gt;&lt;m:r&gt;&lt;m:rPr&gt;&lt;m:sty m:val=&quot;bi&quot;/&gt;&lt;/m:rPr&gt;&lt;w:rPr&gt;&lt;w:rFonts w:ascii=&quot;Cambria Math&quot; w:fareast=&quot;Calibri&quot; w:h-ansi=&quot;Arial&quot; w:cs=&quot;Arial&quot;/&gt;&lt;wx:font wx:val=&quot;Cambria Math&quot;/&gt;&lt;w:b/&gt;&lt;w:i/&gt;&lt;w:lang w:val=&quot;ES-EC&quot; w:fareast=&quot;ES-EC&quot;/&gt;&lt;/w:rPr&gt;&lt;m:t&gt;=&lt;/m:t&gt;&lt;/m:r&gt;&lt;m:f&gt;&lt;m:fPr&gt;&lt;m:ctrlPr&gt;&lt;w:rPr&gt;&lt;w:rFonts w:ascii=&quot;Cambria Math&quot; w:fareast=&quot;Calibri&quot; w:h-ansi=&quot;Arial&quot; w:cs=&quot;Arial&quot;/&gt;&lt;wx:font wx:val=&quot;Cambria Math&quot;/&gt;&lt;w:b/&gt;&lt;w:i/&gt;&lt;w:lang w:val=&quot;ES-EC&quot; w:fareast=&quot;ES-EC&quot;/&gt;&lt;/w:rPr&gt;&lt;/m:ctrlPr&gt;&lt;/m:fPr&gt;&lt;m:num&gt;&lt;m:r&gt;&lt;m:rPr&gt;&lt;m:sty m:val=&quot;bi&quot;/&gt;&lt;/m:rPr&gt;&lt;w:rPr&gt;&lt;w:rFonts w:ascii=&quot;Cambria Math&quot; w:fareast=&quot;Calibri&quot; w:h-ansi=&quot;Cambria Math&quot; w:cs=&quot;Arial&quot;/&gt;&lt;wx:font wx:val=&quot;Cambria Math&quot;/&gt;&lt;w:b/&gt;&lt;w:i/&gt;&lt;w:lang w:val=&quot;ES-EC&quot; w:fareast=&quot;ES-EC&quot;/&gt;&lt;/w:rPr&gt;&lt;m:t&gt;KVA&lt;/m:t&gt;&lt;/m:r&gt;&lt;m:r&gt;&lt;m:rPr&gt;&lt;m:sty m:val=&quot;bi&quot;/&gt;&lt;/m:rPr&gt;&lt;w:rPr&gt;&lt;w:rFonts w:ascii=&quot;Cambria Math&quot; w:fareast=&quot;Calibri&quot; w:h-ansi=&quot;Arial&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x&lt;/m:t&gt;&lt;/m:r&gt;&lt;m:r&gt;&lt;m:rPr&gt;&lt;m:sty m:val=&quot;bi&quot;/&gt;&lt;/m:rPr&gt;&lt;w:rPr&gt;&lt;w:rFonts w:ascii=&quot;Cambria Math&quot; w:fareast=&quot;Calibri&quot; w:h-ansi=&quot;Arial&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1000&lt;/m:t&gt;&lt;/m:r&gt;&lt;/m:num&gt;&lt;m:den&gt;&lt;m:sSub&gt;&lt;m:sSubPr&gt;&lt;m:ctrlPr&gt;&lt;w:rPr&gt;&lt;w:rFonts w:ascii=&quot;Cambria Math&quot; w:fareast=&quot;Calibri&quot; w:h-ansi=&quot;Cambria Math&quot; w:cs=&quot;Arial&quot;/&gt;&lt;wx:font wx:val=&quot;Cambria Math&quot;/&gt;&lt;w:b/&gt;&lt;w:i/&gt;&lt;w:lang w:val=&quot;ES-EC&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S-EC&quot; w:fareast=&quot;ES-EC&quot;/&gt;&lt;/w:rPr&gt;&lt;m:t&gt;V&lt;/m:t&gt;&lt;/m:r&gt;&lt;/m:e&gt;&lt;m:sub&gt;&lt;m:r&gt;&lt;m:rPr&gt;&lt;m:sty m:val=&quot;bi&quot;/&gt;&lt;/m:rPr&gt;&lt;w:rPr&gt;&lt;w:rFonts w:ascii=&quot;Cambria Math&quot; w:fareast=&quot;Calibri&quot; w:h-ansi=&quot;Cambria Math&quot; w:cs=&quot;Arial&quot;/&gt;&lt;wx:font wx:val=&quot;Cambria Math&quot;/&gt;&lt;w:b/&gt;&lt;w:i/&gt;&lt;w:lang w:val=&quot;ES-EC&quot; w:fareast=&quot;ES-EC&quot;/&gt;&lt;/w:rPr&gt;&lt;m:t&gt;Linea-Linea&lt;/m:t&gt;&lt;/m:r&gt;&lt;/m:sub&gt;&lt;/m:sSub&gt;&lt;m:r&gt;&lt;m:rPr&gt;&lt;m:sty m:val=&quot;bi&quot;/&gt;&lt;/m:rPr&gt;&lt;w:rPr&gt;&lt;w:rFonts w:ascii=&quot;Cambria Math&quot; w:fareast=&quot;Calibri&quot; w:h-ansi=&quot;Arial&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x&lt;/m:t&gt;&lt;/m:r&gt;&lt;m:r&gt;&lt;m:rPr&gt;&lt;m:sty m:val=&quot;bi&quot;/&gt;&lt;/m:rPr&gt;&lt;w:rPr&gt;&lt;w:rFonts w:ascii=&quot;Cambria Math&quot; w:fareast=&quot;Calibri&quot; w:h-ansi=&quot;Arial&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1&lt;/m:t&gt;&lt;/m:r&gt;&lt;m:r&gt;&lt;m:rPr&gt;&lt;m:sty m:val=&quot;bi&quot;/&gt;&lt;/m:rPr&gt;&lt;w:rPr&gt;&lt;w:rFonts w:ascii=&quot;Cambria Math&quot; w:fareast=&quot;Calibri&quot; w:h-ansi=&quot;Arial&quot; w:cs=&quot;Arial&quot;/&gt;&lt;wx:font wx:val=&quot;Cambria Math&quot;/&gt;&lt;w:b/&gt;&lt;w:i/&gt;&lt;w:lang w:val=&quot;ES-EC&quot; w:fareast=&quot;ES-EC&quot;/&gt;&lt;/w:rPr&gt;&lt;m:t&gt;.&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732&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0" o:title="" chromakey="white"/>
          </v:shape>
        </w:pict>
      </w:r>
    </w:p>
    <w:p w:rsidR="00FC5A21" w:rsidRPr="00FC5A21" w:rsidRDefault="008037DB" w:rsidP="00FC5A21">
      <w:pPr>
        <w:spacing w:before="100" w:beforeAutospacing="1" w:after="100" w:afterAutospacing="1" w:line="480" w:lineRule="auto"/>
        <w:jc w:val="center"/>
        <w:rPr>
          <w:rFonts w:ascii="Arial" w:eastAsia="Calibri" w:hAnsi="Arial" w:cs="Arial"/>
          <w:lang w:val="es-EC" w:eastAsia="es-EC"/>
        </w:rPr>
      </w:pPr>
      <w:r w:rsidRPr="008037DB">
        <w:rPr>
          <w:rFonts w:eastAsia="Calibri"/>
        </w:rPr>
        <w:pict>
          <v:shape id="_x0000_i1050" type="#_x0000_t75" style="width:135.15pt;height:26.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5B0DF5&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5B0DF5&quot;&gt;&lt;m:oMathPara&gt;&lt;m:oMath&gt;&lt;m:sSub&gt;&lt;m:sSubPr&gt;&lt;m:ctrlPr&gt;&lt;w:rPr&gt;&lt;w:rFonts w:ascii=&quot;Cambria Math&quot; w:fareast=&quot;Calibri&quot; w:h-ansi=&quot;Cambria Math&quot; w:cs=&quot;Arial&quot;/&gt;&lt;wx:font wx:val=&quot;Cambria Math&quot;/&gt;&lt;w:b/&gt;&lt;w:i/&gt;&lt;w:lang w:val=&quot;ES-EC&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S-EC&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S-EC&quot; w:fareast=&quot;ES-EC&quot;/&gt;&lt;/w:rPr&gt;&lt;m:t&gt;Linea-Linea&lt;/m:t&gt;&lt;/m:r&gt;&lt;/m:sub&gt;&lt;/m:sSub&gt;&lt;m:r&gt;&lt;m:rPr&gt;&lt;m:sty m:val=&quot;bi&quot;/&gt;&lt;/m:rPr&gt;&lt;w:rPr&gt;&lt;w:rFonts w:ascii=&quot;Cambria Math&quot; w:fareast=&quot;Calibri&quot; w:h-ansi=&quot;Arial&quot; w:cs=&quot;Arial&quot;/&gt;&lt;wx:font wx:val=&quot;Cambria Math&quot;/&gt;&lt;w:b/&gt;&lt;w:i/&gt;&lt;w:lang w:val=&quot;ES-EC&quot; w:fareast=&quot;ES-EC&quot;/&gt;&lt;/w:rPr&gt;&lt;m:t&gt;=&lt;/m:t&gt;&lt;/m:r&gt;&lt;m:f&gt;&lt;m:fPr&gt;&lt;m:ctrlPr&gt;&lt;w:rPr&gt;&lt;w:rFonts w:ascii=&quot;Cambria Math&quot; w:fareast=&quot;Calibri&quot; w:h-ansi=&quot;Arial&quot; w:cs=&quot;Arial&quot;/&gt;&lt;wx:font wx:val=&quot;Cambria Math&quot;/&gt;&lt;w:i/&gt;&lt;w:lang w:val=&quot;ES-EC&quot; w:fareast=&quot;ES-EC&quot;/&gt;&lt;/w:rPr&gt;&lt;/m:ctrlPr&gt;&lt;/m:fPr&gt;&lt;m:num&gt;&lt;m:r&gt;&lt;w:rPr&gt;&lt;w:rFonts w:ascii=&quot;Cambria Math&quot; w:fareast=&quot;Calibri&quot; w:h-ansi=&quot;Cambria Math&quot; w:cs=&quot;Arial&quot;/&gt;&lt;wx:font wx:val=&quot;Cambria Math&quot;/&gt;&lt;w:i/&gt;&lt;w:lang w:val=&quot;ES-EC&quot; w:fareast=&quot;ES-EC&quot;/&gt;&lt;/w:rPr&gt;&lt;m:t&gt;500&lt;/m:t&gt;&lt;/m:r&gt;&lt;m:r&gt;&lt;w:rPr&gt;&lt;w:rFonts w:ascii=&quot;Cambria Math&quot; w:fareast=&quot;Calibri&quot; w:h-ansi=&quot;Arial&quot; w:cs=&quot;Arial&quot;/&gt;&lt;wx:font wx:val=&quot;Cambria Math&quot;/&gt;&lt;w:i/&gt;&lt;w:lang w:val=&quot;ES-EC&quot; w:fareast=&quot;ES-EC&quot;/&gt;&lt;/w:rPr&gt;&lt;m:t&gt; &lt;/m:t&gt;&lt;/m:r&gt;&lt;m:r&gt;&lt;w:rPr&gt;&lt;w:rFonts w:ascii=&quot;Cambria Math&quot; w:fareast=&quot;Calibri&quot; w:h-ansi=&quot;Cambria Math&quot; w:cs=&quot;Arial&quot;/&gt;&lt;wx:font wx:val=&quot;Cambria Math&quot;/&gt;&lt;w:i/&gt;&lt;w:lang w:val=&quot;ES-EC&quot; w:fareast=&quot;ES-EC&quot;/&gt;&lt;/w:rPr&gt;&lt;m:t&gt;x&lt;/m:t&gt;&lt;/m:r&gt;&lt;m:r&gt;&lt;w:rPr&gt;&lt;w:rFonts w:ascii=&quot;Cambria Math&quot; w:fareast=&quot;Calibri&quot; w:h-ansi=&quot;Arial&quot; w:cs=&quot;Arial&quot;/&gt;&lt;wx:font wx:val=&quot;Cambria Math&quot;/&gt;&lt;w:i/&gt;&lt;w:lang w:val=&quot;ES-EC&quot; w:fareast=&quot;ES-EC&quot;/&gt;&lt;/w:rPr&gt;&lt;m:t&gt; &lt;/m:t&gt;&lt;/m:r&gt;&lt;m:r&gt;&lt;w:rPr&gt;&lt;w:rFonts w:ascii=&quot;Cambria Math&quot; w:fareast=&quot;Calibri&quot; w:h-ansi=&quot;Cambria Math&quot; w:cs=&quot;Arial&quot;/&gt;&lt;wx:font wx:val=&quot;Cambria Math&quot;/&gt;&lt;w:i/&gt;&lt;w:lang w:val=&quot;ES-EC&quot; w:fareast=&quot;ES-EC&quot;/&gt;&lt;/w:rPr&gt;&lt;m:t&gt;1000&lt;/m:t&gt;&lt;/m:r&gt;&lt;/m:num&gt;&lt;m:den&gt;&lt;m:r&gt;&lt;w:rPr&gt;&lt;w:rFonts w:ascii=&quot;Cambria Math&quot; w:fareast=&quot;Calibri&quot; w:h-ansi=&quot;Arial&quot; w:cs=&quot;Arial&quot;/&gt;&lt;wx:font wx:val=&quot;Cambria Math&quot;/&gt;&lt;w:i/&gt;&lt;w:lang w:val=&quot;ES-EC&quot; w:fareast=&quot;ES-EC&quot;/&gt;&lt;/w:rPr&gt;&lt;m:t&gt;380 &lt;/m:t&gt;&lt;/m:r&gt;&lt;m:r&gt;&lt;w:rPr&gt;&lt;w:rFonts w:ascii=&quot;Cambria Math&quot; w:fareast=&quot;Calibri&quot; w:h-ansi=&quot;Cambria Math&quot; w:cs=&quot;Arial&quot;/&gt;&lt;wx:font wx:val=&quot;Cambria Math&quot;/&gt;&lt;w:i/&gt;&lt;w:lang w:val=&quot;ES-EC&quot; w:fareast=&quot;ES-EC&quot;/&gt;&lt;/w:rPr&gt;&lt;m:t&gt;x&lt;/m:t&gt;&lt;/m:r&gt;&lt;m:r&gt;&lt;w:rPr&gt;&lt;w:rFonts w:ascii=&quot;Cambria Math&quot; w:fareast=&quot;Calibri&quot; w:h-ansi=&quot;Arial&quot; w:cs=&quot;Arial&quot;/&gt;&lt;wx:font wx:val=&quot;Cambria Math&quot;/&gt;&lt;w:i/&gt;&lt;w:lang w:val=&quot;ES-EC&quot; w:fareast=&quot;ES-EC&quot;/&gt;&lt;/w:rPr&gt;&lt;m:t&gt; &lt;/m:t&gt;&lt;/m:r&gt;&lt;m:r&gt;&lt;w:rPr&gt;&lt;w:rFonts w:ascii=&quot;Cambria Math&quot; w:fareast=&quot;Calibri&quot; w:h-ansi=&quot;Cambria Math&quot; w:cs=&quot;Arial&quot;/&gt;&lt;wx:font wx:val=&quot;Cambria Math&quot;/&gt;&lt;w:i/&gt;&lt;w:lang w:val=&quot;ES-EC&quot; w:fareast=&quot;ES-EC&quot;/&gt;&lt;/w:rPr&gt;&lt;m:t&gt;1&lt;/m:t&gt;&lt;/m:r&gt;&lt;m:r&gt;&lt;w:rPr&gt;&lt;w:rFonts w:ascii=&quot;Cambria Math&quot; w:fareast=&quot;Calibri&quot; w:h-ansi=&quot;Arial&quot; w:cs=&quot;Arial&quot;/&gt;&lt;wx:font wx:val=&quot;Cambria Math&quot;/&gt;&lt;w:i/&gt;&lt;w:lang w:val=&quot;ES-EC&quot; w:fareast=&quot;ES-EC&quot;/&gt;&lt;/w:rPr&gt;&lt;m:t&gt;.&lt;/m:t&gt;&lt;/m:r&gt;&lt;m:r&gt;&lt;w:rPr&gt;&lt;w:rFonts w:ascii=&quot;Cambria Math&quot; w:fareast=&quot;Calibri&quot; w:h-ansi=&quot;Cambria Math&quot; w:cs=&quot;Arial&quot;/&gt;&lt;wx:font wx:val=&quot;Cambria Math&quot;/&gt;&lt;w:i/&gt;&lt;w:lang w:val=&quot;ES-EC&quot; w:fareast=&quot;ES-EC&quot;/&gt;&lt;/w:rPr&gt;&lt;m:t&gt;732&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1" o:title="" chromakey="white"/>
          </v:shape>
        </w:pict>
      </w:r>
    </w:p>
    <w:p w:rsidR="00FC5A21" w:rsidRPr="00FC5A21" w:rsidRDefault="008037DB" w:rsidP="00FC5A21">
      <w:pPr>
        <w:spacing w:before="100" w:beforeAutospacing="1" w:after="100" w:afterAutospacing="1" w:line="480" w:lineRule="auto"/>
        <w:jc w:val="center"/>
        <w:rPr>
          <w:rFonts w:ascii="Arial" w:eastAsia="Calibri" w:hAnsi="Arial" w:cs="Arial"/>
          <w:lang w:val="es-EC" w:eastAsia="es-EC"/>
        </w:rPr>
      </w:pPr>
      <w:r w:rsidRPr="008037DB">
        <w:rPr>
          <w:rFonts w:eastAsia="Calibri"/>
        </w:rPr>
        <w:pict>
          <v:shape id="_x0000_i1051" type="#_x0000_t75" style="width:110.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A104A&quot;/&gt;&lt;wsp:rsid wsp:val=&quot;00DE0122&quot;/&gt;&lt;wsp:rsid wsp:val=&quot;00E33C9A&quot;/&gt;&lt;wsp:rsid wsp:val=&quot;00F27314&quot;/&gt;&lt;wsp:rsid wsp:val=&quot;00FC5A21&quot;/&gt;&lt;/wsp:rsids&gt;&lt;/w:docPr&gt;&lt;w:body&gt;&lt;w:p wsp:rsidR=&quot;00000000&quot; wsp:rsidRDefault=&quot;00DA104A&quot;&gt;&lt;m:oMathPara&gt;&lt;m:oMath&gt;&lt;m:sSub&gt;&lt;m:sSubPr&gt;&lt;m:ctrlPr&gt;&lt;w:rPr&gt;&lt;w:rFonts w:ascii=&quot;Cambria Math&quot; w:fareast=&quot;Calibri&quot; w:h-ansi=&quot;Cambria Math&quot; w:cs=&quot;Arial&quot;/&gt;&lt;wx:font wx:val=&quot;Cambria Math&quot;/&gt;&lt;w:b/&gt;&lt;w:i/&gt;&lt;w:lang w:val=&quot;ES-EC&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S-EC&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S-EC&quot; w:fareast=&quot;ES-EC&quot;/&gt;&lt;/w:rPr&gt;&lt;m:t&gt;Linea-Linea&lt;/m:t&gt;&lt;/m:r&gt;&lt;/m:sub&gt;&lt;/m:sSub&gt;&lt;m:r&gt;&lt;m:rPr&gt;&lt;m:sty m:val=&quot;bi&quot;/&gt;&lt;/m:rPr&gt;&lt;w:rPr&gt;&lt;w:rFonts w:ascii=&quot;Cambria Math&quot; w:fareast=&quot;Calibri&quot; w:h-ansi=&quot;Arial&quot; w:cs=&quot;Arial&quot;/&gt;&lt;wx:font wx:val=&quot;Cambria Math&quot;/&gt;&lt;w:b/&gt;&lt;w:i/&gt;&lt;w:lang w:val=&quot;ES-EC&quot; w:fareast=&quot;ES-EC&quot;/&gt;&lt;/w:rPr&gt;&lt;m:t&gt;=&lt;/m:t&gt;&lt;/m:r&gt;&lt;m:r&gt;&lt;w:rPr&gt;&lt;w:rFonts w:ascii=&quot;Cambria Math&quot; w:fareast=&quot;Calibri&quot; w:h-ansi=&quot;Cambria Math&quot; w:cs=&quot;Arial&quot;/&gt;&lt;wx:font wx:val=&quot;Cambria Math&quot;/&gt;&lt;w:i/&gt;&lt;w:lang w:val=&quot;ES-EC&quot; w:fareast=&quot;ES-EC&quot;/&gt;&lt;/w:rPr&gt;&lt;m:t&gt;759.7A&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2" o:title="" chromakey="white"/>
          </v:shape>
        </w:pict>
      </w:r>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val="es-EC" w:eastAsia="es-EC"/>
        </w:rPr>
        <w:t>La impedancia del transformador, dato de la placa del transformador de 500KVA; Z = 2.39</w:t>
      </w:r>
    </w:p>
    <w:p w:rsidR="00FC5A21" w:rsidRPr="00FC5A21" w:rsidRDefault="008037DB" w:rsidP="00FC5A21">
      <w:pPr>
        <w:spacing w:before="100" w:beforeAutospacing="1" w:after="100" w:afterAutospacing="1" w:line="480" w:lineRule="auto"/>
        <w:jc w:val="center"/>
        <w:rPr>
          <w:rFonts w:ascii="Arial" w:eastAsia="Calibri" w:hAnsi="Arial" w:cs="Arial"/>
          <w:lang w:val="es-EC" w:eastAsia="es-EC"/>
        </w:rPr>
      </w:pPr>
      <w:r w:rsidRPr="008037DB">
        <w:rPr>
          <w:rFonts w:ascii="Arial" w:eastAsia="Calibri" w:hAnsi="Arial" w:cs="Arial"/>
          <w:lang w:val="es-EC" w:eastAsia="es-EC"/>
        </w:rPr>
        <w:fldChar w:fldCharType="begin"/>
      </w:r>
      <w:r w:rsidRPr="008037DB">
        <w:rPr>
          <w:rFonts w:ascii="Arial" w:eastAsia="Calibri" w:hAnsi="Arial" w:cs="Arial"/>
          <w:lang w:val="es-EC" w:eastAsia="es-EC"/>
        </w:rPr>
        <w:instrText xml:space="preserve"> QUOTE </w:instrText>
      </w:r>
      <w:r w:rsidRPr="008037DB">
        <w:rPr>
          <w:rFonts w:eastAsia="Calibri"/>
          <w:position w:val="-14"/>
        </w:rPr>
        <w:pict>
          <v:shape id="_x0000_i1052" type="#_x0000_t75" style="width:45.4pt;height:22.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01D3&quot;/&gt;&lt;wsp:rsid wsp:val=&quot;00D92E9D&quot;/&gt;&lt;wsp:rsid wsp:val=&quot;00DE0122&quot;/&gt;&lt;wsp:rsid wsp:val=&quot;00E33C9A&quot;/&gt;&lt;wsp:rsid wsp:val=&quot;00F27314&quot;/&gt;&lt;wsp:rsid wsp:val=&quot;00FC5A21&quot;/&gt;&lt;/wsp:rsids&gt;&lt;/w:docPr&gt;&lt;w:body&gt;&lt;w:p wsp:rsidR=&quot;00000000&quot; wsp:rsidRDefault=&quot;00D901D3&quot;&gt;&lt;m:oMathPara&gt;&lt;m:oMath&gt;&lt;m:r&gt;&lt;m:rPr&gt;&lt;m:nor/&gt;&lt;/m:rPr&gt;&lt;w:rPr&gt;&lt;w:rFonts w:ascii=&quot;Arial&quot; w:fareast=&quot;Calibri&quot; w:h-ansi=&quot;Arial&quot; w:cs=&quot;Arial&quot;/&gt;&lt;wx:font wx:val=&quot;Arial&quot;/&gt;&lt;w:sz w:val=&quot;26&quot;/&gt;&lt;w:sz-cs w:val=&quot;26&quot;/&gt;&lt;w:lang w:val=&quot;ES-EC&quot; w:fareast=&quot;ES-EC&quot;/&gt;&lt;/w:rPr&gt;&lt;m:t&gt;K =&lt;/m:t&gt;&lt;/m:r&gt;&lt;m:f&gt;&lt;m:fPr&gt;&lt;m:ctrlPr&gt;&lt;w:rPr&gt;&lt;w:rFonts w:ascii=&quot;Cambria Math&quot; w:fareast=&quot;Calibri&quot; w:h-ansi=&quot;Arial&quot; w:cs=&quot;Arial&quot;/&gt;&lt;wx:font wx:val=&quot;Cambria Math&quot;/&gt;&lt;w:i/&gt;&lt;w:sz w:val=&quot;26&quot;/&gt;&lt;w:sz-cs w:val=&quot;26&quot;/&gt;&lt;w:lang w:val=&quot;ES-EC&quot; w:fareast=&quot;ES-EC&quot;/&gt;&lt;/w:rPr&gt;&lt;/m:ctrlPr&gt;&lt;/m:fPr&gt;&lt;m:num&gt;&lt;m:r&gt;&lt;w:rPr&gt;&lt;w:rFonts w:ascii=&quot;Cambria Math&quot; w:fareast=&quot;Calibri&quot; w:h-ansi=&quot;Arial&quot; w:cs=&quot;Arial&quot;/&gt;&lt;wx:font wx:val=&quot;Cambria Math&quot;/&gt;&lt;w:i/&gt;&lt;w:sz w:val=&quot;26&quot;/&gt;&lt;w:sz-cs w:val=&quot;26&quot;/&gt;&lt;w:lang w:val=&quot;ES-EC&quot; w:fareast=&quot;ES-EC&quot;/&gt;&lt;/w:rPr&gt;&lt;m:t&gt;100&lt;/m:t&gt;&lt;/m:r&gt;&lt;/m:num&gt;&lt;m:den&gt;&lt;m:r&gt;&lt;w:rPr&gt;&lt;w:rFonts w:ascii=&quot;Cambria Math&quot; w:fareast=&quot;Calibri&quot; w:h-ansi=&quot;Arial&quot; w:cs=&quot;Arial&quot;/&gt;&lt;wx:font wx:val=&quot;Cambria Math&quot;/&gt;&lt;w:i/&gt;&lt;w:sz w:val=&quot;26&quot;/&gt;&lt;w:sz-cs w:val=&quot;26&quot;/&gt;&lt;w:lang w:val=&quot;ES-EC&quot; w:fareast=&quot;ES-EC&quot;/&gt;&lt;/w:rPr&gt;&lt;m:t&gt;2.39&lt;/m:t&gt;&lt;/m:r&gt;&lt;/m:den&gt;&lt;/m:f&gt;&lt;m:r&gt;&lt;m:rPr&gt;&lt;m:nor/&gt;&lt;/m:rPr&gt;&lt;w:rPr&gt;&lt;w:rFonts w:ascii=&quot;Arial&quot; w:fareast=&quot;Calibri&quot; w:h-ansi=&quot;Arial&quot; w:cs=&quot;Arial&quot;/&gt;&lt;wx:font wx:val=&quot;Arial&quot;/&gt;&lt;w:sz w:val=&quot;26&quot;/&gt;&lt;w:sz-cs w:val=&quot;26&quot;/&gt;&lt;w:lang w:val=&quot;ES-EC&quot; w:fareast=&quot;ES-EC&quot;/&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3" o:title="" chromakey="white"/>
          </v:shape>
        </w:pict>
      </w:r>
      <w:r w:rsidRPr="008037DB">
        <w:rPr>
          <w:rFonts w:ascii="Arial" w:eastAsia="Calibri" w:hAnsi="Arial" w:cs="Arial"/>
          <w:lang w:val="es-EC" w:eastAsia="es-EC"/>
        </w:rPr>
        <w:instrText xml:space="preserve"> </w:instrText>
      </w:r>
      <w:r w:rsidRPr="008037DB">
        <w:rPr>
          <w:rFonts w:ascii="Arial" w:eastAsia="Calibri" w:hAnsi="Arial" w:cs="Arial"/>
          <w:lang w:val="es-EC" w:eastAsia="es-EC"/>
        </w:rPr>
        <w:fldChar w:fldCharType="separate"/>
      </w:r>
      <w:r w:rsidR="000F35A5" w:rsidRPr="008037DB">
        <w:rPr>
          <w:rFonts w:eastAsia="Calibri"/>
          <w:position w:val="-14"/>
        </w:rPr>
        <w:pict>
          <v:shape id="_x0000_i1053" type="#_x0000_t75" style="width:45.4pt;height:22.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01D3&quot;/&gt;&lt;wsp:rsid wsp:val=&quot;00D92E9D&quot;/&gt;&lt;wsp:rsid wsp:val=&quot;00DE0122&quot;/&gt;&lt;wsp:rsid wsp:val=&quot;00E33C9A&quot;/&gt;&lt;wsp:rsid wsp:val=&quot;00F27314&quot;/&gt;&lt;wsp:rsid wsp:val=&quot;00FC5A21&quot;/&gt;&lt;/wsp:rsids&gt;&lt;/w:docPr&gt;&lt;w:body&gt;&lt;w:p wsp:rsidR=&quot;00000000&quot; wsp:rsidRDefault=&quot;00D901D3&quot;&gt;&lt;m:oMathPara&gt;&lt;m:oMath&gt;&lt;m:r&gt;&lt;m:rPr&gt;&lt;m:nor/&gt;&lt;/m:rPr&gt;&lt;w:rPr&gt;&lt;w:rFonts w:ascii=&quot;Arial&quot; w:fareast=&quot;Calibri&quot; w:h-ansi=&quot;Arial&quot; w:cs=&quot;Arial&quot;/&gt;&lt;wx:font wx:val=&quot;Arial&quot;/&gt;&lt;w:sz w:val=&quot;26&quot;/&gt;&lt;w:sz-cs w:val=&quot;26&quot;/&gt;&lt;w:lang w:val=&quot;ES-EC&quot; w:fareast=&quot;ES-EC&quot;/&gt;&lt;/w:rPr&gt;&lt;m:t&gt;K =&lt;/m:t&gt;&lt;/m:r&gt;&lt;m:f&gt;&lt;m:fPr&gt;&lt;m:ctrlPr&gt;&lt;w:rPr&gt;&lt;w:rFonts w:ascii=&quot;Cambria Math&quot; w:fareast=&quot;Calibri&quot; w:h-ansi=&quot;Arial&quot; w:cs=&quot;Arial&quot;/&gt;&lt;wx:font wx:val=&quot;Cambria Math&quot;/&gt;&lt;w:i/&gt;&lt;w:sz w:val=&quot;26&quot;/&gt;&lt;w:sz-cs w:val=&quot;26&quot;/&gt;&lt;w:lang w:val=&quot;ES-EC&quot; w:fareast=&quot;ES-EC&quot;/&gt;&lt;/w:rPr&gt;&lt;/m:ctrlPr&gt;&lt;/m:fPr&gt;&lt;m:num&gt;&lt;m:r&gt;&lt;w:rPr&gt;&lt;w:rFonts w:ascii=&quot;Cambria Math&quot; w:fareast=&quot;Calibri&quot; w:h-ansi=&quot;Arial&quot; w:cs=&quot;Arial&quot;/&gt;&lt;wx:font wx:val=&quot;Cambria Math&quot;/&gt;&lt;w:i/&gt;&lt;w:sz w:val=&quot;26&quot;/&gt;&lt;w:sz-cs w:val=&quot;26&quot;/&gt;&lt;w:lang w:val=&quot;ES-EC&quot; w:fareast=&quot;ES-EC&quot;/&gt;&lt;/w:rPr&gt;&lt;m:t&gt;100&lt;/m:t&gt;&lt;/m:r&gt;&lt;/m:num&gt;&lt;m:den&gt;&lt;m:r&gt;&lt;w:rPr&gt;&lt;w:rFonts w:ascii=&quot;Cambria Math&quot; w:fareast=&quot;Calibri&quot; w:h-ansi=&quot;Arial&quot; w:cs=&quot;Arial&quot;/&gt;&lt;wx:font wx:val=&quot;Cambria Math&quot;/&gt;&lt;w:i/&gt;&lt;w:sz w:val=&quot;26&quot;/&gt;&lt;w:sz-cs w:val=&quot;26&quot;/&gt;&lt;w:lang w:val=&quot;ES-EC&quot; w:fareast=&quot;ES-EC&quot;/&gt;&lt;/w:rPr&gt;&lt;m:t&gt;2.39&lt;/m:t&gt;&lt;/m:r&gt;&lt;/m:den&gt;&lt;/m:f&gt;&lt;m:r&gt;&lt;m:rPr&gt;&lt;m:nor/&gt;&lt;/m:rPr&gt;&lt;w:rPr&gt;&lt;w:rFonts w:ascii=&quot;Arial&quot; w:fareast=&quot;Calibri&quot; w:h-ansi=&quot;Arial&quot; w:cs=&quot;Arial&quot;/&gt;&lt;wx:font wx:val=&quot;Arial&quot;/&gt;&lt;w:sz w:val=&quot;26&quot;/&gt;&lt;w:sz-cs w:val=&quot;26&quot;/&gt;&lt;w:lang w:val=&quot;ES-EC&quot; w:fareast=&quot;ES-EC&quot;/&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3" o:title="" chromakey="white"/>
          </v:shape>
        </w:pict>
      </w:r>
      <w:r w:rsidRPr="008037DB">
        <w:rPr>
          <w:rFonts w:ascii="Arial" w:eastAsia="Calibri" w:hAnsi="Arial" w:cs="Arial"/>
          <w:lang w:val="es-EC" w:eastAsia="es-EC"/>
        </w:rPr>
        <w:fldChar w:fldCharType="end"/>
      </w:r>
      <w:r w:rsidR="00FC5A21" w:rsidRPr="00FC5A21">
        <w:rPr>
          <w:rFonts w:ascii="Arial" w:eastAsia="Calibri" w:hAnsi="Arial" w:cs="Arial"/>
          <w:lang w:val="es-EC" w:eastAsia="es-EC"/>
        </w:rPr>
        <w:t>;  Multiplicador</w:t>
      </w:r>
    </w:p>
    <w:p w:rsidR="00FC5A21" w:rsidRPr="00FC5A21" w:rsidRDefault="008037DB" w:rsidP="00FC5A21">
      <w:pPr>
        <w:spacing w:before="100" w:beforeAutospacing="1" w:after="100" w:afterAutospacing="1" w:line="480" w:lineRule="auto"/>
        <w:jc w:val="center"/>
        <w:rPr>
          <w:rFonts w:ascii="Arial" w:eastAsia="Calibri" w:hAnsi="Arial" w:cs="Arial"/>
          <w:sz w:val="26"/>
          <w:szCs w:val="26"/>
          <w:lang w:val="es-EC" w:eastAsia="es-EC"/>
        </w:rPr>
      </w:pPr>
      <w:r w:rsidRPr="008037DB">
        <w:rPr>
          <w:rFonts w:eastAsia="Calibri"/>
        </w:rPr>
        <w:pict>
          <v:shape id="_x0000_i1054" type="#_x0000_t75" style="width:55.4pt;height:1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81758E&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81758E&quot;&gt;&lt;m:oMathPara&gt;&lt;m:oMath&gt;&lt;m:r&gt;&lt;m:rPr&gt;&lt;m:nor/&gt;&lt;/m:rPr&gt;&lt;w:rPr&gt;&lt;w:rFonts w:ascii=&quot;Arial&quot; w:fareast=&quot;Calibri&quot; w:h-ansi=&quot;Arial&quot; w:cs=&quot;Arial&quot;/&gt;&lt;wx:font wx:val=&quot;Arial&quot;/&gt;&lt;w:sz w:val=&quot;26&quot;/&gt;&lt;w:sz-cs w:val=&quot;26&quot;/&gt;&lt;w:lang w:val=&quot;ES-EC&quot; w:fareast=&quot;ES-EC&quot;/&gt;&lt;/w:rPr&gt;&lt;m:t&gt;K&lt;/m:t&gt;&lt;/m:r&gt;&lt;m:r&gt;&lt;m:rPr&gt;&lt;m:nor/&gt;&lt;/m:rPr&gt;&lt;w:rPr&gt;&lt;w:rFonts w:ascii=&quot;Cambria Math&quot; w:fareast=&quot;Calibri&quot; w:h-ansi=&quot;Arial&quot; w:cs=&quot;Arial&quot;/&gt;&lt;wx:font wx:val=&quot;Cambria Math&quot;/&gt;&lt;w:sz w:val=&quot;26&quot;/&gt;&lt;w:sz-cs w:val=&quot;26&quot;/&gt;&lt;w:lang w:val=&quot;ES-EC&quot; w:fareast=&quot;ES-EC&quot;/&gt;&lt;/w:rPr&gt;&lt;m:t&gt;= 41.84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4" o:title="" chromakey="white"/>
          </v:shape>
        </w:pict>
      </w:r>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val="es-EC" w:eastAsia="es-EC"/>
        </w:rPr>
        <w:t>Corriente de corto circuito en el secundario del transformador</w:t>
      </w:r>
    </w:p>
    <w:p w:rsidR="00FC5A21" w:rsidRPr="00FC5A21" w:rsidRDefault="008037DB" w:rsidP="00FC5A21">
      <w:pPr>
        <w:spacing w:before="100" w:beforeAutospacing="1" w:after="100" w:afterAutospacing="1" w:line="480" w:lineRule="auto"/>
        <w:jc w:val="center"/>
        <w:rPr>
          <w:rFonts w:ascii="Arial" w:hAnsi="Arial" w:cs="Arial"/>
          <w:lang w:val="en-US" w:eastAsia="es-EC"/>
        </w:rPr>
      </w:pPr>
      <w:r w:rsidRPr="008037DB">
        <w:rPr>
          <w:rFonts w:ascii="Arial" w:hAnsi="Arial" w:cs="Arial"/>
          <w:lang w:val="en-US" w:eastAsia="es-EC"/>
        </w:rPr>
        <w:fldChar w:fldCharType="begin"/>
      </w:r>
      <w:r w:rsidRPr="008037DB">
        <w:rPr>
          <w:rFonts w:ascii="Arial" w:hAnsi="Arial" w:cs="Arial"/>
          <w:lang w:val="en-US" w:eastAsia="es-EC"/>
        </w:rPr>
        <w:instrText xml:space="preserve"> QUOTE </w:instrText>
      </w:r>
      <w:r w:rsidRPr="008037DB">
        <w:rPr>
          <w:rFonts w:eastAsia="Calibri"/>
          <w:position w:val="-6"/>
        </w:rPr>
        <w:pict>
          <v:shape id="_x0000_i1055" type="#_x0000_t75" style="width:110.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5C1D73&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5C1D73&quot;&gt;&lt;m:oMathPara&gt;&lt;m:oMath&gt;&lt;m:sSub&gt;&lt;m:sSubPr&gt;&lt;m:ctrlPr&gt;&lt;w:rPr&gt;&lt;w:rFonts w:ascii=&quot;Cambria Math&quot; w:fareast=&quot;Calibri&quot; w:h-ansi=&quot;Arial&quot; w:cs=&quot;Arial&quot;/&gt;&lt;wx:font wx:val=&quot;Cambria Math&quot;/&gt;&lt;w:b/&gt;&lt;w:i/&gt;&lt;w:lang w:val=&quot;ES-EC&quot; w:fareast=&quot;ES-EC&quot;/&gt;&lt;/w:rPr&gt;&lt;/m:ctrlPr&gt;&lt;/m:sSubPr&gt;&lt;m:e&gt;&lt;m:r&gt;&lt;m:rPr&gt;&lt;m:nor/&gt;&lt;/m:rPr&gt;&lt;w:rPr&gt;&lt;w:rFonts w:ascii=&quot;Cambria Math&quot; w:fareast=&quot;Calibri&quot; w:h-ansi=&quot;Cambria Math&quot; w:cs=&quot;Arial&quot;/&gt;&lt;wx:font wx:val=&quot;Cambria Math&quot;/&gt;&lt;w:b/&gt;&lt;w:lang w:val=&quot;EN-US&quot; w:fareast=&quot;ES-EC&quot;/&gt;&lt;/w:rPr&gt;&lt;m:t&gt;I&lt;/m:t&gt;&lt;/m:r&gt;&lt;/m:e&gt;&lt;m:sub&gt;&lt;m:r&gt;&lt;m:rPr&gt;&lt;m:nor/&gt;&lt;/m:rPr&gt;&lt;w:rPr&gt;&lt;w:rFonts w:ascii=&quot;Cambria Math&quot; w:fareast=&quot;Calibri&quot; w:h-ansi=&quot;Cambria Math&quot; w:cs=&quot;Arial&quot;/&gt;&lt;wx:font wx:val=&quot;Cambria Math&quot;/&gt;&lt;w:b/&gt;&lt;w:lang w:val=&quot;EN-US&quot; w:fareast=&quot;ES-EC&quot;/&gt;&lt;/w:rPr&gt;&lt;m:t&gt;S.C&lt;/m:t&gt;&lt;/m:r&gt;&lt;/m:sub&gt;&lt;/m:sSub&gt;&lt;m:r&gt;&lt;w:rPr&gt;&lt;w:rFonts w:ascii=&quot;Cambria Math&quot; w:fareast=&quot;Calibri&quot; w:h-ansi=&quot;Arial&quot; w:cs=&quot;Arial&quot;/&gt;&lt;wx:font wx:val=&quot;Cambria Math&quot;/&gt;&lt;w:i/&gt;&lt;w:lang w:val=&quot;EN-US&quot; w:fareast=&quot;ES-EC&quot;/&gt;&lt;/w:rPr&gt;&lt;m:t&gt;=&lt;/m:t&gt;&lt;/m:r&gt;&lt;m:sSub&gt;&lt;m:sSubPr&gt;&lt;m:ctrlPr&gt;&lt;w:rPr&gt;&lt;w:rFonts w:ascii=&quot;Cambria Math&quot; w:fareast=&quot;Calibri&quot; w:h-ansi=&quot;Cambria Math&quot; w:cs=&quot;Arial&quot;/&gt;&lt;wx:font wx:val=&quot;Cambria Math&quot;/&gt;&lt;w:b/&gt;&lt;w:i/&gt;&lt;w:lang w:val=&quot;ES-EC&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S-EC&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S-EC&quot; w:fareast=&quot;ES-EC&quot;/&gt;&lt;/w:rPr&gt;&lt;m:t&gt;Linea&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Linea&lt;/m:t&gt;&lt;/m:r&gt;&lt;/m:sub&gt;&lt;/m:sSub&gt;&lt;m:r&gt;&lt;w:rPr&gt;&lt;w:rFonts w:ascii=&quot;Cambria Math&quot; w:fareast=&quot;Calibri&quot; w:h-ansi=&quot;Cambria Math&quot; w:cs=&quot;Arial&quot;/&gt;&lt;wx:font wx:val=&quot;Cambria Math&quot;/&gt;&lt;w:i/&gt;&lt;w:lang w:val=&quot;ES-EC&quot; w:fareast=&quot;ES-EC&quot;/&gt;&lt;/w:rPr&gt;&lt;m:t&gt;x&lt;/m:t&gt;&lt;/m:r&gt;&lt;m:r&gt;&lt;w:rPr&gt;&lt;w:rFonts w:ascii=&quot;Cambria Math&quot; w:fareast=&quot;Calibri&quot; w:h-ansi=&quot;Cambria Math&quot; w:cs=&quot;Arial&quot;/&gt;&lt;wx:font wx:val=&quot;Cambria Math&quot;/&gt;&lt;w:i/&gt;&lt;w:lang w:val=&quot;EN-US&quot; w:fareast=&quot;ES-EC&quot;/&gt;&lt;/w:rPr&gt;&lt;m:t&gt; &lt;/m:t&gt;&lt;/m:r&gt;&lt;m:r&gt;&lt;w:rPr&gt;&lt;w:rFonts w:ascii=&quot;Cambria Math&quot; w:fareast=&quot;Calibri&quot; w:h-ansi=&quot;Cambria Math&quot; w:cs=&quot;Arial&quot;/&gt;&lt;wx:font wx:val=&quot;Cambria Math&quot;/&gt;&lt;w:i/&gt;&lt;w:lang w:val=&quot;ES-EC&quot; w:fareast=&quot;ES-EC&quot;/&gt;&lt;/w:rPr&gt;&lt;m:t&gt;K&lt;/m:t&gt;&lt;/m:r&gt;&lt;m:r&gt;&lt;w:rPr&gt;&lt;w:rFonts w:ascii=&quot;Cambria Math&quot; w:fareast=&quot;Calibri&quot; w:h-ansi=&quot;Arial&quot; w:cs=&quot;Arial&quot;/&gt;&lt;wx:font wx:val=&quot;Cambria Math&quot;/&gt;&lt;w:i/&gt;&lt;w:lang w:val=&quot;EN-US&quot; w:fareast=&quot;ES-EC&quot;/&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1" o:title="" chromakey="white"/>
          </v:shape>
        </w:pict>
      </w:r>
      <w:r w:rsidRPr="008037DB">
        <w:rPr>
          <w:rFonts w:ascii="Arial" w:hAnsi="Arial" w:cs="Arial"/>
          <w:lang w:val="en-US" w:eastAsia="es-EC"/>
        </w:rPr>
        <w:instrText xml:space="preserve"> </w:instrText>
      </w:r>
      <w:r w:rsidRPr="008037DB">
        <w:rPr>
          <w:rFonts w:ascii="Arial" w:hAnsi="Arial" w:cs="Arial"/>
          <w:lang w:val="en-US" w:eastAsia="es-EC"/>
        </w:rPr>
        <w:fldChar w:fldCharType="separate"/>
      </w:r>
      <w:r w:rsidR="000F35A5" w:rsidRPr="008037DB">
        <w:rPr>
          <w:rFonts w:eastAsia="Calibri"/>
          <w:position w:val="-6"/>
        </w:rPr>
        <w:pict>
          <v:shape id="_x0000_i1056" type="#_x0000_t75" style="width:110.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5C1D73&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5C1D73&quot;&gt;&lt;m:oMathPara&gt;&lt;m:oMath&gt;&lt;m:sSub&gt;&lt;m:sSubPr&gt;&lt;m:ctrlPr&gt;&lt;w:rPr&gt;&lt;w:rFonts w:ascii=&quot;Cambria Math&quot; w:fareast=&quot;Calibri&quot; w:h-ansi=&quot;Arial&quot; w:cs=&quot;Arial&quot;/&gt;&lt;wx:font wx:val=&quot;Cambria Math&quot;/&gt;&lt;w:b/&gt;&lt;w:i/&gt;&lt;w:lang w:val=&quot;ES-EC&quot; w:fareast=&quot;ES-EC&quot;/&gt;&lt;/w:rPr&gt;&lt;/m:ctrlPr&gt;&lt;/m:sSubPr&gt;&lt;m:e&gt;&lt;m:r&gt;&lt;m:rPr&gt;&lt;m:nor/&gt;&lt;/m:rPr&gt;&lt;w:rPr&gt;&lt;w:rFonts w:ascii=&quot;Cambria Math&quot; w:fareast=&quot;Calibri&quot; w:h-ansi=&quot;Cambria Math&quot; w:cs=&quot;Arial&quot;/&gt;&lt;wx:font wx:val=&quot;Cambria Math&quot;/&gt;&lt;w:b/&gt;&lt;w:lang w:val=&quot;EN-US&quot; w:fareast=&quot;ES-EC&quot;/&gt;&lt;/w:rPr&gt;&lt;m:t&gt;I&lt;/m:t&gt;&lt;/m:r&gt;&lt;/m:e&gt;&lt;m:sub&gt;&lt;m:r&gt;&lt;m:rPr&gt;&lt;m:nor/&gt;&lt;/m:rPr&gt;&lt;w:rPr&gt;&lt;w:rFonts w:ascii=&quot;Cambria Math&quot; w:fareast=&quot;Calibri&quot; w:h-ansi=&quot;Cambria Math&quot; w:cs=&quot;Arial&quot;/&gt;&lt;wx:font wx:val=&quot;Cambria Math&quot;/&gt;&lt;w:b/&gt;&lt;w:lang w:val=&quot;EN-US&quot; w:fareast=&quot;ES-EC&quot;/&gt;&lt;/w:rPr&gt;&lt;m:t&gt;S.C&lt;/m:t&gt;&lt;/m:r&gt;&lt;/m:sub&gt;&lt;/m:sSub&gt;&lt;m:r&gt;&lt;w:rPr&gt;&lt;w:rFonts w:ascii=&quot;Cambria Math&quot; w:fareast=&quot;Calibri&quot; w:h-ansi=&quot;Arial&quot; w:cs=&quot;Arial&quot;/&gt;&lt;wx:font wx:val=&quot;Cambria Math&quot;/&gt;&lt;w:i/&gt;&lt;w:lang w:val=&quot;EN-US&quot; w:fareast=&quot;ES-EC&quot;/&gt;&lt;/w:rPr&gt;&lt;m:t&gt;=&lt;/m:t&gt;&lt;/m:r&gt;&lt;m:sSub&gt;&lt;m:sSubPr&gt;&lt;m:ctrlPr&gt;&lt;w:rPr&gt;&lt;w:rFonts w:ascii=&quot;Cambria Math&quot; w:fareast=&quot;Calibri&quot; w:h-ansi=&quot;Cambria Math&quot; w:cs=&quot;Arial&quot;/&gt;&lt;wx:font wx:val=&quot;Cambria Math&quot;/&gt;&lt;w:b/&gt;&lt;w:i/&gt;&lt;w:lang w:val=&quot;ES-EC&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S-EC&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S-EC&quot; w:fareast=&quot;ES-EC&quot;/&gt;&lt;/w:rPr&gt;&lt;m:t&gt;Linea&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Linea&lt;/m:t&gt;&lt;/m:r&gt;&lt;/m:sub&gt;&lt;/m:sSub&gt;&lt;m:r&gt;&lt;w:rPr&gt;&lt;w:rFonts w:ascii=&quot;Cambria Math&quot; w:fareast=&quot;Calibri&quot; w:h-ansi=&quot;Cambria Math&quot; w:cs=&quot;Arial&quot;/&gt;&lt;wx:font wx:val=&quot;Cambria Math&quot;/&gt;&lt;w:i/&gt;&lt;w:lang w:val=&quot;ES-EC&quot; w:fareast=&quot;ES-EC&quot;/&gt;&lt;/w:rPr&gt;&lt;m:t&gt;x&lt;/m:t&gt;&lt;/m:r&gt;&lt;m:r&gt;&lt;w:rPr&gt;&lt;w:rFonts w:ascii=&quot;Cambria Math&quot; w:fareast=&quot;Calibri&quot; w:h-ansi=&quot;Cambria Math&quot; w:cs=&quot;Arial&quot;/&gt;&lt;wx:font wx:val=&quot;Cambria Math&quot;/&gt;&lt;w:i/&gt;&lt;w:lang w:val=&quot;EN-US&quot; w:fareast=&quot;ES-EC&quot;/&gt;&lt;/w:rPr&gt;&lt;m:t&gt; &lt;/m:t&gt;&lt;/m:r&gt;&lt;m:r&gt;&lt;w:rPr&gt;&lt;w:rFonts w:ascii=&quot;Cambria Math&quot; w:fareast=&quot;Calibri&quot; w:h-ansi=&quot;Cambria Math&quot; w:cs=&quot;Arial&quot;/&gt;&lt;wx:font wx:val=&quot;Cambria Math&quot;/&gt;&lt;w:i/&gt;&lt;w:lang w:val=&quot;ES-EC&quot; w:fareast=&quot;ES-EC&quot;/&gt;&lt;/w:rPr&gt;&lt;m:t&gt;K&lt;/m:t&gt;&lt;/m:r&gt;&lt;m:r&gt;&lt;w:rPr&gt;&lt;w:rFonts w:ascii=&quot;Cambria Math&quot; w:fareast=&quot;Calibri&quot; w:h-ansi=&quot;Arial&quot; w:cs=&quot;Arial&quot;/&gt;&lt;wx:font wx:val=&quot;Cambria Math&quot;/&gt;&lt;w:i/&gt;&lt;w:lang w:val=&quot;EN-US&quot; w:fareast=&quot;ES-EC&quot;/&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1" o:title="" chromakey="white"/>
          </v:shape>
        </w:pict>
      </w:r>
      <w:r w:rsidRPr="008037DB">
        <w:rPr>
          <w:rFonts w:ascii="Arial" w:hAnsi="Arial" w:cs="Arial"/>
          <w:lang w:val="en-US" w:eastAsia="es-EC"/>
        </w:rPr>
        <w:fldChar w:fldCharType="end"/>
      </w:r>
      <w:r w:rsidR="00FC5A21" w:rsidRPr="00FC5A21">
        <w:rPr>
          <w:rFonts w:ascii="Arial" w:hAnsi="Arial" w:cs="Arial"/>
          <w:lang w:val="en-US" w:eastAsia="es-EC"/>
        </w:rPr>
        <w:t xml:space="preserve"> </w:t>
      </w:r>
      <w:r w:rsidR="00FC5A21" w:rsidRPr="00FC5A21">
        <w:rPr>
          <w:rFonts w:ascii="Arial" w:eastAsia="Calibri" w:hAnsi="Arial" w:cs="Arial"/>
          <w:lang w:val="en-US" w:eastAsia="es-EC"/>
        </w:rPr>
        <w:t xml:space="preserve"> </w:t>
      </w:r>
    </w:p>
    <w:p w:rsidR="00FC5A21" w:rsidRPr="00FC5A21" w:rsidRDefault="008037DB" w:rsidP="00FC5A21">
      <w:pPr>
        <w:spacing w:before="100" w:beforeAutospacing="1" w:after="100" w:afterAutospacing="1" w:line="480" w:lineRule="auto"/>
        <w:jc w:val="center"/>
        <w:rPr>
          <w:rFonts w:ascii="Arial" w:eastAsia="Calibri" w:hAnsi="Arial" w:cs="Arial"/>
          <w:lang w:val="en-US" w:eastAsia="es-EC"/>
        </w:rPr>
      </w:pPr>
      <w:r w:rsidRPr="008037DB">
        <w:rPr>
          <w:rFonts w:ascii="Arial" w:eastAsia="Calibri" w:hAnsi="Arial" w:cs="Arial"/>
          <w:lang w:val="en-US" w:eastAsia="es-EC"/>
        </w:rPr>
        <w:fldChar w:fldCharType="begin"/>
      </w:r>
      <w:r w:rsidRPr="008037DB">
        <w:rPr>
          <w:rFonts w:ascii="Arial" w:eastAsia="Calibri" w:hAnsi="Arial" w:cs="Arial"/>
          <w:lang w:val="en-US" w:eastAsia="es-EC"/>
        </w:rPr>
        <w:instrText xml:space="preserve"> QUOTE </w:instrText>
      </w:r>
      <w:r w:rsidRPr="008037DB">
        <w:rPr>
          <w:position w:val="-6"/>
        </w:rPr>
        <w:pict>
          <v:shape id="_x0000_i1057" type="#_x0000_t75" style="width:110.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523BE6&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523BE6&quot;&gt;&lt;m:oMathPara&gt;&lt;m:oMath&gt;&lt;m:sSub&gt;&lt;m:sSubPr&gt;&lt;m:ctrlPr&gt;&lt;w:rPr&gt;&lt;w:rFonts w:ascii=&quot;Cambria Math&quot; w:fareast=&quot;Calibri&quot; w:h-ansi=&quot;Arial&quot; w:cs=&quot;Arial&quot;/&gt;&lt;wx:font wx:val=&quot;Cambria Math&quot;/&gt;&lt;w:b/&gt;&lt;w:i/&gt;&lt;w:lang w:val=&quot;ES-EC&quot; w:fareast=&quot;ES-EC&quot;/&gt;&lt;/w:rPr&gt;&lt;/m:ctrlPr&gt;&lt;/m:sSubPr&gt;&lt;m:e&gt;&lt;m:r&gt;&lt;m:rPr&gt;&lt;m:nor/&gt;&lt;/m:rPr&gt;&lt;w:rPr&gt;&lt;w:rFonts w:ascii=&quot;Cambria Math&quot; w:fareast=&quot;Calibri&quot; w:h-ansi=&quot;Cambria Math&quot; w:cs=&quot;Arial&quot;/&gt;&lt;wx:font wx:val=&quot;Cambria Math&quot;/&gt;&lt;w:b/&gt;&lt;w:lang w:val=&quot;EN-US&quot; w:fareast=&quot;ES-EC&quot;/&gt;&lt;/w:rPr&gt;&lt;m:t&gt;I&lt;/m:t&gt;&lt;/m:r&gt;&lt;/m:e&gt;&lt;m:sub&gt;&lt;m:r&gt;&lt;m:rPr&gt;&lt;m:nor/&gt;&lt;/m:rPr&gt;&lt;w:rPr&gt;&lt;w:rFonts w:ascii=&quot;Cambria Math&quot; w:fareast=&quot;Calibri&quot; w:h-ansi=&quot;Cambria Math&quot; w:cs=&quot;Arial&quot;/&gt;&lt;wx:font wx:val=&quot;Cambria Math&quot;/&gt;&lt;w:b/&gt;&lt;w:lang w:val=&quot;EN-US&quot; w:fareast=&quot;ES-EC&quot;/&gt;&lt;/w:rPr&gt;&lt;m:t&gt;S.C&lt;/m:t&gt;&lt;/m:r&gt;&lt;/m:sub&gt;&lt;/m:sSub&gt;&lt;m:r&gt;&lt;w:rPr&gt;&lt;w:rFonts w:ascii=&quot;Cambria Math&quot; w:fareast=&quot;Calibri&quot; w:h-ansi=&quot;Arial&quot; w:cs=&quot;Arial&quot;/&gt;&lt;wx:font wx:val=&quot;Cambria Math&quot;/&gt;&lt;w:i/&gt;&lt;w:lang w:val=&quot;EN-US&quot; w:fareast=&quot;ES-EC&quot;/&gt;&lt;/w:rPr&gt;&lt;m:t&gt;=759.7 &lt;/m:t&gt;&lt;/m:r&gt;&lt;m:r&gt;&lt;w:rPr&gt;&lt;w:rFonts w:ascii=&quot;Cambria Math&quot; w:fareast=&quot;Calibri&quot; w:h-ansi=&quot;Arial&quot; w:cs=&quot;Arial&quot;/&gt;&lt;wx:font wx:val=&quot;Cambria Math&quot;/&gt;&lt;w:i/&gt;&lt;w:lang w:val=&quot;ES-EC&quot; w:fareast=&quot;ES-EC&quot;/&gt;&lt;/w:rPr&gt;&lt;m:t&gt;A&lt;/m:t&gt;&lt;/m:r&gt;&lt;m:r&gt;&lt;w:rPr&gt;&lt;w:rFonts w:ascii=&quot;Cambria Math&quot; w:fareast=&quot;Calibri&quot; w:h-ansi=&quot;Arial&quot; w:cs=&quot;Arial&quot;/&gt;&lt;wx:font wx:val=&quot;Cambria Math&quot;/&gt;&lt;w:i/&gt;&lt;w:lang w:val=&quot;EN-US&quot; w:fareast=&quot;ES-EC&quot;/&gt;&lt;/w:rPr&gt;&lt;m:t&gt; &lt;/m:t&gt;&lt;/m:r&gt;&lt;m:r&gt;&lt;w:rPr&gt;&lt;w:rFonts w:ascii=&quot;Cambria Math&quot; w:fareast=&quot;Calibri&quot; w:h-ansi=&quot;Cambria Math&quot; w:cs=&quot;Arial&quot;/&gt;&lt;wx:font wx:val=&quot;Cambria Math&quot;/&gt;&lt;w:i/&gt;&lt;w:lang w:val=&quot;ES-EC&quot; w:fareast=&quot;ES-EC&quot;/&gt;&lt;/w:rPr&gt;&lt;m:t&gt;x&lt;/m:t&gt;&lt;/m:r&gt;&lt;m:r&gt;&lt;w:rPr&gt;&lt;w:rFonts w:ascii=&quot;Cambria Math&quot; w:fareast=&quot;Calibri&quot; w:h-ansi=&quot;Cambria Math&quot; w:cs=&quot;Arial&quot;/&gt;&lt;wx:font wx:val=&quot;Cambria Math&quot;/&gt;&lt;w:i/&gt;&lt;w:lang w:val=&quot;EN-US&quot; w:fareast=&quot;ES-EC&quot;/&gt;&lt;/w:rPr&gt;&lt;m:t&gt; 41.84&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5" o:title="" chromakey="white"/>
          </v:shape>
        </w:pict>
      </w:r>
      <w:r w:rsidRPr="008037DB">
        <w:rPr>
          <w:rFonts w:ascii="Arial" w:eastAsia="Calibri" w:hAnsi="Arial" w:cs="Arial"/>
          <w:lang w:val="en-US" w:eastAsia="es-EC"/>
        </w:rPr>
        <w:instrText xml:space="preserve"> </w:instrText>
      </w:r>
      <w:r w:rsidRPr="008037DB">
        <w:rPr>
          <w:rFonts w:ascii="Arial" w:eastAsia="Calibri" w:hAnsi="Arial" w:cs="Arial"/>
          <w:lang w:val="en-US" w:eastAsia="es-EC"/>
        </w:rPr>
        <w:fldChar w:fldCharType="separate"/>
      </w:r>
      <w:r w:rsidR="000F35A5" w:rsidRPr="008037DB">
        <w:rPr>
          <w:position w:val="-6"/>
        </w:rPr>
        <w:pict>
          <v:shape id="_x0000_i1058" type="#_x0000_t75" style="width:110.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523BE6&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523BE6&quot;&gt;&lt;m:oMathPara&gt;&lt;m:oMath&gt;&lt;m:sSub&gt;&lt;m:sSubPr&gt;&lt;m:ctrlPr&gt;&lt;w:rPr&gt;&lt;w:rFonts w:ascii=&quot;Cambria Math&quot; w:fareast=&quot;Calibri&quot; w:h-ansi=&quot;Arial&quot; w:cs=&quot;Arial&quot;/&gt;&lt;wx:font wx:val=&quot;Cambria Math&quot;/&gt;&lt;w:b/&gt;&lt;w:i/&gt;&lt;w:lang w:val=&quot;ES-EC&quot; w:fareast=&quot;ES-EC&quot;/&gt;&lt;/w:rPr&gt;&lt;/m:ctrlPr&gt;&lt;/m:sSubPr&gt;&lt;m:e&gt;&lt;m:r&gt;&lt;m:rPr&gt;&lt;m:nor/&gt;&lt;/m:rPr&gt;&lt;w:rPr&gt;&lt;w:rFonts w:ascii=&quot;Cambria Math&quot; w:fareast=&quot;Calibri&quot; w:h-ansi=&quot;Cambria Math&quot; w:cs=&quot;Arial&quot;/&gt;&lt;wx:font wx:val=&quot;Cambria Math&quot;/&gt;&lt;w:b/&gt;&lt;w:lang w:val=&quot;EN-US&quot; w:fareast=&quot;ES-EC&quot;/&gt;&lt;/w:rPr&gt;&lt;m:t&gt;I&lt;/m:t&gt;&lt;/m:r&gt;&lt;/m:e&gt;&lt;m:sub&gt;&lt;m:r&gt;&lt;m:rPr&gt;&lt;m:nor/&gt;&lt;/m:rPr&gt;&lt;w:rPr&gt;&lt;w:rFonts w:ascii=&quot;Cambria Math&quot; w:fareast=&quot;Calibri&quot; w:h-ansi=&quot;Cambria Math&quot; w:cs=&quot;Arial&quot;/&gt;&lt;wx:font wx:val=&quot;Cambria Math&quot;/&gt;&lt;w:b/&gt;&lt;w:lang w:val=&quot;EN-US&quot; w:fareast=&quot;ES-EC&quot;/&gt;&lt;/w:rPr&gt;&lt;m:t&gt;S.C&lt;/m:t&gt;&lt;/m:r&gt;&lt;/m:sub&gt;&lt;/m:sSub&gt;&lt;m:r&gt;&lt;w:rPr&gt;&lt;w:rFonts w:ascii=&quot;Cambria Math&quot; w:fareast=&quot;Calibri&quot; w:h-ansi=&quot;Arial&quot; w:cs=&quot;Arial&quot;/&gt;&lt;wx:font wx:val=&quot;Cambria Math&quot;/&gt;&lt;w:i/&gt;&lt;w:lang w:val=&quot;EN-US&quot; w:fareast=&quot;ES-EC&quot;/&gt;&lt;/w:rPr&gt;&lt;m:t&gt;=759.7 &lt;/m:t&gt;&lt;/m:r&gt;&lt;m:r&gt;&lt;w:rPr&gt;&lt;w:rFonts w:ascii=&quot;Cambria Math&quot; w:fareast=&quot;Calibri&quot; w:h-ansi=&quot;Arial&quot; w:cs=&quot;Arial&quot;/&gt;&lt;wx:font wx:val=&quot;Cambria Math&quot;/&gt;&lt;w:i/&gt;&lt;w:lang w:val=&quot;ES-EC&quot; w:fareast=&quot;ES-EC&quot;/&gt;&lt;/w:rPr&gt;&lt;m:t&gt;A&lt;/m:t&gt;&lt;/m:r&gt;&lt;m:r&gt;&lt;w:rPr&gt;&lt;w:rFonts w:ascii=&quot;Cambria Math&quot; w:fareast=&quot;Calibri&quot; w:h-ansi=&quot;Arial&quot; w:cs=&quot;Arial&quot;/&gt;&lt;wx:font wx:val=&quot;Cambria Math&quot;/&gt;&lt;w:i/&gt;&lt;w:lang w:val=&quot;EN-US&quot; w:fareast=&quot;ES-EC&quot;/&gt;&lt;/w:rPr&gt;&lt;m:t&gt; &lt;/m:t&gt;&lt;/m:r&gt;&lt;m:r&gt;&lt;w:rPr&gt;&lt;w:rFonts w:ascii=&quot;Cambria Math&quot; w:fareast=&quot;Calibri&quot; w:h-ansi=&quot;Cambria Math&quot; w:cs=&quot;Arial&quot;/&gt;&lt;wx:font wx:val=&quot;Cambria Math&quot;/&gt;&lt;w:i/&gt;&lt;w:lang w:val=&quot;ES-EC&quot; w:fareast=&quot;ES-EC&quot;/&gt;&lt;/w:rPr&gt;&lt;m:t&gt;x&lt;/m:t&gt;&lt;/m:r&gt;&lt;m:r&gt;&lt;w:rPr&gt;&lt;w:rFonts w:ascii=&quot;Cambria Math&quot; w:fareast=&quot;Calibri&quot; w:h-ansi=&quot;Cambria Math&quot; w:cs=&quot;Arial&quot;/&gt;&lt;wx:font wx:val=&quot;Cambria Math&quot;/&gt;&lt;w:i/&gt;&lt;w:lang w:val=&quot;EN-US&quot; w:fareast=&quot;ES-EC&quot;/&gt;&lt;/w:rPr&gt;&lt;m:t&gt; 41.84&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5" o:title="" chromakey="white"/>
          </v:shape>
        </w:pict>
      </w:r>
      <w:r w:rsidRPr="008037DB">
        <w:rPr>
          <w:rFonts w:ascii="Arial" w:eastAsia="Calibri" w:hAnsi="Arial" w:cs="Arial"/>
          <w:lang w:val="en-US" w:eastAsia="es-EC"/>
        </w:rPr>
        <w:fldChar w:fldCharType="end"/>
      </w:r>
      <w:r w:rsidR="00FC5A21" w:rsidRPr="00FC5A21">
        <w:rPr>
          <w:rFonts w:ascii="Arial" w:eastAsia="Calibri" w:hAnsi="Arial" w:cs="Arial"/>
          <w:lang w:val="en-US" w:eastAsia="es-EC"/>
        </w:rPr>
        <w:t xml:space="preserve"> </w:t>
      </w:r>
    </w:p>
    <w:p w:rsidR="00FC5A21" w:rsidRPr="00FC5A21" w:rsidRDefault="008037DB" w:rsidP="00FC5A21">
      <w:pPr>
        <w:spacing w:before="100" w:beforeAutospacing="1" w:after="100" w:afterAutospacing="1" w:line="480" w:lineRule="auto"/>
        <w:jc w:val="center"/>
        <w:rPr>
          <w:rFonts w:ascii="Arial" w:eastAsia="Calibri" w:hAnsi="Arial" w:cs="Arial"/>
          <w:lang w:val="en-US" w:eastAsia="es-EC"/>
        </w:rPr>
      </w:pPr>
      <w:r w:rsidRPr="008037DB">
        <w:rPr>
          <w:rFonts w:ascii="Arial" w:eastAsia="Calibri" w:hAnsi="Arial" w:cs="Arial"/>
          <w:lang w:val="en-US" w:eastAsia="es-EC"/>
        </w:rPr>
        <w:fldChar w:fldCharType="begin"/>
      </w:r>
      <w:r w:rsidRPr="008037DB">
        <w:rPr>
          <w:rFonts w:ascii="Arial" w:eastAsia="Calibri" w:hAnsi="Arial" w:cs="Arial"/>
          <w:lang w:val="en-US" w:eastAsia="es-EC"/>
        </w:rPr>
        <w:instrText xml:space="preserve"> QUOTE </w:instrText>
      </w:r>
      <w:r w:rsidRPr="008037DB">
        <w:rPr>
          <w:rFonts w:eastAsia="Calibri"/>
          <w:position w:val="-6"/>
        </w:rPr>
        <w:pict>
          <v:shape id="_x0000_i1059" type="#_x0000_t75" style="width:81.9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02B90&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C02B90&quot;&gt;&lt;m:oMathPara&gt;&lt;m:oMath&gt;&lt;m:sSub&gt;&lt;m:sSubPr&gt;&lt;m:ctrlPr&gt;&lt;w:rPr&gt;&lt;w:rFonts w:ascii=&quot;Cambria Math&quot; w:fareast=&quot;Calibri&quot; w:h-ansi=&quot;Arial&quot; w:cs=&quot;Arial&quot;/&gt;&lt;wx:font wx:val=&quot;Cambria Math&quot;/&gt;&lt;w:b/&gt;&lt;w:i/&gt;&lt;w:lang w:val=&quot;ES-EC&quot; w:fareast=&quot;ES-EC&quot;/&gt;&lt;/w:rPr&gt;&lt;/m:ctrlPr&gt;&lt;/m:sSubPr&gt;&lt;m:e&gt;&lt;m:r&gt;&lt;m:rPr&gt;&lt;m:nor/&gt;&lt;/m:rPr&gt;&lt;w:rPr&gt;&lt;w:rFonts w:ascii=&quot;Arial&quot; w:fareast=&quot;Calibri&quot; w:h-ansi=&quot;Arial&quot; w:cs=&quot;Arial&quot;/&gt;&lt;wx:font wx:val=&quot;Arial&quot;/&gt;&lt;w:b/&gt;&lt;w:lang w:val=&quot;EN-US&quot; w:fareast=&quot;ES-EC&quot;/&gt;&lt;/w:rPr&gt;&lt;m:t&gt;I&lt;/m:t&gt;&lt;/m:r&gt;&lt;/m:e&gt;&lt;m:sub&gt;&lt;m:r&gt;&lt;m:rPr&gt;&lt;m:nor/&gt;&lt;/m:rPr&gt;&lt;w:rPr&gt;&lt;w:rFonts w:ascii=&quot;Arial&quot; w:fareast=&quot;Calibri&quot; w:h-ansi=&quot;Arial&quot; w:cs=&quot;Arial&quot;/&gt;&lt;wx:font wx:val=&quot;Arial&quot;/&gt;&lt;w:b/&gt;&lt;w:lang w:val=&quot;EN-US&quot; w:fareast=&quot;ES-EC&quot;/&gt;&lt;/w:rPr&gt;&lt;m:t&gt;S.C&lt;/m:t&gt;&lt;/m:r&gt;&lt;/m:sub&gt;&lt;/m:sSub&gt;&lt;m:r&gt;&lt;w:rPr&gt;&lt;w:rFonts w:ascii=&quot;Cambria Math&quot; w:fareast=&quot;Calibri&quot; w:h-ansi=&quot;Arial&quot; w:cs=&quot;Arial&quot;/&gt;&lt;wx:font wx:val=&quot;Cambria Math&quot;/&gt;&lt;w:i/&gt;&lt;w:lang w:val=&quot;EN-US&quot; w:fareast=&quot;ES-EC&quot;/&gt;&lt;/w:rPr&gt;&lt;m:t&gt;=31.78 &lt;/m:t&gt;&lt;/m:r&gt;&lt;m:r&gt;&lt;w:rPr&gt;&lt;w:rFonts w:ascii=&quot;Cambria Math&quot; w:fareast=&quot;Calibri&quot; w:h-ansi=&quot;Arial&quot; w:cs=&quot;Arial&quot;/&gt;&lt;wx:font wx:val=&quot;Cambria Math&quot;/&gt;&lt;w:i/&gt;&lt;w:lang w:val=&quot;ES-EC&quot; w:fareast=&quot;ES-EC&quot;/&gt;&lt;/w:rPr&gt;&lt;m:t&gt;KA&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6" o:title="" chromakey="white"/>
          </v:shape>
        </w:pict>
      </w:r>
      <w:r w:rsidRPr="008037DB">
        <w:rPr>
          <w:rFonts w:ascii="Arial" w:eastAsia="Calibri" w:hAnsi="Arial" w:cs="Arial"/>
          <w:lang w:val="en-US" w:eastAsia="es-EC"/>
        </w:rPr>
        <w:instrText xml:space="preserve"> </w:instrText>
      </w:r>
      <w:r w:rsidRPr="008037DB">
        <w:rPr>
          <w:rFonts w:ascii="Arial" w:eastAsia="Calibri" w:hAnsi="Arial" w:cs="Arial"/>
          <w:lang w:val="en-US" w:eastAsia="es-EC"/>
        </w:rPr>
        <w:fldChar w:fldCharType="separate"/>
      </w:r>
      <w:r w:rsidR="000F35A5" w:rsidRPr="008037DB">
        <w:rPr>
          <w:rFonts w:eastAsia="Calibri"/>
          <w:position w:val="-6"/>
        </w:rPr>
        <w:pict>
          <v:shape id="_x0000_i1060" type="#_x0000_t75" style="width:81.9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02B90&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C02B90&quot;&gt;&lt;m:oMathPara&gt;&lt;m:oMath&gt;&lt;m:sSub&gt;&lt;m:sSubPr&gt;&lt;m:ctrlPr&gt;&lt;w:rPr&gt;&lt;w:rFonts w:ascii=&quot;Cambria Math&quot; w:fareast=&quot;Calibri&quot; w:h-ansi=&quot;Arial&quot; w:cs=&quot;Arial&quot;/&gt;&lt;wx:font wx:val=&quot;Cambria Math&quot;/&gt;&lt;w:b/&gt;&lt;w:i/&gt;&lt;w:lang w:val=&quot;ES-EC&quot; w:fareast=&quot;ES-EC&quot;/&gt;&lt;/w:rPr&gt;&lt;/m:ctrlPr&gt;&lt;/m:sSubPr&gt;&lt;m:e&gt;&lt;m:r&gt;&lt;m:rPr&gt;&lt;m:nor/&gt;&lt;/m:rPr&gt;&lt;w:rPr&gt;&lt;w:rFonts w:ascii=&quot;Arial&quot; w:fareast=&quot;Calibri&quot; w:h-ansi=&quot;Arial&quot; w:cs=&quot;Arial&quot;/&gt;&lt;wx:font wx:val=&quot;Arial&quot;/&gt;&lt;w:b/&gt;&lt;w:lang w:val=&quot;EN-US&quot; w:fareast=&quot;ES-EC&quot;/&gt;&lt;/w:rPr&gt;&lt;m:t&gt;I&lt;/m:t&gt;&lt;/m:r&gt;&lt;/m:e&gt;&lt;m:sub&gt;&lt;m:r&gt;&lt;m:rPr&gt;&lt;m:nor/&gt;&lt;/m:rPr&gt;&lt;w:rPr&gt;&lt;w:rFonts w:ascii=&quot;Arial&quot; w:fareast=&quot;Calibri&quot; w:h-ansi=&quot;Arial&quot; w:cs=&quot;Arial&quot;/&gt;&lt;wx:font wx:val=&quot;Arial&quot;/&gt;&lt;w:b/&gt;&lt;w:lang w:val=&quot;EN-US&quot; w:fareast=&quot;ES-EC&quot;/&gt;&lt;/w:rPr&gt;&lt;m:t&gt;S.C&lt;/m:t&gt;&lt;/m:r&gt;&lt;/m:sub&gt;&lt;/m:sSub&gt;&lt;m:r&gt;&lt;w:rPr&gt;&lt;w:rFonts w:ascii=&quot;Cambria Math&quot; w:fareast=&quot;Calibri&quot; w:h-ansi=&quot;Arial&quot; w:cs=&quot;Arial&quot;/&gt;&lt;wx:font wx:val=&quot;Cambria Math&quot;/&gt;&lt;w:i/&gt;&lt;w:lang w:val=&quot;EN-US&quot; w:fareast=&quot;ES-EC&quot;/&gt;&lt;/w:rPr&gt;&lt;m:t&gt;=31.78 &lt;/m:t&gt;&lt;/m:r&gt;&lt;m:r&gt;&lt;w:rPr&gt;&lt;w:rFonts w:ascii=&quot;Cambria Math&quot; w:fareast=&quot;Calibri&quot; w:h-ansi=&quot;Arial&quot; w:cs=&quot;Arial&quot;/&gt;&lt;wx:font wx:val=&quot;Cambria Math&quot;/&gt;&lt;w:i/&gt;&lt;w:lang w:val=&quot;ES-EC&quot; w:fareast=&quot;ES-EC&quot;/&gt;&lt;/w:rPr&gt;&lt;m:t&gt;KA&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6" o:title="" chromakey="white"/>
          </v:shape>
        </w:pict>
      </w:r>
      <w:r w:rsidRPr="008037DB">
        <w:rPr>
          <w:rFonts w:ascii="Arial" w:eastAsia="Calibri" w:hAnsi="Arial" w:cs="Arial"/>
          <w:lang w:val="en-US" w:eastAsia="es-EC"/>
        </w:rPr>
        <w:fldChar w:fldCharType="end"/>
      </w:r>
      <w:r w:rsidR="00FC5A21" w:rsidRPr="00FC5A21">
        <w:rPr>
          <w:rFonts w:ascii="Arial" w:eastAsia="Calibri" w:hAnsi="Arial" w:cs="Arial"/>
          <w:lang w:val="en-US" w:eastAsia="es-EC"/>
        </w:rPr>
        <w:t xml:space="preserve"> </w:t>
      </w:r>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val="es-EC" w:eastAsia="es-EC"/>
        </w:rPr>
        <w:lastRenderedPageBreak/>
        <w:t xml:space="preserve">El disyuntor se encuentra a 7 mt = </w:t>
      </w:r>
      <w:smartTag w:uri="urn:schemas-microsoft-com:office:smarttags" w:element="metricconverter">
        <w:smartTagPr>
          <w:attr w:name="ProductID" w:val="22.97 pies"/>
        </w:smartTagPr>
        <w:r w:rsidRPr="00FC5A21">
          <w:rPr>
            <w:rFonts w:ascii="Arial" w:eastAsia="Calibri" w:hAnsi="Arial" w:cs="Arial"/>
            <w:lang w:val="es-EC" w:eastAsia="es-EC"/>
          </w:rPr>
          <w:t>22.97 pies</w:t>
        </w:r>
      </w:smartTag>
      <w:r w:rsidRPr="00FC5A21">
        <w:rPr>
          <w:rFonts w:ascii="Arial" w:eastAsia="Calibri" w:hAnsi="Arial" w:cs="Arial"/>
          <w:lang w:val="es-EC" w:eastAsia="es-EC"/>
        </w:rPr>
        <w:t>, del transformador “Dato medido en metros  en la planta IPAC S.A.”.</w:t>
      </w:r>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val="es-EC" w:eastAsia="es-EC"/>
        </w:rPr>
        <w:t>Debemos determinar el factor f aplicado al conductor para determinar la componente simétrica de corto circuito en el punto de análisis.</w:t>
      </w:r>
    </w:p>
    <w:p w:rsidR="00FC5A21" w:rsidRPr="00FC5A21" w:rsidRDefault="008037DB" w:rsidP="00FC5A21">
      <w:pPr>
        <w:spacing w:before="100" w:beforeAutospacing="1" w:after="100" w:afterAutospacing="1" w:line="480" w:lineRule="auto"/>
        <w:jc w:val="center"/>
        <w:rPr>
          <w:rFonts w:ascii="Arial" w:eastAsia="Calibri" w:hAnsi="Arial" w:cs="Arial"/>
          <w:b/>
          <w:sz w:val="28"/>
          <w:szCs w:val="28"/>
          <w:lang w:val="en-US" w:eastAsia="es-EC"/>
        </w:rPr>
      </w:pPr>
      <w:r w:rsidRPr="008037DB">
        <w:rPr>
          <w:rFonts w:eastAsia="Calibri"/>
        </w:rPr>
        <w:pict>
          <v:shape id="_x0000_i1061" type="#_x0000_t75" style="width:117.4pt;height:35.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4E4F&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3B4E4F&quot;&gt;&lt;m:oMathPara&gt;&lt;m:oMath&gt;&lt;m:r&gt;&lt;m:rPr&gt;&lt;m:sty m:val=&quot;bi&quot;/&gt;&lt;/m:rPr&gt;&lt;w:rPr&gt;&lt;w:rFonts w:ascii=&quot;Cambria Math&quot; w:fareast=&quot;Calibri&quot; w:h-ansi=&quot;Cambria Math&quot; w:cs=&quot;Arial&quot;/&gt;&lt;wx:font wx:val=&quot;Cambria Math&quot;/&gt;&lt;w:b/&gt;&lt;w:i/&gt;&lt;w:sz w:val=&quot;28&quot;/&gt;&lt;w:sz-cs w:val=&quot;28&quot;/&gt;&lt;w:lang w:val=&quot;ES-EC&quot; w:fareast=&quot;ES-EC&quot;/&gt;&lt;/w:rPr&gt;&lt;m:t&gt;f&lt;/m:t&gt;&lt;/m:r&gt;&lt;m:r&gt;&lt;m:rPr&gt;&lt;m:sty m:val=&quot;bi&quot;/&gt;&lt;/m:rPr&gt;&lt;w:rPr&gt;&lt;w:rFonts w:ascii=&quot;Cambria Math&quot; w:fareast=&quot;Calibri&quot; w:h-ansi=&quot;Arial&quot; w:cs=&quot;Arial&quot;/&gt;&lt;wx:font wx:val=&quot;Cambria Math&quot;/&gt;&lt;w:b/&gt;&lt;w:i/&gt;&lt;w:sz w:val=&quot;28&quot;/&gt;&lt;w:sz-cs w:val=&quot;28&quot;/&gt;&lt;w:lang w:val=&quot;EN-US&quot; w:fareast=&quot;ES-EC&quot;/&gt;&lt;/w:rPr&gt;&lt;m:t&gt;=&lt;/m:t&gt;&lt;/m:r&gt;&lt;m:r&gt;&lt;m:rPr&gt;&lt;m:sty m:val=&quot;p&quot;/&gt;&lt;/m:rPr&gt;&lt;w:rPr&gt;&lt;w:rFonts w:ascii=&quot;Cambria Math&quot; w:fareast=&quot;Calibri&quot; w:h-ansi=&quot;Arial&quot; w:cs=&quot;Arial&quot;/&gt;&lt;wx:font wx:val=&quot;Cambria Math&quot;/&gt;&lt;w:sz w:val=&quot;28&quot;/&gt;&lt;w:sz-cs w:val=&quot;28&quot;/&gt;&lt;w:lang w:val=&quot;EN-US&quot; w:fareast=&quot;ES-EC&quot;/&gt;&lt;/w:rPr&gt;&lt;m:t&gt; &lt;/m:t&gt;&lt;/m:r&gt;&lt;m:f&gt;&lt;m:fPr&gt;&lt;m:ctrlPr&gt;&lt;w:rPr&gt;&lt;w:rFonts w:ascii=&quot;Cambria Math&quot; w:fareast=&quot;Calibri&quot; w:h-ansi=&quot;Arial&quot; w:cs=&quot;Arial&quot;/&gt;&lt;wx:font wx:val=&quot;Cambria Math&quot;/&gt;&lt;w:sz w:val=&quot;28&quot;/&gt;&lt;w:sz-cs w:val=&quot;28&quot;/&gt;&lt;w:lang w:val=&quot;ES-EC&quot; w:fareast=&quot;ES-EC&quot;/&gt;&lt;/w:rPr&gt;&lt;/m:ctrlPr&gt;&lt;/m:fPr&gt;&lt;m:num&gt;&lt;m:r&gt;&lt;m:rPr&gt;&lt;m:sty m:val=&quot;p&quot;/&gt;&lt;/m:rPr&gt;&lt;w:rPr&gt;&lt;w:rFonts w:ascii=&quot;Cambria Math&quot; w:fareast=&quot;Calibri&quot; w:h-ansi=&quot;Arial&quot; w:cs=&quot;Arial&quot;/&gt;&lt;wx:font wx:val=&quot;Cambria Math&quot;/&gt;&lt;w:sz w:val=&quot;28&quot;/&gt;&lt;w:sz-cs w:val=&quot;28&quot;/&gt;&lt;w:lang w:val=&quot;EN-US&quot; w:fareast=&quot;ES-EC&quot;/&gt;&lt;/w:rPr&gt;&lt;m:t&gt;1.732 x L x &lt;/m:t&gt;&lt;/m:r&gt;&lt;m:sSub&gt;&lt;m:sSubPr&gt;&lt;m:ctrlPr&gt;&lt;w:rPr&gt;&lt;w:rFonts w:ascii=&quot;Cambria Math&quot; w:fareast=&quot;Calibri&quot; w:h-ansi=&quot;Arial&quot; w:cs=&quot;Arial&quot;/&gt;&lt;wx:font wx:val=&quot;Cambria Math&quot;/&gt;&lt;w:sz w:val=&quot;28&quot;/&gt;&lt;w:sz-cs w:val=&quot;28&quot;/&gt;&lt;w:lang w:val=&quot;ES-EC&quot; w:fareast=&quot;ES-EC&quot;/&gt;&lt;/w:rPr&gt;&lt;/m:ctrlPr&gt;&lt;/m:sSubPr&gt;&lt;m:e&gt;&lt;m:r&gt;&lt;m:rPr&gt;&lt;m:nor/&gt;&lt;/m:rPr&gt;&lt;w:rPr&gt;&lt;w:rFonts w:ascii=&quot;Arial&quot; w:fareast=&quot;Calibri&quot; w:h-ansi=&quot;Arial&quot; w:cs=&quot;Arial&quot;/&gt;&lt;wx:font wx:val=&quot;Arial&quot;/&gt;&lt;w:sz w:val=&quot;28&quot;/&gt;&lt;w:sz-cs w:val=&quot;28&quot;/&gt;&lt;w:lang w:val=&quot;EN-US&quot; w:fareast=&quot;ES-EC&quot;/&gt;&lt;/w:rPr&gt;&lt;m:t&gt;I&lt;/m:t&gt;&lt;/m:r&gt;&lt;/m:e&gt;&lt;m:sub&gt;&lt;m:r&gt;&lt;m:rPr&gt;&lt;m:nor/&gt;&lt;/m:rPr&gt;&lt;w:rPr&gt;&lt;w:rFonts w:ascii=&quot;Arial&quot; w:fareast=&quot;Calibri&quot; w:h-ansi=&quot;Arial&quot; w:cs=&quot;Arial&quot;/&gt;&lt;wx:font wx:val=&quot;Arial&quot;/&gt;&lt;w:sz w:val=&quot;28&quot;/&gt;&lt;w:sz-cs w:val=&quot;28&quot;/&gt;&lt;w:lang w:val=&quot;EN-US&quot; w:fareast=&quot;ES-EC&quot;/&gt;&lt;/w:rPr&gt;&lt;m:t&gt;S.C&lt;/m:t&gt;&lt;/m:r&gt;&lt;/m:sub&gt;&lt;/m:sSub&gt;&lt;/m:num&gt;&lt;m:den&gt;&lt;m:r&gt;&lt;m:rPr&gt;&lt;m:sty m:val=&quot;p&quot;/&gt;&lt;/m:rPr&gt;&lt;w:rPr&gt;&lt;w:rFonts w:ascii=&quot;Cambria Math&quot; w:fareast=&quot;Calibri&quot; w:h-ansi=&quot;Arial&quot; w:cs=&quot;Arial&quot;/&gt;&lt;wx:font wx:val=&quot;Cambria Math&quot;/&gt;&lt;w:sz w:val=&quot;28&quot;/&gt;&lt;w:sz-cs w:val=&quot;28&quot;/&gt;&lt;w:lang w:val=&quot;EN-US&quot; w:fareast=&quot;ES-EC&quot;/&gt;&lt;/w:rPr&gt;&lt;m:t&gt;C x&lt;/m:t&gt;&lt;/m:r&gt;&lt;m:sSub&gt;&lt;m:sSubPr&gt;&lt;m:ctrlPr&gt;&lt;w:rPr&gt;&lt;w:rFonts w:ascii=&quot;Cambria Math&quot; w:fareast=&quot;Calibri&quot; w:h-ansi=&quot;Arial&quot; w:cs=&quot;Arial&quot;/&gt;&lt;wx:font wx:val=&quot;Cambria Math&quot;/&gt;&lt;w:sz w:val=&quot;28&quot;/&gt;&lt;w:sz-cs w:val=&quot;28&quot;/&gt;&lt;w:lang w:val=&quot;ES-EC&quot; w:fareast=&quot;ES-EC&quot;/&gt;&lt;/w:rPr&gt;&lt;/m:ctrlPr&gt;&lt;/m:sSubPr&gt;&lt;m:e&gt;&lt;m:r&gt;&lt;m:rPr&gt;&lt;m:sty m:val=&quot;p&quot;/&gt;&lt;/m:rPr&gt;&lt;w:rPr&gt;&lt;w:rFonts w:ascii=&quot;Cambria Math&quot; w:fareast=&quot;Calibri&quot; w:h-ansi=&quot;Arial&quot; w:cs=&quot;Arial&quot;/&gt;&lt;wx:font wx:val=&quot;Cambria Math&quot;/&gt;&lt;w:sz w:val=&quot;28&quot;/&gt;&lt;w:sz-cs w:val=&quot;28&quot;/&gt;&lt;w:lang w:val=&quot;EN-US&quot; w:fareast=&quot;ES-EC&quot;/&gt;&lt;/w:rPr&gt;&lt;m:t&gt; E&lt;/m:t&gt;&lt;/m:r&gt;&lt;/m:e&gt;&lt;m:sub&gt;&lt;m:r&gt;&lt;m:rPr&gt;&lt;m:sty m:val=&quot;p&quot;/&gt;&lt;/m:rPr&gt;&lt;w:rPr&gt;&lt;w:rFonts w:ascii=&quot;Cambria Math&quot; w:fareast=&quot;Calibri&quot; w:h-ansi=&quot;Arial&quot; w:cs=&quot;Arial&quot;/&gt;&lt;wx:font wx:val=&quot;Cambria Math&quot;/&gt;&lt;w:sz w:val=&quot;28&quot;/&gt;&lt;w:sz-cs w:val=&quot;28&quot;/&gt;&lt;w:lang w:val=&quot;EN-US&quot; w:fareast=&quot;ES-EC&quot;/&gt;&lt;/w:rPr&gt;&lt;m:t&gt;L&lt;/m:t&gt;&lt;/m:r&gt;&lt;m:r&gt;&lt;m:rPr&gt;&lt;m:sty m:val=&quot;p&quot;/&gt;&lt;/m:rPr&gt;&lt;w:rPr&gt;&lt;w:rFonts w:ascii=&quot;Arial&quot; w:fareast=&quot;Calibri&quot; w:h-ansi=&quot;Arial&quot; w:cs=&quot;Arial&quot;/&gt;&lt;wx:font wx:val=&quot;Arial&quot;/&gt;&lt;w:sz w:val=&quot;28&quot;/&gt;&lt;w:sz-cs w:val=&quot;28&quot;/&gt;&lt;w:lang w:val=&quot;EN-US&quot; w:fareast=&quot;ES-EC&quot;/&gt;&lt;/w:rPr&gt;&lt;m:t&gt;-&lt;/m:t&gt;&lt;/m:r&gt;&lt;m:r&gt;&lt;m:rPr&gt;&lt;m:sty m:val=&quot;p&quot;/&gt;&lt;/m:rPr&gt;&lt;w:rPr&gt;&lt;w:rFonts w:ascii=&quot;Cambria Math&quot; w:fareast=&quot;Calibri&quot; w:h-ansi=&quot;Arial&quot; w:cs=&quot;Arial&quot;/&gt;&lt;wx:font wx:val=&quot;Cambria Math&quot;/&gt;&lt;w:sz w:val=&quot;28&quot;/&gt;&lt;w:sz-cs w:val=&quot;28&quot;/&gt;&lt;w:lang w:val=&quot;EN-US&quot; w:fareast=&quot;ES-EC&quot;/&gt;&lt;/w:rPr&gt;&lt;m:t&gt;L&lt;/m:t&gt;&lt;/m:r&gt;&lt;/m:sub&gt;&lt;/m:sSub&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7" o:title="" chromakey="white"/>
          </v:shape>
        </w:pict>
      </w:r>
    </w:p>
    <w:p w:rsidR="00FC5A21" w:rsidRPr="00FC5A21" w:rsidRDefault="00FC5A21" w:rsidP="00FC5A21">
      <w:pPr>
        <w:spacing w:before="100" w:beforeAutospacing="1" w:after="100" w:afterAutospacing="1" w:line="480" w:lineRule="auto"/>
        <w:jc w:val="center"/>
        <w:rPr>
          <w:rFonts w:ascii="Arial" w:eastAsia="Calibri" w:hAnsi="Arial" w:cs="Arial"/>
          <w:b/>
          <w:lang w:val="en-US" w:eastAsia="es-EC"/>
        </w:rPr>
      </w:pPr>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val="es-EC" w:eastAsia="es-EC"/>
        </w:rPr>
        <w:t>De los datos del diagrama unifilar, el calibre del cable de alimentación del transformador al disyuntor es: 500MCM, 3Líneas x fase.</w:t>
      </w:r>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val="es-EC" w:eastAsia="es-EC"/>
        </w:rPr>
        <w:t xml:space="preserve">De la tabla 6 Anexo C, el valor de </w:t>
      </w:r>
      <w:r w:rsidRPr="00FC5A21">
        <w:rPr>
          <w:rFonts w:ascii="Arial" w:eastAsia="Calibri" w:hAnsi="Arial" w:cs="Arial"/>
          <w:b/>
          <w:lang w:val="es-EC" w:eastAsia="es-EC"/>
        </w:rPr>
        <w:t>C</w:t>
      </w:r>
      <w:r w:rsidRPr="00FC5A21">
        <w:rPr>
          <w:rFonts w:ascii="Arial" w:eastAsia="Calibri" w:hAnsi="Arial" w:cs="Arial"/>
          <w:lang w:val="es-EC" w:eastAsia="es-EC"/>
        </w:rPr>
        <w:t>:</w:t>
      </w:r>
    </w:p>
    <w:p w:rsidR="00FC5A21" w:rsidRPr="00FC5A21" w:rsidRDefault="008037DB" w:rsidP="00FC5A21">
      <w:pPr>
        <w:spacing w:before="100" w:beforeAutospacing="1" w:after="100" w:afterAutospacing="1" w:line="480" w:lineRule="auto"/>
        <w:jc w:val="center"/>
        <w:rPr>
          <w:rFonts w:ascii="Arial" w:eastAsia="Calibri" w:hAnsi="Arial" w:cs="Arial"/>
          <w:lang w:val="es-EC" w:eastAsia="es-EC"/>
        </w:rPr>
      </w:pPr>
      <w:r w:rsidRPr="008037DB">
        <w:rPr>
          <w:rFonts w:ascii="Arial" w:eastAsia="Calibri" w:hAnsi="Arial" w:cs="Arial"/>
          <w:lang w:val="es-EC" w:eastAsia="es-EC"/>
        </w:rPr>
        <w:fldChar w:fldCharType="begin"/>
      </w:r>
      <w:r w:rsidRPr="008037DB">
        <w:rPr>
          <w:rFonts w:ascii="Arial" w:eastAsia="Calibri" w:hAnsi="Arial" w:cs="Arial"/>
          <w:lang w:val="es-EC" w:eastAsia="es-EC"/>
        </w:rPr>
        <w:instrText xml:space="preserve"> QUOTE </w:instrText>
      </w:r>
      <w:r w:rsidRPr="008037DB">
        <w:rPr>
          <w:rFonts w:eastAsia="Calibri"/>
          <w:position w:val="-6"/>
        </w:rPr>
        <w:pict>
          <v:shape id="_x0000_i1062" type="#_x0000_t75" style="width:75.3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2A733D&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2A733D&quot;&gt;&lt;m:oMathPara&gt;&lt;m:oMath&gt;&lt;m:r&gt;&lt;m:rPr&gt;&lt;m:sty m:val=&quot;p&quot;/&gt;&lt;/m:rPr&gt;&lt;w:rPr&gt;&lt;w:rFonts w:ascii=&quot;Cambria Math&quot; w:fareast=&quot;Calibri&quot; w:h-ansi=&quot;Arial&quot; w:cs=&quot;Arial&quot;/&gt;&lt;wx:font wx:val=&quot;Cambria Math&quot;/&gt;&lt;w:lang w:val=&quot;ES-EC&quot; w:fareast=&quot;ES-EC&quot;/&gt;&lt;/w:rPr&gt;&lt;m:t&gt;C= 3 x 22185&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8" o:title="" chromakey="white"/>
          </v:shape>
        </w:pict>
      </w:r>
      <w:r w:rsidRPr="008037DB">
        <w:rPr>
          <w:rFonts w:ascii="Arial" w:eastAsia="Calibri" w:hAnsi="Arial" w:cs="Arial"/>
          <w:lang w:val="es-EC" w:eastAsia="es-EC"/>
        </w:rPr>
        <w:instrText xml:space="preserve"> </w:instrText>
      </w:r>
      <w:r w:rsidRPr="008037DB">
        <w:rPr>
          <w:rFonts w:ascii="Arial" w:eastAsia="Calibri" w:hAnsi="Arial" w:cs="Arial"/>
          <w:lang w:val="es-EC" w:eastAsia="es-EC"/>
        </w:rPr>
        <w:fldChar w:fldCharType="separate"/>
      </w:r>
      <w:r w:rsidR="000F35A5" w:rsidRPr="008037DB">
        <w:rPr>
          <w:rFonts w:eastAsia="Calibri"/>
          <w:position w:val="-6"/>
        </w:rPr>
        <w:pict>
          <v:shape id="_x0000_i1063" type="#_x0000_t75" style="width:75.3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2A733D&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2A733D&quot;&gt;&lt;m:oMathPara&gt;&lt;m:oMath&gt;&lt;m:r&gt;&lt;m:rPr&gt;&lt;m:sty m:val=&quot;p&quot;/&gt;&lt;/m:rPr&gt;&lt;w:rPr&gt;&lt;w:rFonts w:ascii=&quot;Cambria Math&quot; w:fareast=&quot;Calibri&quot; w:h-ansi=&quot;Arial&quot; w:cs=&quot;Arial&quot;/&gt;&lt;wx:font wx:val=&quot;Cambria Math&quot;/&gt;&lt;w:lang w:val=&quot;ES-EC&quot; w:fareast=&quot;ES-EC&quot;/&gt;&lt;/w:rPr&gt;&lt;m:t&gt;C= 3 x 22185&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8" o:title="" chromakey="white"/>
          </v:shape>
        </w:pict>
      </w:r>
      <w:r w:rsidRPr="008037DB">
        <w:rPr>
          <w:rFonts w:ascii="Arial" w:eastAsia="Calibri" w:hAnsi="Arial" w:cs="Arial"/>
          <w:lang w:val="es-EC" w:eastAsia="es-EC"/>
        </w:rPr>
        <w:fldChar w:fldCharType="end"/>
      </w:r>
      <w:r w:rsidR="00FC5A21" w:rsidRPr="00FC5A21">
        <w:rPr>
          <w:rFonts w:ascii="Arial" w:eastAsia="Calibri" w:hAnsi="Arial" w:cs="Arial"/>
          <w:lang w:val="es-EC" w:eastAsia="es-EC"/>
        </w:rPr>
        <w:t>.</w:t>
      </w:r>
    </w:p>
    <w:p w:rsidR="00FC5A21" w:rsidRPr="00FC5A21" w:rsidRDefault="00FC5A21" w:rsidP="00FC5A21">
      <w:pPr>
        <w:spacing w:before="100" w:beforeAutospacing="1" w:after="100" w:afterAutospacing="1" w:line="480" w:lineRule="auto"/>
        <w:jc w:val="center"/>
        <w:rPr>
          <w:rFonts w:ascii="Arial" w:eastAsia="Calibri" w:hAnsi="Arial" w:cs="Arial"/>
          <w:lang w:val="es-EC" w:eastAsia="es-EC"/>
        </w:rPr>
      </w:pPr>
      <w:r w:rsidRPr="00FC5A21">
        <w:rPr>
          <w:rFonts w:ascii="Arial" w:eastAsia="Calibri" w:hAnsi="Arial" w:cs="Arial"/>
          <w:lang w:val="es-EC" w:eastAsia="es-EC"/>
        </w:rPr>
        <w:t xml:space="preserve">L= </w:t>
      </w:r>
      <w:smartTag w:uri="urn:schemas-microsoft-com:office:smarttags" w:element="metricconverter">
        <w:smartTagPr>
          <w:attr w:name="ProductID" w:val="22.97 pies"/>
        </w:smartTagPr>
        <w:r w:rsidRPr="00FC5A21">
          <w:rPr>
            <w:rFonts w:ascii="Arial" w:eastAsia="Calibri" w:hAnsi="Arial" w:cs="Arial"/>
            <w:lang w:val="es-EC" w:eastAsia="es-EC"/>
          </w:rPr>
          <w:t>22.97 pies</w:t>
        </w:r>
      </w:smartTag>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val="es-EC" w:eastAsia="es-EC"/>
        </w:rPr>
        <w:t xml:space="preserve">Entonces; </w:t>
      </w:r>
    </w:p>
    <w:p w:rsidR="00FC5A21" w:rsidRPr="00FC5A21" w:rsidRDefault="008037DB" w:rsidP="00FC5A21">
      <w:pPr>
        <w:spacing w:before="100" w:beforeAutospacing="1" w:after="100" w:afterAutospacing="1" w:line="480" w:lineRule="auto"/>
        <w:jc w:val="center"/>
        <w:rPr>
          <w:rFonts w:ascii="Arial" w:eastAsia="Calibri" w:hAnsi="Arial" w:cs="Arial"/>
          <w:lang w:val="es-EC" w:eastAsia="es-EC"/>
        </w:rPr>
      </w:pPr>
      <w:r w:rsidRPr="008037DB">
        <w:rPr>
          <w:rFonts w:ascii="Arial" w:eastAsia="Calibri" w:hAnsi="Arial" w:cs="Arial"/>
          <w:sz w:val="26"/>
          <w:szCs w:val="26"/>
          <w:lang w:val="es-EC" w:eastAsia="es-EC"/>
        </w:rPr>
        <w:fldChar w:fldCharType="begin"/>
      </w:r>
      <w:r w:rsidRPr="008037DB">
        <w:rPr>
          <w:rFonts w:ascii="Arial" w:eastAsia="Calibri" w:hAnsi="Arial" w:cs="Arial"/>
          <w:sz w:val="26"/>
          <w:szCs w:val="26"/>
          <w:lang w:val="es-EC" w:eastAsia="es-EC"/>
        </w:rPr>
        <w:instrText xml:space="preserve"> QUOTE </w:instrText>
      </w:r>
      <w:r w:rsidRPr="008037DB">
        <w:rPr>
          <w:rFonts w:eastAsia="Calibri"/>
          <w:position w:val="-14"/>
        </w:rPr>
        <w:pict>
          <v:shape id="_x0000_i1064" type="#_x0000_t75" style="width:119.65pt;height:22.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8B4649&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8B4649&quot;&gt;&lt;m:oMathPara&gt;&lt;m:oMath&gt;&lt;m:r&gt;&lt;m:rPr&gt;&lt;m:sty m:val=&quot;bi&quot;/&gt;&lt;/m:rPr&gt;&lt;w:rPr&gt;&lt;w:rFonts w:ascii=&quot;Cambria Math&quot; w:fareast=&quot;Calibri&quot; w:h-ansi=&quot;Cambria Math&quot; w:cs=&quot;Arial&quot;/&gt;&lt;wx:font wx:val=&quot;Cambria Math&quot;/&gt;&lt;w:b/&gt;&lt;w:i/&gt;&lt;w:sz w:val=&quot;26&quot;/&gt;&lt;w:sz-cs w:val=&quot;26&quot;/&gt;&lt;w:lang w:val=&quot;ES-EC&quot; w:fareast=&quot;ES-EC&quot;/&gt;&lt;/w:rPr&gt;&lt;m:t&gt;f&lt;/m:t&gt;&lt;/m:r&gt;&lt;m:r&gt;&lt;m:rPr&gt;&lt;m:sty m:val=&quot;bi&quot;/&gt;&lt;/m:rPr&gt;&lt;w:rPr&gt;&lt;w:rFonts w:ascii=&quot;Cambria Math&quot; w:fareast=&quot;Calibri&quot; w:h-ansi=&quot;Arial&quot; w:cs=&quot;Arial&quot;/&gt;&lt;wx:font wx:val=&quot;Cambria Math&quot;/&gt;&lt;w:b/&gt;&lt;w:i/&gt;&lt;w:sz w:val=&quot;26&quot;/&gt;&lt;w:sz-cs w:val=&quot;26&quot;/&gt;&lt;w:lang w:val=&quot;ES-EC&quot; w:fareast=&quot;ES-EC&quot;/&gt;&lt;/w:rPr&gt;&lt;m:t&gt;= &lt;/m:t&gt;&lt;/m:r&gt;&lt;m:f&gt;&lt;m:fPr&gt;&lt;m:ctrlPr&gt;&lt;w:rPr&gt;&lt;w:rFonts w:ascii=&quot;Cambria Math&quot; w:fareast=&quot;Calibri&quot; w:h-ansi=&quot;Arial&quot; w:cs=&quot;Arial&quot;/&gt;&lt;wx:font wx:val=&quot;Cambria Math&quot;/&gt;&lt;w:sz w:val=&quot;26&quot;/&gt;&lt;w:sz-cs w:val=&quot;26&quot;/&gt;&lt;w:lang w:val=&quot;ES-EC&quot; w:fareast=&quot;ES-EC&quot;/&gt;&lt;/w:rPr&gt;&lt;/m:ctrlPr&gt;&lt;/m:fPr&gt;&lt;m:num&gt;&lt;m:r&gt;&lt;m:rPr&gt;&lt;m:sty m:val=&quot;p&quot;/&gt;&lt;/m:rPr&gt;&lt;w:rPr&gt;&lt;w:rFonts w:ascii=&quot;Cambria Math&quot; w:fareast=&quot;Calibri&quot; w:h-ansi=&quot;Arial&quot; w:cs=&quot;Arial&quot;/&gt;&lt;wx:font wx:val=&quot;Cambria Math&quot;/&gt;&lt;w:sz w:val=&quot;26&quot;/&gt;&lt;w:sz-cs w:val=&quot;26&quot;/&gt;&lt;w:lang w:val=&quot;ES-EC&quot; w:fareast=&quot;ES-EC&quot;/&gt;&lt;/w:rPr&gt;&lt;m:t&gt;1.732 x 22.97 x 31.78K&lt;/m:t&gt;&lt;/m:r&gt;&lt;/m:num&gt;&lt;m:den&gt;&lt;m:r&gt;&lt;m:rPr&gt;&lt;m:sty m:val=&quot;p&quot;/&gt;&lt;/m:rPr&gt;&lt;w:rPr&gt;&lt;w:rFonts w:ascii=&quot;Cambria Math&quot; w:fareast=&quot;Calibri&quot; w:h-ansi=&quot;Arial&quot; w:cs=&quot;Arial&quot;/&gt;&lt;wx:font wx:val=&quot;Cambria Math&quot;/&gt;&lt;w:sz w:val=&quot;26&quot;/&gt;&lt;w:sz-cs w:val=&quot;26&quot;/&gt;&lt;w:lang w:val=&quot;ES-EC&quot; w:fareast=&quot;ES-EC&quot;/&gt;&lt;/w:rPr&gt;&lt;m:t&gt;3 x 22185 x 380&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9" o:title="" chromakey="white"/>
          </v:shape>
        </w:pict>
      </w:r>
      <w:r w:rsidRPr="008037DB">
        <w:rPr>
          <w:rFonts w:ascii="Arial" w:eastAsia="Calibri" w:hAnsi="Arial" w:cs="Arial"/>
          <w:sz w:val="26"/>
          <w:szCs w:val="26"/>
          <w:lang w:val="es-EC" w:eastAsia="es-EC"/>
        </w:rPr>
        <w:instrText xml:space="preserve"> </w:instrText>
      </w:r>
      <w:r w:rsidRPr="008037DB">
        <w:rPr>
          <w:rFonts w:ascii="Arial" w:eastAsia="Calibri" w:hAnsi="Arial" w:cs="Arial"/>
          <w:sz w:val="26"/>
          <w:szCs w:val="26"/>
          <w:lang w:val="es-EC" w:eastAsia="es-EC"/>
        </w:rPr>
        <w:fldChar w:fldCharType="separate"/>
      </w:r>
      <w:r w:rsidR="000F35A5" w:rsidRPr="008037DB">
        <w:rPr>
          <w:rFonts w:eastAsia="Calibri"/>
          <w:position w:val="-14"/>
        </w:rPr>
        <w:pict>
          <v:shape id="_x0000_i1065" type="#_x0000_t75" style="width:119.65pt;height:22.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8B4649&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8B4649&quot;&gt;&lt;m:oMathPara&gt;&lt;m:oMath&gt;&lt;m:r&gt;&lt;m:rPr&gt;&lt;m:sty m:val=&quot;bi&quot;/&gt;&lt;/m:rPr&gt;&lt;w:rPr&gt;&lt;w:rFonts w:ascii=&quot;Cambria Math&quot; w:fareast=&quot;Calibri&quot; w:h-ansi=&quot;Cambria Math&quot; w:cs=&quot;Arial&quot;/&gt;&lt;wx:font wx:val=&quot;Cambria Math&quot;/&gt;&lt;w:b/&gt;&lt;w:i/&gt;&lt;w:sz w:val=&quot;26&quot;/&gt;&lt;w:sz-cs w:val=&quot;26&quot;/&gt;&lt;w:lang w:val=&quot;ES-EC&quot; w:fareast=&quot;ES-EC&quot;/&gt;&lt;/w:rPr&gt;&lt;m:t&gt;f&lt;/m:t&gt;&lt;/m:r&gt;&lt;m:r&gt;&lt;m:rPr&gt;&lt;m:sty m:val=&quot;bi&quot;/&gt;&lt;/m:rPr&gt;&lt;w:rPr&gt;&lt;w:rFonts w:ascii=&quot;Cambria Math&quot; w:fareast=&quot;Calibri&quot; w:h-ansi=&quot;Arial&quot; w:cs=&quot;Arial&quot;/&gt;&lt;wx:font wx:val=&quot;Cambria Math&quot;/&gt;&lt;w:b/&gt;&lt;w:i/&gt;&lt;w:sz w:val=&quot;26&quot;/&gt;&lt;w:sz-cs w:val=&quot;26&quot;/&gt;&lt;w:lang w:val=&quot;ES-EC&quot; w:fareast=&quot;ES-EC&quot;/&gt;&lt;/w:rPr&gt;&lt;m:t&gt;= &lt;/m:t&gt;&lt;/m:r&gt;&lt;m:f&gt;&lt;m:fPr&gt;&lt;m:ctrlPr&gt;&lt;w:rPr&gt;&lt;w:rFonts w:ascii=&quot;Cambria Math&quot; w:fareast=&quot;Calibri&quot; w:h-ansi=&quot;Arial&quot; w:cs=&quot;Arial&quot;/&gt;&lt;wx:font wx:val=&quot;Cambria Math&quot;/&gt;&lt;w:sz w:val=&quot;26&quot;/&gt;&lt;w:sz-cs w:val=&quot;26&quot;/&gt;&lt;w:lang w:val=&quot;ES-EC&quot; w:fareast=&quot;ES-EC&quot;/&gt;&lt;/w:rPr&gt;&lt;/m:ctrlPr&gt;&lt;/m:fPr&gt;&lt;m:num&gt;&lt;m:r&gt;&lt;m:rPr&gt;&lt;m:sty m:val=&quot;p&quot;/&gt;&lt;/m:rPr&gt;&lt;w:rPr&gt;&lt;w:rFonts w:ascii=&quot;Cambria Math&quot; w:fareast=&quot;Calibri&quot; w:h-ansi=&quot;Arial&quot; w:cs=&quot;Arial&quot;/&gt;&lt;wx:font wx:val=&quot;Cambria Math&quot;/&gt;&lt;w:sz w:val=&quot;26&quot;/&gt;&lt;w:sz-cs w:val=&quot;26&quot;/&gt;&lt;w:lang w:val=&quot;ES-EC&quot; w:fareast=&quot;ES-EC&quot;/&gt;&lt;/w:rPr&gt;&lt;m:t&gt;1.732 x 22.97 x 31.78K&lt;/m:t&gt;&lt;/m:r&gt;&lt;/m:num&gt;&lt;m:den&gt;&lt;m:r&gt;&lt;m:rPr&gt;&lt;m:sty m:val=&quot;p&quot;/&gt;&lt;/m:rPr&gt;&lt;w:rPr&gt;&lt;w:rFonts w:ascii=&quot;Cambria Math&quot; w:fareast=&quot;Calibri&quot; w:h-ansi=&quot;Arial&quot; w:cs=&quot;Arial&quot;/&gt;&lt;wx:font wx:val=&quot;Cambria Math&quot;/&gt;&lt;w:sz w:val=&quot;26&quot;/&gt;&lt;w:sz-cs w:val=&quot;26&quot;/&gt;&lt;w:lang w:val=&quot;ES-EC&quot; w:fareast=&quot;ES-EC&quot;/&gt;&lt;/w:rPr&gt;&lt;m:t&gt;3 x 22185 x 380&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9" o:title="" chromakey="white"/>
          </v:shape>
        </w:pict>
      </w:r>
      <w:r w:rsidRPr="008037DB">
        <w:rPr>
          <w:rFonts w:ascii="Arial" w:eastAsia="Calibri" w:hAnsi="Arial" w:cs="Arial"/>
          <w:sz w:val="26"/>
          <w:szCs w:val="26"/>
          <w:lang w:val="es-EC" w:eastAsia="es-EC"/>
        </w:rPr>
        <w:fldChar w:fldCharType="end"/>
      </w:r>
      <w:r w:rsidR="00FC5A21" w:rsidRPr="00FC5A21">
        <w:rPr>
          <w:rFonts w:ascii="Arial" w:eastAsia="Calibri" w:hAnsi="Arial" w:cs="Arial"/>
          <w:sz w:val="26"/>
          <w:szCs w:val="26"/>
          <w:lang w:val="es-EC" w:eastAsia="es-EC"/>
        </w:rPr>
        <w:t xml:space="preserve"> </w:t>
      </w:r>
    </w:p>
    <w:p w:rsidR="00FC5A21" w:rsidRPr="00FC5A21" w:rsidRDefault="008037DB" w:rsidP="00FC5A21">
      <w:pPr>
        <w:spacing w:before="100" w:beforeAutospacing="1" w:after="100" w:afterAutospacing="1" w:line="480" w:lineRule="auto"/>
        <w:jc w:val="center"/>
        <w:rPr>
          <w:rFonts w:ascii="Arial" w:eastAsia="Calibri" w:hAnsi="Arial" w:cs="Arial"/>
          <w:b/>
          <w:lang w:val="es-EC" w:eastAsia="es-EC"/>
        </w:rPr>
      </w:pPr>
      <w:r w:rsidRPr="008037DB">
        <w:rPr>
          <w:rFonts w:ascii="Arial" w:eastAsia="Calibri" w:hAnsi="Arial" w:cs="Arial"/>
          <w:lang w:val="es-EC" w:eastAsia="es-EC"/>
        </w:rPr>
        <w:fldChar w:fldCharType="begin"/>
      </w:r>
      <w:r w:rsidRPr="008037DB">
        <w:rPr>
          <w:rFonts w:ascii="Arial" w:eastAsia="Calibri" w:hAnsi="Arial" w:cs="Arial"/>
          <w:lang w:val="es-EC" w:eastAsia="es-EC"/>
        </w:rPr>
        <w:instrText xml:space="preserve"> QUOTE </w:instrText>
      </w:r>
      <w:r w:rsidRPr="008037DB">
        <w:rPr>
          <w:rFonts w:eastAsia="Calibri"/>
          <w:position w:val="-6"/>
        </w:rPr>
        <w:pict>
          <v:shape id="_x0000_i1066" type="#_x0000_t75" style="width:29.9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1F28CB&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1F28CB&quot;&gt;&lt;m:oMathPara&gt;&lt;m:oMath&gt;&lt;m:r&gt;&lt;m:rPr&gt;&lt;m:sty m:val=&quot;bi&quot;/&gt;&lt;/m:rPr&gt;&lt;w:rPr&gt;&lt;w:rFonts w:ascii=&quot;Cambria Math&quot; w:fareast=&quot;Calibri&quot; w:h-ansi=&quot;Arial&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f&lt;/m:t&gt;&lt;/m:r&gt;&lt;m:r&gt;&lt;m:rPr&gt;&lt;m:sty m:val=&quot;bi&quot;/&gt;&lt;/m:rPr&gt;&lt;w:rPr&gt;&lt;w:rFonts w:ascii=&quot;Cambria Math&quot; w:fareast=&quot;Calibri&quot; w:h-ansi=&quot;Arial&quot; w:cs=&quot;Arial&quot;/&gt;&lt;wx:font wx:val=&quot;Cambria Math&quot;/&gt;&lt;w:b/&gt;&lt;w:i/&gt;&lt;w:lang w:val=&quot;ES-EC&quot; w:fareast=&quot;ES-EC&quot;/&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0" o:title="" chromakey="white"/>
          </v:shape>
        </w:pict>
      </w:r>
      <w:r w:rsidRPr="008037DB">
        <w:rPr>
          <w:rFonts w:ascii="Arial" w:eastAsia="Calibri" w:hAnsi="Arial" w:cs="Arial"/>
          <w:lang w:val="es-EC" w:eastAsia="es-EC"/>
        </w:rPr>
        <w:instrText xml:space="preserve"> </w:instrText>
      </w:r>
      <w:r w:rsidRPr="008037DB">
        <w:rPr>
          <w:rFonts w:ascii="Arial" w:eastAsia="Calibri" w:hAnsi="Arial" w:cs="Arial"/>
          <w:lang w:val="es-EC" w:eastAsia="es-EC"/>
        </w:rPr>
        <w:fldChar w:fldCharType="separate"/>
      </w:r>
      <w:r w:rsidR="000F35A5" w:rsidRPr="008037DB">
        <w:rPr>
          <w:rFonts w:eastAsia="Calibri"/>
          <w:position w:val="-6"/>
        </w:rPr>
        <w:pict>
          <v:shape id="_x0000_i1067" type="#_x0000_t75" style="width:29.9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1F28CB&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1F28CB&quot;&gt;&lt;m:oMathPara&gt;&lt;m:oMath&gt;&lt;m:r&gt;&lt;m:rPr&gt;&lt;m:sty m:val=&quot;bi&quot;/&gt;&lt;/m:rPr&gt;&lt;w:rPr&gt;&lt;w:rFonts w:ascii=&quot;Cambria Math&quot; w:fareast=&quot;Calibri&quot; w:h-ansi=&quot;Arial&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f&lt;/m:t&gt;&lt;/m:r&gt;&lt;m:r&gt;&lt;m:rPr&gt;&lt;m:sty m:val=&quot;bi&quot;/&gt;&lt;/m:rPr&gt;&lt;w:rPr&gt;&lt;w:rFonts w:ascii=&quot;Cambria Math&quot; w:fareast=&quot;Calibri&quot; w:h-ansi=&quot;Arial&quot; w:cs=&quot;Arial&quot;/&gt;&lt;wx:font wx:val=&quot;Cambria Math&quot;/&gt;&lt;w:b/&gt;&lt;w:i/&gt;&lt;w:lang w:val=&quot;ES-EC&quot; w:fareast=&quot;ES-EC&quot;/&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0" o:title="" chromakey="white"/>
          </v:shape>
        </w:pict>
      </w:r>
      <w:r w:rsidRPr="008037DB">
        <w:rPr>
          <w:rFonts w:ascii="Arial" w:eastAsia="Calibri" w:hAnsi="Arial" w:cs="Arial"/>
          <w:lang w:val="es-EC" w:eastAsia="es-EC"/>
        </w:rPr>
        <w:fldChar w:fldCharType="end"/>
      </w:r>
      <w:r w:rsidR="00FC5A21" w:rsidRPr="00FC5A21">
        <w:rPr>
          <w:rFonts w:ascii="Arial" w:eastAsia="Calibri" w:hAnsi="Arial" w:cs="Arial"/>
          <w:lang w:val="es-EC" w:eastAsia="es-EC"/>
        </w:rPr>
        <w:t>0.0499</w:t>
      </w:r>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val="es-EC" w:eastAsia="es-EC"/>
        </w:rPr>
        <w:t>El valor multiplicador al conductor M nos quedaría:</w:t>
      </w:r>
    </w:p>
    <w:p w:rsidR="00FC5A21" w:rsidRPr="00FC5A21" w:rsidRDefault="008037DB" w:rsidP="00FC5A21">
      <w:pPr>
        <w:spacing w:before="100" w:beforeAutospacing="1" w:after="100" w:afterAutospacing="1" w:line="480" w:lineRule="auto"/>
        <w:jc w:val="center"/>
        <w:rPr>
          <w:rFonts w:ascii="Arial" w:eastAsia="Calibri" w:hAnsi="Arial" w:cs="Arial"/>
          <w:lang w:val="es-EC" w:eastAsia="es-EC"/>
        </w:rPr>
      </w:pPr>
      <w:r w:rsidRPr="008037DB">
        <w:rPr>
          <w:rFonts w:eastAsia="Calibri"/>
        </w:rPr>
        <w:lastRenderedPageBreak/>
        <w:pict>
          <v:shape id="_x0000_i1068" type="#_x0000_t75" style="width:43.2pt;height:26.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4B333F&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4B333F&quot;&gt;&lt;m:oMathPara&gt;&lt;m:oMath&gt;&lt;m:r&gt;&lt;m:rPr&gt;&lt;m:nor/&gt;&lt;/m:rPr&gt;&lt;w:rPr&gt;&lt;w:rFonts w:ascii=&quot;Arial&quot; w:fareast=&quot;Calibri&quot; w:h-ansi=&quot;Arial&quot; w:cs=&quot;Arial&quot;/&gt;&lt;wx:font wx:val=&quot;Arial&quot;/&gt;&lt;w:lang w:val=&quot;ES-EC&quot; w:fareast=&quot;ES-EC&quot;/&gt;&lt;/w:rPr&gt;&lt;m:t&gt;M=&lt;/m:t&gt;&lt;/m:r&gt;&lt;m:f&gt;&lt;m:fPr&gt;&lt;m:ctrlPr&gt;&lt;w:rPr&gt;&lt;w:rFonts w:ascii=&quot;Cambria Math&quot; w:fareast=&quot;Calibri&quot; w:h-ansi=&quot;Arial&quot; w:cs=&quot;Arial&quot;/&gt;&lt;wx:font wx:val=&quot;Cambria Math&quot;/&gt;&lt;w:lang w:val=&quot;ES-EC&quot; w:fareast=&quot;ES-EC&quot;/&gt;&lt;/w:rPr&gt;&lt;/m:ctrlPr&gt;&lt;/m:fPr&gt;&lt;m:num&gt;&lt;m:r&gt;&lt;m:rPr&gt;&lt;m:sty m:val=&quot;p&quot;/&gt;&lt;/m:rPr&gt;&lt;w:rPr&gt;&lt;w:rFonts w:ascii=&quot;Cambria Math&quot; w:fareast=&quot;Calibri&quot; w:h-ansi=&quot;Arial&quot; w:cs=&quot;Arial&quot;/&gt;&lt;wx:font wx:val=&quot;Cambria Math&quot;/&gt;&lt;w:lang w:val=&quot;ES-EC&quot; w:fareast=&quot;ES-EC&quot;/&gt;&lt;/w:rPr&gt;&lt;m:t&gt;1&lt;/m:t&gt;&lt;/m:r&gt;&lt;/m:num&gt;&lt;m:den&gt;&lt;m:r&gt;&lt;m:rPr&gt;&lt;m:sty m:val=&quot;p&quot;/&gt;&lt;/m:rPr&gt;&lt;w:rPr&gt;&lt;w:rFonts w:ascii=&quot;Cambria Math&quot; w:fareast=&quot;Calibri&quot; w:h-ansi=&quot;Arial&quot; w:cs=&quot;Arial&quot;/&gt;&lt;wx:font wx:val=&quot;Cambria Math&quot;/&gt;&lt;w:lang w:val=&quot;ES-EC&quot; w:fareast=&quot;ES-EC&quot;/&gt;&lt;/w:rPr&gt;&lt;m:t&gt;1+f&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1" o:title="" chromakey="white"/>
          </v:shape>
        </w:pict>
      </w:r>
    </w:p>
    <w:p w:rsidR="00FC5A21" w:rsidRPr="00FC5A21" w:rsidRDefault="008037DB" w:rsidP="00FC5A21">
      <w:pPr>
        <w:spacing w:before="100" w:beforeAutospacing="1" w:after="100" w:afterAutospacing="1" w:line="480" w:lineRule="auto"/>
        <w:jc w:val="center"/>
        <w:rPr>
          <w:rFonts w:ascii="Arial" w:eastAsia="Calibri" w:hAnsi="Arial" w:cs="Arial"/>
          <w:sz w:val="26"/>
          <w:szCs w:val="26"/>
          <w:lang w:val="es-EC" w:eastAsia="es-EC"/>
        </w:rPr>
      </w:pPr>
      <w:r w:rsidRPr="008037DB">
        <w:rPr>
          <w:rFonts w:ascii="Arial" w:eastAsia="Calibri" w:hAnsi="Arial" w:cs="Arial"/>
          <w:sz w:val="26"/>
          <w:szCs w:val="26"/>
          <w:lang w:val="es-EC" w:eastAsia="es-EC"/>
        </w:rPr>
        <w:fldChar w:fldCharType="begin"/>
      </w:r>
      <w:r w:rsidRPr="008037DB">
        <w:rPr>
          <w:rFonts w:ascii="Arial" w:eastAsia="Calibri" w:hAnsi="Arial" w:cs="Arial"/>
          <w:sz w:val="26"/>
          <w:szCs w:val="26"/>
          <w:lang w:val="es-EC" w:eastAsia="es-EC"/>
        </w:rPr>
        <w:instrText xml:space="preserve"> QUOTE </w:instrText>
      </w:r>
      <w:r w:rsidRPr="008037DB">
        <w:rPr>
          <w:rFonts w:eastAsia="Calibri"/>
          <w:position w:val="-14"/>
        </w:rPr>
        <w:pict>
          <v:shape id="_x0000_i1069" type="#_x0000_t75" style="width:111.9pt;height:22.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5C1A90&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5C1A90&quot;&gt;&lt;m:oMathPara&gt;&lt;m:oMath&gt;&lt;m:r&gt;&lt;m:rPr&gt;&lt;m:nor/&gt;&lt;/m:rPr&gt;&lt;w:rPr&gt;&lt;w:rFonts w:ascii=&quot;Arial&quot; w:fareast=&quot;Calibri&quot; w:h-ansi=&quot;Arial&quot; w:cs=&quot;Arial&quot;/&gt;&lt;wx:font wx:val=&quot;Arial&quot;/&gt;&lt;w:sz w:val=&quot;26&quot;/&gt;&lt;w:sz-cs w:val=&quot;26&quot;/&gt;&lt;w:lang w:val=&quot;ES-EC&quot; w:fareast=&quot;ES-EC&quot;/&gt;&lt;/w:rPr&gt;&lt;m:t&gt; M=&lt;/m:t&gt;&lt;/m:r&gt;&lt;m:f&gt;&lt;m:fPr&gt;&lt;m:ctrlPr&gt;&lt;w:rPr&gt;&lt;w:rFonts w:ascii=&quot;Cambria Math&quot; w:fareast=&quot;Calibri&quot; w:h-ansi=&quot;Arial&quot; w:cs=&quot;Arial&quot;/&gt;&lt;wx:font wx:val=&quot;Cambria Math&quot;/&gt;&lt;w:sz w:val=&quot;26&quot;/&gt;&lt;w:sz-cs w:val=&quot;26&quot;/&gt;&lt;w:lang w:val=&quot;ES-EC&quot; w:fareast=&quot;ES-EC&quot;/&gt;&lt;/w:rPr&gt;&lt;/m:ctrlPr&gt;&lt;/m:fPr&gt;&lt;m:num&gt;&lt;m:r&gt;&lt;m:rPr&gt;&lt;m:sty m:val=&quot;p&quot;/&gt;&lt;/m:rPr&gt;&lt;w:rPr&gt;&lt;w:rFonts w:ascii=&quot;Cambria Math&quot; w:fareast=&quot;Calibri&quot; w:h-ansi=&quot;Arial&quot; w:cs=&quot;Arial&quot;/&gt;&lt;wx:font wx:val=&quot;Cambria Math&quot;/&gt;&lt;w:sz w:val=&quot;26&quot;/&gt;&lt;w:sz-cs w:val=&quot;26&quot;/&gt;&lt;w:lang w:val=&quot;ES-EC&quot; w:fareast=&quot;ES-EC&quot;/&gt;&lt;/w:rPr&gt;&lt;m:t&gt;1&lt;/m:t&gt;&lt;/m:r&gt;&lt;/m:num&gt;&lt;m:den&gt;&lt;m:r&gt;&lt;m:rPr&gt;&lt;m:sty m:val=&quot;p&quot;/&gt;&lt;/m:rPr&gt;&lt;w:rPr&gt;&lt;w:rFonts w:ascii=&quot;Cambria Math&quot; w:fareast=&quot;Calibri&quot; w:h-ansi=&quot;Arial&quot; w:cs=&quot;Arial&quot;/&gt;&lt;wx:font wx:val=&quot;Cambria Math&quot;/&gt;&lt;w:sz w:val=&quot;26&quot;/&gt;&lt;w:sz-cs w:val=&quot;26&quot;/&gt;&lt;w:lang w:val=&quot;ES-EC&quot; w:fareast=&quot;ES-EC&quot;/&gt;&lt;/w:rPr&gt;&lt;m:t&gt;1+0.0499&lt;/m:t&gt;&lt;/m:r&gt;&lt;/m:den&gt;&lt;/m:f&gt;&lt;m:r&gt;&lt;m:rPr&gt;&lt;m:sty m:val=&quot;p&quot;/&gt;&lt;/m:rPr&gt;&lt;w:rPr&gt;&lt;w:rFonts w:ascii=&quot;Cambria Math&quot; w:fareast=&quot;Calibri&quot; w:h-ansi=&quot;Arial&quot; w:cs=&quot;Arial&quot;/&gt;&lt;wx:font wx:val=&quot;Cambria Math&quot;/&gt;&lt;w:sz w:val=&quot;26&quot;/&gt;&lt;w:sz-cs w:val=&quot;26&quot;/&gt;&lt;w:lang w:val=&quot;ES-EC&quot; w:fareast=&quot;ES-EC&quot;/&gt;&lt;/w:rPr&gt;&lt;m:t&gt;=0.952&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2" o:title="" chromakey="white"/>
          </v:shape>
        </w:pict>
      </w:r>
      <w:r w:rsidRPr="008037DB">
        <w:rPr>
          <w:rFonts w:ascii="Arial" w:eastAsia="Calibri" w:hAnsi="Arial" w:cs="Arial"/>
          <w:sz w:val="26"/>
          <w:szCs w:val="26"/>
          <w:lang w:val="es-EC" w:eastAsia="es-EC"/>
        </w:rPr>
        <w:instrText xml:space="preserve"> </w:instrText>
      </w:r>
      <w:r w:rsidRPr="008037DB">
        <w:rPr>
          <w:rFonts w:ascii="Arial" w:eastAsia="Calibri" w:hAnsi="Arial" w:cs="Arial"/>
          <w:sz w:val="26"/>
          <w:szCs w:val="26"/>
          <w:lang w:val="es-EC" w:eastAsia="es-EC"/>
        </w:rPr>
        <w:fldChar w:fldCharType="separate"/>
      </w:r>
      <w:r w:rsidR="000F35A5" w:rsidRPr="008037DB">
        <w:rPr>
          <w:rFonts w:eastAsia="Calibri"/>
          <w:position w:val="-14"/>
        </w:rPr>
        <w:pict>
          <v:shape id="_x0000_i1070" type="#_x0000_t75" style="width:111.9pt;height:22.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5C1A90&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5C1A90&quot;&gt;&lt;m:oMathPara&gt;&lt;m:oMath&gt;&lt;m:r&gt;&lt;m:rPr&gt;&lt;m:nor/&gt;&lt;/m:rPr&gt;&lt;w:rPr&gt;&lt;w:rFonts w:ascii=&quot;Arial&quot; w:fareast=&quot;Calibri&quot; w:h-ansi=&quot;Arial&quot; w:cs=&quot;Arial&quot;/&gt;&lt;wx:font wx:val=&quot;Arial&quot;/&gt;&lt;w:sz w:val=&quot;26&quot;/&gt;&lt;w:sz-cs w:val=&quot;26&quot;/&gt;&lt;w:lang w:val=&quot;ES-EC&quot; w:fareast=&quot;ES-EC&quot;/&gt;&lt;/w:rPr&gt;&lt;m:t&gt; M=&lt;/m:t&gt;&lt;/m:r&gt;&lt;m:f&gt;&lt;m:fPr&gt;&lt;m:ctrlPr&gt;&lt;w:rPr&gt;&lt;w:rFonts w:ascii=&quot;Cambria Math&quot; w:fareast=&quot;Calibri&quot; w:h-ansi=&quot;Arial&quot; w:cs=&quot;Arial&quot;/&gt;&lt;wx:font wx:val=&quot;Cambria Math&quot;/&gt;&lt;w:sz w:val=&quot;26&quot;/&gt;&lt;w:sz-cs w:val=&quot;26&quot;/&gt;&lt;w:lang w:val=&quot;ES-EC&quot; w:fareast=&quot;ES-EC&quot;/&gt;&lt;/w:rPr&gt;&lt;/m:ctrlPr&gt;&lt;/m:fPr&gt;&lt;m:num&gt;&lt;m:r&gt;&lt;m:rPr&gt;&lt;m:sty m:val=&quot;p&quot;/&gt;&lt;/m:rPr&gt;&lt;w:rPr&gt;&lt;w:rFonts w:ascii=&quot;Cambria Math&quot; w:fareast=&quot;Calibri&quot; w:h-ansi=&quot;Arial&quot; w:cs=&quot;Arial&quot;/&gt;&lt;wx:font wx:val=&quot;Cambria Math&quot;/&gt;&lt;w:sz w:val=&quot;26&quot;/&gt;&lt;w:sz-cs w:val=&quot;26&quot;/&gt;&lt;w:lang w:val=&quot;ES-EC&quot; w:fareast=&quot;ES-EC&quot;/&gt;&lt;/w:rPr&gt;&lt;m:t&gt;1&lt;/m:t&gt;&lt;/m:r&gt;&lt;/m:num&gt;&lt;m:den&gt;&lt;m:r&gt;&lt;m:rPr&gt;&lt;m:sty m:val=&quot;p&quot;/&gt;&lt;/m:rPr&gt;&lt;w:rPr&gt;&lt;w:rFonts w:ascii=&quot;Cambria Math&quot; w:fareast=&quot;Calibri&quot; w:h-ansi=&quot;Arial&quot; w:cs=&quot;Arial&quot;/&gt;&lt;wx:font wx:val=&quot;Cambria Math&quot;/&gt;&lt;w:sz w:val=&quot;26&quot;/&gt;&lt;w:sz-cs w:val=&quot;26&quot;/&gt;&lt;w:lang w:val=&quot;ES-EC&quot; w:fareast=&quot;ES-EC&quot;/&gt;&lt;/w:rPr&gt;&lt;m:t&gt;1+0.0499&lt;/m:t&gt;&lt;/m:r&gt;&lt;/m:den&gt;&lt;/m:f&gt;&lt;m:r&gt;&lt;m:rPr&gt;&lt;m:sty m:val=&quot;p&quot;/&gt;&lt;/m:rPr&gt;&lt;w:rPr&gt;&lt;w:rFonts w:ascii=&quot;Cambria Math&quot; w:fareast=&quot;Calibri&quot; w:h-ansi=&quot;Arial&quot; w:cs=&quot;Arial&quot;/&gt;&lt;wx:font wx:val=&quot;Cambria Math&quot;/&gt;&lt;w:sz w:val=&quot;26&quot;/&gt;&lt;w:sz-cs w:val=&quot;26&quot;/&gt;&lt;w:lang w:val=&quot;ES-EC&quot; w:fareast=&quot;ES-EC&quot;/&gt;&lt;/w:rPr&gt;&lt;m:t&gt;=0.952&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2" o:title="" chromakey="white"/>
          </v:shape>
        </w:pict>
      </w:r>
      <w:r w:rsidRPr="008037DB">
        <w:rPr>
          <w:rFonts w:ascii="Arial" w:eastAsia="Calibri" w:hAnsi="Arial" w:cs="Arial"/>
          <w:sz w:val="26"/>
          <w:szCs w:val="26"/>
          <w:lang w:val="es-EC" w:eastAsia="es-EC"/>
        </w:rPr>
        <w:fldChar w:fldCharType="end"/>
      </w:r>
      <w:r w:rsidR="00FC5A21" w:rsidRPr="00FC5A21">
        <w:rPr>
          <w:rFonts w:ascii="Arial" w:eastAsia="Calibri" w:hAnsi="Arial" w:cs="Arial"/>
          <w:sz w:val="26"/>
          <w:szCs w:val="26"/>
          <w:lang w:val="es-EC" w:eastAsia="es-EC"/>
        </w:rPr>
        <w:t xml:space="preserve"> </w:t>
      </w:r>
    </w:p>
    <w:p w:rsidR="00FC5A21" w:rsidRPr="00FC5A21" w:rsidRDefault="00FC5A21" w:rsidP="00FC5A21">
      <w:pPr>
        <w:spacing w:before="100" w:beforeAutospacing="1" w:after="100" w:afterAutospacing="1" w:line="480" w:lineRule="auto"/>
        <w:rPr>
          <w:rFonts w:ascii="Arial" w:eastAsia="Calibri" w:hAnsi="Arial" w:cs="Arial"/>
          <w:lang w:val="es-EC" w:eastAsia="es-EC"/>
        </w:rPr>
      </w:pPr>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val="es-EC" w:eastAsia="es-EC"/>
        </w:rPr>
        <w:t xml:space="preserve">La componente simétrica de corriente de corto circuito es: </w:t>
      </w:r>
    </w:p>
    <w:p w:rsidR="00FC5A21" w:rsidRPr="00FC5A21" w:rsidRDefault="008037DB" w:rsidP="00FC5A21">
      <w:pPr>
        <w:spacing w:before="100" w:beforeAutospacing="1" w:after="100" w:afterAutospacing="1" w:line="480" w:lineRule="auto"/>
        <w:jc w:val="center"/>
        <w:rPr>
          <w:rFonts w:ascii="Arial" w:hAnsi="Arial" w:cs="Arial"/>
          <w:b/>
          <w:lang w:val="en-US" w:eastAsia="es-EC"/>
        </w:rPr>
      </w:pPr>
      <w:r w:rsidRPr="008037DB">
        <w:rPr>
          <w:rFonts w:eastAsia="Calibri"/>
        </w:rPr>
        <w:pict>
          <v:shape id="_x0000_i1071" type="#_x0000_t75" style="width:117.4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837D0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837D0B&quot;&gt;&lt;m:oMathPara&gt;&lt;m:oMath&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C.  simetrica&lt;/m:t&gt;&lt;/m:r&gt;&lt;/m:sub&gt;&lt;/m:sSub&gt;&lt;m:r&gt;&lt;m:rPr&gt;&lt;m:sty m:val=&quot;p&quot;/&gt;&lt;/m:rPr&gt;&lt;w:rPr&gt;&lt;w:rFonts w:ascii=&quot;Cambria Math&quot; w:fareast=&quot;Calibri&quot; w:h-ansi=&quot;Cambria Math&quot; w:cs=&quot;Arial&quot;/&gt;&lt;wx:font wx:val=&quot;Cambria Math&quot;/&gt;&lt;w:lang w:val=&quot;EN-US&quot; w:fareast=&quot;ES-EC&quot;/&gt;&lt;/w:rPr&gt;&lt;m:t&gt;= &lt;/m:t&gt;&lt;/m:r&gt;&lt;m:sSub&gt;&lt;m:sSubPr&gt;&lt;m:ctrlPr&gt;&lt;w:rPr&gt;&lt;w:rFonts w:ascii=&quot;Cambria Math&quot; w:fareast=&quot;Calibri&quot; w:h-ansi=&quot;Cambria Math&quot; w:cs=&quot;Arial&quot;/&gt;&lt;wx:font wx:val=&quot;Cambria Math&quot;/&gt;&lt;w:b-cs/&gt;&lt;w:lang w:val=&quot;EN-US&quot; w:fareast=&quot;ES-EC&quot;/&gt;&lt;/w:rPr&gt;&lt;/m:ctrlPr&gt;&lt;/m:sSubPr&gt;&lt;m:e&gt;&lt;m:r&gt;&lt;m:rPr&gt;&lt;m:sty m:val=&quot;p&quot;/&gt;&lt;/m:rPr&gt;&lt;w:rPr&gt;&lt;w:rFonts w:ascii=&quot;Cambria Math&quot; w:fareast=&quot;Calibri&quot; w:h-ansi=&quot;Cambria Math&quot; w:cs=&quot;Arial&quot;/&gt;&lt;wx:font wx:val=&quot;Cambria Math&quot;/&gt;&lt;w:lang w:val=&quot;EN-US&quot; w:fareast=&quot;ES-EC&quot;/&gt;&lt;/w:rPr&gt;&lt;m:t&gt;I&lt;/m:t&gt;&lt;/m:r&gt;&lt;/m:e&gt;&lt;m:sub&gt;&lt;m:r&gt;&lt;m:rPr&gt;&lt;m:sty m:val=&quot;p&quot;/&gt;&lt;/m:rPr&gt;&lt;w:rPr&gt;&lt;w:rFonts w:ascii=&quot;Cambria Math&quot; w:fareast=&quot;Calibri&quot; w:h-ansi=&quot;Cambria Math&quot; w:cs=&quot;Arial&quot;/&gt;&lt;wx:font wx:val=&quot;Cambria Math&quot;/&gt;&lt;w:lang w:val=&quot;EN-US&quot; w:fareast=&quot;ES-EC&quot;/&gt;&lt;/w:rPr&gt;&lt;m:t&gt;S.C&lt;/m:t&gt;&lt;/m:r&gt;&lt;/m:sub&gt;&lt;/m:sSub&gt;&lt;m:r&gt;&lt;m:rPr&gt;&lt;m:sty m:val=&quot;p&quot;/&gt;&lt;/m:rPr&gt;&lt;w:rPr&gt;&lt;w:rFonts w:ascii=&quot;Cambria Math&quot; w:fareast=&quot;Calibri&quot; w:h-ansi=&quot;Cambria Math&quot; w:cs=&quot;Arial&quot;/&gt;&lt;wx:font wx:val=&quot;Cambria Math&quot;/&gt;&lt;w:lang w:val=&quot;EN-US&quot; w:fareast=&quot;ES-EC&quot;/&gt;&lt;/w:rPr&gt;&lt;m:t&gt;x M&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3" o:title="" chromakey="white"/>
          </v:shape>
        </w:pict>
      </w:r>
    </w:p>
    <w:p w:rsidR="00FC5A21" w:rsidRPr="00FC5A21" w:rsidRDefault="008037DB" w:rsidP="00FC5A21">
      <w:pPr>
        <w:spacing w:before="100" w:beforeAutospacing="1" w:after="100" w:afterAutospacing="1" w:line="480" w:lineRule="auto"/>
        <w:jc w:val="center"/>
        <w:rPr>
          <w:rFonts w:ascii="Arial" w:hAnsi="Arial" w:cs="Arial"/>
          <w:lang w:val="en-US" w:eastAsia="es-EC"/>
        </w:rPr>
      </w:pPr>
      <w:r w:rsidRPr="008037DB">
        <w:pict>
          <v:shape id="_x0000_i1072" type="#_x0000_t75" style="width:168.3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90F9C&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390F9C&quot;&gt;&lt;m:oMathPara&gt;&lt;m:oMath&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C.  simetrica&lt;/m:t&gt;&lt;/m:r&gt;&lt;/m:sub&gt;&lt;/m:sSub&gt;&lt;m:r&gt;&lt;m:rPr&gt;&lt;m:sty m:val=&quot;bi&quot;/&gt;&lt;/m:rPr&gt;&lt;w:rPr&gt;&lt;w:rFonts w:ascii=&quot;Cambria Math&quot; w:fareast=&quot;Calibri&quot; w:h-ansi=&quot;Cambria Math&quot; w:cs=&quot;Arial&quot;/&gt;&lt;wx:font wx:val=&quot;Cambria Math&quot;/&gt;&lt;w:b/&gt;&lt;w:i/&gt;&lt;w:lang w:val=&quot;EN-US&quot; w:fareast=&quot;ES-EC&quot;/&gt;&lt;/w:rPr&gt;&lt;m:t&gt;= &lt;/m:t&gt;&lt;/m:r&gt;&lt;m:r&gt;&lt;m:rPr&gt;&lt;m:sty m:val=&quot;p&quot;/&gt;&lt;/m:rPr&gt;&lt;w:rPr&gt;&lt;w:rFonts w:ascii=&quot;Cambria Math&quot; w:fareast=&quot;Calibri&quot; w:h-ansi=&quot;Cambria Math&quot; w:cs=&quot;Arial&quot;/&gt;&lt;wx:font wx:val=&quot;Cambria Math&quot;/&gt;&lt;w:lang w:val=&quot;ES-EC&quot; w:fareast=&quot;ES-EC&quot;/&gt;&lt;/w:rPr&gt;&lt;m:t&gt;31.78 KA &lt;/m:t&gt;&lt;/m:r&gt;&lt;m:r&gt;&lt;m:rPr&gt;&lt;m:sty m:val=&quot;p&quot;/&gt;&lt;/m:rPr&gt;&lt;w:rPr&gt;&lt;w:rFonts w:ascii=&quot;Cambria Math&quot; w:fareast=&quot;Calibri&quot; w:h-ansi=&quot;Cambria Math&quot; w:cs=&quot;Arial&quot;/&gt;&lt;wx:font wx:val=&quot;Cambria Math&quot;/&gt;&lt;w:lang w:val=&quot;EN-US&quot; w:fareast=&quot;ES-EC&quot;/&gt;&lt;/w:rPr&gt;&lt;m:t&gt;x&lt;/m:t&gt;&lt;/m:r&gt;&lt;m:r&gt;&lt;m:rPr&gt;&lt;m:sty m:val=&quot;p&quot;/&gt;&lt;/m:rPr&gt;&lt;w:rPr&gt;&lt;w:rFonts w:ascii=&quot;Cambria Math&quot; w:fareast=&quot;Calibri&quot; w:h-ansi=&quot;Cambria Math&quot; w:cs=&quot;Arial&quot;/&gt;&lt;wx:font wx:val=&quot;Cambria Math&quot;/&gt;&lt;w:lang w:val=&quot;ES-EC&quot; w:fareast=&quot;ES-EC&quot;/&gt;&lt;/w:rPr&gt;&lt;m:t&gt; &lt;/m:t&gt;&lt;/m:r&gt;&lt;m:r&gt;&lt;m:rPr&gt;&lt;m:sty m:val=&quot;p&quot;/&gt;&lt;/m:rPr&gt;&lt;w:rPr&gt;&lt;w:rFonts w:ascii=&quot;Cambria Math&quot; w:fareast=&quot;Calibri&quot; w:h-ansi=&quot;Cambria Math&quot; w:cs=&quot;Arial&quot;/&gt;&lt;wx:font wx:val=&quot;Cambria Math&quot;/&gt;&lt;w:lang w:val=&quot;EN-US&quot; w:fareast=&quot;ES-EC&quot;/&gt;&lt;/w:rPr&gt;&lt;m:t&gt;0.952&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4" o:title="" chromakey="white"/>
          </v:shape>
        </w:pict>
      </w:r>
    </w:p>
    <w:p w:rsidR="00FC5A21" w:rsidRPr="00FC5A21" w:rsidRDefault="008037DB" w:rsidP="00FC5A21">
      <w:pPr>
        <w:spacing w:before="100" w:beforeAutospacing="1" w:after="100" w:afterAutospacing="1" w:line="480" w:lineRule="auto"/>
        <w:jc w:val="center"/>
        <w:rPr>
          <w:rFonts w:ascii="Arial" w:eastAsia="Calibri" w:hAnsi="Arial" w:cs="Arial"/>
          <w:lang w:val="es-EC" w:eastAsia="es-EC"/>
        </w:rPr>
      </w:pPr>
      <w:r w:rsidRPr="008037DB">
        <w:pict>
          <v:shape id="_x0000_i1073" type="#_x0000_t75" style="width:132.9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50682&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750682&quot;&gt;&lt;m:oMathPara&gt;&lt;m:oMath&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C.  simetrica&lt;/m:t&gt;&lt;/m:r&gt;&lt;/m:sub&gt;&lt;/m:sSub&gt;&lt;m:r&gt;&lt;m:rPr&gt;&lt;m:sty m:val=&quot;bi&quot;/&gt;&lt;/m:rPr&gt;&lt;w:rPr&gt;&lt;w:rFonts w:ascii=&quot;Cambria Math&quot; w:fareast=&quot;Calibri&quot; w:h-ansi=&quot;Cambria Math&quot; w:cs=&quot;Arial&quot;/&gt;&lt;wx:font wx:val=&quot;Cambria Math&quot;/&gt;&lt;w:b/&gt;&lt;w:i/&gt;&lt;w:lang w:val=&quot;ES-EC&quot; w:fareast=&quot;ES-EC&quot;/&gt;&lt;/w:rPr&gt;&lt;m:t&gt;=&lt;/m:t&gt;&lt;/m:r&gt;&lt;m:r&gt;&lt;m:rPr&gt;&lt;m:sty m:val=&quot;p&quot;/&gt;&lt;/m:rPr&gt;&lt;w:rPr&gt;&lt;w:rFonts w:ascii=&quot;Cambria Math&quot; w:fareast=&quot;Calibri&quot; w:h-ansi=&quot;Cambria Math&quot; w:cs=&quot;Arial&quot;/&gt;&lt;wx:font wx:val=&quot;Cambria Math&quot;/&gt;&lt;w:lang w:val=&quot;ES-EC&quot; w:fareast=&quot;ES-EC&quot;/&gt;&lt;/w:rPr&gt;&lt;m:t&gt;30.254 KA&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5" o:title="" chromakey="white"/>
          </v:shape>
        </w:pict>
      </w:r>
    </w:p>
    <w:p w:rsidR="00FC5A21" w:rsidRPr="00FC5A21" w:rsidRDefault="00FC5A21" w:rsidP="00FC5A21">
      <w:pPr>
        <w:spacing w:before="100" w:beforeAutospacing="1" w:after="100" w:afterAutospacing="1" w:line="480" w:lineRule="auto"/>
        <w:rPr>
          <w:rFonts w:ascii="Arial" w:eastAsia="Calibri" w:hAnsi="Arial" w:cs="Arial"/>
          <w:b/>
          <w:bCs/>
          <w:lang w:val="es-EC" w:eastAsia="es-EC"/>
        </w:rPr>
      </w:pPr>
    </w:p>
    <w:p w:rsidR="00FC5A21" w:rsidRPr="00FC5A21" w:rsidRDefault="00FC5A21" w:rsidP="00FC5A21">
      <w:pPr>
        <w:spacing w:before="100" w:beforeAutospacing="1" w:after="100" w:afterAutospacing="1" w:line="480" w:lineRule="auto"/>
        <w:rPr>
          <w:rFonts w:ascii="Arial" w:hAnsi="Arial" w:cs="Arial"/>
          <w:b/>
        </w:rPr>
      </w:pPr>
      <w:r w:rsidRPr="00FC5A21">
        <w:rPr>
          <w:rFonts w:ascii="Arial" w:hAnsi="Arial" w:cs="Arial"/>
          <w:b/>
        </w:rPr>
        <w:t>Distancias segura de trabajo</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rPr>
        <w:t xml:space="preserve">Encontraremos las distancia  de trabajo Ds y Di medidas en </w:t>
      </w:r>
      <w:r w:rsidRPr="00FC5A21">
        <w:rPr>
          <w:rFonts w:ascii="Arial" w:hAnsi="Arial" w:cs="Arial"/>
          <w:i/>
        </w:rPr>
        <w:t>pies [ft]</w:t>
      </w:r>
      <w:r w:rsidRPr="00FC5A21">
        <w:rPr>
          <w:rFonts w:ascii="Arial" w:hAnsi="Arial" w:cs="Arial"/>
        </w:rPr>
        <w:t xml:space="preserve">, para tener la referencia del límite al que una persona podría estar ubicada si existiera la explosión del arco eléctrico. </w:t>
      </w:r>
    </w:p>
    <w:p w:rsidR="00FC5A21" w:rsidRPr="00FC5A21" w:rsidRDefault="008037DB" w:rsidP="00FC5A21">
      <w:pPr>
        <w:spacing w:line="480" w:lineRule="auto"/>
        <w:rPr>
          <w:rFonts w:ascii="Arial" w:hAnsi="Arial" w:cs="Arial"/>
          <w:b/>
        </w:rPr>
      </w:pPr>
      <w:r w:rsidRPr="008037DB">
        <w:rPr>
          <w:rFonts w:ascii="Arial" w:hAnsi="Arial" w:cs="Arial"/>
        </w:rPr>
        <w:fldChar w:fldCharType="begin"/>
      </w:r>
      <w:r w:rsidRPr="008037DB">
        <w:rPr>
          <w:rFonts w:ascii="Arial" w:hAnsi="Arial" w:cs="Arial"/>
        </w:rPr>
        <w:instrText xml:space="preserve"> QUOTE </w:instrText>
      </w:r>
      <w:r w:rsidRPr="008037DB">
        <w:rPr>
          <w:position w:val="-6"/>
        </w:rPr>
        <w:pict>
          <v:shape id="_x0000_i1074" type="#_x0000_t75" style="width:149.55pt;height:19.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5C7D61&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5C7D61&quot;&gt;&lt;m:oMathPara&gt;&lt;m:oMath&gt;&lt;m:r&gt;&lt;m:rPr&gt;&lt;m:sty m:val=&quot;bi&quot;/&gt;&lt;/m:rPr&gt;&lt;w:rPr&gt;&lt;w:rFonts w:ascii=&quot;Cambria Math&quot; w:h-ansi=&quot;Arial&quot; w:cs=&quot;Arial&quot;/&gt;&lt;wx:font wx:val=&quot;Cambria Math&quot;/&gt;&lt;w:b/&gt;&lt;w:i/&gt;&lt;/w:rPr&gt;&lt;m:t&gt;Ds = &lt;/m:t&gt;&lt;/m:r&gt;&lt;m:sSup&gt;&lt;m:sSupPr&gt;&lt;m:ctrlPr&gt;&lt;w:rPr&gt;&lt;w:rFonts w:ascii=&quot;Cambria Math&quot; w:h-ansi=&quot;Arial&quot; w:cs=&quot;Arial&quot;/&gt;&lt;wx:font wx:val=&quot;Cambria Math&quot;/&gt;&lt;w:b/&gt;&lt;w:i/&gt;&lt;/w:rPr&gt;&lt;/m:ctrlPr&gt;&lt;/m:sSupPr&gt;&lt;m:e&gt;&lt;m:d&gt;&lt;m:dPr&gt;&lt;m:begChr m:val=&quot;[&quot;/&gt;&lt;m:endChr m:val=&quot;]&quot;/&gt;&lt;m:ctrlPr&gt;&lt;w:rPr&gt;&lt;w:rFonts w:ascii=&quot;Cambria Math&quot; w:h-ansi=&quot;Arial&quot; w:cs=&quot;Arial&quot;/&gt;&lt;wx:font wx:val=&quot;Cambria Math&quot;/&gt;&lt;w:b/&gt;&lt;w:i/&gt;&lt;/w:rPr&gt;&lt;/m:ctrlPr&gt;&lt;/m:dPr&gt;&lt;m:e&gt;&lt;m:r&gt;&lt;m:rPr&gt;&lt;m:sty m:val=&quot;bi&quot;/&gt;&lt;/m:rPr&gt;&lt;w:rPr&gt;&lt;w:rFonts w:ascii=&quot;Cambria Math&quot; w:h-ansi=&quot;Arial&quot; w:cs=&quot;Arial&quot;/&gt;&lt;wx:font wx:val=&quot;Cambria Math&quot;/&gt;&lt;w:b/&gt;&lt;w:i/&gt;&lt;/w:rPr&gt;&lt;m:t&gt;2.65&lt;/m:t&gt;&lt;/m:r&gt;&lt;m:r&gt;&lt;m:rPr&gt;&lt;m:sty m:val=&quot;bi&quot;/&gt;&lt;/m:rPr&gt;&lt;w:rPr&gt;&lt;w:rFonts w:ascii=&quot;Cambria Math&quot; w:h-ansi=&quot;Arial&quot; w:cs=&quot;Arial&quot;/&gt;&lt;wx:font wx:val=&quot;Cambria Math&quot;/&gt;&lt;w:b/&gt;&lt;w:i/&gt;&lt;/w:rPr&gt;&lt;m:t&gt;x MVA x t &lt;/m:t&gt;&lt;/m:r&gt;&lt;/m:e&gt;&lt;/m:d&gt;&lt;/m:e&gt;&lt;m:sup&gt;&lt;m:f&gt;&lt;m:fPr&gt;&lt;m:ctrlPr&gt;&lt;w:rPr&gt;&lt;w:rFonts w:ascii=&quot;Cambria Math&quot; w:h-ansi=&quot;Arial&quot; w:cs=&quot;Arial&quot;/&gt;&lt;wx:font wx:val=&quot;Cambria Math&quot;/&gt;&lt;w:b/&gt;&lt;w:i/&gt;&lt;/w:rPr&gt;&lt;/m:ctrlPr&gt;&lt;/m:fPr&gt;&lt;m:num&gt;&lt;m:r&gt;&lt;m:rPr&gt;&lt;m:sty m:val=&quot;bi&quot;/&gt;&lt;/m:rPr&gt;&lt;w:rPr&gt;&lt;w:rFonts w:ascii=&quot;Cambria Math&quot; w:h-ansi=&quot;Arial&quot; w:cs=&quot;Arial&quot;/&gt;&lt;wx:font wx:val=&quot;Cambria Math&quot;/&gt;&lt;w:b/&gt;&lt;w:i/&gt;&lt;/w:rPr&gt;&lt;m:t&gt;1&lt;/m:t&gt;&lt;/m:r&gt;&lt;/m:num&gt;&lt;m:den&gt;&lt;m:r&gt;&lt;m:rPr&gt;&lt;m:sty m:val=&quot;bi&quot;/&gt;&lt;/m:rPr&gt;&lt;w:rPr&gt;&lt;w:rFonts w:ascii=&quot;Cambria Math&quot; w:h-ansi=&quot;Arial&quot; w:cs=&quot;Arial&quot;/&gt;&lt;wx:font wx:val=&quot;Cambria Math&quot;/&gt;&lt;w:b/&gt;&lt;w:i/&gt;&lt;/w:rPr&gt;&lt;m:t&gt;2&lt;/m:t&gt;&lt;/m:r&gt;&lt;/m:den&gt;&lt;/m:f&gt;&lt;/m:sup&gt;&lt;/m:sSup&gt;&lt;m:r&gt;&lt;m:rPr&gt;&lt;m:sty m:val=&quot;bi&quot;/&gt;&lt;/m:rPr&gt;&lt;w:rPr&gt;&lt;w:rFonts w:ascii=&quot;Cambria Math&quot; w:h-ansi=&quot;Arial&quot; w:cs=&quot;Arial&quot;/&gt;&lt;wx:font wx:val=&quot;Cambria Math&quot;/&gt;&lt;w:b/&gt;&lt;w:i/&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6" o:title="" chromakey="white"/>
          </v:shape>
        </w:pict>
      </w:r>
      <w:r w:rsidRPr="008037DB">
        <w:rPr>
          <w:rFonts w:ascii="Arial" w:hAnsi="Arial" w:cs="Arial"/>
        </w:rPr>
        <w:instrText xml:space="preserve"> </w:instrText>
      </w:r>
      <w:r w:rsidRPr="008037DB">
        <w:rPr>
          <w:rFonts w:ascii="Arial" w:hAnsi="Arial" w:cs="Arial"/>
        </w:rPr>
        <w:fldChar w:fldCharType="separate"/>
      </w:r>
      <w:r w:rsidR="000F35A5" w:rsidRPr="008037DB">
        <w:rPr>
          <w:position w:val="-6"/>
        </w:rPr>
        <w:pict>
          <v:shape id="_x0000_i1075" type="#_x0000_t75" style="width:149.55pt;height:19.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5C7D61&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5C7D61&quot;&gt;&lt;m:oMathPara&gt;&lt;m:oMath&gt;&lt;m:r&gt;&lt;m:rPr&gt;&lt;m:sty m:val=&quot;bi&quot;/&gt;&lt;/m:rPr&gt;&lt;w:rPr&gt;&lt;w:rFonts w:ascii=&quot;Cambria Math&quot; w:h-ansi=&quot;Arial&quot; w:cs=&quot;Arial&quot;/&gt;&lt;wx:font wx:val=&quot;Cambria Math&quot;/&gt;&lt;w:b/&gt;&lt;w:i/&gt;&lt;/w:rPr&gt;&lt;m:t&gt;Ds = &lt;/m:t&gt;&lt;/m:r&gt;&lt;m:sSup&gt;&lt;m:sSupPr&gt;&lt;m:ctrlPr&gt;&lt;w:rPr&gt;&lt;w:rFonts w:ascii=&quot;Cambria Math&quot; w:h-ansi=&quot;Arial&quot; w:cs=&quot;Arial&quot;/&gt;&lt;wx:font wx:val=&quot;Cambria Math&quot;/&gt;&lt;w:b/&gt;&lt;w:i/&gt;&lt;/w:rPr&gt;&lt;/m:ctrlPr&gt;&lt;/m:sSupPr&gt;&lt;m:e&gt;&lt;m:d&gt;&lt;m:dPr&gt;&lt;m:begChr m:val=&quot;[&quot;/&gt;&lt;m:endChr m:val=&quot;]&quot;/&gt;&lt;m:ctrlPr&gt;&lt;w:rPr&gt;&lt;w:rFonts w:ascii=&quot;Cambria Math&quot; w:h-ansi=&quot;Arial&quot; w:cs=&quot;Arial&quot;/&gt;&lt;wx:font wx:val=&quot;Cambria Math&quot;/&gt;&lt;w:b/&gt;&lt;w:i/&gt;&lt;/w:rPr&gt;&lt;/m:ctrlPr&gt;&lt;/m:dPr&gt;&lt;m:e&gt;&lt;m:r&gt;&lt;m:rPr&gt;&lt;m:sty m:val=&quot;bi&quot;/&gt;&lt;/m:rPr&gt;&lt;w:rPr&gt;&lt;w:rFonts w:ascii=&quot;Cambria Math&quot; w:h-ansi=&quot;Arial&quot; w:cs=&quot;Arial&quot;/&gt;&lt;wx:font wx:val=&quot;Cambria Math&quot;/&gt;&lt;w:b/&gt;&lt;w:i/&gt;&lt;/w:rPr&gt;&lt;m:t&gt;2.65&lt;/m:t&gt;&lt;/m:r&gt;&lt;m:r&gt;&lt;m:rPr&gt;&lt;m:sty m:val=&quot;bi&quot;/&gt;&lt;/m:rPr&gt;&lt;w:rPr&gt;&lt;w:rFonts w:ascii=&quot;Cambria Math&quot; w:h-ansi=&quot;Arial&quot; w:cs=&quot;Arial&quot;/&gt;&lt;wx:font wx:val=&quot;Cambria Math&quot;/&gt;&lt;w:b/&gt;&lt;w:i/&gt;&lt;/w:rPr&gt;&lt;m:t&gt;x MVA x t &lt;/m:t&gt;&lt;/m:r&gt;&lt;/m:e&gt;&lt;/m:d&gt;&lt;/m:e&gt;&lt;m:sup&gt;&lt;m:f&gt;&lt;m:fPr&gt;&lt;m:ctrlPr&gt;&lt;w:rPr&gt;&lt;w:rFonts w:ascii=&quot;Cambria Math&quot; w:h-ansi=&quot;Arial&quot; w:cs=&quot;Arial&quot;/&gt;&lt;wx:font wx:val=&quot;Cambria Math&quot;/&gt;&lt;w:b/&gt;&lt;w:i/&gt;&lt;/w:rPr&gt;&lt;/m:ctrlPr&gt;&lt;/m:fPr&gt;&lt;m:num&gt;&lt;m:r&gt;&lt;m:rPr&gt;&lt;m:sty m:val=&quot;bi&quot;/&gt;&lt;/m:rPr&gt;&lt;w:rPr&gt;&lt;w:rFonts w:ascii=&quot;Cambria Math&quot; w:h-ansi=&quot;Arial&quot; w:cs=&quot;Arial&quot;/&gt;&lt;wx:font wx:val=&quot;Cambria Math&quot;/&gt;&lt;w:b/&gt;&lt;w:i/&gt;&lt;/w:rPr&gt;&lt;m:t&gt;1&lt;/m:t&gt;&lt;/m:r&gt;&lt;/m:num&gt;&lt;m:den&gt;&lt;m:r&gt;&lt;m:rPr&gt;&lt;m:sty m:val=&quot;bi&quot;/&gt;&lt;/m:rPr&gt;&lt;w:rPr&gt;&lt;w:rFonts w:ascii=&quot;Cambria Math&quot; w:h-ansi=&quot;Arial&quot; w:cs=&quot;Arial&quot;/&gt;&lt;wx:font wx:val=&quot;Cambria Math&quot;/&gt;&lt;w:b/&gt;&lt;w:i/&gt;&lt;/w:rPr&gt;&lt;m:t&gt;2&lt;/m:t&gt;&lt;/m:r&gt;&lt;/m:den&gt;&lt;/m:f&gt;&lt;/m:sup&gt;&lt;/m:sSup&gt;&lt;m:r&gt;&lt;m:rPr&gt;&lt;m:sty m:val=&quot;bi&quot;/&gt;&lt;/m:rPr&gt;&lt;w:rPr&gt;&lt;w:rFonts w:ascii=&quot;Cambria Math&quot; w:h-ansi=&quot;Arial&quot; w:cs=&quot;Arial&quot;/&gt;&lt;wx:font wx:val=&quot;Cambria Math&quot;/&gt;&lt;w:b/&gt;&lt;w:i/&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6" o:title="" chromakey="white"/>
          </v:shape>
        </w:pict>
      </w:r>
      <w:r w:rsidRPr="008037DB">
        <w:rPr>
          <w:rFonts w:ascii="Arial" w:hAnsi="Arial" w:cs="Arial"/>
        </w:rPr>
        <w:fldChar w:fldCharType="end"/>
      </w:r>
      <w:r w:rsidR="00FC5A21" w:rsidRPr="00FC5A21">
        <w:rPr>
          <w:rFonts w:ascii="Arial" w:hAnsi="Arial" w:cs="Arial"/>
        </w:rPr>
        <w:t>Distancia segura, quemadura curable</w:t>
      </w:r>
    </w:p>
    <w:p w:rsidR="00FC5A21" w:rsidRPr="00FC5A21" w:rsidRDefault="008037DB" w:rsidP="00FC5A21">
      <w:pPr>
        <w:spacing w:line="480" w:lineRule="auto"/>
        <w:rPr>
          <w:rFonts w:ascii="Arial" w:hAnsi="Arial" w:cs="Arial"/>
          <w:b/>
        </w:rPr>
      </w:pPr>
      <w:r w:rsidRPr="008037DB">
        <w:rPr>
          <w:rFonts w:ascii="Arial" w:hAnsi="Arial" w:cs="Arial"/>
        </w:rPr>
        <w:fldChar w:fldCharType="begin"/>
      </w:r>
      <w:r w:rsidRPr="008037DB">
        <w:rPr>
          <w:rFonts w:ascii="Arial" w:hAnsi="Arial" w:cs="Arial"/>
        </w:rPr>
        <w:instrText xml:space="preserve"> QUOTE </w:instrText>
      </w:r>
      <w:r w:rsidRPr="008037DB">
        <w:rPr>
          <w:position w:val="-6"/>
        </w:rPr>
        <w:pict>
          <v:shape id="_x0000_i1076" type="#_x0000_t75" style="width:149.55pt;height:1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 wsp:val=&quot;00FC7067&quot;/&gt;&lt;/wsp:rsids&gt;&lt;/w:docPr&gt;&lt;w:body&gt;&lt;w:p wsp:rsidR=&quot;00000000&quot; wsp:rsidRDefault=&quot;00FC7067&quot;&gt;&lt;m:oMathPara&gt;&lt;m:oMath&gt;&lt;m:r&gt;&lt;m:rPr&gt;&lt;m:sty m:val=&quot;bi&quot;/&gt;&lt;/m:rPr&gt;&lt;w:rPr&gt;&lt;w:rFonts w:ascii=&quot;Cambria Math&quot; w:h-ansi=&quot;Arial&quot; w:cs=&quot;Arial&quot;/&gt;&lt;wx:font wx:val=&quot;Cambria Math&quot;/&gt;&lt;w:b/&gt;&lt;w:i/&gt;&lt;/w:rPr&gt;&lt;m:t&gt;  Di = &lt;/m:t&gt;&lt;/m:r&gt;&lt;m:sSup&gt;&lt;m:sSupPr&gt;&lt;m:ctrlPr&gt;&lt;w:rPr&gt;&lt;w:rFonts w:ascii=&quot;Cambria Math&quot; w:h-ansi=&quot;Arial&quot; w:cs=&quot;Arial&quot;/&gt;&lt;wx:font wx:val=&quot;Cambria Math&quot;/&gt;&lt;w:b/&gt;&lt;w:i/&gt;&lt;/w:rPr&gt;&lt;/m:ctrlPr&gt;&lt;/m:sSupPr&gt;&lt;m:e&gt;&lt;m:d&gt;&lt;m:dPr&gt;&lt;m:begChr m:val=&quot;[&quot;/&gt;&lt;m:endChr m:val=&quot;]&quot;/&gt;&lt;m:ctrlPr&gt;&lt;w:rPr&gt;&lt;w:rFonts w:ascii=&quot;Cambria Math&quot; w:h-ansi=&quot;Arial&quot; w:cs=&quot;Arial&quot;/&gt;&lt;wx:font wx:val=&quot;Cambria Math&quot;/&gt;&lt;w:b/&gt;&lt;w:i/&gt;&lt;/w:rPr&gt;&lt;/m:ctrlPr&gt;&lt;/m:dPr&gt;&lt;m:e&gt;&lt;m:r&gt;&lt;m:rPr&gt;&lt;m:sty m:val=&quot;bi&quot;/&gt;&lt;/m:rPr&gt;&lt;w:rPr&gt;&lt;w:rFonts w:ascii=&quot;Cambria Math&quot; w:h-ansi=&quot;Arial&quot; w:cs=&quot;Arial&quot;/&gt;&lt;wx:font wx:val=&quot;Cambria Math&quot;/&gt;&lt;w:b/&gt;&lt;w:i/&gt;&lt;/w:rPr&gt;&lt;m:t&gt;1.96&lt;/m:t&gt;&lt;/m:r&gt;&lt;m:r&gt;&lt;m:rPr&gt;&lt;m:sty m:val=&quot;bi&quot;/&gt;&lt;/m:rPr&gt;&lt;w:rPr&gt;&lt;w:rFonts w:ascii=&quot;Cambria Math&quot; w:h-ansi=&quot;Arial&quot; w:cs=&quot;Arial&quot;/&gt;&lt;wx:font wx:val=&quot;Cambria Math&quot;/&gt;&lt;w:b/&gt;&lt;w:i/&gt;&lt;/w:rPr&gt;&lt;m:t&gt;x MVA x t &lt;/m:t&gt;&lt;/m:r&gt;&lt;/m:e&gt;&lt;/m:d&gt;&lt;/m:e&gt;&lt;m:sup&gt;&lt;m:r&gt;&lt;m:rPr&gt;&lt;m:sty m:val=&quot;bi&quot;/&gt;&lt;/m:rPr&gt;&lt;w:rPr&gt;&lt;w:rFonts w:ascii=&quot;Cambria Math&quot; w:h-ansi=&quot;Arial&quot; w:cs=&quot;Arial&quot;/&gt;&lt;wx:font wx:val=&quot;Cambria Math&quot;/&gt;&lt;w:b/&gt;&lt;w:i/&gt;&lt;/w:rPr&gt;&lt;m:t&gt;1/2&lt;/m:t&gt;&lt;/m:r&gt;&lt;/m:sup&gt;&lt;/m:sSup&gt;&lt;m:r&gt;&lt;w:rPr&gt;&lt;w:rFonts w:ascii=&quot;Cambria Math&quot; w:h-ansi=&quot;Arial&quot; w:cs=&quot;Arial&quot;/&gt;&lt;wx:font wx:val=&quot;Cambria Math&quot;/&gt;&lt;w:i/&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7" o:title="" chromakey="white"/>
          </v:shape>
        </w:pict>
      </w:r>
      <w:r w:rsidRPr="008037DB">
        <w:rPr>
          <w:rFonts w:ascii="Arial" w:hAnsi="Arial" w:cs="Arial"/>
        </w:rPr>
        <w:instrText xml:space="preserve"> </w:instrText>
      </w:r>
      <w:r w:rsidRPr="008037DB">
        <w:rPr>
          <w:rFonts w:ascii="Arial" w:hAnsi="Arial" w:cs="Arial"/>
        </w:rPr>
        <w:fldChar w:fldCharType="separate"/>
      </w:r>
      <w:r w:rsidR="000F35A5" w:rsidRPr="008037DB">
        <w:rPr>
          <w:position w:val="-6"/>
        </w:rPr>
        <w:pict>
          <v:shape id="_x0000_i1077" type="#_x0000_t75" style="width:149.55pt;height:1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 wsp:val=&quot;00FC7067&quot;/&gt;&lt;/wsp:rsids&gt;&lt;/w:docPr&gt;&lt;w:body&gt;&lt;w:p wsp:rsidR=&quot;00000000&quot; wsp:rsidRDefault=&quot;00FC7067&quot;&gt;&lt;m:oMathPara&gt;&lt;m:oMath&gt;&lt;m:r&gt;&lt;m:rPr&gt;&lt;m:sty m:val=&quot;bi&quot;/&gt;&lt;/m:rPr&gt;&lt;w:rPr&gt;&lt;w:rFonts w:ascii=&quot;Cambria Math&quot; w:h-ansi=&quot;Arial&quot; w:cs=&quot;Arial&quot;/&gt;&lt;wx:font wx:val=&quot;Cambria Math&quot;/&gt;&lt;w:b/&gt;&lt;w:i/&gt;&lt;/w:rPr&gt;&lt;m:t&gt;  Di = &lt;/m:t&gt;&lt;/m:r&gt;&lt;m:sSup&gt;&lt;m:sSupPr&gt;&lt;m:ctrlPr&gt;&lt;w:rPr&gt;&lt;w:rFonts w:ascii=&quot;Cambria Math&quot; w:h-ansi=&quot;Arial&quot; w:cs=&quot;Arial&quot;/&gt;&lt;wx:font wx:val=&quot;Cambria Math&quot;/&gt;&lt;w:b/&gt;&lt;w:i/&gt;&lt;/w:rPr&gt;&lt;/m:ctrlPr&gt;&lt;/m:sSupPr&gt;&lt;m:e&gt;&lt;m:d&gt;&lt;m:dPr&gt;&lt;m:begChr m:val=&quot;[&quot;/&gt;&lt;m:endChr m:val=&quot;]&quot;/&gt;&lt;m:ctrlPr&gt;&lt;w:rPr&gt;&lt;w:rFonts w:ascii=&quot;Cambria Math&quot; w:h-ansi=&quot;Arial&quot; w:cs=&quot;Arial&quot;/&gt;&lt;wx:font wx:val=&quot;Cambria Math&quot;/&gt;&lt;w:b/&gt;&lt;w:i/&gt;&lt;/w:rPr&gt;&lt;/m:ctrlPr&gt;&lt;/m:dPr&gt;&lt;m:e&gt;&lt;m:r&gt;&lt;m:rPr&gt;&lt;m:sty m:val=&quot;bi&quot;/&gt;&lt;/m:rPr&gt;&lt;w:rPr&gt;&lt;w:rFonts w:ascii=&quot;Cambria Math&quot; w:h-ansi=&quot;Arial&quot; w:cs=&quot;Arial&quot;/&gt;&lt;wx:font wx:val=&quot;Cambria Math&quot;/&gt;&lt;w:b/&gt;&lt;w:i/&gt;&lt;/w:rPr&gt;&lt;m:t&gt;1.96&lt;/m:t&gt;&lt;/m:r&gt;&lt;m:r&gt;&lt;m:rPr&gt;&lt;m:sty m:val=&quot;bi&quot;/&gt;&lt;/m:rPr&gt;&lt;w:rPr&gt;&lt;w:rFonts w:ascii=&quot;Cambria Math&quot; w:h-ansi=&quot;Arial&quot; w:cs=&quot;Arial&quot;/&gt;&lt;wx:font wx:val=&quot;Cambria Math&quot;/&gt;&lt;w:b/&gt;&lt;w:i/&gt;&lt;/w:rPr&gt;&lt;m:t&gt;x MVA x t &lt;/m:t&gt;&lt;/m:r&gt;&lt;/m:e&gt;&lt;/m:d&gt;&lt;/m:e&gt;&lt;m:sup&gt;&lt;m:r&gt;&lt;m:rPr&gt;&lt;m:sty m:val=&quot;bi&quot;/&gt;&lt;/m:rPr&gt;&lt;w:rPr&gt;&lt;w:rFonts w:ascii=&quot;Cambria Math&quot; w:h-ansi=&quot;Arial&quot; w:cs=&quot;Arial&quot;/&gt;&lt;wx:font wx:val=&quot;Cambria Math&quot;/&gt;&lt;w:b/&gt;&lt;w:i/&gt;&lt;/w:rPr&gt;&lt;m:t&gt;1/2&lt;/m:t&gt;&lt;/m:r&gt;&lt;/m:sup&gt;&lt;/m:sSup&gt;&lt;m:r&gt;&lt;w:rPr&gt;&lt;w:rFonts w:ascii=&quot;Cambria Math&quot; w:h-ansi=&quot;Arial&quot; w:cs=&quot;Arial&quot;/&gt;&lt;wx:font wx:val=&quot;Cambria Math&quot;/&gt;&lt;w:i/&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7" o:title="" chromakey="white"/>
          </v:shape>
        </w:pict>
      </w:r>
      <w:r w:rsidRPr="008037DB">
        <w:rPr>
          <w:rFonts w:ascii="Arial" w:hAnsi="Arial" w:cs="Arial"/>
        </w:rPr>
        <w:fldChar w:fldCharType="end"/>
      </w:r>
      <w:r w:rsidR="00FC5A21" w:rsidRPr="00FC5A21">
        <w:rPr>
          <w:rFonts w:ascii="Arial" w:hAnsi="Arial" w:cs="Arial"/>
        </w:rPr>
        <w:t>Distancia insegura, quemadura curable</w:t>
      </w:r>
    </w:p>
    <w:p w:rsidR="00FC5A21" w:rsidRPr="00FC5A21" w:rsidRDefault="00FC5A21" w:rsidP="00FC5A21">
      <w:pPr>
        <w:spacing w:line="480" w:lineRule="auto"/>
        <w:rPr>
          <w:rFonts w:ascii="Arial" w:hAnsi="Arial" w:cs="Arial"/>
        </w:rPr>
      </w:pPr>
    </w:p>
    <w:p w:rsidR="00FC5A21" w:rsidRPr="00FC5A21" w:rsidRDefault="00FC5A21" w:rsidP="00FC5A21">
      <w:pPr>
        <w:spacing w:line="480" w:lineRule="auto"/>
        <w:rPr>
          <w:rFonts w:ascii="Arial" w:hAnsi="Arial" w:cs="Arial"/>
          <w:lang w:val="es-EC"/>
        </w:rPr>
      </w:pPr>
      <w:r w:rsidRPr="00FC5A21">
        <w:rPr>
          <w:rFonts w:ascii="Arial" w:hAnsi="Arial" w:cs="Arial"/>
          <w:lang w:val="es-EC"/>
        </w:rPr>
        <w:t>Donde:</w:t>
      </w:r>
    </w:p>
    <w:p w:rsidR="00FC5A21" w:rsidRPr="00FC5A21" w:rsidRDefault="00FC5A21" w:rsidP="00FC5A21">
      <w:pPr>
        <w:spacing w:line="480" w:lineRule="auto"/>
        <w:rPr>
          <w:rFonts w:ascii="Arial" w:hAnsi="Arial" w:cs="Arial"/>
          <w:lang w:val="es-EC"/>
        </w:rPr>
      </w:pPr>
      <w:r w:rsidRPr="00FC5A21">
        <w:rPr>
          <w:rFonts w:ascii="Arial" w:hAnsi="Arial" w:cs="Arial"/>
        </w:rPr>
        <w:lastRenderedPageBreak/>
        <w:t>MVA =</w:t>
      </w:r>
      <w:r w:rsidRPr="00FC5A21">
        <w:rPr>
          <w:rFonts w:ascii="Arial" w:hAnsi="Arial" w:cs="Arial"/>
          <w:b/>
        </w:rPr>
        <w:t xml:space="preserve"> </w:t>
      </w:r>
      <w:r w:rsidRPr="00FC5A21">
        <w:rPr>
          <w:rFonts w:ascii="Arial" w:hAnsi="Arial" w:cs="Arial"/>
        </w:rPr>
        <w:t>1.73 x V</w:t>
      </w:r>
      <w:r w:rsidRPr="00FC5A21">
        <w:rPr>
          <w:rFonts w:ascii="Arial" w:hAnsi="Arial" w:cs="Arial"/>
          <w:vertAlign w:val="subscript"/>
        </w:rPr>
        <w:t>Línea-Línea</w:t>
      </w:r>
      <w:r w:rsidRPr="00FC5A21">
        <w:rPr>
          <w:rFonts w:ascii="Arial" w:hAnsi="Arial" w:cs="Arial"/>
        </w:rPr>
        <w:t xml:space="preserve"> x </w:t>
      </w:r>
      <w:r w:rsidR="008037DB" w:rsidRPr="008037DB">
        <w:rPr>
          <w:rFonts w:ascii="Arial" w:hAnsi="Arial" w:cs="Arial"/>
        </w:rPr>
        <w:fldChar w:fldCharType="begin"/>
      </w:r>
      <w:r w:rsidR="008037DB" w:rsidRPr="008037DB">
        <w:rPr>
          <w:rFonts w:ascii="Arial" w:hAnsi="Arial" w:cs="Arial"/>
        </w:rPr>
        <w:instrText xml:space="preserve"> QUOTE </w:instrText>
      </w:r>
      <w:r w:rsidR="008037DB" w:rsidRPr="008037DB">
        <w:rPr>
          <w:position w:val="-6"/>
        </w:rPr>
        <w:pict>
          <v:shape id="_x0000_i1078" type="#_x0000_t75" style="width:77.5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DF4996&quot;/&gt;&lt;wsp:rsid wsp:val=&quot;00E33C9A&quot;/&gt;&lt;wsp:rsid wsp:val=&quot;00F27314&quot;/&gt;&lt;wsp:rsid wsp:val=&quot;00FC5A21&quot;/&gt;&lt;/wsp:rsids&gt;&lt;/w:docPr&gt;&lt;w:body&gt;&lt;w:p wsp:rsidR=&quot;00000000&quot; wsp:rsidRDefault=&quot;00DF4996&quot;&gt;&lt;m:oMathPara&gt;&lt;m:oMath&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C&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simetrica&lt;/m:t&gt;&lt;/m:r&gt;&lt;/m:sub&gt;&lt;/m:sSub&gt;&lt;m:r&gt;&lt;m:rPr&gt;&lt;m:sty m:val=&quot;bi&quot;/&gt;&lt;/m:rPr&gt;&lt;w:rPr&gt;&lt;w:rFonts w:ascii=&quot;Cambria Math&quot; w:fareast=&quot;Calibri&quot; w:h-ansi=&quot;Cambria Math&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X&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8" o:title="" chromakey="white"/>
          </v:shape>
        </w:pict>
      </w:r>
      <w:r w:rsidR="008037DB" w:rsidRPr="008037DB">
        <w:rPr>
          <w:rFonts w:ascii="Arial" w:hAnsi="Arial" w:cs="Arial"/>
        </w:rPr>
        <w:instrText xml:space="preserve"> </w:instrText>
      </w:r>
      <w:r w:rsidR="008037DB" w:rsidRPr="008037DB">
        <w:rPr>
          <w:rFonts w:ascii="Arial" w:hAnsi="Arial" w:cs="Arial"/>
        </w:rPr>
        <w:fldChar w:fldCharType="separate"/>
      </w:r>
      <w:r w:rsidR="000F35A5" w:rsidRPr="008037DB">
        <w:rPr>
          <w:position w:val="-6"/>
        </w:rPr>
        <w:pict>
          <v:shape id="_x0000_i1079" type="#_x0000_t75" style="width:77.5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DF4996&quot;/&gt;&lt;wsp:rsid wsp:val=&quot;00E33C9A&quot;/&gt;&lt;wsp:rsid wsp:val=&quot;00F27314&quot;/&gt;&lt;wsp:rsid wsp:val=&quot;00FC5A21&quot;/&gt;&lt;/wsp:rsids&gt;&lt;/w:docPr&gt;&lt;w:body&gt;&lt;w:p wsp:rsidR=&quot;00000000&quot; wsp:rsidRDefault=&quot;00DF4996&quot;&gt;&lt;m:oMathPara&gt;&lt;m:oMath&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C&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simetrica&lt;/m:t&gt;&lt;/m:r&gt;&lt;/m:sub&gt;&lt;/m:sSub&gt;&lt;m:r&gt;&lt;m:rPr&gt;&lt;m:sty m:val=&quot;bi&quot;/&gt;&lt;/m:rPr&gt;&lt;w:rPr&gt;&lt;w:rFonts w:ascii=&quot;Cambria Math&quot; w:fareast=&quot;Calibri&quot; w:h-ansi=&quot;Cambria Math&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X&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8" o:title="" chromakey="white"/>
          </v:shape>
        </w:pict>
      </w:r>
      <w:r w:rsidR="008037DB" w:rsidRPr="008037DB">
        <w:rPr>
          <w:rFonts w:ascii="Arial" w:hAnsi="Arial" w:cs="Arial"/>
        </w:rPr>
        <w:fldChar w:fldCharType="end"/>
      </w:r>
      <w:r w:rsidRPr="00FC5A21">
        <w:rPr>
          <w:rFonts w:ascii="Arial" w:hAnsi="Arial" w:cs="Arial"/>
        </w:rPr>
        <w:t>x 10</w:t>
      </w:r>
      <w:r w:rsidRPr="00FC5A21">
        <w:rPr>
          <w:rFonts w:ascii="Arial" w:hAnsi="Arial" w:cs="Arial"/>
          <w:vertAlign w:val="superscript"/>
        </w:rPr>
        <w:t>-6</w:t>
      </w:r>
      <w:r w:rsidRPr="00FC5A21">
        <w:rPr>
          <w:rFonts w:ascii="Arial" w:hAnsi="Arial" w:cs="Arial"/>
          <w:lang w:val="es-EC"/>
        </w:rPr>
        <w:t>.</w:t>
      </w:r>
    </w:p>
    <w:p w:rsidR="00FC5A21" w:rsidRPr="00FC5A21" w:rsidRDefault="00FC5A21" w:rsidP="00FC5A21">
      <w:pPr>
        <w:spacing w:line="480" w:lineRule="auto"/>
        <w:rPr>
          <w:rFonts w:ascii="Arial" w:hAnsi="Arial" w:cs="Arial"/>
        </w:rPr>
      </w:pPr>
      <w:r w:rsidRPr="00FC5A21">
        <w:rPr>
          <w:rFonts w:ascii="Arial" w:hAnsi="Arial" w:cs="Arial"/>
          <w:b/>
          <w:lang w:val="es-EC"/>
        </w:rPr>
        <w:t xml:space="preserve">T = </w:t>
      </w:r>
      <w:r w:rsidRPr="00FC5A21">
        <w:rPr>
          <w:rFonts w:ascii="Arial" w:hAnsi="Arial" w:cs="Arial"/>
        </w:rPr>
        <w:t>0.4 seg, Parámetro ts, calibrado en el disyuntor Sentron VL1250N.</w:t>
      </w:r>
    </w:p>
    <w:p w:rsidR="00FC5A21" w:rsidRPr="00FC5A21" w:rsidRDefault="008037DB" w:rsidP="00FC5A21">
      <w:pPr>
        <w:spacing w:before="100" w:beforeAutospacing="1" w:after="100" w:afterAutospacing="1" w:line="480" w:lineRule="auto"/>
        <w:ind w:firstLine="708"/>
        <w:rPr>
          <w:rFonts w:ascii="Arial" w:eastAsia="Calibri" w:hAnsi="Arial" w:cs="Arial"/>
          <w:b/>
        </w:rPr>
      </w:pPr>
      <w:r w:rsidRPr="008037DB">
        <w:pict>
          <v:shape id="_x0000_i1080" type="#_x0000_t75" style="width:4in;height:1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6A6B16&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6A6B16&quot;&gt;&lt;m:oMathPara&gt;&lt;m:oMath&gt;&lt;m:r&gt;&lt;m:rPr&gt;&lt;m:sty m:val=&quot;bi&quot;/&gt;&lt;/m:rPr&gt;&lt;w:rPr&gt;&lt;w:rFonts w:ascii=&quot;Cambria Math&quot; w:h-ansi=&quot;Arial&quot; w:cs=&quot;Arial&quot;/&gt;&lt;wx:font wx:val=&quot;Cambria Math&quot;/&gt;&lt;w:b/&gt;&lt;w:i/&gt;&lt;/w:rPr&gt;&lt;m:t&gt;Ds = &lt;/m:t&gt;&lt;/m:r&gt;&lt;m:sSup&gt;&lt;m:sSupPr&gt;&lt;m:ctrlPr&gt;&lt;w:rPr&gt;&lt;w:rFonts w:ascii=&quot;Cambria Math&quot; w:h-ansi=&quot;Arial&quot; w:cs=&quot;Arial&quot;/&gt;&lt;wx:font wx:val=&quot;Cambria Math&quot;/&gt;&lt;w:b/&gt;&lt;w:i/&gt;&lt;/w:rPr&gt;&lt;/m:ctrlPr&gt;&lt;/m:sSupPr&gt;&lt;m:e&gt;&lt;m:d&gt;&lt;m:dPr&gt;&lt;m:begChr m:val=&quot;[&quot;/&gt;&lt;m:endChr m:val=&quot;]&quot;/&gt;&lt;m:ctrlPr&gt;&lt;w:rPr&gt;&lt;w:rFonts w:ascii=&quot;Cambria Math&quot; w:h-ansi=&quot;Arial&quot; w:cs=&quot;Arial&quot;/&gt;&lt;wx:font wx:val=&quot;Cambria Math&quot;/&gt;&lt;w:b/&gt;&lt;w:i/&gt;&lt;/w:rPr&gt;&lt;/m:ctrlPr&gt;&lt;/m:dPr&gt;&lt;m:e&gt;&lt;m:r&gt;&lt;m:rPr&gt;&lt;m:sty m:val=&quot;bi&quot;/&gt;&lt;/m:rPr&gt;&lt;w:rPr&gt;&lt;w:rFonts w:ascii=&quot;Cambria Math&quot; w:h-ansi=&quot;Arial&quot; w:cs=&quot;Arial&quot;/&gt;&lt;wx:font wx:val=&quot;Cambria Math&quot;/&gt;&lt;w:b/&gt;&lt;w:i/&gt;&lt;/w:rPr&gt;&lt;m:t&gt;2.65&lt;/m:t&gt;&lt;/m:r&gt;&lt;m:r&gt;&lt;m:rPr&gt;&lt;m:sty m:val=&quot;bi&quot;/&gt;&lt;/m:rPr&gt;&lt;w:rPr&gt;&lt;w:rFonts w:ascii=&quot;Cambria Math&quot; w:h-ansi=&quot;Arial&quot; w:cs=&quot;Arial&quot;/&gt;&lt;wx:font wx:val=&quot;Cambria Math&quot;/&gt;&lt;w:b/&gt;&lt;w:i/&gt;&lt;/w:rPr&gt;&lt;m:t&gt;x 1.73 x 380 x 30254 x &lt;/m:t&gt;&lt;/m:r&gt;&lt;m:sSup&gt;&lt;m:sSupPr&gt;&lt;m:ctrlPr&gt;&lt;w:rPr&gt;&lt;w:rFonts w:ascii=&quot;Cambria Math&quot; w:h-ansi=&quot;Arial&quot; w:cs=&quot;Arial&quot;/&gt;&lt;wx:font wx:val=&quot;Cambria Math&quot;/&gt;&lt;w:b/&gt;&lt;w:i/&gt;&lt;/w:rPr&gt;&lt;/m:ctrlPr&gt;&lt;/m:sSupPr&gt;&lt;m:e&gt;&lt;m:r&gt;&lt;m:rPr&gt;&lt;m:sty m:val=&quot;bi&quot;/&gt;&lt;/m:rPr&gt;&lt;w:rPr&gt;&lt;w:rFonts w:ascii=&quot;Cambria Math&quot; w:h-ansi=&quot;Arial&quot; w:cs=&quot;Arial&quot;/&gt;&lt;wx:font wx:val=&quot;Cambria Math&quot;/&gt;&lt;w:b/&gt;&lt;w:i/&gt;&lt;/w:rPr&gt;&lt;m:t&gt;10&lt;/m:t&gt;&lt;/m:r&gt;&lt;/m:e&gt;&lt;m:sup&gt;&lt;m:r&gt;&lt;m:rPr&gt;&lt;m:sty m:val=&quot;bi&quot;/&gt;&lt;/m:rPr&gt;&lt;w:rPr&gt;&lt;w:rFonts w:ascii=&quot;Cambria Math&quot; w:h-ansi=&quot;Arial&quot; w:cs=&quot;Arial&quot;/&gt;&lt;wx:font wx:val=&quot;Arial&quot;/&gt;&lt;w:b/&gt;&lt;w:i/&gt;&lt;/w:rPr&gt;&lt;m:t&gt;-&lt;/m:t&gt;&lt;/m:r&gt;&lt;m:r&gt;&lt;m:rPr&gt;&lt;m:sty m:val=&quot;bi&quot;/&gt;&lt;/m:rPr&gt;&lt;w:rPr&gt;&lt;w:rFonts w:ascii=&quot;Cambria Math&quot; w:h-ansi=&quot;Arial&quot; w:cs=&quot;Arial&quot;/&gt;&lt;wx:font wx:val=&quot;Cambria Math&quot;/&gt;&lt;w:b/&gt;&lt;w:i/&gt;&lt;/w:rPr&gt;&lt;m:t&gt;6&lt;/m:t&gt;&lt;/m:r&gt;&lt;/m:sup&gt;&lt;/m:sSup&gt;&lt;m:r&gt;&lt;m:rPr&gt;&lt;m:sty m:val=&quot;bi&quot;/&gt;&lt;/m:rPr&gt;&lt;w:rPr&gt;&lt;w:rFonts w:ascii=&quot;Cambria Math&quot; w:h-ansi=&quot;Arial&quot; w:cs=&quot;Arial&quot;/&gt;&lt;wx:font wx:val=&quot;Cambria Math&quot;/&gt;&lt;w:b/&gt;&lt;w:i/&gt;&lt;/w:rPr&gt;&lt;m:t&gt; x 0.4 &lt;/m:t&gt;&lt;/m:r&gt;&lt;/m:e&gt;&lt;/m:d&gt;&lt;/m:e&gt;&lt;m:sup&gt;&lt;m:r&gt;&lt;m:rPr&gt;&lt;m:sty m:val=&quot;bi&quot;/&gt;&lt;/m:rPr&gt;&lt;w:rPr&gt;&lt;w:rFonts w:ascii=&quot;Cambria Math&quot; w:h-ansi=&quot;Arial&quot; w:cs=&quot;Arial&quot;/&gt;&lt;wx:font wx:val=&quot;Cambria Math&quot;/&gt;&lt;w:b/&gt;&lt;w:i/&gt;&lt;/w:rPr&gt;&lt;m:t&gt;1/2&lt;/m:t&gt;&lt;/m:r&gt;&lt;/m:sup&gt;&lt;/m:sSup&gt;&lt;m:r&gt;&lt;m:rPr&gt;&lt;m:sty m:val=&quot;bi&quot;/&gt;&lt;/m:rPr&gt;&lt;w:rPr&gt;&lt;w:rFonts w:ascii=&quot;Cambria Math&quot; w:h-ansi=&quot;Arial&quot; w:cs=&quot;Arial&quot;/&gt;&lt;wx:font wx:val=&quot;Cambria Math&quot;/&gt;&lt;w:b/&gt;&lt;w:i/&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9" o:title="" chromakey="white"/>
          </v:shape>
        </w:pict>
      </w:r>
    </w:p>
    <w:p w:rsidR="00FC5A21" w:rsidRPr="00FC5A21" w:rsidRDefault="008037DB" w:rsidP="00FC5A21">
      <w:pPr>
        <w:spacing w:before="100" w:beforeAutospacing="1" w:after="100" w:afterAutospacing="1" w:line="480" w:lineRule="auto"/>
        <w:jc w:val="center"/>
        <w:rPr>
          <w:rFonts w:ascii="Arial" w:eastAsia="Calibri" w:hAnsi="Arial" w:cs="Arial"/>
          <w:b/>
        </w:rPr>
      </w:pPr>
      <w:r w:rsidRPr="008037DB">
        <w:rPr>
          <w:rFonts w:ascii="Arial" w:eastAsia="Calibri" w:hAnsi="Arial" w:cs="Arial"/>
        </w:rPr>
        <w:fldChar w:fldCharType="begin"/>
      </w:r>
      <w:r w:rsidRPr="008037DB">
        <w:rPr>
          <w:rFonts w:ascii="Arial" w:eastAsia="Calibri" w:hAnsi="Arial" w:cs="Arial"/>
        </w:rPr>
        <w:instrText xml:space="preserve"> QUOTE </w:instrText>
      </w:r>
      <w:r w:rsidRPr="008037DB">
        <w:rPr>
          <w:rFonts w:eastAsia="Calibri"/>
          <w:position w:val="-6"/>
        </w:rPr>
        <w:pict>
          <v:shape id="_x0000_i1081" type="#_x0000_t75" style="width:74.2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5BB3&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415BB3&quot;&gt;&lt;m:oMathPara&gt;&lt;m:oMath&gt;&lt;m:r&gt;&lt;m:rPr&gt;&lt;m:sty m:val=&quot;bi&quot;/&gt;&lt;/m:rPr&gt;&lt;w:rPr&gt;&lt;w:rFonts w:ascii=&quot;Cambria Math&quot; w:h-ansi=&quot;Arial&quot; w:cs=&quot;Arial&quot;/&gt;&lt;wx:font wx:val=&quot;Cambria Math&quot;/&gt;&lt;w:b/&gt;&lt;w:i/&gt;&lt;/w:rPr&gt;&lt;m:t&gt;Ds =&lt;/m:t&gt;&lt;/m:r&gt;&lt;m:r&gt;&lt;w:rPr&gt;&lt;w:rFonts w:ascii=&quot;Cambria Math&quot; w:h-ansi=&quot;Arial&quot; w:cs=&quot;Arial&quot;/&gt;&lt;wx:font wx:val=&quot;Cambria Math&quot;/&gt;&lt;w:i/&gt;&lt;/w:rPr&gt;&lt;m:t&gt;4.591f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0" o:title="" chromakey="white"/>
          </v:shape>
        </w:pict>
      </w:r>
      <w:r w:rsidRPr="008037DB">
        <w:rPr>
          <w:rFonts w:ascii="Arial" w:eastAsia="Calibri" w:hAnsi="Arial" w:cs="Arial"/>
        </w:rPr>
        <w:instrText xml:space="preserve"> </w:instrText>
      </w:r>
      <w:r w:rsidRPr="008037DB">
        <w:rPr>
          <w:rFonts w:ascii="Arial" w:eastAsia="Calibri" w:hAnsi="Arial" w:cs="Arial"/>
        </w:rPr>
        <w:fldChar w:fldCharType="separate"/>
      </w:r>
      <w:r w:rsidR="000F35A5" w:rsidRPr="008037DB">
        <w:rPr>
          <w:rFonts w:eastAsia="Calibri"/>
          <w:position w:val="-6"/>
        </w:rPr>
        <w:pict>
          <v:shape id="_x0000_i1082" type="#_x0000_t75" style="width:74.2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5BB3&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415BB3&quot;&gt;&lt;m:oMathPara&gt;&lt;m:oMath&gt;&lt;m:r&gt;&lt;m:rPr&gt;&lt;m:sty m:val=&quot;bi&quot;/&gt;&lt;/m:rPr&gt;&lt;w:rPr&gt;&lt;w:rFonts w:ascii=&quot;Cambria Math&quot; w:h-ansi=&quot;Arial&quot; w:cs=&quot;Arial&quot;/&gt;&lt;wx:font wx:val=&quot;Cambria Math&quot;/&gt;&lt;w:b/&gt;&lt;w:i/&gt;&lt;/w:rPr&gt;&lt;m:t&gt;Ds =&lt;/m:t&gt;&lt;/m:r&gt;&lt;m:r&gt;&lt;w:rPr&gt;&lt;w:rFonts w:ascii=&quot;Cambria Math&quot; w:h-ansi=&quot;Arial&quot; w:cs=&quot;Arial&quot;/&gt;&lt;wx:font wx:val=&quot;Cambria Math&quot;/&gt;&lt;w:i/&gt;&lt;/w:rPr&gt;&lt;m:t&gt;4.591f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0" o:title="" chromakey="white"/>
          </v:shape>
        </w:pict>
      </w:r>
      <w:r w:rsidRPr="008037DB">
        <w:rPr>
          <w:rFonts w:ascii="Arial" w:eastAsia="Calibri" w:hAnsi="Arial" w:cs="Arial"/>
        </w:rPr>
        <w:fldChar w:fldCharType="end"/>
      </w:r>
      <w:r w:rsidR="00FC5A21" w:rsidRPr="00FC5A21">
        <w:rPr>
          <w:rFonts w:ascii="Arial" w:eastAsia="Calibri" w:hAnsi="Arial" w:cs="Arial"/>
        </w:rPr>
        <w:t xml:space="preserve"> = 1.39 mt</w:t>
      </w:r>
    </w:p>
    <w:p w:rsidR="00FC5A21" w:rsidRPr="00FC5A21" w:rsidRDefault="00FC5A21" w:rsidP="00FC5A21">
      <w:pPr>
        <w:spacing w:before="100" w:beforeAutospacing="1" w:after="100" w:afterAutospacing="1" w:line="480" w:lineRule="auto"/>
        <w:rPr>
          <w:rFonts w:ascii="Arial" w:eastAsia="Calibri" w:hAnsi="Arial" w:cs="Arial"/>
          <w:b/>
        </w:rPr>
      </w:pPr>
      <w:r w:rsidRPr="00FC5A21">
        <w:rPr>
          <w:rFonts w:ascii="Arial" w:eastAsia="Calibri" w:hAnsi="Arial" w:cs="Arial"/>
        </w:rPr>
        <w:t>Esta es la distancia mínima para que una explosión de arco eléctrico cause en una persona una quemadura de tipo curable.</w:t>
      </w:r>
    </w:p>
    <w:p w:rsidR="00FC5A21" w:rsidRPr="00FC5A21" w:rsidRDefault="008037DB" w:rsidP="00FC5A21">
      <w:pPr>
        <w:spacing w:before="100" w:beforeAutospacing="1" w:after="100" w:afterAutospacing="1" w:line="480" w:lineRule="auto"/>
        <w:ind w:firstLine="708"/>
        <w:rPr>
          <w:rFonts w:ascii="Arial" w:eastAsia="Calibri" w:hAnsi="Arial" w:cs="Arial"/>
          <w:b/>
        </w:rPr>
      </w:pPr>
      <w:r w:rsidRPr="008037DB">
        <w:rPr>
          <w:rFonts w:eastAsia="Calibri"/>
        </w:rPr>
        <w:pict>
          <v:shape id="_x0000_i1083" type="#_x0000_t75" style="width:275.8pt;height:1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95E28&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795E28&quot;&gt;&lt;m:oMathPara&gt;&lt;m:oMath&gt;&lt;m:r&gt;&lt;m:rPr&gt;&lt;m:sty m:val=&quot;bi&quot;/&gt;&lt;/m:rPr&gt;&lt;w:rPr&gt;&lt;w:rFonts w:ascii=&quot;Cambria Math&quot; w:h-ansi=&quot;Arial&quot; w:cs=&quot;Arial&quot;/&gt;&lt;wx:font wx:val=&quot;Cambria Math&quot;/&gt;&lt;w:b/&gt;&lt;w:i/&gt;&lt;/w:rPr&gt;&lt;m:t&gt;Di= &lt;/m:t&gt;&lt;/m:r&gt;&lt;m:sSup&gt;&lt;m:sSupPr&gt;&lt;m:ctrlPr&gt;&lt;w:rPr&gt;&lt;w:rFonts w:ascii=&quot;Cambria Math&quot; w:h-ansi=&quot;Arial&quot; w:cs=&quot;Arial&quot;/&gt;&lt;wx:font wx:val=&quot;Cambria Math&quot;/&gt;&lt;w:b/&gt;&lt;w:i/&gt;&lt;/w:rPr&gt;&lt;/m:ctrlPr&gt;&lt;/m:sSupPr&gt;&lt;m:e&gt;&lt;m:d&gt;&lt;m:dPr&gt;&lt;m:begChr m:val=&quot;[&quot;/&gt;&lt;m:endChr m:val=&quot;]&quot;/&gt;&lt;m:ctrlPr&gt;&lt;w:rPr&gt;&lt;w:rFonts w:ascii=&quot;Cambria Math&quot; w:h-ansi=&quot;Arial&quot; w:cs=&quot;Arial&quot;/&gt;&lt;wx:font wx:val=&quot;Cambria Math&quot;/&gt;&lt;w:b/&gt;&lt;w:i/&gt;&lt;/w:rPr&gt;&lt;/m:ctrlPr&gt;&lt;/m:dPr&gt;&lt;m:e&gt;&lt;m:r&gt;&lt;m:rPr&gt;&lt;m:sty m:val=&quot;bi&quot;/&gt;&lt;/m:rPr&gt;&lt;w:rPr&gt;&lt;w:rFonts w:ascii=&quot;Cambria Math&quot; w:h-ansi=&quot;Arial&quot; w:cs=&quot;Arial&quot;/&gt;&lt;wx:font wx:val=&quot;Cambria Math&quot;/&gt;&lt;w:b/&gt;&lt;w:i/&gt;&lt;/w:rPr&gt;&lt;m:t&gt;1.96&lt;/m:t&gt;&lt;/m:r&gt;&lt;m:r&gt;&lt;m:rPr&gt;&lt;m:sty m:val=&quot;bi&quot;/&gt;&lt;/m:rPr&gt;&lt;w:rPr&gt;&lt;w:rFonts w:ascii=&quot;Cambria Math&quot; w:h-ansi=&quot;Arial&quot; w:cs=&quot;Arial&quot;/&gt;&lt;wx:font wx:val=&quot;Cambria Math&quot;/&gt;&lt;w:b/&gt;&lt;w:i/&gt;&lt;/w:rPr&gt;&lt;m:t&gt;x 1.73 x 380 x 30254 x &lt;/m:t&gt;&lt;/m:r&gt;&lt;m:sSup&gt;&lt;m:sSupPr&gt;&lt;m:ctrlPr&gt;&lt;w:rPr&gt;&lt;w:rFonts w:ascii=&quot;Cambria Math&quot; w:h-ansi=&quot;Arial&quot; w:cs=&quot;Arial&quot;/&gt;&lt;wx:font wx:val=&quot;Cambria Math&quot;/&gt;&lt;w:b/&gt;&lt;w:i/&gt;&lt;/w:rPr&gt;&lt;/m:ctrlPr&gt;&lt;/m:sSupPr&gt;&lt;m:e&gt;&lt;m:r&gt;&lt;m:rPr&gt;&lt;m:sty m:val=&quot;bi&quot;/&gt;&lt;/m:rPr&gt;&lt;w:rPr&gt;&lt;w:rFonts w:ascii=&quot;Cambria Math&quot; w:h-ansi=&quot;Arial&quot; w:cs=&quot;Arial&quot;/&gt;&lt;wx:font wx:val=&quot;Cambria Math&quot;/&gt;&lt;w:b/&gt;&lt;w:i/&gt;&lt;/w:rPr&gt;&lt;m:t&gt;10&lt;/m:t&gt;&lt;/m:r&gt;&lt;/m:e&gt;&lt;m:sup&gt;&lt;m:r&gt;&lt;m:rPr&gt;&lt;m:sty m:val=&quot;bi&quot;/&gt;&lt;/m:rPr&gt;&lt;w:rPr&gt;&lt;w:rFonts w:ascii=&quot;Cambria Math&quot; w:h-ansi=&quot;Arial&quot; w:cs=&quot;Arial&quot;/&gt;&lt;wx:font wx:val=&quot;Arial&quot;/&gt;&lt;w:b/&gt;&lt;w:i/&gt;&lt;/w:rPr&gt;&lt;m:t&gt;-&lt;/m:t&gt;&lt;/m:r&gt;&lt;m:r&gt;&lt;m:rPr&gt;&lt;m:sty m:val=&quot;bi&quot;/&gt;&lt;/m:rPr&gt;&lt;w:rPr&gt;&lt;w:rFonts w:ascii=&quot;Cambria Math&quot; w:h-ansi=&quot;Arial&quot; w:cs=&quot;Arial&quot;/&gt;&lt;wx:font wx:val=&quot;Cambria Math&quot;/&gt;&lt;w:b/&gt;&lt;w:i/&gt;&lt;/w:rPr&gt;&lt;m:t&gt;6&lt;/m:t&gt;&lt;/m:r&gt;&lt;/m:sup&gt;&lt;/m:sSup&gt;&lt;m:r&gt;&lt;m:rPr&gt;&lt;m:sty m:val=&quot;bi&quot;/&gt;&lt;/m:rPr&gt;&lt;w:rPr&gt;&lt;w:rFonts w:ascii=&quot;Cambria Math&quot; w:h-ansi=&quot;Arial&quot; w:cs=&quot;Arial&quot;/&gt;&lt;wx:font wx:val=&quot;Cambria Math&quot;/&gt;&lt;w:b/&gt;&lt;w:i/&gt;&lt;/w:rPr&gt;&lt;m:t&gt; x 0.4 &lt;/m:t&gt;&lt;/m:r&gt;&lt;/m:e&gt;&lt;/m:d&gt;&lt;/m:e&gt;&lt;m:sup&gt;&lt;m:r&gt;&lt;m:rPr&gt;&lt;m:sty m:val=&quot;bi&quot;/&gt;&lt;/m:rPr&gt;&lt;w:rPr&gt;&lt;w:rFonts w:ascii=&quot;Cambria Math&quot; w:h-ansi=&quot;Arial&quot; w:cs=&quot;Arial&quot;/&gt;&lt;wx:font wx:val=&quot;Cambria Math&quot;/&gt;&lt;w:b/&gt;&lt;w:i/&gt;&lt;/w:rPr&gt;&lt;m:t&gt;1/2&lt;/m:t&gt;&lt;/m:r&gt;&lt;/m:sup&gt;&lt;/m:sSup&gt;&lt;m:r&gt;&lt;m:rPr&gt;&lt;m:sty m:val=&quot;bi&quot;/&gt;&lt;/m:rPr&gt;&lt;w:rPr&gt;&lt;w:rFonts w:ascii=&quot;Cambria Math&quot; w:h-ansi=&quot;Arial&quot; w:cs=&quot;Arial&quot;/&gt;&lt;wx:font wx:val=&quot;Cambria Math&quot;/&gt;&lt;w:b/&gt;&lt;w:i/&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1" o:title="" chromakey="white"/>
          </v:shape>
        </w:pict>
      </w:r>
    </w:p>
    <w:p w:rsidR="00FC5A21" w:rsidRPr="00FC5A21" w:rsidRDefault="008037DB" w:rsidP="00FC5A21">
      <w:pPr>
        <w:spacing w:before="100" w:beforeAutospacing="1" w:after="100" w:afterAutospacing="1" w:line="480" w:lineRule="auto"/>
        <w:ind w:firstLine="708"/>
        <w:jc w:val="center"/>
        <w:rPr>
          <w:rFonts w:ascii="Arial" w:eastAsia="Calibri" w:hAnsi="Arial" w:cs="Arial"/>
        </w:rPr>
      </w:pPr>
      <w:r w:rsidRPr="008037DB">
        <w:rPr>
          <w:rFonts w:ascii="Arial" w:eastAsia="Calibri" w:hAnsi="Arial" w:cs="Arial"/>
        </w:rPr>
        <w:fldChar w:fldCharType="begin"/>
      </w:r>
      <w:r w:rsidRPr="008037DB">
        <w:rPr>
          <w:rFonts w:ascii="Arial" w:eastAsia="Calibri" w:hAnsi="Arial" w:cs="Arial"/>
        </w:rPr>
        <w:instrText xml:space="preserve"> QUOTE </w:instrText>
      </w:r>
      <w:r w:rsidRPr="008037DB">
        <w:rPr>
          <w:rFonts w:eastAsia="Calibri"/>
          <w:position w:val="-6"/>
        </w:rPr>
        <w:pict>
          <v:shape id="_x0000_i1084" type="#_x0000_t75" style="width:69.8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9E3911&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9E3911&quot;&gt;&lt;m:oMathPara&gt;&lt;m:oMath&gt;&lt;m:r&gt;&lt;m:rPr&gt;&lt;m:sty m:val=&quot;bi&quot;/&gt;&lt;/m:rPr&gt;&lt;w:rPr&gt;&lt;w:rFonts w:ascii=&quot;Cambria Math&quot; w:h-ansi=&quot;Arial&quot; w:cs=&quot;Arial&quot;/&gt;&lt;wx:font wx:val=&quot;Cambria Math&quot;/&gt;&lt;w:b/&gt;&lt;w:i/&gt;&lt;/w:rPr&gt;&lt;m:t&gt;Di=&lt;/m:t&gt;&lt;/m:r&gt;&lt;m:r&gt;&lt;w:rPr&gt;&lt;w:rFonts w:ascii=&quot;Cambria Math&quot; w:h-ansi=&quot;Arial&quot; w:cs=&quot;Arial&quot;/&gt;&lt;wx:font wx:val=&quot;Cambria Math&quot;/&gt;&lt;w:i/&gt;&lt;/w:rPr&gt;&lt;m:t&gt;3.948f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2" o:title="" chromakey="white"/>
          </v:shape>
        </w:pict>
      </w:r>
      <w:r w:rsidRPr="008037DB">
        <w:rPr>
          <w:rFonts w:ascii="Arial" w:eastAsia="Calibri" w:hAnsi="Arial" w:cs="Arial"/>
        </w:rPr>
        <w:instrText xml:space="preserve"> </w:instrText>
      </w:r>
      <w:r w:rsidRPr="008037DB">
        <w:rPr>
          <w:rFonts w:ascii="Arial" w:eastAsia="Calibri" w:hAnsi="Arial" w:cs="Arial"/>
        </w:rPr>
        <w:fldChar w:fldCharType="separate"/>
      </w:r>
      <w:r w:rsidR="000F35A5" w:rsidRPr="008037DB">
        <w:rPr>
          <w:rFonts w:eastAsia="Calibri"/>
          <w:position w:val="-6"/>
        </w:rPr>
        <w:pict>
          <v:shape id="_x0000_i1085" type="#_x0000_t75" style="width:69.8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9E3911&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9E3911&quot;&gt;&lt;m:oMathPara&gt;&lt;m:oMath&gt;&lt;m:r&gt;&lt;m:rPr&gt;&lt;m:sty m:val=&quot;bi&quot;/&gt;&lt;/m:rPr&gt;&lt;w:rPr&gt;&lt;w:rFonts w:ascii=&quot;Cambria Math&quot; w:h-ansi=&quot;Arial&quot; w:cs=&quot;Arial&quot;/&gt;&lt;wx:font wx:val=&quot;Cambria Math&quot;/&gt;&lt;w:b/&gt;&lt;w:i/&gt;&lt;/w:rPr&gt;&lt;m:t&gt;Di=&lt;/m:t&gt;&lt;/m:r&gt;&lt;m:r&gt;&lt;w:rPr&gt;&lt;w:rFonts w:ascii=&quot;Cambria Math&quot; w:h-ansi=&quot;Arial&quot; w:cs=&quot;Arial&quot;/&gt;&lt;wx:font wx:val=&quot;Cambria Math&quot;/&gt;&lt;w:i/&gt;&lt;/w:rPr&gt;&lt;m:t&gt;3.948f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2" o:title="" chromakey="white"/>
          </v:shape>
        </w:pict>
      </w:r>
      <w:r w:rsidRPr="008037DB">
        <w:rPr>
          <w:rFonts w:ascii="Arial" w:eastAsia="Calibri" w:hAnsi="Arial" w:cs="Arial"/>
        </w:rPr>
        <w:fldChar w:fldCharType="end"/>
      </w:r>
      <w:r w:rsidR="00FC5A21" w:rsidRPr="00FC5A21">
        <w:rPr>
          <w:rFonts w:ascii="Arial" w:eastAsia="Calibri" w:hAnsi="Arial" w:cs="Arial"/>
        </w:rPr>
        <w:t xml:space="preserve"> = 1.203 mt</w:t>
      </w:r>
    </w:p>
    <w:p w:rsidR="00FC5A21" w:rsidRPr="00FC5A21" w:rsidRDefault="00FC5A21" w:rsidP="00FC5A21">
      <w:pPr>
        <w:spacing w:before="100" w:beforeAutospacing="1" w:after="100" w:afterAutospacing="1" w:line="480" w:lineRule="auto"/>
        <w:jc w:val="both"/>
        <w:rPr>
          <w:rFonts w:ascii="Arial" w:eastAsia="Calibri" w:hAnsi="Arial" w:cs="Arial"/>
        </w:rPr>
      </w:pPr>
      <w:r w:rsidRPr="00FC5A21">
        <w:rPr>
          <w:rFonts w:ascii="Arial" w:eastAsia="Calibri" w:hAnsi="Arial" w:cs="Arial"/>
        </w:rPr>
        <w:t xml:space="preserve"> Esta distancia en que se considera que un arco eléctrico causaría una quemadura de tipo incurable.</w:t>
      </w:r>
    </w:p>
    <w:p w:rsidR="00FC5A21" w:rsidRPr="00FC5A21" w:rsidRDefault="00FC5A21" w:rsidP="00FC5A21">
      <w:pPr>
        <w:spacing w:before="100" w:beforeAutospacing="1" w:after="100" w:afterAutospacing="1" w:line="480" w:lineRule="auto"/>
        <w:jc w:val="both"/>
        <w:rPr>
          <w:rFonts w:ascii="Arial" w:eastAsia="Calibri" w:hAnsi="Arial" w:cs="Arial"/>
        </w:rPr>
      </w:pPr>
      <w:r w:rsidRPr="00FC5A21">
        <w:rPr>
          <w:rFonts w:ascii="Arial" w:eastAsia="Calibri" w:hAnsi="Arial" w:cs="Arial"/>
        </w:rPr>
        <w:t xml:space="preserve">Podemos darnos cuenta que existe a penas </w:t>
      </w:r>
      <w:smartTag w:uri="urn:schemas-microsoft-com:office:smarttags" w:element="metricconverter">
        <w:smartTagPr>
          <w:attr w:name="ProductID" w:val="0.64 ft"/>
        </w:smartTagPr>
        <w:r w:rsidRPr="00FC5A21">
          <w:rPr>
            <w:rFonts w:ascii="Arial" w:eastAsia="Calibri" w:hAnsi="Arial" w:cs="Arial"/>
          </w:rPr>
          <w:t>0.64 ft</w:t>
        </w:r>
      </w:smartTag>
      <w:r w:rsidRPr="00FC5A21">
        <w:rPr>
          <w:rFonts w:ascii="Arial" w:eastAsia="Calibri" w:hAnsi="Arial" w:cs="Arial"/>
        </w:rPr>
        <w:t xml:space="preserve"> = </w:t>
      </w:r>
      <w:smartTag w:uri="urn:schemas-microsoft-com:office:smarttags" w:element="metricconverter">
        <w:smartTagPr>
          <w:attr w:name="ProductID" w:val="18.7 cm"/>
        </w:smartTagPr>
        <w:r w:rsidRPr="00FC5A21">
          <w:rPr>
            <w:rFonts w:ascii="Arial" w:eastAsia="Calibri" w:hAnsi="Arial" w:cs="Arial"/>
          </w:rPr>
          <w:t>18.7 cm</w:t>
        </w:r>
      </w:smartTag>
      <w:r w:rsidRPr="00FC5A21">
        <w:rPr>
          <w:rFonts w:ascii="Arial" w:eastAsia="Calibri" w:hAnsi="Arial" w:cs="Arial"/>
        </w:rPr>
        <w:t xml:space="preserve"> de diferencia entre Ds y Di y con esta pequeña diferencia, la  energía del arco eléctrico al que una persona estaría expuesto provocaría una lesión considerable de quemadura.</w:t>
      </w:r>
    </w:p>
    <w:p w:rsidR="00FC5A21" w:rsidRPr="00FC5A21" w:rsidRDefault="00FC5A21" w:rsidP="00FC5A21">
      <w:pPr>
        <w:spacing w:before="100" w:beforeAutospacing="1" w:after="100" w:afterAutospacing="1" w:line="480" w:lineRule="auto"/>
        <w:jc w:val="both"/>
        <w:rPr>
          <w:rFonts w:ascii="Arial" w:eastAsia="Calibri" w:hAnsi="Arial" w:cs="Arial"/>
        </w:rPr>
      </w:pPr>
      <w:r w:rsidRPr="00FC5A21">
        <w:rPr>
          <w:rFonts w:ascii="Arial" w:eastAsia="Calibri" w:hAnsi="Arial" w:cs="Arial"/>
        </w:rPr>
        <w:t>Ahora determinaremos la energía incidente de estas dos distancias.</w:t>
      </w:r>
    </w:p>
    <w:p w:rsidR="00FC5A21" w:rsidRPr="00FC5A21" w:rsidRDefault="00FC5A21" w:rsidP="00FC5A21">
      <w:pPr>
        <w:spacing w:before="100" w:beforeAutospacing="1" w:after="100" w:afterAutospacing="1" w:line="480" w:lineRule="auto"/>
        <w:jc w:val="both"/>
        <w:rPr>
          <w:rFonts w:ascii="Arial" w:eastAsia="Calibri" w:hAnsi="Arial" w:cs="Arial"/>
        </w:rPr>
      </w:pPr>
      <w:r w:rsidRPr="00FC5A21">
        <w:rPr>
          <w:rFonts w:ascii="Arial" w:eastAsia="Calibri" w:hAnsi="Arial" w:cs="Arial"/>
        </w:rPr>
        <w:t xml:space="preserve">Como nuestro análisis esta en el gabinete eléctrico de 380V determinaremos con EB, el nivel de energía máximo a </w:t>
      </w:r>
      <w:smartTag w:uri="urn:schemas-microsoft-com:office:smarttags" w:element="metricconverter">
        <w:smartTagPr>
          <w:attr w:name="ProductID" w:val="20 pulgadas"/>
        </w:smartTagPr>
        <w:r w:rsidRPr="00FC5A21">
          <w:rPr>
            <w:rFonts w:ascii="Arial" w:eastAsia="Calibri" w:hAnsi="Arial" w:cs="Arial"/>
          </w:rPr>
          <w:t xml:space="preserve">20 </w:t>
        </w:r>
        <w:r w:rsidRPr="00FC5A21">
          <w:rPr>
            <w:rFonts w:ascii="Arial" w:eastAsia="Calibri" w:hAnsi="Arial" w:cs="Arial"/>
            <w:i/>
          </w:rPr>
          <w:t>pulgadas</w:t>
        </w:r>
      </w:smartTag>
      <w:r w:rsidRPr="00FC5A21">
        <w:rPr>
          <w:rFonts w:ascii="Arial" w:eastAsia="Calibri" w:hAnsi="Arial" w:cs="Arial"/>
          <w:i/>
        </w:rPr>
        <w:t xml:space="preserve"> [in], </w:t>
      </w:r>
      <w:r w:rsidRPr="00FC5A21">
        <w:rPr>
          <w:rFonts w:ascii="Arial" w:eastAsia="Calibri" w:hAnsi="Arial" w:cs="Arial"/>
        </w:rPr>
        <w:t xml:space="preserve">que es lo que nos permite la fórmula, y con EA, determinaremos los niveles de energía  a las distancias Dc y Di halladas anteriormente con el propósito de analizar y dar posibles soluciones ante los riesgos de quemadura o electrocución que podrían suceder en caso de  explosión de un arco eléctrico. Las categorías de EPP  para los distintos niveles de energía se detallan en </w:t>
      </w:r>
      <w:smartTag w:uri="urn:schemas-microsoft-com:office:smarttags" w:element="PersonName">
        <w:smartTagPr>
          <w:attr w:name="ProductID" w:val="la Tabla"/>
        </w:smartTagPr>
        <w:r w:rsidRPr="00FC5A21">
          <w:rPr>
            <w:rFonts w:ascii="Arial" w:eastAsia="Calibri" w:hAnsi="Arial" w:cs="Arial"/>
          </w:rPr>
          <w:t xml:space="preserve">la </w:t>
        </w:r>
        <w:r w:rsidRPr="00FC5A21">
          <w:rPr>
            <w:rFonts w:ascii="Arial" w:eastAsia="Calibri" w:hAnsi="Arial" w:cs="Arial"/>
            <w:b/>
          </w:rPr>
          <w:t>Tabla</w:t>
        </w:r>
      </w:smartTag>
      <w:r w:rsidRPr="00FC5A21">
        <w:rPr>
          <w:rFonts w:ascii="Arial" w:eastAsia="Calibri" w:hAnsi="Arial" w:cs="Arial"/>
          <w:b/>
        </w:rPr>
        <w:t xml:space="preserve"> 2</w:t>
      </w:r>
      <w:r w:rsidRPr="00FC5A21">
        <w:rPr>
          <w:rFonts w:ascii="Arial" w:eastAsia="Calibri" w:hAnsi="Arial" w:cs="Arial"/>
        </w:rPr>
        <w:t xml:space="preserve"> de las características de la vestimenta de protección. </w:t>
      </w:r>
    </w:p>
    <w:p w:rsidR="00FC5A21" w:rsidRPr="00FC5A21" w:rsidRDefault="00FC5A21" w:rsidP="00FC5A21">
      <w:pPr>
        <w:spacing w:before="100" w:beforeAutospacing="1" w:after="100" w:afterAutospacing="1" w:line="480" w:lineRule="auto"/>
        <w:jc w:val="both"/>
        <w:rPr>
          <w:rFonts w:ascii="Arial" w:eastAsia="Calibri" w:hAnsi="Arial" w:cs="Arial"/>
        </w:rPr>
      </w:pPr>
    </w:p>
    <w:p w:rsidR="00FC5A21" w:rsidRPr="00FC5A21" w:rsidRDefault="008037DB" w:rsidP="00FC5A21">
      <w:pPr>
        <w:spacing w:before="100" w:beforeAutospacing="1" w:after="100" w:afterAutospacing="1" w:line="480" w:lineRule="auto"/>
        <w:jc w:val="center"/>
        <w:rPr>
          <w:rFonts w:ascii="Arial" w:hAnsi="Arial" w:cs="Arial"/>
          <w:bCs/>
          <w:sz w:val="26"/>
          <w:szCs w:val="26"/>
          <w:lang w:eastAsia="es-EC"/>
        </w:rPr>
      </w:pPr>
      <w:r w:rsidRPr="008037DB">
        <w:rPr>
          <w:rFonts w:eastAsia="Calibri"/>
        </w:rPr>
        <w:pict>
          <v:shape id="_x0000_i1086" type="#_x0000_t75" style="width:305.7pt;height:1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A6FD2&quot;/&gt;&lt;wsp:rsid wsp:val=&quot;00FC5A21&quot;/&gt;&lt;/wsp:rsids&gt;&lt;/w:docPr&gt;&lt;w:body&gt;&lt;w:p wsp:rsidR=&quot;00000000&quot; wsp:rsidRDefault=&quot;00FA6FD2&quot;&gt;&lt;m:oMathPara&gt;&lt;m:oMath&gt;&lt;m:r&gt;&lt;m:rPr&gt;&lt;m:sty m:val=&quot;b&quot;/&gt;&lt;/m:rPr&gt;&lt;w:rPr&gt;&lt;w:rFonts w:ascii=&quot;Cambria Math&quot; w:fareast=&quot;Calibri&quot; w:h-ansi=&quot;Cambria Math&quot; w:cs=&quot;Arial&quot;/&gt;&lt;wx:font wx:val=&quot;Cambria Math&quot;/&gt;&lt;w:b/&gt;&lt;w:sz w:val=&quot;26&quot;/&gt;&lt;w:sz-cs w:val=&quot;26&quot;/&gt;&lt;w:lang w:fareast=&quot;ES-EC&quot;/&gt;&lt;/w:rPr&gt;&lt;m:t&gt;EA &lt;/m:t&gt;&lt;/m:r&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 5271D&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A&lt;/m:t&gt;&lt;/m:r&gt;&lt;/m:e&gt;&lt;m: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1.9593&lt;/m:t&gt;&lt;/m:r&gt;&lt;/m:sup&gt;&lt;/m:s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 T &lt;/m:t&gt;&lt;/m:r&gt;&lt;m:d&gt;&lt;m:dPr&gt;&lt;m:ctrlPr&gt;&lt;w:rPr&gt;&lt;w:rFonts w:ascii=&quot;Cambria Math&quot; w:fareast=&quot;Calibri&quot; w:h-ansi=&quot;Cambria Math&quot; w:cs=&quot;Arial&quot;/&gt;&lt;wx:font wx:val=&quot;Cambria Math&quot;/&gt;&lt;w:b-cs/&gt;&lt;w:sz w:val=&quot;26&quot;/&gt;&lt;w:sz-cs w:val=&quot;26&quot;/&gt;&lt;w:lang w:fareast=&quot;ES-EC&quot;/&gt;&lt;/w:rPr&gt;&lt;/m:ctrlPr&gt;&lt;/m:dPr&gt;&lt;m:e&gt;&lt;m:r&gt;&lt;m:rPr&gt;&lt;m:sty m:val=&quot;p&quot;/&gt;&lt;/m:rPr&gt;&lt;w:rPr&gt;&lt;w:rFonts w:ascii=&quot;Cambria Math&quot; w:fareast=&quot;Calibri&quot; w:h-ansi=&quot;Cambria Math&quot; w:cs=&quot;TimesNewRoman&quot;/&gt;&lt;wx:font wx:val=&quot;Cambria Math&quot;/&gt;&lt;w:color w:val=&quot;000000&quot;/&gt;&lt;w:lang w:val=&quot;ES-EC&quot; w:fareast=&quot;EN-US&quot;/&gt;&lt;/w:rPr&gt;&lt;m:t&gt;0.0016&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F&lt;/m:t&gt;&lt;/m:r&gt;&lt;/m:e&gt;&lt;m: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2&lt;/m:t&gt;&lt;/m:r&gt;&lt;/m:sup&gt;&lt;/m:s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lt;/m:t&gt;&lt;/m:r&gt;&lt;m:r&gt;&lt;m:rPr&gt;&lt;m:sty m:val=&quot;p&quot;/&gt;&lt;/m:rPr&gt;&lt;w:rPr&gt;&lt;w:rFonts w:ascii=&quot;Cambria Math&quot; w:fareast=&quot;Calibri&quot; w:h-ansi=&quot;Cambria Math&quot; w:cs=&quot;TimesNewRoman&quot;/&gt;&lt;wx:font wx:val=&quot;Cambria Math&quot;/&gt;&lt;w:color w:val=&quot;000000&quot;/&gt;&lt;w:lang w:val=&quot;ES-EC&quot; w:fareast=&quot;EN-US&quot;/&gt;&lt;/w:rPr&gt;&lt;m:t&gt;0.0076&lt;/m:t&gt;&lt;/m:r&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F+&lt;/m:t&gt;&lt;/m:r&gt;&lt;m:r&gt;&lt;m:rPr&gt;&lt;m:sty m:val=&quot;p&quot;/&gt;&lt;/m:rPr&gt;&lt;w:rPr&gt;&lt;w:rFonts w:ascii=&quot;Cambria Math&quot; w:fareast=&quot;Calibri&quot; w:h-ansi=&quot;Cambria Math&quot; w:cs=&quot;SymbolMT&quot;/&gt;&lt;wx:font wx:val=&quot;Cambria Math&quot;/&gt;&lt;w:color w:val=&quot;000000&quot;/&gt;&lt;w:lang w:val=&quot;ES-EC&quot; w:fareast=&quot;EN-US&quot;/&gt;&lt;/w:rPr&gt;&lt;m:t&gt; &lt;/m:t&gt;&lt;/m:r&gt;&lt;m:r&gt;&lt;m:rPr&gt;&lt;m:sty m:val=&quot;p&quot;/&gt;&lt;/m:rPr&gt;&lt;w:rPr&gt;&lt;w:rFonts w:ascii=&quot;Cambria Math&quot; w:fareast=&quot;Calibri&quot; w:h-ansi=&quot;Cambria Math&quot; w:cs=&quot;TimesNewRoman&quot;/&gt;&lt;wx:font wx:val=&quot;Cambria Math&quot;/&gt;&lt;w:color w:val=&quot;000000&quot;/&gt;&lt;w:lang w:val=&quot;ES-EC&quot; w:fareast=&quot;EN-US&quot;/&gt;&lt;/w:rPr&gt;&lt;m:t&gt;0.8939&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3" o:title="" chromakey="white"/>
          </v:shape>
        </w:pict>
      </w:r>
    </w:p>
    <w:p w:rsidR="00FC5A21" w:rsidRPr="00FC5A21" w:rsidRDefault="008037DB" w:rsidP="00FC5A21">
      <w:pPr>
        <w:spacing w:before="100" w:beforeAutospacing="1" w:after="100" w:afterAutospacing="1" w:line="480" w:lineRule="auto"/>
        <w:jc w:val="center"/>
        <w:rPr>
          <w:rFonts w:ascii="Arial" w:hAnsi="Arial" w:cs="Arial"/>
          <w:bCs/>
          <w:sz w:val="26"/>
          <w:szCs w:val="26"/>
          <w:lang w:eastAsia="es-EC"/>
        </w:rPr>
      </w:pPr>
      <w:r w:rsidRPr="008037DB">
        <w:pict>
          <v:shape id="_x0000_i1087" type="#_x0000_t75" style="width:323.45pt;height:1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87FDD&quot;/&gt;&lt;wsp:rsid wsp:val=&quot;00D92E9D&quot;/&gt;&lt;wsp:rsid wsp:val=&quot;00DE0122&quot;/&gt;&lt;wsp:rsid wsp:val=&quot;00E33C9A&quot;/&gt;&lt;wsp:rsid wsp:val=&quot;00F27314&quot;/&gt;&lt;wsp:rsid wsp:val=&quot;00FC5A21&quot;/&gt;&lt;/wsp:rsids&gt;&lt;/w:docPr&gt;&lt;w:body&gt;&lt;w:p wsp:rsidR=&quot;00000000&quot; wsp:rsidRDefault=&quot;00D87FDD&quot;&gt;&lt;m:oMathPara&gt;&lt;m:oMath&gt;&lt;m:r&gt;&lt;m:rPr&gt;&lt;m:sty m:val=&quot;b&quot;/&gt;&lt;/m:rPr&gt;&lt;w:rPr&gt;&lt;w:rFonts w:ascii=&quot;Cambria Math&quot; w:fareast=&quot;Calibri&quot; w:h-ansi=&quot;Cambria Math&quot; w:cs=&quot;Arial&quot;/&gt;&lt;wx:font wx:val=&quot;Cambria Math&quot;/&gt;&lt;w:b/&gt;&lt;w:sz w:val=&quot;26&quot;/&gt;&lt;w:sz-cs w:val=&quot;26&quot;/&gt;&lt;w:lang w:fareast=&quot;ES-EC&quot;/&gt;&lt;/w:rPr&gt;&lt;m:t&gt; EB= &lt;/m:t&gt;&lt;/m:r&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1038,7D&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B&lt;/m:t&gt;&lt;/m:r&gt;&lt;/m:e&gt;&lt;m: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1.4738&lt;/m:t&gt;&lt;/m:r&gt;&lt;/m:sup&gt;&lt;/m:s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 T &lt;/m:t&gt;&lt;/m:r&gt;&lt;m:d&gt;&lt;m:dPr&gt;&lt;m:ctrlPr&gt;&lt;w:rPr&gt;&lt;w:rFonts w:ascii=&quot;Cambria Math&quot; w:fareast=&quot;Calibri&quot; w:h-ansi=&quot;Cambria Math&quot; w:cs=&quot;Arial&quot;/&gt;&lt;wx:font wx:val=&quot;Cambria Math&quot;/&gt;&lt;w:b-cs/&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0.0093&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F&lt;/m:t&gt;&lt;/m:r&gt;&lt;/m:e&gt;&lt;m: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2&lt;/m:t&gt;&lt;/m:r&gt;&lt;/m:sup&gt;&lt;/m:s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0.3453F+5.9675&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4" o:title="" chromakey="white"/>
          </v:shape>
        </w:pict>
      </w:r>
    </w:p>
    <w:p w:rsidR="00FC5A21" w:rsidRPr="00FC5A21" w:rsidRDefault="00FC5A21" w:rsidP="00FC5A21">
      <w:pPr>
        <w:spacing w:before="100" w:beforeAutospacing="1" w:after="100" w:afterAutospacing="1" w:line="480" w:lineRule="auto"/>
        <w:jc w:val="both"/>
        <w:rPr>
          <w:rFonts w:ascii="Arial" w:eastAsia="Calibri" w:hAnsi="Arial" w:cs="Arial"/>
          <w:lang w:val="es-EC" w:eastAsia="es-EC"/>
        </w:rPr>
      </w:pPr>
      <w:r w:rsidRPr="00FC5A21">
        <w:rPr>
          <w:rFonts w:ascii="Arial" w:eastAsia="Calibri" w:hAnsi="Arial" w:cs="Arial"/>
          <w:lang w:val="es-EC" w:eastAsia="es-EC"/>
        </w:rPr>
        <w:t xml:space="preserve">Datos: </w:t>
      </w:r>
    </w:p>
    <w:p w:rsidR="00FC5A21" w:rsidRPr="00FC5A21" w:rsidRDefault="00FC5A21" w:rsidP="00FC5A21">
      <w:pPr>
        <w:spacing w:before="100" w:beforeAutospacing="1" w:after="100" w:afterAutospacing="1" w:line="480" w:lineRule="auto"/>
        <w:jc w:val="both"/>
        <w:rPr>
          <w:rFonts w:ascii="Arial" w:eastAsia="Calibri" w:hAnsi="Arial" w:cs="Arial"/>
          <w:lang w:val="es-EC" w:eastAsia="es-EC"/>
        </w:rPr>
      </w:pPr>
      <w:r w:rsidRPr="00FC5A21">
        <w:rPr>
          <w:rFonts w:ascii="Arial" w:eastAsia="Calibri" w:hAnsi="Arial" w:cs="Arial"/>
          <w:lang w:val="es-EC" w:eastAsia="es-EC"/>
        </w:rPr>
        <w:t xml:space="preserve">DB = </w:t>
      </w:r>
      <w:smartTag w:uri="urn:schemas-microsoft-com:office:smarttags" w:element="metricconverter">
        <w:smartTagPr>
          <w:attr w:name="ProductID" w:val="20 in"/>
        </w:smartTagPr>
        <w:r w:rsidRPr="00FC5A21">
          <w:rPr>
            <w:rFonts w:ascii="Arial" w:eastAsia="Calibri" w:hAnsi="Arial" w:cs="Arial"/>
            <w:lang w:val="es-EC" w:eastAsia="es-EC"/>
          </w:rPr>
          <w:t>20 in</w:t>
        </w:r>
      </w:smartTag>
      <w:r w:rsidRPr="00FC5A21">
        <w:rPr>
          <w:rFonts w:ascii="Arial" w:eastAsia="Calibri" w:hAnsi="Arial" w:cs="Arial"/>
          <w:lang w:val="es-EC" w:eastAsia="es-EC"/>
        </w:rPr>
        <w:t>, maximo.</w:t>
      </w:r>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val="es-EC" w:eastAsia="es-EC"/>
        </w:rPr>
        <w:t xml:space="preserve">F = </w:t>
      </w:r>
      <w:r w:rsidR="008037DB" w:rsidRPr="008037DB">
        <w:rPr>
          <w:rFonts w:ascii="Arial" w:eastAsia="Calibri" w:hAnsi="Arial" w:cs="Arial"/>
          <w:lang w:val="es-EC" w:eastAsia="es-EC"/>
        </w:rPr>
        <w:fldChar w:fldCharType="begin"/>
      </w:r>
      <w:r w:rsidR="008037DB" w:rsidRPr="008037DB">
        <w:rPr>
          <w:rFonts w:ascii="Arial" w:eastAsia="Calibri" w:hAnsi="Arial" w:cs="Arial"/>
          <w:lang w:val="es-EC" w:eastAsia="es-EC"/>
        </w:rPr>
        <w:instrText xml:space="preserve"> QUOTE </w:instrText>
      </w:r>
      <w:r w:rsidR="008037DB" w:rsidRPr="008037DB">
        <w:rPr>
          <w:rFonts w:eastAsia="Calibri"/>
          <w:position w:val="-6"/>
        </w:rPr>
        <w:pict>
          <v:shape id="_x0000_i1088" type="#_x0000_t75" style="width:132.9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0A550F&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0A550F&quot;&gt;&lt;m:oMathPara&gt;&lt;m:oMath&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lt;/m:t&gt;&lt;/m:r&gt;&lt;m:r&gt;&lt;m:rPr&gt;&lt;m:sty m:val=&quot;bi&quot;/&gt;&lt;/m:rPr&gt;&lt;w:rPr&gt;&lt;w:rFonts w:ascii=&quot;Cambria Math&quot; w:fareast=&quot;Calibri&quot; w:h-ansi=&quot;Cambria Math&quot; w:cs=&quot;Arial&quot;/&gt;&lt;wx:font wx:val=&quot;Cambria Math&quot;/&gt;&lt;w:b/&gt;&lt;w:i/&gt;&lt;w:lang w:fareast=&quot;ES-EC&quot;/&gt;&lt;/w:rPr&gt;&lt;m:t&gt;.&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C&lt;/m:t&gt;&lt;/m:r&gt;&lt;m:r&gt;&lt;m:rPr&gt;&lt;m:sty m:val=&quot;bi&quot;/&gt;&lt;/m:rPr&gt;&lt;w:rPr&gt;&lt;w:rFonts w:ascii=&quot;Cambria Math&quot; w:fareast=&quot;Calibri&quot; w:h-ansi=&quot;Cambria Math&quot; w:cs=&quot;Arial&quot;/&gt;&lt;wx:font wx:val=&quot;Cambria Math&quot;/&gt;&lt;w:b/&gt;&lt;w:i/&gt;&lt;w:lang w:fareast=&quot;ES-EC&quot;/&gt;&lt;/w:rPr&gt;&lt;m:t&gt;.  &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simetrica&lt;/m:t&gt;&lt;/m:r&gt;&lt;/m:sub&gt;&lt;/m:sSub&gt;&lt;m:r&gt;&lt;m:rPr&gt;&lt;m:sty m:val=&quot;bi&quot;/&gt;&lt;/m:rPr&gt;&lt;w:rPr&gt;&lt;w:rFonts w:ascii=&quot;Cambria Math&quot; w:fareast=&quot;Calibri&quot; w:h-ansi=&quot;Cambria Math&quot; w:cs=&quot;Arial&quot;/&gt;&lt;wx:font wx:val=&quot;Cambria Math&quot;/&gt;&lt;w:b/&gt;&lt;w:i/&gt;&lt;w:lang w:val=&quot;ES-EC&quot; w:fareast=&quot;ES-EC&quot;/&gt;&lt;/w:rPr&gt;&lt;m:t&gt;=&lt;/m:t&gt;&lt;/m:r&gt;&lt;m:r&gt;&lt;m:rPr&gt;&lt;m:sty m:val=&quot;p&quot;/&gt;&lt;/m:rPr&gt;&lt;w:rPr&gt;&lt;w:rFonts w:ascii=&quot;Cambria Math&quot; w:fareast=&quot;Calibri&quot; w:h-ansi=&quot;Cambria Math&quot; w:cs=&quot;Arial&quot;/&gt;&lt;wx:font wx:val=&quot;Cambria Math&quot;/&gt;&lt;w:lang w:val=&quot;ES-EC&quot; w:fareast=&quot;ES-EC&quot;/&gt;&lt;/w:rPr&gt;&lt;m:t&gt;30.254 KA&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5" o:title="" chromakey="white"/>
          </v:shape>
        </w:pict>
      </w:r>
      <w:r w:rsidR="008037DB" w:rsidRPr="008037DB">
        <w:rPr>
          <w:rFonts w:ascii="Arial" w:eastAsia="Calibri" w:hAnsi="Arial" w:cs="Arial"/>
          <w:lang w:val="es-EC" w:eastAsia="es-EC"/>
        </w:rPr>
        <w:instrText xml:space="preserve"> </w:instrText>
      </w:r>
      <w:r w:rsidR="008037DB" w:rsidRPr="008037DB">
        <w:rPr>
          <w:rFonts w:ascii="Arial" w:eastAsia="Calibri" w:hAnsi="Arial" w:cs="Arial"/>
          <w:lang w:val="es-EC" w:eastAsia="es-EC"/>
        </w:rPr>
        <w:fldChar w:fldCharType="separate"/>
      </w:r>
      <w:r w:rsidR="000F35A5" w:rsidRPr="008037DB">
        <w:rPr>
          <w:rFonts w:eastAsia="Calibri"/>
          <w:position w:val="-6"/>
        </w:rPr>
        <w:pict>
          <v:shape id="_x0000_i1089" type="#_x0000_t75" style="width:132.9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0A550F&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0A550F&quot;&gt;&lt;m:oMathPara&gt;&lt;m:oMath&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lt;/m:t&gt;&lt;/m:r&gt;&lt;m:r&gt;&lt;m:rPr&gt;&lt;m:sty m:val=&quot;bi&quot;/&gt;&lt;/m:rPr&gt;&lt;w:rPr&gt;&lt;w:rFonts w:ascii=&quot;Cambria Math&quot; w:fareast=&quot;Calibri&quot; w:h-ansi=&quot;Cambria Math&quot; w:cs=&quot;Arial&quot;/&gt;&lt;wx:font wx:val=&quot;Cambria Math&quot;/&gt;&lt;w:b/&gt;&lt;w:i/&gt;&lt;w:lang w:fareast=&quot;ES-EC&quot;/&gt;&lt;/w:rPr&gt;&lt;m:t&gt;.&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C&lt;/m:t&gt;&lt;/m:r&gt;&lt;m:r&gt;&lt;m:rPr&gt;&lt;m:sty m:val=&quot;bi&quot;/&gt;&lt;/m:rPr&gt;&lt;w:rPr&gt;&lt;w:rFonts w:ascii=&quot;Cambria Math&quot; w:fareast=&quot;Calibri&quot; w:h-ansi=&quot;Cambria Math&quot; w:cs=&quot;Arial&quot;/&gt;&lt;wx:font wx:val=&quot;Cambria Math&quot;/&gt;&lt;w:b/&gt;&lt;w:i/&gt;&lt;w:lang w:fareast=&quot;ES-EC&quot;/&gt;&lt;/w:rPr&gt;&lt;m:t&gt;.  &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simetrica&lt;/m:t&gt;&lt;/m:r&gt;&lt;/m:sub&gt;&lt;/m:sSub&gt;&lt;m:r&gt;&lt;m:rPr&gt;&lt;m:sty m:val=&quot;bi&quot;/&gt;&lt;/m:rPr&gt;&lt;w:rPr&gt;&lt;w:rFonts w:ascii=&quot;Cambria Math&quot; w:fareast=&quot;Calibri&quot; w:h-ansi=&quot;Cambria Math&quot; w:cs=&quot;Arial&quot;/&gt;&lt;wx:font wx:val=&quot;Cambria Math&quot;/&gt;&lt;w:b/&gt;&lt;w:i/&gt;&lt;w:lang w:val=&quot;ES-EC&quot; w:fareast=&quot;ES-EC&quot;/&gt;&lt;/w:rPr&gt;&lt;m:t&gt;=&lt;/m:t&gt;&lt;/m:r&gt;&lt;m:r&gt;&lt;m:rPr&gt;&lt;m:sty m:val=&quot;p&quot;/&gt;&lt;/m:rPr&gt;&lt;w:rPr&gt;&lt;w:rFonts w:ascii=&quot;Cambria Math&quot; w:fareast=&quot;Calibri&quot; w:h-ansi=&quot;Cambria Math&quot; w:cs=&quot;Arial&quot;/&gt;&lt;wx:font wx:val=&quot;Cambria Math&quot;/&gt;&lt;w:lang w:val=&quot;ES-EC&quot; w:fareast=&quot;ES-EC&quot;/&gt;&lt;/w:rPr&gt;&lt;m:t&gt;30.254 KA&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5" o:title="" chromakey="white"/>
          </v:shape>
        </w:pict>
      </w:r>
      <w:r w:rsidR="008037DB" w:rsidRPr="008037DB">
        <w:rPr>
          <w:rFonts w:ascii="Arial" w:eastAsia="Calibri" w:hAnsi="Arial" w:cs="Arial"/>
          <w:lang w:val="es-EC" w:eastAsia="es-EC"/>
        </w:rPr>
        <w:fldChar w:fldCharType="end"/>
      </w:r>
    </w:p>
    <w:p w:rsidR="00FC5A21" w:rsidRPr="00FC5A21" w:rsidRDefault="00FC5A21" w:rsidP="00FC5A21">
      <w:pPr>
        <w:spacing w:before="100" w:beforeAutospacing="1" w:after="100" w:afterAutospacing="1" w:line="480" w:lineRule="auto"/>
        <w:rPr>
          <w:rFonts w:ascii="Arial" w:eastAsia="Calibri" w:hAnsi="Arial" w:cs="Arial"/>
          <w:lang w:val="en-US" w:eastAsia="es-EC"/>
        </w:rPr>
      </w:pPr>
      <w:r w:rsidRPr="00FC5A21">
        <w:rPr>
          <w:rFonts w:ascii="Arial" w:eastAsia="Calibri" w:hAnsi="Arial" w:cs="Arial"/>
          <w:lang w:val="en-US" w:eastAsia="es-EC"/>
        </w:rPr>
        <w:t>T = 0.4 seg</w:t>
      </w:r>
    </w:p>
    <w:p w:rsidR="00FC5A21" w:rsidRPr="00FC5A21" w:rsidRDefault="008037DB" w:rsidP="00FC5A21">
      <w:pPr>
        <w:spacing w:before="100" w:beforeAutospacing="1" w:after="100" w:afterAutospacing="1" w:line="480" w:lineRule="auto"/>
        <w:jc w:val="both"/>
        <w:rPr>
          <w:rFonts w:ascii="Arial" w:eastAsia="Calibri" w:hAnsi="Arial" w:cs="Arial"/>
          <w:bCs/>
          <w:sz w:val="26"/>
          <w:szCs w:val="26"/>
          <w:lang w:val="en-US" w:eastAsia="es-EC"/>
        </w:rPr>
      </w:pPr>
      <w:r w:rsidRPr="008037DB">
        <w:rPr>
          <w:rFonts w:eastAsia="Calibri"/>
        </w:rPr>
        <w:pict>
          <v:shape id="_x0000_i1090" type="#_x0000_t75" style="width:410.95pt;height:3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6F27B1&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6F27B1&quot;&gt;&lt;m:oMathPara&gt;&lt;m:oMath&gt;&lt;m:r&gt;&lt;m:rPr&gt;&lt;m:sty m:val=&quot;b&quot;/&gt;&lt;/m:rPr&gt;&lt;w:rPr&gt;&lt;w:rFonts w:ascii=&quot;Cambria Math&quot; w:fareast=&quot;Calibri&quot; w:h-ansi=&quot;Cambria Math&quot; w:cs=&quot;Arial&quot;/&gt;&lt;wx:font wx:val=&quot;Cambria Math&quot;/&gt;&lt;w:b/&gt;&lt;w:sz w:val=&quot;26&quot;/&gt;&lt;w:sz-cs w:val=&quot;26&quot;/&gt;&lt;w:lang w:fareast=&quot;ES-EC&quot;/&gt;&lt;/w:rPr&gt;&lt;m:t&gt;EB&lt;/m:t&gt;&lt;/m:r&gt;&lt;m:r&gt;&lt;m:rPr&gt;&lt;m:sty m:val=&quot;b&quot;/&gt;&lt;/m:rPr&gt;&lt;w:rPr&gt;&lt;w:rFonts w:ascii=&quot;Cambria Math&quot; w:fareast=&quot;Calibri&quot; w:h-ansi=&quot;Cambria Math&quot; w:cs=&quot;Arial&quot;/&gt;&lt;wx:font wx:val=&quot;Cambria Math&quot;/&gt;&lt;w:b/&gt;&lt;w:sz w:val=&quot;26&quot;/&gt;&lt;w:sz-cs w:val=&quot;26&quot;/&gt;&lt;w:lang w:val=&quot;EN-US&quot; w:fareast=&quot;ES-EC&quot;/&gt;&lt;/w:rPr&gt;&lt;m:t&gt; = &lt;/m:t&gt;&lt;/m:r&gt;&lt;m:d&gt;&lt;m:dPr&gt;&lt;m:begChr m:val=&quot;[&quot;/&gt;&lt;m:endChr m:val=&quot;]&quot;/&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1038,7&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d&gt;&lt;m:dPr&gt;&lt;m:ctrlPr&gt;&lt;w:rPr&gt;&lt;w:rFonts w:ascii=&quot;Cambria Math&quot; w:fareast=&quot;Calibri&quot; w:h-ansi=&quot;Cambria Math&quot; w:cs=&quot;Arial&quot;/&gt;&lt;wx:font wx:val=&quot;Cambria Math&quot;/&gt;&lt;w:b-cs/&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20&lt;/m:t&gt;&lt;/m:r&gt;&lt;/m:e&gt;&lt;/m:d&gt;&lt;/m:e&gt;&lt;m: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1.4738&lt;/m:t&gt;&lt;/m:r&gt;&lt;/m:sup&gt;&lt;/m:s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 &lt;/m:t&gt;&lt;/m:r&gt;&lt;m:d&gt;&lt;m:dPr&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0.4&lt;/m:t&gt;&lt;/m:r&gt;&lt;/m:e&gt;&lt;/m:d&gt;&lt;/m:e&gt;&lt;/m:d&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 &lt;/m:t&gt;&lt;/m:r&gt;&lt;m:d&gt;&lt;m:dPr&gt;&lt;m:begChr m:val=&quot;[&quot;/&gt;&lt;m:endChr m:val=&quot;]&quot;/&gt;&lt;m:ctrlPr&gt;&lt;w:rPr&gt;&lt;w:rFonts w:ascii=&quot;Cambria Math&quot; w:fareast=&quot;Calibri&quot; w:h-ansi=&quot;Cambria Math&quot; w:cs=&quot;Arial&quot;/&gt;&lt;wx:font wx:val=&quot;Cambria Math&quot;/&gt;&lt;w:b-cs/&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0.0093&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d&gt;&lt;m:dPr&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30.254&lt;/m:t&gt;&lt;/m:r&gt;&lt;/m:e&gt;&lt;/m:d&gt;&lt;/m:e&gt;&lt;m: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2&lt;/m:t&gt;&lt;/m:r&gt;&lt;/m:sup&gt;&lt;/m:s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0.3453&lt;/m:t&gt;&lt;/m:r&gt;&lt;m:d&gt;&lt;m:dPr&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30.254&lt;/m:t&gt;&lt;/m:r&gt;&lt;/m:e&gt;&lt;/m:d&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5.9675&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4" o:title="" chromakey="white"/>
          </v:shape>
        </w:pict>
      </w:r>
    </w:p>
    <w:p w:rsidR="00FC5A21" w:rsidRPr="00FC5A21" w:rsidRDefault="008037DB" w:rsidP="00FC5A21">
      <w:pPr>
        <w:spacing w:before="100" w:beforeAutospacing="1" w:after="100" w:afterAutospacing="1" w:line="480" w:lineRule="auto"/>
        <w:jc w:val="both"/>
        <w:rPr>
          <w:rFonts w:ascii="Arial" w:eastAsia="Calibri" w:hAnsi="Arial" w:cs="Arial"/>
          <w:lang w:eastAsia="es-EC"/>
        </w:rPr>
      </w:pPr>
      <w:r w:rsidRPr="008037DB">
        <w:rPr>
          <w:rFonts w:ascii="Arial" w:eastAsia="Calibri" w:hAnsi="Arial" w:cs="Arial"/>
          <w:sz w:val="26"/>
          <w:szCs w:val="26"/>
          <w:lang w:eastAsia="es-EC"/>
        </w:rPr>
        <w:fldChar w:fldCharType="begin"/>
      </w:r>
      <w:r w:rsidRPr="008037DB">
        <w:rPr>
          <w:rFonts w:ascii="Arial" w:eastAsia="Calibri" w:hAnsi="Arial" w:cs="Arial"/>
          <w:sz w:val="26"/>
          <w:szCs w:val="26"/>
          <w:lang w:eastAsia="es-EC"/>
        </w:rPr>
        <w:instrText xml:space="preserve"> QUOTE </w:instrText>
      </w:r>
      <w:r w:rsidRPr="008037DB">
        <w:rPr>
          <w:rFonts w:eastAsia="Calibri"/>
          <w:position w:val="-6"/>
        </w:rPr>
        <w:pict>
          <v:shape id="_x0000_i1091" type="#_x0000_t75" style="width:131.8pt;height:1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82581&quot;/&gt;&lt;wsp:rsid wsp:val=&quot;00D92E9D&quot;/&gt;&lt;wsp:rsid wsp:val=&quot;00DE0122&quot;/&gt;&lt;wsp:rsid wsp:val=&quot;00E33C9A&quot;/&gt;&lt;wsp:rsid wsp:val=&quot;00F27314&quot;/&gt;&lt;wsp:rsid wsp:val=&quot;00FC5A21&quot;/&gt;&lt;/wsp:rsids&gt;&lt;/w:docPr&gt;&lt;w:body&gt;&lt;w:p wsp:rsidR=&quot;00000000&quot; wsp:rsidRDefault=&quot;00D82581&quot;&gt;&lt;m:oMathPara&gt;&lt;m:oMath&gt;&lt;m:r&gt;&lt;m:rPr&gt;&lt;m:sty m:val=&quot;b&quot;/&gt;&lt;/m:rPr&gt;&lt;w:rPr&gt;&lt;w:rFonts w:ascii=&quot;Cambria Math&quot; w:fareast=&quot;Calibri&quot; w:h-ansi=&quot;Cambria Math&quot; w:cs=&quot;Arial&quot;/&gt;&lt;wx:font wx:val=&quot;Cambria Math&quot;/&gt;&lt;w:b/&gt;&lt;w:sz w:val=&quot;26&quot;/&gt;&lt;w:sz-cs w:val=&quot;26&quot;/&gt;&lt;w:lang w:fareast=&quot;ES-EC&quot;/&gt;&lt;/w:rPr&gt;&lt;m:t&gt;EB&lt;/m:t&gt;&lt;/m:r&gt;&lt;m:r&gt;&lt;m:rPr&gt;&lt;m:sty m:val=&quot;b&quot;/&gt;&lt;/m:rPr&gt;&lt;w:rPr&gt;&lt;w:rFonts w:ascii=&quot;Cambria Math&quot; w:fareast=&quot;Calibri&quot; w:h-ansi=&quot;Cambria Math&quot; w:cs=&quot;Arial&quot;/&gt;&lt;wx:font wx:val=&quot;Cambria Math&quot;/&gt;&lt;w:b/&gt;&lt;w:sz w:val=&quot;26&quot;/&gt;&lt;w:sz-cs w:val=&quot;26&quot;/&gt;&lt;w:lang w:val=&quot;ES-EC&quot; w:fareast=&quot;ES-EC&quot;/&gt;&lt;/w:rPr&gt;&lt;m:t&gt; = &lt;/m:t&gt;&lt;/m:r&gt;&lt;m:r&gt;&lt;m:rPr&gt;&lt;m:sty m:val=&quot;p&quot;/&gt;&lt;/m:rPr&gt;&lt;w:rPr&gt;&lt;w:rFonts w:ascii=&quot;Cambria Math&quot; w:fareast=&quot;Calibri&quot; w:h-ansi=&quot;Cambria Math&quot; w:cs=&quot;Arial&quot;/&gt;&lt;wx:font wx:val=&quot;Cambria Math&quot;/&gt;&lt;w:sz w:val=&quot;26&quot;/&gt;&lt;w:sz-cs w:val=&quot;26&quot;/&gt;&lt;w:lang w:val=&quot;ES-EC&quot; w:fareast=&quot;ES-EC&quot;/&gt;&lt;/w:rPr&gt;&lt;m:t&gt;20.2643&lt;/m:t&gt;&lt;/m:r&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 cal/&lt;/m:t&gt;&lt;/m:r&gt;&lt;m:sSup&gt;&lt;m:sSupPr&gt;&lt;m:ctrlPr&gt;&lt;w:rPr&gt;&lt;w:rFonts w:ascii=&quot;Cambria Math&quot; w:fareast=&quot;Calibri&quot; w:h-ansi=&quot;Cambria Math&quot; w:cs=&quot;Arial&quot;/&gt;&lt;wx:font wx:val=&quot;Cambria Math&quot;/&gt;&lt;w:sz w:val=&quot;26&quot;/&gt;&lt;w:sz-cs w:val=&quot;26&quot;/&gt;&lt;w:lang w:fareast=&quot;ES-EC&quot;/&gt;&lt;/w:rPr&gt;&lt;/m:ctrlPr&gt;&lt;/m:sSupPr&gt;&lt;m:e&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cm&lt;/m:t&gt;&lt;/m:r&gt;&lt;/m:e&gt;&lt;m: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2&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5" o:title="" chromakey="white"/>
          </v:shape>
        </w:pict>
      </w:r>
      <w:r w:rsidRPr="008037DB">
        <w:rPr>
          <w:rFonts w:ascii="Arial" w:eastAsia="Calibri" w:hAnsi="Arial" w:cs="Arial"/>
          <w:sz w:val="26"/>
          <w:szCs w:val="26"/>
          <w:lang w:eastAsia="es-EC"/>
        </w:rPr>
        <w:instrText xml:space="preserve"> </w:instrText>
      </w:r>
      <w:r w:rsidRPr="008037DB">
        <w:rPr>
          <w:rFonts w:ascii="Arial" w:eastAsia="Calibri" w:hAnsi="Arial" w:cs="Arial"/>
          <w:sz w:val="26"/>
          <w:szCs w:val="26"/>
          <w:lang w:eastAsia="es-EC"/>
        </w:rPr>
        <w:fldChar w:fldCharType="separate"/>
      </w:r>
      <w:r w:rsidR="000F35A5" w:rsidRPr="008037DB">
        <w:rPr>
          <w:rFonts w:eastAsia="Calibri"/>
          <w:position w:val="-6"/>
        </w:rPr>
        <w:pict>
          <v:shape id="_x0000_i1092" type="#_x0000_t75" style="width:131.8pt;height:1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82581&quot;/&gt;&lt;wsp:rsid wsp:val=&quot;00D92E9D&quot;/&gt;&lt;wsp:rsid wsp:val=&quot;00DE0122&quot;/&gt;&lt;wsp:rsid wsp:val=&quot;00E33C9A&quot;/&gt;&lt;wsp:rsid wsp:val=&quot;00F27314&quot;/&gt;&lt;wsp:rsid wsp:val=&quot;00FC5A21&quot;/&gt;&lt;/wsp:rsids&gt;&lt;/w:docPr&gt;&lt;w:body&gt;&lt;w:p wsp:rsidR=&quot;00000000&quot; wsp:rsidRDefault=&quot;00D82581&quot;&gt;&lt;m:oMathPara&gt;&lt;m:oMath&gt;&lt;m:r&gt;&lt;m:rPr&gt;&lt;m:sty m:val=&quot;b&quot;/&gt;&lt;/m:rPr&gt;&lt;w:rPr&gt;&lt;w:rFonts w:ascii=&quot;Cambria Math&quot; w:fareast=&quot;Calibri&quot; w:h-ansi=&quot;Cambria Math&quot; w:cs=&quot;Arial&quot;/&gt;&lt;wx:font wx:val=&quot;Cambria Math&quot;/&gt;&lt;w:b/&gt;&lt;w:sz w:val=&quot;26&quot;/&gt;&lt;w:sz-cs w:val=&quot;26&quot;/&gt;&lt;w:lang w:fareast=&quot;ES-EC&quot;/&gt;&lt;/w:rPr&gt;&lt;m:t&gt;EB&lt;/m:t&gt;&lt;/m:r&gt;&lt;m:r&gt;&lt;m:rPr&gt;&lt;m:sty m:val=&quot;b&quot;/&gt;&lt;/m:rPr&gt;&lt;w:rPr&gt;&lt;w:rFonts w:ascii=&quot;Cambria Math&quot; w:fareast=&quot;Calibri&quot; w:h-ansi=&quot;Cambria Math&quot; w:cs=&quot;Arial&quot;/&gt;&lt;wx:font wx:val=&quot;Cambria Math&quot;/&gt;&lt;w:b/&gt;&lt;w:sz w:val=&quot;26&quot;/&gt;&lt;w:sz-cs w:val=&quot;26&quot;/&gt;&lt;w:lang w:val=&quot;ES-EC&quot; w:fareast=&quot;ES-EC&quot;/&gt;&lt;/w:rPr&gt;&lt;m:t&gt; = &lt;/m:t&gt;&lt;/m:r&gt;&lt;m:r&gt;&lt;m:rPr&gt;&lt;m:sty m:val=&quot;p&quot;/&gt;&lt;/m:rPr&gt;&lt;w:rPr&gt;&lt;w:rFonts w:ascii=&quot;Cambria Math&quot; w:fareast=&quot;Calibri&quot; w:h-ansi=&quot;Cambria Math&quot; w:cs=&quot;Arial&quot;/&gt;&lt;wx:font wx:val=&quot;Cambria Math&quot;/&gt;&lt;w:sz w:val=&quot;26&quot;/&gt;&lt;w:sz-cs w:val=&quot;26&quot;/&gt;&lt;w:lang w:val=&quot;ES-EC&quot; w:fareast=&quot;ES-EC&quot;/&gt;&lt;/w:rPr&gt;&lt;m:t&gt;20.2643&lt;/m:t&gt;&lt;/m:r&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 cal/&lt;/m:t&gt;&lt;/m:r&gt;&lt;m:sSup&gt;&lt;m:sSupPr&gt;&lt;m:ctrlPr&gt;&lt;w:rPr&gt;&lt;w:rFonts w:ascii=&quot;Cambria Math&quot; w:fareast=&quot;Calibri&quot; w:h-ansi=&quot;Cambria Math&quot; w:cs=&quot;Arial&quot;/&gt;&lt;wx:font wx:val=&quot;Cambria Math&quot;/&gt;&lt;w:sz w:val=&quot;26&quot;/&gt;&lt;w:sz-cs w:val=&quot;26&quot;/&gt;&lt;w:lang w:fareast=&quot;ES-EC&quot;/&gt;&lt;/w:rPr&gt;&lt;/m:ctrlPr&gt;&lt;/m:sSupPr&gt;&lt;m:e&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cm&lt;/m:t&gt;&lt;/m:r&gt;&lt;/m:e&gt;&lt;m: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2&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5" o:title="" chromakey="white"/>
          </v:shape>
        </w:pict>
      </w:r>
      <w:r w:rsidRPr="008037DB">
        <w:rPr>
          <w:rFonts w:ascii="Arial" w:eastAsia="Calibri" w:hAnsi="Arial" w:cs="Arial"/>
          <w:sz w:val="26"/>
          <w:szCs w:val="26"/>
          <w:lang w:eastAsia="es-EC"/>
        </w:rPr>
        <w:fldChar w:fldCharType="end"/>
      </w:r>
      <w:r w:rsidR="00FC5A21" w:rsidRPr="00FC5A21">
        <w:rPr>
          <w:rFonts w:ascii="Arial" w:eastAsia="Calibri" w:hAnsi="Arial" w:cs="Arial"/>
          <w:sz w:val="26"/>
          <w:szCs w:val="26"/>
          <w:lang w:eastAsia="es-EC"/>
        </w:rPr>
        <w:t xml:space="preserve"> ;</w:t>
      </w:r>
      <w:r w:rsidR="00FC5A21" w:rsidRPr="00FC5A21">
        <w:rPr>
          <w:rFonts w:ascii="Arial" w:eastAsia="Calibri" w:hAnsi="Arial" w:cs="Arial"/>
          <w:lang w:eastAsia="es-EC"/>
        </w:rPr>
        <w:t xml:space="preserve"> Nivel de energía incidente a </w:t>
      </w:r>
      <w:smartTag w:uri="urn:schemas-microsoft-com:office:smarttags" w:element="metricconverter">
        <w:smartTagPr>
          <w:attr w:name="ProductID" w:val="20 in"/>
        </w:smartTagPr>
        <w:r w:rsidR="00FC5A21" w:rsidRPr="00FC5A21">
          <w:rPr>
            <w:rFonts w:ascii="Arial" w:eastAsia="Calibri" w:hAnsi="Arial" w:cs="Arial"/>
            <w:lang w:eastAsia="es-EC"/>
          </w:rPr>
          <w:t>20 in</w:t>
        </w:r>
      </w:smartTag>
      <w:r w:rsidR="00FC5A21" w:rsidRPr="00FC5A21">
        <w:rPr>
          <w:rFonts w:ascii="Arial" w:eastAsia="Calibri" w:hAnsi="Arial" w:cs="Arial"/>
          <w:lang w:eastAsia="es-EC"/>
        </w:rPr>
        <w:t xml:space="preserve"> máximo de distancia desde la persona hacia la fuente del arco eléctrico.</w:t>
      </w:r>
    </w:p>
    <w:p w:rsidR="00FC5A21" w:rsidRPr="00FC5A21" w:rsidRDefault="00FC5A21" w:rsidP="00FC5A21">
      <w:pPr>
        <w:spacing w:before="100" w:beforeAutospacing="1" w:after="100" w:afterAutospacing="1" w:line="480" w:lineRule="auto"/>
        <w:jc w:val="both"/>
        <w:rPr>
          <w:rFonts w:ascii="Arial" w:eastAsia="Calibri" w:hAnsi="Arial" w:cs="Arial"/>
          <w:lang w:eastAsia="es-EC"/>
        </w:rPr>
      </w:pPr>
    </w:p>
    <w:p w:rsidR="00FC5A21" w:rsidRPr="00FC5A21" w:rsidRDefault="00FC5A21" w:rsidP="00FC5A21">
      <w:pPr>
        <w:spacing w:before="100" w:beforeAutospacing="1" w:after="100" w:afterAutospacing="1" w:line="480" w:lineRule="auto"/>
        <w:jc w:val="both"/>
        <w:rPr>
          <w:rFonts w:ascii="Arial" w:eastAsia="Calibri" w:hAnsi="Arial" w:cs="Arial"/>
          <w:b/>
          <w:vertAlign w:val="subscript"/>
          <w:lang w:val="es-EC" w:eastAsia="es-EC"/>
        </w:rPr>
      </w:pPr>
      <w:r w:rsidRPr="00FC5A21">
        <w:rPr>
          <w:rFonts w:ascii="Arial" w:eastAsia="Calibri" w:hAnsi="Arial" w:cs="Arial"/>
          <w:b/>
          <w:lang w:eastAsia="es-EC"/>
        </w:rPr>
        <w:t xml:space="preserve">Niveles de energía en las distancias </w:t>
      </w:r>
      <w:r w:rsidRPr="00FC5A21">
        <w:rPr>
          <w:rFonts w:ascii="Arial" w:eastAsia="Calibri" w:hAnsi="Arial" w:cs="Arial"/>
          <w:b/>
          <w:lang w:val="es-EC" w:eastAsia="es-EC"/>
        </w:rPr>
        <w:t>Ds y D</w:t>
      </w:r>
      <w:r w:rsidRPr="00FC5A21">
        <w:rPr>
          <w:rFonts w:ascii="Arial" w:eastAsia="Calibri" w:hAnsi="Arial" w:cs="Arial"/>
          <w:b/>
          <w:vertAlign w:val="subscript"/>
          <w:lang w:val="es-EC" w:eastAsia="es-EC"/>
        </w:rPr>
        <w:t>I:</w:t>
      </w:r>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val="es-EC" w:eastAsia="es-EC"/>
        </w:rPr>
        <w:t>Para DA</w:t>
      </w:r>
      <w:r w:rsidRPr="00FC5A21">
        <w:rPr>
          <w:rFonts w:ascii="Arial" w:eastAsia="Calibri" w:hAnsi="Arial" w:cs="Arial"/>
          <w:b/>
          <w:lang w:val="es-EC" w:eastAsia="es-EC"/>
        </w:rPr>
        <w:t xml:space="preserve"> = </w:t>
      </w:r>
      <w:r w:rsidR="008037DB" w:rsidRPr="008037DB">
        <w:rPr>
          <w:rFonts w:ascii="Arial" w:eastAsia="Calibri" w:hAnsi="Arial" w:cs="Arial"/>
        </w:rPr>
        <w:fldChar w:fldCharType="begin"/>
      </w:r>
      <w:r w:rsidR="008037DB" w:rsidRPr="008037DB">
        <w:rPr>
          <w:rFonts w:ascii="Arial" w:eastAsia="Calibri" w:hAnsi="Arial" w:cs="Arial"/>
        </w:rPr>
        <w:instrText xml:space="preserve"> QUOTE </w:instrText>
      </w:r>
      <w:r w:rsidR="008037DB" w:rsidRPr="008037DB">
        <w:rPr>
          <w:rFonts w:eastAsia="Calibri"/>
          <w:position w:val="-6"/>
        </w:rPr>
        <w:pict>
          <v:shape id="_x0000_i1093" type="#_x0000_t75" style="width:74.2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26807&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126807&quot;&gt;&lt;m:oMathPara&gt;&lt;m:oMath&gt;&lt;m:r&gt;&lt;m:rPr&gt;&lt;m:sty m:val=&quot;bi&quot;/&gt;&lt;/m:rPr&gt;&lt;w:rPr&gt;&lt;w:rFonts w:ascii=&quot;Cambria Math&quot; w:h-ansi=&quot;Arial&quot; w:cs=&quot;Arial&quot;/&gt;&lt;wx:font wx:val=&quot;Cambria Math&quot;/&gt;&lt;w:b/&gt;&lt;w:i/&gt;&lt;/w:rPr&gt;&lt;m:t&gt;Ds =&lt;/m:t&gt;&lt;/m:r&gt;&lt;m:r&gt;&lt;w:rPr&gt;&lt;w:rFonts w:ascii=&quot;Cambria Math&quot; w:h-ansi=&quot;Arial&quot; w:cs=&quot;Arial&quot;/&gt;&lt;wx:font wx:val=&quot;Cambria Math&quot;/&gt;&lt;w:i/&gt;&lt;/w:rPr&gt;&lt;m:t&gt;4.591f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0" o:title="" chromakey="white"/>
          </v:shape>
        </w:pict>
      </w:r>
      <w:r w:rsidR="008037DB" w:rsidRPr="008037DB">
        <w:rPr>
          <w:rFonts w:ascii="Arial" w:eastAsia="Calibri" w:hAnsi="Arial" w:cs="Arial"/>
        </w:rPr>
        <w:instrText xml:space="preserve"> </w:instrText>
      </w:r>
      <w:r w:rsidR="008037DB" w:rsidRPr="008037DB">
        <w:rPr>
          <w:rFonts w:ascii="Arial" w:eastAsia="Calibri" w:hAnsi="Arial" w:cs="Arial"/>
        </w:rPr>
        <w:fldChar w:fldCharType="separate"/>
      </w:r>
      <w:r w:rsidR="000F35A5" w:rsidRPr="008037DB">
        <w:rPr>
          <w:rFonts w:eastAsia="Calibri"/>
          <w:position w:val="-6"/>
        </w:rPr>
        <w:pict>
          <v:shape id="_x0000_i1094" type="#_x0000_t75" style="width:74.2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26807&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126807&quot;&gt;&lt;m:oMathPara&gt;&lt;m:oMath&gt;&lt;m:r&gt;&lt;m:rPr&gt;&lt;m:sty m:val=&quot;bi&quot;/&gt;&lt;/m:rPr&gt;&lt;w:rPr&gt;&lt;w:rFonts w:ascii=&quot;Cambria Math&quot; w:h-ansi=&quot;Arial&quot; w:cs=&quot;Arial&quot;/&gt;&lt;wx:font wx:val=&quot;Cambria Math&quot;/&gt;&lt;w:b/&gt;&lt;w:i/&gt;&lt;/w:rPr&gt;&lt;m:t&gt;Ds =&lt;/m:t&gt;&lt;/m:r&gt;&lt;m:r&gt;&lt;w:rPr&gt;&lt;w:rFonts w:ascii=&quot;Cambria Math&quot; w:h-ansi=&quot;Arial&quot; w:cs=&quot;Arial&quot;/&gt;&lt;wx:font wx:val=&quot;Cambria Math&quot;/&gt;&lt;w:i/&gt;&lt;/w:rPr&gt;&lt;m:t&gt;4.591f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0" o:title="" chromakey="white"/>
          </v:shape>
        </w:pict>
      </w:r>
      <w:r w:rsidR="008037DB" w:rsidRPr="008037DB">
        <w:rPr>
          <w:rFonts w:ascii="Arial" w:eastAsia="Calibri" w:hAnsi="Arial" w:cs="Arial"/>
        </w:rPr>
        <w:fldChar w:fldCharType="end"/>
      </w:r>
      <w:r w:rsidRPr="00FC5A21">
        <w:rPr>
          <w:rFonts w:ascii="Arial" w:eastAsia="Calibri" w:hAnsi="Arial" w:cs="Arial"/>
        </w:rPr>
        <w:t xml:space="preserve"> = </w:t>
      </w:r>
      <w:smartTag w:uri="urn:schemas-microsoft-com:office:smarttags" w:element="metricconverter">
        <w:smartTagPr>
          <w:attr w:name="ProductID" w:val="55.092 in"/>
        </w:smartTagPr>
        <w:r w:rsidRPr="00FC5A21">
          <w:rPr>
            <w:rFonts w:ascii="Arial" w:eastAsia="Calibri" w:hAnsi="Arial" w:cs="Arial"/>
          </w:rPr>
          <w:t xml:space="preserve">55.092 </w:t>
        </w:r>
        <w:r w:rsidRPr="00FC5A21">
          <w:rPr>
            <w:rFonts w:ascii="Arial" w:eastAsia="Calibri" w:hAnsi="Arial" w:cs="Arial"/>
            <w:i/>
          </w:rPr>
          <w:t>in</w:t>
        </w:r>
      </w:smartTag>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val="es-EC" w:eastAsia="es-EC"/>
        </w:rPr>
        <w:t xml:space="preserve"> F = </w:t>
      </w:r>
      <w:r w:rsidR="008037DB" w:rsidRPr="008037DB">
        <w:rPr>
          <w:rFonts w:ascii="Arial" w:eastAsia="Calibri" w:hAnsi="Arial" w:cs="Arial"/>
          <w:lang w:val="es-EC" w:eastAsia="es-EC"/>
        </w:rPr>
        <w:fldChar w:fldCharType="begin"/>
      </w:r>
      <w:r w:rsidR="008037DB" w:rsidRPr="008037DB">
        <w:rPr>
          <w:rFonts w:ascii="Arial" w:eastAsia="Calibri" w:hAnsi="Arial" w:cs="Arial"/>
          <w:lang w:val="es-EC" w:eastAsia="es-EC"/>
        </w:rPr>
        <w:instrText xml:space="preserve"> QUOTE </w:instrText>
      </w:r>
      <w:r w:rsidR="008037DB" w:rsidRPr="008037DB">
        <w:rPr>
          <w:rFonts w:eastAsia="Calibri"/>
          <w:position w:val="-6"/>
        </w:rPr>
        <w:pict>
          <v:shape id="_x0000_i1095" type="#_x0000_t75" style="width:132.9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4E17B0&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4E17B0&quot;&gt;&lt;m:oMathPara&gt;&lt;m:oMath&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C&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simetrica&lt;/m:t&gt;&lt;/m:r&gt;&lt;/m:sub&gt;&lt;/m:sSub&gt;&lt;m:r&gt;&lt;m:rPr&gt;&lt;m:sty m:val=&quot;bi&quot;/&gt;&lt;/m:rPr&gt;&lt;w:rPr&gt;&lt;w:rFonts w:ascii=&quot;Cambria Math&quot; w:fareast=&quot;Calibri&quot; w:h-ansi=&quot;Cambria Math&quot; w:cs=&quot;Arial&quot;/&gt;&lt;wx:font wx:val=&quot;Cambria Math&quot;/&gt;&lt;w:b/&gt;&lt;w:i/&gt;&lt;w:lang w:val=&quot;ES-EC&quot; w:fareast=&quot;ES-EC&quot;/&gt;&lt;/w:rPr&gt;&lt;m:t&gt;=&lt;/m:t&gt;&lt;/m:r&gt;&lt;m:r&gt;&lt;m:rPr&gt;&lt;m:sty m:val=&quot;p&quot;/&gt;&lt;/m:rPr&gt;&lt;w:rPr&gt;&lt;w:rFonts w:ascii=&quot;Cambria Math&quot; w:fareast=&quot;Calibri&quot; w:h-ansi=&quot;Cambria Math&quot; w:cs=&quot;Arial&quot;/&gt;&lt;wx:font wx:val=&quot;Cambria Math&quot;/&gt;&lt;w:lang w:val=&quot;ES-EC&quot; w:fareast=&quot;ES-EC&quot;/&gt;&lt;/w:rPr&gt;&lt;m:t&gt;30.254 KA&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5" o:title="" chromakey="white"/>
          </v:shape>
        </w:pict>
      </w:r>
      <w:r w:rsidR="008037DB" w:rsidRPr="008037DB">
        <w:rPr>
          <w:rFonts w:ascii="Arial" w:eastAsia="Calibri" w:hAnsi="Arial" w:cs="Arial"/>
          <w:lang w:val="es-EC" w:eastAsia="es-EC"/>
        </w:rPr>
        <w:instrText xml:space="preserve"> </w:instrText>
      </w:r>
      <w:r w:rsidR="008037DB" w:rsidRPr="008037DB">
        <w:rPr>
          <w:rFonts w:ascii="Arial" w:eastAsia="Calibri" w:hAnsi="Arial" w:cs="Arial"/>
          <w:lang w:val="es-EC" w:eastAsia="es-EC"/>
        </w:rPr>
        <w:fldChar w:fldCharType="separate"/>
      </w:r>
      <w:r w:rsidR="000F35A5" w:rsidRPr="008037DB">
        <w:rPr>
          <w:rFonts w:eastAsia="Calibri"/>
          <w:position w:val="-6"/>
        </w:rPr>
        <w:pict>
          <v:shape id="_x0000_i1096" type="#_x0000_t75" style="width:132.9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4E17B0&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4E17B0&quot;&gt;&lt;m:oMathPara&gt;&lt;m:oMath&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C&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simetrica&lt;/m:t&gt;&lt;/m:r&gt;&lt;/m:sub&gt;&lt;/m:sSub&gt;&lt;m:r&gt;&lt;m:rPr&gt;&lt;m:sty m:val=&quot;bi&quot;/&gt;&lt;/m:rPr&gt;&lt;w:rPr&gt;&lt;w:rFonts w:ascii=&quot;Cambria Math&quot; w:fareast=&quot;Calibri&quot; w:h-ansi=&quot;Cambria Math&quot; w:cs=&quot;Arial&quot;/&gt;&lt;wx:font wx:val=&quot;Cambria Math&quot;/&gt;&lt;w:b/&gt;&lt;w:i/&gt;&lt;w:lang w:val=&quot;ES-EC&quot; w:fareast=&quot;ES-EC&quot;/&gt;&lt;/w:rPr&gt;&lt;m:t&gt;=&lt;/m:t&gt;&lt;/m:r&gt;&lt;m:r&gt;&lt;m:rPr&gt;&lt;m:sty m:val=&quot;p&quot;/&gt;&lt;/m:rPr&gt;&lt;w:rPr&gt;&lt;w:rFonts w:ascii=&quot;Cambria Math&quot; w:fareast=&quot;Calibri&quot; w:h-ansi=&quot;Cambria Math&quot; w:cs=&quot;Arial&quot;/&gt;&lt;wx:font wx:val=&quot;Cambria Math&quot;/&gt;&lt;w:lang w:val=&quot;ES-EC&quot; w:fareast=&quot;ES-EC&quot;/&gt;&lt;/w:rPr&gt;&lt;m:t&gt;30.254 KA&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5" o:title="" chromakey="white"/>
          </v:shape>
        </w:pict>
      </w:r>
      <w:r w:rsidR="008037DB" w:rsidRPr="008037DB">
        <w:rPr>
          <w:rFonts w:ascii="Arial" w:eastAsia="Calibri" w:hAnsi="Arial" w:cs="Arial"/>
          <w:lang w:val="es-EC" w:eastAsia="es-EC"/>
        </w:rPr>
        <w:fldChar w:fldCharType="end"/>
      </w:r>
    </w:p>
    <w:p w:rsidR="00FC5A21" w:rsidRPr="00FC5A21" w:rsidRDefault="00FC5A21" w:rsidP="00FC5A21">
      <w:pPr>
        <w:spacing w:before="100" w:beforeAutospacing="1" w:after="100" w:afterAutospacing="1" w:line="480" w:lineRule="auto"/>
        <w:jc w:val="both"/>
        <w:rPr>
          <w:rFonts w:ascii="Arial" w:eastAsia="Calibri" w:hAnsi="Arial" w:cs="Arial"/>
          <w:lang w:val="es-EC" w:eastAsia="es-EC"/>
        </w:rPr>
      </w:pPr>
      <w:r w:rsidRPr="00FC5A21">
        <w:rPr>
          <w:rFonts w:ascii="Arial" w:eastAsia="Calibri" w:hAnsi="Arial" w:cs="Arial"/>
          <w:lang w:val="es-EC" w:eastAsia="es-EC"/>
        </w:rPr>
        <w:t>T = 0.4 seg;</w:t>
      </w:r>
    </w:p>
    <w:p w:rsidR="00FC5A21" w:rsidRPr="00FC5A21" w:rsidRDefault="008037DB" w:rsidP="00FC5A21">
      <w:pPr>
        <w:spacing w:before="100" w:beforeAutospacing="1" w:after="100" w:afterAutospacing="1" w:line="480" w:lineRule="auto"/>
        <w:jc w:val="both"/>
        <w:rPr>
          <w:rFonts w:ascii="Arial" w:hAnsi="Arial" w:cs="Arial"/>
          <w:bCs/>
          <w:sz w:val="26"/>
          <w:szCs w:val="26"/>
          <w:lang w:eastAsia="es-EC"/>
        </w:rPr>
      </w:pPr>
      <w:r w:rsidRPr="008037DB">
        <w:rPr>
          <w:rFonts w:eastAsia="Calibri"/>
        </w:rPr>
        <w:pict>
          <v:shape id="_x0000_i1097" type="#_x0000_t75" style="width:410.95pt;height:3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16D41&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716D41&quot;&gt;&lt;m:oMathPara&gt;&lt;m:oMath&gt;&lt;m:r&gt;&lt;m:rPr&gt;&lt;m:sty m:val=&quot;b&quot;/&gt;&lt;/m:rPr&gt;&lt;w:rPr&gt;&lt;w:rFonts w:ascii=&quot;Cambria Math&quot; w:fareast=&quot;Calibri&quot; w:h-ansi=&quot;Cambria Math&quot; w:cs=&quot;Arial&quot;/&gt;&lt;wx:font wx:val=&quot;Cambria Math&quot;/&gt;&lt;w:b/&gt;&lt;w:sz w:val=&quot;26&quot;/&gt;&lt;w:sz-cs w:val=&quot;26&quot;/&gt;&lt;w:lang w:fareast=&quot;ES-EC&quot;/&gt;&lt;/w:rPr&gt;&lt;m:t&gt;EAs &lt;/m:t&gt;&lt;/m:r&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 5271&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d&gt;&lt;m:dPr&gt;&lt;m:ctrlPr&gt;&lt;w:rPr&gt;&lt;w:rFonts w:ascii=&quot;Cambria Math&quot; w:fareast=&quot;Calibri&quot; w:h-ansi=&quot;Cambria Math&quot; w:cs=&quot;Arial&quot;/&gt;&lt;wx:font wx:val=&quot;Cambria Math&quot;/&gt;&lt;w:b-cs/&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55.092&lt;/m:t&gt;&lt;/m:r&gt;&lt;/m:e&gt;&lt;/m:d&gt;&lt;/m:e&gt;&lt;m: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1.9593&lt;/m:t&gt;&lt;/m:r&gt;&lt;/m:sup&gt;&lt;/m:s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 T &lt;/m:t&gt;&lt;/m:r&gt;&lt;m:d&gt;&lt;m:dPr&gt;&lt;m:ctrlPr&gt;&lt;w:rPr&gt;&lt;w:rFonts w:ascii=&quot;Cambria Math&quot; w:fareast=&quot;Calibri&quot; w:h-ansi=&quot;Cambria Math&quot; w:cs=&quot;Arial&quot;/&gt;&lt;wx:font wx:val=&quot;Cambria Math&quot;/&gt;&lt;w:b-cs/&gt;&lt;w:sz w:val=&quot;26&quot;/&gt;&lt;w:sz-cs w:val=&quot;26&quot;/&gt;&lt;w:lang w:fareast=&quot;ES-EC&quot;/&gt;&lt;/w:rPr&gt;&lt;/m:ctrlPr&gt;&lt;/m:dPr&gt;&lt;m:e&gt;&lt;m:r&gt;&lt;m:rPr&gt;&lt;m:sty m:val=&quot;p&quot;/&gt;&lt;/m:rPr&gt;&lt;w:rPr&gt;&lt;w:rFonts w:ascii=&quot;Cambria Math&quot; w:fareast=&quot;Calibri&quot; w:h-ansi=&quot;Cambria Math&quot; w:cs=&quot;TimesNewRoman&quot;/&gt;&lt;wx:font wx:val=&quot;Cambria Math&quot;/&gt;&lt;w:color w:val=&quot;000000&quot;/&gt;&lt;w:lang w:val=&quot;ES-EC&quot; w:fareast=&quot;EN-US&quot;/&gt;&lt;/w:rPr&gt;&lt;m:t&gt;0&lt;/m:t&gt;&lt;/m:r&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0016&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d&gt;&lt;m:dPr&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30.254&lt;/m:t&gt;&lt;/m:r&gt;&lt;/m:e&gt;&lt;/m:d&gt;&lt;/m:e&gt;&lt;m: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2&lt;/m:t&gt;&lt;/m:r&gt;&lt;/m:sup&gt;&lt;/m:s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0.0076&lt;/m:t&gt;&lt;/m:r&gt;&lt;m:d&gt;&lt;m:dPr&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30.254&lt;/m:t&gt;&lt;/m:r&gt;&lt;/m:e&gt;&lt;/m:d&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lt;/m:t&gt;&lt;/m:r&gt;&lt;m:r&gt;&lt;m:rPr&gt;&lt;m:sty m:val=&quot;p&quot;/&gt;&lt;/m:rPr&gt;&lt;w:rPr&gt;&lt;w:rFonts w:ascii=&quot;Cambria Math&quot; w:fareast=&quot;Calibri&quot; w:h-ansi=&quot;Cambria Math&quot; w:cs=&quot;SymbolMT&quot;/&gt;&lt;wx:font wx:val=&quot;Cambria Math&quot;/&gt;&lt;w:color w:val=&quot;000000&quot;/&gt;&lt;w:lang w:val=&quot;ES-EC&quot; w:fareast=&quot;EN-US&quot;/&gt;&lt;/w:rPr&gt;&lt;m:t&gt; &lt;/m:t&gt;&lt;/m:r&gt;&lt;m:r&gt;&lt;m:rPr&gt;&lt;m:sty m:val=&quot;p&quot;/&gt;&lt;/m:rPr&gt;&lt;w:rPr&gt;&lt;w:rFonts w:ascii=&quot;Cambria Math&quot; w:fareast=&quot;Calibri&quot; w:h-ansi=&quot;Cambria Math&quot; w:cs=&quot;TimesNewRoman&quot;/&gt;&lt;wx:font wx:val=&quot;Cambria Math&quot;/&gt;&lt;w:color w:val=&quot;000000&quot;/&gt;&lt;w:lang w:val=&quot;ES-EC&quot; w:fareast=&quot;EN-US&quot;/&gt;&lt;/w:rPr&gt;&lt;m:t&gt;0.8939&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6" o:title="" chromakey="white"/>
          </v:shape>
        </w:pict>
      </w:r>
    </w:p>
    <w:p w:rsidR="00FC5A21" w:rsidRPr="00FC5A21" w:rsidRDefault="008037DB" w:rsidP="00FC5A21">
      <w:pPr>
        <w:spacing w:before="100" w:beforeAutospacing="1" w:after="100" w:afterAutospacing="1" w:line="480" w:lineRule="auto"/>
        <w:jc w:val="center"/>
        <w:rPr>
          <w:rFonts w:ascii="Arial" w:eastAsia="Calibri" w:hAnsi="Arial" w:cs="Arial"/>
          <w:lang w:eastAsia="es-EC"/>
        </w:rPr>
      </w:pPr>
      <w:r w:rsidRPr="008037DB">
        <w:pict>
          <v:shape id="_x0000_i1098" type="#_x0000_t75" style="width:121.8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B81CAE&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B81CAE&quot;&gt;&lt;m:oMathPara&gt;&lt;m:oMath&gt;&lt;m:r&gt;&lt;m:rPr&gt;&lt;m:sty m:val=&quot;b&quot;/&gt;&lt;/m:rPr&gt;&lt;w:rPr&gt;&lt;w:rFonts w:ascii=&quot;Cambria Math&quot; w:fareast=&quot;Calibri&quot; w:h-ansi=&quot;Cambria Math&quot; w:cs=&quot;Arial&quot;/&gt;&lt;wx:font wx:val=&quot;Cambria Math&quot;/&gt;&lt;w:b/&gt;&lt;w:lang w:fareast=&quot;ES-EC&quot;/&gt;&lt;/w:rPr&gt;&lt;m:t&gt;EAs &lt;/m:t&gt;&lt;/m:r&gt;&lt;m:r&gt;&lt;m:rPr&gt;&lt;m:sty m:val=&quot;p&quot;/&gt;&lt;/m:rPr&gt;&lt;w:rPr&gt;&lt;w:rFonts w:ascii=&quot;Cambria Math&quot; w:fareast=&quot;Calibri&quot; w:h-ansi=&quot;Cambria Math&quot; w:cs=&quot;Arial&quot;/&gt;&lt;wx:font wx:val=&quot;Cambria Math&quot;/&gt;&lt;w:lang w:fareast=&quot;ES-EC&quot;/&gt;&lt;/w:rPr&gt;&lt;m:t&gt;= 1.7406 cal/&lt;/m:t&gt;&lt;/m:r&gt;&lt;m:sSup&gt;&lt;m:sSupPr&gt;&lt;m:ctrlPr&gt;&lt;w:rPr&gt;&lt;w:rFonts w:ascii=&quot;Cambria Math&quot; w:fareast=&quot;Calibri&quot; w:h-ansi=&quot;Cambria Math&quot; w:cs=&quot;Arial&quot;/&gt;&lt;wx:font wx:val=&quot;Cambria Math&quot;/&gt;&lt;w:lang w:fareast=&quot;ES-EC&quot;/&gt;&lt;/w:rPr&gt;&lt;/m:ctrlPr&gt;&lt;/m:sSupPr&gt;&lt;m:e&gt;&lt;m:r&gt;&lt;m:rPr&gt;&lt;m:sty m:val=&quot;p&quot;/&gt;&lt;/m:rPr&gt;&lt;w:rPr&gt;&lt;w:rFonts w:ascii=&quot;Cambria Math&quot; w:fareast=&quot;Calibri&quot; w:h-ansi=&quot;Cambria Math&quot; w:cs=&quot;Arial&quot;/&gt;&lt;wx:font wx:val=&quot;Cambria Math&quot;/&gt;&lt;w:lang w:fareast=&quot;ES-EC&quot;/&gt;&lt;/w:rPr&gt;&lt;m:t&gt;cm&lt;/m:t&gt;&lt;/m:r&gt;&lt;/m:e&gt;&lt;m:sup&gt;&lt;m:r&gt;&lt;m:rPr&gt;&lt;m:sty m:val=&quot;p&quot;/&gt;&lt;/m:rPr&gt;&lt;w:rPr&gt;&lt;w:rFonts w:ascii=&quot;Cambria Math&quot; w:fareast=&quot;Calibri&quot; w:h-ansi=&quot;Cambria Math&quot; w:cs=&quot;Arial&quot;/&gt;&lt;wx:font wx:val=&quot;Cambria Math&quot;/&gt;&lt;w:lang w:fareast=&quot;ES-EC&quot;/&gt;&lt;/w:rPr&gt;&lt;m:t&gt;2&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7" o:title="" chromakey="white"/>
          </v:shape>
        </w:pict>
      </w:r>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eastAsia="es-EC"/>
        </w:rPr>
        <w:t>Nivel de energía incidente a una distancia que provocaría un quemadura de tipo curable.</w:t>
      </w:r>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val="es-EC" w:eastAsia="es-EC"/>
        </w:rPr>
        <w:t xml:space="preserve">Para </w:t>
      </w:r>
      <w:r w:rsidRPr="00FC5A21">
        <w:rPr>
          <w:rFonts w:ascii="Arial" w:eastAsia="Calibri" w:hAnsi="Arial" w:cs="Arial"/>
          <w:b/>
          <w:lang w:val="es-EC" w:eastAsia="es-EC"/>
        </w:rPr>
        <w:t xml:space="preserve">DA = </w:t>
      </w:r>
      <w:r w:rsidR="008037DB" w:rsidRPr="008037DB">
        <w:rPr>
          <w:rFonts w:ascii="Arial" w:eastAsia="Calibri" w:hAnsi="Arial" w:cs="Arial"/>
        </w:rPr>
        <w:fldChar w:fldCharType="begin"/>
      </w:r>
      <w:r w:rsidR="008037DB" w:rsidRPr="008037DB">
        <w:rPr>
          <w:rFonts w:ascii="Arial" w:eastAsia="Calibri" w:hAnsi="Arial" w:cs="Arial"/>
        </w:rPr>
        <w:instrText xml:space="preserve"> QUOTE </w:instrText>
      </w:r>
      <w:r w:rsidR="008037DB" w:rsidRPr="008037DB">
        <w:rPr>
          <w:rFonts w:eastAsia="Calibri"/>
          <w:position w:val="-6"/>
        </w:rPr>
        <w:pict>
          <v:shape id="_x0000_i1099" type="#_x0000_t75" style="width:1in;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12E24&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312E24&quot;&gt;&lt;m:oMathPara&gt;&lt;m:oMath&gt;&lt;m:r&gt;&lt;m:rPr&gt;&lt;m:sty m:val=&quot;bi&quot;/&gt;&lt;/m:rPr&gt;&lt;w:rPr&gt;&lt;w:rFonts w:ascii=&quot;Cambria Math&quot; w:h-ansi=&quot;Arial&quot; w:cs=&quot;Arial&quot;/&gt;&lt;wx:font wx:val=&quot;Cambria Math&quot;/&gt;&lt;w:b/&gt;&lt;w:i/&gt;&lt;/w:rPr&gt;&lt;m:t&gt;Di =&lt;/m:t&gt;&lt;/m:r&gt;&lt;m:r&gt;&lt;m:rPr&gt;&lt;m:sty m:val=&quot;p&quot;/&gt;&lt;/m:rPr&gt;&lt;w:rPr&gt;&lt;w:rFonts w:ascii=&quot;Cambria Math&quot; w:fareast=&quot;Calibri&quot; w:h-ansi=&quot;Cambria Math&quot; w:cs=&quot;Arial&quot;/&gt;&lt;wx:font wx:val=&quot;Cambria Math&quot;/&gt;&lt;w:lang w:val=&quot;ES-EC&quot; w:fareast=&quot;ES-EC&quot;/&gt;&lt;/w:rPr&gt;&lt;m:t&gt;3.948 f&lt;/m:t&gt;&lt;/m:r&gt;&lt;m:r&gt;&lt;w:rPr&gt;&lt;w:rFonts w:ascii=&quot;Cambria Math&quot; w:h-ansi=&quot;Arial&quot; w:cs=&quot;Arial&quot;/&gt;&lt;wx:font wx:val=&quot;Cambria Math&quot;/&gt;&lt;w:i/&gt;&lt;/w:rPr&gt;&lt;m:t&gt;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8" o:title="" chromakey="white"/>
          </v:shape>
        </w:pict>
      </w:r>
      <w:r w:rsidR="008037DB" w:rsidRPr="008037DB">
        <w:rPr>
          <w:rFonts w:ascii="Arial" w:eastAsia="Calibri" w:hAnsi="Arial" w:cs="Arial"/>
        </w:rPr>
        <w:instrText xml:space="preserve"> </w:instrText>
      </w:r>
      <w:r w:rsidR="008037DB" w:rsidRPr="008037DB">
        <w:rPr>
          <w:rFonts w:ascii="Arial" w:eastAsia="Calibri" w:hAnsi="Arial" w:cs="Arial"/>
        </w:rPr>
        <w:fldChar w:fldCharType="separate"/>
      </w:r>
      <w:r w:rsidR="000F35A5" w:rsidRPr="008037DB">
        <w:rPr>
          <w:rFonts w:eastAsia="Calibri"/>
          <w:position w:val="-6"/>
        </w:rPr>
        <w:pict>
          <v:shape id="_x0000_i1100" type="#_x0000_t75" style="width:1in;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12E24&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312E24&quot;&gt;&lt;m:oMathPara&gt;&lt;m:oMath&gt;&lt;m:r&gt;&lt;m:rPr&gt;&lt;m:sty m:val=&quot;bi&quot;/&gt;&lt;/m:rPr&gt;&lt;w:rPr&gt;&lt;w:rFonts w:ascii=&quot;Cambria Math&quot; w:h-ansi=&quot;Arial&quot; w:cs=&quot;Arial&quot;/&gt;&lt;wx:font wx:val=&quot;Cambria Math&quot;/&gt;&lt;w:b/&gt;&lt;w:i/&gt;&lt;/w:rPr&gt;&lt;m:t&gt;Di =&lt;/m:t&gt;&lt;/m:r&gt;&lt;m:r&gt;&lt;m:rPr&gt;&lt;m:sty m:val=&quot;p&quot;/&gt;&lt;/m:rPr&gt;&lt;w:rPr&gt;&lt;w:rFonts w:ascii=&quot;Cambria Math&quot; w:fareast=&quot;Calibri&quot; w:h-ansi=&quot;Cambria Math&quot; w:cs=&quot;Arial&quot;/&gt;&lt;wx:font wx:val=&quot;Cambria Math&quot;/&gt;&lt;w:lang w:val=&quot;ES-EC&quot; w:fareast=&quot;ES-EC&quot;/&gt;&lt;/w:rPr&gt;&lt;m:t&gt;3.948 f&lt;/m:t&gt;&lt;/m:r&gt;&lt;m:r&gt;&lt;w:rPr&gt;&lt;w:rFonts w:ascii=&quot;Cambria Math&quot; w:h-ansi=&quot;Arial&quot; w:cs=&quot;Arial&quot;/&gt;&lt;wx:font wx:val=&quot;Cambria Math&quot;/&gt;&lt;w:i/&gt;&lt;/w:rPr&gt;&lt;m:t&gt;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8" o:title="" chromakey="white"/>
          </v:shape>
        </w:pict>
      </w:r>
      <w:r w:rsidR="008037DB" w:rsidRPr="008037DB">
        <w:rPr>
          <w:rFonts w:ascii="Arial" w:eastAsia="Calibri" w:hAnsi="Arial" w:cs="Arial"/>
        </w:rPr>
        <w:fldChar w:fldCharType="end"/>
      </w:r>
      <w:r w:rsidRPr="00FC5A21">
        <w:rPr>
          <w:rFonts w:ascii="Arial" w:eastAsia="Calibri" w:hAnsi="Arial" w:cs="Arial"/>
        </w:rPr>
        <w:t xml:space="preserve"> = </w:t>
      </w:r>
      <w:smartTag w:uri="urn:schemas-microsoft-com:office:smarttags" w:element="metricconverter">
        <w:smartTagPr>
          <w:attr w:name="ProductID" w:val="47.376 in"/>
        </w:smartTagPr>
        <w:r w:rsidRPr="00FC5A21">
          <w:rPr>
            <w:rFonts w:ascii="Arial" w:eastAsia="Calibri" w:hAnsi="Arial" w:cs="Arial"/>
            <w:lang w:val="es-EC" w:eastAsia="es-EC"/>
          </w:rPr>
          <w:t xml:space="preserve">47.376 </w:t>
        </w:r>
        <w:r w:rsidRPr="00FC5A21">
          <w:rPr>
            <w:rFonts w:ascii="Arial" w:eastAsia="Calibri" w:hAnsi="Arial" w:cs="Arial"/>
            <w:i/>
          </w:rPr>
          <w:t>in</w:t>
        </w:r>
      </w:smartTag>
    </w:p>
    <w:p w:rsidR="00FC5A21" w:rsidRPr="00FC5A21" w:rsidRDefault="00FC5A21" w:rsidP="00FC5A21">
      <w:pPr>
        <w:spacing w:before="100" w:beforeAutospacing="1" w:after="100" w:afterAutospacing="1" w:line="480" w:lineRule="auto"/>
        <w:rPr>
          <w:rFonts w:ascii="Arial" w:eastAsia="Calibri" w:hAnsi="Arial" w:cs="Arial"/>
          <w:lang w:val="es-EC" w:eastAsia="es-EC"/>
        </w:rPr>
      </w:pPr>
      <w:r w:rsidRPr="00FC5A21">
        <w:rPr>
          <w:rFonts w:ascii="Arial" w:eastAsia="Calibri" w:hAnsi="Arial" w:cs="Arial"/>
          <w:lang w:val="es-EC" w:eastAsia="es-EC"/>
        </w:rPr>
        <w:t xml:space="preserve"> F = </w:t>
      </w:r>
      <w:r w:rsidR="008037DB" w:rsidRPr="008037DB">
        <w:rPr>
          <w:rFonts w:ascii="Arial" w:eastAsia="Calibri" w:hAnsi="Arial" w:cs="Arial"/>
          <w:lang w:val="es-EC" w:eastAsia="es-EC"/>
        </w:rPr>
        <w:fldChar w:fldCharType="begin"/>
      </w:r>
      <w:r w:rsidR="008037DB" w:rsidRPr="008037DB">
        <w:rPr>
          <w:rFonts w:ascii="Arial" w:eastAsia="Calibri" w:hAnsi="Arial" w:cs="Arial"/>
          <w:lang w:val="es-EC" w:eastAsia="es-EC"/>
        </w:rPr>
        <w:instrText xml:space="preserve"> QUOTE </w:instrText>
      </w:r>
      <w:r w:rsidR="008037DB" w:rsidRPr="008037DB">
        <w:rPr>
          <w:rFonts w:eastAsia="Calibri"/>
          <w:position w:val="-6"/>
        </w:rPr>
        <w:pict>
          <v:shape id="_x0000_i1101" type="#_x0000_t75" style="width:132.9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8B6256&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8B6256&quot;&gt;&lt;m:oMathPara&gt;&lt;m:oMath&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C&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simetrica&lt;/m:t&gt;&lt;/m:r&gt;&lt;/m:sub&gt;&lt;/m:sSub&gt;&lt;m:r&gt;&lt;m:rPr&gt;&lt;m:sty m:val=&quot;bi&quot;/&gt;&lt;/m:rPr&gt;&lt;w:rPr&gt;&lt;w:rFonts w:ascii=&quot;Cambria Math&quot; w:fareast=&quot;Calibri&quot; w:h-ansi=&quot;Cambria Math&quot; w:cs=&quot;Arial&quot;/&gt;&lt;wx:font wx:val=&quot;Cambria Math&quot;/&gt;&lt;w:b/&gt;&lt;w:i/&gt;&lt;w:lang w:val=&quot;ES-EC&quot; w:fareast=&quot;ES-EC&quot;/&gt;&lt;/w:rPr&gt;&lt;m:t&gt;=&lt;/m:t&gt;&lt;/m:r&gt;&lt;m:r&gt;&lt;m:rPr&gt;&lt;m:sty m:val=&quot;p&quot;/&gt;&lt;/m:rPr&gt;&lt;w:rPr&gt;&lt;w:rFonts w:ascii=&quot;Cambria Math&quot; w:fareast=&quot;Calibri&quot; w:h-ansi=&quot;Cambria Math&quot; w:cs=&quot;Arial&quot;/&gt;&lt;wx:font wx:val=&quot;Cambria Math&quot;/&gt;&lt;w:lang w:val=&quot;ES-EC&quot; w:fareast=&quot;ES-EC&quot;/&gt;&lt;/w:rPr&gt;&lt;m:t&gt;30.254 KA&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5" o:title="" chromakey="white"/>
          </v:shape>
        </w:pict>
      </w:r>
      <w:r w:rsidR="008037DB" w:rsidRPr="008037DB">
        <w:rPr>
          <w:rFonts w:ascii="Arial" w:eastAsia="Calibri" w:hAnsi="Arial" w:cs="Arial"/>
          <w:lang w:val="es-EC" w:eastAsia="es-EC"/>
        </w:rPr>
        <w:instrText xml:space="preserve"> </w:instrText>
      </w:r>
      <w:r w:rsidR="008037DB" w:rsidRPr="008037DB">
        <w:rPr>
          <w:rFonts w:ascii="Arial" w:eastAsia="Calibri" w:hAnsi="Arial" w:cs="Arial"/>
          <w:lang w:val="es-EC" w:eastAsia="es-EC"/>
        </w:rPr>
        <w:fldChar w:fldCharType="separate"/>
      </w:r>
      <w:r w:rsidR="000F35A5" w:rsidRPr="008037DB">
        <w:rPr>
          <w:rFonts w:eastAsia="Calibri"/>
          <w:position w:val="-6"/>
        </w:rPr>
        <w:pict>
          <v:shape id="_x0000_i1102" type="#_x0000_t75" style="width:132.9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8B6256&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8B6256&quot;&gt;&lt;m:oMathPara&gt;&lt;m:oMath&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C&lt;/m:t&gt;&lt;/m:r&gt;&lt;m:r&gt;&lt;m:rPr&gt;&lt;m:sty m:val=&quot;bi&quot;/&gt;&lt;/m:rPr&gt;&lt;w:rPr&gt;&lt;w:rFonts w:ascii=&quot;Cambria Math&quot; w:fareast=&quot;Calibri&quot; w:h-ansi=&quot;Cambria Math&quot; w:cs=&quot;Arial&quot;/&gt;&lt;wx:font wx:val=&quot;Cambria Math&quot;/&gt;&lt;w:b/&gt;&lt;w:i/&gt;&lt;w:lang w:val=&quot;ES-EC&quot; w:fareast=&quot;ES-EC&quot;/&gt;&lt;/w:rPr&gt;&lt;m:t&gt;.  &lt;/m:t&gt;&lt;/m:r&gt;&lt;m:r&gt;&lt;m:rPr&gt;&lt;m:sty m:val=&quot;bi&quot;/&gt;&lt;/m:rPr&gt;&lt;w:rPr&gt;&lt;w:rFonts w:ascii=&quot;Cambria Math&quot; w:fareast=&quot;Calibri&quot; w:h-ansi=&quot;Cambria Math&quot; w:cs=&quot;Arial&quot;/&gt;&lt;wx:font wx:val=&quot;Cambria Math&quot;/&gt;&lt;w:b/&gt;&lt;w:i/&gt;&lt;w:lang w:val=&quot;EN-US&quot; w:fareast=&quot;ES-EC&quot;/&gt;&lt;/w:rPr&gt;&lt;m:t&gt;simetrica&lt;/m:t&gt;&lt;/m:r&gt;&lt;/m:sub&gt;&lt;/m:sSub&gt;&lt;m:r&gt;&lt;m:rPr&gt;&lt;m:sty m:val=&quot;bi&quot;/&gt;&lt;/m:rPr&gt;&lt;w:rPr&gt;&lt;w:rFonts w:ascii=&quot;Cambria Math&quot; w:fareast=&quot;Calibri&quot; w:h-ansi=&quot;Cambria Math&quot; w:cs=&quot;Arial&quot;/&gt;&lt;wx:font wx:val=&quot;Cambria Math&quot;/&gt;&lt;w:b/&gt;&lt;w:i/&gt;&lt;w:lang w:val=&quot;ES-EC&quot; w:fareast=&quot;ES-EC&quot;/&gt;&lt;/w:rPr&gt;&lt;m:t&gt;=&lt;/m:t&gt;&lt;/m:r&gt;&lt;m:r&gt;&lt;m:rPr&gt;&lt;m:sty m:val=&quot;p&quot;/&gt;&lt;/m:rPr&gt;&lt;w:rPr&gt;&lt;w:rFonts w:ascii=&quot;Cambria Math&quot; w:fareast=&quot;Calibri&quot; w:h-ansi=&quot;Cambria Math&quot; w:cs=&quot;Arial&quot;/&gt;&lt;wx:font wx:val=&quot;Cambria Math&quot;/&gt;&lt;w:lang w:val=&quot;ES-EC&quot; w:fareast=&quot;ES-EC&quot;/&gt;&lt;/w:rPr&gt;&lt;m:t&gt;30.254 KA&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5" o:title="" chromakey="white"/>
          </v:shape>
        </w:pict>
      </w:r>
      <w:r w:rsidR="008037DB" w:rsidRPr="008037DB">
        <w:rPr>
          <w:rFonts w:ascii="Arial" w:eastAsia="Calibri" w:hAnsi="Arial" w:cs="Arial"/>
          <w:lang w:val="es-EC" w:eastAsia="es-EC"/>
        </w:rPr>
        <w:fldChar w:fldCharType="end"/>
      </w:r>
    </w:p>
    <w:p w:rsidR="00FC5A21" w:rsidRPr="00FC5A21" w:rsidRDefault="00FC5A21" w:rsidP="00FC5A21">
      <w:pPr>
        <w:spacing w:before="100" w:beforeAutospacing="1" w:after="100" w:afterAutospacing="1" w:line="480" w:lineRule="auto"/>
        <w:jc w:val="both"/>
        <w:rPr>
          <w:rFonts w:ascii="Arial" w:eastAsia="Calibri" w:hAnsi="Arial" w:cs="Arial"/>
          <w:lang w:val="es-EC" w:eastAsia="es-EC"/>
        </w:rPr>
      </w:pPr>
      <w:r w:rsidRPr="00FC5A21">
        <w:rPr>
          <w:rFonts w:ascii="Arial" w:eastAsia="Calibri" w:hAnsi="Arial" w:cs="Arial"/>
          <w:lang w:val="es-EC" w:eastAsia="es-EC"/>
        </w:rPr>
        <w:t>T = 0.4 seg</w:t>
      </w:r>
    </w:p>
    <w:p w:rsidR="00FC5A21" w:rsidRPr="00FC5A21" w:rsidRDefault="008037DB" w:rsidP="00FC5A21">
      <w:pPr>
        <w:spacing w:before="100" w:beforeAutospacing="1" w:after="100" w:afterAutospacing="1" w:line="480" w:lineRule="auto"/>
        <w:jc w:val="both"/>
        <w:rPr>
          <w:rFonts w:ascii="Arial" w:eastAsia="Calibri" w:hAnsi="Arial" w:cs="Arial"/>
          <w:lang w:val="es-EC" w:eastAsia="es-EC"/>
        </w:rPr>
      </w:pPr>
      <w:r w:rsidRPr="008037DB">
        <w:rPr>
          <w:rFonts w:eastAsia="Calibri"/>
        </w:rPr>
        <w:pict>
          <v:shape id="_x0000_i1103" type="#_x0000_t75" style="width:404.3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5C020C&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5C020C&quot;&gt;&lt;m:oMathPara&gt;&lt;m:oMath&gt;&lt;m:r&gt;&lt;m:rPr&gt;&lt;m:sty m:val=&quot;b&quot;/&gt;&lt;/m:rPr&gt;&lt;w:rPr&gt;&lt;w:rFonts w:ascii=&quot;Cambria Math&quot; w:fareast=&quot;Calibri&quot; w:h-ansi=&quot;Cambria Math&quot; w:cs=&quot;Arial&quot;/&gt;&lt;wx:font wx:val=&quot;Cambria Math&quot;/&gt;&lt;w:b/&gt;&lt;w:lang w:fareast=&quot;ES-EC&quot;/&gt;&lt;/w:rPr&gt;&lt;m:t&gt;EAi &lt;/m:t&gt;&lt;/m:r&gt;&lt;m:r&gt;&lt;m:rPr&gt;&lt;m:sty m:val=&quot;p&quot;/&gt;&lt;/m:rPr&gt;&lt;w:rPr&gt;&lt;w:rFonts w:ascii=&quot;Cambria Math&quot; w:fareast=&quot;Calibri&quot; w:h-ansi=&quot;Cambria Math&quot; w:cs=&quot;Arial&quot;/&gt;&lt;wx:font wx:val=&quot;Cambria Math&quot;/&gt;&lt;w:lang w:fareast=&quot;ES-EC&quot;/&gt;&lt;/w:rPr&gt;&lt;m:t&gt;= 5271&lt;/m:t&gt;&lt;/m:r&gt;&lt;m:sSup&gt;&lt;m:sSupPr&gt;&lt;m:ctrlPr&gt;&lt;w:rPr&gt;&lt;w:rFonts w:ascii=&quot;Cambria Math&quot; w:fareast=&quot;Calibri&quot; w:h-ansi=&quot;Cambria Math&quot; w:cs=&quot;Arial&quot;/&gt;&lt;wx:font wx:val=&quot;Cambria Math&quot;/&gt;&lt;w:b-cs/&gt;&lt;w:lang w:fareast=&quot;ES-EC&quot;/&gt;&lt;/w:rPr&gt;&lt;/m:ctrlPr&gt;&lt;/m:sSupPr&gt;&lt;m:e&gt;&lt;m:d&gt;&lt;m:dPr&gt;&lt;m:ctrlPr&gt;&lt;w:rPr&gt;&lt;w:rFonts w:ascii=&quot;Cambria Math&quot; w:fareast=&quot;Calibri&quot; w:h-ansi=&quot;Cambria Math&quot; w:cs=&quot;Arial&quot;/&gt;&lt;wx:font wx:val=&quot;Cambria Math&quot;/&gt;&lt;w:b-cs/&gt;&lt;w:lang w:fareast=&quot;ES-EC&quot;/&gt;&lt;/w:rPr&gt;&lt;/m:ctrlPr&gt;&lt;/m:dPr&gt;&lt;m:e&gt;&lt;m:r&gt;&lt;m:rPr&gt;&lt;m:sty m:val=&quot;p&quot;/&gt;&lt;/m:rPr&gt;&lt;w:rPr&gt;&lt;w:rFonts w:ascii=&quot;Cambria Math&quot; w:fareast=&quot;Calibri&quot; w:h-ansi=&quot;Cambria Math&quot; w:cs=&quot;Arial&quot;/&gt;&lt;wx:font wx:val=&quot;Cambria Math&quot;/&gt;&lt;w:lang w:fareast=&quot;ES-EC&quot;/&gt;&lt;/w:rPr&gt;&lt;m:t&gt;47.376&lt;/m:t&gt;&lt;/m:r&gt;&lt;/m:e&gt;&lt;/m:d&gt;&lt;/m:e&gt;&lt;m:sup&gt;&lt;m:r&gt;&lt;m:rPr&gt;&lt;m:sty m:val=&quot;p&quot;/&gt;&lt;/m:rPr&gt;&lt;w:rPr&gt;&lt;w:rFonts w:ascii=&quot;Cambria Math&quot; w:fareast=&quot;Calibri&quot; w:h-ansi=&quot;Cambria Math&quot; w:cs=&quot;Arial&quot;/&gt;&lt;wx:font wx:val=&quot;Cambria Math&quot;/&gt;&lt;w:lang w:fareast=&quot;ES-EC&quot;/&gt;&lt;/w:rPr&gt;&lt;m:t&gt;-1.9593&lt;/m:t&gt;&lt;/m:r&gt;&lt;/m:sup&gt;&lt;/m:sSup&gt;&lt;m:r&gt;&lt;m:rPr&gt;&lt;m:sty m:val=&quot;p&quot;/&gt;&lt;/m:rPr&gt;&lt;w:rPr&gt;&lt;w:rFonts w:ascii=&quot;Cambria Math&quot; w:fareast=&quot;Calibri&quot; w:h-ansi=&quot;Cambria Math&quot; w:cs=&quot;Arial&quot;/&gt;&lt;wx:font wx:val=&quot;Cambria Math&quot;/&gt;&lt;w:lang w:fareast=&quot;ES-EC&quot;/&gt;&lt;/w:rPr&gt;&lt;m:t&gt;. T &lt;/m:t&gt;&lt;/m:r&gt;&lt;m:d&gt;&lt;m:dPr&gt;&lt;m:ctrlPr&gt;&lt;w:rPr&gt;&lt;w:rFonts w:ascii=&quot;Cambria Math&quot; w:fareast=&quot;Calibri&quot; w:h-ansi=&quot;Cambria Math&quot; w:cs=&quot;Arial&quot;/&gt;&lt;wx:font wx:val=&quot;Cambria Math&quot;/&gt;&lt;w:b-cs/&gt;&lt;w:lang w:fareast=&quot;ES-EC&quot;/&gt;&lt;/w:rPr&gt;&lt;/m:ctrlPr&gt;&lt;/m:dPr&gt;&lt;m:e&gt;&lt;m:r&gt;&lt;m:rPr&gt;&lt;m:sty m:val=&quot;p&quot;/&gt;&lt;/m:rPr&gt;&lt;w:rPr&gt;&lt;w:rFonts w:ascii=&quot;Cambria Math&quot; w:fareast=&quot;Calibri&quot; w:h-ansi=&quot;Cambria Math&quot; w:cs=&quot;TimesNewRoman&quot;/&gt;&lt;wx:font wx:val=&quot;Cambria Math&quot;/&gt;&lt;w:color w:val=&quot;000000&quot;/&gt;&lt;w:lang w:val=&quot;ES-EC&quot; w:fareast=&quot;EN-US&quot;/&gt;&lt;/w:rPr&gt;&lt;m:t&gt;0&lt;/m:t&gt;&lt;/m:r&gt;&lt;m:r&gt;&lt;m:rPr&gt;&lt;m:sty m:val=&quot;p&quot;/&gt;&lt;/m:rPr&gt;&lt;w:rPr&gt;&lt;w:rFonts w:ascii=&quot;Cambria Math&quot; w:fareast=&quot;Calibri&quot; w:h-ansi=&quot;Cambria Math&quot; w:cs=&quot;Arial&quot;/&gt;&lt;wx:font wx:val=&quot;Cambria Math&quot;/&gt;&lt;w:lang w:val=&quot;EN-US&quot; w:fareast=&quot;ES-EC&quot;/&gt;&lt;/w:rPr&gt;&lt;m:t&gt;.0016&lt;/m:t&gt;&lt;/m:r&gt;&lt;m:sSup&gt;&lt;m:sSupPr&gt;&lt;m:ctrlPr&gt;&lt;w:rPr&gt;&lt;w:rFonts w:ascii=&quot;Cambria Math&quot; w:fareast=&quot;Calibri&quot; w:h-ansi=&quot;Cambria Math&quot; w:cs=&quot;Arial&quot;/&gt;&lt;wx:font wx:val=&quot;Cambria Math&quot;/&gt;&lt;w:b-cs/&gt;&lt;w:lang w:fareast=&quot;ES-EC&quot;/&gt;&lt;/w:rPr&gt;&lt;/m:ctrlPr&gt;&lt;/m:sSupPr&gt;&lt;m:e&gt;&lt;m:d&gt;&lt;m:dPr&gt;&lt;m:ctrlPr&gt;&lt;w:rPr&gt;&lt;w:rFonts w:ascii=&quot;Cambria Math&quot; w:fareast=&quot;Calibri&quot; w:h-ansi=&quot;Cambria Math&quot; w:cs=&quot;Arial&quot;/&gt;&lt;wx:font wx:val=&quot;Cambria Math&quot;/&gt;&lt;w:lang w:fareast=&quot;ES-EC&quot;/&gt;&lt;/w:rPr&gt;&lt;/m:ctrlPr&gt;&lt;/m:dPr&gt;&lt;m:e&gt;&lt;m:r&gt;&lt;m:rPr&gt;&lt;m:sty m:val=&quot;p&quot;/&gt;&lt;/m:rPr&gt;&lt;w:rPr&gt;&lt;w:rFonts w:ascii=&quot;Cambria Math&quot; w:fareast=&quot;Calibri&quot; w:h-ansi=&quot;Cambria Math&quot; w:cs=&quot;Arial&quot;/&gt;&lt;wx:font wx:val=&quot;Cambria Math&quot;/&gt;&lt;w:lang w:val=&quot;EN-US&quot; w:fareast=&quot;ES-EC&quot;/&gt;&lt;/w:rPr&gt;&lt;m:t&gt;30.254&lt;/m:t&gt;&lt;/m:r&gt;&lt;/m:e&gt;&lt;/m:d&gt;&lt;/m:e&gt;&lt;m:sup&gt;&lt;m:r&gt;&lt;m:rPr&gt;&lt;m:sty m:val=&quot;p&quot;/&gt;&lt;/m:rPr&gt;&lt;w:rPr&gt;&lt;w:rFonts w:ascii=&quot;Cambria Math&quot; w:fareast=&quot;Calibri&quot; w:h-ansi=&quot;Cambria Math&quot; w:cs=&quot;Arial&quot;/&gt;&lt;wx:font wx:val=&quot;Cambria Math&quot;/&gt;&lt;w:lang w:val=&quot;EN-US&quot; w:fareast=&quot;ES-EC&quot;/&gt;&lt;/w:rPr&gt;&lt;m:t&gt;2&lt;/m:t&gt;&lt;/m:r&gt;&lt;/m:sup&gt;&lt;/m:sSup&gt;&lt;m:r&gt;&lt;m:rPr&gt;&lt;m:sty m:val=&quot;p&quot;/&gt;&lt;/m:rPr&gt;&lt;w:rPr&gt;&lt;w:rFonts w:ascii=&quot;Cambria Math&quot; w:fareast=&quot;Calibri&quot; w:h-ansi=&quot;Cambria Math&quot; w:cs=&quot;Arial&quot;/&gt;&lt;wx:font wx:val=&quot;Cambria Math&quot;/&gt;&lt;w:lang w:val=&quot;EN-US&quot; w:fareast=&quot;ES-EC&quot;/&gt;&lt;/w:rPr&gt;&lt;m:t&gt;-0.0076&lt;/m:t&gt;&lt;/m:r&gt;&lt;m:d&gt;&lt;m:dPr&gt;&lt;m:ctrlPr&gt;&lt;w:rPr&gt;&lt;w:rFonts w:ascii=&quot;Cambria Math&quot; w:fareast=&quot;Calibri&quot; w:h-ansi=&quot;Cambria Math&quot; w:cs=&quot;Arial&quot;/&gt;&lt;wx:font wx:val=&quot;Cambria Math&quot;/&gt;&lt;w:lang w:fareast=&quot;ES-EC&quot;/&gt;&lt;/w:rPr&gt;&lt;/m:ctrlPr&gt;&lt;/m:dPr&gt;&lt;m:e&gt;&lt;m:r&gt;&lt;m:rPr&gt;&lt;m:sty m:val=&quot;p&quot;/&gt;&lt;/m:rPr&gt;&lt;w:rPr&gt;&lt;w:rFonts w:ascii=&quot;Cambria Math&quot; w:fareast=&quot;Calibri&quot; w:h-ansi=&quot;Cambria Math&quot; w:cs=&quot;Arial&quot;/&gt;&lt;wx:font wx:val=&quot;Cambria Math&quot;/&gt;&lt;w:lang w:val=&quot;EN-US&quot; w:fareast=&quot;ES-EC&quot;/&gt;&lt;/w:rPr&gt;&lt;m:t&gt;30.254&lt;/m:t&gt;&lt;/m:r&gt;&lt;/m:e&gt;&lt;/m:d&gt;&lt;m:r&gt;&lt;m:rPr&gt;&lt;m:sty m:val=&quot;p&quot;/&gt;&lt;/m:rPr&gt;&lt;w:rPr&gt;&lt;w:rFonts w:ascii=&quot;Cambria Math&quot; w:fareast=&quot;Calibri&quot; w:h-ansi=&quot;Cambria Math&quot; w:cs=&quot;Arial&quot;/&gt;&lt;wx:font wx:val=&quot;Cambria Math&quot;/&gt;&lt;w:lang w:fareast=&quot;ES-EC&quot;/&gt;&lt;/w:rPr&gt;&lt;m:t&gt;+&lt;/m:t&gt;&lt;/m:r&gt;&lt;m:r&gt;&lt;m:rPr&gt;&lt;m:sty m:val=&quot;p&quot;/&gt;&lt;/m:rPr&gt;&lt;w:rPr&gt;&lt;w:rFonts w:ascii=&quot;Cambria Math&quot; w:fareast=&quot;Calibri&quot; w:h-ansi=&quot;Cambria Math&quot; w:cs=&quot;SymbolMT&quot;/&gt;&lt;wx:font wx:val=&quot;Cambria Math&quot;/&gt;&lt;w:color w:val=&quot;000000&quot;/&gt;&lt;w:lang w:val=&quot;ES-EC&quot; w:fareast=&quot;EN-US&quot;/&gt;&lt;/w:rPr&gt;&lt;m:t&gt; &lt;/m:t&gt;&lt;/m:r&gt;&lt;m:r&gt;&lt;m:rPr&gt;&lt;m:sty m:val=&quot;p&quot;/&gt;&lt;/m:rPr&gt;&lt;w:rPr&gt;&lt;w:rFonts w:ascii=&quot;Cambria Math&quot; w:fareast=&quot;Calibri&quot; w:h-ansi=&quot;Cambria Math&quot; w:cs=&quot;TimesNewRoman&quot;/&gt;&lt;wx:font wx:val=&quot;Cambria Math&quot;/&gt;&lt;w:color w:val=&quot;000000&quot;/&gt;&lt;w:lang w:val=&quot;ES-EC&quot; w:fareast=&quot;EN-US&quot;/&gt;&lt;/w:rPr&gt;&lt;m:t&gt;0.8939&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9" o:title="" chromakey="white"/>
          </v:shape>
        </w:pict>
      </w:r>
    </w:p>
    <w:p w:rsidR="00FC5A21" w:rsidRPr="00FC5A21" w:rsidRDefault="008037DB" w:rsidP="00FC5A21">
      <w:pPr>
        <w:spacing w:before="100" w:beforeAutospacing="1" w:after="100" w:afterAutospacing="1" w:line="480" w:lineRule="auto"/>
        <w:jc w:val="center"/>
        <w:rPr>
          <w:rFonts w:ascii="Arial" w:eastAsia="Calibri" w:hAnsi="Arial" w:cs="Arial"/>
          <w:lang w:eastAsia="es-EC"/>
        </w:rPr>
      </w:pPr>
      <w:r w:rsidRPr="008037DB">
        <w:rPr>
          <w:rFonts w:eastAsia="Calibri"/>
        </w:rPr>
        <w:pict>
          <v:shape id="_x0000_i1104" type="#_x0000_t75" style="width:111.9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826C7&quot;/&gt;&lt;wsp:rsid wsp:val=&quot;00D92E9D&quot;/&gt;&lt;wsp:rsid wsp:val=&quot;00DE0122&quot;/&gt;&lt;wsp:rsid wsp:val=&quot;00E33C9A&quot;/&gt;&lt;wsp:rsid wsp:val=&quot;00F27314&quot;/&gt;&lt;wsp:rsid wsp:val=&quot;00FC5A21&quot;/&gt;&lt;/wsp:rsids&gt;&lt;/w:docPr&gt;&lt;w:body&gt;&lt;w:p wsp:rsidR=&quot;00000000&quot; wsp:rsidRDefault=&quot;00D826C7&quot;&gt;&lt;m:oMathPara&gt;&lt;m:oMath&gt;&lt;m:r&gt;&lt;m:rPr&gt;&lt;m:sty m:val=&quot;b&quot;/&gt;&lt;/m:rPr&gt;&lt;w:rPr&gt;&lt;w:rFonts w:ascii=&quot;Cambria Math&quot; w:fareast=&quot;Calibri&quot; w:h-ansi=&quot;Cambria Math&quot; w:cs=&quot;Arial&quot;/&gt;&lt;wx:font wx:val=&quot;Cambria Math&quot;/&gt;&lt;w:b/&gt;&lt;w:lang w:fareast=&quot;ES-EC&quot;/&gt;&lt;/w:rPr&gt;&lt;m:t&gt;EAs &lt;/m:t&gt;&lt;/m:r&gt;&lt;m:r&gt;&lt;m:rPr&gt;&lt;m:sty m:val=&quot;p&quot;/&gt;&lt;/m:rPr&gt;&lt;w:rPr&gt;&lt;w:rFonts w:ascii=&quot;Cambria Math&quot; w:fareast=&quot;Calibri&quot; w:h-ansi=&quot;Cambria Math&quot; w:cs=&quot;Arial&quot;/&gt;&lt;wx:font wx:val=&quot;Cambria Math&quot;/&gt;&lt;w:lang w:fareast=&quot;ES-EC&quot;/&gt;&lt;/w:rPr&gt;&lt;m:t&gt;= 2.339cal/&lt;/m:t&gt;&lt;/m:r&gt;&lt;m:sSup&gt;&lt;m:sSupPr&gt;&lt;m:ctrlPr&gt;&lt;w:rPr&gt;&lt;w:rFonts w:ascii=&quot;Cambria Math&quot; w:fareast=&quot;Calibri&quot; w:h-ansi=&quot;Cambria Math&quot; w:cs=&quot;Arial&quot;/&gt;&lt;wx:font wx:val=&quot;Cambria Math&quot;/&gt;&lt;w:lang w:fareast=&quot;ES-EC&quot;/&gt;&lt;/w:rPr&gt;&lt;/m:ctrlPr&gt;&lt;/m:sSupPr&gt;&lt;m:e&gt;&lt;m:r&gt;&lt;m:rPr&gt;&lt;m:sty m:val=&quot;p&quot;/&gt;&lt;/m:rPr&gt;&lt;w:rPr&gt;&lt;w:rFonts w:ascii=&quot;Cambria Math&quot; w:fareast=&quot;Calibri&quot; w:h-ansi=&quot;Cambria Math&quot; w:cs=&quot;Arial&quot;/&gt;&lt;wx:font wx:val=&quot;Cambria Math&quot;/&gt;&lt;w:lang w:fareast=&quot;ES-EC&quot;/&gt;&lt;/w:rPr&gt;&lt;m:t&gt;cm&lt;/m:t&gt;&lt;/m:r&gt;&lt;/m:e&gt;&lt;m:sup&gt;&lt;m:r&gt;&lt;m:rPr&gt;&lt;m:sty m:val=&quot;p&quot;/&gt;&lt;/m:rPr&gt;&lt;w:rPr&gt;&lt;w:rFonts w:ascii=&quot;Cambria Math&quot; w:fareast=&quot;Calibri&quot; w:h-ansi=&quot;Cambria Math&quot; w:cs=&quot;Arial&quot;/&gt;&lt;wx:font wx:val=&quot;Cambria Math&quot;/&gt;&lt;w:lang w:fareast=&quot;ES-EC&quot;/&gt;&lt;/w:rPr&gt;&lt;m:t&gt;2&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0" o:title="" chromakey="white"/>
          </v:shape>
        </w:pict>
      </w:r>
    </w:p>
    <w:p w:rsidR="00FC5A21" w:rsidRPr="00FC5A21" w:rsidRDefault="00FC5A21" w:rsidP="00FC5A21">
      <w:pPr>
        <w:spacing w:before="100" w:beforeAutospacing="1" w:after="100" w:afterAutospacing="1" w:line="480" w:lineRule="auto"/>
        <w:rPr>
          <w:rFonts w:ascii="Arial" w:eastAsia="Calibri" w:hAnsi="Arial" w:cs="Arial"/>
          <w:lang w:eastAsia="es-EC"/>
        </w:rPr>
      </w:pPr>
      <w:r w:rsidRPr="00FC5A21">
        <w:rPr>
          <w:rFonts w:ascii="Arial" w:eastAsia="Calibri" w:hAnsi="Arial" w:cs="Arial"/>
          <w:lang w:eastAsia="es-EC"/>
        </w:rPr>
        <w:t xml:space="preserve"> Nivel de energía incidente a una distancia que provocaría una quemadura de tipo incurable.</w:t>
      </w:r>
    </w:p>
    <w:p w:rsidR="00FC5A21" w:rsidRPr="00FC5A21" w:rsidRDefault="00FC5A21" w:rsidP="00FC5A21">
      <w:pPr>
        <w:spacing w:line="480" w:lineRule="auto"/>
        <w:jc w:val="both"/>
        <w:rPr>
          <w:rFonts w:ascii="Arial" w:hAnsi="Arial" w:cs="Arial"/>
          <w:noProof/>
        </w:rPr>
      </w:pPr>
      <w:r w:rsidRPr="00FC5A21">
        <w:rPr>
          <w:rFonts w:ascii="Arial" w:eastAsia="Calibri" w:hAnsi="Arial" w:cs="Arial"/>
          <w:lang w:eastAsia="es-EC"/>
        </w:rPr>
        <w:t xml:space="preserve">Podemos verificar que a un tiempo Ts = 0.4seg de interrupción, el nivel de energía a </w:t>
      </w:r>
      <w:smartTag w:uri="urn:schemas-microsoft-com:office:smarttags" w:element="metricconverter">
        <w:smartTagPr>
          <w:attr w:name="ProductID" w:val="20 pulgadas"/>
        </w:smartTagPr>
        <w:r w:rsidRPr="00FC5A21">
          <w:rPr>
            <w:rFonts w:ascii="Arial" w:eastAsia="Calibri" w:hAnsi="Arial" w:cs="Arial"/>
            <w:lang w:eastAsia="es-EC"/>
          </w:rPr>
          <w:t>20 pulgadas</w:t>
        </w:r>
      </w:smartTag>
      <w:r w:rsidRPr="00FC5A21">
        <w:rPr>
          <w:rFonts w:ascii="Arial" w:eastAsia="Calibri" w:hAnsi="Arial" w:cs="Arial"/>
          <w:lang w:eastAsia="es-EC"/>
        </w:rPr>
        <w:t xml:space="preserve"> es de </w:t>
      </w:r>
      <w:r w:rsidR="008037DB" w:rsidRPr="008037DB">
        <w:rPr>
          <w:rFonts w:ascii="Arial" w:eastAsia="Calibri" w:hAnsi="Arial" w:cs="Arial"/>
          <w:lang w:eastAsia="es-EC"/>
        </w:rPr>
        <w:fldChar w:fldCharType="begin"/>
      </w:r>
      <w:r w:rsidR="008037DB" w:rsidRPr="008037DB">
        <w:rPr>
          <w:rFonts w:ascii="Arial" w:eastAsia="Calibri" w:hAnsi="Arial" w:cs="Arial"/>
          <w:lang w:eastAsia="es-EC"/>
        </w:rPr>
        <w:instrText xml:space="preserve"> QUOTE </w:instrText>
      </w:r>
      <w:r w:rsidR="008037DB" w:rsidRPr="008037DB">
        <w:rPr>
          <w:rFonts w:eastAsia="Calibri"/>
          <w:position w:val="-6"/>
        </w:rPr>
        <w:pict>
          <v:shape id="_x0000_i1105" type="#_x0000_t75" style="width:88.6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6514F&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36514F&quot;&gt;&lt;m:oMathPara&gt;&lt;m:oMath&gt;&lt;m:r&gt;&lt;w:rPr&gt;&lt;w:rFonts w:ascii=&quot;Cambria Math&quot; w:fareast=&quot;Calibri&quot; w:h-ansi=&quot;Cambria Math&quot; w:cs=&quot;Arial&quot;/&gt;&lt;wx:font wx:val=&quot;Cambria Math&quot;/&gt;&lt;w:i/&gt;&lt;w:lang w:fareast=&quot;ES-EC&quot;/&gt;&lt;/w:rPr&gt;&lt;m:t&gt; &lt;/m:t&gt;&lt;/m:r&gt;&lt;m:r&gt;&lt;m:rPr&gt;&lt;m:sty m:val=&quot;p&quot;/&gt;&lt;/m:rPr&gt;&lt;w:rPr&gt;&lt;w:rFonts w:ascii=&quot;Cambria Math&quot; w:fareast=&quot;Calibri&quot; w:h-ansi=&quot;Cambria Math&quot; w:cs=&quot;Arial&quot;/&gt;&lt;wx:font wx:val=&quot;Cambria Math&quot;/&gt;&lt;w:lang w:val=&quot;ES-EC&quot; w:fareast=&quot;ES-EC&quot;/&gt;&lt;/w:rPr&gt;&lt;m:t&gt;20.2643&lt;/m:t&gt;&lt;/m:r&gt;&lt;m:r&gt;&lt;m:rPr&gt;&lt;m:sty m:val=&quot;p&quot;/&gt;&lt;/m:rPr&gt;&lt;w:rPr&gt;&lt;w:rFonts w:ascii=&quot;Cambria Math&quot; w:fareast=&quot;Calibri&quot; w:h-ansi=&quot;Cambria Math&quot; w:cs=&quot;Arial&quot;/&gt;&lt;wx:font wx:val=&quot;Cambria Math&quot;/&gt;&lt;w:lang w:fareast=&quot;ES-EC&quot;/&gt;&lt;/w:rPr&gt;&lt;m:t&gt; cal/&lt;/m:t&gt;&lt;/m:r&gt;&lt;m:sSup&gt;&lt;m:sSupPr&gt;&lt;m:ctrlPr&gt;&lt;w:rPr&gt;&lt;w:rFonts w:ascii=&quot;Cambria Math&quot; w:fareast=&quot;Calibri&quot; w:h-ansi=&quot;Cambria Math&quot; w:cs=&quot;Arial&quot;/&gt;&lt;wx:font wx:val=&quot;Cambria Math&quot;/&gt;&lt;w:lang w:fareast=&quot;ES-EC&quot;/&gt;&lt;/w:rPr&gt;&lt;/m:ctrlPr&gt;&lt;/m:sSupPr&gt;&lt;m:e&gt;&lt;m:r&gt;&lt;m:rPr&gt;&lt;m:sty m:val=&quot;p&quot;/&gt;&lt;/m:rPr&gt;&lt;w:rPr&gt;&lt;w:rFonts w:ascii=&quot;Cambria Math&quot; w:fareast=&quot;Calibri&quot; w:h-ansi=&quot;Cambria Math&quot; w:cs=&quot;Arial&quot;/&gt;&lt;wx:font wx:val=&quot;Cambria Math&quot;/&gt;&lt;w:lang w:fareast=&quot;ES-EC&quot;/&gt;&lt;/w:rPr&gt;&lt;m:t&gt;cm&lt;/m:t&gt;&lt;/m:r&gt;&lt;/m:e&gt;&lt;m:sup&gt;&lt;m:r&gt;&lt;m:rPr&gt;&lt;m:sty m:val=&quot;p&quot;/&gt;&lt;/m:rPr&gt;&lt;w:rPr&gt;&lt;w:rFonts w:ascii=&quot;Cambria Math&quot; w:fareast=&quot;Calibri&quot; w:h-ansi=&quot;Cambria Math&quot; w:cs=&quot;Arial&quot;/&gt;&lt;wx:font wx:val=&quot;Cambria Math&quot;/&gt;&lt;w:lang w:fareast=&quot;ES-EC&quot;/&gt;&lt;/w:rPr&gt;&lt;m:t&gt;2&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1" o:title="" chromakey="white"/>
          </v:shape>
        </w:pict>
      </w:r>
      <w:r w:rsidR="008037DB" w:rsidRPr="008037DB">
        <w:rPr>
          <w:rFonts w:ascii="Arial" w:eastAsia="Calibri" w:hAnsi="Arial" w:cs="Arial"/>
          <w:lang w:eastAsia="es-EC"/>
        </w:rPr>
        <w:instrText xml:space="preserve"> </w:instrText>
      </w:r>
      <w:r w:rsidR="008037DB" w:rsidRPr="008037DB">
        <w:rPr>
          <w:rFonts w:ascii="Arial" w:eastAsia="Calibri" w:hAnsi="Arial" w:cs="Arial"/>
          <w:lang w:eastAsia="es-EC"/>
        </w:rPr>
        <w:fldChar w:fldCharType="separate"/>
      </w:r>
      <w:r w:rsidR="000F35A5" w:rsidRPr="008037DB">
        <w:rPr>
          <w:rFonts w:eastAsia="Calibri"/>
          <w:position w:val="-6"/>
        </w:rPr>
        <w:pict>
          <v:shape id="_x0000_i1106" type="#_x0000_t75" style="width:88.6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6514F&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36514F&quot;&gt;&lt;m:oMathPara&gt;&lt;m:oMath&gt;&lt;m:r&gt;&lt;w:rPr&gt;&lt;w:rFonts w:ascii=&quot;Cambria Math&quot; w:fareast=&quot;Calibri&quot; w:h-ansi=&quot;Cambria Math&quot; w:cs=&quot;Arial&quot;/&gt;&lt;wx:font wx:val=&quot;Cambria Math&quot;/&gt;&lt;w:i/&gt;&lt;w:lang w:fareast=&quot;ES-EC&quot;/&gt;&lt;/w:rPr&gt;&lt;m:t&gt; &lt;/m:t&gt;&lt;/m:r&gt;&lt;m:r&gt;&lt;m:rPr&gt;&lt;m:sty m:val=&quot;p&quot;/&gt;&lt;/m:rPr&gt;&lt;w:rPr&gt;&lt;w:rFonts w:ascii=&quot;Cambria Math&quot; w:fareast=&quot;Calibri&quot; w:h-ansi=&quot;Cambria Math&quot; w:cs=&quot;Arial&quot;/&gt;&lt;wx:font wx:val=&quot;Cambria Math&quot;/&gt;&lt;w:lang w:val=&quot;ES-EC&quot; w:fareast=&quot;ES-EC&quot;/&gt;&lt;/w:rPr&gt;&lt;m:t&gt;20.2643&lt;/m:t&gt;&lt;/m:r&gt;&lt;m:r&gt;&lt;m:rPr&gt;&lt;m:sty m:val=&quot;p&quot;/&gt;&lt;/m:rPr&gt;&lt;w:rPr&gt;&lt;w:rFonts w:ascii=&quot;Cambria Math&quot; w:fareast=&quot;Calibri&quot; w:h-ansi=&quot;Cambria Math&quot; w:cs=&quot;Arial&quot;/&gt;&lt;wx:font wx:val=&quot;Cambria Math&quot;/&gt;&lt;w:lang w:fareast=&quot;ES-EC&quot;/&gt;&lt;/w:rPr&gt;&lt;m:t&gt; cal/&lt;/m:t&gt;&lt;/m:r&gt;&lt;m:sSup&gt;&lt;m:sSupPr&gt;&lt;m:ctrlPr&gt;&lt;w:rPr&gt;&lt;w:rFonts w:ascii=&quot;Cambria Math&quot; w:fareast=&quot;Calibri&quot; w:h-ansi=&quot;Cambria Math&quot; w:cs=&quot;Arial&quot;/&gt;&lt;wx:font wx:val=&quot;Cambria Math&quot;/&gt;&lt;w:lang w:fareast=&quot;ES-EC&quot;/&gt;&lt;/w:rPr&gt;&lt;/m:ctrlPr&gt;&lt;/m:sSupPr&gt;&lt;m:e&gt;&lt;m:r&gt;&lt;m:rPr&gt;&lt;m:sty m:val=&quot;p&quot;/&gt;&lt;/m:rPr&gt;&lt;w:rPr&gt;&lt;w:rFonts w:ascii=&quot;Cambria Math&quot; w:fareast=&quot;Calibri&quot; w:h-ansi=&quot;Cambria Math&quot; w:cs=&quot;Arial&quot;/&gt;&lt;wx:font wx:val=&quot;Cambria Math&quot;/&gt;&lt;w:lang w:fareast=&quot;ES-EC&quot;/&gt;&lt;/w:rPr&gt;&lt;m:t&gt;cm&lt;/m:t&gt;&lt;/m:r&gt;&lt;/m:e&gt;&lt;m:sup&gt;&lt;m:r&gt;&lt;m:rPr&gt;&lt;m:sty m:val=&quot;p&quot;/&gt;&lt;/m:rPr&gt;&lt;w:rPr&gt;&lt;w:rFonts w:ascii=&quot;Cambria Math&quot; w:fareast=&quot;Calibri&quot; w:h-ansi=&quot;Cambria Math&quot; w:cs=&quot;Arial&quot;/&gt;&lt;wx:font wx:val=&quot;Cambria Math&quot;/&gt;&lt;w:lang w:fareast=&quot;ES-EC&quot;/&gt;&lt;/w:rPr&gt;&lt;m:t&gt;2&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1" o:title="" chromakey="white"/>
          </v:shape>
        </w:pict>
      </w:r>
      <w:r w:rsidR="008037DB" w:rsidRPr="008037DB">
        <w:rPr>
          <w:rFonts w:ascii="Arial" w:eastAsia="Calibri" w:hAnsi="Arial" w:cs="Arial"/>
          <w:lang w:eastAsia="es-EC"/>
        </w:rPr>
        <w:fldChar w:fldCharType="end"/>
      </w:r>
      <w:r w:rsidRPr="00FC5A21">
        <w:rPr>
          <w:rFonts w:ascii="Arial" w:eastAsia="Calibri" w:hAnsi="Arial" w:cs="Arial"/>
          <w:lang w:eastAsia="es-EC"/>
        </w:rPr>
        <w:t>, este nivel de energía considerada de alto riesgo</w:t>
      </w:r>
      <w:r w:rsidRPr="00FC5A21">
        <w:rPr>
          <w:rFonts w:ascii="Arial" w:eastAsia="Calibri" w:hAnsi="Arial" w:cs="Arial"/>
          <w:b/>
          <w:lang w:eastAsia="es-EC"/>
        </w:rPr>
        <w:t xml:space="preserve"> </w:t>
      </w:r>
      <w:r w:rsidRPr="00FC5A21">
        <w:rPr>
          <w:rFonts w:ascii="Arial" w:eastAsia="Calibri" w:hAnsi="Arial" w:cs="Arial"/>
          <w:lang w:eastAsia="es-EC"/>
        </w:rPr>
        <w:t xml:space="preserve">tiene </w:t>
      </w:r>
      <w:r w:rsidRPr="00FC5A21">
        <w:rPr>
          <w:rFonts w:ascii="Arial" w:eastAsia="Calibri" w:hAnsi="Arial" w:cs="Arial"/>
          <w:b/>
          <w:lang w:eastAsia="es-EC"/>
        </w:rPr>
        <w:t xml:space="preserve">categoría 3, </w:t>
      </w:r>
      <w:r w:rsidRPr="00FC5A21">
        <w:rPr>
          <w:rFonts w:ascii="Arial" w:hAnsi="Arial" w:cs="Arial"/>
        </w:rPr>
        <w:t>de acuerdo al NFPA</w:t>
      </w:r>
      <w:r w:rsidRPr="00FC5A21">
        <w:rPr>
          <w:rFonts w:ascii="Arial" w:hAnsi="Arial" w:cs="Arial"/>
          <w:noProof/>
        </w:rPr>
        <w:t xml:space="preserve"> en la </w:t>
      </w:r>
      <w:r w:rsidRPr="00FC5A21">
        <w:rPr>
          <w:rFonts w:ascii="Arial" w:hAnsi="Arial" w:cs="Arial"/>
          <w:b/>
          <w:noProof/>
        </w:rPr>
        <w:t>Tabla 2</w:t>
      </w:r>
      <w:r w:rsidRPr="00FC5A21">
        <w:rPr>
          <w:rFonts w:ascii="Arial" w:hAnsi="Arial" w:cs="Arial"/>
          <w:noProof/>
        </w:rPr>
        <w:t xml:space="preserve"> de características de la vestimenta de protección para arcos eléctricos[17]. </w:t>
      </w:r>
    </w:p>
    <w:p w:rsidR="00FC5A21" w:rsidRPr="00FC5A21" w:rsidRDefault="008037DB" w:rsidP="00D92E9D">
      <w:pPr>
        <w:spacing w:line="480" w:lineRule="auto"/>
        <w:rPr>
          <w:rFonts w:ascii="Arial" w:hAnsi="Arial" w:cs="Arial"/>
          <w:b/>
          <w:noProof/>
        </w:rPr>
      </w:pPr>
      <w:r>
        <w:rPr>
          <w:rFonts w:ascii="Arial" w:hAnsi="Arial" w:cs="Arial"/>
          <w:b/>
          <w:noProof/>
        </w:rPr>
        <w:pict>
          <v:shape id="Imagen 59" o:spid="_x0000_s1102" type="#_x0000_t75" alt="http://www.falconengr.com/newimages/ppe-table.gif" style="position:absolute;margin-left:-20.35pt;margin-top:47.45pt;width:471.35pt;height:175.1pt;z-index:28;visibility:visible">
            <v:imagedata r:id="rId72" o:title="ppe-table"/>
            <w10:wrap type="square"/>
          </v:shape>
        </w:pict>
      </w:r>
    </w:p>
    <w:p w:rsidR="00FC5A21" w:rsidRPr="00FC5A21" w:rsidRDefault="00FC5A21" w:rsidP="00FC5A21">
      <w:pPr>
        <w:spacing w:line="480" w:lineRule="auto"/>
        <w:jc w:val="center"/>
        <w:rPr>
          <w:rFonts w:ascii="Arial" w:hAnsi="Arial" w:cs="Arial"/>
          <w:b/>
          <w:noProof/>
        </w:rPr>
      </w:pPr>
    </w:p>
    <w:p w:rsidR="00FC5A21" w:rsidRPr="00FC5A21" w:rsidRDefault="00FC5A21" w:rsidP="00FC5A21">
      <w:pPr>
        <w:spacing w:line="480" w:lineRule="auto"/>
        <w:jc w:val="center"/>
        <w:rPr>
          <w:rFonts w:ascii="Arial" w:hAnsi="Arial" w:cs="Arial"/>
          <w:b/>
        </w:rPr>
      </w:pPr>
      <w:r w:rsidRPr="00FC5A21">
        <w:rPr>
          <w:rFonts w:ascii="Arial" w:hAnsi="Arial" w:cs="Arial"/>
          <w:b/>
          <w:noProof/>
        </w:rPr>
        <w:t>Tabla 2 Características de la vestimenta de protección</w:t>
      </w:r>
    </w:p>
    <w:p w:rsidR="00FC5A21" w:rsidRPr="00FC5A21" w:rsidRDefault="00FC5A21" w:rsidP="00FC5A21">
      <w:pPr>
        <w:spacing w:line="480" w:lineRule="auto"/>
        <w:rPr>
          <w:rFonts w:ascii="Arial" w:eastAsia="Calibri" w:hAnsi="Arial" w:cs="Arial"/>
          <w:lang w:eastAsia="es-EC"/>
        </w:rPr>
      </w:pPr>
    </w:p>
    <w:p w:rsidR="00FC5A21" w:rsidRPr="00FC5A21" w:rsidRDefault="00FC5A21" w:rsidP="00FC5A21">
      <w:pPr>
        <w:spacing w:line="480" w:lineRule="auto"/>
        <w:rPr>
          <w:rFonts w:ascii="Arial" w:eastAsia="Calibri" w:hAnsi="Arial" w:cs="Arial"/>
          <w:lang w:eastAsia="es-EC"/>
        </w:rPr>
      </w:pPr>
      <w:r w:rsidRPr="00FC5A21">
        <w:rPr>
          <w:rFonts w:ascii="Arial" w:eastAsia="Calibri" w:hAnsi="Arial" w:cs="Arial"/>
          <w:lang w:eastAsia="es-EC"/>
        </w:rPr>
        <w:t>Categoría 0.-  Algodón sin tratar o lana</w:t>
      </w:r>
    </w:p>
    <w:p w:rsidR="00FC5A21" w:rsidRPr="00FC5A21" w:rsidRDefault="00FC5A21" w:rsidP="00FC5A21">
      <w:pPr>
        <w:spacing w:line="480" w:lineRule="auto"/>
        <w:rPr>
          <w:rFonts w:ascii="Arial" w:hAnsi="Arial" w:cs="Arial"/>
        </w:rPr>
      </w:pPr>
      <w:r w:rsidRPr="00FC5A21">
        <w:rPr>
          <w:rFonts w:ascii="Arial" w:eastAsia="Calibri" w:hAnsi="Arial" w:cs="Arial"/>
          <w:lang w:eastAsia="es-EC"/>
        </w:rPr>
        <w:t>Categoría 1.-  Camisa y pantalón con retardante de flama</w:t>
      </w:r>
    </w:p>
    <w:p w:rsidR="00FC5A21" w:rsidRPr="00FC5A21" w:rsidRDefault="00FC5A21" w:rsidP="00FC5A21">
      <w:pPr>
        <w:spacing w:line="480" w:lineRule="auto"/>
        <w:rPr>
          <w:rFonts w:ascii="Arial" w:eastAsia="Calibri" w:hAnsi="Arial" w:cs="Arial"/>
          <w:lang w:eastAsia="es-EC"/>
        </w:rPr>
      </w:pPr>
      <w:r w:rsidRPr="00FC5A21">
        <w:rPr>
          <w:rFonts w:ascii="Arial" w:eastAsia="Calibri" w:hAnsi="Arial" w:cs="Arial"/>
          <w:lang w:eastAsia="es-EC"/>
        </w:rPr>
        <w:t>Categoría 2.- Ropa interior de algodón, camisa y pantalón con retardante de flama.</w:t>
      </w:r>
    </w:p>
    <w:p w:rsidR="00FC5A21" w:rsidRPr="00FC5A21" w:rsidRDefault="00FC5A21" w:rsidP="00FC5A21">
      <w:pPr>
        <w:spacing w:line="480" w:lineRule="auto"/>
        <w:rPr>
          <w:rFonts w:ascii="Arial" w:eastAsia="Calibri" w:hAnsi="Arial" w:cs="Arial"/>
          <w:lang w:eastAsia="es-EC"/>
        </w:rPr>
      </w:pPr>
      <w:r w:rsidRPr="00FC5A21">
        <w:rPr>
          <w:rFonts w:ascii="Arial" w:eastAsia="Calibri" w:hAnsi="Arial" w:cs="Arial"/>
          <w:lang w:eastAsia="es-EC"/>
        </w:rPr>
        <w:t>Categoría 3.- Ropa interior de algodón, camisa, pantalón y overall con retardante de flama</w:t>
      </w:r>
    </w:p>
    <w:p w:rsidR="00FC5A21" w:rsidRPr="00FC5A21" w:rsidRDefault="00FC5A21" w:rsidP="00FC5A21">
      <w:pPr>
        <w:spacing w:line="480" w:lineRule="auto"/>
        <w:rPr>
          <w:rFonts w:ascii="Arial" w:eastAsia="Calibri" w:hAnsi="Arial" w:cs="Arial"/>
          <w:lang w:eastAsia="es-EC"/>
        </w:rPr>
      </w:pPr>
      <w:r w:rsidRPr="00FC5A21">
        <w:rPr>
          <w:rFonts w:ascii="Arial" w:eastAsia="Calibri" w:hAnsi="Arial" w:cs="Arial"/>
          <w:lang w:eastAsia="es-EC"/>
        </w:rPr>
        <w:t>Categoría 4.- Ropa interior de algodón, camisa y pantalón con retardante de flama, overall de doble capa.</w:t>
      </w:r>
    </w:p>
    <w:p w:rsidR="00FC5A21" w:rsidRPr="00FC5A21" w:rsidRDefault="00FC5A21" w:rsidP="00FC5A21">
      <w:pPr>
        <w:spacing w:line="480" w:lineRule="auto"/>
        <w:rPr>
          <w:rFonts w:ascii="Arial" w:eastAsia="Calibri" w:hAnsi="Arial" w:cs="Arial"/>
          <w:lang w:eastAsia="es-EC"/>
        </w:rPr>
      </w:pPr>
    </w:p>
    <w:p w:rsidR="00FC5A21" w:rsidRPr="00FC5A21" w:rsidRDefault="00FC5A21" w:rsidP="00FC5A21">
      <w:pPr>
        <w:spacing w:line="480" w:lineRule="auto"/>
        <w:rPr>
          <w:rFonts w:ascii="Arial" w:eastAsia="Calibri" w:hAnsi="Arial" w:cs="Arial"/>
          <w:b/>
          <w:lang w:eastAsia="es-EC"/>
        </w:rPr>
      </w:pPr>
      <w:r w:rsidRPr="00FC5A21">
        <w:rPr>
          <w:rFonts w:ascii="Arial" w:eastAsia="Calibri" w:hAnsi="Arial" w:cs="Arial"/>
          <w:b/>
          <w:lang w:eastAsia="es-EC"/>
        </w:rPr>
        <w:t>Propuesta de corrección para disminuir la intensidad de energía.</w:t>
      </w:r>
    </w:p>
    <w:p w:rsidR="00FC5A21" w:rsidRPr="00FC5A21" w:rsidRDefault="00FC5A21" w:rsidP="00FC5A21">
      <w:pPr>
        <w:spacing w:before="100" w:beforeAutospacing="1" w:after="100" w:afterAutospacing="1" w:line="480" w:lineRule="auto"/>
        <w:jc w:val="both"/>
        <w:rPr>
          <w:rFonts w:ascii="Arial" w:eastAsia="Calibri" w:hAnsi="Arial" w:cs="Arial"/>
          <w:bCs/>
          <w:lang w:eastAsia="es-EC"/>
        </w:rPr>
      </w:pPr>
      <w:r w:rsidRPr="00FC5A21">
        <w:rPr>
          <w:rFonts w:ascii="Arial" w:eastAsia="Calibri" w:hAnsi="Arial" w:cs="Arial"/>
          <w:bCs/>
          <w:lang w:eastAsia="es-EC"/>
        </w:rPr>
        <w:t>Analizaremos ahora la energía incidente si el parámetro de Ts del disyuntor VL 1250 fuera calibrado para 0.3, 0.2 y 0.1 seg.</w:t>
      </w:r>
    </w:p>
    <w:p w:rsidR="00FC5A21" w:rsidRPr="00FC5A21" w:rsidRDefault="00FC5A21" w:rsidP="00FC5A21">
      <w:pPr>
        <w:spacing w:before="100" w:beforeAutospacing="1" w:after="100" w:afterAutospacing="1" w:line="480" w:lineRule="auto"/>
        <w:jc w:val="both"/>
        <w:rPr>
          <w:rFonts w:ascii="Arial" w:eastAsia="Calibri" w:hAnsi="Arial" w:cs="Arial"/>
          <w:lang w:val="en-US" w:eastAsia="es-EC"/>
        </w:rPr>
      </w:pPr>
      <w:r w:rsidRPr="00FC5A21">
        <w:rPr>
          <w:rFonts w:ascii="Arial" w:eastAsia="Calibri" w:hAnsi="Arial" w:cs="Arial"/>
          <w:lang w:val="en-US" w:eastAsia="es-EC"/>
        </w:rPr>
        <w:t xml:space="preserve">DB = </w:t>
      </w:r>
      <w:smartTag w:uri="urn:schemas-microsoft-com:office:smarttags" w:element="metricconverter">
        <w:smartTagPr>
          <w:attr w:name="ProductID" w:val="20 in"/>
        </w:smartTagPr>
        <w:r w:rsidRPr="00FC5A21">
          <w:rPr>
            <w:rFonts w:ascii="Arial" w:eastAsia="Calibri" w:hAnsi="Arial" w:cs="Arial"/>
            <w:lang w:val="en-US" w:eastAsia="es-EC"/>
          </w:rPr>
          <w:t>20 in</w:t>
        </w:r>
      </w:smartTag>
      <w:r w:rsidRPr="00FC5A21">
        <w:rPr>
          <w:rFonts w:ascii="Arial" w:eastAsia="Calibri" w:hAnsi="Arial" w:cs="Arial"/>
          <w:lang w:val="en-US" w:eastAsia="es-EC"/>
        </w:rPr>
        <w:t>, maximo.</w:t>
      </w:r>
    </w:p>
    <w:p w:rsidR="00FC5A21" w:rsidRPr="00FC5A21" w:rsidRDefault="00FC5A21" w:rsidP="00FC5A21">
      <w:pPr>
        <w:spacing w:before="100" w:beforeAutospacing="1" w:after="100" w:afterAutospacing="1" w:line="480" w:lineRule="auto"/>
        <w:rPr>
          <w:rFonts w:ascii="Arial" w:eastAsia="Calibri" w:hAnsi="Arial" w:cs="Arial"/>
          <w:lang w:val="en-US" w:eastAsia="es-EC"/>
        </w:rPr>
      </w:pPr>
      <w:r w:rsidRPr="00FC5A21">
        <w:rPr>
          <w:rFonts w:ascii="Arial" w:eastAsia="Calibri" w:hAnsi="Arial" w:cs="Arial"/>
          <w:lang w:val="en-US" w:eastAsia="es-EC"/>
        </w:rPr>
        <w:t xml:space="preserve">F = </w:t>
      </w:r>
      <w:r w:rsidR="008037DB" w:rsidRPr="008037DB">
        <w:rPr>
          <w:rFonts w:ascii="Arial" w:eastAsia="Calibri" w:hAnsi="Arial" w:cs="Arial"/>
          <w:lang w:val="en-US" w:eastAsia="es-EC"/>
        </w:rPr>
        <w:fldChar w:fldCharType="begin"/>
      </w:r>
      <w:r w:rsidR="008037DB" w:rsidRPr="008037DB">
        <w:rPr>
          <w:rFonts w:ascii="Arial" w:eastAsia="Calibri" w:hAnsi="Arial" w:cs="Arial"/>
          <w:lang w:val="en-US" w:eastAsia="es-EC"/>
        </w:rPr>
        <w:instrText xml:space="preserve"> QUOTE </w:instrText>
      </w:r>
      <w:r w:rsidR="008037DB" w:rsidRPr="008037DB">
        <w:rPr>
          <w:rFonts w:eastAsia="Calibri"/>
          <w:position w:val="-6"/>
        </w:rPr>
        <w:pict>
          <v:shape id="_x0000_i1107" type="#_x0000_t75" style="width:132.9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70CFF&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370CFF&quot;&gt;&lt;m:oMathPara&gt;&lt;m:oMath&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C.  simetrica&lt;/m:t&gt;&lt;/m:r&gt;&lt;/m:sub&gt;&lt;/m:sSub&gt;&lt;m:r&gt;&lt;m:rPr&gt;&lt;m:sty m:val=&quot;bi&quot;/&gt;&lt;/m:rPr&gt;&lt;w:rPr&gt;&lt;w:rFonts w:ascii=&quot;Cambria Math&quot; w:fareast=&quot;Calibri&quot; w:h-ansi=&quot;Cambria Math&quot; w:cs=&quot;Arial&quot;/&gt;&lt;wx:font wx:val=&quot;Cambria Math&quot;/&gt;&lt;w:b/&gt;&lt;w:i/&gt;&lt;w:lang w:val=&quot;EN-US&quot; w:fareast=&quot;ES-EC&quot;/&gt;&lt;/w:rPr&gt;&lt;m:t&gt;=&lt;/m:t&gt;&lt;/m:r&gt;&lt;m:r&gt;&lt;m:rPr&gt;&lt;m:sty m:val=&quot;p&quot;/&gt;&lt;/m:rPr&gt;&lt;w:rPr&gt;&lt;w:rFonts w:ascii=&quot;Cambria Math&quot; w:fareast=&quot;Calibri&quot; w:h-ansi=&quot;Cambria Math&quot; w:cs=&quot;Arial&quot;/&gt;&lt;wx:font wx:val=&quot;Cambria Math&quot;/&gt;&lt;w:lang w:val=&quot;EN-US&quot; w:fareast=&quot;ES-EC&quot;/&gt;&lt;/w:rPr&gt;&lt;m:t&gt;30.254 KA&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5" o:title="" chromakey="white"/>
          </v:shape>
        </w:pict>
      </w:r>
      <w:r w:rsidR="008037DB" w:rsidRPr="008037DB">
        <w:rPr>
          <w:rFonts w:ascii="Arial" w:eastAsia="Calibri" w:hAnsi="Arial" w:cs="Arial"/>
          <w:lang w:val="en-US" w:eastAsia="es-EC"/>
        </w:rPr>
        <w:instrText xml:space="preserve"> </w:instrText>
      </w:r>
      <w:r w:rsidR="008037DB" w:rsidRPr="008037DB">
        <w:rPr>
          <w:rFonts w:ascii="Arial" w:eastAsia="Calibri" w:hAnsi="Arial" w:cs="Arial"/>
          <w:lang w:val="en-US" w:eastAsia="es-EC"/>
        </w:rPr>
        <w:fldChar w:fldCharType="separate"/>
      </w:r>
      <w:r w:rsidR="000F35A5" w:rsidRPr="008037DB">
        <w:rPr>
          <w:rFonts w:eastAsia="Calibri"/>
          <w:position w:val="-6"/>
        </w:rPr>
        <w:pict>
          <v:shape id="_x0000_i1108" type="#_x0000_t75" style="width:132.9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70CFF&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370CFF&quot;&gt;&lt;m:oMathPara&gt;&lt;m:oMath&gt;&lt;m:sSub&gt;&lt;m:sSubPr&gt;&lt;m:ctrlPr&gt;&lt;w:rPr&gt;&lt;w:rFonts w:ascii=&quot;Cambria Math&quot; w:fareast=&quot;Calibri&quot; w:h-ansi=&quot;Cambria Math&quot; w:cs=&quot;Arial&quot;/&gt;&lt;wx:font wx:val=&quot;Cambria Math&quot;/&gt;&lt;w:b/&gt;&lt;w:b-cs/&gt;&lt;w:i/&gt;&lt;w:lang w:val=&quot;EN-US&quot; w:fareast=&quot;ES-EC&quot;/&gt;&lt;/w:rPr&gt;&lt;/m:ctrlPr&gt;&lt;/m:sSubPr&gt;&lt;m:e&gt;&lt;m:r&gt;&lt;m:rPr&gt;&lt;m:sty m:val=&quot;bi&quot;/&gt;&lt;/m:rPr&gt;&lt;w:rPr&gt;&lt;w:rFonts w:ascii=&quot;Cambria Math&quot; w:fareast=&quot;Calibri&quot; w:h-ansi=&quot;Cambria Math&quot; w:cs=&quot;Arial&quot;/&gt;&lt;wx:font wx:val=&quot;Cambria Math&quot;/&gt;&lt;w:b/&gt;&lt;w:i/&gt;&lt;w:lang w:val=&quot;EN-US&quot; w:fareast=&quot;ES-EC&quot;/&gt;&lt;/w:rPr&gt;&lt;m:t&gt;I&lt;/m:t&gt;&lt;/m:r&gt;&lt;/m:e&gt;&lt;m:sub&gt;&lt;m:r&gt;&lt;m:rPr&gt;&lt;m:sty m:val=&quot;bi&quot;/&gt;&lt;/m:rPr&gt;&lt;w:rPr&gt;&lt;w:rFonts w:ascii=&quot;Cambria Math&quot; w:fareast=&quot;Calibri&quot; w:h-ansi=&quot;Cambria Math&quot; w:cs=&quot;Arial&quot;/&gt;&lt;wx:font wx:val=&quot;Cambria Math&quot;/&gt;&lt;w:b/&gt;&lt;w:i/&gt;&lt;w:lang w:val=&quot;EN-US&quot; w:fareast=&quot;ES-EC&quot;/&gt;&lt;/w:rPr&gt;&lt;m:t&gt;S.C.  simetrica&lt;/m:t&gt;&lt;/m:r&gt;&lt;/m:sub&gt;&lt;/m:sSub&gt;&lt;m:r&gt;&lt;m:rPr&gt;&lt;m:sty m:val=&quot;bi&quot;/&gt;&lt;/m:rPr&gt;&lt;w:rPr&gt;&lt;w:rFonts w:ascii=&quot;Cambria Math&quot; w:fareast=&quot;Calibri&quot; w:h-ansi=&quot;Cambria Math&quot; w:cs=&quot;Arial&quot;/&gt;&lt;wx:font wx:val=&quot;Cambria Math&quot;/&gt;&lt;w:b/&gt;&lt;w:i/&gt;&lt;w:lang w:val=&quot;EN-US&quot; w:fareast=&quot;ES-EC&quot;/&gt;&lt;/w:rPr&gt;&lt;m:t&gt;=&lt;/m:t&gt;&lt;/m:r&gt;&lt;m:r&gt;&lt;m:rPr&gt;&lt;m:sty m:val=&quot;p&quot;/&gt;&lt;/m:rPr&gt;&lt;w:rPr&gt;&lt;w:rFonts w:ascii=&quot;Cambria Math&quot; w:fareast=&quot;Calibri&quot; w:h-ansi=&quot;Cambria Math&quot; w:cs=&quot;Arial&quot;/&gt;&lt;wx:font wx:val=&quot;Cambria Math&quot;/&gt;&lt;w:lang w:val=&quot;EN-US&quot; w:fareast=&quot;ES-EC&quot;/&gt;&lt;/w:rPr&gt;&lt;m:t&gt;30.254 KA&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5" o:title="" chromakey="white"/>
          </v:shape>
        </w:pict>
      </w:r>
      <w:r w:rsidR="008037DB" w:rsidRPr="008037DB">
        <w:rPr>
          <w:rFonts w:ascii="Arial" w:eastAsia="Calibri" w:hAnsi="Arial" w:cs="Arial"/>
          <w:lang w:val="en-US" w:eastAsia="es-EC"/>
        </w:rPr>
        <w:fldChar w:fldCharType="end"/>
      </w:r>
    </w:p>
    <w:p w:rsidR="00FC5A21" w:rsidRPr="00FC5A21" w:rsidRDefault="00FC5A21" w:rsidP="00FC5A21">
      <w:pPr>
        <w:spacing w:before="100" w:beforeAutospacing="1" w:after="100" w:afterAutospacing="1" w:line="480" w:lineRule="auto"/>
        <w:jc w:val="both"/>
        <w:rPr>
          <w:rFonts w:ascii="Arial" w:eastAsia="Calibri" w:hAnsi="Arial" w:cs="Arial"/>
          <w:lang w:val="en-US" w:eastAsia="es-EC"/>
        </w:rPr>
      </w:pPr>
      <w:r w:rsidRPr="00FC5A21">
        <w:rPr>
          <w:rFonts w:ascii="Arial" w:eastAsia="Calibri" w:hAnsi="Arial" w:cs="Arial"/>
          <w:lang w:val="en-US" w:eastAsia="es-EC"/>
        </w:rPr>
        <w:t>T1 = 0.3 seg;</w:t>
      </w:r>
    </w:p>
    <w:p w:rsidR="00FC5A21" w:rsidRPr="00FC5A21" w:rsidRDefault="008037DB" w:rsidP="00FC5A21">
      <w:pPr>
        <w:spacing w:before="100" w:beforeAutospacing="1" w:after="100" w:afterAutospacing="1" w:line="480" w:lineRule="auto"/>
        <w:jc w:val="both"/>
        <w:rPr>
          <w:rFonts w:ascii="Arial" w:eastAsia="Calibri" w:hAnsi="Arial" w:cs="Arial"/>
          <w:lang w:val="en-US" w:eastAsia="es-EC"/>
        </w:rPr>
      </w:pPr>
      <w:r w:rsidRPr="008037DB">
        <w:rPr>
          <w:rFonts w:eastAsia="Calibri"/>
        </w:rPr>
        <w:pict>
          <v:shape id="_x0000_i1109" type="#_x0000_t75" style="width:410.95pt;height:3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B35932&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B35932&quot;&gt;&lt;m:oMathPara&gt;&lt;m:oMath&gt;&lt;m:r&gt;&lt;m:rPr&gt;&lt;m:sty m:val=&quot;b&quot;/&gt;&lt;/m:rPr&gt;&lt;w:rPr&gt;&lt;w:rFonts w:ascii=&quot;Cambria Math&quot; w:fareast=&quot;Calibri&quot; w:h-ansi=&quot;Cambria Math&quot; w:cs=&quot;Arial&quot;/&gt;&lt;wx:font wx:val=&quot;Cambria Math&quot;/&gt;&lt;w:b/&gt;&lt;w:sz w:val=&quot;26&quot;/&gt;&lt;w:sz-cs w:val=&quot;26&quot;/&gt;&lt;w:lang w:fareast=&quot;ES-EC&quot;/&gt;&lt;/w:rPr&gt;&lt;m:t&gt;EB1&lt;/m:t&gt;&lt;/m:r&gt;&lt;m:r&gt;&lt;m:rPr&gt;&lt;m:sty m:val=&quot;b&quot;/&gt;&lt;/m:rPr&gt;&lt;w:rPr&gt;&lt;w:rFonts w:ascii=&quot;Cambria Math&quot; w:fareast=&quot;Calibri&quot; w:h-ansi=&quot;Cambria Math&quot; w:cs=&quot;Arial&quot;/&gt;&lt;wx:font wx:val=&quot;Cambria Math&quot;/&gt;&lt;w:b/&gt;&lt;w:sz w:val=&quot;26&quot;/&gt;&lt;w:sz-cs w:val=&quot;26&quot;/&gt;&lt;w:lang w:val=&quot;EN-US&quot; w:fareast=&quot;ES-EC&quot;/&gt;&lt;/w:rPr&gt;&lt;m:t&gt; = &lt;/m:t&gt;&lt;/m:r&gt;&lt;m:d&gt;&lt;m:dPr&gt;&lt;m:begChr m:val=&quot;[&quot;/&gt;&lt;m:endChr m:val=&quot;]&quot;/&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1038,7&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d&gt;&lt;m:dPr&gt;&lt;m:ctrlPr&gt;&lt;w:rPr&gt;&lt;w:rFonts w:ascii=&quot;Cambria Math&quot; w:fareast=&quot;Calibri&quot; w:h-ansi=&quot;Cambria Math&quot; w:cs=&quot;Arial&quot;/&gt;&lt;wx:font wx:val=&quot;Cambria Math&quot;/&gt;&lt;w:b-cs/&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20&lt;/m:t&gt;&lt;/m:r&gt;&lt;/m:e&gt;&lt;/m:d&gt;&lt;/m:e&gt;&lt;m: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1.4738&lt;/m:t&gt;&lt;/m:r&gt;&lt;/m:sup&gt;&lt;/m:s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 &lt;/m:t&gt;&lt;/m:r&gt;&lt;m:d&gt;&lt;m:dPr&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0.3&lt;/m:t&gt;&lt;/m:r&gt;&lt;/m:e&gt;&lt;/m:d&gt;&lt;/m:e&gt;&lt;/m:d&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 &lt;/m:t&gt;&lt;/m:r&gt;&lt;m:d&gt;&lt;m:dPr&gt;&lt;m:begChr m:val=&quot;[&quot;/&gt;&lt;m:endChr m:val=&quot;]&quot;/&gt;&lt;m:ctrlPr&gt;&lt;w:rPr&gt;&lt;w:rFonts w:ascii=&quot;Cambria Math&quot; w:fareast=&quot;Calibri&quot; w:h-ansi=&quot;Cambria Math&quot; w:cs=&quot;Arial&quot;/&gt;&lt;wx:font wx:val=&quot;Cambria Math&quot;/&gt;&lt;w:b-cs/&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0.0093&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d&gt;&lt;m:dPr&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30.254&lt;/m:t&gt;&lt;/m:r&gt;&lt;/m:e&gt;&lt;/m:d&gt;&lt;/m:e&gt;&lt;m: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2&lt;/m:t&gt;&lt;/m:r&gt;&lt;/m:sup&gt;&lt;/m:s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0.3453&lt;/m:t&gt;&lt;/m:r&gt;&lt;m:d&gt;&lt;m:dPr&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30.254&lt;/m:t&gt;&lt;/m:r&gt;&lt;/m:e&gt;&lt;/m:d&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5.9675&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3" o:title="" chromakey="white"/>
          </v:shape>
        </w:pict>
      </w:r>
    </w:p>
    <w:p w:rsidR="00FC5A21" w:rsidRPr="00FC5A21" w:rsidRDefault="008037DB" w:rsidP="00FC5A21">
      <w:pPr>
        <w:spacing w:before="100" w:beforeAutospacing="1" w:after="100" w:afterAutospacing="1" w:line="480" w:lineRule="auto"/>
        <w:jc w:val="center"/>
        <w:rPr>
          <w:rFonts w:ascii="Arial" w:eastAsia="Calibri" w:hAnsi="Arial" w:cs="Arial"/>
          <w:lang w:val="en-US" w:eastAsia="es-EC"/>
        </w:rPr>
      </w:pPr>
      <w:r w:rsidRPr="008037DB">
        <w:rPr>
          <w:rFonts w:eastAsia="Calibri"/>
        </w:rPr>
        <w:pict>
          <v:shape id="_x0000_i1110" type="#_x0000_t75" style="width:132.9pt;height:1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69DF&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4169DF&quot;&gt;&lt;m:oMathPara&gt;&lt;m:oMath&gt;&lt;m:r&gt;&lt;m:rPr&gt;&lt;m:sty m:val=&quot;b&quot;/&gt;&lt;/m:rPr&gt;&lt;w:rPr&gt;&lt;w:rFonts w:ascii=&quot;Cambria Math&quot; w:fareast=&quot;Calibri&quot; w:h-ansi=&quot;Cambria Math&quot; w:cs=&quot;Arial&quot;/&gt;&lt;wx:font wx:val=&quot;Cambria Math&quot;/&gt;&lt;w:b/&gt;&lt;w:sz w:val=&quot;26&quot;/&gt;&lt;w:sz-cs w:val=&quot;26&quot;/&gt;&lt;w:lang w:fareast=&quot;ES-EC&quot;/&gt;&lt;/w:rPr&gt;&lt;m:t&gt;EB1&lt;/m:t&gt;&lt;/m:r&gt;&lt;m:r&gt;&lt;m:rPr&gt;&lt;m:sty m:val=&quot;b&quot;/&gt;&lt;/m:rPr&gt;&lt;w:rPr&gt;&lt;w:rFonts w:ascii=&quot;Cambria Math&quot; w:fareast=&quot;Calibri&quot; w:h-ansi=&quot;Cambria Math&quot; w:cs=&quot;Arial&quot;/&gt;&lt;wx:font wx:val=&quot;Cambria Math&quot;/&gt;&lt;w:b/&gt;&lt;w:sz w:val=&quot;26&quot;/&gt;&lt;w:sz-cs w:val=&quot;26&quot;/&gt;&lt;w:lang w:val=&quot;ES-EC&quot; w:fareast=&quot;ES-EC&quot;/&gt;&lt;/w:rPr&gt;&lt;m:t&gt; = &lt;/m:t&gt;&lt;/m:r&gt;&lt;m:r&gt;&lt;m:rPr&gt;&lt;m:sty m:val=&quot;p&quot;/&gt;&lt;/m:rPr&gt;&lt;w:rPr&gt;&lt;w:rFonts w:ascii=&quot;Cambria Math&quot; w:fareast=&quot;Calibri&quot; w:h-ansi=&quot;Cambria Math&quot; w:cs=&quot;Arial&quot;/&gt;&lt;wx:font wx:val=&quot;Cambria Math&quot;/&gt;&lt;w:sz w:val=&quot;26&quot;/&gt;&lt;w:sz-cs w:val=&quot;26&quot;/&gt;&lt;w:lang w:val=&quot;ES-EC&quot; w:fareast=&quot;ES-EC&quot;/&gt;&lt;/w:rPr&gt;&lt;m:t&gt;15.198 &lt;/m:t&gt;&lt;/m:r&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cal/&lt;/m:t&gt;&lt;/m:r&gt;&lt;m:sSup&gt;&lt;m:sSupPr&gt;&lt;m:ctrlPr&gt;&lt;w:rPr&gt;&lt;w:rFonts w:ascii=&quot;Cambria Math&quot; w:fareast=&quot;Calibri&quot; w:h-ansi=&quot;Cambria Math&quot; w:cs=&quot;Arial&quot;/&gt;&lt;wx:font wx:val=&quot;Cambria Math&quot;/&gt;&lt;w:sz w:val=&quot;26&quot;/&gt;&lt;w:sz-cs w:val=&quot;26&quot;/&gt;&lt;w:lang w:fareast=&quot;ES-EC&quot;/&gt;&lt;/w:rPr&gt;&lt;/m:ctrlPr&gt;&lt;/m:sSupPr&gt;&lt;m:e&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cm&lt;/m:t&gt;&lt;/m:r&gt;&lt;/m:e&gt;&lt;m: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2&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4" o:title="" chromakey="white"/>
          </v:shape>
        </w:pict>
      </w:r>
    </w:p>
    <w:p w:rsidR="00FC5A21" w:rsidRPr="00FC5A21" w:rsidRDefault="00FC5A21" w:rsidP="00FC5A21">
      <w:pPr>
        <w:spacing w:before="100" w:beforeAutospacing="1" w:after="100" w:afterAutospacing="1" w:line="480" w:lineRule="auto"/>
        <w:jc w:val="both"/>
        <w:rPr>
          <w:rFonts w:ascii="Arial" w:eastAsia="Calibri" w:hAnsi="Arial" w:cs="Arial"/>
          <w:lang w:val="en-US" w:eastAsia="es-EC"/>
        </w:rPr>
      </w:pPr>
      <w:r w:rsidRPr="00FC5A21">
        <w:rPr>
          <w:rFonts w:ascii="Arial" w:eastAsia="Calibri" w:hAnsi="Arial" w:cs="Arial"/>
          <w:lang w:val="en-US" w:eastAsia="es-EC"/>
        </w:rPr>
        <w:t>T2 = 0.2 seg;</w:t>
      </w:r>
    </w:p>
    <w:p w:rsidR="00FC5A21" w:rsidRPr="00FC5A21" w:rsidRDefault="008037DB" w:rsidP="00FC5A21">
      <w:pPr>
        <w:spacing w:before="100" w:beforeAutospacing="1" w:after="100" w:afterAutospacing="1" w:line="480" w:lineRule="auto"/>
        <w:jc w:val="both"/>
        <w:rPr>
          <w:rFonts w:ascii="Arial" w:eastAsia="Calibri" w:hAnsi="Arial" w:cs="Arial"/>
          <w:bCs/>
          <w:lang w:val="en-US" w:eastAsia="es-EC"/>
        </w:rPr>
      </w:pPr>
      <w:r w:rsidRPr="008037DB">
        <w:rPr>
          <w:rFonts w:eastAsia="Calibri"/>
        </w:rPr>
        <w:pict>
          <v:shape id="_x0000_i1111" type="#_x0000_t75" style="width:410.95pt;height:3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6C681E&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6C681E&quot;&gt;&lt;m:oMathPara&gt;&lt;m:oMath&gt;&lt;m:r&gt;&lt;m:rPr&gt;&lt;m:sty m:val=&quot;b&quot;/&gt;&lt;/m:rPr&gt;&lt;w:rPr&gt;&lt;w:rFonts w:ascii=&quot;Cambria Math&quot; w:fareast=&quot;Calibri&quot; w:h-ansi=&quot;Cambria Math&quot; w:cs=&quot;Arial&quot;/&gt;&lt;wx:font wx:val=&quot;Cambria Math&quot;/&gt;&lt;w:b/&gt;&lt;w:sz w:val=&quot;26&quot;/&gt;&lt;w:sz-cs w:val=&quot;26&quot;/&gt;&lt;w:lang w:fareast=&quot;ES-EC&quot;/&gt;&lt;/w:rPr&gt;&lt;m:t&gt;EB2&lt;/m:t&gt;&lt;/m:r&gt;&lt;m:r&gt;&lt;m:rPr&gt;&lt;m:sty m:val=&quot;b&quot;/&gt;&lt;/m:rPr&gt;&lt;w:rPr&gt;&lt;w:rFonts w:ascii=&quot;Cambria Math&quot; w:fareast=&quot;Calibri&quot; w:h-ansi=&quot;Cambria Math&quot; w:cs=&quot;Arial&quot;/&gt;&lt;wx:font wx:val=&quot;Cambria Math&quot;/&gt;&lt;w:b/&gt;&lt;w:sz w:val=&quot;26&quot;/&gt;&lt;w:sz-cs w:val=&quot;26&quot;/&gt;&lt;w:lang w:val=&quot;EN-US&quot; w:fareast=&quot;ES-EC&quot;/&gt;&lt;/w:rPr&gt;&lt;m:t&gt; = &lt;/m:t&gt;&lt;/m:r&gt;&lt;m:d&gt;&lt;m:dPr&gt;&lt;m:begChr m:val=&quot;[&quot;/&gt;&lt;m:endChr m:val=&quot;]&quot;/&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1038,7&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d&gt;&lt;m:dPr&gt;&lt;m:ctrlPr&gt;&lt;w:rPr&gt;&lt;w:rFonts w:ascii=&quot;Cambria Math&quot; w:fareast=&quot;Calibri&quot; w:h-ansi=&quot;Cambria Math&quot; w:cs=&quot;Arial&quot;/&gt;&lt;wx:font wx:val=&quot;Cambria Math&quot;/&gt;&lt;w:b-cs/&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20&lt;/m:t&gt;&lt;/m:r&gt;&lt;/m:e&gt;&lt;/m:d&gt;&lt;/m:e&gt;&lt;m: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1.4738&lt;/m:t&gt;&lt;/m:r&gt;&lt;/m:sup&gt;&lt;/m:s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 &lt;/m:t&gt;&lt;/m:r&gt;&lt;m:d&gt;&lt;m:dPr&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0.2&lt;/m:t&gt;&lt;/m:r&gt;&lt;/m:e&gt;&lt;/m:d&gt;&lt;/m:e&gt;&lt;/m:d&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 &lt;/m:t&gt;&lt;/m:r&gt;&lt;m:d&gt;&lt;m:dPr&gt;&lt;m:begChr m:val=&quot;[&quot;/&gt;&lt;m:endChr m:val=&quot;]&quot;/&gt;&lt;m:ctrlPr&gt;&lt;w:rPr&gt;&lt;w:rFonts w:ascii=&quot;Cambria Math&quot; w:fareast=&quot;Calibri&quot; w:h-ansi=&quot;Cambria Math&quot; w:cs=&quot;Arial&quot;/&gt;&lt;wx:font wx:val=&quot;Cambria Math&quot;/&gt;&lt;w:b-cs/&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0.0093&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d&gt;&lt;m:dPr&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30.254&lt;/m:t&gt;&lt;/m:r&gt;&lt;/m:e&gt;&lt;/m:d&gt;&lt;/m:e&gt;&lt;m: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2&lt;/m:t&gt;&lt;/m:r&gt;&lt;/m:sup&gt;&lt;/m:s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0.3453&lt;/m:t&gt;&lt;/m:r&gt;&lt;m:d&gt;&lt;m:dPr&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30.254&lt;/m:t&gt;&lt;/m:r&gt;&lt;/m:e&gt;&lt;/m:d&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5.9675&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5" o:title="" chromakey="white"/>
          </v:shape>
        </w:pict>
      </w:r>
    </w:p>
    <w:p w:rsidR="00FC5A21" w:rsidRPr="00FC5A21" w:rsidRDefault="008037DB" w:rsidP="00FC5A21">
      <w:pPr>
        <w:spacing w:before="100" w:beforeAutospacing="1" w:after="100" w:afterAutospacing="1" w:line="480" w:lineRule="auto"/>
        <w:jc w:val="center"/>
        <w:rPr>
          <w:rFonts w:ascii="Arial" w:eastAsia="Calibri" w:hAnsi="Arial" w:cs="Arial"/>
          <w:lang w:val="en-US" w:eastAsia="es-EC"/>
        </w:rPr>
      </w:pPr>
      <w:r w:rsidRPr="008037DB">
        <w:rPr>
          <w:rFonts w:ascii="Arial" w:eastAsia="Calibri" w:hAnsi="Arial" w:cs="Arial"/>
          <w:lang w:val="en-US" w:eastAsia="es-EC"/>
        </w:rPr>
        <w:fldChar w:fldCharType="begin"/>
      </w:r>
      <w:r w:rsidRPr="008037DB">
        <w:rPr>
          <w:rFonts w:ascii="Arial" w:eastAsia="Calibri" w:hAnsi="Arial" w:cs="Arial"/>
          <w:lang w:val="en-US" w:eastAsia="es-EC"/>
        </w:rPr>
        <w:instrText xml:space="preserve"> QUOTE </w:instrText>
      </w:r>
      <w:r w:rsidRPr="008037DB">
        <w:rPr>
          <w:rFonts w:eastAsia="Calibri"/>
          <w:position w:val="-6"/>
        </w:rPr>
        <w:pict>
          <v:shape id="_x0000_i1112" type="#_x0000_t75" style="width:132.9pt;height:1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C0110&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7C0110&quot;&gt;&lt;m:oMathPara&gt;&lt;m:oMath&gt;&lt;m:r&gt;&lt;m:rPr&gt;&lt;m:sty m:val=&quot;b&quot;/&gt;&lt;/m:rPr&gt;&lt;w:rPr&gt;&lt;w:rFonts w:ascii=&quot;Cambria Math&quot; w:fareast=&quot;Calibri&quot; w:h-ansi=&quot;Cambria Math&quot; w:cs=&quot;Arial&quot;/&gt;&lt;wx:font wx:val=&quot;Cambria Math&quot;/&gt;&lt;w:b/&gt;&lt;w:sz w:val=&quot;26&quot;/&gt;&lt;w:sz-cs w:val=&quot;26&quot;/&gt;&lt;w:lang w:fareast=&quot;ES-EC&quot;/&gt;&lt;/w:rPr&gt;&lt;m:t&gt;EB2&lt;/m:t&gt;&lt;/m:r&gt;&lt;m:r&gt;&lt;m:rPr&gt;&lt;m:sty m:val=&quot;b&quot;/&gt;&lt;/m:rPr&gt;&lt;w:rPr&gt;&lt;w:rFonts w:ascii=&quot;Cambria Math&quot; w:fareast=&quot;Calibri&quot; w:h-ansi=&quot;Cambria Math&quot; w:cs=&quot;Arial&quot;/&gt;&lt;wx:font wx:val=&quot;Cambria Math&quot;/&gt;&lt;w:b/&gt;&lt;w:sz w:val=&quot;26&quot;/&gt;&lt;w:sz-cs w:val=&quot;26&quot;/&gt;&lt;w:lang w:val=&quot;EN-US&quot; w:fareast=&quot;ES-EC&quot;/&gt;&lt;/w:rPr&gt;&lt;m:t&gt; = &lt;/m:t&gt;&lt;/m:r&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10.132 cal/&lt;/m:t&gt;&lt;/m:r&gt;&lt;m:sSup&gt;&lt;m:sSupPr&gt;&lt;m:ctrlPr&gt;&lt;w:rPr&gt;&lt;w:rFonts w:ascii=&quot;Cambria Math&quot; w:fareast=&quot;Calibri&quot; w:h-ansi=&quot;Cambria Math&quot; w:cs=&quot;Arial&quot;/&gt;&lt;wx:font wx:val=&quot;Cambria Math&quot;/&gt;&lt;w:sz w:val=&quot;26&quot;/&gt;&lt;w:sz-cs w:val=&quot;26&quot;/&gt;&lt;w:lang w:fareast=&quot;ES-EC&quot;/&gt;&lt;/w:rPr&gt;&lt;/m:ctrlPr&gt;&lt;/m:sSup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cm&lt;/m:t&gt;&lt;/m:r&gt;&lt;/m:e&gt;&lt;m: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2&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6" o:title="" chromakey="white"/>
          </v:shape>
        </w:pict>
      </w:r>
      <w:r w:rsidRPr="008037DB">
        <w:rPr>
          <w:rFonts w:ascii="Arial" w:eastAsia="Calibri" w:hAnsi="Arial" w:cs="Arial"/>
          <w:lang w:val="en-US" w:eastAsia="es-EC"/>
        </w:rPr>
        <w:instrText xml:space="preserve"> </w:instrText>
      </w:r>
      <w:r w:rsidRPr="008037DB">
        <w:rPr>
          <w:rFonts w:ascii="Arial" w:eastAsia="Calibri" w:hAnsi="Arial" w:cs="Arial"/>
          <w:lang w:val="en-US" w:eastAsia="es-EC"/>
        </w:rPr>
        <w:fldChar w:fldCharType="separate"/>
      </w:r>
      <w:r w:rsidR="000F35A5" w:rsidRPr="008037DB">
        <w:rPr>
          <w:rFonts w:eastAsia="Calibri"/>
          <w:position w:val="-6"/>
        </w:rPr>
        <w:pict>
          <v:shape id="_x0000_i1113" type="#_x0000_t75" style="width:132.9pt;height:1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C0110&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7C0110&quot;&gt;&lt;m:oMathPara&gt;&lt;m:oMath&gt;&lt;m:r&gt;&lt;m:rPr&gt;&lt;m:sty m:val=&quot;b&quot;/&gt;&lt;/m:rPr&gt;&lt;w:rPr&gt;&lt;w:rFonts w:ascii=&quot;Cambria Math&quot; w:fareast=&quot;Calibri&quot; w:h-ansi=&quot;Cambria Math&quot; w:cs=&quot;Arial&quot;/&gt;&lt;wx:font wx:val=&quot;Cambria Math&quot;/&gt;&lt;w:b/&gt;&lt;w:sz w:val=&quot;26&quot;/&gt;&lt;w:sz-cs w:val=&quot;26&quot;/&gt;&lt;w:lang w:fareast=&quot;ES-EC&quot;/&gt;&lt;/w:rPr&gt;&lt;m:t&gt;EB2&lt;/m:t&gt;&lt;/m:r&gt;&lt;m:r&gt;&lt;m:rPr&gt;&lt;m:sty m:val=&quot;b&quot;/&gt;&lt;/m:rPr&gt;&lt;w:rPr&gt;&lt;w:rFonts w:ascii=&quot;Cambria Math&quot; w:fareast=&quot;Calibri&quot; w:h-ansi=&quot;Cambria Math&quot; w:cs=&quot;Arial&quot;/&gt;&lt;wx:font wx:val=&quot;Cambria Math&quot;/&gt;&lt;w:b/&gt;&lt;w:sz w:val=&quot;26&quot;/&gt;&lt;w:sz-cs w:val=&quot;26&quot;/&gt;&lt;w:lang w:val=&quot;EN-US&quot; w:fareast=&quot;ES-EC&quot;/&gt;&lt;/w:rPr&gt;&lt;m:t&gt; = &lt;/m:t&gt;&lt;/m:r&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10.132 cal/&lt;/m:t&gt;&lt;/m:r&gt;&lt;m:sSup&gt;&lt;m:sSupPr&gt;&lt;m:ctrlPr&gt;&lt;w:rPr&gt;&lt;w:rFonts w:ascii=&quot;Cambria Math&quot; w:fareast=&quot;Calibri&quot; w:h-ansi=&quot;Cambria Math&quot; w:cs=&quot;Arial&quot;/&gt;&lt;wx:font wx:val=&quot;Cambria Math&quot;/&gt;&lt;w:sz w:val=&quot;26&quot;/&gt;&lt;w:sz-cs w:val=&quot;26&quot;/&gt;&lt;w:lang w:fareast=&quot;ES-EC&quot;/&gt;&lt;/w:rPr&gt;&lt;/m:ctrlPr&gt;&lt;/m:sSup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cm&lt;/m:t&gt;&lt;/m:r&gt;&lt;/m:e&gt;&lt;m: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2&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6" o:title="" chromakey="white"/>
          </v:shape>
        </w:pict>
      </w:r>
      <w:r w:rsidRPr="008037DB">
        <w:rPr>
          <w:rFonts w:ascii="Arial" w:eastAsia="Calibri" w:hAnsi="Arial" w:cs="Arial"/>
          <w:lang w:val="en-US" w:eastAsia="es-EC"/>
        </w:rPr>
        <w:fldChar w:fldCharType="end"/>
      </w:r>
      <w:r w:rsidR="00FC5A21" w:rsidRPr="00FC5A21">
        <w:rPr>
          <w:rFonts w:ascii="Arial" w:eastAsia="Calibri" w:hAnsi="Arial" w:cs="Arial"/>
          <w:lang w:val="en-US" w:eastAsia="es-EC"/>
        </w:rPr>
        <w:t xml:space="preserve"> ;</w:t>
      </w:r>
    </w:p>
    <w:p w:rsidR="00FC5A21" w:rsidRPr="00FC5A21" w:rsidRDefault="00FC5A21" w:rsidP="00FC5A21">
      <w:pPr>
        <w:spacing w:before="100" w:beforeAutospacing="1" w:after="100" w:afterAutospacing="1" w:line="480" w:lineRule="auto"/>
        <w:jc w:val="both"/>
        <w:rPr>
          <w:rFonts w:ascii="Arial" w:eastAsia="Calibri" w:hAnsi="Arial" w:cs="Arial"/>
          <w:lang w:val="en-US" w:eastAsia="es-EC"/>
        </w:rPr>
      </w:pPr>
      <w:r w:rsidRPr="00FC5A21">
        <w:rPr>
          <w:rFonts w:ascii="Arial" w:eastAsia="Calibri" w:hAnsi="Arial" w:cs="Arial"/>
          <w:lang w:val="en-US" w:eastAsia="es-EC"/>
        </w:rPr>
        <w:t>T3 = 0.1 seg;</w:t>
      </w:r>
    </w:p>
    <w:p w:rsidR="00FC5A21" w:rsidRPr="00FC5A21" w:rsidRDefault="008037DB" w:rsidP="00FC5A21">
      <w:pPr>
        <w:spacing w:before="100" w:beforeAutospacing="1" w:after="100" w:afterAutospacing="1" w:line="480" w:lineRule="auto"/>
        <w:jc w:val="both"/>
        <w:rPr>
          <w:rFonts w:ascii="Arial" w:eastAsia="Calibri" w:hAnsi="Arial" w:cs="Arial"/>
          <w:lang w:val="en-US" w:eastAsia="es-EC"/>
        </w:rPr>
      </w:pPr>
      <w:r w:rsidRPr="008037DB">
        <w:rPr>
          <w:rFonts w:eastAsia="Calibri"/>
        </w:rPr>
        <w:pict>
          <v:shape id="_x0000_i1114" type="#_x0000_t75" style="width:410.95pt;height:3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 wsp:val=&quot;00FE0C87&quot;/&gt;&lt;/wsp:rsids&gt;&lt;/w:docPr&gt;&lt;w:body&gt;&lt;w:p wsp:rsidR=&quot;00000000&quot; wsp:rsidRDefault=&quot;00FE0C87&quot;&gt;&lt;m:oMathPara&gt;&lt;m:oMath&gt;&lt;m:r&gt;&lt;m:rPr&gt;&lt;m:sty m:val=&quot;b&quot;/&gt;&lt;/m:rPr&gt;&lt;w:rPr&gt;&lt;w:rFonts w:ascii=&quot;Cambria Math&quot; w:fareast=&quot;Calibri&quot; w:h-ansi=&quot;Cambria Math&quot; w:cs=&quot;Arial&quot;/&gt;&lt;wx:font wx:val=&quot;Cambria Math&quot;/&gt;&lt;w:b/&gt;&lt;w:sz w:val=&quot;26&quot;/&gt;&lt;w:sz-cs w:val=&quot;26&quot;/&gt;&lt;w:lang w:fareast=&quot;ES-EC&quot;/&gt;&lt;/w:rPr&gt;&lt;m:t&gt;EB1&lt;/m:t&gt;&lt;/m:r&gt;&lt;m:r&gt;&lt;m:rPr&gt;&lt;m:sty m:val=&quot;b&quot;/&gt;&lt;/m:rPr&gt;&lt;w:rPr&gt;&lt;w:rFonts w:ascii=&quot;Cambria Math&quot; w:fareast=&quot;Calibri&quot; w:h-ansi=&quot;Cambria Math&quot; w:cs=&quot;Arial&quot;/&gt;&lt;wx:font wx:val=&quot;Cambria Math&quot;/&gt;&lt;w:b/&gt;&lt;w:sz w:val=&quot;26&quot;/&gt;&lt;w:sz-cs w:val=&quot;26&quot;/&gt;&lt;w:lang w:val=&quot;EN-US&quot; w:fareast=&quot;ES-EC&quot;/&gt;&lt;/w:rPr&gt;&lt;m:t&gt; = &lt;/m:t&gt;&lt;/m:r&gt;&lt;m:d&gt;&lt;m:dPr&gt;&lt;m:begChr m:val=&quot;[&quot;/&gt;&lt;m:endChr m:val=&quot;]&quot;/&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1038,7&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d&gt;&lt;m:dPr&gt;&lt;m:ctrlPr&gt;&lt;w:rPr&gt;&lt;w:rFonts w:ascii=&quot;Cambria Math&quot; w:fareast=&quot;Calibri&quot; w:h-ansi=&quot;Cambria Math&quot; w:cs=&quot;Arial&quot;/&gt;&lt;wx:font wx:val=&quot;Cambria Math&quot;/&gt;&lt;w:b-cs/&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20&lt;/m:t&gt;&lt;/m:r&gt;&lt;/m:e&gt;&lt;/m:d&gt;&lt;/m:e&gt;&lt;m: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1.4738&lt;/m:t&gt;&lt;/m:r&gt;&lt;/m:sup&gt;&lt;/m:s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 &lt;/m:t&gt;&lt;/m:r&gt;&lt;m:d&gt;&lt;m:dPr&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0.1&lt;/m:t&gt;&lt;/m:r&gt;&lt;/m:e&gt;&lt;/m:d&gt;&lt;/m:e&gt;&lt;/m:d&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 &lt;/m:t&gt;&lt;/m:r&gt;&lt;m:d&gt;&lt;m:dPr&gt;&lt;m:begChr m:val=&quot;[&quot;/&gt;&lt;m:endChr m:val=&quot;]&quot;/&gt;&lt;m:ctrlPr&gt;&lt;w:rPr&gt;&lt;w:rFonts w:ascii=&quot;Cambria Math&quot; w:fareast=&quot;Calibri&quot; w:h-ansi=&quot;Cambria Math&quot; w:cs=&quot;Arial&quot;/&gt;&lt;wx:font wx:val=&quot;Cambria Math&quot;/&gt;&lt;w:b-cs/&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0.0093&lt;/m:t&gt;&lt;/m:r&gt;&lt;m:sSup&gt;&lt;m:sSupPr&gt;&lt;m:ctrlPr&gt;&lt;w:rPr&gt;&lt;w:rFonts w:ascii=&quot;Cambria Math&quot; w:fareast=&quot;Calibri&quot; w:h-ansi=&quot;Cambria Math&quot; w:cs=&quot;Arial&quot;/&gt;&lt;wx:font wx:val=&quot;Cambria Math&quot;/&gt;&lt;w:b-cs/&gt;&lt;w:sz w:val=&quot;26&quot;/&gt;&lt;w:sz-cs w:val=&quot;26&quot;/&gt;&lt;w:lang w:fareast=&quot;ES-EC&quot;/&gt;&lt;/w:rPr&gt;&lt;/m:ctrlPr&gt;&lt;/m:sSupPr&gt;&lt;m:e&gt;&lt;m:d&gt;&lt;m:dPr&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30.254&lt;/m:t&gt;&lt;/m:r&gt;&lt;/m:e&gt;&lt;/m:d&gt;&lt;/m:e&gt;&lt;m: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2&lt;/m:t&gt;&lt;/m:r&gt;&lt;/m:sup&gt;&lt;/m:sSup&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0.3453&lt;/m:t&gt;&lt;/m:r&gt;&lt;m:d&gt;&lt;m:dPr&gt;&lt;m:ctrlPr&gt;&lt;w:rPr&gt;&lt;w:rFonts w:ascii=&quot;Cambria Math&quot; w:fareast=&quot;Calibri&quot; w:h-ansi=&quot;Cambria Math&quot; w:cs=&quot;Arial&quot;/&gt;&lt;wx:font wx:val=&quot;Cambria Math&quot;/&gt;&lt;w:sz w:val=&quot;26&quot;/&gt;&lt;w:sz-cs w:val=&quot;26&quot;/&gt;&lt;w:lang w:fareast=&quot;ES-EC&quot;/&gt;&lt;/w:rPr&gt;&lt;/m:ctrlPr&gt;&lt;/m:dPr&gt;&lt;m:e&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30.254&lt;/m:t&gt;&lt;/m:r&gt;&lt;/m:e&gt;&lt;/m:d&gt;&lt;m:r&gt;&lt;m:rPr&gt;&lt;m:sty m:val=&quot;p&quot;/&gt;&lt;/m:rPr&gt;&lt;w:rPr&gt;&lt;w:rFonts w:ascii=&quot;Cambria Math&quot; w:fareast=&quot;Calibri&quot; w:h-ansi=&quot;Cambria Math&quot; w:cs=&quot;Arial&quot;/&gt;&lt;wx:font wx:val=&quot;Cambria Math&quot;/&gt;&lt;w:sz w:val=&quot;26&quot;/&gt;&lt;w:sz-cs w:val=&quot;26&quot;/&gt;&lt;w:lang w:val=&quot;EN-US&quot; w:fareast=&quot;ES-EC&quot;/&gt;&lt;/w:rPr&gt;&lt;m:t&gt;+5.9675&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7" o:title="" chromakey="white"/>
          </v:shape>
        </w:pict>
      </w:r>
    </w:p>
    <w:p w:rsidR="00A06BD5" w:rsidRPr="00D92E9D" w:rsidRDefault="008037DB" w:rsidP="00D92E9D">
      <w:pPr>
        <w:spacing w:before="100" w:beforeAutospacing="1" w:after="100" w:afterAutospacing="1" w:line="480" w:lineRule="auto"/>
        <w:jc w:val="center"/>
        <w:rPr>
          <w:rFonts w:ascii="Arial" w:eastAsia="Calibri" w:hAnsi="Arial" w:cs="Arial"/>
          <w:lang w:val="en-US" w:eastAsia="es-EC"/>
        </w:rPr>
      </w:pPr>
      <w:r w:rsidRPr="008037DB">
        <w:rPr>
          <w:rFonts w:eastAsia="Calibri"/>
        </w:rPr>
        <w:pict>
          <v:shape id="_x0000_i1115" type="#_x0000_t75" style="width:125.15pt;height:1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43AB&quot;/&gt;&lt;wsp:rsid wsp:val=&quot;00143E04&quot;/&gt;&lt;wsp:rsid wsp:val=&quot;00170426&quot;/&gt;&lt;wsp:rsid wsp:val=&quot;003B7179&quot;/&gt;&lt;wsp:rsid wsp:val=&quot;0041767A&quot;/&gt;&lt;wsp:rsid wsp:val=&quot;004643AB&quot;/&gt;&lt;wsp:rsid wsp:val=&quot;006172A5&quot;/&gt;&lt;wsp:rsid wsp:val=&quot;007A1BD3&quot;/&gt;&lt;wsp:rsid wsp:val=&quot;007E7A83&quot;/&gt;&lt;wsp:rsid wsp:val=&quot;008037DB&quot;/&gt;&lt;wsp:rsid wsp:val=&quot;009412DD&quot;/&gt;&lt;wsp:rsid wsp:val=&quot;009735F2&quot;/&gt;&lt;wsp:rsid wsp:val=&quot;00A06BD5&quot;/&gt;&lt;wsp:rsid wsp:val=&quot;00A2789E&quot;/&gt;&lt;wsp:rsid wsp:val=&quot;00C85FAC&quot;/&gt;&lt;wsp:rsid wsp:val=&quot;00CC3AD0&quot;/&gt;&lt;wsp:rsid wsp:val=&quot;00CD34B5&quot;/&gt;&lt;wsp:rsid wsp:val=&quot;00D92E9D&quot;/&gt;&lt;wsp:rsid wsp:val=&quot;00DE0122&quot;/&gt;&lt;wsp:rsid wsp:val=&quot;00E33C9A&quot;/&gt;&lt;wsp:rsid wsp:val=&quot;00F27314&quot;/&gt;&lt;wsp:rsid wsp:val=&quot;00FC5A21&quot;/&gt;&lt;/wsp:rsids&gt;&lt;/w:docPr&gt;&lt;w:body&gt;&lt;w:p wsp:rsidR=&quot;00000000&quot; wsp:rsidRDefault=&quot;00A2789E&quot;&gt;&lt;m:oMathPara&gt;&lt;m:oMath&gt;&lt;m:r&gt;&lt;m:rPr&gt;&lt;m:sty m:val=&quot;b&quot;/&gt;&lt;/m:rPr&gt;&lt;w:rPr&gt;&lt;w:rFonts w:ascii=&quot;Cambria Math&quot; w:fareast=&quot;Calibri&quot; w:h-ansi=&quot;Cambria Math&quot; w:cs=&quot;Arial&quot;/&gt;&lt;wx:font wx:val=&quot;Cambria Math&quot;/&gt;&lt;w:b/&gt;&lt;w:sz w:val=&quot;26&quot;/&gt;&lt;w:sz-cs w:val=&quot;26&quot;/&gt;&lt;w:lang w:fareast=&quot;ES-EC&quot;/&gt;&lt;/w:rPr&gt;&lt;m:t&gt;EB1&lt;/m:t&gt;&lt;/m:r&gt;&lt;m:r&gt;&lt;m:rPr&gt;&lt;m:sty m:val=&quot;b&quot;/&gt;&lt;/m:rPr&gt;&lt;w:rPr&gt;&lt;w:rFonts w:ascii=&quot;Cambria Math&quot; w:fareast=&quot;Calibri&quot; w:h-ansi=&quot;Cambria Math&quot; w:cs=&quot;Arial&quot;/&gt;&lt;wx:font wx:val=&quot;Cambria Math&quot;/&gt;&lt;w:b/&gt;&lt;w:sz w:val=&quot;26&quot;/&gt;&lt;w:sz-cs w:val=&quot;26&quot;/&gt;&lt;w:lang w:val=&quot;ES-EC&quot; w:fareast=&quot;ES-EC&quot;/&gt;&lt;/w:rPr&gt;&lt;m:t&gt; = &lt;/m:t&gt;&lt;/m:r&gt;&lt;m:r&gt;&lt;m:rPr&gt;&lt;m:sty m:val=&quot;p&quot;/&gt;&lt;/m:rPr&gt;&lt;w:rPr&gt;&lt;w:rFonts w:ascii=&quot;Cambria Math&quot; w:fareast=&quot;Calibri&quot; w:h-ansi=&quot;Cambria Math&quot; w:cs=&quot;Arial&quot;/&gt;&lt;wx:font wx:val=&quot;Cambria Math&quot;/&gt;&lt;w:sz w:val=&quot;26&quot;/&gt;&lt;w:sz-cs w:val=&quot;26&quot;/&gt;&lt;w:lang w:val=&quot;ES-EC&quot; w:fareast=&quot;ES-EC&quot;/&gt;&lt;/w:rPr&gt;&lt;m:t&gt;5.066 &lt;/m:t&gt;&lt;/m:r&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cal/&lt;/m:t&gt;&lt;/m:r&gt;&lt;m:sSup&gt;&lt;m:sSupPr&gt;&lt;m:ctrlPr&gt;&lt;w:rPr&gt;&lt;w:rFonts w:ascii=&quot;Cambria Math&quot; w:fareast=&quot;Calibri&quot; w:h-ansi=&quot;Cambria Math&quot; w:cs=&quot;Arial&quot;/&gt;&lt;wx:font wx:val=&quot;Cambria Math&quot;/&gt;&lt;w:sz w:val=&quot;26&quot;/&gt;&lt;w:sz-cs w:val=&quot;26&quot;/&gt;&lt;w:lang w:fareast=&quot;ES-EC&quot;/&gt;&lt;/w:rPr&gt;&lt;/m:ctrlPr&gt;&lt;/m:sSupPr&gt;&lt;m:e&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cm&lt;/m:t&gt;&lt;/m:r&gt;&lt;/m:e&gt;&lt;m:sup&gt;&lt;m:r&gt;&lt;m:rPr&gt;&lt;m:sty m:val=&quot;p&quot;/&gt;&lt;/m:rPr&gt;&lt;w:rPr&gt;&lt;w:rFonts w:ascii=&quot;Cambria Math&quot; w:fareast=&quot;Calibri&quot; w:h-ansi=&quot;Cambria Math&quot; w:cs=&quot;Arial&quot;/&gt;&lt;wx:font wx:val=&quot;Cambria Math&quot;/&gt;&lt;w:sz w:val=&quot;26&quot;/&gt;&lt;w:sz-cs w:val=&quot;26&quot;/&gt;&lt;w:lang w:fareast=&quot;ES-EC&quot;/&gt;&lt;/w:rPr&gt;&lt;m:t&gt;2&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8" o:title="" chromakey="white"/>
          </v:shape>
        </w:pict>
      </w:r>
    </w:p>
    <w:p w:rsidR="00A06BD5" w:rsidRDefault="00A06BD5" w:rsidP="00A06BD5">
      <w:pPr>
        <w:spacing w:before="100" w:beforeAutospacing="1" w:after="100" w:afterAutospacing="1" w:line="480" w:lineRule="auto"/>
        <w:rPr>
          <w:rFonts w:ascii="Arial" w:eastAsia="Calibri" w:hAnsi="Arial" w:cs="Arial"/>
          <w:b/>
          <w:lang w:val="es-EC" w:eastAsia="es-EC"/>
        </w:rPr>
      </w:pPr>
    </w:p>
    <w:p w:rsidR="00FC5A21" w:rsidRPr="00FC5A21" w:rsidRDefault="00FC5A21" w:rsidP="00FC5A21">
      <w:pPr>
        <w:spacing w:before="100" w:beforeAutospacing="1" w:after="100" w:afterAutospacing="1" w:line="480" w:lineRule="auto"/>
        <w:jc w:val="center"/>
        <w:rPr>
          <w:rFonts w:ascii="Arial" w:eastAsia="Calibri" w:hAnsi="Arial" w:cs="Arial"/>
          <w:lang w:val="es-EC" w:eastAsia="es-EC"/>
        </w:rPr>
      </w:pPr>
      <w:r w:rsidRPr="00FC5A21">
        <w:rPr>
          <w:rFonts w:ascii="Arial" w:eastAsia="Calibri" w:hAnsi="Arial" w:cs="Arial"/>
          <w:b/>
          <w:lang w:val="es-EC" w:eastAsia="es-EC"/>
        </w:rPr>
        <w:t>Tabla de resultados.</w:t>
      </w:r>
    </w:p>
    <w:tbl>
      <w:tblPr>
        <w:tblpPr w:leftFromText="141" w:rightFromText="141" w:vertAnchor="text" w:horzAnchor="margin" w:tblpXSpec="center" w:tblpY="68"/>
        <w:tblW w:w="7201" w:type="dxa"/>
        <w:tblCellMar>
          <w:left w:w="70" w:type="dxa"/>
          <w:right w:w="70" w:type="dxa"/>
        </w:tblCellMar>
        <w:tblLook w:val="04A0"/>
      </w:tblPr>
      <w:tblGrid>
        <w:gridCol w:w="1200"/>
        <w:gridCol w:w="1200"/>
        <w:gridCol w:w="1221"/>
        <w:gridCol w:w="1221"/>
        <w:gridCol w:w="1138"/>
        <w:gridCol w:w="1221"/>
      </w:tblGrid>
      <w:tr w:rsidR="00A06BD5" w:rsidRPr="00FC5A21" w:rsidTr="00A06BD5">
        <w:trPr>
          <w:trHeight w:val="360"/>
        </w:trPr>
        <w:tc>
          <w:tcPr>
            <w:tcW w:w="1200" w:type="dxa"/>
            <w:tcBorders>
              <w:top w:val="nil"/>
              <w:left w:val="nil"/>
              <w:bottom w:val="nil"/>
              <w:right w:val="nil"/>
            </w:tcBorders>
            <w:shd w:val="clear" w:color="auto" w:fill="auto"/>
            <w:noWrap/>
            <w:vAlign w:val="bottom"/>
          </w:tcPr>
          <w:p w:rsidR="00A06BD5" w:rsidRPr="00FC5A21" w:rsidRDefault="00A06BD5" w:rsidP="00A06BD5">
            <w:pPr>
              <w:rPr>
                <w:rFonts w:ascii="Calibri" w:hAnsi="Calibri"/>
                <w:color w:val="000000"/>
                <w:lang w:val="es-EC" w:eastAsia="es-EC"/>
              </w:rPr>
            </w:pPr>
          </w:p>
        </w:tc>
        <w:tc>
          <w:tcPr>
            <w:tcW w:w="1200" w:type="dxa"/>
            <w:tcBorders>
              <w:top w:val="nil"/>
              <w:left w:val="nil"/>
              <w:bottom w:val="nil"/>
              <w:right w:val="nil"/>
            </w:tcBorders>
            <w:shd w:val="clear" w:color="auto" w:fill="auto"/>
            <w:noWrap/>
            <w:vAlign w:val="bottom"/>
          </w:tcPr>
          <w:p w:rsidR="00A06BD5" w:rsidRPr="00FC5A21" w:rsidRDefault="00A06BD5" w:rsidP="00A06BD5">
            <w:pPr>
              <w:rPr>
                <w:rFonts w:ascii="Calibri" w:hAnsi="Calibri"/>
                <w:color w:val="000000"/>
                <w:lang w:val="es-EC" w:eastAsia="es-EC"/>
              </w:rPr>
            </w:pPr>
          </w:p>
        </w:tc>
        <w:tc>
          <w:tcPr>
            <w:tcW w:w="4801" w:type="dxa"/>
            <w:gridSpan w:val="4"/>
            <w:tcBorders>
              <w:top w:val="single" w:sz="8" w:space="0" w:color="auto"/>
              <w:left w:val="single" w:sz="8" w:space="0" w:color="auto"/>
              <w:bottom w:val="single" w:sz="8" w:space="0" w:color="auto"/>
              <w:right w:val="single" w:sz="8" w:space="0" w:color="000000"/>
            </w:tcBorders>
            <w:shd w:val="clear" w:color="000000" w:fill="8DB4E3"/>
            <w:noWrap/>
            <w:vAlign w:val="bottom"/>
          </w:tcPr>
          <w:p w:rsidR="00A06BD5" w:rsidRPr="00FC5A21" w:rsidRDefault="00A06BD5" w:rsidP="00A06BD5">
            <w:pPr>
              <w:jc w:val="center"/>
              <w:rPr>
                <w:rFonts w:ascii="Calibri" w:hAnsi="Calibri"/>
                <w:b/>
                <w:bCs/>
                <w:color w:val="000000"/>
                <w:lang w:val="es-EC" w:eastAsia="es-EC"/>
              </w:rPr>
            </w:pPr>
            <w:r w:rsidRPr="00FC5A21">
              <w:rPr>
                <w:rFonts w:ascii="Calibri" w:hAnsi="Calibri"/>
                <w:b/>
                <w:bCs/>
                <w:color w:val="000000"/>
                <w:sz w:val="22"/>
                <w:szCs w:val="22"/>
                <w:lang w:val="es-EC" w:eastAsia="es-EC"/>
              </w:rPr>
              <w:t>Energía Incidente cal/cm</w:t>
            </w:r>
            <w:r w:rsidRPr="00FC5A21">
              <w:rPr>
                <w:rFonts w:ascii="Calibri" w:hAnsi="Calibri"/>
                <w:b/>
                <w:bCs/>
                <w:color w:val="000000"/>
                <w:sz w:val="22"/>
                <w:szCs w:val="22"/>
                <w:vertAlign w:val="superscript"/>
                <w:lang w:val="es-EC" w:eastAsia="es-EC"/>
              </w:rPr>
              <w:t>2</w:t>
            </w:r>
          </w:p>
        </w:tc>
      </w:tr>
      <w:tr w:rsidR="00A06BD5" w:rsidRPr="00FC5A21" w:rsidTr="00A06BD5">
        <w:trPr>
          <w:trHeight w:val="300"/>
        </w:trPr>
        <w:tc>
          <w:tcPr>
            <w:tcW w:w="1200" w:type="dxa"/>
            <w:tcBorders>
              <w:top w:val="nil"/>
              <w:left w:val="nil"/>
              <w:bottom w:val="nil"/>
              <w:right w:val="nil"/>
            </w:tcBorders>
            <w:shd w:val="clear" w:color="auto" w:fill="auto"/>
            <w:vAlign w:val="bottom"/>
          </w:tcPr>
          <w:p w:rsidR="00A06BD5" w:rsidRPr="00FC5A21" w:rsidRDefault="00A06BD5" w:rsidP="00A06BD5">
            <w:pPr>
              <w:rPr>
                <w:rFonts w:ascii="Calibri" w:hAnsi="Calibri"/>
                <w:b/>
                <w:bCs/>
                <w:color w:val="000000"/>
                <w:lang w:val="es-EC" w:eastAsia="es-EC"/>
              </w:rPr>
            </w:pPr>
          </w:p>
        </w:tc>
        <w:tc>
          <w:tcPr>
            <w:tcW w:w="1200" w:type="dxa"/>
            <w:tcBorders>
              <w:top w:val="nil"/>
              <w:left w:val="nil"/>
              <w:bottom w:val="nil"/>
              <w:right w:val="nil"/>
            </w:tcBorders>
            <w:shd w:val="clear" w:color="auto" w:fill="auto"/>
            <w:noWrap/>
            <w:vAlign w:val="bottom"/>
          </w:tcPr>
          <w:p w:rsidR="00A06BD5" w:rsidRPr="00FC5A21" w:rsidRDefault="00A06BD5" w:rsidP="00A06BD5">
            <w:pPr>
              <w:rPr>
                <w:rFonts w:ascii="Calibri" w:hAnsi="Calibri"/>
                <w:b/>
                <w:bCs/>
                <w:color w:val="000000"/>
                <w:lang w:val="es-EC" w:eastAsia="es-EC"/>
              </w:rPr>
            </w:pPr>
          </w:p>
        </w:tc>
        <w:tc>
          <w:tcPr>
            <w:tcW w:w="1221" w:type="dxa"/>
            <w:tcBorders>
              <w:top w:val="nil"/>
              <w:left w:val="single" w:sz="8" w:space="0" w:color="auto"/>
              <w:bottom w:val="single" w:sz="8" w:space="0" w:color="auto"/>
              <w:right w:val="single" w:sz="8" w:space="0" w:color="auto"/>
            </w:tcBorders>
            <w:shd w:val="clear" w:color="000000" w:fill="8DB4E3"/>
            <w:noWrap/>
            <w:vAlign w:val="bottom"/>
          </w:tcPr>
          <w:p w:rsidR="00A06BD5" w:rsidRPr="00FC5A21" w:rsidRDefault="00A06BD5" w:rsidP="00A06BD5">
            <w:pPr>
              <w:jc w:val="center"/>
              <w:rPr>
                <w:rFonts w:ascii="Calibri" w:hAnsi="Calibri"/>
                <w:b/>
                <w:bCs/>
                <w:color w:val="000000"/>
                <w:lang w:val="es-EC" w:eastAsia="es-EC"/>
              </w:rPr>
            </w:pPr>
            <w:r w:rsidRPr="00FC5A21">
              <w:rPr>
                <w:rFonts w:ascii="Calibri" w:hAnsi="Calibri"/>
                <w:b/>
                <w:bCs/>
                <w:color w:val="000000"/>
                <w:sz w:val="22"/>
                <w:szCs w:val="22"/>
                <w:lang w:val="es-EC" w:eastAsia="es-EC"/>
              </w:rPr>
              <w:t>T1 = 0,4</w:t>
            </w:r>
          </w:p>
        </w:tc>
        <w:tc>
          <w:tcPr>
            <w:tcW w:w="1221" w:type="dxa"/>
            <w:tcBorders>
              <w:top w:val="nil"/>
              <w:left w:val="nil"/>
              <w:bottom w:val="single" w:sz="8" w:space="0" w:color="auto"/>
              <w:right w:val="single" w:sz="8" w:space="0" w:color="auto"/>
            </w:tcBorders>
            <w:shd w:val="clear" w:color="000000" w:fill="8DB4E3"/>
            <w:noWrap/>
            <w:vAlign w:val="bottom"/>
          </w:tcPr>
          <w:p w:rsidR="00A06BD5" w:rsidRPr="00FC5A21" w:rsidRDefault="00A06BD5" w:rsidP="00A06BD5">
            <w:pPr>
              <w:jc w:val="center"/>
              <w:rPr>
                <w:rFonts w:ascii="Calibri" w:hAnsi="Calibri"/>
                <w:b/>
                <w:bCs/>
                <w:color w:val="000000"/>
                <w:lang w:val="es-EC" w:eastAsia="es-EC"/>
              </w:rPr>
            </w:pPr>
            <w:r w:rsidRPr="00FC5A21">
              <w:rPr>
                <w:rFonts w:ascii="Calibri" w:hAnsi="Calibri"/>
                <w:b/>
                <w:bCs/>
                <w:color w:val="000000"/>
                <w:sz w:val="22"/>
                <w:szCs w:val="22"/>
                <w:lang w:val="es-EC" w:eastAsia="es-EC"/>
              </w:rPr>
              <w:t>T1 = 0,3</w:t>
            </w:r>
          </w:p>
        </w:tc>
        <w:tc>
          <w:tcPr>
            <w:tcW w:w="1138" w:type="dxa"/>
            <w:tcBorders>
              <w:top w:val="nil"/>
              <w:left w:val="nil"/>
              <w:bottom w:val="single" w:sz="8" w:space="0" w:color="auto"/>
              <w:right w:val="nil"/>
            </w:tcBorders>
            <w:shd w:val="clear" w:color="000000" w:fill="8DB4E3"/>
            <w:noWrap/>
            <w:vAlign w:val="bottom"/>
          </w:tcPr>
          <w:p w:rsidR="00A06BD5" w:rsidRPr="00FC5A21" w:rsidRDefault="00A06BD5" w:rsidP="00A06BD5">
            <w:pPr>
              <w:jc w:val="center"/>
              <w:rPr>
                <w:rFonts w:ascii="Calibri" w:hAnsi="Calibri"/>
                <w:b/>
                <w:bCs/>
                <w:color w:val="000000"/>
                <w:lang w:val="es-EC" w:eastAsia="es-EC"/>
              </w:rPr>
            </w:pPr>
            <w:r w:rsidRPr="00FC5A21">
              <w:rPr>
                <w:rFonts w:ascii="Calibri" w:hAnsi="Calibri"/>
                <w:b/>
                <w:bCs/>
                <w:color w:val="000000"/>
                <w:sz w:val="22"/>
                <w:szCs w:val="22"/>
                <w:lang w:val="es-EC" w:eastAsia="es-EC"/>
              </w:rPr>
              <w:t>T2= 0,2</w:t>
            </w:r>
          </w:p>
        </w:tc>
        <w:tc>
          <w:tcPr>
            <w:tcW w:w="1221" w:type="dxa"/>
            <w:tcBorders>
              <w:top w:val="nil"/>
              <w:left w:val="single" w:sz="8" w:space="0" w:color="auto"/>
              <w:bottom w:val="single" w:sz="8" w:space="0" w:color="auto"/>
              <w:right w:val="single" w:sz="8" w:space="0" w:color="auto"/>
            </w:tcBorders>
            <w:shd w:val="clear" w:color="000000" w:fill="8DB4E3"/>
            <w:noWrap/>
            <w:vAlign w:val="bottom"/>
          </w:tcPr>
          <w:p w:rsidR="00A06BD5" w:rsidRPr="00FC5A21" w:rsidRDefault="00A06BD5" w:rsidP="00A06BD5">
            <w:pPr>
              <w:jc w:val="center"/>
              <w:rPr>
                <w:rFonts w:ascii="Calibri" w:hAnsi="Calibri"/>
                <w:b/>
                <w:bCs/>
                <w:color w:val="000000"/>
                <w:lang w:val="es-EC" w:eastAsia="es-EC"/>
              </w:rPr>
            </w:pPr>
            <w:r w:rsidRPr="00FC5A21">
              <w:rPr>
                <w:rFonts w:ascii="Calibri" w:hAnsi="Calibri"/>
                <w:b/>
                <w:bCs/>
                <w:color w:val="000000"/>
                <w:sz w:val="22"/>
                <w:szCs w:val="22"/>
                <w:lang w:val="es-EC" w:eastAsia="es-EC"/>
              </w:rPr>
              <w:t>T3 = 0,1</w:t>
            </w:r>
          </w:p>
        </w:tc>
      </w:tr>
      <w:tr w:rsidR="00A06BD5" w:rsidRPr="00FC5A21" w:rsidTr="00A06BD5">
        <w:trPr>
          <w:trHeight w:val="300"/>
        </w:trPr>
        <w:tc>
          <w:tcPr>
            <w:tcW w:w="2400" w:type="dxa"/>
            <w:gridSpan w:val="2"/>
            <w:tcBorders>
              <w:top w:val="single" w:sz="8" w:space="0" w:color="auto"/>
              <w:left w:val="single" w:sz="8" w:space="0" w:color="auto"/>
              <w:bottom w:val="nil"/>
              <w:right w:val="single" w:sz="8" w:space="0" w:color="000000"/>
            </w:tcBorders>
            <w:shd w:val="clear" w:color="000000" w:fill="8DB4E3"/>
            <w:noWrap/>
            <w:vAlign w:val="bottom"/>
          </w:tcPr>
          <w:p w:rsidR="00A06BD5" w:rsidRPr="00FC5A21" w:rsidRDefault="00A06BD5" w:rsidP="00A06BD5">
            <w:pPr>
              <w:jc w:val="center"/>
              <w:rPr>
                <w:rFonts w:ascii="Calibri" w:hAnsi="Calibri"/>
                <w:b/>
                <w:bCs/>
                <w:color w:val="000000"/>
                <w:lang w:val="es-EC" w:eastAsia="es-EC"/>
              </w:rPr>
            </w:pPr>
            <w:r w:rsidRPr="00FC5A21">
              <w:rPr>
                <w:rFonts w:ascii="Calibri" w:hAnsi="Calibri"/>
                <w:b/>
                <w:bCs/>
                <w:color w:val="000000"/>
                <w:sz w:val="22"/>
                <w:szCs w:val="22"/>
                <w:lang w:val="es-EC" w:eastAsia="es-EC"/>
              </w:rPr>
              <w:t>Isc sim = 30,254 KA</w:t>
            </w:r>
          </w:p>
        </w:tc>
        <w:tc>
          <w:tcPr>
            <w:tcW w:w="1221" w:type="dxa"/>
            <w:vMerge w:val="restart"/>
            <w:tcBorders>
              <w:top w:val="nil"/>
              <w:left w:val="single" w:sz="8" w:space="0" w:color="auto"/>
              <w:bottom w:val="single" w:sz="8" w:space="0" w:color="000000"/>
              <w:right w:val="single" w:sz="8" w:space="0" w:color="auto"/>
            </w:tcBorders>
            <w:shd w:val="clear" w:color="auto" w:fill="auto"/>
            <w:noWrap/>
            <w:vAlign w:val="center"/>
          </w:tcPr>
          <w:p w:rsidR="00A06BD5" w:rsidRPr="00FC5A21" w:rsidRDefault="00A06BD5" w:rsidP="00A06BD5">
            <w:pPr>
              <w:jc w:val="center"/>
              <w:rPr>
                <w:rFonts w:ascii="Calibri" w:hAnsi="Calibri"/>
                <w:color w:val="000000"/>
                <w:lang w:val="es-EC" w:eastAsia="es-EC"/>
              </w:rPr>
            </w:pPr>
            <w:r w:rsidRPr="00FC5A21">
              <w:rPr>
                <w:rFonts w:ascii="Calibri" w:hAnsi="Calibri"/>
                <w:color w:val="000000"/>
                <w:sz w:val="22"/>
                <w:szCs w:val="22"/>
                <w:lang w:val="es-EC" w:eastAsia="es-EC"/>
              </w:rPr>
              <w:t>20,264</w:t>
            </w:r>
          </w:p>
        </w:tc>
        <w:tc>
          <w:tcPr>
            <w:tcW w:w="1221" w:type="dxa"/>
            <w:vMerge w:val="restart"/>
            <w:tcBorders>
              <w:top w:val="nil"/>
              <w:left w:val="single" w:sz="8" w:space="0" w:color="auto"/>
              <w:bottom w:val="single" w:sz="8" w:space="0" w:color="000000"/>
              <w:right w:val="single" w:sz="8" w:space="0" w:color="auto"/>
            </w:tcBorders>
            <w:shd w:val="clear" w:color="auto" w:fill="auto"/>
            <w:noWrap/>
            <w:vAlign w:val="center"/>
          </w:tcPr>
          <w:p w:rsidR="00A06BD5" w:rsidRPr="00FC5A21" w:rsidRDefault="00A06BD5" w:rsidP="00A06BD5">
            <w:pPr>
              <w:jc w:val="center"/>
              <w:rPr>
                <w:rFonts w:ascii="Calibri" w:hAnsi="Calibri"/>
                <w:color w:val="000000"/>
                <w:lang w:val="es-EC" w:eastAsia="es-EC"/>
              </w:rPr>
            </w:pPr>
            <w:r w:rsidRPr="00FC5A21">
              <w:rPr>
                <w:rFonts w:ascii="Calibri" w:hAnsi="Calibri"/>
                <w:color w:val="000000"/>
                <w:sz w:val="22"/>
                <w:szCs w:val="22"/>
                <w:lang w:val="es-EC" w:eastAsia="es-EC"/>
              </w:rPr>
              <w:t>15,198</w:t>
            </w:r>
          </w:p>
        </w:tc>
        <w:tc>
          <w:tcPr>
            <w:tcW w:w="1138" w:type="dxa"/>
            <w:vMerge w:val="restart"/>
            <w:tcBorders>
              <w:top w:val="nil"/>
              <w:left w:val="single" w:sz="8" w:space="0" w:color="auto"/>
              <w:bottom w:val="single" w:sz="8" w:space="0" w:color="000000"/>
              <w:right w:val="single" w:sz="8" w:space="0" w:color="auto"/>
            </w:tcBorders>
            <w:shd w:val="clear" w:color="auto" w:fill="auto"/>
            <w:noWrap/>
            <w:vAlign w:val="center"/>
          </w:tcPr>
          <w:p w:rsidR="00A06BD5" w:rsidRPr="00FC5A21" w:rsidRDefault="00A06BD5" w:rsidP="00A06BD5">
            <w:pPr>
              <w:jc w:val="center"/>
              <w:rPr>
                <w:rFonts w:ascii="Calibri" w:hAnsi="Calibri"/>
                <w:color w:val="000000"/>
                <w:lang w:val="es-EC" w:eastAsia="es-EC"/>
              </w:rPr>
            </w:pPr>
            <w:r w:rsidRPr="00FC5A21">
              <w:rPr>
                <w:rFonts w:ascii="Calibri" w:hAnsi="Calibri"/>
                <w:color w:val="000000"/>
                <w:sz w:val="22"/>
                <w:szCs w:val="22"/>
                <w:lang w:val="es-EC" w:eastAsia="es-EC"/>
              </w:rPr>
              <w:t>10,132</w:t>
            </w:r>
          </w:p>
        </w:tc>
        <w:tc>
          <w:tcPr>
            <w:tcW w:w="1221" w:type="dxa"/>
            <w:vMerge w:val="restart"/>
            <w:tcBorders>
              <w:top w:val="nil"/>
              <w:left w:val="single" w:sz="8" w:space="0" w:color="auto"/>
              <w:bottom w:val="single" w:sz="8" w:space="0" w:color="000000"/>
              <w:right w:val="single" w:sz="8" w:space="0" w:color="auto"/>
            </w:tcBorders>
            <w:shd w:val="clear" w:color="auto" w:fill="auto"/>
            <w:noWrap/>
            <w:vAlign w:val="center"/>
          </w:tcPr>
          <w:p w:rsidR="00A06BD5" w:rsidRPr="00FC5A21" w:rsidRDefault="00A06BD5" w:rsidP="00A06BD5">
            <w:pPr>
              <w:jc w:val="center"/>
              <w:rPr>
                <w:rFonts w:ascii="Calibri" w:hAnsi="Calibri"/>
                <w:color w:val="000000"/>
                <w:lang w:val="es-EC" w:eastAsia="es-EC"/>
              </w:rPr>
            </w:pPr>
            <w:r w:rsidRPr="00FC5A21">
              <w:rPr>
                <w:rFonts w:ascii="Calibri" w:hAnsi="Calibri"/>
                <w:color w:val="000000"/>
                <w:sz w:val="22"/>
                <w:szCs w:val="22"/>
                <w:lang w:val="es-EC" w:eastAsia="es-EC"/>
              </w:rPr>
              <w:t>5,066</w:t>
            </w:r>
          </w:p>
        </w:tc>
      </w:tr>
      <w:tr w:rsidR="00A06BD5" w:rsidRPr="00FC5A21" w:rsidTr="00A06BD5">
        <w:trPr>
          <w:trHeight w:val="315"/>
        </w:trPr>
        <w:tc>
          <w:tcPr>
            <w:tcW w:w="2400" w:type="dxa"/>
            <w:gridSpan w:val="2"/>
            <w:tcBorders>
              <w:top w:val="nil"/>
              <w:left w:val="single" w:sz="8" w:space="0" w:color="auto"/>
              <w:bottom w:val="single" w:sz="8" w:space="0" w:color="auto"/>
              <w:right w:val="single" w:sz="8" w:space="0" w:color="000000"/>
            </w:tcBorders>
            <w:shd w:val="clear" w:color="000000" w:fill="8DB4E3"/>
            <w:vAlign w:val="bottom"/>
          </w:tcPr>
          <w:p w:rsidR="00A06BD5" w:rsidRPr="00FC5A21" w:rsidRDefault="00A06BD5" w:rsidP="00A06BD5">
            <w:pPr>
              <w:jc w:val="center"/>
              <w:rPr>
                <w:rFonts w:ascii="Calibri" w:hAnsi="Calibri"/>
                <w:b/>
                <w:bCs/>
                <w:color w:val="000000"/>
                <w:lang w:val="es-EC" w:eastAsia="es-EC"/>
              </w:rPr>
            </w:pPr>
            <w:r w:rsidRPr="00FC5A21">
              <w:rPr>
                <w:rFonts w:ascii="Calibri" w:hAnsi="Calibri"/>
                <w:b/>
                <w:bCs/>
                <w:color w:val="000000"/>
                <w:sz w:val="22"/>
                <w:szCs w:val="22"/>
                <w:lang w:val="es-EC" w:eastAsia="es-EC"/>
              </w:rPr>
              <w:t xml:space="preserve">DB = </w:t>
            </w:r>
            <w:smartTag w:uri="urn:schemas-microsoft-com:office:smarttags" w:element="metricconverter">
              <w:smartTagPr>
                <w:attr w:name="ProductID" w:val="20 in"/>
              </w:smartTagPr>
              <w:r w:rsidRPr="00FC5A21">
                <w:rPr>
                  <w:rFonts w:ascii="Calibri" w:hAnsi="Calibri"/>
                  <w:b/>
                  <w:bCs/>
                  <w:color w:val="000000"/>
                  <w:sz w:val="22"/>
                  <w:szCs w:val="22"/>
                  <w:lang w:val="es-EC" w:eastAsia="es-EC"/>
                </w:rPr>
                <w:t>20 in</w:t>
              </w:r>
            </w:smartTag>
            <w:r w:rsidRPr="00FC5A21">
              <w:rPr>
                <w:rFonts w:ascii="Calibri" w:hAnsi="Calibri"/>
                <w:b/>
                <w:bCs/>
                <w:color w:val="000000"/>
                <w:sz w:val="22"/>
                <w:szCs w:val="22"/>
                <w:lang w:val="es-EC" w:eastAsia="es-EC"/>
              </w:rPr>
              <w:t xml:space="preserve"> máxima</w:t>
            </w:r>
          </w:p>
        </w:tc>
        <w:tc>
          <w:tcPr>
            <w:tcW w:w="1221" w:type="dxa"/>
            <w:vMerge/>
            <w:tcBorders>
              <w:top w:val="nil"/>
              <w:left w:val="single" w:sz="8" w:space="0" w:color="auto"/>
              <w:bottom w:val="single" w:sz="8" w:space="0" w:color="000000"/>
              <w:right w:val="single" w:sz="8" w:space="0" w:color="auto"/>
            </w:tcBorders>
            <w:vAlign w:val="center"/>
          </w:tcPr>
          <w:p w:rsidR="00A06BD5" w:rsidRPr="00FC5A21" w:rsidRDefault="00A06BD5" w:rsidP="00A06BD5">
            <w:pPr>
              <w:rPr>
                <w:rFonts w:ascii="Calibri" w:hAnsi="Calibri"/>
                <w:color w:val="000000"/>
                <w:lang w:val="es-EC" w:eastAsia="es-EC"/>
              </w:rPr>
            </w:pPr>
          </w:p>
        </w:tc>
        <w:tc>
          <w:tcPr>
            <w:tcW w:w="1221" w:type="dxa"/>
            <w:vMerge/>
            <w:tcBorders>
              <w:top w:val="nil"/>
              <w:left w:val="single" w:sz="8" w:space="0" w:color="auto"/>
              <w:bottom w:val="single" w:sz="8" w:space="0" w:color="000000"/>
              <w:right w:val="single" w:sz="8" w:space="0" w:color="auto"/>
            </w:tcBorders>
            <w:vAlign w:val="center"/>
          </w:tcPr>
          <w:p w:rsidR="00A06BD5" w:rsidRPr="00FC5A21" w:rsidRDefault="00A06BD5" w:rsidP="00A06BD5">
            <w:pPr>
              <w:rPr>
                <w:rFonts w:ascii="Calibri" w:hAnsi="Calibri"/>
                <w:color w:val="000000"/>
                <w:lang w:val="es-EC" w:eastAsia="es-EC"/>
              </w:rPr>
            </w:pPr>
          </w:p>
        </w:tc>
        <w:tc>
          <w:tcPr>
            <w:tcW w:w="1138" w:type="dxa"/>
            <w:vMerge/>
            <w:tcBorders>
              <w:top w:val="nil"/>
              <w:left w:val="single" w:sz="8" w:space="0" w:color="auto"/>
              <w:bottom w:val="single" w:sz="8" w:space="0" w:color="000000"/>
              <w:right w:val="single" w:sz="8" w:space="0" w:color="auto"/>
            </w:tcBorders>
            <w:vAlign w:val="center"/>
          </w:tcPr>
          <w:p w:rsidR="00A06BD5" w:rsidRPr="00FC5A21" w:rsidRDefault="00A06BD5" w:rsidP="00A06BD5">
            <w:pPr>
              <w:rPr>
                <w:rFonts w:ascii="Calibri" w:hAnsi="Calibri"/>
                <w:color w:val="000000"/>
                <w:lang w:val="es-EC" w:eastAsia="es-EC"/>
              </w:rPr>
            </w:pPr>
          </w:p>
        </w:tc>
        <w:tc>
          <w:tcPr>
            <w:tcW w:w="1221" w:type="dxa"/>
            <w:vMerge/>
            <w:tcBorders>
              <w:top w:val="nil"/>
              <w:left w:val="single" w:sz="8" w:space="0" w:color="auto"/>
              <w:bottom w:val="single" w:sz="8" w:space="0" w:color="000000"/>
              <w:right w:val="single" w:sz="8" w:space="0" w:color="auto"/>
            </w:tcBorders>
            <w:vAlign w:val="center"/>
          </w:tcPr>
          <w:p w:rsidR="00A06BD5" w:rsidRPr="00FC5A21" w:rsidRDefault="00A06BD5" w:rsidP="00A06BD5">
            <w:pPr>
              <w:rPr>
                <w:rFonts w:ascii="Calibri" w:hAnsi="Calibri"/>
                <w:color w:val="000000"/>
                <w:lang w:val="es-EC" w:eastAsia="es-EC"/>
              </w:rPr>
            </w:pPr>
          </w:p>
        </w:tc>
      </w:tr>
    </w:tbl>
    <w:p w:rsidR="00FC5A21" w:rsidRPr="00FC5A21" w:rsidRDefault="00FC5A21" w:rsidP="00FC5A21">
      <w:pPr>
        <w:spacing w:before="100" w:beforeAutospacing="1" w:after="100" w:afterAutospacing="1" w:line="480" w:lineRule="auto"/>
        <w:jc w:val="both"/>
        <w:rPr>
          <w:rFonts w:ascii="Arial" w:eastAsia="Calibri" w:hAnsi="Arial" w:cs="Arial"/>
          <w:lang w:val="es-EC" w:eastAsia="es-EC"/>
        </w:rPr>
      </w:pPr>
      <w:r w:rsidRPr="00FC5A21">
        <w:rPr>
          <w:rFonts w:ascii="Arial" w:eastAsia="Calibri" w:hAnsi="Arial" w:cs="Arial"/>
          <w:lang w:val="es-EC" w:eastAsia="es-EC"/>
        </w:rPr>
        <w:t xml:space="preserve"> </w:t>
      </w:r>
    </w:p>
    <w:p w:rsidR="00FC5A21" w:rsidRPr="00FC5A21" w:rsidRDefault="00FC5A21" w:rsidP="00FC5A21">
      <w:pPr>
        <w:spacing w:before="100" w:beforeAutospacing="1" w:after="100" w:afterAutospacing="1" w:line="480" w:lineRule="auto"/>
        <w:jc w:val="both"/>
        <w:rPr>
          <w:rFonts w:ascii="Arial" w:eastAsia="Calibri" w:hAnsi="Arial" w:cs="Arial"/>
          <w:lang w:val="es-EC" w:eastAsia="es-EC"/>
        </w:rPr>
      </w:pPr>
    </w:p>
    <w:p w:rsidR="00A06BD5" w:rsidRDefault="00A06BD5" w:rsidP="00FC5A21">
      <w:pPr>
        <w:spacing w:line="480" w:lineRule="auto"/>
        <w:jc w:val="both"/>
        <w:rPr>
          <w:rFonts w:ascii="Arial" w:hAnsi="Arial" w:cs="Arial"/>
        </w:rPr>
      </w:pPr>
    </w:p>
    <w:p w:rsidR="00FC5A21" w:rsidRPr="00FC5A21" w:rsidRDefault="00FC5A21" w:rsidP="00FC5A21">
      <w:pPr>
        <w:spacing w:line="480" w:lineRule="auto"/>
        <w:jc w:val="both"/>
        <w:rPr>
          <w:rFonts w:ascii="Arial" w:hAnsi="Arial" w:cs="Arial"/>
        </w:rPr>
      </w:pPr>
      <w:r w:rsidRPr="00FC5A21">
        <w:rPr>
          <w:rFonts w:ascii="Arial" w:hAnsi="Arial" w:cs="Arial"/>
        </w:rPr>
        <w:t xml:space="preserve">Una inmediata solución para reducir el riesgo de quemadura a una distancia de </w:t>
      </w:r>
      <w:smartTag w:uri="urn:schemas-microsoft-com:office:smarttags" w:element="metricconverter">
        <w:smartTagPr>
          <w:attr w:name="ProductID" w:val="20 pulgadas"/>
        </w:smartTagPr>
        <w:r w:rsidRPr="00FC5A21">
          <w:rPr>
            <w:rFonts w:ascii="Arial" w:hAnsi="Arial" w:cs="Arial"/>
          </w:rPr>
          <w:t>20 pulgadas</w:t>
        </w:r>
      </w:smartTag>
      <w:r w:rsidRPr="00FC5A21">
        <w:rPr>
          <w:rFonts w:ascii="Arial" w:hAnsi="Arial" w:cs="Arial"/>
        </w:rPr>
        <w:t xml:space="preserve"> es calibrar el tiempo de interrupción Ts del disyuntor VL 1250N  a un tiempo menor de 0.1segundos, reduciendo la energía incidente de 20.264 </w:t>
      </w:r>
      <w:r w:rsidRPr="00FC5A21">
        <w:rPr>
          <w:rFonts w:ascii="Calibri" w:hAnsi="Calibri"/>
          <w:b/>
          <w:bCs/>
          <w:color w:val="000000"/>
          <w:sz w:val="22"/>
          <w:szCs w:val="22"/>
          <w:lang w:val="es-EC" w:eastAsia="es-EC"/>
        </w:rPr>
        <w:t>cal/cm</w:t>
      </w:r>
      <w:r w:rsidRPr="00FC5A21">
        <w:rPr>
          <w:rFonts w:ascii="Calibri" w:hAnsi="Calibri"/>
          <w:b/>
          <w:bCs/>
          <w:color w:val="000000"/>
          <w:sz w:val="22"/>
          <w:szCs w:val="22"/>
          <w:vertAlign w:val="superscript"/>
          <w:lang w:val="es-EC" w:eastAsia="es-EC"/>
        </w:rPr>
        <w:t xml:space="preserve">2 </w:t>
      </w:r>
      <w:r w:rsidRPr="00FC5A21">
        <w:rPr>
          <w:rFonts w:ascii="Arial" w:hAnsi="Arial" w:cs="Arial"/>
        </w:rPr>
        <w:t xml:space="preserve"> a 5.066 </w:t>
      </w:r>
      <w:r w:rsidRPr="00FC5A21">
        <w:rPr>
          <w:rFonts w:ascii="Calibri" w:hAnsi="Calibri"/>
          <w:b/>
          <w:bCs/>
          <w:color w:val="000000"/>
          <w:sz w:val="22"/>
          <w:szCs w:val="22"/>
          <w:lang w:val="es-EC" w:eastAsia="es-EC"/>
        </w:rPr>
        <w:t>cal/cm</w:t>
      </w:r>
      <w:r w:rsidRPr="00FC5A21">
        <w:rPr>
          <w:rFonts w:ascii="Calibri" w:hAnsi="Calibri"/>
          <w:b/>
          <w:bCs/>
          <w:color w:val="000000"/>
          <w:sz w:val="22"/>
          <w:szCs w:val="22"/>
          <w:vertAlign w:val="superscript"/>
          <w:lang w:val="es-EC" w:eastAsia="es-EC"/>
        </w:rPr>
        <w:t>2</w:t>
      </w:r>
      <w:r w:rsidRPr="00FC5A21">
        <w:rPr>
          <w:rFonts w:ascii="Arial" w:hAnsi="Arial" w:cs="Arial"/>
        </w:rPr>
        <w:t xml:space="preserve">, un aproximado de 5 veces menos de la energía inicial. Este ajuste de Ts,  reducirá también  el nivel de categoría  del EPP (Equipo de Protección Personal), de categoría </w:t>
      </w:r>
      <w:smartTag w:uri="urn:schemas-microsoft-com:office:smarttags" w:element="metricconverter">
        <w:smartTagPr>
          <w:attr w:name="ProductID" w:val="3, a"/>
        </w:smartTagPr>
        <w:r w:rsidRPr="00FC5A21">
          <w:rPr>
            <w:rFonts w:ascii="Arial" w:hAnsi="Arial" w:cs="Arial"/>
          </w:rPr>
          <w:t>3, a</w:t>
        </w:r>
      </w:smartTag>
      <w:r w:rsidRPr="00FC5A21">
        <w:rPr>
          <w:rFonts w:ascii="Arial" w:hAnsi="Arial" w:cs="Arial"/>
        </w:rPr>
        <w:t xml:space="preserve"> categoría 2, </w:t>
      </w:r>
    </w:p>
    <w:p w:rsidR="00FC5A21" w:rsidRPr="00FC5A21" w:rsidRDefault="00FC5A21" w:rsidP="00FC5A21">
      <w:pPr>
        <w:spacing w:line="480" w:lineRule="auto"/>
        <w:rPr>
          <w:rFonts w:ascii="Arial" w:hAnsi="Arial" w:cs="Arial"/>
        </w:rPr>
      </w:pPr>
    </w:p>
    <w:p w:rsidR="00FC5A21" w:rsidRPr="00FC5A21" w:rsidRDefault="00FC5A21" w:rsidP="00FC5A21">
      <w:pPr>
        <w:spacing w:line="480" w:lineRule="auto"/>
        <w:rPr>
          <w:rFonts w:ascii="Arial" w:eastAsia="Calibri" w:hAnsi="Arial" w:cs="Arial"/>
          <w:lang w:eastAsia="es-EC"/>
        </w:rPr>
      </w:pPr>
      <w:r w:rsidRPr="00FC5A21">
        <w:rPr>
          <w:rFonts w:ascii="Arial" w:hAnsi="Arial" w:cs="Arial"/>
        </w:rPr>
        <w:t xml:space="preserve">La vestimenta adecuada para  realizar una maniobra o mantenimiento del tablero de distribución a un nivel de energía </w:t>
      </w:r>
      <w:r w:rsidRPr="00FC5A21">
        <w:rPr>
          <w:rFonts w:ascii="Arial" w:eastAsia="Calibri" w:hAnsi="Arial" w:cs="Arial"/>
          <w:lang w:eastAsia="es-EC"/>
        </w:rPr>
        <w:t xml:space="preserve"> de </w:t>
      </w:r>
      <w:r w:rsidRPr="00FC5A21">
        <w:rPr>
          <w:rFonts w:ascii="Arial" w:eastAsia="Calibri" w:hAnsi="Arial" w:cs="Arial"/>
          <w:b/>
          <w:lang w:eastAsia="es-EC"/>
        </w:rPr>
        <w:t xml:space="preserve">categoría 2 </w:t>
      </w:r>
      <w:r w:rsidRPr="00FC5A21">
        <w:rPr>
          <w:rFonts w:ascii="Arial" w:eastAsia="Calibri" w:hAnsi="Arial" w:cs="Arial"/>
          <w:lang w:eastAsia="es-EC"/>
        </w:rPr>
        <w:t xml:space="preserve"> se muestra en la siguiente figura.</w:t>
      </w:r>
    </w:p>
    <w:p w:rsidR="00FC5A21" w:rsidRPr="00FC5A21" w:rsidRDefault="008037DB" w:rsidP="00FC5A21">
      <w:pPr>
        <w:spacing w:line="480" w:lineRule="auto"/>
        <w:rPr>
          <w:rFonts w:ascii="Arial" w:eastAsia="Calibri" w:hAnsi="Arial" w:cs="Arial"/>
          <w:lang w:eastAsia="es-EC"/>
        </w:rPr>
      </w:pPr>
      <w:r>
        <w:rPr>
          <w:noProof/>
        </w:rPr>
        <w:pict>
          <v:shape id="Imagen 50" o:spid="_x0000_s1101" type="#_x0000_t75" alt="Dibujo" style="position:absolute;margin-left:4.15pt;margin-top:4.05pt;width:384.05pt;height:132.95pt;z-index:27;visibility:visible" stroked="t" strokeweight="2.25pt">
            <v:imagedata r:id="rId79" o:title="Dibujo" cropbottom="42238f" cropright="15719f"/>
            <w10:wrap type="square"/>
          </v:shape>
        </w:pict>
      </w:r>
      <w:r w:rsidR="00FC5A21" w:rsidRPr="00FC5A21">
        <w:rPr>
          <w:rFonts w:ascii="Arial" w:eastAsia="Calibri" w:hAnsi="Arial" w:cs="Arial"/>
          <w:lang w:eastAsia="es-EC"/>
        </w:rPr>
        <w:t xml:space="preserve">. </w:t>
      </w:r>
    </w:p>
    <w:p w:rsidR="009412DD" w:rsidRDefault="009412DD" w:rsidP="00D92E9D">
      <w:pPr>
        <w:spacing w:line="480" w:lineRule="auto"/>
        <w:rPr>
          <w:rFonts w:ascii="Arial" w:eastAsia="Calibri" w:hAnsi="Arial" w:cs="Arial"/>
          <w:b/>
          <w:lang w:eastAsia="es-EC"/>
        </w:rPr>
      </w:pPr>
    </w:p>
    <w:p w:rsidR="00FC5A21" w:rsidRPr="00FC5A21" w:rsidRDefault="00FC5A21" w:rsidP="00FC5A21">
      <w:pPr>
        <w:spacing w:line="480" w:lineRule="auto"/>
        <w:jc w:val="center"/>
        <w:rPr>
          <w:rFonts w:ascii="Arial" w:eastAsia="Calibri" w:hAnsi="Arial" w:cs="Arial"/>
          <w:b/>
          <w:lang w:eastAsia="es-EC"/>
        </w:rPr>
      </w:pPr>
      <w:r w:rsidRPr="00FC5A21">
        <w:rPr>
          <w:rFonts w:ascii="Arial" w:eastAsia="Calibri" w:hAnsi="Arial" w:cs="Arial"/>
          <w:b/>
          <w:lang w:eastAsia="es-EC"/>
        </w:rPr>
        <w:t>Fig[14 ] Vestimenta de Categoría 2</w:t>
      </w:r>
    </w:p>
    <w:p w:rsidR="00FC5A21" w:rsidRPr="00FC5A21" w:rsidRDefault="00FC5A21" w:rsidP="00FC5A21">
      <w:pPr>
        <w:spacing w:line="480" w:lineRule="auto"/>
        <w:jc w:val="center"/>
        <w:rPr>
          <w:rFonts w:ascii="Arial" w:eastAsia="Calibri" w:hAnsi="Arial" w:cs="Arial"/>
          <w:i/>
          <w:lang w:eastAsia="es-EC"/>
        </w:rPr>
      </w:pPr>
      <w:r w:rsidRPr="00FC5A21">
        <w:rPr>
          <w:rFonts w:ascii="Arial" w:eastAsia="Calibri" w:hAnsi="Arial" w:cs="Arial"/>
          <w:i/>
          <w:lang w:eastAsia="es-EC"/>
        </w:rPr>
        <w:t xml:space="preserve">Fuente: </w:t>
      </w:r>
      <w:hyperlink r:id="rId80" w:history="1">
        <w:r w:rsidRPr="00FC5A21">
          <w:rPr>
            <w:rFonts w:ascii="Arial" w:eastAsia="Calibri" w:hAnsi="Arial" w:cs="Arial"/>
            <w:i/>
            <w:color w:val="000000"/>
            <w:u w:val="single"/>
            <w:lang w:eastAsia="es-EC"/>
          </w:rPr>
          <w:t>www.ruelsa.com</w:t>
        </w:r>
      </w:hyperlink>
    </w:p>
    <w:p w:rsidR="00FC5A21" w:rsidRPr="00FC5A21" w:rsidRDefault="00FC5A21" w:rsidP="00FC5A21">
      <w:pPr>
        <w:spacing w:line="480" w:lineRule="auto"/>
        <w:jc w:val="center"/>
        <w:rPr>
          <w:rFonts w:ascii="Arial" w:eastAsia="Calibri" w:hAnsi="Arial" w:cs="Arial"/>
          <w:i/>
          <w:lang w:eastAsia="es-EC"/>
        </w:rPr>
      </w:pPr>
    </w:p>
    <w:p w:rsidR="00FC5A21" w:rsidRDefault="00FC5A21" w:rsidP="00FC5A21">
      <w:pPr>
        <w:spacing w:line="480" w:lineRule="auto"/>
        <w:jc w:val="center"/>
        <w:rPr>
          <w:rFonts w:ascii="Arial" w:eastAsia="Calibri" w:hAnsi="Arial" w:cs="Arial"/>
          <w:i/>
          <w:lang w:eastAsia="es-EC"/>
        </w:rPr>
      </w:pPr>
    </w:p>
    <w:p w:rsidR="00D92E9D" w:rsidRDefault="00D92E9D" w:rsidP="00FC5A21">
      <w:pPr>
        <w:spacing w:line="480" w:lineRule="auto"/>
        <w:jc w:val="center"/>
        <w:rPr>
          <w:rFonts w:ascii="Arial" w:eastAsia="Calibri" w:hAnsi="Arial" w:cs="Arial"/>
          <w:i/>
          <w:lang w:eastAsia="es-EC"/>
        </w:rPr>
      </w:pPr>
    </w:p>
    <w:p w:rsidR="00D92E9D" w:rsidRDefault="00D92E9D" w:rsidP="00FC5A21">
      <w:pPr>
        <w:spacing w:line="480" w:lineRule="auto"/>
        <w:jc w:val="center"/>
        <w:rPr>
          <w:rFonts w:ascii="Arial" w:eastAsia="Calibri" w:hAnsi="Arial" w:cs="Arial"/>
          <w:i/>
          <w:lang w:eastAsia="es-EC"/>
        </w:rPr>
      </w:pPr>
    </w:p>
    <w:p w:rsidR="00D92E9D" w:rsidRPr="00FC5A21" w:rsidRDefault="00D92E9D" w:rsidP="00FC5A21">
      <w:pPr>
        <w:spacing w:line="480" w:lineRule="auto"/>
        <w:jc w:val="center"/>
        <w:rPr>
          <w:rFonts w:ascii="Arial" w:eastAsia="Calibri" w:hAnsi="Arial" w:cs="Arial"/>
          <w:i/>
          <w:lang w:eastAsia="es-EC"/>
        </w:rPr>
      </w:pPr>
    </w:p>
    <w:p w:rsidR="00FC5A21" w:rsidRDefault="00FC5A21" w:rsidP="00FC5A21">
      <w:pPr>
        <w:spacing w:line="480" w:lineRule="auto"/>
        <w:jc w:val="center"/>
        <w:rPr>
          <w:rFonts w:ascii="Arial" w:eastAsia="Calibri" w:hAnsi="Arial" w:cs="Arial"/>
          <w:i/>
          <w:lang w:eastAsia="es-EC"/>
        </w:rPr>
      </w:pPr>
    </w:p>
    <w:p w:rsidR="00FC5A21" w:rsidRDefault="00FC5A21" w:rsidP="00FC5A21">
      <w:pPr>
        <w:spacing w:line="480" w:lineRule="auto"/>
        <w:jc w:val="center"/>
        <w:rPr>
          <w:rFonts w:ascii="Arial" w:eastAsia="Calibri" w:hAnsi="Arial" w:cs="Arial"/>
          <w:i/>
          <w:lang w:eastAsia="es-EC"/>
        </w:rPr>
      </w:pPr>
    </w:p>
    <w:p w:rsidR="00FC5A21" w:rsidRDefault="00FC5A21" w:rsidP="00FC5A21">
      <w:pPr>
        <w:spacing w:line="480" w:lineRule="auto"/>
        <w:jc w:val="center"/>
        <w:rPr>
          <w:rFonts w:ascii="Arial" w:eastAsia="Calibri" w:hAnsi="Arial" w:cs="Arial"/>
          <w:i/>
          <w:lang w:eastAsia="es-EC"/>
        </w:rPr>
      </w:pPr>
    </w:p>
    <w:p w:rsidR="00D92E9D" w:rsidRDefault="00D92E9D" w:rsidP="00FC5A21">
      <w:pPr>
        <w:spacing w:line="480" w:lineRule="auto"/>
        <w:jc w:val="center"/>
        <w:rPr>
          <w:rFonts w:ascii="Arial" w:eastAsia="Calibri" w:hAnsi="Arial" w:cs="Arial"/>
          <w:i/>
          <w:lang w:eastAsia="es-EC"/>
        </w:rPr>
      </w:pPr>
    </w:p>
    <w:p w:rsidR="00D92E9D" w:rsidRDefault="00D92E9D" w:rsidP="00FC5A21">
      <w:pPr>
        <w:spacing w:line="480" w:lineRule="auto"/>
        <w:jc w:val="center"/>
        <w:rPr>
          <w:rFonts w:ascii="Arial" w:eastAsia="Calibri" w:hAnsi="Arial" w:cs="Arial"/>
          <w:i/>
          <w:lang w:eastAsia="es-EC"/>
        </w:rPr>
      </w:pPr>
    </w:p>
    <w:p w:rsidR="00D92E9D" w:rsidRDefault="00D92E9D" w:rsidP="00FC5A21">
      <w:pPr>
        <w:spacing w:line="480" w:lineRule="auto"/>
        <w:jc w:val="center"/>
        <w:rPr>
          <w:rFonts w:ascii="Arial" w:eastAsia="Calibri" w:hAnsi="Arial" w:cs="Arial"/>
          <w:i/>
          <w:lang w:eastAsia="es-EC"/>
        </w:rPr>
      </w:pPr>
    </w:p>
    <w:p w:rsidR="00D92E9D" w:rsidRDefault="00D92E9D" w:rsidP="00FC5A21">
      <w:pPr>
        <w:spacing w:line="480" w:lineRule="auto"/>
        <w:jc w:val="center"/>
        <w:rPr>
          <w:rFonts w:ascii="Arial" w:eastAsia="Calibri" w:hAnsi="Arial" w:cs="Arial"/>
          <w:i/>
          <w:lang w:eastAsia="es-EC"/>
        </w:rPr>
      </w:pPr>
    </w:p>
    <w:p w:rsidR="00FC5A21" w:rsidRDefault="00FC5A21" w:rsidP="00FC5A21">
      <w:pPr>
        <w:spacing w:line="480" w:lineRule="auto"/>
        <w:rPr>
          <w:rFonts w:ascii="Arial" w:eastAsia="Calibri" w:hAnsi="Arial" w:cs="Arial"/>
          <w:i/>
          <w:lang w:eastAsia="es-EC"/>
        </w:rPr>
      </w:pPr>
    </w:p>
    <w:p w:rsidR="00D92E9D" w:rsidRPr="00FC5A21" w:rsidRDefault="00D92E9D" w:rsidP="00FC5A21">
      <w:pPr>
        <w:spacing w:line="480" w:lineRule="auto"/>
        <w:rPr>
          <w:rFonts w:ascii="Arial" w:eastAsia="Calibri" w:hAnsi="Arial" w:cs="Arial"/>
          <w:i/>
          <w:lang w:eastAsia="es-EC"/>
        </w:rPr>
      </w:pPr>
    </w:p>
    <w:p w:rsidR="00FC5A21" w:rsidRPr="00FC5A21" w:rsidRDefault="00FC5A21" w:rsidP="00FC5A21">
      <w:pPr>
        <w:spacing w:line="480" w:lineRule="auto"/>
        <w:jc w:val="center"/>
        <w:rPr>
          <w:rFonts w:ascii="Arial" w:hAnsi="Arial" w:cs="Arial"/>
          <w:b/>
          <w:bCs/>
          <w:sz w:val="28"/>
          <w:lang w:val="es-EC"/>
        </w:rPr>
      </w:pPr>
      <w:r w:rsidRPr="009412DD">
        <w:rPr>
          <w:rFonts w:ascii="Arial" w:hAnsi="Arial" w:cs="Arial"/>
          <w:b/>
          <w:bCs/>
          <w:sz w:val="28"/>
          <w:lang w:val="es-EC"/>
        </w:rPr>
        <w:t>CAPITULO IV</w:t>
      </w:r>
    </w:p>
    <w:p w:rsidR="00FC5A21" w:rsidRPr="00FC5A21" w:rsidRDefault="00FC5A21" w:rsidP="00FC5A21">
      <w:pPr>
        <w:spacing w:line="480" w:lineRule="auto"/>
        <w:jc w:val="center"/>
        <w:rPr>
          <w:rFonts w:ascii="Arial" w:hAnsi="Arial" w:cs="Arial"/>
          <w:b/>
          <w:bCs/>
          <w:smallCaps/>
          <w:spacing w:val="5"/>
          <w:sz w:val="28"/>
          <w:lang w:val="es-EC"/>
        </w:rPr>
      </w:pPr>
      <w:r w:rsidRPr="00FC5A21">
        <w:rPr>
          <w:rFonts w:ascii="Arial" w:hAnsi="Arial" w:cs="Arial"/>
          <w:b/>
          <w:bCs/>
          <w:smallCaps/>
          <w:spacing w:val="5"/>
          <w:sz w:val="28"/>
          <w:lang w:val="es-EC"/>
        </w:rPr>
        <w:t>CONTROLES Y DEFENSAS PARA PROTECCION</w:t>
      </w:r>
    </w:p>
    <w:p w:rsidR="00FC5A21" w:rsidRPr="00FC5A21" w:rsidRDefault="00FC5A21" w:rsidP="00FC5A21">
      <w:pPr>
        <w:spacing w:line="480" w:lineRule="auto"/>
        <w:jc w:val="center"/>
        <w:rPr>
          <w:rFonts w:ascii="Arial" w:hAnsi="Arial" w:cs="Arial"/>
          <w:b/>
          <w:bCs/>
          <w:sz w:val="30"/>
          <w:szCs w:val="30"/>
          <w:lang w:val="es-EC"/>
        </w:rPr>
      </w:pPr>
    </w:p>
    <w:p w:rsidR="00FC5A21" w:rsidRPr="00FC5A21" w:rsidRDefault="00FC5A21" w:rsidP="00FC5A21">
      <w:pPr>
        <w:spacing w:line="480" w:lineRule="auto"/>
        <w:rPr>
          <w:rFonts w:ascii="Arial" w:hAnsi="Arial" w:cs="Arial"/>
          <w:b/>
          <w:bCs/>
          <w:lang w:val="es-EC"/>
        </w:rPr>
      </w:pPr>
      <w:r w:rsidRPr="00FC5A21">
        <w:rPr>
          <w:rFonts w:ascii="Arial" w:hAnsi="Arial" w:cs="Arial"/>
          <w:b/>
          <w:bCs/>
          <w:lang w:val="es-EC"/>
        </w:rPr>
        <w:t>4.1 Tabulación de datos obtenidos y resultados</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rPr>
        <w:t>De los resultados obtenidos y analizados en el capítulo anterior podemos determinar que a un menor tiempo de disparo del dispositivo de interrupción, en nuestro caso el disyuntor VL 1250N, los niveles de energía que produciría un arco eléctrico  disminuyen así como  las distancias de trabajo segura, disminuyendo el riego de accidentes por quemaduras, pérdidas parciales o totales de  visión y del sentido auditivo causante de la fuerte onda de expansión del arco eléctrico.</w:t>
      </w:r>
    </w:p>
    <w:p w:rsidR="00FC5A21" w:rsidRPr="00FC5A21" w:rsidRDefault="00FC5A21" w:rsidP="00FC5A21">
      <w:pPr>
        <w:spacing w:before="167" w:after="167" w:line="480" w:lineRule="auto"/>
        <w:ind w:right="419"/>
        <w:contextualSpacing/>
        <w:rPr>
          <w:rFonts w:ascii="Arial" w:hAnsi="Arial" w:cs="Arial"/>
          <w:color w:val="000000"/>
          <w:lang w:val="es-EC" w:eastAsia="es-EC"/>
        </w:rPr>
      </w:pPr>
      <w:r w:rsidRPr="00FC5A21">
        <w:rPr>
          <w:rFonts w:ascii="Arial" w:hAnsi="Arial" w:cs="Arial"/>
        </w:rPr>
        <w:t xml:space="preserve">Como hemos revisado, el  </w:t>
      </w:r>
      <w:r w:rsidRPr="00FC5A21">
        <w:rPr>
          <w:rFonts w:ascii="Arial" w:hAnsi="Arial" w:cs="Arial"/>
          <w:color w:val="000000"/>
          <w:lang w:val="es-EC" w:eastAsia="es-EC"/>
        </w:rPr>
        <w:t>NFPA 70E Tabla 130.7 (C) (10), debemos elegir ropa de protección adecuada mencionada para esta energía incidente, de categoría 2.</w:t>
      </w:r>
    </w:p>
    <w:p w:rsidR="00FC5A21" w:rsidRPr="00FC5A21" w:rsidRDefault="00FC5A21" w:rsidP="00FC5A21">
      <w:pPr>
        <w:spacing w:line="480" w:lineRule="auto"/>
        <w:jc w:val="center"/>
        <w:rPr>
          <w:rFonts w:ascii="Arial" w:eastAsia="Calibri" w:hAnsi="Arial" w:cs="Arial"/>
          <w:i/>
          <w:lang w:val="es-EC" w:eastAsia="es-EC"/>
        </w:rPr>
      </w:pPr>
    </w:p>
    <w:p w:rsidR="00FC5A21" w:rsidRPr="00FC5A21" w:rsidRDefault="00FC5A21" w:rsidP="00FC5A21">
      <w:pPr>
        <w:spacing w:line="480" w:lineRule="auto"/>
        <w:jc w:val="center"/>
        <w:rPr>
          <w:rFonts w:ascii="Arial" w:eastAsia="Calibri" w:hAnsi="Arial" w:cs="Arial"/>
          <w:i/>
          <w:lang w:eastAsia="es-EC"/>
        </w:rPr>
      </w:pPr>
    </w:p>
    <w:p w:rsidR="00FC5A21" w:rsidRPr="00FC5A21" w:rsidRDefault="00FC5A21" w:rsidP="00FC5A21">
      <w:pPr>
        <w:spacing w:before="167" w:after="167" w:line="480" w:lineRule="auto"/>
        <w:ind w:right="419"/>
        <w:contextualSpacing/>
        <w:rPr>
          <w:rFonts w:ascii="Arial" w:hAnsi="Arial" w:cs="Arial"/>
        </w:rPr>
      </w:pPr>
      <w:r w:rsidRPr="00FC5A21">
        <w:rPr>
          <w:rFonts w:ascii="Arial" w:hAnsi="Arial" w:cs="Arial"/>
          <w:lang w:val="es-EC"/>
        </w:rPr>
        <w:t>Mientras más nos acerquemos a la fuente de arco eléctrico el nivel de energía incidente será mucho mayor y el EPP aumentará de categoría.</w:t>
      </w:r>
    </w:p>
    <w:p w:rsidR="00FC5A21" w:rsidRPr="00FC5A21" w:rsidRDefault="00FC5A21" w:rsidP="00FC5A21">
      <w:pPr>
        <w:spacing w:before="100" w:beforeAutospacing="1" w:after="100" w:afterAutospacing="1" w:line="480" w:lineRule="auto"/>
        <w:rPr>
          <w:rFonts w:ascii="Arial" w:hAnsi="Arial" w:cs="Arial"/>
          <w:b/>
        </w:rPr>
      </w:pPr>
    </w:p>
    <w:p w:rsidR="009412DD" w:rsidRDefault="009412DD" w:rsidP="00FC5A21">
      <w:pPr>
        <w:spacing w:before="100" w:beforeAutospacing="1" w:after="100" w:afterAutospacing="1" w:line="480" w:lineRule="auto"/>
        <w:rPr>
          <w:rFonts w:ascii="Arial" w:hAnsi="Arial" w:cs="Arial"/>
          <w:b/>
        </w:rPr>
      </w:pPr>
    </w:p>
    <w:p w:rsidR="00FC5A21" w:rsidRPr="00FC5A21" w:rsidRDefault="00FC5A21" w:rsidP="00FC5A21">
      <w:pPr>
        <w:spacing w:before="100" w:beforeAutospacing="1" w:after="100" w:afterAutospacing="1" w:line="480" w:lineRule="auto"/>
        <w:rPr>
          <w:rFonts w:ascii="Arial" w:hAnsi="Arial" w:cs="Arial"/>
          <w:b/>
        </w:rPr>
      </w:pPr>
      <w:r w:rsidRPr="00FC5A21">
        <w:rPr>
          <w:rFonts w:ascii="Arial" w:hAnsi="Arial" w:cs="Arial"/>
          <w:b/>
        </w:rPr>
        <w:t>4.2  Controles y defensas para protección</w:t>
      </w:r>
    </w:p>
    <w:p w:rsidR="00FC5A21" w:rsidRPr="00FC5A21" w:rsidRDefault="00FC5A21" w:rsidP="00FC5A21">
      <w:pPr>
        <w:spacing w:line="480" w:lineRule="auto"/>
        <w:jc w:val="both"/>
        <w:rPr>
          <w:rFonts w:ascii="Arial" w:hAnsi="Arial" w:cs="Arial"/>
          <w:lang w:val="es-EC"/>
        </w:rPr>
      </w:pPr>
      <w:r w:rsidRPr="00FC5A21">
        <w:rPr>
          <w:rFonts w:ascii="Arial" w:hAnsi="Arial" w:cs="Arial"/>
          <w:vanish/>
          <w:color w:val="DBDBDB"/>
          <w:sz w:val="20"/>
          <w:lang w:val="es-EC"/>
        </w:rPr>
        <w:t>There are three ways that Arc Flash energy can be decreased. First, the available short circuit current from the utility could be decreased (probably not possible).</w:t>
      </w:r>
      <w:r w:rsidRPr="00FC5A21">
        <w:rPr>
          <w:rFonts w:ascii="Arial" w:hAnsi="Arial" w:cs="Arial"/>
          <w:sz w:val="18"/>
          <w:szCs w:val="18"/>
        </w:rPr>
        <w:t xml:space="preserve"> </w:t>
      </w:r>
      <w:r w:rsidRPr="00FC5A21">
        <w:rPr>
          <w:rFonts w:ascii="Arial" w:hAnsi="Arial" w:cs="Arial"/>
          <w:lang w:val="es-EC"/>
        </w:rPr>
        <w:t xml:space="preserve">Hay tres formas para que la energía del arco eléctrico pueda ser disminuido. </w:t>
      </w:r>
    </w:p>
    <w:p w:rsidR="00FC5A21" w:rsidRPr="00FC5A21" w:rsidRDefault="00FC5A21" w:rsidP="00FC5A21">
      <w:pPr>
        <w:numPr>
          <w:ilvl w:val="0"/>
          <w:numId w:val="12"/>
        </w:numPr>
        <w:spacing w:line="480" w:lineRule="auto"/>
        <w:contextualSpacing/>
        <w:jc w:val="both"/>
        <w:rPr>
          <w:rFonts w:ascii="Arial" w:hAnsi="Arial" w:cs="Arial"/>
        </w:rPr>
      </w:pPr>
      <w:r w:rsidRPr="00FC5A21">
        <w:rPr>
          <w:rFonts w:ascii="Arial" w:hAnsi="Arial" w:cs="Arial"/>
          <w:lang w:val="es-EC"/>
        </w:rPr>
        <w:t>En primer lugar, que la corriente de  corto circuito sea reducida (que no puede ser posible).</w:t>
      </w:r>
      <w:r w:rsidRPr="00FC5A21">
        <w:rPr>
          <w:rFonts w:ascii="Arial" w:hAnsi="Arial" w:cs="Arial"/>
        </w:rPr>
        <w:t xml:space="preserve"> </w:t>
      </w:r>
    </w:p>
    <w:p w:rsidR="00FC5A21" w:rsidRPr="00FC5A21" w:rsidRDefault="00FC5A21" w:rsidP="00FC5A21">
      <w:pPr>
        <w:numPr>
          <w:ilvl w:val="0"/>
          <w:numId w:val="12"/>
        </w:numPr>
        <w:spacing w:line="480" w:lineRule="auto"/>
        <w:contextualSpacing/>
        <w:jc w:val="both"/>
        <w:rPr>
          <w:rFonts w:ascii="Arial" w:hAnsi="Arial" w:cs="Arial"/>
        </w:rPr>
      </w:pPr>
      <w:r w:rsidRPr="00FC5A21">
        <w:rPr>
          <w:rFonts w:ascii="Arial" w:hAnsi="Arial" w:cs="Arial"/>
          <w:vanish/>
          <w:color w:val="DBDBDB"/>
          <w:lang w:val="es-EC"/>
        </w:rPr>
        <w:t>Second, the impedance in the local power distribution system could be increased (may be difficult and/or expensive).</w:t>
      </w:r>
      <w:r w:rsidRPr="00FC5A21">
        <w:rPr>
          <w:rFonts w:ascii="Arial" w:hAnsi="Arial" w:cs="Arial"/>
        </w:rPr>
        <w:t xml:space="preserve"> </w:t>
      </w:r>
      <w:r w:rsidRPr="00FC5A21">
        <w:rPr>
          <w:rFonts w:ascii="Arial" w:hAnsi="Arial" w:cs="Arial"/>
          <w:lang w:val="es-EC"/>
        </w:rPr>
        <w:t>En segundo lugar, que la impedancia en el sistema de distribución de energía sea mayor (puede ser difícil y / o caro).</w:t>
      </w:r>
    </w:p>
    <w:p w:rsidR="00FC5A21" w:rsidRPr="00FC5A21" w:rsidRDefault="00FC5A21" w:rsidP="00FC5A21">
      <w:pPr>
        <w:numPr>
          <w:ilvl w:val="0"/>
          <w:numId w:val="12"/>
        </w:numPr>
        <w:spacing w:line="480" w:lineRule="auto"/>
        <w:contextualSpacing/>
        <w:jc w:val="both"/>
        <w:rPr>
          <w:rFonts w:ascii="Arial" w:hAnsi="Arial" w:cs="Arial"/>
        </w:rPr>
      </w:pPr>
      <w:r w:rsidRPr="00FC5A21">
        <w:rPr>
          <w:rFonts w:ascii="Arial" w:hAnsi="Arial" w:cs="Arial"/>
        </w:rPr>
        <w:t xml:space="preserve"> </w:t>
      </w:r>
      <w:r w:rsidRPr="00FC5A21">
        <w:rPr>
          <w:rFonts w:ascii="Arial" w:hAnsi="Arial" w:cs="Arial"/>
          <w:vanish/>
          <w:color w:val="DBDBDB"/>
          <w:lang w:val="es-EC"/>
        </w:rPr>
        <w:t>Third, the trip time of protective devices could be decreased.</w:t>
      </w:r>
      <w:r w:rsidRPr="00FC5A21">
        <w:rPr>
          <w:rFonts w:ascii="Arial" w:hAnsi="Arial" w:cs="Arial"/>
        </w:rPr>
        <w:t xml:space="preserve"> </w:t>
      </w:r>
      <w:r w:rsidRPr="00FC5A21">
        <w:rPr>
          <w:rFonts w:ascii="Arial" w:hAnsi="Arial" w:cs="Arial"/>
          <w:lang w:val="es-EC"/>
        </w:rPr>
        <w:t>En tercer lugar, que el tiempo de disparo de los dispositivos de protección sean reducidos.</w:t>
      </w:r>
      <w:r w:rsidRPr="00FC5A21">
        <w:rPr>
          <w:rFonts w:ascii="Arial" w:hAnsi="Arial" w:cs="Arial"/>
          <w:vanish/>
          <w:color w:val="DBDBDB"/>
          <w:lang w:val="es-EC"/>
        </w:rPr>
        <w:t>One of the more common suggestions that we have made to reduce Arc Flash energy is circuit breaker trip adjustment.</w:t>
      </w:r>
      <w:r w:rsidRPr="00FC5A21">
        <w:rPr>
          <w:rFonts w:ascii="Arial" w:hAnsi="Arial" w:cs="Arial"/>
        </w:rPr>
        <w:t xml:space="preserve"> </w:t>
      </w:r>
      <w:r w:rsidRPr="00FC5A21">
        <w:rPr>
          <w:rFonts w:ascii="Arial" w:hAnsi="Arial" w:cs="Arial"/>
          <w:lang w:val="es-EC"/>
        </w:rPr>
        <w:t>Una de las sugerencias más comunes que se puede realizar para reducir la energía del arco es q el ajuste del disparo sea automático.</w:t>
      </w:r>
      <w:r w:rsidRPr="00FC5A21">
        <w:rPr>
          <w:rFonts w:ascii="Arial" w:hAnsi="Arial" w:cs="Arial"/>
        </w:rPr>
        <w:t xml:space="preserve"> </w:t>
      </w:r>
      <w:r w:rsidRPr="00FC5A21">
        <w:rPr>
          <w:rFonts w:ascii="Arial" w:hAnsi="Arial" w:cs="Arial"/>
          <w:vanish/>
          <w:color w:val="DBDBDB"/>
          <w:lang w:val="es-EC"/>
        </w:rPr>
        <w:t>The adjustment of circuit breaker tripping devices can decrease the amount of Arc Flash energy</w:t>
      </w:r>
      <w:r w:rsidRPr="00FC5A21">
        <w:rPr>
          <w:rFonts w:ascii="Arial" w:hAnsi="Arial" w:cs="Arial"/>
        </w:rPr>
        <w:t xml:space="preserve"> </w:t>
      </w:r>
      <w:r w:rsidRPr="00FC5A21">
        <w:rPr>
          <w:rFonts w:ascii="Arial" w:hAnsi="Arial" w:cs="Arial"/>
          <w:lang w:val="es-EC"/>
        </w:rPr>
        <w:t>El ajuste del interruptor automático de los dispositivos de disparo pueden disminuir la cantidad de energía del arco eléctrico producto de una falla.</w:t>
      </w:r>
      <w:r w:rsidRPr="00FC5A21">
        <w:rPr>
          <w:rFonts w:ascii="Arial" w:hAnsi="Arial" w:cs="Arial"/>
        </w:rPr>
        <w:t xml:space="preserve"> </w:t>
      </w:r>
      <w:r w:rsidRPr="00FC5A21">
        <w:rPr>
          <w:rFonts w:ascii="Arial" w:hAnsi="Arial" w:cs="Arial"/>
          <w:vanish/>
          <w:color w:val="DBDBDB"/>
          <w:lang w:val="es-EC"/>
        </w:rPr>
        <w:t>Care must be taken when implementing this solution, as protective device coordination may be affected when reducing the trip time of protective devices.A benefit of decreasing the Arc Flash energy is that it could lower the level of PPE required.</w:t>
      </w:r>
      <w:r w:rsidRPr="00FC5A21">
        <w:rPr>
          <w:rFonts w:ascii="Arial" w:hAnsi="Arial" w:cs="Arial"/>
          <w:lang w:val="es-EC"/>
        </w:rPr>
        <w:t>Un beneficio de la disminución de la energía del arco eléctrico es que se podría reducir el nivel de protección personal necesario.</w:t>
      </w:r>
      <w:r w:rsidRPr="00FC5A21">
        <w:rPr>
          <w:rFonts w:ascii="Arial" w:hAnsi="Arial" w:cs="Arial"/>
        </w:rPr>
        <w:t xml:space="preserve"> </w:t>
      </w:r>
      <w:r w:rsidRPr="00FC5A21">
        <w:rPr>
          <w:rFonts w:ascii="Arial" w:hAnsi="Arial" w:cs="Arial"/>
          <w:b/>
          <w:bCs/>
          <w:lang w:val="es-EC"/>
        </w:rPr>
        <w:t> </w:t>
      </w:r>
      <w:r w:rsidRPr="00FC5A21">
        <w:rPr>
          <w:rFonts w:ascii="Arial" w:hAnsi="Arial" w:cs="Arial"/>
        </w:rPr>
        <w:t xml:space="preserve"> </w:t>
      </w:r>
      <w:r w:rsidRPr="00FC5A21">
        <w:rPr>
          <w:rFonts w:ascii="Arial" w:hAnsi="Arial" w:cs="Arial"/>
          <w:b/>
          <w:vanish/>
        </w:rPr>
        <w:t>4.1.2 Requerimientos de etiquetado.</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vanish/>
        </w:rPr>
        <w:t>The labeling requirement is the responsibility of the employer, not the manufacturer or installer of the equipment.</w:t>
      </w:r>
      <w:r w:rsidRPr="00FC5A21">
        <w:rPr>
          <w:rFonts w:ascii="Arial" w:hAnsi="Arial" w:cs="Arial"/>
        </w:rPr>
        <w:t xml:space="preserve"> Del etiquetado de los equipos como método de advertencia de seguridad podemos decir que  los requisitos de etiquetado son responsabilidad del empleador  y no el  fabricante o instalador del equipo. </w:t>
      </w:r>
    </w:p>
    <w:p w:rsidR="009412DD" w:rsidRDefault="00FC5A21" w:rsidP="00FC5A21">
      <w:pPr>
        <w:spacing w:before="100" w:beforeAutospacing="1" w:after="100" w:afterAutospacing="1" w:line="480" w:lineRule="auto"/>
        <w:jc w:val="both"/>
        <w:rPr>
          <w:rFonts w:ascii="Arial" w:hAnsi="Arial" w:cs="Arial"/>
        </w:rPr>
      </w:pPr>
      <w:r w:rsidRPr="00FC5A21">
        <w:rPr>
          <w:rFonts w:ascii="Arial" w:hAnsi="Arial" w:cs="Arial"/>
        </w:rPr>
        <w:t xml:space="preserve">Según </w:t>
      </w:r>
      <w:smartTag w:uri="urn:schemas-microsoft-com:office:smarttags" w:element="PersonName">
        <w:smartTagPr>
          <w:attr w:name="ProductID" w:val="la OSHA"/>
        </w:smartTagPr>
        <w:r w:rsidRPr="00FC5A21">
          <w:rPr>
            <w:rFonts w:ascii="Arial" w:hAnsi="Arial" w:cs="Arial"/>
          </w:rPr>
          <w:t>la OSHA</w:t>
        </w:r>
      </w:smartTag>
      <w:r w:rsidRPr="00FC5A21">
        <w:rPr>
          <w:rFonts w:ascii="Arial" w:hAnsi="Arial" w:cs="Arial"/>
        </w:rPr>
        <w:t xml:space="preserve"> los equipos eléctricos que han sido instalados hasta antes del 2002 no necesitan ser etiquetados, pero si estos equipos están sujetos a cambio o modificaciones el etiquetado tiene que ser aplicado al equipo. </w:t>
      </w:r>
      <w:r w:rsidRPr="00FC5A21">
        <w:rPr>
          <w:rFonts w:ascii="Arial" w:hAnsi="Arial" w:cs="Arial"/>
          <w:vanish/>
        </w:rPr>
        <w:t>At least one OSHA representative has stated that he considers changing a use or a breaker to be a modification that would require labeling.</w:t>
      </w:r>
      <w:r w:rsidRPr="00FC5A21">
        <w:rPr>
          <w:rFonts w:ascii="Arial" w:hAnsi="Arial" w:cs="Arial"/>
        </w:rPr>
        <w:t xml:space="preserve"> </w:t>
      </w:r>
      <w:r w:rsidRPr="00FC5A21">
        <w:rPr>
          <w:rFonts w:ascii="Arial" w:hAnsi="Arial" w:cs="Arial"/>
          <w:vanish/>
        </w:rPr>
        <w:t>The NEC requirement states that the marking must be located so that it's clearly visible to qualified persons before they begin work.LosL</w:t>
      </w:r>
    </w:p>
    <w:p w:rsidR="00FC5A21" w:rsidRPr="00FC5A21" w:rsidRDefault="00FC5A21" w:rsidP="00FC5A21">
      <w:pPr>
        <w:spacing w:before="100" w:beforeAutospacing="1" w:after="100" w:afterAutospacing="1" w:line="480" w:lineRule="auto"/>
        <w:jc w:val="both"/>
        <w:rPr>
          <w:rFonts w:ascii="Arial" w:hAnsi="Arial" w:cs="Arial"/>
        </w:rPr>
      </w:pPr>
      <w:r w:rsidRPr="00FC5A21">
        <w:rPr>
          <w:rFonts w:ascii="Arial" w:hAnsi="Arial" w:cs="Arial"/>
        </w:rPr>
        <w:t xml:space="preserve">Los requisitos del NEC detallan que se colocarán de manera claramente visibles las  etiquetas para las personas calificadas antes de comenzar a trabajar. </w:t>
      </w:r>
      <w:r w:rsidRPr="00FC5A21">
        <w:rPr>
          <w:rFonts w:ascii="Arial" w:hAnsi="Arial" w:cs="Arial"/>
          <w:vanish/>
        </w:rPr>
        <w:t>Typically, the label is placed outside the panel or enclosure door.</w:t>
      </w:r>
      <w:r w:rsidRPr="00FC5A21">
        <w:rPr>
          <w:rFonts w:ascii="Arial" w:hAnsi="Arial" w:cs="Arial"/>
        </w:rPr>
        <w:t xml:space="preserve"> Normalmente, las etiquetas se colocarán fuera de la puerta del panel o gabinete eléctrico. </w:t>
      </w:r>
    </w:p>
    <w:p w:rsidR="009412DD" w:rsidRDefault="00FC5A21" w:rsidP="00FC5A21">
      <w:pPr>
        <w:spacing w:before="100" w:beforeAutospacing="1" w:after="100" w:afterAutospacing="1" w:line="480" w:lineRule="auto"/>
        <w:jc w:val="both"/>
        <w:rPr>
          <w:rFonts w:ascii="Arial" w:hAnsi="Arial" w:cs="Arial"/>
        </w:rPr>
      </w:pPr>
      <w:r w:rsidRPr="00FC5A21">
        <w:rPr>
          <w:rFonts w:ascii="Arial" w:hAnsi="Arial" w:cs="Arial"/>
        </w:rPr>
        <w:t xml:space="preserve">Las etiquetas deben estar situadas de forma que sean visibles para el personal antes de un chequeo, ajuste o mantenimiento del equipo. </w:t>
      </w:r>
      <w:r w:rsidRPr="00FC5A21">
        <w:rPr>
          <w:rFonts w:ascii="Arial" w:hAnsi="Arial" w:cs="Arial"/>
          <w:vanish/>
        </w:rPr>
        <w:t>The marking is intended to reduce the occurrence of serious injury or death due to arcing faults to person who works on or near energized electrical equipment.</w:t>
      </w:r>
      <w:r w:rsidRPr="00FC5A21">
        <w:rPr>
          <w:rFonts w:ascii="Arial" w:hAnsi="Arial" w:cs="Arial"/>
        </w:rPr>
        <w:t xml:space="preserve"> Las marcas están  destinadas a reducir la ocurrencia de lesiones graves o la muerte debido a un arco eléctrico cuando una persona trabaja en, o cerca de los equipos eléctricos energizados. </w:t>
      </w:r>
      <w:r w:rsidRPr="00FC5A21">
        <w:rPr>
          <w:rFonts w:ascii="Arial" w:hAnsi="Arial" w:cs="Arial"/>
          <w:vanish/>
        </w:rPr>
        <w:t>The warning label should remind a qualified worker who intends to open the equipment for analysis or work that a serious hazard exists and that the worker should follow appropriate work practices and wear appropriate personal protective equipment (PPE) for the specific hazard.</w:t>
      </w:r>
      <w:r w:rsidRPr="00FC5A21">
        <w:rPr>
          <w:rFonts w:ascii="Arial" w:hAnsi="Arial" w:cs="Arial"/>
        </w:rPr>
        <w:t xml:space="preserve"> La etiqueta de advertencia debe recordar a un trabajador calificado que tiene la intención de abrir un equipo para el análisis que existe un peligro grave y que el trabajador debería seguir las prácticas de trabajo apropiados, y usar equipos de protección personal (PPE) para el riesgo específico. </w:t>
      </w:r>
      <w:r w:rsidRPr="00FC5A21">
        <w:rPr>
          <w:rFonts w:ascii="Arial" w:hAnsi="Arial" w:cs="Arial"/>
          <w:vanish/>
        </w:rPr>
        <w:t>A unqualified person must not be near open energized equipment.</w:t>
      </w:r>
      <w:r w:rsidRPr="00FC5A21">
        <w:rPr>
          <w:rFonts w:ascii="Arial" w:hAnsi="Arial" w:cs="Arial"/>
        </w:rPr>
        <w:t xml:space="preserve"> Una persona no calificada no debe estar cerca al abrir el equipo energizado. </w:t>
      </w:r>
      <w:r w:rsidRPr="00FC5A21">
        <w:rPr>
          <w:rFonts w:ascii="Arial" w:hAnsi="Arial" w:cs="Arial"/>
          <w:vanish/>
        </w:rPr>
        <w:t>An example of an arc hazard label is shown below:</w:t>
      </w:r>
      <w:r w:rsidRPr="00FC5A21">
        <w:rPr>
          <w:rFonts w:ascii="Arial" w:hAnsi="Arial" w:cs="Arial"/>
        </w:rPr>
        <w:t xml:space="preserve"> Un ejemplo de una etiqueta de peligro en arco se muestra a continuación en </w:t>
      </w:r>
      <w:smartTag w:uri="urn:schemas-microsoft-com:office:smarttags" w:element="PersonName">
        <w:smartTagPr>
          <w:attr w:name="ProductID" w:val="la Fig."/>
        </w:smartTagPr>
        <w:r w:rsidRPr="00FC5A21">
          <w:rPr>
            <w:rFonts w:ascii="Arial" w:hAnsi="Arial" w:cs="Arial"/>
          </w:rPr>
          <w:t>la Fig.</w:t>
        </w:r>
      </w:smartTag>
      <w:r w:rsidRPr="00FC5A21">
        <w:rPr>
          <w:rFonts w:ascii="Arial" w:hAnsi="Arial" w:cs="Arial"/>
        </w:rPr>
        <w:t xml:space="preserve"> 15. </w:t>
      </w:r>
    </w:p>
    <w:p w:rsidR="009412DD" w:rsidRPr="00FC5A21" w:rsidRDefault="009412DD" w:rsidP="00FC5A21">
      <w:pPr>
        <w:spacing w:before="100" w:beforeAutospacing="1" w:after="100" w:afterAutospacing="1" w:line="480" w:lineRule="auto"/>
        <w:jc w:val="both"/>
        <w:rPr>
          <w:rFonts w:ascii="Arial" w:hAnsi="Arial" w:cs="Arial"/>
        </w:rPr>
      </w:pPr>
    </w:p>
    <w:p w:rsidR="00FC5A21" w:rsidRPr="00FC5A21" w:rsidRDefault="008037DB" w:rsidP="00FC5A21">
      <w:pPr>
        <w:spacing w:line="480" w:lineRule="auto"/>
        <w:jc w:val="both"/>
        <w:rPr>
          <w:rFonts w:ascii="Arial" w:hAnsi="Arial" w:cs="Arial"/>
        </w:rPr>
      </w:pPr>
      <w:r>
        <w:rPr>
          <w:rFonts w:ascii="Arial" w:hAnsi="Arial" w:cs="Arial"/>
          <w:noProof/>
        </w:rPr>
        <w:pict>
          <v:shape id="Imagen 13" o:spid="_x0000_s1100" type="#_x0000_t75" alt="http://www.arcadvisor.com/images/advanced_label_475X385.gif" style="position:absolute;left:0;text-align:left;margin-left:18.35pt;margin-top:2.95pt;width:356.45pt;height:288.4pt;z-index:33;visibility:visible" wrapcoords="-273 -225 -273 21682 21815 21682 21815 -225 -273 -225" stroked="t" strokeweight="2.25pt">
            <v:imagedata r:id="rId81" o:title="advanced_label_475X385"/>
            <w10:wrap type="through"/>
          </v:shape>
        </w:pict>
      </w:r>
    </w:p>
    <w:p w:rsidR="00FC5A21" w:rsidRPr="00FC5A21" w:rsidRDefault="00FC5A21" w:rsidP="00FC5A21">
      <w:pPr>
        <w:spacing w:before="100" w:beforeAutospacing="1" w:after="100" w:afterAutospacing="1" w:line="480" w:lineRule="auto"/>
        <w:ind w:left="-360"/>
        <w:jc w:val="both"/>
        <w:rPr>
          <w:rFonts w:ascii="Arial" w:hAnsi="Arial" w:cs="Arial"/>
        </w:rPr>
      </w:pPr>
    </w:p>
    <w:p w:rsidR="00FC5A21" w:rsidRPr="00FC5A21" w:rsidRDefault="00FC5A21" w:rsidP="00FC5A21">
      <w:pPr>
        <w:spacing w:line="480" w:lineRule="auto"/>
        <w:jc w:val="both"/>
        <w:rPr>
          <w:rFonts w:ascii="Arial" w:hAnsi="Arial" w:cs="Arial"/>
        </w:rPr>
      </w:pPr>
    </w:p>
    <w:p w:rsidR="00FC5A21" w:rsidRPr="00FC5A21" w:rsidRDefault="00FC5A21" w:rsidP="00FC5A21">
      <w:pPr>
        <w:spacing w:line="480" w:lineRule="auto"/>
        <w:jc w:val="both"/>
        <w:rPr>
          <w:rFonts w:ascii="Arial" w:hAnsi="Arial" w:cs="Arial"/>
        </w:rPr>
      </w:pPr>
    </w:p>
    <w:p w:rsidR="00FC5A21" w:rsidRPr="00FC5A21" w:rsidRDefault="00FC5A21" w:rsidP="00FC5A21">
      <w:pPr>
        <w:spacing w:line="480" w:lineRule="auto"/>
        <w:jc w:val="both"/>
        <w:rPr>
          <w:rFonts w:ascii="Arial" w:hAnsi="Arial" w:cs="Arial"/>
        </w:rPr>
      </w:pPr>
    </w:p>
    <w:p w:rsidR="00FC5A21" w:rsidRPr="00FC5A21" w:rsidRDefault="00FC5A21" w:rsidP="00FC5A21">
      <w:pPr>
        <w:spacing w:line="480" w:lineRule="auto"/>
        <w:jc w:val="both"/>
        <w:rPr>
          <w:rFonts w:ascii="Arial" w:hAnsi="Arial" w:cs="Arial"/>
        </w:rPr>
      </w:pPr>
    </w:p>
    <w:p w:rsidR="00FC5A21" w:rsidRPr="00FC5A21" w:rsidRDefault="00FC5A21" w:rsidP="00FC5A21">
      <w:pPr>
        <w:spacing w:line="480" w:lineRule="auto"/>
        <w:jc w:val="both"/>
        <w:rPr>
          <w:rFonts w:ascii="Arial" w:hAnsi="Arial" w:cs="Arial"/>
        </w:rPr>
      </w:pPr>
    </w:p>
    <w:p w:rsidR="00FC5A21" w:rsidRPr="00FC5A21" w:rsidRDefault="00FC5A21" w:rsidP="00FC5A21">
      <w:pPr>
        <w:spacing w:line="480" w:lineRule="auto"/>
        <w:jc w:val="both"/>
        <w:rPr>
          <w:rFonts w:ascii="Arial" w:hAnsi="Arial" w:cs="Arial"/>
        </w:rPr>
      </w:pPr>
    </w:p>
    <w:p w:rsidR="00FC5A21" w:rsidRPr="00FC5A21" w:rsidRDefault="00FC5A21" w:rsidP="00FC5A21">
      <w:pPr>
        <w:spacing w:line="480" w:lineRule="auto"/>
        <w:jc w:val="both"/>
        <w:rPr>
          <w:rFonts w:ascii="Arial" w:hAnsi="Arial" w:cs="Arial"/>
        </w:rPr>
      </w:pPr>
    </w:p>
    <w:p w:rsidR="00FC5A21" w:rsidRPr="00FC5A21" w:rsidRDefault="007A1BD3" w:rsidP="00FC5A21">
      <w:pPr>
        <w:spacing w:line="480" w:lineRule="auto"/>
        <w:jc w:val="both"/>
        <w:rPr>
          <w:rFonts w:ascii="Arial" w:hAnsi="Arial" w:cs="Arial"/>
        </w:rPr>
      </w:pPr>
      <w:r w:rsidRPr="007A1BD3">
        <w:rPr>
          <w:noProof/>
        </w:rPr>
        <w:pict>
          <v:shape id="_x0000_s1089" type="#_x0000_t202" style="position:absolute;left:0;text-align:left;margin-left:-369pt;margin-top:19.5pt;width:356.45pt;height:54.15pt;z-index:34" wrapcoords="-45 0 -45 21016 21600 21016 21600 0 -45 0" stroked="f">
            <v:textbox style="mso-next-textbox:#_x0000_s1089" inset="0,0,0,0">
              <w:txbxContent>
                <w:p w:rsidR="00CD34B5" w:rsidRDefault="00CD34B5" w:rsidP="00FC5A21">
                  <w:pPr>
                    <w:pStyle w:val="Epgrafe"/>
                    <w:jc w:val="center"/>
                    <w:rPr>
                      <w:rFonts w:ascii="Arial" w:hAnsi="Arial" w:cs="Arial"/>
                      <w:color w:val="auto"/>
                      <w:sz w:val="24"/>
                      <w:szCs w:val="24"/>
                      <w:lang w:val="es-EC"/>
                    </w:rPr>
                  </w:pPr>
                  <w:r w:rsidRPr="00CD357B">
                    <w:rPr>
                      <w:rFonts w:ascii="Arial" w:hAnsi="Arial" w:cs="Arial"/>
                      <w:color w:val="auto"/>
                      <w:sz w:val="24"/>
                      <w:szCs w:val="24"/>
                      <w:lang w:val="es-EC"/>
                    </w:rPr>
                    <w:t>Fig. 1</w:t>
                  </w:r>
                  <w:r>
                    <w:rPr>
                      <w:rFonts w:ascii="Arial" w:hAnsi="Arial" w:cs="Arial"/>
                      <w:color w:val="auto"/>
                      <w:sz w:val="24"/>
                      <w:szCs w:val="24"/>
                      <w:lang w:val="es-EC"/>
                    </w:rPr>
                    <w:t>5</w:t>
                  </w:r>
                  <w:r w:rsidRPr="00CD357B">
                    <w:rPr>
                      <w:rFonts w:ascii="Arial" w:hAnsi="Arial" w:cs="Arial"/>
                      <w:color w:val="auto"/>
                      <w:sz w:val="24"/>
                      <w:szCs w:val="24"/>
                      <w:lang w:val="es-EC"/>
                    </w:rPr>
                    <w:t xml:space="preserve">  Etiquetado de protección para arcos eléctricos</w:t>
                  </w:r>
                </w:p>
                <w:p w:rsidR="00CD34B5" w:rsidRDefault="00CD34B5" w:rsidP="00FC5A21">
                  <w:pPr>
                    <w:rPr>
                      <w:lang w:val="es-EC"/>
                    </w:rPr>
                  </w:pPr>
                </w:p>
                <w:p w:rsidR="00CD34B5" w:rsidRPr="00EE7017" w:rsidRDefault="00CD34B5" w:rsidP="00FC5A21">
                  <w:pPr>
                    <w:rPr>
                      <w:rFonts w:ascii="Arial" w:hAnsi="Arial" w:cs="Arial"/>
                      <w:lang w:val="es-EC"/>
                    </w:rPr>
                  </w:pPr>
                  <w:r>
                    <w:rPr>
                      <w:rFonts w:ascii="Arial" w:hAnsi="Arial" w:cs="Arial"/>
                      <w:lang w:val="es-EC"/>
                    </w:rPr>
                    <w:t xml:space="preserve">       Fuente://www.arcadvisor.com</w:t>
                  </w:r>
                </w:p>
                <w:p w:rsidR="00CD34B5" w:rsidRPr="00EE7017" w:rsidRDefault="00CD34B5" w:rsidP="00FC5A21">
                  <w:pPr>
                    <w:rPr>
                      <w:lang w:val="es-EC"/>
                    </w:rPr>
                  </w:pPr>
                </w:p>
              </w:txbxContent>
            </v:textbox>
            <w10:wrap type="through"/>
          </v:shape>
        </w:pict>
      </w:r>
    </w:p>
    <w:p w:rsidR="00FC5A21" w:rsidRPr="00FC5A21" w:rsidRDefault="00FC5A21" w:rsidP="00FC5A21">
      <w:pPr>
        <w:spacing w:line="480" w:lineRule="auto"/>
        <w:jc w:val="both"/>
        <w:rPr>
          <w:rFonts w:ascii="Arial" w:hAnsi="Arial" w:cs="Arial"/>
        </w:rPr>
      </w:pPr>
    </w:p>
    <w:p w:rsidR="00FC5A21" w:rsidRPr="00FC5A21" w:rsidRDefault="00FC5A21" w:rsidP="00FC5A21">
      <w:pPr>
        <w:rPr>
          <w:rFonts w:ascii="Arial" w:hAnsi="Arial" w:cs="Arial"/>
          <w:b/>
          <w:bCs/>
          <w:smallCaps/>
          <w:spacing w:val="5"/>
          <w:lang w:val="es-EC"/>
        </w:rPr>
      </w:pPr>
    </w:p>
    <w:p w:rsidR="00FC5A21" w:rsidRPr="00FC5A21" w:rsidRDefault="00FC5A21" w:rsidP="00FC5A21">
      <w:pPr>
        <w:rPr>
          <w:rFonts w:ascii="Arial" w:hAnsi="Arial" w:cs="Arial"/>
          <w:b/>
          <w:bCs/>
          <w:smallCaps/>
          <w:spacing w:val="5"/>
          <w:lang w:val="es-EC"/>
        </w:rPr>
      </w:pPr>
    </w:p>
    <w:p w:rsidR="00FC5A21" w:rsidRPr="00FC5A21" w:rsidRDefault="00FC5A21" w:rsidP="00FC5A21">
      <w:pPr>
        <w:rPr>
          <w:rFonts w:ascii="Arial" w:hAnsi="Arial" w:cs="Arial"/>
          <w:b/>
          <w:bCs/>
          <w:smallCaps/>
          <w:spacing w:val="5"/>
          <w:lang w:val="es-EC"/>
        </w:rPr>
      </w:pPr>
    </w:p>
    <w:p w:rsidR="00FC5A21" w:rsidRPr="00FC5A21" w:rsidRDefault="00FC5A21" w:rsidP="00FC5A21">
      <w:pPr>
        <w:rPr>
          <w:rFonts w:ascii="Arial" w:hAnsi="Arial" w:cs="Arial"/>
          <w:b/>
          <w:bCs/>
          <w:smallCaps/>
          <w:spacing w:val="5"/>
          <w:lang w:val="es-EC"/>
        </w:rPr>
      </w:pPr>
    </w:p>
    <w:p w:rsidR="00FC5A21" w:rsidRPr="00FC5A21" w:rsidRDefault="00FC5A21" w:rsidP="00FC5A21">
      <w:pPr>
        <w:rPr>
          <w:rFonts w:ascii="Arial" w:hAnsi="Arial" w:cs="Arial"/>
          <w:b/>
          <w:bCs/>
          <w:smallCaps/>
          <w:spacing w:val="5"/>
          <w:lang w:val="es-EC"/>
        </w:rPr>
      </w:pPr>
    </w:p>
    <w:p w:rsidR="00FC5A21" w:rsidRPr="00FC5A21" w:rsidRDefault="00FC5A21" w:rsidP="00FC5A21">
      <w:pPr>
        <w:spacing w:line="480" w:lineRule="auto"/>
        <w:rPr>
          <w:rFonts w:ascii="Arial" w:hAnsi="Arial" w:cs="Arial"/>
          <w:b/>
          <w:bCs/>
          <w:lang w:val="es-EC"/>
        </w:rPr>
      </w:pPr>
    </w:p>
    <w:p w:rsidR="00FC5A21" w:rsidRPr="00FC5A21" w:rsidRDefault="00FC5A21" w:rsidP="00FC5A21">
      <w:pPr>
        <w:spacing w:line="480" w:lineRule="auto"/>
        <w:rPr>
          <w:rFonts w:ascii="Arial" w:hAnsi="Arial" w:cs="Arial"/>
          <w:b/>
          <w:bCs/>
          <w:lang w:val="es-EC"/>
        </w:rPr>
      </w:pPr>
    </w:p>
    <w:p w:rsidR="00FC5A21" w:rsidRPr="00FC5A21" w:rsidRDefault="00FC5A21" w:rsidP="00FC5A21">
      <w:pPr>
        <w:spacing w:line="480" w:lineRule="auto"/>
        <w:rPr>
          <w:rFonts w:ascii="Arial" w:hAnsi="Arial" w:cs="Arial"/>
          <w:b/>
          <w:bCs/>
          <w:lang w:val="es-EC"/>
        </w:rPr>
      </w:pPr>
    </w:p>
    <w:p w:rsidR="006172A5" w:rsidRDefault="006172A5" w:rsidP="00FC5A21">
      <w:pPr>
        <w:spacing w:line="480" w:lineRule="auto"/>
        <w:rPr>
          <w:rFonts w:ascii="Arial" w:hAnsi="Arial" w:cs="Arial"/>
          <w:b/>
          <w:bCs/>
          <w:lang w:val="es-EC"/>
        </w:rPr>
        <w:sectPr w:rsidR="006172A5" w:rsidSect="00CD34B5">
          <w:headerReference w:type="default" r:id="rId82"/>
          <w:footerReference w:type="default" r:id="rId83"/>
          <w:type w:val="nextColumn"/>
          <w:pgSz w:w="11906" w:h="16838"/>
          <w:pgMar w:top="2268" w:right="1418" w:bottom="2268" w:left="2268" w:header="709" w:footer="709" w:gutter="0"/>
          <w:pgNumType w:start="1"/>
          <w:cols w:space="708"/>
          <w:docGrid w:linePitch="360"/>
        </w:sectPr>
      </w:pPr>
    </w:p>
    <w:p w:rsidR="00FC5A21" w:rsidRPr="00FC5A21" w:rsidRDefault="00FC5A21" w:rsidP="00FC5A21">
      <w:pPr>
        <w:spacing w:line="480" w:lineRule="auto"/>
        <w:rPr>
          <w:rFonts w:ascii="Arial" w:hAnsi="Arial" w:cs="Arial"/>
          <w:b/>
          <w:bCs/>
          <w:lang w:val="es-EC"/>
        </w:rPr>
      </w:pPr>
    </w:p>
    <w:p w:rsidR="00143E04" w:rsidRDefault="00143E04" w:rsidP="00143E04">
      <w:pPr>
        <w:pStyle w:val="Ttulo"/>
        <w:spacing w:line="480" w:lineRule="auto"/>
        <w:jc w:val="left"/>
        <w:rPr>
          <w:rFonts w:ascii="Arial" w:hAnsi="Arial" w:cs="Arial"/>
          <w:b/>
          <w:bCs/>
          <w:sz w:val="24"/>
          <w:u w:val="none"/>
        </w:rPr>
      </w:pPr>
    </w:p>
    <w:p w:rsidR="00143E04" w:rsidRDefault="00143E04" w:rsidP="00143E04">
      <w:pPr>
        <w:pStyle w:val="Ttulo"/>
        <w:spacing w:line="480" w:lineRule="auto"/>
        <w:jc w:val="left"/>
        <w:rPr>
          <w:rFonts w:ascii="Arial" w:hAnsi="Arial" w:cs="Arial"/>
          <w:b/>
          <w:bCs/>
          <w:sz w:val="24"/>
          <w:u w:val="none"/>
        </w:rPr>
      </w:pPr>
      <w:r w:rsidRPr="00F36DC5">
        <w:rPr>
          <w:rFonts w:ascii="Arial" w:hAnsi="Arial" w:cs="Arial"/>
          <w:b/>
          <w:bCs/>
          <w:sz w:val="24"/>
          <w:u w:val="none"/>
        </w:rPr>
        <w:t xml:space="preserve">Conclusiones </w:t>
      </w:r>
    </w:p>
    <w:p w:rsidR="00143E04" w:rsidRDefault="00143E04" w:rsidP="00143E04">
      <w:pPr>
        <w:pStyle w:val="Ttulo"/>
        <w:spacing w:line="480" w:lineRule="auto"/>
        <w:jc w:val="left"/>
        <w:rPr>
          <w:rFonts w:ascii="Arial" w:hAnsi="Arial" w:cs="Arial"/>
          <w:b/>
          <w:bCs/>
          <w:sz w:val="24"/>
          <w:u w:val="none"/>
        </w:rPr>
      </w:pPr>
    </w:p>
    <w:p w:rsidR="00143E04" w:rsidRPr="00016253" w:rsidRDefault="00143E04" w:rsidP="00143E04">
      <w:pPr>
        <w:numPr>
          <w:ilvl w:val="0"/>
          <w:numId w:val="18"/>
        </w:numPr>
        <w:spacing w:line="480" w:lineRule="auto"/>
        <w:jc w:val="both"/>
        <w:rPr>
          <w:rFonts w:ascii="Arial" w:hAnsi="Arial" w:cs="Arial"/>
        </w:rPr>
      </w:pPr>
      <w:r w:rsidRPr="00016253">
        <w:rPr>
          <w:rFonts w:ascii="Arial" w:hAnsi="Arial" w:cs="Arial"/>
        </w:rPr>
        <w:t xml:space="preserve">Con lo que respecta al trabajo realizado, podemos concluir que es indispensable realizar </w:t>
      </w:r>
      <w:r>
        <w:rPr>
          <w:rFonts w:ascii="Arial" w:hAnsi="Arial" w:cs="Arial"/>
        </w:rPr>
        <w:t>un levantamiento</w:t>
      </w:r>
      <w:r w:rsidRPr="00016253">
        <w:rPr>
          <w:rFonts w:ascii="Arial" w:hAnsi="Arial" w:cs="Arial"/>
        </w:rPr>
        <w:t xml:space="preserve"> del sistema eléctrico con los estudios de cortocircuito y coordinación de protecciones antes de abordar con el estudio de</w:t>
      </w:r>
      <w:r>
        <w:rPr>
          <w:rFonts w:ascii="Arial" w:hAnsi="Arial" w:cs="Arial"/>
        </w:rPr>
        <w:t>l arco eléctrico</w:t>
      </w:r>
      <w:r w:rsidRPr="00016253">
        <w:rPr>
          <w:rFonts w:ascii="Arial" w:hAnsi="Arial" w:cs="Arial"/>
        </w:rPr>
        <w:t>, ya que el estudio de cortocircuito</w:t>
      </w:r>
      <w:r>
        <w:rPr>
          <w:rFonts w:ascii="Arial" w:hAnsi="Arial" w:cs="Arial"/>
        </w:rPr>
        <w:t xml:space="preserve"> nos</w:t>
      </w:r>
      <w:r>
        <w:rPr>
          <w:rFonts w:ascii="Arial" w:hAnsi="Arial" w:cs="Arial"/>
        </w:rPr>
        <w:tab/>
        <w:t xml:space="preserve"> </w:t>
      </w:r>
      <w:r w:rsidRPr="00016253">
        <w:rPr>
          <w:rFonts w:ascii="Arial" w:hAnsi="Arial" w:cs="Arial"/>
        </w:rPr>
        <w:t>proporciona la magnitud de corriente en condiciones de falla, así como en el estudio de coordinación de protecciones se determina el tiempo de operación de los equipos de protección y las condiciones de sobrecarga.</w:t>
      </w:r>
    </w:p>
    <w:p w:rsidR="00143E04" w:rsidRPr="00016253" w:rsidRDefault="00143E04" w:rsidP="00143E04">
      <w:pPr>
        <w:spacing w:line="480" w:lineRule="auto"/>
        <w:jc w:val="both"/>
        <w:rPr>
          <w:rFonts w:ascii="Arial" w:hAnsi="Arial" w:cs="Arial"/>
        </w:rPr>
      </w:pPr>
    </w:p>
    <w:p w:rsidR="00143E04" w:rsidRPr="00016253" w:rsidRDefault="00143E04" w:rsidP="00143E04">
      <w:pPr>
        <w:numPr>
          <w:ilvl w:val="0"/>
          <w:numId w:val="18"/>
        </w:numPr>
        <w:spacing w:line="480" w:lineRule="auto"/>
        <w:jc w:val="both"/>
        <w:rPr>
          <w:rFonts w:ascii="Arial" w:hAnsi="Arial" w:cs="Arial"/>
        </w:rPr>
      </w:pPr>
      <w:r w:rsidRPr="00016253">
        <w:rPr>
          <w:rFonts w:ascii="Arial" w:hAnsi="Arial" w:cs="Arial"/>
        </w:rPr>
        <w:t>Es importante realizar el análisis de</w:t>
      </w:r>
      <w:r>
        <w:rPr>
          <w:rFonts w:ascii="Arial" w:hAnsi="Arial" w:cs="Arial"/>
        </w:rPr>
        <w:t xml:space="preserve">l arco eléctrico, ya que con esto tenemos </w:t>
      </w:r>
      <w:r w:rsidRPr="00016253">
        <w:rPr>
          <w:rFonts w:ascii="Arial" w:hAnsi="Arial" w:cs="Arial"/>
        </w:rPr>
        <w:t xml:space="preserve"> una estimación correcta de la energía incidente y los límites de protección a los que se debe</w:t>
      </w:r>
      <w:r>
        <w:rPr>
          <w:rFonts w:ascii="Arial" w:hAnsi="Arial" w:cs="Arial"/>
        </w:rPr>
        <w:t>mos</w:t>
      </w:r>
      <w:r w:rsidRPr="00016253">
        <w:rPr>
          <w:rFonts w:ascii="Arial" w:hAnsi="Arial" w:cs="Arial"/>
        </w:rPr>
        <w:t xml:space="preserve"> trabajar, así como determinar la categoría y tipo de equipo de protección personal que se debe emplear de acuerdo al nivel de energía incidente y no sobre dimensionar el equipo de protección, ya que podría</w:t>
      </w:r>
      <w:r>
        <w:rPr>
          <w:rFonts w:ascii="Arial" w:hAnsi="Arial" w:cs="Arial"/>
        </w:rPr>
        <w:t xml:space="preserve"> </w:t>
      </w:r>
      <w:r w:rsidRPr="00016253">
        <w:rPr>
          <w:rFonts w:ascii="Arial" w:hAnsi="Arial" w:cs="Arial"/>
        </w:rPr>
        <w:t>causar incomodidad propiciando accidentes que causarían la iniciación del arco.</w:t>
      </w:r>
    </w:p>
    <w:p w:rsidR="00143E04" w:rsidRPr="00016253" w:rsidRDefault="00143E04" w:rsidP="00143E04">
      <w:pPr>
        <w:spacing w:line="480" w:lineRule="auto"/>
        <w:jc w:val="both"/>
        <w:rPr>
          <w:rFonts w:ascii="Arial" w:hAnsi="Arial" w:cs="Arial"/>
        </w:rPr>
      </w:pPr>
    </w:p>
    <w:p w:rsidR="00143E04" w:rsidRDefault="00143E04" w:rsidP="00143E04">
      <w:pPr>
        <w:numPr>
          <w:ilvl w:val="0"/>
          <w:numId w:val="18"/>
        </w:numPr>
        <w:spacing w:line="480" w:lineRule="auto"/>
        <w:jc w:val="both"/>
        <w:rPr>
          <w:rFonts w:ascii="Arial" w:hAnsi="Arial" w:cs="Arial"/>
        </w:rPr>
      </w:pPr>
      <w:r w:rsidRPr="00016253">
        <w:rPr>
          <w:rFonts w:ascii="Arial" w:hAnsi="Arial" w:cs="Arial"/>
        </w:rPr>
        <w:t xml:space="preserve">Asimismo  </w:t>
      </w:r>
      <w:r>
        <w:rPr>
          <w:rFonts w:ascii="Arial" w:hAnsi="Arial" w:cs="Arial"/>
        </w:rPr>
        <w:t xml:space="preserve">podemos </w:t>
      </w:r>
      <w:r w:rsidRPr="00016253">
        <w:rPr>
          <w:rFonts w:ascii="Arial" w:hAnsi="Arial" w:cs="Arial"/>
        </w:rPr>
        <w:t>evita</w:t>
      </w:r>
      <w:r>
        <w:rPr>
          <w:rFonts w:ascii="Arial" w:hAnsi="Arial" w:cs="Arial"/>
        </w:rPr>
        <w:t xml:space="preserve">r </w:t>
      </w:r>
      <w:r w:rsidRPr="00016253">
        <w:rPr>
          <w:rFonts w:ascii="Arial" w:hAnsi="Arial" w:cs="Arial"/>
        </w:rPr>
        <w:t>siniestro</w:t>
      </w:r>
      <w:r>
        <w:rPr>
          <w:rFonts w:ascii="Arial" w:hAnsi="Arial" w:cs="Arial"/>
        </w:rPr>
        <w:t>s</w:t>
      </w:r>
      <w:r w:rsidRPr="00016253">
        <w:rPr>
          <w:rFonts w:ascii="Arial" w:hAnsi="Arial" w:cs="Arial"/>
        </w:rPr>
        <w:t xml:space="preserve"> tales como quemaduras fatales que </w:t>
      </w:r>
      <w:r>
        <w:rPr>
          <w:rFonts w:ascii="Arial" w:hAnsi="Arial" w:cs="Arial"/>
        </w:rPr>
        <w:t>nos afectarían en</w:t>
      </w:r>
      <w:r w:rsidRPr="00016253">
        <w:rPr>
          <w:rFonts w:ascii="Arial" w:hAnsi="Arial" w:cs="Arial"/>
        </w:rPr>
        <w:t xml:space="preserve"> periodo</w:t>
      </w:r>
      <w:r>
        <w:rPr>
          <w:rFonts w:ascii="Arial" w:hAnsi="Arial" w:cs="Arial"/>
        </w:rPr>
        <w:t>s</w:t>
      </w:r>
      <w:r w:rsidRPr="00016253">
        <w:rPr>
          <w:rFonts w:ascii="Arial" w:hAnsi="Arial" w:cs="Arial"/>
        </w:rPr>
        <w:t xml:space="preserve"> largo</w:t>
      </w:r>
      <w:r>
        <w:rPr>
          <w:rFonts w:ascii="Arial" w:hAnsi="Arial" w:cs="Arial"/>
        </w:rPr>
        <w:t>s</w:t>
      </w:r>
      <w:r w:rsidRPr="00016253">
        <w:rPr>
          <w:rFonts w:ascii="Arial" w:hAnsi="Arial" w:cs="Arial"/>
        </w:rPr>
        <w:t xml:space="preserve"> de recuperación del personal afectado y en su caso hasta la muerte; significando pérdidas humanas, económicas y de producción para la empresa, además de sustitución de equipo que integra el sistema eléctrico en cuestión.</w:t>
      </w:r>
    </w:p>
    <w:p w:rsidR="00F27314" w:rsidRPr="00D92E9D" w:rsidRDefault="00F27314" w:rsidP="00143E04">
      <w:pPr>
        <w:pStyle w:val="Ttulo"/>
        <w:spacing w:line="480" w:lineRule="auto"/>
        <w:jc w:val="left"/>
        <w:rPr>
          <w:rFonts w:ascii="Arial" w:hAnsi="Arial" w:cs="Arial"/>
          <w:b/>
          <w:bCs/>
          <w:sz w:val="24"/>
          <w:u w:val="none"/>
          <w:lang w:val="es-ES"/>
        </w:rPr>
      </w:pPr>
    </w:p>
    <w:p w:rsidR="00143E04" w:rsidRDefault="00143E04" w:rsidP="00143E04">
      <w:pPr>
        <w:pStyle w:val="Ttulo"/>
        <w:spacing w:line="480" w:lineRule="auto"/>
        <w:jc w:val="left"/>
        <w:rPr>
          <w:rFonts w:ascii="Arial" w:hAnsi="Arial" w:cs="Arial"/>
          <w:b/>
          <w:bCs/>
          <w:sz w:val="24"/>
          <w:u w:val="none"/>
        </w:rPr>
      </w:pPr>
      <w:r w:rsidRPr="00F36DC5">
        <w:rPr>
          <w:rFonts w:ascii="Arial" w:hAnsi="Arial" w:cs="Arial"/>
          <w:b/>
          <w:bCs/>
          <w:sz w:val="24"/>
          <w:u w:val="none"/>
        </w:rPr>
        <w:t>Recomendaciones</w:t>
      </w:r>
    </w:p>
    <w:p w:rsidR="00143E04" w:rsidRPr="00135D0F" w:rsidRDefault="00143E04" w:rsidP="00143E04">
      <w:pPr>
        <w:pStyle w:val="Prrafodelista"/>
        <w:numPr>
          <w:ilvl w:val="0"/>
          <w:numId w:val="19"/>
        </w:numPr>
        <w:spacing w:before="100" w:beforeAutospacing="1" w:after="100" w:afterAutospacing="1" w:line="480" w:lineRule="auto"/>
        <w:jc w:val="both"/>
        <w:rPr>
          <w:rFonts w:ascii="Arial" w:hAnsi="Arial" w:cs="Arial"/>
        </w:rPr>
      </w:pPr>
      <w:r>
        <w:rPr>
          <w:rStyle w:val="google-src-text1"/>
          <w:rFonts w:ascii="Arial" w:hAnsi="Arial" w:cs="Arial"/>
          <w:lang w:val="es-EC"/>
        </w:rPr>
        <w:t>IPAC S. A. e</w:t>
      </w:r>
      <w:r w:rsidRPr="00135D0F">
        <w:rPr>
          <w:rStyle w:val="google-src-text1"/>
          <w:rFonts w:ascii="Arial" w:hAnsi="Arial" w:cs="Arial"/>
          <w:lang w:val="es-EC"/>
        </w:rPr>
        <w:t>stá en constante crecimiento</w:t>
      </w:r>
      <w:r>
        <w:rPr>
          <w:rStyle w:val="google-src-text1"/>
          <w:rFonts w:ascii="Arial" w:hAnsi="Arial" w:cs="Arial"/>
          <w:lang w:val="es-EC"/>
        </w:rPr>
        <w:t>,</w:t>
      </w:r>
      <w:r w:rsidRPr="00135D0F">
        <w:rPr>
          <w:rStyle w:val="google-src-text1"/>
          <w:rFonts w:ascii="Arial" w:hAnsi="Arial" w:cs="Arial"/>
          <w:lang w:val="es-EC"/>
        </w:rPr>
        <w:t xml:space="preserve"> por lo q</w:t>
      </w:r>
      <w:r>
        <w:rPr>
          <w:rStyle w:val="google-src-text1"/>
          <w:rFonts w:ascii="Arial" w:hAnsi="Arial" w:cs="Arial"/>
          <w:lang w:val="es-EC"/>
        </w:rPr>
        <w:t>ue</w:t>
      </w:r>
      <w:r w:rsidRPr="00135D0F">
        <w:rPr>
          <w:rStyle w:val="google-src-text1"/>
          <w:rFonts w:ascii="Arial" w:hAnsi="Arial" w:cs="Arial"/>
          <w:lang w:val="es-EC"/>
        </w:rPr>
        <w:t xml:space="preserve"> se requiere r</w:t>
      </w:r>
      <w:r w:rsidRPr="00135D0F">
        <w:rPr>
          <w:rStyle w:val="google-src-text1"/>
          <w:rFonts w:ascii="Arial" w:hAnsi="Arial" w:cs="Arial"/>
        </w:rPr>
        <w:t>realizar los dDesign safer power systems while insuring compliance with NEC 110.16, OSHA, NFPA 70E and IEEE 1584 standards.</w:t>
      </w:r>
      <w:r>
        <w:rPr>
          <w:rFonts w:ascii="Arial" w:hAnsi="Arial" w:cs="Arial"/>
        </w:rPr>
        <w:t>Diseñar</w:t>
      </w:r>
      <w:r w:rsidRPr="00135D0F">
        <w:rPr>
          <w:rFonts w:ascii="Arial" w:hAnsi="Arial" w:cs="Arial"/>
        </w:rPr>
        <w:t xml:space="preserve"> los sistemas de energía más seguros, asegurando el cumplimiento con NEC 110,16, OSHA, NFPA 70E e IEEE 1584 estándares. </w:t>
      </w:r>
    </w:p>
    <w:p w:rsidR="00143E04" w:rsidRPr="00DA7AAA" w:rsidRDefault="00143E04" w:rsidP="00143E04">
      <w:pPr>
        <w:pStyle w:val="Prrafodelista"/>
        <w:numPr>
          <w:ilvl w:val="0"/>
          <w:numId w:val="19"/>
        </w:numPr>
        <w:spacing w:before="100" w:beforeAutospacing="1" w:after="100" w:afterAutospacing="1" w:line="480" w:lineRule="auto"/>
        <w:jc w:val="both"/>
        <w:rPr>
          <w:rFonts w:ascii="Arial" w:hAnsi="Arial" w:cs="Arial"/>
        </w:rPr>
      </w:pPr>
      <w:r w:rsidRPr="00DA7AAA">
        <w:rPr>
          <w:rStyle w:val="google-src-text1"/>
          <w:rFonts w:ascii="Arial" w:hAnsi="Arial" w:cs="Arial"/>
        </w:rPr>
        <w:t xml:space="preserve">Avoid potential fines, lost productivity, and increased insurance and litigation costsEl departamento de seguridad industrial debería trabajar en la capacitación del personal técnico eléctrico, también debe asegurar de que los equipos estén claramente etiquetados para evitar accidentes, </w:t>
      </w:r>
      <w:r>
        <w:rPr>
          <w:rStyle w:val="google-src-text1"/>
          <w:rFonts w:ascii="Arial" w:hAnsi="Arial" w:cs="Arial"/>
          <w:vanish w:val="0"/>
        </w:rPr>
        <w:t>Dar capacitación sobre los peligros de riesgos eléctricos a todo personal técnico y operadores.</w:t>
      </w:r>
    </w:p>
    <w:p w:rsidR="00143E04" w:rsidRDefault="00143E04" w:rsidP="00143E04">
      <w:pPr>
        <w:pStyle w:val="Prrafodelista"/>
        <w:spacing w:before="100" w:beforeAutospacing="1" w:after="100" w:afterAutospacing="1" w:line="480" w:lineRule="auto"/>
        <w:ind w:left="708"/>
        <w:jc w:val="both"/>
        <w:rPr>
          <w:rStyle w:val="google-src-text1"/>
          <w:rFonts w:ascii="Arial" w:hAnsi="Arial" w:cs="Arial"/>
          <w:b/>
          <w:bCs/>
          <w:vanish w:val="0"/>
        </w:rPr>
      </w:pPr>
      <w:r w:rsidRPr="00DA7AAA">
        <w:rPr>
          <w:rStyle w:val="google-src-text1"/>
          <w:rFonts w:ascii="Arial" w:hAnsi="Arial" w:cs="Arial"/>
        </w:rPr>
        <w:t>Save time by</w:t>
      </w:r>
      <w:r w:rsidRPr="00DA7AAA">
        <w:rPr>
          <w:rStyle w:val="google-src-text1"/>
          <w:rFonts w:ascii="Arial" w:hAnsi="Arial" w:cs="Arial"/>
          <w:b/>
          <w:bCs/>
        </w:rPr>
        <w:t xml:space="preserve"> generating</w:t>
      </w:r>
      <w:r w:rsidRPr="00DA7AAA">
        <w:rPr>
          <w:rStyle w:val="google-src-text1"/>
          <w:rFonts w:ascii="Arial" w:hAnsi="Arial" w:cs="Arial"/>
        </w:rPr>
        <w:t xml:space="preserve"> arc flash warning labels in electronic .JPG and .BMP formats</w:t>
      </w:r>
      <w:r w:rsidRPr="00DA7AAA">
        <w:rPr>
          <w:rFonts w:ascii="Arial" w:hAnsi="Arial" w:cs="Arial"/>
        </w:rPr>
        <w:t xml:space="preserve"> Sería un gran ahorro de tiempo la</w:t>
      </w:r>
      <w:r w:rsidRPr="00DA7AAA">
        <w:rPr>
          <w:rFonts w:ascii="Arial" w:hAnsi="Arial" w:cs="Arial"/>
          <w:bCs/>
        </w:rPr>
        <w:t xml:space="preserve"> generación</w:t>
      </w:r>
      <w:r w:rsidRPr="00DA7AAA">
        <w:rPr>
          <w:rFonts w:ascii="Arial" w:hAnsi="Arial" w:cs="Arial"/>
        </w:rPr>
        <w:t xml:space="preserve"> de advertencias en las etiquetas de arco eléctrico.</w:t>
      </w:r>
      <w:r w:rsidRPr="00DA7AAA">
        <w:rPr>
          <w:rStyle w:val="google-src-text1"/>
          <w:rFonts w:ascii="Arial" w:hAnsi="Arial" w:cs="Arial"/>
        </w:rPr>
        <w:t xml:space="preserve">vvvvbbVigilarVVigilar siempre que se realice un mantenimiento de un equipo o un maquinaria, el personal técnico calificado respete el código de EPP.Se observa la poca seguridad al mantener las puertas abiertas del cuarto de distribución del tablero </w:t>
      </w:r>
    </w:p>
    <w:p w:rsidR="00143E04" w:rsidRDefault="00143E04" w:rsidP="00143E04">
      <w:pPr>
        <w:pStyle w:val="Prrafodelista"/>
        <w:numPr>
          <w:ilvl w:val="0"/>
          <w:numId w:val="19"/>
        </w:numPr>
        <w:spacing w:before="100" w:beforeAutospacing="1" w:after="100" w:afterAutospacing="1" w:line="480" w:lineRule="auto"/>
        <w:jc w:val="both"/>
        <w:rPr>
          <w:rStyle w:val="google-src-text1"/>
          <w:rFonts w:ascii="Arial" w:hAnsi="Arial" w:cs="Arial"/>
          <w:bCs/>
          <w:vanish w:val="0"/>
        </w:rPr>
      </w:pPr>
      <w:r w:rsidRPr="00DA7AAA">
        <w:rPr>
          <w:rStyle w:val="google-src-text1"/>
          <w:rFonts w:ascii="Arial" w:hAnsi="Arial" w:cs="Arial"/>
          <w:bCs/>
          <w:vanish w:val="0"/>
        </w:rPr>
        <w:t>Mantener las puertas del cuarto de distribución cerradas</w:t>
      </w:r>
    </w:p>
    <w:p w:rsidR="00143E04" w:rsidRDefault="00143E04" w:rsidP="00143E04">
      <w:pPr>
        <w:pStyle w:val="Prrafodelista"/>
        <w:numPr>
          <w:ilvl w:val="0"/>
          <w:numId w:val="19"/>
        </w:numPr>
        <w:spacing w:before="100" w:beforeAutospacing="1" w:after="100" w:afterAutospacing="1" w:line="480" w:lineRule="auto"/>
        <w:jc w:val="both"/>
        <w:rPr>
          <w:rStyle w:val="google-src-text1"/>
          <w:rFonts w:ascii="Arial" w:hAnsi="Arial" w:cs="Arial"/>
          <w:bCs/>
          <w:vanish w:val="0"/>
        </w:rPr>
      </w:pPr>
      <w:r>
        <w:rPr>
          <w:rStyle w:val="google-src-text1"/>
          <w:rFonts w:ascii="Arial" w:hAnsi="Arial" w:cs="Arial"/>
          <w:bCs/>
          <w:vanish w:val="0"/>
        </w:rPr>
        <w:t>Colocar etiquetas de advertencia en las zonas de peligro con sus valores como lo dictan las normas.</w:t>
      </w:r>
    </w:p>
    <w:p w:rsidR="00143E04" w:rsidRDefault="00143E04" w:rsidP="00143E04">
      <w:pPr>
        <w:pStyle w:val="Prrafodelista"/>
        <w:numPr>
          <w:ilvl w:val="0"/>
          <w:numId w:val="19"/>
        </w:numPr>
        <w:spacing w:before="100" w:beforeAutospacing="1" w:after="100" w:afterAutospacing="1" w:line="480" w:lineRule="auto"/>
        <w:jc w:val="both"/>
        <w:rPr>
          <w:rStyle w:val="google-src-text1"/>
          <w:rFonts w:ascii="Arial" w:hAnsi="Arial" w:cs="Arial"/>
          <w:bCs/>
          <w:vanish w:val="0"/>
        </w:rPr>
      </w:pPr>
      <w:r>
        <w:rPr>
          <w:rStyle w:val="google-src-text1"/>
          <w:rFonts w:ascii="Arial" w:hAnsi="Arial" w:cs="Arial"/>
          <w:bCs/>
          <w:vanish w:val="0"/>
        </w:rPr>
        <w:t>Realizar un estudio de arco eléctrico para determinar el alcance del riesgo a ocurrir en un accidente.</w:t>
      </w:r>
    </w:p>
    <w:p w:rsidR="00143E04" w:rsidRDefault="00143E04" w:rsidP="00143E04">
      <w:pPr>
        <w:pStyle w:val="Prrafodelista"/>
        <w:numPr>
          <w:ilvl w:val="0"/>
          <w:numId w:val="19"/>
        </w:numPr>
        <w:spacing w:before="100" w:beforeAutospacing="1" w:after="100" w:afterAutospacing="1" w:line="480" w:lineRule="auto"/>
        <w:jc w:val="both"/>
        <w:rPr>
          <w:rStyle w:val="google-src-text1"/>
          <w:rFonts w:ascii="Arial" w:hAnsi="Arial" w:cs="Arial"/>
          <w:bCs/>
          <w:vanish w:val="0"/>
        </w:rPr>
      </w:pPr>
      <w:r>
        <w:rPr>
          <w:rStyle w:val="google-src-text1"/>
          <w:rFonts w:ascii="Arial" w:hAnsi="Arial" w:cs="Arial"/>
          <w:bCs/>
          <w:vanish w:val="0"/>
        </w:rPr>
        <w:t>Utilizar herramientas adecuadas en los mantenimientos de los tableros  eléctricos.</w:t>
      </w:r>
    </w:p>
    <w:p w:rsidR="00143E04" w:rsidRDefault="00143E04" w:rsidP="00143E04">
      <w:pPr>
        <w:pStyle w:val="Prrafodelista"/>
        <w:numPr>
          <w:ilvl w:val="0"/>
          <w:numId w:val="19"/>
        </w:numPr>
        <w:spacing w:before="100" w:beforeAutospacing="1" w:after="100" w:afterAutospacing="1" w:line="480" w:lineRule="auto"/>
        <w:jc w:val="both"/>
        <w:rPr>
          <w:rStyle w:val="google-src-text1"/>
          <w:rFonts w:ascii="Arial" w:hAnsi="Arial" w:cs="Arial"/>
          <w:bCs/>
          <w:vanish w:val="0"/>
        </w:rPr>
      </w:pPr>
      <w:r>
        <w:rPr>
          <w:rStyle w:val="google-src-text1"/>
          <w:rFonts w:ascii="Arial" w:hAnsi="Arial" w:cs="Arial"/>
          <w:bCs/>
          <w:vanish w:val="0"/>
        </w:rPr>
        <w:t>Mantener en stock una vestimenta propia para un mantenimiento en el tablero de distribución en análisis.</w:t>
      </w:r>
    </w:p>
    <w:p w:rsidR="00143E04" w:rsidRDefault="00143E04" w:rsidP="00143E04">
      <w:pPr>
        <w:pStyle w:val="Prrafodelista"/>
        <w:numPr>
          <w:ilvl w:val="0"/>
          <w:numId w:val="19"/>
        </w:numPr>
        <w:spacing w:before="100" w:beforeAutospacing="1" w:after="100" w:afterAutospacing="1" w:line="480" w:lineRule="auto"/>
        <w:jc w:val="both"/>
        <w:rPr>
          <w:rStyle w:val="google-src-text1"/>
          <w:rFonts w:ascii="Arial" w:hAnsi="Arial" w:cs="Arial"/>
          <w:b/>
          <w:bCs/>
          <w:vanish w:val="0"/>
          <w:lang w:val="es-EC"/>
        </w:rPr>
      </w:pPr>
      <w:r>
        <w:rPr>
          <w:rStyle w:val="google-src-text1"/>
          <w:rFonts w:ascii="Arial" w:hAnsi="Arial" w:cs="Arial"/>
          <w:bCs/>
          <w:vanish w:val="0"/>
        </w:rPr>
        <w:t>Tener a la mano instrumentos de extinción de incendio.</w:t>
      </w:r>
      <w:r w:rsidRPr="0019425E">
        <w:rPr>
          <w:rStyle w:val="google-src-text1"/>
          <w:rFonts w:ascii="Arial" w:hAnsi="Arial" w:cs="Arial"/>
          <w:b/>
          <w:bCs/>
          <w:vanish w:val="0"/>
          <w:lang w:val="es-EC"/>
        </w:rPr>
        <w:t xml:space="preserve"> </w:t>
      </w:r>
    </w:p>
    <w:p w:rsidR="00143E04" w:rsidRDefault="00143E04" w:rsidP="00143E04">
      <w:pPr>
        <w:spacing w:before="100" w:beforeAutospacing="1" w:after="100" w:afterAutospacing="1" w:line="480" w:lineRule="auto"/>
        <w:jc w:val="both"/>
        <w:rPr>
          <w:rStyle w:val="google-src-text1"/>
          <w:rFonts w:ascii="Arial" w:hAnsi="Arial" w:cs="Arial"/>
          <w:b/>
          <w:bCs/>
          <w:vanish w:val="0"/>
          <w:lang w:val="es-EC"/>
        </w:rPr>
      </w:pPr>
    </w:p>
    <w:p w:rsidR="00143E04" w:rsidRDefault="00143E04" w:rsidP="00143E04">
      <w:pPr>
        <w:spacing w:before="100" w:beforeAutospacing="1" w:after="100" w:afterAutospacing="1" w:line="480" w:lineRule="auto"/>
        <w:jc w:val="both"/>
        <w:rPr>
          <w:rStyle w:val="google-src-text1"/>
          <w:rFonts w:ascii="Arial" w:hAnsi="Arial" w:cs="Arial"/>
          <w:b/>
          <w:bCs/>
          <w:vanish w:val="0"/>
          <w:lang w:val="es-EC"/>
        </w:rPr>
      </w:pPr>
    </w:p>
    <w:p w:rsidR="00143E04" w:rsidRDefault="00143E04" w:rsidP="00143E04">
      <w:pPr>
        <w:spacing w:before="100" w:beforeAutospacing="1" w:after="100" w:afterAutospacing="1" w:line="480" w:lineRule="auto"/>
        <w:jc w:val="both"/>
        <w:rPr>
          <w:rStyle w:val="google-src-text1"/>
          <w:rFonts w:ascii="Arial" w:hAnsi="Arial" w:cs="Arial"/>
          <w:b/>
          <w:bCs/>
          <w:vanish w:val="0"/>
          <w:lang w:val="es-EC"/>
        </w:rPr>
      </w:pPr>
    </w:p>
    <w:p w:rsidR="003B7179" w:rsidRDefault="003B7179" w:rsidP="00143E04">
      <w:pPr>
        <w:spacing w:before="100" w:beforeAutospacing="1" w:after="100" w:afterAutospacing="1" w:line="480" w:lineRule="auto"/>
        <w:ind w:left="360" w:hanging="360"/>
        <w:jc w:val="both"/>
        <w:rPr>
          <w:rFonts w:ascii="Arial" w:hAnsi="Arial" w:cs="Arial"/>
          <w:b/>
          <w:lang w:val="es-EC"/>
        </w:rPr>
      </w:pPr>
    </w:p>
    <w:p w:rsidR="00D92E9D" w:rsidRDefault="00D92E9D" w:rsidP="00143E04">
      <w:pPr>
        <w:spacing w:before="100" w:beforeAutospacing="1" w:after="100" w:afterAutospacing="1" w:line="480" w:lineRule="auto"/>
        <w:ind w:left="360" w:hanging="360"/>
        <w:jc w:val="both"/>
        <w:rPr>
          <w:rFonts w:ascii="Arial" w:hAnsi="Arial" w:cs="Arial"/>
          <w:b/>
          <w:lang w:val="es-EC"/>
        </w:rPr>
      </w:pPr>
    </w:p>
    <w:p w:rsidR="00D92E9D" w:rsidRDefault="00D92E9D" w:rsidP="00143E04">
      <w:pPr>
        <w:spacing w:before="100" w:beforeAutospacing="1" w:after="100" w:afterAutospacing="1" w:line="480" w:lineRule="auto"/>
        <w:ind w:left="360" w:hanging="360"/>
        <w:jc w:val="both"/>
        <w:rPr>
          <w:rFonts w:ascii="Arial" w:hAnsi="Arial" w:cs="Arial"/>
          <w:b/>
          <w:lang w:val="es-EC"/>
        </w:rPr>
      </w:pPr>
    </w:p>
    <w:p w:rsidR="00D92E9D" w:rsidRDefault="00D92E9D" w:rsidP="00143E04">
      <w:pPr>
        <w:spacing w:before="100" w:beforeAutospacing="1" w:after="100" w:afterAutospacing="1" w:line="480" w:lineRule="auto"/>
        <w:ind w:left="360" w:hanging="360"/>
        <w:jc w:val="both"/>
        <w:rPr>
          <w:rFonts w:ascii="Arial" w:hAnsi="Arial" w:cs="Arial"/>
          <w:b/>
          <w:lang w:val="es-EC"/>
        </w:rPr>
      </w:pPr>
    </w:p>
    <w:p w:rsidR="00D92E9D" w:rsidRDefault="00D92E9D" w:rsidP="00143E04">
      <w:pPr>
        <w:spacing w:before="100" w:beforeAutospacing="1" w:after="100" w:afterAutospacing="1" w:line="480" w:lineRule="auto"/>
        <w:ind w:left="360" w:hanging="360"/>
        <w:jc w:val="both"/>
        <w:rPr>
          <w:rFonts w:ascii="Arial" w:hAnsi="Arial" w:cs="Arial"/>
          <w:b/>
          <w:lang w:val="es-EC"/>
        </w:rPr>
      </w:pPr>
    </w:p>
    <w:p w:rsidR="00D92E9D" w:rsidRDefault="00D92E9D" w:rsidP="00143E04">
      <w:pPr>
        <w:spacing w:before="100" w:beforeAutospacing="1" w:after="100" w:afterAutospacing="1" w:line="480" w:lineRule="auto"/>
        <w:ind w:left="360" w:hanging="360"/>
        <w:jc w:val="both"/>
        <w:rPr>
          <w:rFonts w:ascii="Arial" w:hAnsi="Arial" w:cs="Arial"/>
          <w:b/>
          <w:lang w:val="es-EC"/>
        </w:rPr>
      </w:pPr>
    </w:p>
    <w:p w:rsidR="00D92E9D" w:rsidRDefault="00D92E9D" w:rsidP="00143E04">
      <w:pPr>
        <w:spacing w:before="100" w:beforeAutospacing="1" w:after="100" w:afterAutospacing="1" w:line="480" w:lineRule="auto"/>
        <w:ind w:left="360" w:hanging="360"/>
        <w:jc w:val="both"/>
        <w:rPr>
          <w:rFonts w:ascii="Arial" w:hAnsi="Arial" w:cs="Arial"/>
          <w:b/>
          <w:lang w:val="es-EC"/>
        </w:rPr>
      </w:pPr>
    </w:p>
    <w:p w:rsidR="00D92E9D" w:rsidRDefault="00D92E9D" w:rsidP="00143E04">
      <w:pPr>
        <w:spacing w:before="100" w:beforeAutospacing="1" w:after="100" w:afterAutospacing="1" w:line="480" w:lineRule="auto"/>
        <w:ind w:left="360" w:hanging="360"/>
        <w:jc w:val="both"/>
        <w:rPr>
          <w:rFonts w:ascii="Arial" w:hAnsi="Arial" w:cs="Arial"/>
          <w:b/>
          <w:lang w:val="es-EC"/>
        </w:rPr>
      </w:pPr>
    </w:p>
    <w:p w:rsidR="00D92E9D" w:rsidRDefault="00D92E9D" w:rsidP="00143E04">
      <w:pPr>
        <w:spacing w:before="100" w:beforeAutospacing="1" w:after="100" w:afterAutospacing="1" w:line="480" w:lineRule="auto"/>
        <w:ind w:left="360" w:hanging="360"/>
        <w:jc w:val="both"/>
        <w:rPr>
          <w:rFonts w:ascii="Arial" w:hAnsi="Arial" w:cs="Arial"/>
          <w:b/>
          <w:lang w:val="es-EC"/>
        </w:rPr>
      </w:pPr>
    </w:p>
    <w:p w:rsidR="00D92E9D" w:rsidRDefault="00D92E9D" w:rsidP="00143E04">
      <w:pPr>
        <w:spacing w:before="100" w:beforeAutospacing="1" w:after="100" w:afterAutospacing="1" w:line="480" w:lineRule="auto"/>
        <w:ind w:left="360" w:hanging="360"/>
        <w:jc w:val="both"/>
        <w:rPr>
          <w:rFonts w:ascii="Arial" w:hAnsi="Arial" w:cs="Arial"/>
          <w:b/>
          <w:lang w:val="es-EC"/>
        </w:rPr>
      </w:pPr>
    </w:p>
    <w:p w:rsidR="00143E04" w:rsidRPr="00143E04" w:rsidRDefault="00143E04" w:rsidP="00143E04">
      <w:pPr>
        <w:spacing w:before="100" w:beforeAutospacing="1" w:after="100" w:afterAutospacing="1" w:line="480" w:lineRule="auto"/>
        <w:ind w:left="360" w:hanging="360"/>
        <w:jc w:val="both"/>
        <w:rPr>
          <w:rFonts w:ascii="Arial" w:hAnsi="Arial" w:cs="Arial"/>
          <w:b/>
          <w:lang w:val="es-EC"/>
        </w:rPr>
      </w:pPr>
      <w:r w:rsidRPr="00143E04">
        <w:rPr>
          <w:rFonts w:ascii="Arial" w:hAnsi="Arial" w:cs="Arial"/>
          <w:b/>
          <w:lang w:val="es-EC"/>
        </w:rPr>
        <w:t>Referencias Bibliográficas.</w:t>
      </w:r>
    </w:p>
    <w:p w:rsidR="00143E04" w:rsidRPr="002D68C5" w:rsidRDefault="00143E04" w:rsidP="00143E04">
      <w:pPr>
        <w:spacing w:before="100" w:beforeAutospacing="1" w:after="100" w:afterAutospacing="1" w:line="480" w:lineRule="auto"/>
        <w:ind w:left="360" w:hanging="360"/>
        <w:jc w:val="both"/>
      </w:pPr>
      <w:r w:rsidRPr="00CF6657">
        <w:rPr>
          <w:rFonts w:ascii="Arial" w:hAnsi="Arial" w:cs="Arial"/>
          <w:lang w:val="es-EC"/>
        </w:rPr>
        <w:t>[1]</w:t>
      </w:r>
      <w:r>
        <w:rPr>
          <w:rFonts w:ascii="Arial" w:hAnsi="Arial" w:cs="Arial"/>
          <w:lang w:val="es-EC"/>
        </w:rPr>
        <w:t xml:space="preserve"> </w:t>
      </w:r>
      <w:r w:rsidRPr="002A36B3">
        <w:rPr>
          <w:rFonts w:ascii="Arial" w:hAnsi="Arial" w:cs="Arial"/>
          <w:color w:val="000000"/>
          <w:lang w:val="es-EC"/>
        </w:rPr>
        <w:t xml:space="preserve">Industrial Training University Inc., </w:t>
      </w:r>
      <w:r>
        <w:rPr>
          <w:rFonts w:ascii="Arial" w:hAnsi="Arial" w:cs="Arial"/>
          <w:color w:val="000000"/>
          <w:lang w:val="es-EC"/>
        </w:rPr>
        <w:t xml:space="preserve">Análisis de arco </w:t>
      </w:r>
      <w:r w:rsidRPr="00C75317">
        <w:rPr>
          <w:rFonts w:ascii="Arial" w:hAnsi="Arial" w:cs="Arial"/>
          <w:color w:val="000000"/>
          <w:lang w:val="es-EC"/>
        </w:rPr>
        <w:t>Eléctrico,</w:t>
      </w:r>
      <w:r>
        <w:rPr>
          <w:rFonts w:ascii="Arial" w:hAnsi="Arial" w:cs="Arial"/>
          <w:color w:val="000000"/>
          <w:lang w:val="es-EC"/>
        </w:rPr>
        <w:t xml:space="preserve"> www.arcflashengineering.com</w:t>
      </w:r>
      <w:r w:rsidRPr="00C75317">
        <w:rPr>
          <w:rFonts w:ascii="Arial" w:hAnsi="Arial" w:cs="Arial"/>
        </w:rPr>
        <w:t>, 2009</w:t>
      </w:r>
    </w:p>
    <w:p w:rsidR="00143E04" w:rsidRPr="00874326" w:rsidRDefault="00143E04" w:rsidP="00143E04">
      <w:pPr>
        <w:spacing w:before="100" w:beforeAutospacing="1" w:after="100" w:afterAutospacing="1" w:line="480" w:lineRule="auto"/>
        <w:ind w:left="360" w:hanging="360"/>
        <w:jc w:val="both"/>
        <w:rPr>
          <w:rFonts w:ascii="Arial" w:hAnsi="Arial" w:cs="Arial"/>
        </w:rPr>
      </w:pPr>
      <w:r>
        <w:rPr>
          <w:rFonts w:ascii="Arial" w:hAnsi="Arial" w:cs="Arial"/>
          <w:lang w:val="es-EC"/>
        </w:rPr>
        <w:t>[2]</w:t>
      </w:r>
      <w:r w:rsidR="003B7179">
        <w:rPr>
          <w:rFonts w:ascii="Arial" w:eastAsia="Calibri" w:hAnsi="Arial" w:cs="Arial"/>
          <w:lang w:val="es-EC" w:eastAsia="es-EC"/>
        </w:rPr>
        <w:t xml:space="preserve"> </w:t>
      </w:r>
      <w:r w:rsidRPr="00874326">
        <w:rPr>
          <w:rFonts w:ascii="Arial" w:hAnsi="Arial" w:cs="Arial"/>
        </w:rPr>
        <w:t xml:space="preserve">Pro Wear </w:t>
      </w:r>
      <w:r w:rsidRPr="00874326">
        <w:rPr>
          <w:rFonts w:ascii="Arial" w:eastAsia="Calibri" w:hAnsi="Arial" w:cs="Arial"/>
          <w:bCs/>
          <w:lang w:eastAsia="es-EC"/>
        </w:rPr>
        <w:t xml:space="preserve">Salisbury, </w:t>
      </w:r>
      <w:r w:rsidRPr="009B7B4A">
        <w:rPr>
          <w:rFonts w:ascii="Arial" w:eastAsia="Calibri" w:hAnsi="Arial" w:cs="Arial"/>
          <w:bCs/>
          <w:lang w:eastAsia="es-EC"/>
        </w:rPr>
        <w:t>Protección</w:t>
      </w:r>
      <w:r w:rsidRPr="00874326">
        <w:rPr>
          <w:rFonts w:ascii="Arial" w:eastAsia="Calibri" w:hAnsi="Arial" w:cs="Arial"/>
          <w:bCs/>
          <w:lang w:eastAsia="es-EC"/>
        </w:rPr>
        <w:t xml:space="preserve"> de Arco Eléctrico,      </w:t>
      </w:r>
      <w:r>
        <w:rPr>
          <w:rFonts w:ascii="Arial" w:eastAsia="Calibri" w:hAnsi="Arial" w:cs="Arial"/>
          <w:bCs/>
          <w:lang w:eastAsia="es-EC"/>
        </w:rPr>
        <w:t xml:space="preserve">   </w:t>
      </w:r>
      <w:r w:rsidRPr="00874326">
        <w:rPr>
          <w:rFonts w:ascii="Arial" w:eastAsia="Calibri" w:hAnsi="Arial" w:cs="Arial"/>
          <w:lang w:eastAsia="es-EC"/>
        </w:rPr>
        <w:t>www.whsalisburi.com/arc_flash,2008</w:t>
      </w:r>
    </w:p>
    <w:p w:rsidR="00143E04" w:rsidRPr="00E874F8" w:rsidRDefault="00143E04" w:rsidP="00143E04">
      <w:pPr>
        <w:spacing w:before="100" w:beforeAutospacing="1" w:after="100" w:afterAutospacing="1" w:line="480" w:lineRule="auto"/>
        <w:ind w:left="360" w:hanging="360"/>
        <w:jc w:val="both"/>
        <w:rPr>
          <w:rFonts w:ascii="Arial" w:eastAsia="Calibri" w:hAnsi="Arial" w:cs="Arial"/>
          <w:lang w:val="es-EC" w:eastAsia="en-US"/>
        </w:rPr>
      </w:pPr>
      <w:bookmarkStart w:id="2" w:name="OLE_LINK1"/>
      <w:r w:rsidRPr="00E874F8">
        <w:rPr>
          <w:rFonts w:ascii="Arial" w:hAnsi="Arial" w:cs="Arial"/>
          <w:lang w:val="es-EC"/>
        </w:rPr>
        <w:t xml:space="preserve">[3] </w:t>
      </w:r>
      <w:bookmarkEnd w:id="2"/>
      <w:r>
        <w:rPr>
          <w:rFonts w:ascii="Arial" w:hAnsi="Arial" w:cs="Arial"/>
          <w:lang w:val="es-EC"/>
        </w:rPr>
        <w:t xml:space="preserve">Juan Meza Hernández de Funken Ingenieros S.A., </w:t>
      </w:r>
      <w:r>
        <w:rPr>
          <w:rFonts w:ascii="Arial" w:eastAsia="Calibri" w:hAnsi="Arial" w:cs="Arial"/>
          <w:bCs/>
          <w:lang w:val="es-EC" w:eastAsia="en-US"/>
        </w:rPr>
        <w:t>Análisis del Riesgo por Arco Eléctrico</w:t>
      </w:r>
      <w:r w:rsidRPr="0055112E">
        <w:rPr>
          <w:rFonts w:ascii="Arial" w:eastAsia="Calibri" w:hAnsi="Arial" w:cs="Arial"/>
          <w:lang w:val="es-EC" w:eastAsia="en-US"/>
        </w:rPr>
        <w:t>,</w:t>
      </w:r>
      <w:r>
        <w:rPr>
          <w:rFonts w:ascii="Arial" w:eastAsia="Calibri" w:hAnsi="Arial" w:cs="Arial"/>
          <w:lang w:val="es-EC" w:eastAsia="en-US"/>
        </w:rPr>
        <w:t xml:space="preserve"> www.funken.com.mx, Publicado</w:t>
      </w:r>
      <w:r w:rsidRPr="0055112E">
        <w:rPr>
          <w:rFonts w:ascii="Arial" w:eastAsia="Calibri" w:hAnsi="Arial" w:cs="Arial"/>
          <w:lang w:val="es-EC" w:eastAsia="en-US"/>
        </w:rPr>
        <w:t xml:space="preserve"> 2008</w:t>
      </w:r>
    </w:p>
    <w:p w:rsidR="00143E04" w:rsidRPr="004442CE" w:rsidRDefault="00143E04" w:rsidP="00143E04">
      <w:pPr>
        <w:spacing w:before="100" w:beforeAutospacing="1" w:after="100" w:afterAutospacing="1" w:line="480" w:lineRule="auto"/>
        <w:ind w:left="360" w:hanging="360"/>
        <w:jc w:val="both"/>
        <w:rPr>
          <w:rFonts w:ascii="Arial" w:eastAsia="Calibri" w:hAnsi="Arial" w:cs="Arial"/>
        </w:rPr>
      </w:pPr>
      <w:r w:rsidRPr="004442CE">
        <w:rPr>
          <w:rFonts w:ascii="Arial" w:hAnsi="Arial" w:cs="Arial"/>
        </w:rPr>
        <w:t xml:space="preserve">[4] Lic. Alejandro M. Llaneza, Arcos Eléctricos y </w:t>
      </w:r>
      <w:smartTag w:uri="urn:schemas-microsoft-com:office:smarttags" w:element="PersonName">
        <w:smartTagPr>
          <w:attr w:name="ProductID" w:val="la Historia"/>
        </w:smartTagPr>
        <w:r w:rsidRPr="004442CE">
          <w:rPr>
            <w:rFonts w:ascii="Arial" w:hAnsi="Arial" w:cs="Arial"/>
          </w:rPr>
          <w:t>la Historia</w:t>
        </w:r>
      </w:smartTag>
      <w:r w:rsidRPr="004442CE">
        <w:rPr>
          <w:rFonts w:ascii="Arial" w:hAnsi="Arial" w:cs="Arial"/>
        </w:rPr>
        <w:t xml:space="preserve"> del EPP, NFPA Journal Latinoamericano</w:t>
      </w:r>
      <w:r>
        <w:rPr>
          <w:rFonts w:ascii="Arial" w:hAnsi="Arial" w:cs="Arial"/>
        </w:rPr>
        <w:t>,</w:t>
      </w:r>
      <w:r w:rsidRPr="004442CE">
        <w:rPr>
          <w:rFonts w:ascii="Arial" w:hAnsi="Arial" w:cs="Arial"/>
        </w:rPr>
        <w:t xml:space="preserve"> publicado: 10/3/2004</w:t>
      </w:r>
      <w:r>
        <w:rPr>
          <w:rFonts w:ascii="Arial" w:hAnsi="Arial" w:cs="Arial"/>
        </w:rPr>
        <w:t xml:space="preserve"> artículo 743</w:t>
      </w:r>
    </w:p>
    <w:p w:rsidR="00143E04" w:rsidRPr="002D5496" w:rsidRDefault="00143E04" w:rsidP="00143E04">
      <w:pPr>
        <w:spacing w:line="480" w:lineRule="auto"/>
        <w:ind w:left="360" w:hanging="360"/>
        <w:rPr>
          <w:rFonts w:ascii="Arial" w:hAnsi="Arial" w:cs="Arial"/>
        </w:rPr>
      </w:pPr>
      <w:r w:rsidRPr="004442CE">
        <w:rPr>
          <w:rFonts w:ascii="Arial" w:hAnsi="Arial" w:cs="Arial"/>
        </w:rPr>
        <w:t xml:space="preserve"> </w:t>
      </w:r>
      <w:r w:rsidRPr="00E874F8">
        <w:rPr>
          <w:rFonts w:ascii="Arial" w:hAnsi="Arial" w:cs="Arial"/>
          <w:lang w:val="es-EC"/>
        </w:rPr>
        <w:t>[5]</w:t>
      </w:r>
      <w:r>
        <w:rPr>
          <w:rFonts w:ascii="Arial" w:hAnsi="Arial" w:cs="Arial"/>
        </w:rPr>
        <w:t xml:space="preserve"> </w:t>
      </w:r>
      <w:r w:rsidRPr="00834A63">
        <w:rPr>
          <w:rFonts w:ascii="Arial" w:eastAsia="Calibri" w:hAnsi="Arial" w:cs="Arial"/>
        </w:rPr>
        <w:t>Revista Tecnológica ESPOL – RTE,</w:t>
      </w:r>
      <w:r w:rsidRPr="00834A63">
        <w:rPr>
          <w:rFonts w:ascii="Arial" w:hAnsi="Arial" w:cs="Arial"/>
          <w:b/>
        </w:rPr>
        <w:t xml:space="preserve"> </w:t>
      </w:r>
      <w:r w:rsidRPr="00834A63">
        <w:rPr>
          <w:rFonts w:ascii="Arial" w:hAnsi="Arial" w:cs="Arial"/>
        </w:rPr>
        <w:t>Aplicación de Métodos de Control para Evitar Contactos Eléctricos Directos e Indirectos en Tableros de Distribución de Baja Tensión,</w:t>
      </w:r>
      <w:r>
        <w:rPr>
          <w:rFonts w:ascii="Arial" w:hAnsi="Arial" w:cs="Arial"/>
        </w:rPr>
        <w:t xml:space="preserve"> </w:t>
      </w:r>
      <w:r w:rsidRPr="00834A63">
        <w:rPr>
          <w:rFonts w:ascii="Arial" w:hAnsi="Arial" w:cs="Arial"/>
        </w:rPr>
        <w:t>http://www.dspace.espol.edu.ec/bitstream/123456789/2552/1/5028.pdf, Vol. xx, N. xx, pp-pp, (Mes, 200x), ISSN: 0257-1749</w:t>
      </w:r>
      <w:r>
        <w:rPr>
          <w:rFonts w:ascii="Arial" w:hAnsi="Arial" w:cs="Arial"/>
        </w:rPr>
        <w:t>,</w:t>
      </w:r>
      <w:r w:rsidRPr="00834A63">
        <w:rPr>
          <w:rFonts w:ascii="Arial" w:hAnsi="Arial" w:cs="Arial"/>
        </w:rPr>
        <w:t xml:space="preserve"> </w:t>
      </w:r>
      <w:r>
        <w:rPr>
          <w:rFonts w:ascii="Arial" w:hAnsi="Arial" w:cs="Arial"/>
        </w:rPr>
        <w:t>2008</w:t>
      </w:r>
    </w:p>
    <w:p w:rsidR="00143E04" w:rsidRPr="009A66E4" w:rsidRDefault="00143E04" w:rsidP="00143E04">
      <w:pPr>
        <w:autoSpaceDE w:val="0"/>
        <w:autoSpaceDN w:val="0"/>
        <w:adjustRightInd w:val="0"/>
        <w:spacing w:line="480" w:lineRule="auto"/>
        <w:ind w:left="360" w:hanging="360"/>
        <w:rPr>
          <w:rStyle w:val="CitaHTML"/>
          <w:lang w:val="en-US"/>
        </w:rPr>
      </w:pPr>
      <w:r w:rsidRPr="00071B78">
        <w:rPr>
          <w:rFonts w:eastAsia="Calibri"/>
          <w:lang w:eastAsia="en-US"/>
        </w:rPr>
        <w:t xml:space="preserve"> </w:t>
      </w:r>
      <w:r>
        <w:rPr>
          <w:rFonts w:eastAsia="Calibri"/>
          <w:lang w:val="en-US" w:eastAsia="en-US"/>
        </w:rPr>
        <w:t>[6</w:t>
      </w:r>
      <w:r w:rsidRPr="003B6E6B">
        <w:rPr>
          <w:rFonts w:eastAsia="Calibri"/>
          <w:lang w:val="en-US" w:eastAsia="en-US"/>
        </w:rPr>
        <w:t xml:space="preserve">] </w:t>
      </w:r>
      <w:r w:rsidRPr="00CF6657">
        <w:rPr>
          <w:rFonts w:ascii="Arial" w:hAnsi="Arial" w:cs="Arial"/>
          <w:lang w:val="en-US"/>
        </w:rPr>
        <w:t xml:space="preserve">Tim Crnko &amp; Steve Dyrnes </w:t>
      </w:r>
      <w:r>
        <w:rPr>
          <w:rFonts w:ascii="Arial" w:hAnsi="Arial" w:cs="Arial"/>
          <w:lang w:val="en-US"/>
        </w:rPr>
        <w:t>Member IEEE,</w:t>
      </w:r>
      <w:r w:rsidRPr="009A66E4">
        <w:rPr>
          <w:rFonts w:ascii="Arial" w:hAnsi="Arial" w:cs="Arial"/>
          <w:lang w:val="en-US"/>
        </w:rPr>
        <w:t xml:space="preserve"> </w:t>
      </w:r>
      <w:r w:rsidRPr="008A090D">
        <w:rPr>
          <w:rFonts w:ascii="Arial" w:hAnsi="Arial" w:cs="Arial"/>
          <w:lang w:val="en-US"/>
        </w:rPr>
        <w:t>Arcing Flash/Blast review with safety suggestions for design and maintenance</w:t>
      </w:r>
      <w:r>
        <w:rPr>
          <w:rFonts w:ascii="Arial" w:hAnsi="Arial" w:cs="Arial"/>
          <w:lang w:val="en-US"/>
        </w:rPr>
        <w:t>,</w:t>
      </w:r>
      <w:r>
        <w:rPr>
          <w:lang w:val="en-US"/>
        </w:rPr>
        <w:t xml:space="preserve"> </w:t>
      </w:r>
      <w:r w:rsidRPr="005020D3">
        <w:rPr>
          <w:rFonts w:ascii="Arial" w:hAnsi="Arial" w:cs="Arial"/>
          <w:lang w:val="en-US"/>
        </w:rPr>
        <w:t>www.maintenanceworld.com/Articles/crnkodyrnes/</w:t>
      </w:r>
      <w:r w:rsidRPr="005020D3">
        <w:rPr>
          <w:rFonts w:ascii="Arial" w:hAnsi="Arial" w:cs="Arial"/>
          <w:bCs/>
          <w:lang w:val="en-US"/>
        </w:rPr>
        <w:t>arcingflash</w:t>
      </w:r>
      <w:r w:rsidRPr="005020D3">
        <w:rPr>
          <w:rFonts w:ascii="Arial" w:hAnsi="Arial" w:cs="Arial"/>
          <w:lang w:val="en-US"/>
        </w:rPr>
        <w:t>.pdf</w:t>
      </w:r>
      <w:r w:rsidRPr="003B6E6B">
        <w:rPr>
          <w:rStyle w:val="CitaHTML"/>
          <w:rFonts w:ascii="Arial" w:hAnsi="Arial" w:cs="Arial"/>
          <w:lang w:val="en-US"/>
        </w:rPr>
        <w:t>,</w:t>
      </w:r>
      <w:r w:rsidRPr="003B6E6B">
        <w:rPr>
          <w:lang w:val="en-US"/>
        </w:rPr>
        <w:t xml:space="preserve"> </w:t>
      </w:r>
      <w:r w:rsidRPr="0015684D">
        <w:rPr>
          <w:rFonts w:ascii="Arial" w:hAnsi="Arial" w:cs="Arial"/>
          <w:lang w:val="en-US"/>
        </w:rPr>
        <w:t>8 dic 2003</w:t>
      </w:r>
    </w:p>
    <w:p w:rsidR="00143E04" w:rsidRPr="00CF6657" w:rsidRDefault="00143E04" w:rsidP="00143E04">
      <w:pPr>
        <w:autoSpaceDE w:val="0"/>
        <w:autoSpaceDN w:val="0"/>
        <w:adjustRightInd w:val="0"/>
        <w:jc w:val="both"/>
        <w:rPr>
          <w:rFonts w:ascii="Arial" w:eastAsia="Calibri" w:hAnsi="Arial" w:cs="Arial"/>
          <w:sz w:val="21"/>
          <w:szCs w:val="21"/>
          <w:lang w:val="en-US" w:eastAsia="en-US"/>
        </w:rPr>
      </w:pPr>
    </w:p>
    <w:p w:rsidR="00143E04" w:rsidRPr="009A66E4" w:rsidRDefault="00143E04" w:rsidP="00143E04">
      <w:pPr>
        <w:autoSpaceDE w:val="0"/>
        <w:autoSpaceDN w:val="0"/>
        <w:adjustRightInd w:val="0"/>
        <w:spacing w:line="480" w:lineRule="auto"/>
        <w:ind w:left="360" w:hanging="360"/>
        <w:rPr>
          <w:rFonts w:ascii="Arial" w:eastAsia="Calibri" w:hAnsi="Arial" w:cs="Arial"/>
          <w:lang w:val="en-US" w:eastAsia="en-US"/>
        </w:rPr>
      </w:pPr>
      <w:r>
        <w:rPr>
          <w:rFonts w:ascii="Arial" w:eastAsia="Calibri" w:hAnsi="Arial" w:cs="Arial"/>
          <w:lang w:val="en-US" w:eastAsia="en-US"/>
        </w:rPr>
        <w:t>[7</w:t>
      </w:r>
      <w:r w:rsidRPr="00FA03CC">
        <w:rPr>
          <w:rFonts w:ascii="Arial" w:eastAsia="Calibri" w:hAnsi="Arial" w:cs="Arial"/>
          <w:lang w:val="en-US" w:eastAsia="en-US"/>
        </w:rPr>
        <w:t xml:space="preserve">] </w:t>
      </w:r>
      <w:r>
        <w:rPr>
          <w:rFonts w:ascii="Arial" w:eastAsia="Calibri" w:hAnsi="Arial" w:cs="Arial"/>
          <w:lang w:val="en-US" w:eastAsia="en-US"/>
        </w:rPr>
        <w:t>Alliant Energy,</w:t>
      </w:r>
      <w:r w:rsidRPr="00FA03CC">
        <w:rPr>
          <w:rFonts w:ascii="Arial" w:eastAsia="Calibri" w:hAnsi="Arial" w:cs="Arial"/>
          <w:lang w:val="en-US" w:eastAsia="en-US"/>
        </w:rPr>
        <w:t xml:space="preserve"> Arc Flash Hazards,</w:t>
      </w:r>
      <w:r>
        <w:rPr>
          <w:rFonts w:ascii="Arial" w:eastAsia="Calibri" w:hAnsi="Arial" w:cs="Arial"/>
          <w:lang w:val="en-US" w:eastAsia="en-US"/>
        </w:rPr>
        <w:t xml:space="preserve">   </w:t>
      </w:r>
      <w:r w:rsidRPr="009A66E4">
        <w:rPr>
          <w:rFonts w:ascii="Arial" w:eastAsia="Calibri" w:hAnsi="Arial" w:cs="Arial"/>
          <w:lang w:val="en-US" w:eastAsia="en-US"/>
        </w:rPr>
        <w:t>www.alliantenergy.com/docs/groups/public/</w:t>
      </w:r>
      <w:r>
        <w:rPr>
          <w:rFonts w:ascii="Arial" w:eastAsia="Calibri" w:hAnsi="Arial" w:cs="Arial"/>
          <w:lang w:val="en-US" w:eastAsia="en-US"/>
        </w:rPr>
        <w:t>documents/pub/p015092.hcsp</w:t>
      </w:r>
      <w:r w:rsidRPr="009A66E4">
        <w:rPr>
          <w:rFonts w:ascii="Arial" w:eastAsia="Calibri" w:hAnsi="Arial" w:cs="Arial"/>
          <w:lang w:val="en-US" w:eastAsia="en-US"/>
        </w:rPr>
        <w:t>año 2008.</w:t>
      </w:r>
    </w:p>
    <w:p w:rsidR="00143E04" w:rsidRPr="009A66E4" w:rsidRDefault="00143E04" w:rsidP="00143E04">
      <w:pPr>
        <w:autoSpaceDE w:val="0"/>
        <w:autoSpaceDN w:val="0"/>
        <w:adjustRightInd w:val="0"/>
        <w:jc w:val="both"/>
        <w:rPr>
          <w:rFonts w:ascii="Arial" w:eastAsia="Calibri" w:hAnsi="Arial" w:cs="Arial"/>
          <w:lang w:val="en-US" w:eastAsia="en-US"/>
        </w:rPr>
      </w:pPr>
    </w:p>
    <w:p w:rsidR="00143E04" w:rsidRPr="00071B78" w:rsidRDefault="00143E04" w:rsidP="00143E04">
      <w:pPr>
        <w:spacing w:line="480" w:lineRule="auto"/>
        <w:ind w:left="360" w:hanging="360"/>
        <w:rPr>
          <w:rFonts w:ascii="Arial" w:hAnsi="Arial" w:cs="Arial"/>
        </w:rPr>
      </w:pPr>
      <w:r>
        <w:t>[8</w:t>
      </w:r>
      <w:r w:rsidRPr="002B1CE4">
        <w:t>]</w:t>
      </w:r>
      <w:r>
        <w:t xml:space="preserve"> </w:t>
      </w:r>
      <w:r w:rsidRPr="00834A63">
        <w:rPr>
          <w:rFonts w:ascii="Arial" w:eastAsia="Calibri" w:hAnsi="Arial" w:cs="Arial"/>
        </w:rPr>
        <w:t>Revista Tecnológica ESPOL – RTE,</w:t>
      </w:r>
      <w:r w:rsidRPr="00834A63">
        <w:rPr>
          <w:rFonts w:ascii="Arial" w:hAnsi="Arial" w:cs="Arial"/>
          <w:b/>
        </w:rPr>
        <w:t xml:space="preserve"> </w:t>
      </w:r>
      <w:r w:rsidRPr="00834A63">
        <w:rPr>
          <w:rFonts w:ascii="Arial" w:hAnsi="Arial" w:cs="Arial"/>
        </w:rPr>
        <w:t>Aplicación de Métodos de Control para Evitar Contactos Eléctricos Directos e Indirec</w:t>
      </w:r>
      <w:r>
        <w:rPr>
          <w:rFonts w:ascii="Arial" w:hAnsi="Arial" w:cs="Arial"/>
        </w:rPr>
        <w:t xml:space="preserve">tos en Tableros de Distribución de Baja </w:t>
      </w:r>
      <w:r w:rsidRPr="00834A63">
        <w:rPr>
          <w:rFonts w:ascii="Arial" w:hAnsi="Arial" w:cs="Arial"/>
        </w:rPr>
        <w:t>Tensión,</w:t>
      </w:r>
      <w:r>
        <w:rPr>
          <w:rFonts w:ascii="Arial" w:hAnsi="Arial" w:cs="Arial"/>
        </w:rPr>
        <w:t xml:space="preserve"> </w:t>
      </w:r>
      <w:r w:rsidRPr="00834A63">
        <w:rPr>
          <w:rFonts w:ascii="Arial" w:hAnsi="Arial" w:cs="Arial"/>
        </w:rPr>
        <w:t>http://www.dspace.espol.edu.ec/bitstream/123456789/2552/1/5028.pdf, Vol. xx, N. xx, pp-pp, (Mes, 200x), ISSN: 0257-1749</w:t>
      </w:r>
      <w:r>
        <w:rPr>
          <w:rFonts w:ascii="Arial" w:hAnsi="Arial" w:cs="Arial"/>
        </w:rPr>
        <w:t>,</w:t>
      </w:r>
      <w:r w:rsidRPr="00834A63">
        <w:rPr>
          <w:rFonts w:ascii="Arial" w:hAnsi="Arial" w:cs="Arial"/>
        </w:rPr>
        <w:t xml:space="preserve"> </w:t>
      </w:r>
      <w:r>
        <w:rPr>
          <w:rFonts w:ascii="Arial" w:hAnsi="Arial" w:cs="Arial"/>
        </w:rPr>
        <w:t>2008</w:t>
      </w:r>
    </w:p>
    <w:p w:rsidR="00143E04" w:rsidRPr="00FA03CC" w:rsidRDefault="00143E04" w:rsidP="00143E04">
      <w:pPr>
        <w:autoSpaceDE w:val="0"/>
        <w:autoSpaceDN w:val="0"/>
        <w:adjustRightInd w:val="0"/>
        <w:jc w:val="both"/>
        <w:rPr>
          <w:rFonts w:ascii="Arial" w:eastAsia="Calibri" w:hAnsi="Arial" w:cs="Arial"/>
          <w:lang w:val="es-EC" w:eastAsia="en-US"/>
        </w:rPr>
      </w:pPr>
    </w:p>
    <w:p w:rsidR="00143E04" w:rsidRDefault="00143E04" w:rsidP="00143E04">
      <w:pPr>
        <w:autoSpaceDE w:val="0"/>
        <w:autoSpaceDN w:val="0"/>
        <w:adjustRightInd w:val="0"/>
        <w:spacing w:line="480" w:lineRule="auto"/>
        <w:ind w:left="360" w:hanging="360"/>
        <w:jc w:val="both"/>
        <w:rPr>
          <w:rFonts w:ascii="Arial" w:eastAsia="Calibri" w:hAnsi="Arial" w:cs="Arial"/>
          <w:lang w:val="es-EC" w:eastAsia="en-US"/>
        </w:rPr>
      </w:pPr>
      <w:r w:rsidRPr="00FA03CC">
        <w:rPr>
          <w:rFonts w:ascii="Arial" w:eastAsia="Calibri" w:hAnsi="Arial" w:cs="Arial"/>
          <w:lang w:val="es-EC" w:eastAsia="en-US"/>
        </w:rPr>
        <w:t>[</w:t>
      </w:r>
      <w:r>
        <w:rPr>
          <w:rFonts w:ascii="Arial" w:eastAsia="Calibri" w:hAnsi="Arial" w:cs="Arial"/>
          <w:lang w:val="es-EC" w:eastAsia="en-US"/>
        </w:rPr>
        <w:t>9</w:t>
      </w:r>
      <w:r w:rsidRPr="00FA03CC">
        <w:rPr>
          <w:rFonts w:ascii="Arial" w:eastAsia="Calibri" w:hAnsi="Arial" w:cs="Arial"/>
          <w:lang w:val="es-EC" w:eastAsia="en-US"/>
        </w:rPr>
        <w:t xml:space="preserve">]  </w:t>
      </w:r>
      <w:r>
        <w:rPr>
          <w:rFonts w:ascii="Arial" w:eastAsia="Calibri" w:hAnsi="Arial" w:cs="Arial"/>
          <w:lang w:val="es-EC" w:eastAsia="en-US"/>
        </w:rPr>
        <w:t>Grupo Prevenir Consulting S.A.,</w:t>
      </w:r>
      <w:r w:rsidRPr="00FA03CC">
        <w:rPr>
          <w:rFonts w:ascii="Arial" w:eastAsia="Calibri" w:hAnsi="Arial" w:cs="Arial"/>
          <w:lang w:val="es-EC" w:eastAsia="en-US"/>
        </w:rPr>
        <w:t xml:space="preserve"> Instrucción Técnica Complementaria para Baja Tensión: ITC-BT-24</w:t>
      </w:r>
      <w:r>
        <w:rPr>
          <w:rFonts w:ascii="Arial" w:eastAsia="Calibri" w:hAnsi="Arial" w:cs="Arial"/>
          <w:lang w:val="es-EC" w:eastAsia="en-US"/>
        </w:rPr>
        <w:t xml:space="preserve"> i</w:t>
      </w:r>
      <w:r w:rsidRPr="00FA03CC">
        <w:rPr>
          <w:rFonts w:ascii="Arial" w:eastAsia="Calibri" w:hAnsi="Arial" w:cs="Arial"/>
          <w:lang w:val="es-EC" w:eastAsia="en-US"/>
        </w:rPr>
        <w:t xml:space="preserve">nstalaciones interiores o receptoras. </w:t>
      </w:r>
      <w:r>
        <w:rPr>
          <w:rFonts w:ascii="Arial" w:eastAsia="Calibri" w:hAnsi="Arial" w:cs="Arial"/>
          <w:lang w:val="es-EC" w:eastAsia="en-US"/>
        </w:rPr>
        <w:t xml:space="preserve">Protección contra los contactos </w:t>
      </w:r>
      <w:r w:rsidRPr="00FA03CC">
        <w:rPr>
          <w:rFonts w:ascii="Arial" w:eastAsia="Calibri" w:hAnsi="Arial" w:cs="Arial"/>
          <w:lang w:val="es-EC" w:eastAsia="en-US"/>
        </w:rPr>
        <w:t>directos e indirectos, Instituto Nacional de Seguridad e Higiene en el Trabajo, Ministerio de Trabajo e Inmigración de España, año 2002.</w:t>
      </w:r>
      <w:r w:rsidRPr="003768A3">
        <w:t xml:space="preserve"> </w:t>
      </w:r>
      <w:r w:rsidRPr="003768A3">
        <w:rPr>
          <w:rFonts w:ascii="Arial" w:eastAsia="Calibri" w:hAnsi="Arial" w:cs="Arial"/>
          <w:lang w:val="es-EC" w:eastAsia="en-US"/>
        </w:rPr>
        <w:t>http://www.grupoprevenir.es/normativas/d/itc24.htm</w:t>
      </w:r>
      <w:r>
        <w:rPr>
          <w:rFonts w:ascii="Arial" w:eastAsia="Calibri" w:hAnsi="Arial" w:cs="Arial"/>
          <w:lang w:val="es-EC" w:eastAsia="en-US"/>
        </w:rPr>
        <w:t>,</w:t>
      </w:r>
      <w:r w:rsidRPr="003768A3">
        <w:t xml:space="preserve"> </w:t>
      </w:r>
      <w:r w:rsidRPr="003768A3">
        <w:rPr>
          <w:rFonts w:ascii="Arial" w:hAnsi="Arial" w:cs="Arial"/>
        </w:rPr>
        <w:t>Página actualizada - Enero/10</w:t>
      </w:r>
    </w:p>
    <w:p w:rsidR="00143E04" w:rsidRDefault="00143E04" w:rsidP="00143E04">
      <w:pPr>
        <w:autoSpaceDE w:val="0"/>
        <w:autoSpaceDN w:val="0"/>
        <w:adjustRightInd w:val="0"/>
        <w:jc w:val="both"/>
        <w:rPr>
          <w:rFonts w:ascii="Arial" w:eastAsia="Calibri" w:hAnsi="Arial" w:cs="Arial"/>
          <w:lang w:val="es-EC" w:eastAsia="en-US"/>
        </w:rPr>
      </w:pPr>
    </w:p>
    <w:p w:rsidR="00143E04" w:rsidRPr="00C174C5" w:rsidRDefault="00143E04" w:rsidP="00143E04">
      <w:pPr>
        <w:spacing w:line="480" w:lineRule="auto"/>
        <w:ind w:left="482" w:hanging="482"/>
        <w:jc w:val="both"/>
        <w:rPr>
          <w:rFonts w:ascii="Arial" w:hAnsi="Arial" w:cs="Arial"/>
          <w:color w:val="000000"/>
          <w:lang w:val="es-EC"/>
        </w:rPr>
      </w:pPr>
      <w:r w:rsidRPr="00515F40">
        <w:rPr>
          <w:rFonts w:ascii="Arial" w:hAnsi="Arial" w:cs="Arial"/>
          <w:lang w:val="es-EC"/>
        </w:rPr>
        <w:t>[10]</w:t>
      </w:r>
      <w:r w:rsidRPr="00515F40">
        <w:rPr>
          <w:lang w:val="es-EC"/>
        </w:rPr>
        <w:t xml:space="preserve">  </w:t>
      </w:r>
      <w:r>
        <w:rPr>
          <w:rFonts w:ascii="Arial" w:hAnsi="Arial" w:cs="Arial"/>
        </w:rPr>
        <w:t xml:space="preserve">Instalaciones Eléctricas Seguridad </w:t>
      </w:r>
      <w:r w:rsidRPr="005020D3">
        <w:rPr>
          <w:rFonts w:ascii="Arial" w:hAnsi="Arial" w:cs="Arial"/>
          <w:lang w:val="es-EC"/>
        </w:rPr>
        <w:t>www.mailxmail.com-</w:t>
      </w:r>
      <w:r w:rsidRPr="00C174C5">
        <w:rPr>
          <w:rFonts w:ascii="Arial" w:hAnsi="Arial" w:cs="Arial"/>
          <w:lang w:val="es-EC"/>
        </w:rPr>
        <w:t>seguridad-instalaciones-eléctricas/tipos-contactos-</w:t>
      </w:r>
      <w:r w:rsidRPr="00C174C5">
        <w:rPr>
          <w:rFonts w:ascii="Arial" w:hAnsi="Arial" w:cs="Arial"/>
          <w:color w:val="000000"/>
          <w:lang w:val="es-EC"/>
        </w:rPr>
        <w:t xml:space="preserve">eléctricos cap9 </w:t>
      </w:r>
      <w:r w:rsidRPr="00C174C5">
        <w:rPr>
          <w:rFonts w:ascii="Arial" w:hAnsi="Arial" w:cs="Arial"/>
          <w:color w:val="000000"/>
        </w:rPr>
        <w:t>Fecha publicación: 07/04/2009</w:t>
      </w:r>
    </w:p>
    <w:p w:rsidR="00143E04" w:rsidRDefault="00143E04" w:rsidP="00143E04">
      <w:pPr>
        <w:autoSpaceDE w:val="0"/>
        <w:autoSpaceDN w:val="0"/>
        <w:adjustRightInd w:val="0"/>
        <w:spacing w:line="480" w:lineRule="auto"/>
        <w:ind w:left="480" w:hanging="480"/>
        <w:jc w:val="both"/>
        <w:rPr>
          <w:rFonts w:ascii="Arial" w:eastAsia="Calibri" w:hAnsi="Arial" w:cs="Arial"/>
          <w:lang w:val="es-EC" w:eastAsia="en-US"/>
        </w:rPr>
      </w:pPr>
      <w:r w:rsidRPr="009C0708">
        <w:rPr>
          <w:rFonts w:ascii="Arial" w:hAnsi="Arial" w:cs="Arial"/>
          <w:lang w:val="es-EC"/>
        </w:rPr>
        <w:t>[11]</w:t>
      </w:r>
      <w:r w:rsidRPr="00652E8C">
        <w:rPr>
          <w:rFonts w:ascii="Arial" w:eastAsia="Calibri" w:hAnsi="Arial" w:cs="Arial"/>
          <w:lang w:eastAsia="en-US"/>
        </w:rPr>
        <w:t xml:space="preserve"> </w:t>
      </w:r>
      <w:r>
        <w:rPr>
          <w:rFonts w:ascii="Arial" w:hAnsi="Arial" w:cs="Arial"/>
          <w:lang w:val="es-EC"/>
        </w:rPr>
        <w:t xml:space="preserve">Juan Meza Hernández de Funken Ingenieros S.A., </w:t>
      </w:r>
      <w:r>
        <w:rPr>
          <w:rFonts w:ascii="Arial" w:eastAsia="Calibri" w:hAnsi="Arial" w:cs="Arial"/>
          <w:bCs/>
          <w:lang w:val="es-EC" w:eastAsia="en-US"/>
        </w:rPr>
        <w:t>Análisis del Riesgo por Arco Eléctrico</w:t>
      </w:r>
      <w:r w:rsidRPr="0055112E">
        <w:rPr>
          <w:rFonts w:ascii="Arial" w:eastAsia="Calibri" w:hAnsi="Arial" w:cs="Arial"/>
          <w:lang w:val="es-EC" w:eastAsia="en-US"/>
        </w:rPr>
        <w:t>,</w:t>
      </w:r>
      <w:r>
        <w:rPr>
          <w:rFonts w:ascii="Arial" w:eastAsia="Calibri" w:hAnsi="Arial" w:cs="Arial"/>
          <w:lang w:val="es-EC" w:eastAsia="en-US"/>
        </w:rPr>
        <w:t xml:space="preserve"> www.funken.com.mx, Publicado</w:t>
      </w:r>
      <w:r w:rsidRPr="0055112E">
        <w:rPr>
          <w:rFonts w:ascii="Arial" w:eastAsia="Calibri" w:hAnsi="Arial" w:cs="Arial"/>
          <w:lang w:val="es-EC" w:eastAsia="en-US"/>
        </w:rPr>
        <w:t xml:space="preserve"> 2008</w:t>
      </w:r>
    </w:p>
    <w:p w:rsidR="00143E04" w:rsidRPr="00652E8C" w:rsidRDefault="00143E04" w:rsidP="00143E04">
      <w:pPr>
        <w:autoSpaceDE w:val="0"/>
        <w:autoSpaceDN w:val="0"/>
        <w:adjustRightInd w:val="0"/>
        <w:spacing w:line="480" w:lineRule="auto"/>
        <w:ind w:left="480" w:hanging="480"/>
        <w:jc w:val="both"/>
        <w:rPr>
          <w:rFonts w:ascii="Arial" w:eastAsia="Calibri" w:hAnsi="Arial" w:cs="Arial"/>
          <w:lang w:eastAsia="en-US"/>
        </w:rPr>
      </w:pPr>
    </w:p>
    <w:p w:rsidR="00143E04" w:rsidRDefault="00143E04" w:rsidP="00143E04">
      <w:pPr>
        <w:autoSpaceDE w:val="0"/>
        <w:autoSpaceDN w:val="0"/>
        <w:adjustRightInd w:val="0"/>
        <w:spacing w:line="480" w:lineRule="auto"/>
        <w:jc w:val="both"/>
        <w:rPr>
          <w:rFonts w:ascii="Arial" w:eastAsia="Calibri" w:hAnsi="Arial" w:cs="Arial"/>
          <w:lang w:val="en-US" w:eastAsia="en-US"/>
        </w:rPr>
      </w:pPr>
      <w:r>
        <w:rPr>
          <w:rFonts w:ascii="Arial" w:eastAsia="Calibri" w:hAnsi="Arial" w:cs="Arial"/>
          <w:lang w:val="en-US" w:eastAsia="en-US"/>
        </w:rPr>
        <w:t>[12</w:t>
      </w:r>
      <w:r w:rsidRPr="00C83A7F">
        <w:rPr>
          <w:rFonts w:ascii="Arial" w:eastAsia="Calibri" w:hAnsi="Arial" w:cs="Arial"/>
          <w:lang w:val="en-US" w:eastAsia="en-US"/>
        </w:rPr>
        <w:t xml:space="preserve">] Ralph Lee, "The Other Electrical Hazard: Electrical Arc Flash Burns," </w:t>
      </w:r>
      <w:r>
        <w:rPr>
          <w:rFonts w:ascii="Arial" w:eastAsia="Calibri" w:hAnsi="Arial" w:cs="Arial"/>
          <w:lang w:val="en-US" w:eastAsia="en-US"/>
        </w:rPr>
        <w:t xml:space="preserve"> </w:t>
      </w:r>
    </w:p>
    <w:p w:rsidR="00143E04" w:rsidRDefault="00143E04" w:rsidP="00143E04">
      <w:pPr>
        <w:autoSpaceDE w:val="0"/>
        <w:autoSpaceDN w:val="0"/>
        <w:adjustRightInd w:val="0"/>
        <w:spacing w:line="480" w:lineRule="auto"/>
        <w:jc w:val="both"/>
        <w:rPr>
          <w:rFonts w:ascii="Arial" w:eastAsia="Calibri" w:hAnsi="Arial" w:cs="Arial"/>
          <w:lang w:val="en-US" w:eastAsia="en-US"/>
        </w:rPr>
      </w:pPr>
      <w:r>
        <w:rPr>
          <w:rFonts w:ascii="Arial" w:eastAsia="Calibri" w:hAnsi="Arial" w:cs="Arial"/>
          <w:lang w:val="en-US" w:eastAsia="en-US"/>
        </w:rPr>
        <w:t xml:space="preserve">     </w:t>
      </w:r>
      <w:r w:rsidRPr="00C83A7F">
        <w:rPr>
          <w:rFonts w:ascii="Arial" w:eastAsia="Calibri" w:hAnsi="Arial" w:cs="Arial"/>
          <w:i/>
          <w:iCs/>
          <w:lang w:val="en-US" w:eastAsia="en-US"/>
        </w:rPr>
        <w:t>IEEE Transactions on Industry Applications</w:t>
      </w:r>
      <w:r w:rsidRPr="00C83A7F">
        <w:rPr>
          <w:rFonts w:ascii="Arial" w:eastAsia="Calibri" w:hAnsi="Arial" w:cs="Arial"/>
          <w:lang w:val="en-US" w:eastAsia="en-US"/>
        </w:rPr>
        <w:t>, Vol. 1A-18, No. 3, P. 246,</w:t>
      </w:r>
    </w:p>
    <w:p w:rsidR="00143E04" w:rsidRPr="00856D6D" w:rsidRDefault="00143E04" w:rsidP="00143E04">
      <w:pPr>
        <w:autoSpaceDE w:val="0"/>
        <w:autoSpaceDN w:val="0"/>
        <w:adjustRightInd w:val="0"/>
        <w:jc w:val="both"/>
        <w:rPr>
          <w:rFonts w:ascii="Arial" w:eastAsia="Calibri" w:hAnsi="Arial" w:cs="Arial"/>
          <w:lang w:val="en-US" w:eastAsia="en-US"/>
        </w:rPr>
      </w:pPr>
      <w:r w:rsidRPr="00C83A7F">
        <w:rPr>
          <w:rFonts w:ascii="Arial" w:eastAsia="Calibri" w:hAnsi="Arial" w:cs="Arial"/>
          <w:lang w:val="en-US" w:eastAsia="en-US"/>
        </w:rPr>
        <w:t xml:space="preserve"> </w:t>
      </w:r>
      <w:r>
        <w:rPr>
          <w:rFonts w:ascii="Arial" w:eastAsia="Calibri" w:hAnsi="Arial" w:cs="Arial"/>
          <w:lang w:val="en-US" w:eastAsia="en-US"/>
        </w:rPr>
        <w:t xml:space="preserve">    </w:t>
      </w:r>
      <w:r w:rsidRPr="00C83A7F">
        <w:rPr>
          <w:rFonts w:ascii="Arial" w:eastAsia="Calibri" w:hAnsi="Arial" w:cs="Arial"/>
          <w:lang w:val="en-US" w:eastAsia="en-US"/>
        </w:rPr>
        <w:t xml:space="preserve">May/June </w:t>
      </w:r>
      <w:r>
        <w:rPr>
          <w:rFonts w:ascii="Arial" w:eastAsia="Calibri" w:hAnsi="Arial" w:cs="Arial"/>
          <w:lang w:val="en-US" w:eastAsia="en-US"/>
        </w:rPr>
        <w:t>1982</w:t>
      </w:r>
      <w:r w:rsidRPr="00C83A7F">
        <w:rPr>
          <w:rFonts w:ascii="Arial" w:eastAsia="Calibri" w:hAnsi="Arial" w:cs="Arial"/>
          <w:lang w:val="en-US" w:eastAsia="en-US"/>
        </w:rPr>
        <w:t>.</w:t>
      </w:r>
      <w:r w:rsidRPr="00856D6D">
        <w:rPr>
          <w:lang w:val="en-US"/>
        </w:rPr>
        <w:t xml:space="preserve"> </w:t>
      </w:r>
      <w:r w:rsidRPr="00B2589F">
        <w:rPr>
          <w:rFonts w:ascii="Arial" w:eastAsia="Calibri" w:hAnsi="Arial" w:cs="Arial"/>
          <w:lang w:val="en-US" w:eastAsia="en-US"/>
        </w:rPr>
        <w:t>http://www.pfeiffereng.com/Arc_Flash_Article.pdf</w:t>
      </w:r>
      <w:r>
        <w:rPr>
          <w:rFonts w:ascii="Arial" w:eastAsia="Calibri" w:hAnsi="Arial" w:cs="Arial"/>
          <w:lang w:val="en-US" w:eastAsia="en-US"/>
        </w:rPr>
        <w:t>, 2010</w:t>
      </w:r>
    </w:p>
    <w:p w:rsidR="00143E04" w:rsidRPr="00C83A7F" w:rsidRDefault="00143E04" w:rsidP="00143E04">
      <w:pPr>
        <w:autoSpaceDE w:val="0"/>
        <w:autoSpaceDN w:val="0"/>
        <w:adjustRightInd w:val="0"/>
        <w:jc w:val="both"/>
        <w:rPr>
          <w:rFonts w:ascii="Arial" w:eastAsia="Calibri" w:hAnsi="Arial" w:cs="Arial"/>
          <w:lang w:val="en-US" w:eastAsia="en-US"/>
        </w:rPr>
      </w:pPr>
    </w:p>
    <w:p w:rsidR="003B7179" w:rsidRDefault="003B7179" w:rsidP="00143E04">
      <w:pPr>
        <w:autoSpaceDE w:val="0"/>
        <w:autoSpaceDN w:val="0"/>
        <w:adjustRightInd w:val="0"/>
        <w:spacing w:line="480" w:lineRule="auto"/>
        <w:jc w:val="both"/>
        <w:rPr>
          <w:rFonts w:ascii="Arial" w:eastAsia="Calibri" w:hAnsi="Arial" w:cs="Arial"/>
          <w:color w:val="000000"/>
          <w:lang w:val="en-US" w:eastAsia="en-US"/>
        </w:rPr>
      </w:pPr>
    </w:p>
    <w:p w:rsidR="003B7179" w:rsidRDefault="003B7179" w:rsidP="00143E04">
      <w:pPr>
        <w:autoSpaceDE w:val="0"/>
        <w:autoSpaceDN w:val="0"/>
        <w:adjustRightInd w:val="0"/>
        <w:spacing w:line="480" w:lineRule="auto"/>
        <w:jc w:val="both"/>
        <w:rPr>
          <w:rFonts w:ascii="Arial" w:eastAsia="Calibri" w:hAnsi="Arial" w:cs="Arial"/>
          <w:color w:val="000000"/>
          <w:lang w:val="en-US" w:eastAsia="en-US"/>
        </w:rPr>
      </w:pPr>
    </w:p>
    <w:p w:rsidR="00143E04" w:rsidRDefault="00143E04" w:rsidP="00143E04">
      <w:pPr>
        <w:autoSpaceDE w:val="0"/>
        <w:autoSpaceDN w:val="0"/>
        <w:adjustRightInd w:val="0"/>
        <w:spacing w:line="480" w:lineRule="auto"/>
        <w:jc w:val="both"/>
        <w:rPr>
          <w:rFonts w:ascii="Arial" w:eastAsia="Calibri" w:hAnsi="Arial" w:cs="Arial"/>
          <w:i/>
          <w:iCs/>
          <w:color w:val="000000"/>
          <w:lang w:val="en-US" w:eastAsia="en-US"/>
        </w:rPr>
      </w:pPr>
      <w:r>
        <w:rPr>
          <w:rFonts w:ascii="Arial" w:eastAsia="Calibri" w:hAnsi="Arial" w:cs="Arial"/>
          <w:color w:val="000000"/>
          <w:lang w:val="en-US" w:eastAsia="en-US"/>
        </w:rPr>
        <w:t>[13</w:t>
      </w:r>
      <w:r w:rsidRPr="00C83A7F">
        <w:rPr>
          <w:rFonts w:ascii="Arial" w:eastAsia="Calibri" w:hAnsi="Arial" w:cs="Arial"/>
          <w:color w:val="000000"/>
          <w:lang w:val="en-US" w:eastAsia="en-US"/>
        </w:rPr>
        <w:t>] Ralph Lee, "Pressures Developed by Arcs</w:t>
      </w:r>
      <w:r w:rsidRPr="00C83A7F">
        <w:rPr>
          <w:rFonts w:ascii="Arial" w:eastAsia="Calibri" w:hAnsi="Arial" w:cs="Arial"/>
          <w:i/>
          <w:iCs/>
          <w:color w:val="000000"/>
          <w:lang w:val="en-US" w:eastAsia="en-US"/>
        </w:rPr>
        <w:t>," IEEE</w:t>
      </w:r>
      <w:r>
        <w:rPr>
          <w:rFonts w:ascii="Arial" w:eastAsia="Calibri" w:hAnsi="Arial" w:cs="Arial"/>
          <w:i/>
          <w:iCs/>
          <w:color w:val="000000"/>
          <w:lang w:val="en-US" w:eastAsia="en-US"/>
        </w:rPr>
        <w:t xml:space="preserve"> Transactions on </w:t>
      </w:r>
    </w:p>
    <w:p w:rsidR="00143E04" w:rsidRPr="006F795C" w:rsidRDefault="00143E04" w:rsidP="00143E04">
      <w:pPr>
        <w:autoSpaceDE w:val="0"/>
        <w:autoSpaceDN w:val="0"/>
        <w:adjustRightInd w:val="0"/>
        <w:spacing w:line="480" w:lineRule="auto"/>
        <w:ind w:left="480"/>
        <w:jc w:val="both"/>
        <w:rPr>
          <w:rFonts w:ascii="Arial" w:eastAsia="Calibri" w:hAnsi="Arial" w:cs="Arial"/>
          <w:color w:val="000000"/>
          <w:lang w:val="pt-BR" w:eastAsia="en-US"/>
        </w:rPr>
      </w:pPr>
      <w:r>
        <w:rPr>
          <w:rFonts w:ascii="Arial" w:eastAsia="Calibri" w:hAnsi="Arial" w:cs="Arial"/>
          <w:i/>
          <w:iCs/>
          <w:color w:val="000000"/>
          <w:lang w:val="en-US" w:eastAsia="en-US"/>
        </w:rPr>
        <w:t>I</w:t>
      </w:r>
      <w:r w:rsidRPr="00C83A7F">
        <w:rPr>
          <w:rFonts w:ascii="Arial" w:eastAsia="Calibri" w:hAnsi="Arial" w:cs="Arial"/>
          <w:i/>
          <w:iCs/>
          <w:color w:val="000000"/>
          <w:lang w:val="en-US" w:eastAsia="en-US"/>
        </w:rPr>
        <w:t>ndustry Applications</w:t>
      </w:r>
      <w:r w:rsidRPr="00C83A7F">
        <w:rPr>
          <w:rFonts w:ascii="Arial" w:eastAsia="Calibri" w:hAnsi="Arial" w:cs="Arial"/>
          <w:color w:val="000000"/>
          <w:lang w:val="en-US" w:eastAsia="en-US"/>
        </w:rPr>
        <w:t xml:space="preserve">, Vol. </w:t>
      </w:r>
      <w:r w:rsidRPr="006F795C">
        <w:rPr>
          <w:rFonts w:ascii="Arial" w:eastAsia="Calibri" w:hAnsi="Arial" w:cs="Arial"/>
          <w:color w:val="000000"/>
          <w:lang w:val="pt-BR" w:eastAsia="en-US"/>
        </w:rPr>
        <w:t>IA-23, pp. 760-764, http://www.ieee-pcic.org/archive/arcs.pdf,July-August1987</w:t>
      </w:r>
    </w:p>
    <w:p w:rsidR="00143E04" w:rsidRPr="003B6E6B" w:rsidRDefault="00143E04" w:rsidP="00143E04">
      <w:pPr>
        <w:spacing w:before="100" w:beforeAutospacing="1" w:after="100" w:afterAutospacing="1" w:line="480" w:lineRule="auto"/>
        <w:ind w:left="480" w:hanging="480"/>
        <w:jc w:val="both"/>
        <w:rPr>
          <w:rFonts w:ascii="Arial" w:eastAsia="Calibri" w:hAnsi="Arial" w:cs="Arial"/>
          <w:lang w:val="es-EC" w:eastAsia="es-EC"/>
        </w:rPr>
      </w:pPr>
      <w:r>
        <w:rPr>
          <w:rFonts w:ascii="Arial" w:eastAsia="Calibri" w:hAnsi="Arial" w:cs="Arial"/>
          <w:lang w:val="es-EC" w:eastAsia="en-US"/>
        </w:rPr>
        <w:t>[14</w:t>
      </w:r>
      <w:r w:rsidRPr="003B6E6B">
        <w:rPr>
          <w:rFonts w:ascii="Arial" w:eastAsia="Calibri" w:hAnsi="Arial" w:cs="Arial"/>
          <w:lang w:val="es-EC" w:eastAsia="en-US"/>
        </w:rPr>
        <w:t>] Biblioteca de Ingeniería eléctrica y electrónica</w:t>
      </w:r>
      <w:r>
        <w:rPr>
          <w:rFonts w:ascii="Arial" w:eastAsia="Calibri" w:hAnsi="Arial" w:cs="Arial"/>
          <w:lang w:val="es-EC" w:eastAsia="en-US"/>
        </w:rPr>
        <w:t xml:space="preserve">, Fallas Eléctricas Alta Tensión, </w:t>
      </w:r>
      <w:r w:rsidRPr="005020D3">
        <w:rPr>
          <w:rFonts w:ascii="Arial" w:eastAsia="Calibri" w:hAnsi="Arial" w:cs="Arial"/>
          <w:lang w:val="es-EC" w:eastAsia="es-EC"/>
        </w:rPr>
        <w:t>http://bieec.epn.edu.ec</w:t>
      </w:r>
      <w:r w:rsidRPr="003B6E6B">
        <w:rPr>
          <w:rFonts w:ascii="Arial" w:eastAsia="Calibri" w:hAnsi="Arial" w:cs="Arial"/>
          <w:lang w:val="es-EC" w:eastAsia="es-EC"/>
        </w:rPr>
        <w:t>.</w:t>
      </w:r>
      <w:r>
        <w:rPr>
          <w:rFonts w:ascii="Arial" w:eastAsia="Calibri" w:hAnsi="Arial" w:cs="Arial"/>
          <w:lang w:val="es-EC" w:eastAsia="es-EC"/>
        </w:rPr>
        <w:t>,2010</w:t>
      </w:r>
    </w:p>
    <w:p w:rsidR="00143E04" w:rsidRDefault="00143E04" w:rsidP="00143E04">
      <w:pPr>
        <w:autoSpaceDE w:val="0"/>
        <w:autoSpaceDN w:val="0"/>
        <w:adjustRightInd w:val="0"/>
        <w:spacing w:line="480" w:lineRule="auto"/>
        <w:jc w:val="both"/>
        <w:rPr>
          <w:rFonts w:ascii="Arial" w:eastAsia="Calibri" w:hAnsi="Arial" w:cs="Arial"/>
          <w:lang w:val="en-US" w:eastAsia="es-EC"/>
        </w:rPr>
      </w:pPr>
      <w:r>
        <w:rPr>
          <w:rFonts w:ascii="Arial" w:hAnsi="Arial" w:cs="Arial"/>
          <w:lang w:val="en-US"/>
        </w:rPr>
        <w:t>[15</w:t>
      </w:r>
      <w:r w:rsidRPr="00195AA0">
        <w:rPr>
          <w:rFonts w:ascii="Arial" w:hAnsi="Arial" w:cs="Arial"/>
          <w:lang w:val="en-US"/>
        </w:rPr>
        <w:t xml:space="preserve">] </w:t>
      </w:r>
      <w:r w:rsidRPr="00195AA0">
        <w:rPr>
          <w:rFonts w:ascii="Arial" w:eastAsia="Calibri" w:hAnsi="Arial" w:cs="Arial"/>
          <w:lang w:val="en-US" w:eastAsia="es-EC"/>
        </w:rPr>
        <w:t>NFPA 70E Standard for Electrical Safety Requirements for Employee</w:t>
      </w:r>
    </w:p>
    <w:p w:rsidR="00143E04" w:rsidRDefault="00143E04" w:rsidP="00143E04">
      <w:pPr>
        <w:autoSpaceDE w:val="0"/>
        <w:autoSpaceDN w:val="0"/>
        <w:adjustRightInd w:val="0"/>
        <w:spacing w:line="480" w:lineRule="auto"/>
        <w:jc w:val="both"/>
        <w:rPr>
          <w:rFonts w:ascii="Arial" w:eastAsia="Calibri" w:hAnsi="Arial" w:cs="Arial"/>
          <w:i/>
          <w:iCs/>
          <w:lang w:val="en-US" w:eastAsia="es-EC"/>
        </w:rPr>
      </w:pPr>
      <w:r>
        <w:rPr>
          <w:rFonts w:ascii="Arial" w:eastAsia="Calibri" w:hAnsi="Arial" w:cs="Arial"/>
          <w:lang w:val="en-US" w:eastAsia="es-EC"/>
        </w:rPr>
        <w:t xml:space="preserve">      </w:t>
      </w:r>
      <w:r w:rsidRPr="00195AA0">
        <w:rPr>
          <w:rFonts w:ascii="Arial" w:eastAsia="Calibri" w:hAnsi="Arial" w:cs="Arial"/>
          <w:lang w:val="en-US" w:eastAsia="es-EC"/>
        </w:rPr>
        <w:t xml:space="preserve"> Workplaces, 1996 Ed. </w:t>
      </w:r>
      <w:smartTag w:uri="urn:schemas-microsoft-com:office:smarttags" w:element="place">
        <w:smartTag w:uri="urn:schemas-microsoft-com:office:smarttags" w:element="City">
          <w:r w:rsidRPr="00195AA0">
            <w:rPr>
              <w:rFonts w:ascii="Arial" w:eastAsia="Calibri" w:hAnsi="Arial" w:cs="Arial"/>
              <w:lang w:val="en-US" w:eastAsia="es-EC"/>
            </w:rPr>
            <w:t>Quincy</w:t>
          </w:r>
        </w:smartTag>
        <w:r w:rsidRPr="00195AA0">
          <w:rPr>
            <w:rFonts w:ascii="Arial" w:eastAsia="Calibri" w:hAnsi="Arial" w:cs="Arial"/>
            <w:lang w:val="en-US" w:eastAsia="es-EC"/>
          </w:rPr>
          <w:t xml:space="preserve">, </w:t>
        </w:r>
        <w:smartTag w:uri="urn:schemas-microsoft-com:office:smarttags" w:element="State">
          <w:r w:rsidRPr="00195AA0">
            <w:rPr>
              <w:rFonts w:ascii="Arial" w:eastAsia="Calibri" w:hAnsi="Arial" w:cs="Arial"/>
              <w:lang w:val="en-US" w:eastAsia="es-EC"/>
            </w:rPr>
            <w:t>Massachusetts</w:t>
          </w:r>
        </w:smartTag>
      </w:smartTag>
      <w:r w:rsidRPr="00195AA0">
        <w:rPr>
          <w:rFonts w:ascii="Arial" w:eastAsia="Calibri" w:hAnsi="Arial" w:cs="Arial"/>
          <w:lang w:val="en-US" w:eastAsia="es-EC"/>
        </w:rPr>
        <w:t xml:space="preserve">: </w:t>
      </w:r>
      <w:r w:rsidRPr="00195AA0">
        <w:rPr>
          <w:rFonts w:ascii="Arial" w:eastAsia="Calibri" w:hAnsi="Arial" w:cs="Arial"/>
          <w:i/>
          <w:iCs/>
          <w:lang w:val="en-US" w:eastAsia="es-EC"/>
        </w:rPr>
        <w:t xml:space="preserve">National Fire Protection </w:t>
      </w:r>
    </w:p>
    <w:p w:rsidR="00143E04" w:rsidRPr="00840C4D" w:rsidRDefault="00143E04" w:rsidP="00143E04">
      <w:pPr>
        <w:autoSpaceDE w:val="0"/>
        <w:autoSpaceDN w:val="0"/>
        <w:adjustRightInd w:val="0"/>
        <w:spacing w:line="480" w:lineRule="auto"/>
        <w:ind w:left="480" w:hanging="480"/>
        <w:jc w:val="both"/>
        <w:rPr>
          <w:rFonts w:ascii="Arial" w:eastAsia="Calibri" w:hAnsi="Arial" w:cs="Arial"/>
          <w:i/>
          <w:iCs/>
          <w:lang w:val="en-US" w:eastAsia="es-EC"/>
        </w:rPr>
      </w:pPr>
      <w:r>
        <w:rPr>
          <w:rFonts w:ascii="Arial" w:eastAsia="Calibri" w:hAnsi="Arial" w:cs="Arial"/>
          <w:i/>
          <w:iCs/>
          <w:lang w:val="en-US" w:eastAsia="es-EC"/>
        </w:rPr>
        <w:t xml:space="preserve">        </w:t>
      </w:r>
      <w:r w:rsidRPr="00195AA0">
        <w:rPr>
          <w:rFonts w:ascii="Arial" w:eastAsia="Calibri" w:hAnsi="Arial" w:cs="Arial"/>
          <w:i/>
          <w:iCs/>
          <w:lang w:val="en-US" w:eastAsia="es-EC"/>
        </w:rPr>
        <w:t>Association</w:t>
      </w:r>
      <w:r>
        <w:rPr>
          <w:rFonts w:ascii="Arial" w:eastAsia="Calibri" w:hAnsi="Arial" w:cs="Arial"/>
          <w:i/>
          <w:iCs/>
          <w:lang w:val="en-US" w:eastAsia="es-EC"/>
        </w:rPr>
        <w:t xml:space="preserve">, </w:t>
      </w:r>
      <w:r w:rsidRPr="00195AA0">
        <w:rPr>
          <w:rFonts w:ascii="Arial" w:eastAsia="Calibri" w:hAnsi="Arial" w:cs="Arial"/>
          <w:i/>
          <w:iCs/>
          <w:lang w:val="en-US" w:eastAsia="es-EC"/>
        </w:rPr>
        <w:t>1995</w:t>
      </w:r>
      <w:r>
        <w:rPr>
          <w:rFonts w:ascii="Arial" w:eastAsia="Calibri" w:hAnsi="Arial" w:cs="Arial"/>
          <w:i/>
          <w:iCs/>
          <w:lang w:val="en-US" w:eastAsia="es-EC"/>
        </w:rPr>
        <w:t xml:space="preserve">, </w:t>
      </w:r>
      <w:r w:rsidRPr="006F795C">
        <w:rPr>
          <w:rFonts w:ascii="Arial" w:eastAsia="Calibri" w:hAnsi="Arial" w:cs="Arial"/>
          <w:iCs/>
          <w:lang w:val="en-US" w:eastAsia="es-EC"/>
        </w:rPr>
        <w:t>http://www.nfpa.org/index.asp?cookie%5Ftest=1</w:t>
      </w:r>
      <w:r>
        <w:rPr>
          <w:rFonts w:ascii="Arial" w:eastAsia="Calibri" w:hAnsi="Arial" w:cs="Arial"/>
          <w:iCs/>
          <w:lang w:val="en-US" w:eastAsia="es-EC"/>
        </w:rPr>
        <w:t xml:space="preserve"> 2010</w:t>
      </w:r>
    </w:p>
    <w:p w:rsidR="00143E04" w:rsidRPr="00E04A05" w:rsidRDefault="00143E04" w:rsidP="00143E04">
      <w:pPr>
        <w:autoSpaceDE w:val="0"/>
        <w:autoSpaceDN w:val="0"/>
        <w:adjustRightInd w:val="0"/>
        <w:jc w:val="both"/>
        <w:rPr>
          <w:rFonts w:ascii="Arial" w:eastAsia="Calibri" w:hAnsi="Arial" w:cs="Arial"/>
          <w:bCs/>
          <w:lang w:val="en-US" w:eastAsia="en-US"/>
        </w:rPr>
      </w:pPr>
    </w:p>
    <w:p w:rsidR="00143E04" w:rsidRPr="00E04A05" w:rsidRDefault="00143E04" w:rsidP="00143E04">
      <w:pPr>
        <w:autoSpaceDE w:val="0"/>
        <w:autoSpaceDN w:val="0"/>
        <w:adjustRightInd w:val="0"/>
        <w:spacing w:line="480" w:lineRule="auto"/>
        <w:ind w:left="480" w:hanging="480"/>
        <w:jc w:val="both"/>
        <w:rPr>
          <w:rFonts w:ascii="Arial" w:eastAsia="Calibri" w:hAnsi="Arial" w:cs="Arial"/>
          <w:lang w:val="en-US" w:eastAsia="en-US"/>
        </w:rPr>
      </w:pPr>
      <w:r>
        <w:rPr>
          <w:rFonts w:ascii="Arial" w:eastAsia="Calibri" w:hAnsi="Arial" w:cs="Arial"/>
          <w:lang w:val="en-US" w:eastAsia="en-US"/>
        </w:rPr>
        <w:t>[16</w:t>
      </w:r>
      <w:r w:rsidRPr="00E04A05">
        <w:rPr>
          <w:rFonts w:ascii="Arial" w:eastAsia="Calibri" w:hAnsi="Arial" w:cs="Arial"/>
          <w:lang w:val="en-US" w:eastAsia="en-US"/>
        </w:rPr>
        <w:t xml:space="preserve">] </w:t>
      </w:r>
      <w:r>
        <w:rPr>
          <w:rFonts w:ascii="Arial" w:eastAsia="Calibri" w:hAnsi="Arial" w:cs="Arial"/>
          <w:lang w:val="en-US" w:eastAsia="en-US"/>
        </w:rPr>
        <w:t>National Fire Protection Association,</w:t>
      </w:r>
      <w:r w:rsidRPr="00E04A05">
        <w:rPr>
          <w:rFonts w:ascii="Arial" w:eastAsia="Calibri" w:hAnsi="Arial" w:cs="Arial"/>
          <w:lang w:val="en-US" w:eastAsia="en-US"/>
        </w:rPr>
        <w:t xml:space="preserve"> NFPA 70E, Standard for Electrical Safety Requirement for Employee </w:t>
      </w:r>
      <w:r>
        <w:rPr>
          <w:rFonts w:ascii="Arial" w:eastAsia="Calibri" w:hAnsi="Arial" w:cs="Arial"/>
          <w:lang w:val="en-US" w:eastAsia="en-US"/>
        </w:rPr>
        <w:t xml:space="preserve">Workplaces 2000 </w:t>
      </w:r>
      <w:r w:rsidRPr="00E04A05">
        <w:rPr>
          <w:rFonts w:ascii="Arial" w:eastAsia="Calibri" w:hAnsi="Arial" w:cs="Arial"/>
          <w:lang w:val="en-US" w:eastAsia="en-US"/>
        </w:rPr>
        <w:t>Edition</w:t>
      </w:r>
      <w:r>
        <w:rPr>
          <w:rFonts w:ascii="Arial" w:eastAsia="Calibri" w:hAnsi="Arial" w:cs="Arial"/>
          <w:lang w:val="en-US" w:eastAsia="en-US"/>
        </w:rPr>
        <w:t>,</w:t>
      </w:r>
      <w:r w:rsidRPr="006F795C">
        <w:rPr>
          <w:rFonts w:ascii="Arial" w:hAnsi="Arial" w:cs="Arial"/>
          <w:lang w:val="en-US"/>
        </w:rPr>
        <w:t xml:space="preserve"> http://www.nfpa.or</w:t>
      </w:r>
      <w:r>
        <w:rPr>
          <w:rFonts w:ascii="Arial" w:hAnsi="Arial" w:cs="Arial"/>
          <w:lang w:val="en-US"/>
        </w:rPr>
        <w:t>g, revisado 2010</w:t>
      </w:r>
    </w:p>
    <w:p w:rsidR="00143E04" w:rsidRPr="00E04A05" w:rsidRDefault="00143E04" w:rsidP="00143E04">
      <w:pPr>
        <w:autoSpaceDE w:val="0"/>
        <w:autoSpaceDN w:val="0"/>
        <w:adjustRightInd w:val="0"/>
        <w:jc w:val="both"/>
        <w:rPr>
          <w:rFonts w:ascii="Arial" w:eastAsia="Calibri" w:hAnsi="Arial" w:cs="Arial"/>
          <w:lang w:val="en-US" w:eastAsia="en-US"/>
        </w:rPr>
      </w:pPr>
    </w:p>
    <w:p w:rsidR="00143E04" w:rsidRPr="00E04A05" w:rsidRDefault="00143E04" w:rsidP="00143E04">
      <w:pPr>
        <w:autoSpaceDE w:val="0"/>
        <w:autoSpaceDN w:val="0"/>
        <w:adjustRightInd w:val="0"/>
        <w:jc w:val="both"/>
        <w:rPr>
          <w:rFonts w:ascii="Arial" w:eastAsia="Calibri" w:hAnsi="Arial" w:cs="Arial"/>
          <w:lang w:val="en-US" w:eastAsia="en-US"/>
        </w:rPr>
      </w:pPr>
    </w:p>
    <w:p w:rsidR="00143E04" w:rsidRPr="00232FC7" w:rsidRDefault="00143E04" w:rsidP="00143E04">
      <w:pPr>
        <w:autoSpaceDE w:val="0"/>
        <w:autoSpaceDN w:val="0"/>
        <w:adjustRightInd w:val="0"/>
        <w:spacing w:line="480" w:lineRule="auto"/>
        <w:ind w:left="480" w:hanging="480"/>
        <w:jc w:val="both"/>
        <w:rPr>
          <w:rFonts w:ascii="Arial" w:eastAsia="Calibri" w:hAnsi="Arial" w:cs="Arial"/>
          <w:lang w:val="en-US"/>
        </w:rPr>
      </w:pPr>
      <w:r>
        <w:rPr>
          <w:rFonts w:ascii="Arial" w:eastAsia="Calibri" w:hAnsi="Arial" w:cs="Arial"/>
          <w:lang w:val="en-US" w:eastAsia="en-US"/>
        </w:rPr>
        <w:t xml:space="preserve">[17] NFPA, </w:t>
      </w:r>
      <w:r>
        <w:rPr>
          <w:rFonts w:ascii="Arial" w:hAnsi="Arial" w:cs="Arial"/>
          <w:lang w:val="en-US"/>
        </w:rPr>
        <w:t>NFPA 70E</w:t>
      </w:r>
      <w:r w:rsidRPr="00232FC7">
        <w:rPr>
          <w:rFonts w:ascii="Arial" w:hAnsi="Arial" w:cs="Arial"/>
          <w:lang w:val="en-US"/>
        </w:rPr>
        <w:t>: Standard for Ele</w:t>
      </w:r>
      <w:r>
        <w:rPr>
          <w:rFonts w:ascii="Arial" w:hAnsi="Arial" w:cs="Arial"/>
          <w:lang w:val="en-US"/>
        </w:rPr>
        <w:t>ctrical Safety in the Workplace</w:t>
      </w:r>
      <w:r w:rsidRPr="00232FC7">
        <w:rPr>
          <w:rFonts w:ascii="Arial" w:hAnsi="Arial" w:cs="Arial"/>
          <w:lang w:val="en-US"/>
        </w:rPr>
        <w:t xml:space="preserve"> 2004 Edition</w:t>
      </w:r>
      <w:r>
        <w:rPr>
          <w:rFonts w:ascii="Arial" w:hAnsi="Arial" w:cs="Arial"/>
          <w:lang w:val="en-US"/>
        </w:rPr>
        <w:t>,</w:t>
      </w:r>
      <w:r w:rsidRPr="006F795C">
        <w:rPr>
          <w:rFonts w:ascii="Arial" w:hAnsi="Arial" w:cs="Arial"/>
          <w:lang w:val="en-US"/>
        </w:rPr>
        <w:t xml:space="preserve"> http://www.nfpa.org</w:t>
      </w:r>
      <w:r>
        <w:rPr>
          <w:rFonts w:ascii="Arial" w:hAnsi="Arial" w:cs="Arial"/>
          <w:lang w:val="en-US"/>
        </w:rPr>
        <w:t xml:space="preserve">, revisado 2010 </w:t>
      </w:r>
    </w:p>
    <w:p w:rsidR="00143E04" w:rsidRDefault="00143E04" w:rsidP="00143E04">
      <w:pPr>
        <w:rPr>
          <w:rFonts w:ascii="Arial" w:hAnsi="Arial" w:cs="Arial"/>
          <w:lang w:val="en-US"/>
        </w:rPr>
      </w:pPr>
    </w:p>
    <w:p w:rsidR="003B7179" w:rsidRDefault="003B7179" w:rsidP="00143E04">
      <w:pPr>
        <w:rPr>
          <w:rFonts w:ascii="Arial" w:hAnsi="Arial" w:cs="Arial"/>
          <w:lang w:val="en-US"/>
        </w:rPr>
      </w:pPr>
    </w:p>
    <w:p w:rsidR="003B7179" w:rsidRDefault="003B7179" w:rsidP="00143E04">
      <w:pPr>
        <w:rPr>
          <w:rFonts w:ascii="Arial" w:hAnsi="Arial" w:cs="Arial"/>
          <w:lang w:val="en-US"/>
        </w:rPr>
      </w:pPr>
    </w:p>
    <w:p w:rsidR="003B7179" w:rsidRDefault="003B7179" w:rsidP="00143E04">
      <w:pPr>
        <w:rPr>
          <w:rFonts w:ascii="Arial" w:hAnsi="Arial" w:cs="Arial"/>
          <w:lang w:val="en-US"/>
        </w:rPr>
      </w:pPr>
    </w:p>
    <w:p w:rsidR="003B7179" w:rsidRDefault="003B7179" w:rsidP="00143E04">
      <w:pPr>
        <w:rPr>
          <w:rFonts w:ascii="Arial" w:hAnsi="Arial" w:cs="Arial"/>
          <w:lang w:val="en-US"/>
        </w:rPr>
      </w:pPr>
    </w:p>
    <w:p w:rsidR="003B7179" w:rsidRDefault="003B7179" w:rsidP="003B7179">
      <w:pPr>
        <w:autoSpaceDE w:val="0"/>
        <w:autoSpaceDN w:val="0"/>
        <w:adjustRightInd w:val="0"/>
        <w:jc w:val="center"/>
        <w:rPr>
          <w:rStyle w:val="Ttulodellibro"/>
          <w:rFonts w:ascii="Arial" w:hAnsi="Arial" w:cs="Arial"/>
          <w:lang w:val="es-EC"/>
        </w:rPr>
      </w:pPr>
      <w:r>
        <w:rPr>
          <w:rStyle w:val="Ttulodellibro"/>
          <w:rFonts w:ascii="Arial" w:hAnsi="Arial" w:cs="Arial"/>
          <w:lang w:val="es-EC"/>
        </w:rPr>
        <w:t>Anexo A</w:t>
      </w:r>
    </w:p>
    <w:p w:rsidR="003B7179" w:rsidRDefault="008037DB" w:rsidP="003B7179">
      <w:pPr>
        <w:spacing w:line="480" w:lineRule="auto"/>
        <w:jc w:val="center"/>
        <w:rPr>
          <w:rStyle w:val="Ttulodellibro"/>
          <w:rFonts w:ascii="Arial" w:hAnsi="Arial" w:cs="Arial"/>
          <w:lang w:val="es-EC"/>
        </w:rPr>
      </w:pPr>
      <w:r>
        <w:rPr>
          <w:rFonts w:ascii="Arial" w:hAnsi="Arial" w:cs="Arial"/>
          <w:b/>
          <w:bCs/>
          <w:smallCaps/>
          <w:noProof/>
          <w:spacing w:val="5"/>
        </w:rPr>
        <w:pict>
          <v:shape id="_x0000_s1099" type="#_x0000_t75" style="position:absolute;left:0;text-align:left;margin-left:-13.95pt;margin-top:66.6pt;width:411.2pt;height:491.4pt;z-index:35;visibility:visible">
            <v:imagedata r:id="rId84" o:title=""/>
            <w10:wrap type="square"/>
          </v:shape>
        </w:pict>
      </w:r>
    </w:p>
    <w:p w:rsidR="003B7179" w:rsidRDefault="003B7179" w:rsidP="00D92E9D">
      <w:pPr>
        <w:spacing w:line="480" w:lineRule="auto"/>
        <w:rPr>
          <w:rStyle w:val="Ttulodellibro"/>
          <w:rFonts w:ascii="Arial" w:hAnsi="Arial" w:cs="Arial"/>
          <w:lang w:val="es-EC"/>
        </w:rPr>
      </w:pPr>
      <w:r>
        <w:rPr>
          <w:rStyle w:val="Ttulodellibro"/>
          <w:rFonts w:ascii="Arial" w:hAnsi="Arial" w:cs="Arial"/>
          <w:lang w:val="es-EC"/>
        </w:rPr>
        <w:t>Datos del Transformador Principal de 500 K</w:t>
      </w:r>
    </w:p>
    <w:p w:rsidR="003B7179" w:rsidRDefault="003B7179" w:rsidP="003B7179">
      <w:pPr>
        <w:spacing w:line="480" w:lineRule="auto"/>
        <w:jc w:val="center"/>
        <w:rPr>
          <w:rStyle w:val="Ttulodellibro"/>
          <w:rFonts w:ascii="Arial" w:hAnsi="Arial" w:cs="Arial"/>
          <w:lang w:val="es-EC"/>
        </w:rPr>
      </w:pPr>
      <w:r>
        <w:rPr>
          <w:rStyle w:val="Ttulodellibro"/>
          <w:rFonts w:ascii="Arial" w:hAnsi="Arial" w:cs="Arial"/>
          <w:lang w:val="es-EC"/>
        </w:rPr>
        <w:t>Anexo B</w:t>
      </w:r>
    </w:p>
    <w:p w:rsidR="003B7179" w:rsidRDefault="008037DB" w:rsidP="003B7179">
      <w:pPr>
        <w:spacing w:line="480" w:lineRule="auto"/>
        <w:rPr>
          <w:rStyle w:val="Ttulodellibro"/>
          <w:rFonts w:ascii="Arial" w:hAnsi="Arial" w:cs="Arial"/>
          <w:lang w:val="es-EC"/>
        </w:rPr>
      </w:pPr>
      <w:r>
        <w:rPr>
          <w:noProof/>
        </w:rPr>
        <w:pict>
          <v:shape id="Imagen 38" o:spid="_x0000_s1098" type="#_x0000_t75" alt="DSC02106" style="position:absolute;margin-left:52.35pt;margin-top:13.85pt;width:291.4pt;height:218.75pt;z-index:36;visibility:visible" stroked="t" strokeweight="2.25pt">
            <v:imagedata r:id="rId85" o:title="DSC02106"/>
            <w10:wrap type="square"/>
          </v:shape>
        </w:pict>
      </w:r>
    </w:p>
    <w:p w:rsidR="003B7179" w:rsidRDefault="003B7179" w:rsidP="003B7179">
      <w:pPr>
        <w:spacing w:line="480" w:lineRule="auto"/>
        <w:rPr>
          <w:rStyle w:val="Ttulodellibro"/>
          <w:rFonts w:ascii="Arial" w:hAnsi="Arial" w:cs="Arial"/>
          <w:lang w:val="es-EC"/>
        </w:rPr>
      </w:pPr>
    </w:p>
    <w:p w:rsidR="003B7179" w:rsidRDefault="003B7179" w:rsidP="003B7179">
      <w:pPr>
        <w:spacing w:line="480" w:lineRule="auto"/>
        <w:rPr>
          <w:rStyle w:val="Ttulodellibro"/>
          <w:rFonts w:ascii="Arial" w:hAnsi="Arial" w:cs="Arial"/>
          <w:lang w:val="es-EC"/>
        </w:rPr>
      </w:pPr>
    </w:p>
    <w:p w:rsidR="003B7179" w:rsidRPr="009668CB" w:rsidRDefault="003B7179" w:rsidP="003B7179">
      <w:pPr>
        <w:rPr>
          <w:rFonts w:ascii="Arial" w:hAnsi="Arial" w:cs="Arial"/>
          <w:lang w:val="es-EC"/>
        </w:rPr>
      </w:pPr>
    </w:p>
    <w:p w:rsidR="003B7179" w:rsidRPr="009668CB" w:rsidRDefault="003B7179" w:rsidP="003B7179">
      <w:pPr>
        <w:rPr>
          <w:rFonts w:ascii="Arial" w:hAnsi="Arial" w:cs="Arial"/>
          <w:lang w:val="es-EC"/>
        </w:rPr>
      </w:pPr>
    </w:p>
    <w:p w:rsidR="003B7179" w:rsidRPr="009668CB" w:rsidRDefault="003B7179" w:rsidP="003B7179">
      <w:pPr>
        <w:rPr>
          <w:rFonts w:ascii="Arial" w:hAnsi="Arial" w:cs="Arial"/>
          <w:lang w:val="es-EC"/>
        </w:rPr>
      </w:pPr>
    </w:p>
    <w:p w:rsidR="003B7179" w:rsidRPr="009668CB" w:rsidRDefault="003B7179" w:rsidP="003B7179">
      <w:pPr>
        <w:rPr>
          <w:rFonts w:ascii="Arial" w:hAnsi="Arial" w:cs="Arial"/>
          <w:lang w:val="es-EC"/>
        </w:rPr>
      </w:pPr>
    </w:p>
    <w:p w:rsidR="003B7179" w:rsidRPr="009668CB" w:rsidRDefault="003B7179" w:rsidP="003B7179">
      <w:pPr>
        <w:rPr>
          <w:rFonts w:ascii="Arial" w:hAnsi="Arial" w:cs="Arial"/>
          <w:lang w:val="es-EC"/>
        </w:rPr>
      </w:pPr>
    </w:p>
    <w:p w:rsidR="003B7179" w:rsidRPr="009668CB" w:rsidRDefault="003B7179" w:rsidP="003B7179">
      <w:pPr>
        <w:rPr>
          <w:rFonts w:ascii="Arial" w:hAnsi="Arial" w:cs="Arial"/>
          <w:lang w:val="es-EC"/>
        </w:rPr>
      </w:pPr>
    </w:p>
    <w:p w:rsidR="003B7179" w:rsidRPr="009668CB" w:rsidRDefault="003B7179" w:rsidP="003B7179">
      <w:pPr>
        <w:rPr>
          <w:rFonts w:ascii="Arial" w:hAnsi="Arial" w:cs="Arial"/>
          <w:lang w:val="es-EC"/>
        </w:rPr>
      </w:pPr>
    </w:p>
    <w:p w:rsidR="003B7179" w:rsidRPr="009668CB" w:rsidRDefault="003B7179" w:rsidP="003B7179">
      <w:pPr>
        <w:rPr>
          <w:rFonts w:ascii="Arial" w:hAnsi="Arial" w:cs="Arial"/>
          <w:lang w:val="es-EC"/>
        </w:rPr>
      </w:pPr>
    </w:p>
    <w:p w:rsidR="003B7179" w:rsidRPr="009668CB" w:rsidRDefault="003B7179" w:rsidP="003B7179">
      <w:pPr>
        <w:rPr>
          <w:rFonts w:ascii="Arial" w:hAnsi="Arial" w:cs="Arial"/>
          <w:lang w:val="es-EC"/>
        </w:rPr>
      </w:pPr>
    </w:p>
    <w:p w:rsidR="003B7179" w:rsidRPr="009668CB" w:rsidRDefault="003B7179" w:rsidP="003B7179">
      <w:pPr>
        <w:rPr>
          <w:rFonts w:ascii="Arial" w:hAnsi="Arial" w:cs="Arial"/>
          <w:lang w:val="es-EC"/>
        </w:rPr>
      </w:pPr>
    </w:p>
    <w:p w:rsidR="003B7179" w:rsidRPr="009668CB" w:rsidRDefault="003B7179" w:rsidP="003B7179">
      <w:pPr>
        <w:rPr>
          <w:rFonts w:ascii="Arial" w:hAnsi="Arial" w:cs="Arial"/>
          <w:lang w:val="es-EC"/>
        </w:rPr>
      </w:pPr>
    </w:p>
    <w:p w:rsidR="003B7179" w:rsidRPr="009668CB" w:rsidRDefault="003B7179" w:rsidP="003B7179">
      <w:pPr>
        <w:rPr>
          <w:rFonts w:ascii="Arial" w:hAnsi="Arial" w:cs="Arial"/>
          <w:lang w:val="es-EC"/>
        </w:rPr>
      </w:pPr>
    </w:p>
    <w:p w:rsidR="003B7179" w:rsidRPr="009668CB" w:rsidRDefault="003B7179" w:rsidP="003B7179">
      <w:pPr>
        <w:rPr>
          <w:rFonts w:ascii="Arial" w:hAnsi="Arial" w:cs="Arial"/>
          <w:lang w:val="es-EC"/>
        </w:rPr>
      </w:pPr>
    </w:p>
    <w:p w:rsidR="003B7179" w:rsidRPr="00E11B26" w:rsidRDefault="003B7179" w:rsidP="003B7179">
      <w:pPr>
        <w:jc w:val="center"/>
        <w:rPr>
          <w:rFonts w:ascii="Arial" w:hAnsi="Arial" w:cs="Arial"/>
          <w:lang w:val="es-EC"/>
        </w:rPr>
      </w:pPr>
      <w:r w:rsidRPr="00E11B26">
        <w:rPr>
          <w:rFonts w:ascii="Arial" w:hAnsi="Arial" w:cs="Arial"/>
          <w:lang w:val="es-EC"/>
        </w:rPr>
        <w:t>Las puertas del tablero de distribución principal no tienen seguro.</w:t>
      </w:r>
    </w:p>
    <w:p w:rsidR="003B7179" w:rsidRPr="009668CB" w:rsidRDefault="003B7179" w:rsidP="003B7179">
      <w:pPr>
        <w:rPr>
          <w:rFonts w:ascii="Arial" w:hAnsi="Arial" w:cs="Arial"/>
          <w:lang w:val="es-EC"/>
        </w:rPr>
      </w:pPr>
    </w:p>
    <w:p w:rsidR="003B7179" w:rsidRDefault="008037DB" w:rsidP="003B7179">
      <w:pPr>
        <w:rPr>
          <w:rFonts w:ascii="Arial" w:hAnsi="Arial" w:cs="Arial"/>
          <w:lang w:val="es-EC"/>
        </w:rPr>
      </w:pPr>
      <w:r>
        <w:rPr>
          <w:rFonts w:ascii="Arial" w:hAnsi="Arial" w:cs="Arial"/>
          <w:noProof/>
        </w:rPr>
        <w:pict>
          <v:shape id="Imagen 39" o:spid="_x0000_s1097" type="#_x0000_t75" alt="DSC00772" style="position:absolute;margin-left:52.8pt;margin-top:12pt;width:302.75pt;height:227.65pt;z-index:37;visibility:visible" stroked="t" strokeweight="2.25pt">
            <v:imagedata r:id="rId86" o:title="DSC00772"/>
            <w10:wrap type="square"/>
          </v:shape>
        </w:pict>
      </w:r>
    </w:p>
    <w:p w:rsidR="003B7179" w:rsidRPr="009668CB" w:rsidRDefault="003B7179" w:rsidP="003B7179">
      <w:pPr>
        <w:rPr>
          <w:rFonts w:ascii="Arial" w:hAnsi="Arial" w:cs="Arial"/>
          <w:lang w:val="es-EC"/>
        </w:rPr>
      </w:pPr>
    </w:p>
    <w:p w:rsidR="003B7179" w:rsidRDefault="003B7179" w:rsidP="003B7179">
      <w:pPr>
        <w:rPr>
          <w:rFonts w:ascii="Arial" w:hAnsi="Arial" w:cs="Arial"/>
          <w:lang w:val="es-EC"/>
        </w:rPr>
      </w:pPr>
    </w:p>
    <w:p w:rsidR="003B7179" w:rsidRPr="009668CB" w:rsidRDefault="003B7179" w:rsidP="003B7179">
      <w:pPr>
        <w:rPr>
          <w:rFonts w:ascii="Arial" w:hAnsi="Arial" w:cs="Arial"/>
          <w:lang w:val="es-EC"/>
        </w:rPr>
      </w:pPr>
    </w:p>
    <w:p w:rsidR="003B7179" w:rsidRPr="009668CB" w:rsidRDefault="003B7179" w:rsidP="003B7179">
      <w:pPr>
        <w:rPr>
          <w:rFonts w:ascii="Arial" w:hAnsi="Arial" w:cs="Arial"/>
          <w:lang w:val="es-EC"/>
        </w:rPr>
      </w:pPr>
    </w:p>
    <w:p w:rsidR="003B7179" w:rsidRPr="009668CB" w:rsidRDefault="003B7179" w:rsidP="003B7179">
      <w:pPr>
        <w:rPr>
          <w:rFonts w:ascii="Arial" w:hAnsi="Arial" w:cs="Arial"/>
          <w:lang w:val="es-EC"/>
        </w:rPr>
      </w:pPr>
    </w:p>
    <w:p w:rsidR="003B7179" w:rsidRPr="009668CB" w:rsidRDefault="003B7179" w:rsidP="003B7179">
      <w:pPr>
        <w:rPr>
          <w:rFonts w:ascii="Arial" w:hAnsi="Arial" w:cs="Arial"/>
          <w:lang w:val="es-EC"/>
        </w:rPr>
      </w:pPr>
    </w:p>
    <w:p w:rsidR="003B7179" w:rsidRDefault="003B7179" w:rsidP="003B7179">
      <w:pPr>
        <w:tabs>
          <w:tab w:val="left" w:pos="4856"/>
        </w:tabs>
        <w:rPr>
          <w:rFonts w:ascii="Arial" w:hAnsi="Arial" w:cs="Arial"/>
          <w:lang w:val="es-EC"/>
        </w:rPr>
      </w:pPr>
      <w:r>
        <w:rPr>
          <w:rFonts w:ascii="Arial" w:hAnsi="Arial" w:cs="Arial"/>
          <w:lang w:val="es-EC"/>
        </w:rPr>
        <w:tab/>
      </w:r>
    </w:p>
    <w:p w:rsidR="003B7179" w:rsidRDefault="003B7179" w:rsidP="003B7179">
      <w:pPr>
        <w:tabs>
          <w:tab w:val="left" w:pos="4856"/>
        </w:tabs>
        <w:rPr>
          <w:rFonts w:ascii="Arial" w:hAnsi="Arial" w:cs="Arial"/>
          <w:lang w:val="es-EC"/>
        </w:rPr>
      </w:pPr>
    </w:p>
    <w:p w:rsidR="003B7179" w:rsidRDefault="003B7179" w:rsidP="003B7179">
      <w:pPr>
        <w:tabs>
          <w:tab w:val="left" w:pos="4856"/>
        </w:tabs>
        <w:rPr>
          <w:rFonts w:ascii="Arial" w:hAnsi="Arial" w:cs="Arial"/>
          <w:lang w:val="es-EC"/>
        </w:rPr>
      </w:pPr>
    </w:p>
    <w:p w:rsidR="003B7179" w:rsidRDefault="003B7179" w:rsidP="003B7179">
      <w:pPr>
        <w:tabs>
          <w:tab w:val="left" w:pos="4856"/>
        </w:tabs>
        <w:rPr>
          <w:rFonts w:ascii="Arial" w:hAnsi="Arial" w:cs="Arial"/>
          <w:lang w:val="es-EC"/>
        </w:rPr>
      </w:pPr>
    </w:p>
    <w:p w:rsidR="003B7179" w:rsidRDefault="003B7179" w:rsidP="003B7179">
      <w:pPr>
        <w:tabs>
          <w:tab w:val="left" w:pos="4856"/>
        </w:tabs>
        <w:rPr>
          <w:rFonts w:ascii="Arial" w:hAnsi="Arial" w:cs="Arial"/>
          <w:lang w:val="es-EC"/>
        </w:rPr>
      </w:pPr>
    </w:p>
    <w:p w:rsidR="003B7179" w:rsidRDefault="003B7179" w:rsidP="003B7179">
      <w:pPr>
        <w:tabs>
          <w:tab w:val="left" w:pos="4856"/>
        </w:tabs>
        <w:rPr>
          <w:rFonts w:ascii="Arial" w:hAnsi="Arial" w:cs="Arial"/>
          <w:lang w:val="es-EC"/>
        </w:rPr>
      </w:pPr>
    </w:p>
    <w:p w:rsidR="003B7179" w:rsidRDefault="003B7179" w:rsidP="003B7179">
      <w:pPr>
        <w:tabs>
          <w:tab w:val="left" w:pos="4856"/>
        </w:tabs>
        <w:rPr>
          <w:rFonts w:ascii="Arial" w:hAnsi="Arial" w:cs="Arial"/>
          <w:lang w:val="es-EC"/>
        </w:rPr>
      </w:pPr>
    </w:p>
    <w:p w:rsidR="003B7179" w:rsidRDefault="003B7179" w:rsidP="003B7179">
      <w:pPr>
        <w:tabs>
          <w:tab w:val="left" w:pos="4856"/>
        </w:tabs>
        <w:rPr>
          <w:rFonts w:ascii="Arial" w:hAnsi="Arial" w:cs="Arial"/>
          <w:lang w:val="es-EC"/>
        </w:rPr>
      </w:pPr>
    </w:p>
    <w:p w:rsidR="003B7179" w:rsidRDefault="003B7179" w:rsidP="003B7179">
      <w:pPr>
        <w:tabs>
          <w:tab w:val="left" w:pos="4856"/>
        </w:tabs>
        <w:rPr>
          <w:rFonts w:ascii="Arial" w:hAnsi="Arial" w:cs="Arial"/>
          <w:lang w:val="es-EC"/>
        </w:rPr>
      </w:pPr>
    </w:p>
    <w:p w:rsidR="003B7179" w:rsidRDefault="003B7179" w:rsidP="003B7179">
      <w:pPr>
        <w:tabs>
          <w:tab w:val="left" w:pos="4856"/>
        </w:tabs>
        <w:rPr>
          <w:rFonts w:ascii="Arial" w:hAnsi="Arial" w:cs="Arial"/>
          <w:lang w:val="es-EC"/>
        </w:rPr>
      </w:pPr>
    </w:p>
    <w:p w:rsidR="003B7179" w:rsidRDefault="003B7179" w:rsidP="003B7179">
      <w:pPr>
        <w:tabs>
          <w:tab w:val="left" w:pos="4856"/>
        </w:tabs>
        <w:rPr>
          <w:rFonts w:ascii="Arial" w:hAnsi="Arial" w:cs="Arial"/>
          <w:lang w:val="es-EC"/>
        </w:rPr>
      </w:pPr>
    </w:p>
    <w:p w:rsidR="003B7179" w:rsidRDefault="003B7179" w:rsidP="003B7179">
      <w:pPr>
        <w:tabs>
          <w:tab w:val="left" w:pos="4856"/>
        </w:tabs>
        <w:rPr>
          <w:rFonts w:ascii="Arial" w:hAnsi="Arial" w:cs="Arial"/>
          <w:lang w:val="es-EC"/>
        </w:rPr>
      </w:pPr>
    </w:p>
    <w:p w:rsidR="003B7179" w:rsidRDefault="003B7179" w:rsidP="003B7179">
      <w:pPr>
        <w:tabs>
          <w:tab w:val="left" w:pos="4856"/>
        </w:tabs>
        <w:rPr>
          <w:rFonts w:ascii="Arial" w:hAnsi="Arial" w:cs="Arial"/>
          <w:lang w:val="es-EC"/>
        </w:rPr>
      </w:pPr>
    </w:p>
    <w:p w:rsidR="003B7179" w:rsidRDefault="003B7179" w:rsidP="003B7179">
      <w:pPr>
        <w:tabs>
          <w:tab w:val="left" w:pos="4856"/>
        </w:tabs>
        <w:jc w:val="center"/>
        <w:rPr>
          <w:rFonts w:ascii="Arial" w:hAnsi="Arial" w:cs="Arial"/>
          <w:lang w:val="es-EC"/>
        </w:rPr>
      </w:pPr>
      <w:r>
        <w:rPr>
          <w:rFonts w:ascii="Arial" w:hAnsi="Arial" w:cs="Arial"/>
          <w:lang w:val="es-EC"/>
        </w:rPr>
        <w:t>Breaker (disyuntor) principal de 1000Amp</w:t>
      </w:r>
    </w:p>
    <w:p w:rsidR="003B7179" w:rsidRDefault="003B7179" w:rsidP="003B7179">
      <w:pPr>
        <w:tabs>
          <w:tab w:val="left" w:pos="4856"/>
        </w:tabs>
        <w:jc w:val="center"/>
        <w:rPr>
          <w:rFonts w:ascii="Arial" w:hAnsi="Arial" w:cs="Arial"/>
          <w:lang w:val="es-EC"/>
        </w:rPr>
      </w:pPr>
    </w:p>
    <w:p w:rsidR="003B7179" w:rsidRDefault="008037DB" w:rsidP="003B7179">
      <w:pPr>
        <w:tabs>
          <w:tab w:val="left" w:pos="4856"/>
        </w:tabs>
        <w:rPr>
          <w:rFonts w:ascii="Arial" w:hAnsi="Arial" w:cs="Arial"/>
          <w:lang w:val="es-EC"/>
        </w:rPr>
      </w:pPr>
      <w:r>
        <w:rPr>
          <w:noProof/>
        </w:rPr>
        <w:pict>
          <v:shape id="Imagen 40" o:spid="_x0000_s1096" type="#_x0000_t75" alt="DSC00778" style="position:absolute;margin-left:74.1pt;margin-top:-26.3pt;width:282.15pt;height:223.5pt;z-index:38;visibility:visible" stroked="t" strokeweight="2.25pt">
            <v:imagedata r:id="rId87" o:title="DSC00778" cropbottom="9585f" cropleft="12390f"/>
            <w10:wrap type="square"/>
          </v:shape>
        </w:pict>
      </w:r>
    </w:p>
    <w:p w:rsidR="003B7179" w:rsidRDefault="003B7179" w:rsidP="003B7179">
      <w:pPr>
        <w:tabs>
          <w:tab w:val="left" w:pos="4856"/>
        </w:tabs>
        <w:rPr>
          <w:rFonts w:ascii="Arial" w:hAnsi="Arial" w:cs="Arial"/>
          <w:lang w:val="es-EC"/>
        </w:rPr>
      </w:pPr>
    </w:p>
    <w:p w:rsidR="003B7179" w:rsidRDefault="003B7179" w:rsidP="003B7179">
      <w:pPr>
        <w:tabs>
          <w:tab w:val="left" w:pos="4856"/>
        </w:tabs>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Default="003B7179" w:rsidP="003B7179">
      <w:pPr>
        <w:jc w:val="center"/>
        <w:rPr>
          <w:rFonts w:ascii="Arial" w:hAnsi="Arial" w:cs="Arial"/>
          <w:lang w:val="es-EC"/>
        </w:rPr>
      </w:pPr>
      <w:r>
        <w:rPr>
          <w:rFonts w:ascii="Arial" w:hAnsi="Arial" w:cs="Arial"/>
          <w:lang w:val="es-EC"/>
        </w:rPr>
        <w:t>Empresa encargada de la construcción del gabinete principal de 380V</w:t>
      </w:r>
    </w:p>
    <w:p w:rsidR="003B7179" w:rsidRDefault="008037DB" w:rsidP="003B7179">
      <w:pPr>
        <w:rPr>
          <w:rFonts w:ascii="Arial" w:hAnsi="Arial" w:cs="Arial"/>
          <w:lang w:val="es-EC"/>
        </w:rPr>
      </w:pPr>
      <w:r>
        <w:rPr>
          <w:noProof/>
        </w:rPr>
        <w:pict>
          <v:shape id="Imagen 41" o:spid="_x0000_s1095" type="#_x0000_t75" alt="DSC00781" style="position:absolute;margin-left:100.95pt;margin-top:13.65pt;width:232.75pt;height:309.9pt;z-index:39;visibility:visible" stroked="t" strokeweight="2.25pt">
            <v:imagedata r:id="rId88" o:title="DSC00781"/>
            <w10:wrap type="square"/>
          </v:shape>
        </w:pict>
      </w:r>
    </w:p>
    <w:p w:rsidR="003B7179"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Pr="00CB54FC" w:rsidRDefault="003B7179" w:rsidP="003B7179">
      <w:pPr>
        <w:rPr>
          <w:rFonts w:ascii="Arial" w:hAnsi="Arial" w:cs="Arial"/>
          <w:lang w:val="es-EC"/>
        </w:rPr>
      </w:pPr>
    </w:p>
    <w:p w:rsidR="003B7179" w:rsidRDefault="003B7179" w:rsidP="00170426">
      <w:pPr>
        <w:jc w:val="center"/>
        <w:rPr>
          <w:rFonts w:ascii="Arial" w:hAnsi="Arial" w:cs="Arial"/>
          <w:lang w:val="es-EC"/>
        </w:rPr>
      </w:pPr>
      <w:r>
        <w:rPr>
          <w:rFonts w:ascii="Arial" w:hAnsi="Arial" w:cs="Arial"/>
          <w:lang w:val="es-EC"/>
        </w:rPr>
        <w:t>Tapa trasera del tablero descubierta, barras de energía al aire libre.</w:t>
      </w:r>
    </w:p>
    <w:p w:rsidR="003B7179" w:rsidRPr="003B7179" w:rsidRDefault="003B7179" w:rsidP="003B7179">
      <w:pPr>
        <w:jc w:val="center"/>
        <w:rPr>
          <w:rFonts w:ascii="Arial" w:hAnsi="Arial" w:cs="Arial"/>
        </w:rPr>
      </w:pPr>
    </w:p>
    <w:p w:rsidR="003B7179" w:rsidRDefault="003B7179" w:rsidP="003B7179">
      <w:pPr>
        <w:tabs>
          <w:tab w:val="left" w:pos="2897"/>
        </w:tabs>
        <w:jc w:val="center"/>
        <w:rPr>
          <w:rFonts w:ascii="Arial" w:hAnsi="Arial" w:cs="Arial"/>
          <w:b/>
          <w:lang w:val="es-EC"/>
        </w:rPr>
      </w:pPr>
      <w:r>
        <w:rPr>
          <w:rFonts w:ascii="Arial" w:hAnsi="Arial" w:cs="Arial"/>
          <w:b/>
          <w:lang w:val="es-EC"/>
        </w:rPr>
        <w:t>Anexo C</w:t>
      </w:r>
    </w:p>
    <w:p w:rsidR="003B7179" w:rsidRPr="0033232E" w:rsidRDefault="008037DB" w:rsidP="003B7179">
      <w:pPr>
        <w:tabs>
          <w:tab w:val="left" w:pos="2897"/>
        </w:tabs>
        <w:jc w:val="center"/>
        <w:rPr>
          <w:rStyle w:val="google-src-text1"/>
          <w:rFonts w:ascii="Arial" w:hAnsi="Arial" w:cs="Arial"/>
          <w:b/>
          <w:vanish w:val="0"/>
          <w:lang w:val="es-EC"/>
        </w:rPr>
      </w:pPr>
      <w:r>
        <w:rPr>
          <w:noProof/>
        </w:rPr>
        <w:pict>
          <v:shape id="Imagen 7" o:spid="_x0000_s1094" type="#_x0000_t75" style="position:absolute;left:0;text-align:left;margin-left:-49.8pt;margin-top:14.05pt;width:484.35pt;height:630.7pt;z-index:40;visibility:visible">
            <v:imagedata r:id="rId89" o:title=""/>
            <w10:wrap type="square"/>
          </v:shape>
        </w:pict>
      </w:r>
    </w:p>
    <w:p w:rsidR="003B7179" w:rsidRDefault="003B7179" w:rsidP="003B7179">
      <w:pPr>
        <w:tabs>
          <w:tab w:val="left" w:pos="4220"/>
        </w:tabs>
        <w:jc w:val="center"/>
        <w:rPr>
          <w:rFonts w:ascii="Arial" w:hAnsi="Arial" w:cs="Arial"/>
          <w:b/>
        </w:rPr>
      </w:pPr>
    </w:p>
    <w:p w:rsidR="003B7179" w:rsidRPr="00DC14B6" w:rsidRDefault="008037DB" w:rsidP="003B7179">
      <w:pPr>
        <w:tabs>
          <w:tab w:val="left" w:pos="4220"/>
        </w:tabs>
        <w:jc w:val="center"/>
        <w:rPr>
          <w:rFonts w:ascii="Arial" w:hAnsi="Arial" w:cs="Arial"/>
          <w:b/>
        </w:rPr>
      </w:pPr>
      <w:r>
        <w:rPr>
          <w:rFonts w:ascii="Arial" w:hAnsi="Arial" w:cs="Arial"/>
          <w:b/>
          <w:noProof/>
        </w:rPr>
        <w:pict>
          <v:shape id="_x0000_s1093" type="#_x0000_t75" style="position:absolute;left:0;text-align:left;margin-left:-.6pt;margin-top:44.8pt;width:406.75pt;height:591.05pt;z-index:41;visibility:visible">
            <v:imagedata r:id="rId90" o:title=""/>
            <w10:wrap type="square"/>
          </v:shape>
        </w:pict>
      </w:r>
      <w:r w:rsidR="003B7179" w:rsidRPr="00DC14B6">
        <w:rPr>
          <w:rFonts w:ascii="Arial" w:hAnsi="Arial" w:cs="Arial"/>
          <w:b/>
        </w:rPr>
        <w:t>Tabla para cálculo del facto F, en el método punto a punto.</w:t>
      </w:r>
    </w:p>
    <w:p w:rsidR="003B7179" w:rsidRDefault="003B7179" w:rsidP="00143E04">
      <w:pPr>
        <w:rPr>
          <w:rFonts w:ascii="Arial" w:hAnsi="Arial" w:cs="Arial"/>
        </w:rPr>
      </w:pPr>
    </w:p>
    <w:p w:rsidR="003B7179" w:rsidRDefault="003B7179" w:rsidP="00143E04">
      <w:pPr>
        <w:rPr>
          <w:rFonts w:ascii="Arial" w:hAnsi="Arial" w:cs="Arial"/>
        </w:rPr>
      </w:pPr>
    </w:p>
    <w:p w:rsidR="003B7179" w:rsidRDefault="003B7179" w:rsidP="00143E04">
      <w:pPr>
        <w:rPr>
          <w:rFonts w:ascii="Arial" w:hAnsi="Arial" w:cs="Arial"/>
        </w:rPr>
      </w:pPr>
    </w:p>
    <w:p w:rsidR="003B7179" w:rsidRDefault="003B7179" w:rsidP="00143E04">
      <w:pPr>
        <w:rPr>
          <w:rFonts w:ascii="Arial" w:hAnsi="Arial" w:cs="Arial"/>
        </w:rPr>
      </w:pPr>
    </w:p>
    <w:p w:rsidR="003B7179" w:rsidRDefault="003B7179" w:rsidP="00143E04">
      <w:pPr>
        <w:rPr>
          <w:rFonts w:ascii="Arial" w:hAnsi="Arial" w:cs="Arial"/>
        </w:rPr>
      </w:pPr>
    </w:p>
    <w:p w:rsidR="003B7179" w:rsidRDefault="003B7179" w:rsidP="00143E04">
      <w:pPr>
        <w:rPr>
          <w:rFonts w:ascii="Arial" w:hAnsi="Arial" w:cs="Arial"/>
        </w:rPr>
      </w:pPr>
    </w:p>
    <w:p w:rsidR="003B7179" w:rsidRDefault="003B7179" w:rsidP="00143E04">
      <w:pPr>
        <w:rPr>
          <w:rFonts w:ascii="Arial" w:hAnsi="Arial" w:cs="Arial"/>
        </w:rPr>
      </w:pPr>
    </w:p>
    <w:p w:rsidR="003B7179" w:rsidRDefault="003B7179" w:rsidP="00143E04">
      <w:pPr>
        <w:rPr>
          <w:rFonts w:ascii="Arial" w:hAnsi="Arial" w:cs="Arial"/>
        </w:rPr>
      </w:pPr>
    </w:p>
    <w:p w:rsidR="003B7179" w:rsidRPr="00DC14B6" w:rsidRDefault="003B7179" w:rsidP="003B7179">
      <w:pPr>
        <w:tabs>
          <w:tab w:val="left" w:pos="2897"/>
        </w:tabs>
        <w:jc w:val="center"/>
        <w:rPr>
          <w:rFonts w:ascii="Arial" w:hAnsi="Arial" w:cs="Arial"/>
          <w:b/>
          <w:lang w:val="es-EC"/>
        </w:rPr>
      </w:pPr>
      <w:r>
        <w:rPr>
          <w:rFonts w:ascii="Arial" w:hAnsi="Arial" w:cs="Arial"/>
          <w:b/>
          <w:lang w:val="es-EC"/>
        </w:rPr>
        <w:t>Catálogo del disyuntor</w:t>
      </w:r>
      <w:r w:rsidRPr="00DC14B6">
        <w:rPr>
          <w:rFonts w:ascii="Arial" w:hAnsi="Arial" w:cs="Arial"/>
          <w:b/>
          <w:lang w:val="es-EC"/>
        </w:rPr>
        <w:t xml:space="preserve"> Sentron VL 1250N</w:t>
      </w:r>
    </w:p>
    <w:p w:rsidR="003B7179" w:rsidRPr="006B5711" w:rsidRDefault="003B7179" w:rsidP="003B7179">
      <w:pPr>
        <w:tabs>
          <w:tab w:val="left" w:pos="2897"/>
        </w:tabs>
        <w:jc w:val="center"/>
        <w:rPr>
          <w:rStyle w:val="google-src-text1"/>
          <w:rFonts w:ascii="Arial" w:hAnsi="Arial" w:cs="Arial"/>
          <w:vanish w:val="0"/>
          <w:lang w:val="es-EC"/>
        </w:rPr>
      </w:pPr>
    </w:p>
    <w:p w:rsidR="003B7179" w:rsidRDefault="008037DB" w:rsidP="00143E04">
      <w:pPr>
        <w:rPr>
          <w:rFonts w:ascii="Arial" w:hAnsi="Arial" w:cs="Arial"/>
          <w:lang w:val="es-EC"/>
        </w:rPr>
      </w:pPr>
      <w:r>
        <w:rPr>
          <w:rFonts w:ascii="Arial" w:hAnsi="Arial" w:cs="Arial"/>
          <w:noProof/>
        </w:rPr>
        <w:pict>
          <v:shape id="Imagen 9" o:spid="_x0000_s1092" type="#_x0000_t75" style="position:absolute;margin-left:-43.45pt;margin-top:17.9pt;width:515.45pt;height:494.55pt;z-index:42;visibility:visible">
            <v:imagedata r:id="rId91" o:title="" croptop="12174f" cropbottom="7654f" cropleft="10936f" cropright="10066f"/>
            <w10:wrap type="square"/>
          </v:shape>
        </w:pict>
      </w:r>
    </w:p>
    <w:p w:rsidR="003B7179" w:rsidRDefault="003B7179" w:rsidP="003B7179">
      <w:pPr>
        <w:rPr>
          <w:rFonts w:ascii="Arial" w:hAnsi="Arial" w:cs="Arial"/>
          <w:lang w:val="es-EC"/>
        </w:rPr>
        <w:sectPr w:rsidR="003B7179" w:rsidSect="00CD34B5">
          <w:headerReference w:type="default" r:id="rId92"/>
          <w:type w:val="nextColumn"/>
          <w:pgSz w:w="11906" w:h="16838"/>
          <w:pgMar w:top="2268" w:right="1418" w:bottom="2268" w:left="2268" w:header="709" w:footer="709" w:gutter="0"/>
          <w:pgNumType w:start="1"/>
          <w:cols w:space="708"/>
          <w:docGrid w:linePitch="360"/>
        </w:sectPr>
      </w:pPr>
    </w:p>
    <w:p w:rsidR="003B7179" w:rsidRPr="003B7179" w:rsidRDefault="008037DB" w:rsidP="003B7179">
      <w:pPr>
        <w:rPr>
          <w:rFonts w:ascii="Arial" w:hAnsi="Arial" w:cs="Arial"/>
          <w:lang w:val="es-EC"/>
        </w:rPr>
      </w:pPr>
      <w:r>
        <w:rPr>
          <w:rFonts w:ascii="Arial" w:hAnsi="Arial" w:cs="Arial"/>
          <w:noProof/>
        </w:rPr>
        <w:pict>
          <v:shape id="_x0000_s1091" type="#_x0000_t75" style="position:absolute;margin-left:-41.1pt;margin-top:-48.5pt;width:795.2pt;height:522.85pt;z-index:43;visibility:visible">
            <v:imagedata r:id="rId93" o:title=""/>
            <w10:wrap type="square"/>
          </v:shape>
        </w:pict>
      </w:r>
    </w:p>
    <w:sectPr w:rsidR="003B7179" w:rsidRPr="003B7179" w:rsidSect="00CD34B5">
      <w:type w:val="nextColumn"/>
      <w:pgSz w:w="16838" w:h="11906" w:orient="landscape"/>
      <w:pgMar w:top="2268" w:right="1418"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3409" w:rsidRDefault="004F3409" w:rsidP="009412DD">
      <w:r>
        <w:separator/>
      </w:r>
    </w:p>
  </w:endnote>
  <w:endnote w:type="continuationSeparator" w:id="1">
    <w:p w:rsidR="004F3409" w:rsidRDefault="004F3409" w:rsidP="009412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4B5" w:rsidRDefault="00CD34B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3409" w:rsidRDefault="004F3409" w:rsidP="009412DD">
      <w:r>
        <w:separator/>
      </w:r>
    </w:p>
  </w:footnote>
  <w:footnote w:type="continuationSeparator" w:id="1">
    <w:p w:rsidR="004F3409" w:rsidRDefault="004F3409" w:rsidP="009412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4B5" w:rsidRDefault="007A1BD3">
    <w:pPr>
      <w:pStyle w:val="Encabezado"/>
      <w:jc w:val="right"/>
    </w:pPr>
    <w:fldSimple w:instr=" PAGE   \* MERGEFORMAT ">
      <w:r w:rsidR="000F35A5">
        <w:rPr>
          <w:noProof/>
        </w:rPr>
        <w:t>38</w:t>
      </w:r>
    </w:fldSimple>
  </w:p>
  <w:p w:rsidR="00CD34B5" w:rsidRDefault="00CD34B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4B5" w:rsidRDefault="00CD34B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6907AC4"/>
    <w:lvl w:ilvl="0">
      <w:start w:val="1"/>
      <w:numFmt w:val="decimal"/>
      <w:lvlText w:val="%1."/>
      <w:lvlJc w:val="left"/>
      <w:pPr>
        <w:tabs>
          <w:tab w:val="num" w:pos="1492"/>
        </w:tabs>
        <w:ind w:left="1492" w:hanging="360"/>
      </w:pPr>
    </w:lvl>
  </w:abstractNum>
  <w:abstractNum w:abstractNumId="1">
    <w:nsid w:val="FFFFFF7D"/>
    <w:multiLevelType w:val="singleLevel"/>
    <w:tmpl w:val="D37A98B4"/>
    <w:lvl w:ilvl="0">
      <w:start w:val="1"/>
      <w:numFmt w:val="decimal"/>
      <w:lvlText w:val="%1."/>
      <w:lvlJc w:val="left"/>
      <w:pPr>
        <w:tabs>
          <w:tab w:val="num" w:pos="1209"/>
        </w:tabs>
        <w:ind w:left="1209" w:hanging="360"/>
      </w:pPr>
    </w:lvl>
  </w:abstractNum>
  <w:abstractNum w:abstractNumId="2">
    <w:nsid w:val="FFFFFF7E"/>
    <w:multiLevelType w:val="singleLevel"/>
    <w:tmpl w:val="6A8E3DC4"/>
    <w:lvl w:ilvl="0">
      <w:start w:val="1"/>
      <w:numFmt w:val="decimal"/>
      <w:lvlText w:val="%1."/>
      <w:lvlJc w:val="left"/>
      <w:pPr>
        <w:tabs>
          <w:tab w:val="num" w:pos="926"/>
        </w:tabs>
        <w:ind w:left="926" w:hanging="360"/>
      </w:pPr>
    </w:lvl>
  </w:abstractNum>
  <w:abstractNum w:abstractNumId="3">
    <w:nsid w:val="FFFFFF7F"/>
    <w:multiLevelType w:val="singleLevel"/>
    <w:tmpl w:val="03F637C8"/>
    <w:lvl w:ilvl="0">
      <w:start w:val="1"/>
      <w:numFmt w:val="decimal"/>
      <w:lvlText w:val="%1."/>
      <w:lvlJc w:val="left"/>
      <w:pPr>
        <w:tabs>
          <w:tab w:val="num" w:pos="643"/>
        </w:tabs>
        <w:ind w:left="643" w:hanging="360"/>
      </w:pPr>
    </w:lvl>
  </w:abstractNum>
  <w:abstractNum w:abstractNumId="4">
    <w:nsid w:val="FFFFFF80"/>
    <w:multiLevelType w:val="singleLevel"/>
    <w:tmpl w:val="7CF8A0D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B18352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8887E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BAA21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B5E5FBC"/>
    <w:lvl w:ilvl="0">
      <w:start w:val="1"/>
      <w:numFmt w:val="decimal"/>
      <w:lvlText w:val="%1."/>
      <w:lvlJc w:val="left"/>
      <w:pPr>
        <w:tabs>
          <w:tab w:val="num" w:pos="360"/>
        </w:tabs>
        <w:ind w:left="360" w:hanging="360"/>
      </w:pPr>
    </w:lvl>
  </w:abstractNum>
  <w:abstractNum w:abstractNumId="9">
    <w:nsid w:val="FFFFFF89"/>
    <w:multiLevelType w:val="singleLevel"/>
    <w:tmpl w:val="55C86BA0"/>
    <w:lvl w:ilvl="0">
      <w:start w:val="1"/>
      <w:numFmt w:val="bullet"/>
      <w:lvlText w:val=""/>
      <w:lvlJc w:val="left"/>
      <w:pPr>
        <w:tabs>
          <w:tab w:val="num" w:pos="360"/>
        </w:tabs>
        <w:ind w:left="360" w:hanging="360"/>
      </w:pPr>
      <w:rPr>
        <w:rFonts w:ascii="Symbol" w:hAnsi="Symbol" w:hint="default"/>
      </w:rPr>
    </w:lvl>
  </w:abstractNum>
  <w:abstractNum w:abstractNumId="10">
    <w:nsid w:val="0192774A"/>
    <w:multiLevelType w:val="hybridMultilevel"/>
    <w:tmpl w:val="470274C8"/>
    <w:lvl w:ilvl="0" w:tplc="300A0017">
      <w:start w:val="2"/>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03811E95"/>
    <w:multiLevelType w:val="multilevel"/>
    <w:tmpl w:val="F984C1C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08585216"/>
    <w:multiLevelType w:val="hybridMultilevel"/>
    <w:tmpl w:val="BFE2B514"/>
    <w:lvl w:ilvl="0" w:tplc="73B69C3A">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0D4A089E"/>
    <w:multiLevelType w:val="hybridMultilevel"/>
    <w:tmpl w:val="19FC51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0F13371"/>
    <w:multiLevelType w:val="multilevel"/>
    <w:tmpl w:val="6B0AD69A"/>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52B3F60"/>
    <w:multiLevelType w:val="hybridMultilevel"/>
    <w:tmpl w:val="991E79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1D87050A"/>
    <w:multiLevelType w:val="hybridMultilevel"/>
    <w:tmpl w:val="F41EEA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2526577"/>
    <w:multiLevelType w:val="hybridMultilevel"/>
    <w:tmpl w:val="3A4A82C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26622CC2"/>
    <w:multiLevelType w:val="multilevel"/>
    <w:tmpl w:val="76587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E32A8B"/>
    <w:multiLevelType w:val="multilevel"/>
    <w:tmpl w:val="B8A2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DB573B"/>
    <w:multiLevelType w:val="hybridMultilevel"/>
    <w:tmpl w:val="3B1E3E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0446821"/>
    <w:multiLevelType w:val="hybridMultilevel"/>
    <w:tmpl w:val="6CF2DB86"/>
    <w:lvl w:ilvl="0" w:tplc="300A0001">
      <w:start w:val="1"/>
      <w:numFmt w:val="bullet"/>
      <w:lvlText w:val=""/>
      <w:lvlJc w:val="left"/>
      <w:pPr>
        <w:ind w:left="765" w:hanging="360"/>
      </w:pPr>
      <w:rPr>
        <w:rFonts w:ascii="Symbol" w:hAnsi="Symbol" w:hint="default"/>
      </w:rPr>
    </w:lvl>
    <w:lvl w:ilvl="1" w:tplc="300A0003">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22">
    <w:nsid w:val="3DC026E2"/>
    <w:multiLevelType w:val="hybridMultilevel"/>
    <w:tmpl w:val="B5B2F0A0"/>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40B34340"/>
    <w:multiLevelType w:val="hybridMultilevel"/>
    <w:tmpl w:val="B4FA92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1632EC5"/>
    <w:multiLevelType w:val="multilevel"/>
    <w:tmpl w:val="D490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7574C4"/>
    <w:multiLevelType w:val="hybridMultilevel"/>
    <w:tmpl w:val="8F6A80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5EA6773"/>
    <w:multiLevelType w:val="hybridMultilevel"/>
    <w:tmpl w:val="CB8672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637354B"/>
    <w:multiLevelType w:val="hybridMultilevel"/>
    <w:tmpl w:val="A1ACF346"/>
    <w:lvl w:ilvl="0" w:tplc="300A0001">
      <w:start w:val="1"/>
      <w:numFmt w:val="bullet"/>
      <w:lvlText w:val=""/>
      <w:lvlJc w:val="left"/>
      <w:pPr>
        <w:ind w:left="787" w:hanging="360"/>
      </w:pPr>
      <w:rPr>
        <w:rFonts w:ascii="Symbol" w:hAnsi="Symbol" w:hint="default"/>
      </w:rPr>
    </w:lvl>
    <w:lvl w:ilvl="1" w:tplc="300A0003" w:tentative="1">
      <w:start w:val="1"/>
      <w:numFmt w:val="bullet"/>
      <w:lvlText w:val="o"/>
      <w:lvlJc w:val="left"/>
      <w:pPr>
        <w:ind w:left="1507" w:hanging="360"/>
      </w:pPr>
      <w:rPr>
        <w:rFonts w:ascii="Courier New" w:hAnsi="Courier New" w:cs="Courier New" w:hint="default"/>
      </w:rPr>
    </w:lvl>
    <w:lvl w:ilvl="2" w:tplc="300A0005" w:tentative="1">
      <w:start w:val="1"/>
      <w:numFmt w:val="bullet"/>
      <w:lvlText w:val=""/>
      <w:lvlJc w:val="left"/>
      <w:pPr>
        <w:ind w:left="2227" w:hanging="360"/>
      </w:pPr>
      <w:rPr>
        <w:rFonts w:ascii="Wingdings" w:hAnsi="Wingdings" w:hint="default"/>
      </w:rPr>
    </w:lvl>
    <w:lvl w:ilvl="3" w:tplc="300A0001" w:tentative="1">
      <w:start w:val="1"/>
      <w:numFmt w:val="bullet"/>
      <w:lvlText w:val=""/>
      <w:lvlJc w:val="left"/>
      <w:pPr>
        <w:ind w:left="2947" w:hanging="360"/>
      </w:pPr>
      <w:rPr>
        <w:rFonts w:ascii="Symbol" w:hAnsi="Symbol" w:hint="default"/>
      </w:rPr>
    </w:lvl>
    <w:lvl w:ilvl="4" w:tplc="300A0003" w:tentative="1">
      <w:start w:val="1"/>
      <w:numFmt w:val="bullet"/>
      <w:lvlText w:val="o"/>
      <w:lvlJc w:val="left"/>
      <w:pPr>
        <w:ind w:left="3667" w:hanging="360"/>
      </w:pPr>
      <w:rPr>
        <w:rFonts w:ascii="Courier New" w:hAnsi="Courier New" w:cs="Courier New" w:hint="default"/>
      </w:rPr>
    </w:lvl>
    <w:lvl w:ilvl="5" w:tplc="300A0005" w:tentative="1">
      <w:start w:val="1"/>
      <w:numFmt w:val="bullet"/>
      <w:lvlText w:val=""/>
      <w:lvlJc w:val="left"/>
      <w:pPr>
        <w:ind w:left="4387" w:hanging="360"/>
      </w:pPr>
      <w:rPr>
        <w:rFonts w:ascii="Wingdings" w:hAnsi="Wingdings" w:hint="default"/>
      </w:rPr>
    </w:lvl>
    <w:lvl w:ilvl="6" w:tplc="300A0001" w:tentative="1">
      <w:start w:val="1"/>
      <w:numFmt w:val="bullet"/>
      <w:lvlText w:val=""/>
      <w:lvlJc w:val="left"/>
      <w:pPr>
        <w:ind w:left="5107" w:hanging="360"/>
      </w:pPr>
      <w:rPr>
        <w:rFonts w:ascii="Symbol" w:hAnsi="Symbol" w:hint="default"/>
      </w:rPr>
    </w:lvl>
    <w:lvl w:ilvl="7" w:tplc="300A0003" w:tentative="1">
      <w:start w:val="1"/>
      <w:numFmt w:val="bullet"/>
      <w:lvlText w:val="o"/>
      <w:lvlJc w:val="left"/>
      <w:pPr>
        <w:ind w:left="5827" w:hanging="360"/>
      </w:pPr>
      <w:rPr>
        <w:rFonts w:ascii="Courier New" w:hAnsi="Courier New" w:cs="Courier New" w:hint="default"/>
      </w:rPr>
    </w:lvl>
    <w:lvl w:ilvl="8" w:tplc="300A0005" w:tentative="1">
      <w:start w:val="1"/>
      <w:numFmt w:val="bullet"/>
      <w:lvlText w:val=""/>
      <w:lvlJc w:val="left"/>
      <w:pPr>
        <w:ind w:left="6547" w:hanging="360"/>
      </w:pPr>
      <w:rPr>
        <w:rFonts w:ascii="Wingdings" w:hAnsi="Wingdings" w:hint="default"/>
      </w:rPr>
    </w:lvl>
  </w:abstractNum>
  <w:abstractNum w:abstractNumId="28">
    <w:nsid w:val="76E51089"/>
    <w:multiLevelType w:val="hybridMultilevel"/>
    <w:tmpl w:val="2356E3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24"/>
  </w:num>
  <w:num w:numId="4">
    <w:abstractNumId w:val="14"/>
  </w:num>
  <w:num w:numId="5">
    <w:abstractNumId w:val="21"/>
  </w:num>
  <w:num w:numId="6">
    <w:abstractNumId w:val="13"/>
  </w:num>
  <w:num w:numId="7">
    <w:abstractNumId w:val="15"/>
  </w:num>
  <w:num w:numId="8">
    <w:abstractNumId w:val="23"/>
  </w:num>
  <w:num w:numId="9">
    <w:abstractNumId w:val="20"/>
  </w:num>
  <w:num w:numId="10">
    <w:abstractNumId w:val="16"/>
  </w:num>
  <w:num w:numId="11">
    <w:abstractNumId w:val="28"/>
  </w:num>
  <w:num w:numId="12">
    <w:abstractNumId w:val="25"/>
  </w:num>
  <w:num w:numId="13">
    <w:abstractNumId w:val="11"/>
  </w:num>
  <w:num w:numId="14">
    <w:abstractNumId w:val="27"/>
  </w:num>
  <w:num w:numId="15">
    <w:abstractNumId w:val="17"/>
  </w:num>
  <w:num w:numId="16">
    <w:abstractNumId w:val="10"/>
  </w:num>
  <w:num w:numId="17">
    <w:abstractNumId w:val="26"/>
  </w:num>
  <w:num w:numId="18">
    <w:abstractNumId w:val="22"/>
  </w:num>
  <w:num w:numId="19">
    <w:abstractNumId w:val="12"/>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attachedTemplate r:id="rId1"/>
  <w:doNotTrackMoves/>
  <w:defaultTabStop w:val="708"/>
  <w:hyphenationZone w:val="425"/>
  <w:characterSpacingControl w:val="doNotCompress"/>
  <w:hdrShapeDefaults>
    <o:shapedefaults v:ext="edit" spidmax="10242"/>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F3409"/>
    <w:rsid w:val="000F35A5"/>
    <w:rsid w:val="00143E04"/>
    <w:rsid w:val="00170426"/>
    <w:rsid w:val="003B7179"/>
    <w:rsid w:val="0041767A"/>
    <w:rsid w:val="004643AB"/>
    <w:rsid w:val="004F3409"/>
    <w:rsid w:val="006172A5"/>
    <w:rsid w:val="007A1BD3"/>
    <w:rsid w:val="007E7A83"/>
    <w:rsid w:val="008037DB"/>
    <w:rsid w:val="009412DD"/>
    <w:rsid w:val="009735F2"/>
    <w:rsid w:val="00A06BD5"/>
    <w:rsid w:val="00C85FAC"/>
    <w:rsid w:val="00CC3AD0"/>
    <w:rsid w:val="00CD34B5"/>
    <w:rsid w:val="00D92E9D"/>
    <w:rsid w:val="00DE0122"/>
    <w:rsid w:val="00E14AC1"/>
    <w:rsid w:val="00E33C9A"/>
    <w:rsid w:val="00F27314"/>
    <w:rsid w:val="00FC5A21"/>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at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3AB"/>
    <w:rPr>
      <w:rFonts w:ascii="Times New Roman" w:eastAsia="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qFormat/>
    <w:rsid w:val="004643AB"/>
    <w:rPr>
      <w:b/>
      <w:bCs/>
      <w:smallCaps/>
      <w:spacing w:val="5"/>
    </w:rPr>
  </w:style>
  <w:style w:type="paragraph" w:styleId="TDC1">
    <w:name w:val="toc 1"/>
    <w:basedOn w:val="Normal"/>
    <w:next w:val="Normal"/>
    <w:rsid w:val="004643AB"/>
    <w:pPr>
      <w:widowControl w:val="0"/>
      <w:tabs>
        <w:tab w:val="left" w:pos="567"/>
        <w:tab w:val="left" w:pos="921"/>
        <w:tab w:val="right" w:leader="dot" w:pos="8222"/>
      </w:tabs>
      <w:autoSpaceDN w:val="0"/>
      <w:adjustRightInd w:val="0"/>
      <w:spacing w:before="240" w:line="360" w:lineRule="atLeast"/>
      <w:ind w:left="567" w:hanging="567"/>
      <w:jc w:val="both"/>
    </w:pPr>
    <w:rPr>
      <w:lang w:val="en-US" w:eastAsia="es-CL"/>
    </w:rPr>
  </w:style>
  <w:style w:type="paragraph" w:styleId="Textodeglobo">
    <w:name w:val="Balloon Text"/>
    <w:basedOn w:val="Normal"/>
    <w:link w:val="TextodegloboCar"/>
    <w:uiPriority w:val="99"/>
    <w:semiHidden/>
    <w:unhideWhenUsed/>
    <w:rsid w:val="004643AB"/>
    <w:rPr>
      <w:rFonts w:ascii="Tahoma" w:hAnsi="Tahoma" w:cs="Tahoma"/>
      <w:sz w:val="16"/>
      <w:szCs w:val="16"/>
    </w:rPr>
  </w:style>
  <w:style w:type="character" w:customStyle="1" w:styleId="TextodegloboCar">
    <w:name w:val="Texto de globo Car"/>
    <w:basedOn w:val="Fuentedeprrafopredeter"/>
    <w:link w:val="Textodeglobo"/>
    <w:uiPriority w:val="99"/>
    <w:semiHidden/>
    <w:rsid w:val="004643AB"/>
    <w:rPr>
      <w:rFonts w:ascii="Tahoma" w:eastAsia="Times New Roman" w:hAnsi="Tahoma" w:cs="Tahoma"/>
      <w:sz w:val="16"/>
      <w:szCs w:val="16"/>
      <w:lang w:eastAsia="es-ES"/>
    </w:rPr>
  </w:style>
  <w:style w:type="paragraph" w:styleId="Ttulo">
    <w:name w:val="Title"/>
    <w:basedOn w:val="Normal"/>
    <w:link w:val="TtuloCar"/>
    <w:qFormat/>
    <w:rsid w:val="004643AB"/>
    <w:pPr>
      <w:jc w:val="center"/>
    </w:pPr>
    <w:rPr>
      <w:sz w:val="28"/>
      <w:u w:val="single"/>
      <w:lang w:val="es-EC"/>
    </w:rPr>
  </w:style>
  <w:style w:type="character" w:customStyle="1" w:styleId="TtuloCar">
    <w:name w:val="Título Car"/>
    <w:basedOn w:val="Fuentedeprrafopredeter"/>
    <w:link w:val="Ttulo"/>
    <w:rsid w:val="004643AB"/>
    <w:rPr>
      <w:rFonts w:ascii="Times New Roman" w:eastAsia="Times New Roman" w:hAnsi="Times New Roman" w:cs="Times New Roman"/>
      <w:sz w:val="28"/>
      <w:szCs w:val="24"/>
      <w:u w:val="single"/>
      <w:lang w:val="es-EC" w:eastAsia="es-ES"/>
    </w:rPr>
  </w:style>
  <w:style w:type="paragraph" w:styleId="NormalWeb">
    <w:name w:val="Normal (Web)"/>
    <w:basedOn w:val="Normal"/>
    <w:uiPriority w:val="99"/>
    <w:rsid w:val="004643AB"/>
    <w:pPr>
      <w:spacing w:before="100" w:beforeAutospacing="1" w:after="100" w:afterAutospacing="1"/>
    </w:pPr>
  </w:style>
  <w:style w:type="paragraph" w:styleId="Epgrafe">
    <w:name w:val="caption"/>
    <w:basedOn w:val="Normal"/>
    <w:next w:val="Normal"/>
    <w:uiPriority w:val="35"/>
    <w:qFormat/>
    <w:rsid w:val="004643AB"/>
    <w:pPr>
      <w:spacing w:after="200"/>
    </w:pPr>
    <w:rPr>
      <w:b/>
      <w:bCs/>
      <w:color w:val="4F81BD"/>
      <w:sz w:val="18"/>
      <w:szCs w:val="18"/>
    </w:rPr>
  </w:style>
  <w:style w:type="character" w:styleId="Nmerodepgina">
    <w:name w:val="page number"/>
    <w:basedOn w:val="Fuentedeprrafopredeter"/>
    <w:rsid w:val="00FC5A21"/>
  </w:style>
  <w:style w:type="paragraph" w:styleId="Encabezado">
    <w:name w:val="header"/>
    <w:basedOn w:val="Normal"/>
    <w:link w:val="EncabezadoCar"/>
    <w:uiPriority w:val="99"/>
    <w:unhideWhenUsed/>
    <w:rsid w:val="00FC5A21"/>
    <w:pPr>
      <w:tabs>
        <w:tab w:val="center" w:pos="4419"/>
        <w:tab w:val="right" w:pos="8838"/>
      </w:tabs>
    </w:pPr>
  </w:style>
  <w:style w:type="character" w:customStyle="1" w:styleId="EncabezadoCar">
    <w:name w:val="Encabezado Car"/>
    <w:basedOn w:val="Fuentedeprrafopredeter"/>
    <w:link w:val="Encabezado"/>
    <w:uiPriority w:val="99"/>
    <w:rsid w:val="00FC5A21"/>
    <w:rPr>
      <w:rFonts w:ascii="Times New Roman" w:eastAsia="Times New Roman" w:hAnsi="Times New Roman" w:cs="Times New Roman"/>
      <w:sz w:val="24"/>
      <w:szCs w:val="24"/>
      <w:lang w:eastAsia="es-ES"/>
    </w:rPr>
  </w:style>
  <w:style w:type="character" w:customStyle="1" w:styleId="Internetlink">
    <w:name w:val="Internet link"/>
    <w:basedOn w:val="Fuentedeprrafopredeter"/>
    <w:rsid w:val="00FC5A21"/>
    <w:rPr>
      <w:rFonts w:cs="Times New Roman"/>
      <w:color w:val="008080"/>
      <w:u w:val="single"/>
    </w:rPr>
  </w:style>
  <w:style w:type="character" w:customStyle="1" w:styleId="google-src-text1">
    <w:name w:val="google-src-text1"/>
    <w:basedOn w:val="Fuentedeprrafopredeter"/>
    <w:rsid w:val="00FC5A21"/>
    <w:rPr>
      <w:vanish/>
      <w:webHidden w:val="0"/>
      <w:specVanish w:val="0"/>
    </w:rPr>
  </w:style>
  <w:style w:type="paragraph" w:styleId="Prrafodelista">
    <w:name w:val="List Paragraph"/>
    <w:basedOn w:val="Normal"/>
    <w:uiPriority w:val="34"/>
    <w:qFormat/>
    <w:rsid w:val="00FC5A21"/>
    <w:pPr>
      <w:ind w:left="720"/>
      <w:contextualSpacing/>
    </w:pPr>
  </w:style>
  <w:style w:type="paragraph" w:styleId="Piedepgina">
    <w:name w:val="footer"/>
    <w:basedOn w:val="Normal"/>
    <w:link w:val="PiedepginaCar"/>
    <w:uiPriority w:val="99"/>
    <w:unhideWhenUsed/>
    <w:rsid w:val="00FC5A21"/>
    <w:pPr>
      <w:tabs>
        <w:tab w:val="center" w:pos="4419"/>
        <w:tab w:val="right" w:pos="8838"/>
      </w:tabs>
    </w:pPr>
  </w:style>
  <w:style w:type="character" w:customStyle="1" w:styleId="PiedepginaCar">
    <w:name w:val="Pie de página Car"/>
    <w:basedOn w:val="Fuentedeprrafopredeter"/>
    <w:link w:val="Piedepgina"/>
    <w:uiPriority w:val="99"/>
    <w:rsid w:val="00FC5A21"/>
    <w:rPr>
      <w:rFonts w:ascii="Times New Roman" w:eastAsia="Times New Roman" w:hAnsi="Times New Roman" w:cs="Times New Roman"/>
      <w:sz w:val="24"/>
      <w:szCs w:val="24"/>
      <w:lang w:eastAsia="es-ES"/>
    </w:rPr>
  </w:style>
  <w:style w:type="character" w:customStyle="1" w:styleId="longtext1">
    <w:name w:val="long_text1"/>
    <w:basedOn w:val="Fuentedeprrafopredeter"/>
    <w:rsid w:val="00FC5A21"/>
    <w:rPr>
      <w:sz w:val="20"/>
      <w:szCs w:val="20"/>
    </w:rPr>
  </w:style>
  <w:style w:type="character" w:styleId="Hipervnculo">
    <w:name w:val="Hyperlink"/>
    <w:basedOn w:val="Fuentedeprrafopredeter"/>
    <w:uiPriority w:val="99"/>
    <w:unhideWhenUsed/>
    <w:rsid w:val="00FC5A21"/>
    <w:rPr>
      <w:color w:val="000000"/>
      <w:u w:val="single"/>
    </w:rPr>
  </w:style>
  <w:style w:type="character" w:styleId="Textoennegrita">
    <w:name w:val="Strong"/>
    <w:basedOn w:val="Fuentedeprrafopredeter"/>
    <w:uiPriority w:val="22"/>
    <w:qFormat/>
    <w:rsid w:val="00FC5A21"/>
    <w:rPr>
      <w:b/>
      <w:bCs/>
    </w:rPr>
  </w:style>
  <w:style w:type="character" w:styleId="CitaHTML">
    <w:name w:val="HTML Cite"/>
    <w:basedOn w:val="Fuentedeprrafopredeter"/>
    <w:uiPriority w:val="99"/>
    <w:semiHidden/>
    <w:unhideWhenUsed/>
    <w:rsid w:val="00143E04"/>
    <w:rPr>
      <w:i w:val="0"/>
      <w:iCs w:val="0"/>
      <w:color w:val="2288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3.emf"/><Relationship Id="rId89" Type="http://schemas.openxmlformats.org/officeDocument/2006/relationships/image" Target="media/image78.emf"/><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header" Target="header1.xml"/><Relationship Id="rId90" Type="http://schemas.openxmlformats.org/officeDocument/2006/relationships/image" Target="media/image79.emf"/><Relationship Id="rId95"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yperlink" Target="http://www.ruelsa.com" TargetMode="External"/><Relationship Id="rId85" Type="http://schemas.openxmlformats.org/officeDocument/2006/relationships/image" Target="media/image74.jpeg"/><Relationship Id="rId93" Type="http://schemas.openxmlformats.org/officeDocument/2006/relationships/image" Target="media/image8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oter" Target="footer1.xml"/><Relationship Id="rId88" Type="http://schemas.openxmlformats.org/officeDocument/2006/relationships/image" Target="media/image77.jpeg"/><Relationship Id="rId9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intenanceworld.com/Articles/crnkodyrnes/arcingflash.pdf"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2.png"/><Relationship Id="rId86" Type="http://schemas.openxmlformats.org/officeDocument/2006/relationships/image" Target="media/image75.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dor\Escritorio\Tesis%20FIEC\tesis%2015\t\ESCUELA%20SUPERIOR%20POLITECNICA%20DEL%20LITORAL%20fina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4A57B-A425-4567-BAAC-2D6C41409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ESCUELA SUPERIOR POLITECNICA DEL LITORAL final</Template>
  <TotalTime>0</TotalTime>
  <Pages>52</Pages>
  <Words>9050</Words>
  <Characters>49776</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MYLAPTOP</Company>
  <LinksUpToDate>false</LinksUpToDate>
  <CharactersWithSpaces>58709</CharactersWithSpaces>
  <SharedDoc>false</SharedDoc>
  <HLinks>
    <vt:vector size="12" baseType="variant">
      <vt:variant>
        <vt:i4>2162726</vt:i4>
      </vt:variant>
      <vt:variant>
        <vt:i4>93</vt:i4>
      </vt:variant>
      <vt:variant>
        <vt:i4>0</vt:i4>
      </vt:variant>
      <vt:variant>
        <vt:i4>5</vt:i4>
      </vt:variant>
      <vt:variant>
        <vt:lpwstr>http://www.ruelsa.com/</vt:lpwstr>
      </vt:variant>
      <vt:variant>
        <vt:lpwstr/>
      </vt:variant>
      <vt:variant>
        <vt:i4>4456455</vt:i4>
      </vt:variant>
      <vt:variant>
        <vt:i4>0</vt:i4>
      </vt:variant>
      <vt:variant>
        <vt:i4>0</vt:i4>
      </vt:variant>
      <vt:variant>
        <vt:i4>5</vt:i4>
      </vt:variant>
      <vt:variant>
        <vt:lpwstr>http://www.maintenanceworld.com/Articles/crnkodyrnes/arcingflash.pdf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LABFIEC</dc:creator>
  <cp:keywords/>
  <dc:description/>
  <cp:lastModifiedBy>LABFIEC</cp:lastModifiedBy>
  <cp:revision>1</cp:revision>
  <dcterms:created xsi:type="dcterms:W3CDTF">2010-07-02T20:32:00Z</dcterms:created>
  <dcterms:modified xsi:type="dcterms:W3CDTF">2010-07-02T20:32:00Z</dcterms:modified>
</cp:coreProperties>
</file>