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24E0B" w:rsidRDefault="00124E0B" w:rsidP="005B5112">
      <w:pPr>
        <w:jc w:val="center"/>
        <w:rPr>
          <w:rFonts w:ascii="Calibri" w:hAnsi="Calibri"/>
          <w:b/>
          <w:i/>
          <w:color w:val="000080"/>
          <w:sz w:val="52"/>
          <w:szCs w:val="52"/>
        </w:rPr>
      </w:pPr>
    </w:p>
    <w:p w:rsidR="001C55A7" w:rsidRDefault="001C55A7" w:rsidP="005B5112">
      <w:pPr>
        <w:jc w:val="center"/>
        <w:rPr>
          <w:rFonts w:ascii="Calibri" w:hAnsi="Calibri"/>
          <w:b/>
          <w:i/>
          <w:color w:val="000080"/>
          <w:sz w:val="52"/>
          <w:szCs w:val="52"/>
        </w:rPr>
      </w:pPr>
    </w:p>
    <w:p w:rsidR="009E2106" w:rsidRPr="00D06F64" w:rsidRDefault="005B5112" w:rsidP="005B5112">
      <w:pPr>
        <w:jc w:val="center"/>
        <w:rPr>
          <w:rFonts w:ascii="Calibri" w:hAnsi="Calibri"/>
          <w:b/>
          <w:i/>
          <w:color w:val="000080"/>
          <w:sz w:val="52"/>
          <w:szCs w:val="52"/>
        </w:rPr>
      </w:pPr>
      <w:r w:rsidRPr="00D06F64">
        <w:rPr>
          <w:rFonts w:ascii="Calibri" w:hAnsi="Calibri"/>
          <w:b/>
          <w:i/>
          <w:color w:val="000080"/>
          <w:sz w:val="52"/>
          <w:szCs w:val="52"/>
        </w:rPr>
        <w:t>CAPITULO I</w:t>
      </w:r>
    </w:p>
    <w:p w:rsidR="005B5112" w:rsidRPr="00D06F64" w:rsidRDefault="005B5112" w:rsidP="005B5112">
      <w:pPr>
        <w:jc w:val="center"/>
        <w:rPr>
          <w:rFonts w:ascii="Calibri" w:hAnsi="Calibri"/>
          <w:b/>
          <w:i/>
          <w:color w:val="000000"/>
          <w:sz w:val="32"/>
          <w:szCs w:val="32"/>
        </w:rPr>
      </w:pPr>
    </w:p>
    <w:p w:rsidR="005B5112" w:rsidRPr="00D06F64" w:rsidRDefault="005B5112" w:rsidP="005B5112">
      <w:pPr>
        <w:ind w:left="540"/>
        <w:jc w:val="both"/>
        <w:rPr>
          <w:rFonts w:ascii="Calibri" w:hAnsi="Calibri"/>
          <w:b/>
          <w:i/>
          <w:color w:val="000000"/>
          <w:sz w:val="32"/>
          <w:szCs w:val="32"/>
        </w:rPr>
      </w:pPr>
    </w:p>
    <w:p w:rsidR="005B5112" w:rsidRPr="00165405" w:rsidRDefault="00AC1646" w:rsidP="00165405">
      <w:pPr>
        <w:pStyle w:val="Ttulo1"/>
        <w:tabs>
          <w:tab w:val="clear" w:pos="432"/>
          <w:tab w:val="num" w:pos="720"/>
        </w:tabs>
        <w:ind w:left="612" w:hanging="612"/>
        <w:rPr>
          <w:rFonts w:ascii="Calibri" w:hAnsi="Calibri"/>
          <w:i/>
          <w:color w:val="333399"/>
        </w:rPr>
      </w:pPr>
      <w:r w:rsidRPr="00165405">
        <w:rPr>
          <w:rFonts w:ascii="Calibri" w:hAnsi="Calibri"/>
          <w:i/>
          <w:color w:val="333399"/>
        </w:rPr>
        <w:t>PLANTEAMIENTO DEL PROBLEMA</w:t>
      </w:r>
    </w:p>
    <w:p w:rsidR="00AC1646" w:rsidRPr="00165405" w:rsidRDefault="00AC1646" w:rsidP="00165405">
      <w:pPr>
        <w:pStyle w:val="Ttulo2"/>
        <w:tabs>
          <w:tab w:val="clear" w:pos="576"/>
          <w:tab w:val="num" w:pos="756"/>
        </w:tabs>
        <w:ind w:left="756" w:hanging="756"/>
        <w:rPr>
          <w:rFonts w:ascii="Calibri" w:hAnsi="Calibri"/>
          <w:color w:val="333399"/>
        </w:rPr>
      </w:pPr>
      <w:r w:rsidRPr="00165405">
        <w:rPr>
          <w:rFonts w:ascii="Calibri" w:hAnsi="Calibri"/>
          <w:color w:val="333399"/>
        </w:rPr>
        <w:t>INTRODUCCION</w:t>
      </w:r>
    </w:p>
    <w:p w:rsidR="0066437D" w:rsidRPr="00D06F64" w:rsidRDefault="00780ABE" w:rsidP="00165405">
      <w:pPr>
        <w:spacing w:before="100" w:beforeAutospacing="1" w:after="100" w:afterAutospacing="1" w:line="360" w:lineRule="auto"/>
        <w:ind w:left="720"/>
        <w:jc w:val="both"/>
        <w:rPr>
          <w:rFonts w:ascii="Calibri" w:hAnsi="Calibri"/>
          <w:i/>
          <w:color w:val="000000"/>
        </w:rPr>
      </w:pPr>
      <w:r w:rsidRPr="00D06F64">
        <w:rPr>
          <w:rFonts w:ascii="Calibri" w:hAnsi="Calibri"/>
          <w:i/>
          <w:color w:val="000000"/>
        </w:rPr>
        <w:t xml:space="preserve">Debido a la constante evolución de la tecnología, determinados procesos han evidenciado </w:t>
      </w:r>
      <w:r w:rsidR="0066437D" w:rsidRPr="00D06F64">
        <w:rPr>
          <w:rFonts w:ascii="Calibri" w:hAnsi="Calibri"/>
          <w:i/>
          <w:color w:val="000000"/>
        </w:rPr>
        <w:t xml:space="preserve">ciertos cambios, especialmente en lo que respecta a la atención no presencial, como es el caso de los llamados Call Centers, donde el cliente es atendido de forma virtual. </w:t>
      </w:r>
    </w:p>
    <w:p w:rsidR="001C55A7" w:rsidRDefault="00EC3439"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S</w:t>
      </w:r>
      <w:r w:rsidRPr="00D06F64">
        <w:rPr>
          <w:rFonts w:ascii="Calibri" w:hAnsi="Calibri"/>
          <w:i/>
          <w:color w:val="000000"/>
        </w:rPr>
        <w:t xml:space="preserve">e puede definir a un Call Center como un sistema de colas en el cual las entidades que arriban a </w:t>
      </w:r>
      <w:r w:rsidR="00776E12">
        <w:rPr>
          <w:rFonts w:ascii="Calibri" w:hAnsi="Calibri"/>
          <w:i/>
          <w:color w:val="000000"/>
        </w:rPr>
        <w:t>é</w:t>
      </w:r>
      <w:r w:rsidRPr="00D06F64">
        <w:rPr>
          <w:rFonts w:ascii="Calibri" w:hAnsi="Calibri"/>
          <w:i/>
          <w:color w:val="000000"/>
        </w:rPr>
        <w:t>l son l</w:t>
      </w:r>
      <w:r w:rsidR="00184F04">
        <w:rPr>
          <w:rFonts w:ascii="Calibri" w:hAnsi="Calibri"/>
          <w:i/>
          <w:color w:val="000000"/>
        </w:rPr>
        <w:t>a</w:t>
      </w:r>
      <w:r w:rsidRPr="00D06F64">
        <w:rPr>
          <w:rFonts w:ascii="Calibri" w:hAnsi="Calibri"/>
          <w:i/>
          <w:color w:val="000000"/>
        </w:rPr>
        <w:t>s llamadas de los clientes, los servidores son los agentes y las colas son los espacios virtuales en donde las llamadas esperan la atención de los agentes</w:t>
      </w:r>
      <w:r w:rsidR="00776E12">
        <w:rPr>
          <w:rFonts w:ascii="Calibri" w:hAnsi="Calibri"/>
          <w:i/>
          <w:color w:val="000000"/>
        </w:rPr>
        <w:t>;</w:t>
      </w:r>
      <w:r w:rsidRPr="00D06F64">
        <w:rPr>
          <w:rFonts w:ascii="Calibri" w:hAnsi="Calibri"/>
          <w:i/>
          <w:color w:val="000000"/>
        </w:rPr>
        <w:t xml:space="preserve"> todo esto estableciendo relaciones de mutuo beneficio para las partes involucradas.</w:t>
      </w:r>
      <w:r>
        <w:rPr>
          <w:rFonts w:ascii="Calibri" w:hAnsi="Calibri"/>
          <w:i/>
          <w:color w:val="000000"/>
        </w:rPr>
        <w:t xml:space="preserve"> </w:t>
      </w:r>
    </w:p>
    <w:p w:rsidR="001C55A7" w:rsidRDefault="001C55A7" w:rsidP="00165405">
      <w:pPr>
        <w:spacing w:before="100" w:beforeAutospacing="1" w:after="100" w:afterAutospacing="1" w:line="360" w:lineRule="auto"/>
        <w:ind w:left="720"/>
        <w:jc w:val="both"/>
        <w:rPr>
          <w:rFonts w:ascii="Calibri" w:hAnsi="Calibri"/>
          <w:i/>
          <w:color w:val="000000"/>
        </w:rPr>
      </w:pPr>
    </w:p>
    <w:p w:rsidR="001C55A7" w:rsidRDefault="00EC3439" w:rsidP="001C55A7">
      <w:pPr>
        <w:spacing w:before="100" w:beforeAutospacing="1" w:after="100" w:afterAutospacing="1" w:line="360" w:lineRule="auto"/>
        <w:ind w:left="720"/>
        <w:jc w:val="both"/>
        <w:rPr>
          <w:rFonts w:ascii="Calibri" w:hAnsi="Calibri"/>
          <w:i/>
          <w:color w:val="000000"/>
        </w:rPr>
      </w:pPr>
      <w:r w:rsidRPr="00AC1646">
        <w:rPr>
          <w:rFonts w:ascii="Calibri" w:hAnsi="Calibri"/>
          <w:i/>
          <w:color w:val="000000"/>
        </w:rPr>
        <w:lastRenderedPageBreak/>
        <w:t xml:space="preserve">Los Centros de llamadas (Call Centers), actualmente han llegado a constituirse en una tendencia vital para el incremento y conservación de clientes en momentos de competitividad mundial </w:t>
      </w:r>
      <w:r w:rsidR="009B4ECA">
        <w:rPr>
          <w:rFonts w:ascii="Calibri" w:hAnsi="Calibri"/>
          <w:i/>
          <w:color w:val="000000"/>
        </w:rPr>
        <w:t>constante</w:t>
      </w:r>
      <w:r w:rsidRPr="00AC1646">
        <w:rPr>
          <w:rFonts w:ascii="Calibri" w:hAnsi="Calibri"/>
          <w:i/>
          <w:color w:val="000000"/>
        </w:rPr>
        <w:t>, buscando continuamente la  fidelización de los mismos. Estos centros permiten que las empresas puedan mantener una relación fluida con sus clientes, algo que resulta imprescindible para la continuidad de todo negocio</w:t>
      </w:r>
      <w:r>
        <w:rPr>
          <w:rFonts w:ascii="Calibri" w:hAnsi="Calibri"/>
          <w:i/>
          <w:color w:val="000000"/>
        </w:rPr>
        <w:t xml:space="preserve">. </w:t>
      </w:r>
    </w:p>
    <w:p w:rsidR="00B03E96" w:rsidRDefault="001C55A7" w:rsidP="001C55A7">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 </w:t>
      </w:r>
      <w:r w:rsidR="00297FF4">
        <w:rPr>
          <w:rFonts w:ascii="Calibri" w:hAnsi="Calibri"/>
          <w:i/>
          <w:color w:val="000000"/>
        </w:rPr>
        <w:t xml:space="preserve">Este sistema de atención permite gestionar de una forma rentable los recursos humanos (agentes) para atender las llamadas que se reciben durante el lapso de la operación, evitando de esta manera la espera física innecesaria del cliente, aportando información para la gestión </w:t>
      </w:r>
      <w:r w:rsidR="00510390">
        <w:rPr>
          <w:rFonts w:ascii="Calibri" w:hAnsi="Calibri"/>
          <w:i/>
          <w:color w:val="000000"/>
        </w:rPr>
        <w:t xml:space="preserve">administrativa diaria. </w:t>
      </w:r>
      <w:r w:rsidR="00B03E96" w:rsidRPr="00D06F64">
        <w:rPr>
          <w:rFonts w:ascii="Calibri" w:hAnsi="Calibri"/>
          <w:i/>
          <w:color w:val="000000"/>
        </w:rPr>
        <w:t xml:space="preserve">La aplicación de esta herramienta de trabajo genera algunas ventajas tales como la reducción de costos por acondicionamiento de espacio para atención presencial, y la reducción de tiempos de atención. </w:t>
      </w:r>
    </w:p>
    <w:p w:rsidR="00297FF4" w:rsidRDefault="00297FF4"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La información automáticamente generada consiste en el n</w:t>
      </w:r>
      <w:r w:rsidR="00776E12">
        <w:rPr>
          <w:rFonts w:ascii="Calibri" w:hAnsi="Calibri"/>
          <w:i/>
          <w:color w:val="000000"/>
        </w:rPr>
        <w:t>ú</w:t>
      </w:r>
      <w:r>
        <w:rPr>
          <w:rFonts w:ascii="Calibri" w:hAnsi="Calibri"/>
          <w:i/>
          <w:color w:val="000000"/>
        </w:rPr>
        <w:t>mero de llamadas recibidas o realizadas por intervalos de tiempo, su duración, tiempos de arribo, tiempos medios de operación, tiempos de respuesta, disponibilidad de turnos.  Toda esta información es de suma importancia para crear valor a la organización, siendo su correcta gestión la encargada de dar a conocer los puntos a reforzar y por ende</w:t>
      </w:r>
      <w:r w:rsidR="00776E12">
        <w:rPr>
          <w:rFonts w:ascii="Calibri" w:hAnsi="Calibri"/>
          <w:i/>
          <w:color w:val="000000"/>
        </w:rPr>
        <w:t>,</w:t>
      </w:r>
      <w:r>
        <w:rPr>
          <w:rFonts w:ascii="Calibri" w:hAnsi="Calibri"/>
          <w:i/>
          <w:color w:val="000000"/>
        </w:rPr>
        <w:t xml:space="preserve"> el rumbo de la operación.</w:t>
      </w:r>
    </w:p>
    <w:p w:rsidR="00271189" w:rsidRPr="00165405" w:rsidRDefault="00271189" w:rsidP="00271189">
      <w:pPr>
        <w:pStyle w:val="Ttulo2"/>
        <w:tabs>
          <w:tab w:val="clear" w:pos="576"/>
          <w:tab w:val="num" w:pos="756"/>
        </w:tabs>
        <w:ind w:left="756" w:hanging="756"/>
        <w:rPr>
          <w:rFonts w:ascii="Calibri" w:hAnsi="Calibri"/>
          <w:color w:val="333399"/>
        </w:rPr>
      </w:pPr>
      <w:r>
        <w:rPr>
          <w:rFonts w:ascii="Calibri" w:hAnsi="Calibri"/>
          <w:color w:val="333399"/>
        </w:rPr>
        <w:t>JUSTIFICACIÓN</w:t>
      </w:r>
    </w:p>
    <w:p w:rsidR="00FE0F2A" w:rsidRDefault="006B4853" w:rsidP="00165405">
      <w:pPr>
        <w:spacing w:before="100" w:beforeAutospacing="1" w:after="100" w:afterAutospacing="1" w:line="360" w:lineRule="auto"/>
        <w:ind w:left="720"/>
        <w:jc w:val="both"/>
        <w:rPr>
          <w:rFonts w:ascii="Calibri" w:hAnsi="Calibri"/>
          <w:i/>
        </w:rPr>
      </w:pPr>
      <w:r>
        <w:rPr>
          <w:rFonts w:ascii="Calibri" w:hAnsi="Calibri"/>
          <w:i/>
          <w:color w:val="000000"/>
        </w:rPr>
        <w:t>El proceso de planeación es muy importante para llevar a cabo una administración profesional</w:t>
      </w:r>
      <w:r w:rsidR="00EC5294">
        <w:rPr>
          <w:rFonts w:ascii="Calibri" w:hAnsi="Calibri"/>
          <w:i/>
          <w:color w:val="000000"/>
        </w:rPr>
        <w:t xml:space="preserve"> que permita alcanzar la</w:t>
      </w:r>
      <w:r>
        <w:rPr>
          <w:rFonts w:ascii="Calibri" w:hAnsi="Calibri"/>
          <w:i/>
          <w:color w:val="000000"/>
        </w:rPr>
        <w:t>s metas y objetivos</w:t>
      </w:r>
      <w:r w:rsidR="00776E12">
        <w:rPr>
          <w:rFonts w:ascii="Calibri" w:hAnsi="Calibri"/>
          <w:i/>
          <w:color w:val="000000"/>
        </w:rPr>
        <w:t xml:space="preserve"> de una organización.</w:t>
      </w:r>
      <w:r w:rsidR="00EC5294">
        <w:rPr>
          <w:rFonts w:ascii="Calibri" w:hAnsi="Calibri"/>
          <w:i/>
          <w:color w:val="000000"/>
        </w:rPr>
        <w:t xml:space="preserve"> </w:t>
      </w:r>
      <w:r w:rsidR="00776E12">
        <w:rPr>
          <w:rFonts w:ascii="Calibri" w:hAnsi="Calibri"/>
          <w:i/>
          <w:color w:val="000000"/>
        </w:rPr>
        <w:t>D</w:t>
      </w:r>
      <w:r w:rsidR="00EC5294">
        <w:rPr>
          <w:rFonts w:ascii="Calibri" w:hAnsi="Calibri"/>
          <w:i/>
          <w:color w:val="000000"/>
        </w:rPr>
        <w:t>ebido a esto</w:t>
      </w:r>
      <w:r w:rsidR="0001049D">
        <w:rPr>
          <w:rFonts w:ascii="Calibri" w:hAnsi="Calibri"/>
          <w:i/>
          <w:color w:val="000000"/>
        </w:rPr>
        <w:t>,</w:t>
      </w:r>
      <w:r w:rsidR="00EC5294">
        <w:rPr>
          <w:rFonts w:ascii="Calibri" w:hAnsi="Calibri"/>
          <w:i/>
          <w:color w:val="000000"/>
        </w:rPr>
        <w:t xml:space="preserve"> en </w:t>
      </w:r>
      <w:r w:rsidR="00FE0F2A">
        <w:rPr>
          <w:rFonts w:ascii="Calibri" w:hAnsi="Calibri"/>
          <w:i/>
        </w:rPr>
        <w:t>el manejo de este tipo de negocios es imprescindible contar con herramientas que consideren el dimensionamiento basado en la teoría de colas, modelo matemático altamente  útil en su  funcionamiento predictivo</w:t>
      </w:r>
      <w:r w:rsidR="00776E12">
        <w:rPr>
          <w:rFonts w:ascii="Calibri" w:hAnsi="Calibri"/>
          <w:i/>
        </w:rPr>
        <w:t>. E</w:t>
      </w:r>
      <w:r w:rsidR="00CD5E81">
        <w:rPr>
          <w:rFonts w:ascii="Calibri" w:hAnsi="Calibri"/>
          <w:i/>
        </w:rPr>
        <w:t>stas,</w:t>
      </w:r>
      <w:r w:rsidR="00FE0F2A">
        <w:rPr>
          <w:rFonts w:ascii="Calibri" w:hAnsi="Calibri"/>
          <w:i/>
        </w:rPr>
        <w:t xml:space="preserve"> </w:t>
      </w:r>
      <w:r w:rsidR="004D1D45">
        <w:rPr>
          <w:rFonts w:ascii="Calibri" w:hAnsi="Calibri"/>
          <w:i/>
        </w:rPr>
        <w:t>a través</w:t>
      </w:r>
      <w:r w:rsidR="00FE0F2A">
        <w:rPr>
          <w:rFonts w:ascii="Calibri" w:hAnsi="Calibri"/>
          <w:i/>
        </w:rPr>
        <w:t xml:space="preserve"> de</w:t>
      </w:r>
      <w:r w:rsidR="00776E12">
        <w:rPr>
          <w:rFonts w:ascii="Calibri" w:hAnsi="Calibri"/>
          <w:i/>
        </w:rPr>
        <w:t xml:space="preserve">  parámetros de entrada por perí</w:t>
      </w:r>
      <w:r w:rsidR="00FE0F2A">
        <w:rPr>
          <w:rFonts w:ascii="Calibri" w:hAnsi="Calibri"/>
          <w:i/>
        </w:rPr>
        <w:t>odos</w:t>
      </w:r>
      <w:r w:rsidR="005A5838">
        <w:rPr>
          <w:rFonts w:ascii="Calibri" w:hAnsi="Calibri"/>
          <w:i/>
        </w:rPr>
        <w:t>,</w:t>
      </w:r>
      <w:r w:rsidR="00FE0F2A">
        <w:rPr>
          <w:rFonts w:ascii="Calibri" w:hAnsi="Calibri"/>
          <w:i/>
        </w:rPr>
        <w:t xml:space="preserve"> permiten encontrar</w:t>
      </w:r>
      <w:r w:rsidR="00251050">
        <w:rPr>
          <w:rFonts w:ascii="Calibri" w:hAnsi="Calibri"/>
          <w:i/>
        </w:rPr>
        <w:t xml:space="preserve"> los modelos estacionarios </w:t>
      </w:r>
      <w:r w:rsidR="00CD5E81">
        <w:rPr>
          <w:rFonts w:ascii="Calibri" w:hAnsi="Calibri"/>
          <w:i/>
        </w:rPr>
        <w:t>mediante</w:t>
      </w:r>
      <w:r w:rsidR="00251050">
        <w:rPr>
          <w:rFonts w:ascii="Calibri" w:hAnsi="Calibri"/>
          <w:i/>
        </w:rPr>
        <w:t xml:space="preserve"> la distribución del sistema propuesto </w:t>
      </w:r>
      <w:r w:rsidR="00FE0F2A">
        <w:rPr>
          <w:rFonts w:ascii="Calibri" w:hAnsi="Calibri"/>
          <w:i/>
        </w:rPr>
        <w:t xml:space="preserve">utilizando  metodología científica </w:t>
      </w:r>
      <w:r w:rsidR="00CD5E81">
        <w:rPr>
          <w:rFonts w:ascii="Calibri" w:hAnsi="Calibri"/>
          <w:i/>
        </w:rPr>
        <w:t xml:space="preserve">para </w:t>
      </w:r>
      <w:r w:rsidR="00FE0F2A">
        <w:rPr>
          <w:rFonts w:ascii="Calibri" w:hAnsi="Calibri"/>
          <w:i/>
        </w:rPr>
        <w:t>encontrar sus indicadores de desempeño de una forma analítica.</w:t>
      </w:r>
    </w:p>
    <w:p w:rsidR="00AC1646" w:rsidRDefault="00AC1646" w:rsidP="00165405">
      <w:pPr>
        <w:spacing w:before="100" w:beforeAutospacing="1" w:after="100" w:afterAutospacing="1" w:line="360" w:lineRule="auto"/>
        <w:ind w:left="720"/>
        <w:jc w:val="both"/>
        <w:rPr>
          <w:rFonts w:ascii="Calibri" w:hAnsi="Calibri"/>
          <w:i/>
          <w:color w:val="000000"/>
        </w:rPr>
      </w:pPr>
      <w:r>
        <w:rPr>
          <w:rFonts w:ascii="Calibri" w:hAnsi="Calibri"/>
          <w:i/>
        </w:rPr>
        <w:lastRenderedPageBreak/>
        <w:t>La construcción de un sistema óptimo de indicadores estratégicos se vuelve fundamental para la gestión de estas organizaciones a efectos de concretar sus objetivos en expresiones cuantitativamente medibles aplicados a la</w:t>
      </w:r>
      <w:r w:rsidRPr="0035042B">
        <w:rPr>
          <w:rFonts w:ascii="Calibri" w:hAnsi="Calibri"/>
          <w:i/>
        </w:rPr>
        <w:t xml:space="preserve"> Gestión de la Productividad de sistemas </w:t>
      </w:r>
      <w:r w:rsidRPr="00AC1646">
        <w:rPr>
          <w:rFonts w:ascii="Calibri" w:hAnsi="Calibri"/>
          <w:b/>
          <w:i/>
        </w:rPr>
        <w:t>In-Bound</w:t>
      </w:r>
      <w:r w:rsidR="00776E12">
        <w:rPr>
          <w:rFonts w:ascii="Calibri" w:hAnsi="Calibri"/>
          <w:i/>
        </w:rPr>
        <w:t>. Ello</w:t>
      </w:r>
      <w:r w:rsidRPr="0035042B">
        <w:rPr>
          <w:rFonts w:ascii="Calibri" w:hAnsi="Calibri"/>
          <w:i/>
        </w:rPr>
        <w:t xml:space="preserve"> mediante el uso de las h</w:t>
      </w:r>
      <w:r w:rsidR="004D1D45">
        <w:rPr>
          <w:rFonts w:ascii="Calibri" w:hAnsi="Calibri"/>
          <w:i/>
        </w:rPr>
        <w:t>erramientas necesarias para la toma de d</w:t>
      </w:r>
      <w:r w:rsidRPr="0035042B">
        <w:rPr>
          <w:rFonts w:ascii="Calibri" w:hAnsi="Calibri"/>
          <w:i/>
        </w:rPr>
        <w:t xml:space="preserve">ecisiones, </w:t>
      </w:r>
      <w:r w:rsidR="005A5838">
        <w:rPr>
          <w:rFonts w:ascii="Calibri" w:hAnsi="Calibri"/>
          <w:i/>
        </w:rPr>
        <w:t xml:space="preserve">considerando </w:t>
      </w:r>
      <w:r w:rsidRPr="0035042B">
        <w:rPr>
          <w:rFonts w:ascii="Calibri" w:hAnsi="Calibri"/>
          <w:i/>
        </w:rPr>
        <w:t>sus recursos y necesidades.</w:t>
      </w:r>
      <w:r>
        <w:rPr>
          <w:rFonts w:ascii="Calibri" w:hAnsi="Calibri"/>
          <w:i/>
        </w:rPr>
        <w:t xml:space="preserve"> </w:t>
      </w:r>
    </w:p>
    <w:p w:rsidR="00510390" w:rsidRDefault="00510390" w:rsidP="00165405">
      <w:pPr>
        <w:spacing w:before="100" w:beforeAutospacing="1" w:after="100" w:afterAutospacing="1" w:line="360" w:lineRule="auto"/>
        <w:ind w:left="720"/>
        <w:jc w:val="both"/>
        <w:rPr>
          <w:rFonts w:ascii="Calibri" w:hAnsi="Calibri"/>
          <w:i/>
        </w:rPr>
      </w:pPr>
      <w:r>
        <w:rPr>
          <w:rFonts w:ascii="Calibri" w:hAnsi="Calibri"/>
          <w:i/>
        </w:rPr>
        <w:t xml:space="preserve">Uno de los objetivos en el diseño y  gestión óptima de un call center es precisamente lograr un balance entre la calidad  de servicio que se brinda y la eficiencia con que se utilizan estos </w:t>
      </w:r>
      <w:r w:rsidR="00966A9D">
        <w:rPr>
          <w:rFonts w:ascii="Calibri" w:hAnsi="Calibri"/>
          <w:i/>
        </w:rPr>
        <w:t>recursos</w:t>
      </w:r>
      <w:r w:rsidR="005A5838">
        <w:rPr>
          <w:rFonts w:ascii="Calibri" w:hAnsi="Calibri"/>
          <w:i/>
        </w:rPr>
        <w:t xml:space="preserve">, </w:t>
      </w:r>
      <w:r w:rsidR="00966A9D">
        <w:rPr>
          <w:rFonts w:ascii="Calibri" w:hAnsi="Calibri"/>
          <w:i/>
        </w:rPr>
        <w:t xml:space="preserve"> </w:t>
      </w:r>
      <w:r w:rsidR="0001049D">
        <w:rPr>
          <w:rFonts w:ascii="Calibri" w:hAnsi="Calibri"/>
          <w:i/>
        </w:rPr>
        <w:t>con la finalidad de utilizar</w:t>
      </w:r>
      <w:r w:rsidR="005A5838">
        <w:rPr>
          <w:rFonts w:ascii="Calibri" w:hAnsi="Calibri"/>
          <w:i/>
        </w:rPr>
        <w:t xml:space="preserve">los </w:t>
      </w:r>
      <w:r w:rsidR="0001049D">
        <w:rPr>
          <w:rFonts w:ascii="Calibri" w:hAnsi="Calibri"/>
          <w:i/>
        </w:rPr>
        <w:t xml:space="preserve"> de la manera </w:t>
      </w:r>
      <w:r w:rsidR="00966A9D">
        <w:rPr>
          <w:rFonts w:ascii="Calibri" w:hAnsi="Calibri"/>
          <w:i/>
        </w:rPr>
        <w:t>más</w:t>
      </w:r>
      <w:r w:rsidR="0001049D">
        <w:rPr>
          <w:rFonts w:ascii="Calibri" w:hAnsi="Calibri"/>
          <w:i/>
        </w:rPr>
        <w:t xml:space="preserve"> eficaz </w:t>
      </w:r>
      <w:r w:rsidR="00966A9D">
        <w:rPr>
          <w:rFonts w:ascii="Calibri" w:hAnsi="Calibri"/>
          <w:i/>
        </w:rPr>
        <w:t xml:space="preserve">posible </w:t>
      </w:r>
      <w:r w:rsidR="0001049D">
        <w:rPr>
          <w:rFonts w:ascii="Calibri" w:hAnsi="Calibri"/>
          <w:i/>
        </w:rPr>
        <w:t xml:space="preserve"> buscando incrementar su rentabilidad.</w:t>
      </w:r>
    </w:p>
    <w:p w:rsidR="00966A9D" w:rsidRDefault="00966A9D" w:rsidP="00165405">
      <w:pPr>
        <w:spacing w:before="100" w:beforeAutospacing="1" w:after="100" w:afterAutospacing="1" w:line="360" w:lineRule="auto"/>
        <w:ind w:left="720"/>
        <w:jc w:val="both"/>
        <w:rPr>
          <w:rFonts w:ascii="Calibri" w:hAnsi="Calibri"/>
          <w:i/>
        </w:rPr>
      </w:pPr>
      <w:r>
        <w:rPr>
          <w:rFonts w:ascii="Calibri" w:hAnsi="Calibri"/>
          <w:i/>
        </w:rPr>
        <w:t>Considerar el número correcto de agentes, es</w:t>
      </w:r>
      <w:r w:rsidR="00776E12">
        <w:rPr>
          <w:rFonts w:ascii="Calibri" w:hAnsi="Calibri"/>
          <w:i/>
        </w:rPr>
        <w:t xml:space="preserve"> decir, no sobredimensionar su nú</w:t>
      </w:r>
      <w:r>
        <w:rPr>
          <w:rFonts w:ascii="Calibri" w:hAnsi="Calibri"/>
          <w:i/>
        </w:rPr>
        <w:t xml:space="preserve">mero ni contratar menor personal del requerido, puede ser considerado el primer paso para iniciar una operación, ya que este factor cuantifica la cantidad de recurso necesario, consideración que será utilizada cada vez que la organización incremente su operación. </w:t>
      </w:r>
    </w:p>
    <w:p w:rsidR="00AC1646" w:rsidRDefault="00AC1646" w:rsidP="00165405">
      <w:pPr>
        <w:spacing w:before="100" w:beforeAutospacing="1" w:after="100" w:afterAutospacing="1" w:line="360" w:lineRule="auto"/>
        <w:ind w:left="720"/>
        <w:jc w:val="both"/>
        <w:rPr>
          <w:rFonts w:ascii="Calibri" w:hAnsi="Calibri"/>
          <w:i/>
        </w:rPr>
      </w:pPr>
      <w:r>
        <w:rPr>
          <w:rFonts w:ascii="Calibri" w:hAnsi="Calibri"/>
          <w:i/>
        </w:rPr>
        <w:t>Los indicadores utilizan indicios y señales a través de los datos mostrados</w:t>
      </w:r>
      <w:r w:rsidR="00C93491">
        <w:rPr>
          <w:rFonts w:ascii="Calibri" w:hAnsi="Calibri"/>
          <w:i/>
        </w:rPr>
        <w:t>,</w:t>
      </w:r>
      <w:r>
        <w:rPr>
          <w:rFonts w:ascii="Calibri" w:hAnsi="Calibri"/>
          <w:i/>
        </w:rPr>
        <w:t xml:space="preserve"> siendo responsabilidad de la Alta Dirección convertir esa información en decisiones correctas que permitan alcanzar niveles de satisfacción para todos los grupos estratégicos  involucrados en el proceso productivo.</w:t>
      </w:r>
    </w:p>
    <w:p w:rsidR="007468D7" w:rsidRDefault="007468D7" w:rsidP="00165405">
      <w:pPr>
        <w:spacing w:before="100" w:beforeAutospacing="1" w:after="100" w:afterAutospacing="1" w:line="360" w:lineRule="auto"/>
        <w:ind w:left="720"/>
        <w:jc w:val="both"/>
        <w:rPr>
          <w:rFonts w:ascii="Calibri" w:hAnsi="Calibri"/>
          <w:i/>
        </w:rPr>
      </w:pPr>
    </w:p>
    <w:p w:rsidR="00B4702B" w:rsidRPr="00165405" w:rsidRDefault="00B4702B" w:rsidP="00165405">
      <w:pPr>
        <w:pStyle w:val="Ttulo2"/>
        <w:tabs>
          <w:tab w:val="clear" w:pos="576"/>
          <w:tab w:val="num" w:pos="756"/>
        </w:tabs>
        <w:ind w:left="756" w:hanging="756"/>
        <w:rPr>
          <w:rFonts w:ascii="Calibri" w:hAnsi="Calibri"/>
          <w:color w:val="333399"/>
        </w:rPr>
      </w:pPr>
      <w:r w:rsidRPr="00165405">
        <w:rPr>
          <w:rFonts w:ascii="Calibri" w:hAnsi="Calibri"/>
          <w:color w:val="333399"/>
        </w:rPr>
        <w:t>HIPOTESIS</w:t>
      </w:r>
    </w:p>
    <w:p w:rsidR="00311F03" w:rsidRDefault="00311F03"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Los modelos productivos actuales buscan conjugar las teorías y conceptos </w:t>
      </w:r>
      <w:r w:rsidR="00AD5E37">
        <w:rPr>
          <w:rFonts w:ascii="Calibri" w:hAnsi="Calibri"/>
          <w:i/>
          <w:color w:val="000000"/>
        </w:rPr>
        <w:t>propuestos como parte de una gestión orientada hacia resultados con el conjunto de c</w:t>
      </w:r>
      <w:r>
        <w:rPr>
          <w:rFonts w:ascii="Calibri" w:hAnsi="Calibri"/>
          <w:i/>
          <w:color w:val="000000"/>
        </w:rPr>
        <w:t>onsideraciones y restricciones que más se ajusten a la naturaleza de la organización</w:t>
      </w:r>
      <w:r w:rsidR="00AD5E37">
        <w:rPr>
          <w:rFonts w:ascii="Calibri" w:hAnsi="Calibri"/>
          <w:i/>
          <w:color w:val="000000"/>
        </w:rPr>
        <w:t>.</w:t>
      </w:r>
      <w:r>
        <w:rPr>
          <w:rFonts w:ascii="Calibri" w:hAnsi="Calibri"/>
          <w:i/>
          <w:color w:val="000000"/>
        </w:rPr>
        <w:t xml:space="preserve"> </w:t>
      </w:r>
      <w:r w:rsidR="00776E12">
        <w:rPr>
          <w:rFonts w:ascii="Calibri" w:hAnsi="Calibri"/>
          <w:i/>
          <w:color w:val="000000"/>
        </w:rPr>
        <w:t>Este proyecto describe un modelo para representar el funcionamiento de un call center.</w:t>
      </w:r>
    </w:p>
    <w:p w:rsidR="007468D7" w:rsidRDefault="007468D7" w:rsidP="00165405">
      <w:pPr>
        <w:spacing w:before="100" w:beforeAutospacing="1" w:after="100" w:afterAutospacing="1" w:line="360" w:lineRule="auto"/>
        <w:ind w:left="720"/>
        <w:jc w:val="both"/>
        <w:rPr>
          <w:rFonts w:ascii="Calibri" w:hAnsi="Calibri"/>
          <w:i/>
          <w:color w:val="000000"/>
        </w:rPr>
      </w:pPr>
    </w:p>
    <w:p w:rsidR="007468D7" w:rsidRDefault="007468D7" w:rsidP="00165405">
      <w:pPr>
        <w:spacing w:before="100" w:beforeAutospacing="1" w:after="100" w:afterAutospacing="1" w:line="360" w:lineRule="auto"/>
        <w:ind w:left="720"/>
        <w:jc w:val="both"/>
        <w:rPr>
          <w:rFonts w:ascii="Calibri" w:hAnsi="Calibri"/>
          <w:i/>
          <w:color w:val="000000"/>
        </w:rPr>
      </w:pPr>
    </w:p>
    <w:p w:rsidR="008B03A1" w:rsidRDefault="00776E12"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L</w:t>
      </w:r>
      <w:r w:rsidR="00240BD4">
        <w:rPr>
          <w:rFonts w:ascii="Calibri" w:hAnsi="Calibri"/>
          <w:i/>
          <w:color w:val="000000"/>
        </w:rPr>
        <w:t>a construcción de este sistema de indicadores</w:t>
      </w:r>
      <w:r w:rsidR="00957692">
        <w:rPr>
          <w:rFonts w:ascii="Calibri" w:hAnsi="Calibri"/>
          <w:i/>
          <w:color w:val="000000"/>
        </w:rPr>
        <w:t xml:space="preserve"> bajo un enfoque de investigación de operaciones,</w:t>
      </w:r>
      <w:r w:rsidR="00240BD4">
        <w:rPr>
          <w:rFonts w:ascii="Calibri" w:hAnsi="Calibri"/>
          <w:i/>
          <w:color w:val="000000"/>
        </w:rPr>
        <w:t xml:space="preserve"> </w:t>
      </w:r>
      <w:r w:rsidR="00C75254">
        <w:rPr>
          <w:rFonts w:ascii="Calibri" w:hAnsi="Calibri"/>
          <w:i/>
          <w:color w:val="000000"/>
        </w:rPr>
        <w:t xml:space="preserve">permitirá un manejo óptimo de los recursos disponibles en la organización con resultados visibles fundamentados </w:t>
      </w:r>
      <w:r w:rsidR="008B03A1">
        <w:rPr>
          <w:rFonts w:ascii="Calibri" w:hAnsi="Calibri"/>
          <w:i/>
          <w:color w:val="000000"/>
        </w:rPr>
        <w:t>en la utilización de un modelo matemático y analítico así como otras herramientas que ofrecerán soluciones a los problemas de planeación y gestión que actualmente enfrentan este tipo de organizaciones</w:t>
      </w:r>
      <w:r w:rsidR="0087468E">
        <w:rPr>
          <w:rFonts w:ascii="Calibri" w:hAnsi="Calibri"/>
          <w:i/>
          <w:color w:val="000000"/>
        </w:rPr>
        <w:t>.</w:t>
      </w:r>
    </w:p>
    <w:p w:rsidR="0087468E" w:rsidRDefault="00C75254"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 </w:t>
      </w:r>
      <w:r w:rsidR="008B03A1">
        <w:rPr>
          <w:rFonts w:ascii="Calibri" w:hAnsi="Calibri"/>
          <w:i/>
          <w:color w:val="000000"/>
        </w:rPr>
        <w:t>Este proyecto se fundament</w:t>
      </w:r>
      <w:r w:rsidR="0087468E">
        <w:rPr>
          <w:rFonts w:ascii="Calibri" w:hAnsi="Calibri"/>
          <w:i/>
          <w:color w:val="000000"/>
        </w:rPr>
        <w:t>a</w:t>
      </w:r>
      <w:r w:rsidR="008B03A1">
        <w:rPr>
          <w:rFonts w:ascii="Calibri" w:hAnsi="Calibri"/>
          <w:i/>
          <w:color w:val="000000"/>
        </w:rPr>
        <w:t xml:space="preserve"> </w:t>
      </w:r>
      <w:r w:rsidR="00DA143E">
        <w:rPr>
          <w:rFonts w:ascii="Calibri" w:hAnsi="Calibri"/>
          <w:i/>
          <w:color w:val="000000"/>
        </w:rPr>
        <w:t xml:space="preserve"> en el impacto que pueda tener la  implementación y manejo de un </w:t>
      </w:r>
      <w:r w:rsidR="00821334">
        <w:rPr>
          <w:rFonts w:ascii="Calibri" w:hAnsi="Calibri"/>
          <w:i/>
          <w:color w:val="000000"/>
        </w:rPr>
        <w:t>S</w:t>
      </w:r>
      <w:r w:rsidR="00DA143E">
        <w:rPr>
          <w:rFonts w:ascii="Calibri" w:hAnsi="Calibri"/>
          <w:i/>
          <w:color w:val="000000"/>
        </w:rPr>
        <w:t xml:space="preserve">istema de </w:t>
      </w:r>
      <w:r w:rsidR="00821334">
        <w:rPr>
          <w:rFonts w:ascii="Calibri" w:hAnsi="Calibri"/>
          <w:i/>
          <w:color w:val="000000"/>
        </w:rPr>
        <w:t>I</w:t>
      </w:r>
      <w:r w:rsidR="00DA143E">
        <w:rPr>
          <w:rFonts w:ascii="Calibri" w:hAnsi="Calibri"/>
          <w:i/>
          <w:color w:val="000000"/>
        </w:rPr>
        <w:t xml:space="preserve">ndicadores </w:t>
      </w:r>
      <w:r w:rsidR="00821334">
        <w:rPr>
          <w:rFonts w:ascii="Calibri" w:hAnsi="Calibri"/>
          <w:i/>
          <w:color w:val="000000"/>
        </w:rPr>
        <w:t xml:space="preserve">de Gestión </w:t>
      </w:r>
      <w:r w:rsidR="00DA143E">
        <w:rPr>
          <w:rFonts w:ascii="Calibri" w:hAnsi="Calibri"/>
          <w:i/>
          <w:color w:val="000000"/>
        </w:rPr>
        <w:t xml:space="preserve">aplicados a la operación </w:t>
      </w:r>
      <w:r w:rsidR="00821334">
        <w:rPr>
          <w:rFonts w:ascii="Calibri" w:hAnsi="Calibri"/>
          <w:i/>
          <w:color w:val="000000"/>
        </w:rPr>
        <w:t>In-Bound de un Call C</w:t>
      </w:r>
      <w:r w:rsidR="00DA143E">
        <w:rPr>
          <w:rFonts w:ascii="Calibri" w:hAnsi="Calibri"/>
          <w:i/>
          <w:color w:val="000000"/>
        </w:rPr>
        <w:t xml:space="preserve">enter como una decisión estratégica </w:t>
      </w:r>
      <w:r w:rsidR="008B03A1">
        <w:rPr>
          <w:rFonts w:ascii="Calibri" w:hAnsi="Calibri"/>
          <w:i/>
          <w:color w:val="000000"/>
        </w:rPr>
        <w:t>de la organización</w:t>
      </w:r>
      <w:r w:rsidR="0087468E">
        <w:rPr>
          <w:rFonts w:ascii="Calibri" w:hAnsi="Calibri"/>
          <w:i/>
          <w:color w:val="000000"/>
        </w:rPr>
        <w:t>, con la finalidad de mejorar la productividad y consecuentemente el nivel de ingresos de la misma.</w:t>
      </w:r>
    </w:p>
    <w:p w:rsidR="00821334" w:rsidRDefault="00821334"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La información contenida en este sistema, tendrá</w:t>
      </w:r>
      <w:r w:rsidR="00A11E4F">
        <w:rPr>
          <w:rFonts w:ascii="Calibri" w:hAnsi="Calibri"/>
          <w:i/>
          <w:color w:val="000000"/>
        </w:rPr>
        <w:t xml:space="preserve"> tres</w:t>
      </w:r>
      <w:r>
        <w:rPr>
          <w:rFonts w:ascii="Calibri" w:hAnsi="Calibri"/>
          <w:i/>
          <w:color w:val="000000"/>
        </w:rPr>
        <w:t xml:space="preserve"> </w:t>
      </w:r>
      <w:r w:rsidR="00A11E4F">
        <w:rPr>
          <w:rFonts w:ascii="Calibri" w:hAnsi="Calibri"/>
          <w:i/>
          <w:color w:val="000000"/>
        </w:rPr>
        <w:t>aristas principales</w:t>
      </w:r>
      <w:r>
        <w:rPr>
          <w:rFonts w:ascii="Calibri" w:hAnsi="Calibri"/>
          <w:i/>
          <w:color w:val="000000"/>
        </w:rPr>
        <w:t>:</w:t>
      </w:r>
    </w:p>
    <w:p w:rsidR="00821334" w:rsidRPr="00794FFC" w:rsidRDefault="00821334" w:rsidP="00821334">
      <w:pPr>
        <w:numPr>
          <w:ilvl w:val="0"/>
          <w:numId w:val="14"/>
        </w:numPr>
        <w:spacing w:before="100" w:beforeAutospacing="1" w:after="100" w:afterAutospacing="1" w:line="360" w:lineRule="auto"/>
        <w:jc w:val="both"/>
        <w:rPr>
          <w:rFonts w:ascii="Calibri" w:hAnsi="Calibri"/>
          <w:b/>
          <w:i/>
          <w:color w:val="000000"/>
        </w:rPr>
      </w:pPr>
      <w:r w:rsidRPr="00821334">
        <w:rPr>
          <w:rFonts w:ascii="Calibri" w:hAnsi="Calibri"/>
          <w:b/>
          <w:i/>
          <w:color w:val="000000"/>
        </w:rPr>
        <w:t>Proporcionar las directrices para la operación</w:t>
      </w:r>
      <w:r>
        <w:rPr>
          <w:rFonts w:ascii="Calibri" w:hAnsi="Calibri"/>
          <w:b/>
          <w:i/>
          <w:color w:val="000000"/>
        </w:rPr>
        <w:t xml:space="preserve">.- </w:t>
      </w:r>
      <w:r>
        <w:rPr>
          <w:rFonts w:ascii="Calibri" w:hAnsi="Calibri"/>
          <w:i/>
          <w:color w:val="000000"/>
        </w:rPr>
        <w:t>Este sistema se sustentar</w:t>
      </w:r>
      <w:r w:rsidR="00776E12">
        <w:rPr>
          <w:rFonts w:ascii="Calibri" w:hAnsi="Calibri"/>
          <w:i/>
          <w:color w:val="000000"/>
        </w:rPr>
        <w:t>á</w:t>
      </w:r>
      <w:r>
        <w:rPr>
          <w:rFonts w:ascii="Calibri" w:hAnsi="Calibri"/>
          <w:i/>
          <w:color w:val="000000"/>
        </w:rPr>
        <w:t xml:space="preserve"> en el dimensionamiento del </w:t>
      </w:r>
      <w:r w:rsidR="00A11E4F">
        <w:rPr>
          <w:rFonts w:ascii="Calibri" w:hAnsi="Calibri"/>
          <w:i/>
          <w:color w:val="000000"/>
        </w:rPr>
        <w:t>número</w:t>
      </w:r>
      <w:r>
        <w:rPr>
          <w:rFonts w:ascii="Calibri" w:hAnsi="Calibri"/>
          <w:i/>
          <w:color w:val="000000"/>
        </w:rPr>
        <w:t xml:space="preserve"> </w:t>
      </w:r>
      <w:r w:rsidR="00A11E4F">
        <w:rPr>
          <w:rFonts w:ascii="Calibri" w:hAnsi="Calibri"/>
          <w:i/>
          <w:color w:val="000000"/>
        </w:rPr>
        <w:t>óptimo</w:t>
      </w:r>
      <w:r>
        <w:rPr>
          <w:rFonts w:ascii="Calibri" w:hAnsi="Calibri"/>
          <w:i/>
          <w:color w:val="000000"/>
        </w:rPr>
        <w:t xml:space="preserve"> de agentes necesarios para el cumplimiento de los niveles de servicio establecidos, sus horarios, incrementos especiales  de </w:t>
      </w:r>
      <w:r w:rsidR="00A11E4F">
        <w:rPr>
          <w:rFonts w:ascii="Calibri" w:hAnsi="Calibri"/>
          <w:i/>
          <w:color w:val="000000"/>
        </w:rPr>
        <w:t>tráfico</w:t>
      </w:r>
      <w:r>
        <w:rPr>
          <w:rFonts w:ascii="Calibri" w:hAnsi="Calibri"/>
          <w:i/>
          <w:color w:val="000000"/>
        </w:rPr>
        <w:t xml:space="preserve"> </w:t>
      </w:r>
      <w:r w:rsidR="00A11E4F">
        <w:rPr>
          <w:rFonts w:ascii="Calibri" w:hAnsi="Calibri"/>
          <w:i/>
          <w:color w:val="000000"/>
        </w:rPr>
        <w:t>así</w:t>
      </w:r>
      <w:r>
        <w:rPr>
          <w:rFonts w:ascii="Calibri" w:hAnsi="Calibri"/>
          <w:i/>
          <w:color w:val="000000"/>
        </w:rPr>
        <w:t xml:space="preserve"> como todas las incidencias </w:t>
      </w:r>
      <w:r w:rsidR="00A11E4F">
        <w:rPr>
          <w:rFonts w:ascii="Calibri" w:hAnsi="Calibri"/>
          <w:i/>
          <w:color w:val="000000"/>
        </w:rPr>
        <w:t>económicas que su utilización implique</w:t>
      </w:r>
      <w:r w:rsidR="0087468E">
        <w:rPr>
          <w:rFonts w:ascii="Calibri" w:hAnsi="Calibri"/>
          <w:i/>
          <w:color w:val="000000"/>
        </w:rPr>
        <w:t>.</w:t>
      </w:r>
    </w:p>
    <w:p w:rsidR="00794FFC" w:rsidRDefault="00750220" w:rsidP="00794FFC">
      <w:pPr>
        <w:spacing w:before="100" w:beforeAutospacing="1" w:after="100" w:afterAutospacing="1" w:line="360" w:lineRule="auto"/>
        <w:ind w:left="720"/>
        <w:jc w:val="both"/>
        <w:rPr>
          <w:rFonts w:ascii="Calibri" w:hAnsi="Calibri"/>
          <w:i/>
          <w:color w:val="000000"/>
        </w:rPr>
      </w:pPr>
      <w:r>
        <w:rPr>
          <w:rFonts w:ascii="Calibri" w:hAnsi="Calibri"/>
          <w:i/>
          <w:color w:val="000000"/>
        </w:rPr>
        <w:t>Este constituye u</w:t>
      </w:r>
      <w:r w:rsidR="00794FFC">
        <w:rPr>
          <w:rFonts w:ascii="Calibri" w:hAnsi="Calibri"/>
          <w:i/>
          <w:color w:val="000000"/>
        </w:rPr>
        <w:t>no de los</w:t>
      </w:r>
      <w:r>
        <w:rPr>
          <w:rFonts w:ascii="Calibri" w:hAnsi="Calibri"/>
          <w:i/>
          <w:color w:val="000000"/>
        </w:rPr>
        <w:t xml:space="preserve"> principales</w:t>
      </w:r>
      <w:r w:rsidR="00794FFC">
        <w:rPr>
          <w:rFonts w:ascii="Calibri" w:hAnsi="Calibri"/>
          <w:i/>
          <w:color w:val="000000"/>
        </w:rPr>
        <w:t xml:space="preserve"> problemas que afrontan los call centers</w:t>
      </w:r>
      <w:r>
        <w:rPr>
          <w:rFonts w:ascii="Calibri" w:hAnsi="Calibri"/>
          <w:i/>
          <w:color w:val="000000"/>
        </w:rPr>
        <w:t>,</w:t>
      </w:r>
      <w:r w:rsidR="00794FFC">
        <w:rPr>
          <w:rFonts w:ascii="Calibri" w:hAnsi="Calibri"/>
          <w:i/>
          <w:color w:val="000000"/>
        </w:rPr>
        <w:t xml:space="preserve"> </w:t>
      </w:r>
      <w:r>
        <w:rPr>
          <w:rFonts w:ascii="Calibri" w:hAnsi="Calibri"/>
          <w:i/>
          <w:color w:val="000000"/>
        </w:rPr>
        <w:t xml:space="preserve">un apropiado </w:t>
      </w:r>
      <w:r w:rsidR="00794FFC">
        <w:rPr>
          <w:rFonts w:ascii="Calibri" w:hAnsi="Calibri"/>
          <w:i/>
          <w:color w:val="000000"/>
        </w:rPr>
        <w:t xml:space="preserve">dimensionamiento de la operación, es decir el uso  eficiente </w:t>
      </w:r>
      <w:r>
        <w:rPr>
          <w:rFonts w:ascii="Calibri" w:hAnsi="Calibri"/>
          <w:i/>
          <w:color w:val="000000"/>
        </w:rPr>
        <w:t xml:space="preserve">de los recursos </w:t>
      </w:r>
      <w:r w:rsidR="00595D1B">
        <w:rPr>
          <w:rFonts w:ascii="Calibri" w:hAnsi="Calibri"/>
          <w:i/>
          <w:color w:val="000000"/>
        </w:rPr>
        <w:t xml:space="preserve">tanto humanos como tecnológicos, </w:t>
      </w:r>
      <w:r>
        <w:rPr>
          <w:rFonts w:ascii="Calibri" w:hAnsi="Calibri"/>
          <w:i/>
          <w:color w:val="000000"/>
        </w:rPr>
        <w:t>basados en un análisis que balancee las necesidades expuestas por el modelo planteado</w:t>
      </w:r>
      <w:r w:rsidR="00595D1B">
        <w:rPr>
          <w:rFonts w:ascii="Calibri" w:hAnsi="Calibri"/>
          <w:i/>
          <w:color w:val="000000"/>
        </w:rPr>
        <w:t xml:space="preserve"> y</w:t>
      </w:r>
      <w:r>
        <w:rPr>
          <w:rFonts w:ascii="Calibri" w:hAnsi="Calibri"/>
          <w:i/>
          <w:color w:val="000000"/>
        </w:rPr>
        <w:t xml:space="preserve"> </w:t>
      </w:r>
      <w:r w:rsidR="00595D1B">
        <w:rPr>
          <w:rFonts w:ascii="Calibri" w:hAnsi="Calibri"/>
          <w:i/>
          <w:color w:val="000000"/>
        </w:rPr>
        <w:t xml:space="preserve">los recursos económicos de la organización. </w:t>
      </w:r>
    </w:p>
    <w:p w:rsidR="00A11E4F" w:rsidRPr="007170E4" w:rsidRDefault="00A11E4F" w:rsidP="00821334">
      <w:pPr>
        <w:numPr>
          <w:ilvl w:val="0"/>
          <w:numId w:val="14"/>
        </w:numPr>
        <w:spacing w:before="100" w:beforeAutospacing="1" w:after="100" w:afterAutospacing="1" w:line="360" w:lineRule="auto"/>
        <w:jc w:val="both"/>
        <w:rPr>
          <w:rFonts w:ascii="Calibri" w:hAnsi="Calibri"/>
          <w:b/>
          <w:i/>
          <w:color w:val="000000"/>
        </w:rPr>
      </w:pPr>
      <w:r>
        <w:rPr>
          <w:rFonts w:ascii="Calibri" w:hAnsi="Calibri"/>
          <w:b/>
          <w:i/>
          <w:color w:val="000000"/>
        </w:rPr>
        <w:t xml:space="preserve">Indicadores Claves de Desempeño (KPI’s).- </w:t>
      </w:r>
      <w:r>
        <w:rPr>
          <w:rFonts w:ascii="Calibri" w:hAnsi="Calibri"/>
          <w:i/>
          <w:color w:val="000000"/>
        </w:rPr>
        <w:t>De igual manera el sistema proporcionar</w:t>
      </w:r>
      <w:r w:rsidR="00776E12">
        <w:rPr>
          <w:rFonts w:ascii="Calibri" w:hAnsi="Calibri"/>
          <w:i/>
          <w:color w:val="000000"/>
        </w:rPr>
        <w:t>á</w:t>
      </w:r>
      <w:r>
        <w:rPr>
          <w:rFonts w:ascii="Calibri" w:hAnsi="Calibri"/>
          <w:i/>
          <w:color w:val="000000"/>
        </w:rPr>
        <w:t xml:space="preserve"> una actualización de los valores de </w:t>
      </w:r>
      <w:r w:rsidRPr="00A11E4F">
        <w:rPr>
          <w:rFonts w:ascii="Calibri" w:hAnsi="Calibri"/>
          <w:b/>
          <w:i/>
          <w:color w:val="000000"/>
        </w:rPr>
        <w:t xml:space="preserve">KPI’s </w:t>
      </w:r>
      <w:r>
        <w:rPr>
          <w:rFonts w:ascii="Calibri" w:hAnsi="Calibri"/>
          <w:i/>
          <w:color w:val="000000"/>
        </w:rPr>
        <w:t xml:space="preserve">obtenidos diariamente en </w:t>
      </w:r>
      <w:r w:rsidR="005C74D8">
        <w:rPr>
          <w:rFonts w:ascii="Calibri" w:hAnsi="Calibri"/>
          <w:i/>
          <w:color w:val="000000"/>
        </w:rPr>
        <w:t xml:space="preserve">la operación y su incidencia </w:t>
      </w:r>
      <w:r>
        <w:rPr>
          <w:rFonts w:ascii="Calibri" w:hAnsi="Calibri"/>
          <w:i/>
          <w:color w:val="000000"/>
        </w:rPr>
        <w:t>económica asociada.</w:t>
      </w:r>
    </w:p>
    <w:p w:rsidR="00F3657E" w:rsidRDefault="00F3657E" w:rsidP="007170E4">
      <w:pPr>
        <w:spacing w:before="100" w:beforeAutospacing="1" w:after="100" w:afterAutospacing="1" w:line="360" w:lineRule="auto"/>
        <w:ind w:left="720"/>
        <w:jc w:val="both"/>
        <w:rPr>
          <w:rFonts w:ascii="Calibri" w:hAnsi="Calibri"/>
          <w:i/>
          <w:color w:val="000000"/>
        </w:rPr>
      </w:pPr>
    </w:p>
    <w:p w:rsidR="007170E4" w:rsidRDefault="005C74D8" w:rsidP="007170E4">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El funcionamiento de un call center atañe una gran cantidad de información a partir de la cual se derivan un sinnúmero de indicadores del desempeño de la operación. Es indispensable disponer de informes operacionales que resuman los principales indicadores, es decir aquellos que sirvan de guía para la correcta gestión de estas organizaciones.</w:t>
      </w:r>
    </w:p>
    <w:p w:rsidR="005C74D8" w:rsidRDefault="005C74D8" w:rsidP="007170E4">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automatización de estos informes permitirá </w:t>
      </w:r>
      <w:r w:rsidR="00406F7E">
        <w:rPr>
          <w:rFonts w:ascii="Calibri" w:hAnsi="Calibri"/>
          <w:i/>
          <w:color w:val="000000"/>
        </w:rPr>
        <w:t xml:space="preserve">tener una adecuada medición de cada uno de los indicadores claves de desempeño que aporten con suficiente información que permita </w:t>
      </w:r>
      <w:r w:rsidR="005A5838">
        <w:rPr>
          <w:rFonts w:ascii="Calibri" w:hAnsi="Calibri"/>
          <w:i/>
          <w:color w:val="000000"/>
        </w:rPr>
        <w:t>detectar fallas potenciales en la</w:t>
      </w:r>
      <w:r>
        <w:rPr>
          <w:rFonts w:ascii="Calibri" w:hAnsi="Calibri"/>
          <w:i/>
          <w:color w:val="000000"/>
        </w:rPr>
        <w:t xml:space="preserve"> operación y s</w:t>
      </w:r>
      <w:r w:rsidR="00776E12">
        <w:rPr>
          <w:rFonts w:ascii="Calibri" w:hAnsi="Calibri"/>
          <w:i/>
          <w:color w:val="000000"/>
        </w:rPr>
        <w:t>u respectivo análisis facilitará</w:t>
      </w:r>
      <w:r>
        <w:rPr>
          <w:rFonts w:ascii="Calibri" w:hAnsi="Calibri"/>
          <w:i/>
          <w:color w:val="000000"/>
        </w:rPr>
        <w:t xml:space="preserve"> la toma de </w:t>
      </w:r>
      <w:r w:rsidR="00406F7E">
        <w:rPr>
          <w:rFonts w:ascii="Calibri" w:hAnsi="Calibri"/>
          <w:i/>
          <w:color w:val="000000"/>
        </w:rPr>
        <w:t>decisiones basada en los hechos y no s</w:t>
      </w:r>
      <w:r w:rsidR="00776E12">
        <w:rPr>
          <w:rFonts w:ascii="Calibri" w:hAnsi="Calibri"/>
          <w:i/>
          <w:color w:val="000000"/>
        </w:rPr>
        <w:t>ó</w:t>
      </w:r>
      <w:r w:rsidR="00406F7E">
        <w:rPr>
          <w:rFonts w:ascii="Calibri" w:hAnsi="Calibri"/>
          <w:i/>
          <w:color w:val="000000"/>
        </w:rPr>
        <w:t>lo como reacción ante las quejas de los clientes.</w:t>
      </w:r>
    </w:p>
    <w:p w:rsidR="00EC3439" w:rsidRPr="00406F7E" w:rsidRDefault="00A11E4F" w:rsidP="00A11E4F">
      <w:pPr>
        <w:numPr>
          <w:ilvl w:val="0"/>
          <w:numId w:val="14"/>
        </w:numPr>
        <w:spacing w:before="100" w:beforeAutospacing="1" w:after="100" w:afterAutospacing="1" w:line="360" w:lineRule="auto"/>
        <w:jc w:val="both"/>
        <w:rPr>
          <w:rFonts w:ascii="Calibri" w:hAnsi="Calibri"/>
          <w:b/>
          <w:i/>
          <w:color w:val="000000"/>
        </w:rPr>
      </w:pPr>
      <w:r>
        <w:rPr>
          <w:rFonts w:ascii="Calibri" w:hAnsi="Calibri"/>
          <w:b/>
          <w:i/>
          <w:color w:val="000000"/>
        </w:rPr>
        <w:t xml:space="preserve">Informe Económico.- </w:t>
      </w:r>
      <w:r>
        <w:rPr>
          <w:rFonts w:ascii="Calibri" w:hAnsi="Calibri"/>
          <w:i/>
          <w:color w:val="000000"/>
        </w:rPr>
        <w:t>El respectivo informe económico que indique el nivel de ingresos obtenidos durante la operación en curso</w:t>
      </w:r>
      <w:r w:rsidR="00406F7E">
        <w:rPr>
          <w:rFonts w:ascii="Calibri" w:hAnsi="Calibri"/>
          <w:i/>
          <w:color w:val="000000"/>
        </w:rPr>
        <w:t>.</w:t>
      </w:r>
    </w:p>
    <w:p w:rsidR="00406F7E" w:rsidRDefault="00406F7E" w:rsidP="00406F7E">
      <w:pPr>
        <w:spacing w:before="100" w:beforeAutospacing="1" w:after="100" w:afterAutospacing="1" w:line="360" w:lineRule="auto"/>
        <w:ind w:left="720"/>
        <w:jc w:val="both"/>
        <w:rPr>
          <w:rFonts w:ascii="Calibri" w:hAnsi="Calibri"/>
          <w:i/>
          <w:color w:val="000000"/>
        </w:rPr>
      </w:pPr>
      <w:r>
        <w:rPr>
          <w:rFonts w:ascii="Calibri" w:hAnsi="Calibri"/>
          <w:i/>
          <w:color w:val="000000"/>
        </w:rPr>
        <w:t>Finalmente, los reportes financieros constituyen un factor relevante en la informació</w:t>
      </w:r>
      <w:r w:rsidR="00776E12">
        <w:rPr>
          <w:rFonts w:ascii="Calibri" w:hAnsi="Calibri"/>
          <w:i/>
          <w:color w:val="000000"/>
        </w:rPr>
        <w:t>n de toda organización, ya que é</w:t>
      </w:r>
      <w:r>
        <w:rPr>
          <w:rFonts w:ascii="Calibri" w:hAnsi="Calibri"/>
          <w:i/>
          <w:color w:val="000000"/>
        </w:rPr>
        <w:t xml:space="preserve">stos reflejan </w:t>
      </w:r>
      <w:r w:rsidR="00C02C16">
        <w:rPr>
          <w:rFonts w:ascii="Calibri" w:hAnsi="Calibri"/>
          <w:i/>
          <w:color w:val="000000"/>
        </w:rPr>
        <w:t>si el esfuerzo realizado, es decir los resultados</w:t>
      </w:r>
      <w:r w:rsidR="005A5838">
        <w:rPr>
          <w:rFonts w:ascii="Calibri" w:hAnsi="Calibri"/>
          <w:i/>
          <w:color w:val="000000"/>
        </w:rPr>
        <w:t xml:space="preserve">, </w:t>
      </w:r>
      <w:r w:rsidR="00C02C16">
        <w:rPr>
          <w:rFonts w:ascii="Calibri" w:hAnsi="Calibri"/>
          <w:i/>
          <w:color w:val="000000"/>
        </w:rPr>
        <w:t xml:space="preserve"> se encuentra dentro de los </w:t>
      </w:r>
      <w:r w:rsidR="005A5838">
        <w:rPr>
          <w:rFonts w:ascii="Calibri" w:hAnsi="Calibri"/>
          <w:i/>
          <w:color w:val="000000"/>
        </w:rPr>
        <w:t>límites</w:t>
      </w:r>
      <w:r w:rsidR="00C02C16">
        <w:rPr>
          <w:rFonts w:ascii="Calibri" w:hAnsi="Calibri"/>
          <w:i/>
          <w:color w:val="000000"/>
        </w:rPr>
        <w:t xml:space="preserve"> planteados al inicio de </w:t>
      </w:r>
      <w:r w:rsidR="005A5838">
        <w:rPr>
          <w:rFonts w:ascii="Calibri" w:hAnsi="Calibri"/>
          <w:i/>
          <w:color w:val="000000"/>
        </w:rPr>
        <w:t xml:space="preserve">la </w:t>
      </w:r>
      <w:r w:rsidR="00C02C16">
        <w:rPr>
          <w:rFonts w:ascii="Calibri" w:hAnsi="Calibri"/>
          <w:i/>
          <w:color w:val="000000"/>
        </w:rPr>
        <w:t xml:space="preserve"> operación.</w:t>
      </w:r>
    </w:p>
    <w:p w:rsidR="00C02C16" w:rsidRDefault="00C02C16" w:rsidP="00406F7E">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Al poseer un informe actualizado de ingresos, la alta dirección podrá evidenciar si la gestión realizada amerita o no cambios que den cumplimiento a los objetivos establecidos por la organización pero que a la vez maximicen la inversión realizada en los proyectos. </w:t>
      </w:r>
    </w:p>
    <w:p w:rsidR="00C02C16" w:rsidRDefault="00C02C16" w:rsidP="00406F7E">
      <w:pPr>
        <w:spacing w:before="100" w:beforeAutospacing="1" w:after="100" w:afterAutospacing="1" w:line="360" w:lineRule="auto"/>
        <w:ind w:left="720"/>
        <w:jc w:val="both"/>
        <w:rPr>
          <w:rFonts w:ascii="Calibri" w:hAnsi="Calibri"/>
          <w:i/>
          <w:color w:val="000000"/>
        </w:rPr>
      </w:pPr>
      <w:r>
        <w:rPr>
          <w:rFonts w:ascii="Calibri" w:hAnsi="Calibri"/>
          <w:i/>
          <w:color w:val="000000"/>
        </w:rPr>
        <w:t>En resumen,</w:t>
      </w:r>
      <w:r w:rsidR="00AE2015">
        <w:rPr>
          <w:rFonts w:ascii="Calibri" w:hAnsi="Calibri"/>
          <w:i/>
          <w:color w:val="000000"/>
        </w:rPr>
        <w:t xml:space="preserve"> se plantea que la estructuración de este sistema ofrecerá una importante herramienta para la gestión de un call center, </w:t>
      </w:r>
      <w:r>
        <w:rPr>
          <w:rFonts w:ascii="Calibri" w:hAnsi="Calibri"/>
          <w:i/>
          <w:color w:val="000000"/>
        </w:rPr>
        <w:t xml:space="preserve"> </w:t>
      </w:r>
      <w:r w:rsidR="00AE2015">
        <w:rPr>
          <w:rFonts w:ascii="Calibri" w:hAnsi="Calibri"/>
          <w:i/>
          <w:color w:val="000000"/>
        </w:rPr>
        <w:t xml:space="preserve">ya que los análisis requeridos para su construcción </w:t>
      </w:r>
      <w:r w:rsidR="00AD4271">
        <w:rPr>
          <w:rFonts w:ascii="Calibri" w:hAnsi="Calibri"/>
          <w:i/>
          <w:color w:val="000000"/>
        </w:rPr>
        <w:t>permitirán no s</w:t>
      </w:r>
      <w:r w:rsidR="00776E12">
        <w:rPr>
          <w:rFonts w:ascii="Calibri" w:hAnsi="Calibri"/>
          <w:i/>
          <w:color w:val="000000"/>
        </w:rPr>
        <w:t>ó</w:t>
      </w:r>
      <w:r w:rsidR="00AD4271">
        <w:rPr>
          <w:rFonts w:ascii="Calibri" w:hAnsi="Calibri"/>
          <w:i/>
          <w:color w:val="000000"/>
        </w:rPr>
        <w:t>lo determinaran el comportamiento de los proyectos involucrados sino la toma</w:t>
      </w:r>
      <w:r w:rsidR="00776E12">
        <w:rPr>
          <w:rFonts w:ascii="Calibri" w:hAnsi="Calibri"/>
          <w:i/>
          <w:color w:val="000000"/>
        </w:rPr>
        <w:t xml:space="preserve"> oportuna</w:t>
      </w:r>
      <w:r w:rsidR="00AD4271">
        <w:rPr>
          <w:rFonts w:ascii="Calibri" w:hAnsi="Calibri"/>
          <w:i/>
          <w:color w:val="000000"/>
        </w:rPr>
        <w:t xml:space="preserve"> de decisiones, buscando siempre la optimización de los recursos disponibles versus la maximización de las inversiones realizadas por la alta dirección.</w:t>
      </w:r>
    </w:p>
    <w:p w:rsidR="001C55A7" w:rsidRDefault="001C55A7" w:rsidP="00406F7E">
      <w:pPr>
        <w:spacing w:before="100" w:beforeAutospacing="1" w:after="100" w:afterAutospacing="1" w:line="360" w:lineRule="auto"/>
        <w:ind w:left="720"/>
        <w:jc w:val="both"/>
        <w:rPr>
          <w:rFonts w:ascii="Calibri" w:hAnsi="Calibri"/>
          <w:i/>
          <w:color w:val="000000"/>
        </w:rPr>
      </w:pPr>
    </w:p>
    <w:p w:rsidR="00B4702B" w:rsidRPr="00165405" w:rsidRDefault="00B4702B" w:rsidP="00165405">
      <w:pPr>
        <w:pStyle w:val="Ttulo2"/>
        <w:tabs>
          <w:tab w:val="clear" w:pos="576"/>
          <w:tab w:val="num" w:pos="756"/>
        </w:tabs>
        <w:ind w:left="756" w:hanging="756"/>
        <w:rPr>
          <w:rFonts w:ascii="Calibri" w:hAnsi="Calibri"/>
          <w:color w:val="333399"/>
        </w:rPr>
      </w:pPr>
      <w:r w:rsidRPr="00165405">
        <w:rPr>
          <w:rFonts w:ascii="Calibri" w:hAnsi="Calibri"/>
          <w:color w:val="333399"/>
        </w:rPr>
        <w:lastRenderedPageBreak/>
        <w:t>OBJETIVOS GENERALES</w:t>
      </w:r>
    </w:p>
    <w:p w:rsidR="001C55A7" w:rsidRDefault="002D1099"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Este tipo de organizaciones, no s</w:t>
      </w:r>
      <w:r w:rsidR="00776E12">
        <w:rPr>
          <w:rFonts w:ascii="Calibri" w:hAnsi="Calibri"/>
          <w:i/>
          <w:color w:val="000000"/>
        </w:rPr>
        <w:t>ó</w:t>
      </w:r>
      <w:r>
        <w:rPr>
          <w:rFonts w:ascii="Calibri" w:hAnsi="Calibri"/>
          <w:i/>
          <w:color w:val="000000"/>
        </w:rPr>
        <w:t>lo buscan ofrecer a sus clientes  servicios de calidad, rápidos y oportunos</w:t>
      </w:r>
      <w:r w:rsidR="00776E12">
        <w:rPr>
          <w:rFonts w:ascii="Calibri" w:hAnsi="Calibri"/>
          <w:i/>
          <w:color w:val="000000"/>
        </w:rPr>
        <w:t>,</w:t>
      </w:r>
      <w:r>
        <w:rPr>
          <w:rFonts w:ascii="Calibri" w:hAnsi="Calibri"/>
          <w:i/>
          <w:color w:val="000000"/>
        </w:rPr>
        <w:t xml:space="preserve"> sino también buscan realizar mejoras en su desempeño que se traduzcan en la minimización de sus costos laborales. </w:t>
      </w:r>
    </w:p>
    <w:p w:rsidR="00B4702B" w:rsidRDefault="002D1099"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 </w:t>
      </w:r>
      <w:r w:rsidR="00766945">
        <w:rPr>
          <w:rFonts w:ascii="Calibri" w:hAnsi="Calibri"/>
          <w:i/>
          <w:color w:val="000000"/>
        </w:rPr>
        <w:t xml:space="preserve">El </w:t>
      </w:r>
      <w:r w:rsidR="00766945" w:rsidRPr="00776E12">
        <w:rPr>
          <w:rFonts w:ascii="Calibri" w:hAnsi="Calibri"/>
          <w:i/>
          <w:color w:val="000000"/>
          <w:shd w:val="clear" w:color="auto" w:fill="CCFFFF"/>
        </w:rPr>
        <w:t>objetivo general</w:t>
      </w:r>
      <w:r w:rsidR="00766945">
        <w:rPr>
          <w:rFonts w:ascii="Calibri" w:hAnsi="Calibri"/>
          <w:i/>
          <w:color w:val="000000"/>
        </w:rPr>
        <w:t xml:space="preserve"> de </w:t>
      </w:r>
      <w:r w:rsidR="00957692">
        <w:rPr>
          <w:rFonts w:ascii="Calibri" w:hAnsi="Calibri"/>
          <w:i/>
          <w:color w:val="000000"/>
        </w:rPr>
        <w:t xml:space="preserve">la implementación de este modelo es </w:t>
      </w:r>
      <w:r>
        <w:rPr>
          <w:rFonts w:ascii="Calibri" w:hAnsi="Calibri"/>
          <w:i/>
          <w:color w:val="000000"/>
        </w:rPr>
        <w:t xml:space="preserve"> optimizar la u</w:t>
      </w:r>
      <w:r w:rsidR="00766945">
        <w:rPr>
          <w:rFonts w:ascii="Calibri" w:hAnsi="Calibri"/>
          <w:i/>
          <w:color w:val="000000"/>
        </w:rPr>
        <w:t>tilización de los recursos del call center en función de sus objetivos cuantitati</w:t>
      </w:r>
      <w:r>
        <w:rPr>
          <w:rFonts w:ascii="Calibri" w:hAnsi="Calibri"/>
          <w:i/>
          <w:color w:val="000000"/>
        </w:rPr>
        <w:t>vos de desempeño establecidos.</w:t>
      </w:r>
      <w:r w:rsidR="0076778C">
        <w:rPr>
          <w:rFonts w:ascii="Calibri" w:hAnsi="Calibri"/>
          <w:i/>
          <w:color w:val="000000"/>
        </w:rPr>
        <w:t xml:space="preserve"> A continuación,  </w:t>
      </w:r>
      <w:r w:rsidR="0076778C" w:rsidRPr="00776E12">
        <w:rPr>
          <w:rFonts w:ascii="Calibri" w:hAnsi="Calibri"/>
          <w:i/>
          <w:color w:val="000000"/>
          <w:shd w:val="clear" w:color="auto" w:fill="CCFFFF"/>
        </w:rPr>
        <w:t xml:space="preserve">los objetivos generales </w:t>
      </w:r>
      <w:r w:rsidR="00255FC6">
        <w:rPr>
          <w:rFonts w:ascii="Calibri" w:hAnsi="Calibri"/>
          <w:i/>
          <w:color w:val="000000"/>
        </w:rPr>
        <w:t xml:space="preserve">de </w:t>
      </w:r>
      <w:r w:rsidR="0076778C">
        <w:rPr>
          <w:rFonts w:ascii="Calibri" w:hAnsi="Calibri"/>
          <w:i/>
          <w:color w:val="000000"/>
        </w:rPr>
        <w:t>este proyecto:</w:t>
      </w:r>
    </w:p>
    <w:p w:rsidR="007E25DB" w:rsidRDefault="0076778C" w:rsidP="0048080F">
      <w:pPr>
        <w:numPr>
          <w:ilvl w:val="0"/>
          <w:numId w:val="15"/>
        </w:numPr>
        <w:spacing w:before="100" w:beforeAutospacing="1" w:after="100" w:afterAutospacing="1" w:line="360" w:lineRule="auto"/>
        <w:jc w:val="both"/>
        <w:rPr>
          <w:rFonts w:ascii="Calibri" w:hAnsi="Calibri"/>
          <w:i/>
        </w:rPr>
      </w:pPr>
      <w:r>
        <w:rPr>
          <w:rFonts w:ascii="Calibri" w:hAnsi="Calibri"/>
          <w:i/>
        </w:rPr>
        <w:t>Establecimiento de n</w:t>
      </w:r>
      <w:r w:rsidR="007E25DB">
        <w:rPr>
          <w:rFonts w:ascii="Calibri" w:hAnsi="Calibri"/>
          <w:i/>
        </w:rPr>
        <w:t xml:space="preserve">iveles </w:t>
      </w:r>
      <w:r w:rsidR="00EC3439">
        <w:rPr>
          <w:rFonts w:ascii="Calibri" w:hAnsi="Calibri"/>
          <w:i/>
        </w:rPr>
        <w:t>óptimos de p</w:t>
      </w:r>
      <w:r w:rsidR="007E25DB">
        <w:rPr>
          <w:rFonts w:ascii="Calibri" w:hAnsi="Calibri"/>
          <w:i/>
        </w:rPr>
        <w:t>roductividad</w:t>
      </w:r>
      <w:r w:rsidR="00957692">
        <w:rPr>
          <w:rFonts w:ascii="Calibri" w:hAnsi="Calibri"/>
          <w:i/>
        </w:rPr>
        <w:t>.</w:t>
      </w:r>
    </w:p>
    <w:p w:rsidR="00A11E4F" w:rsidRDefault="00A11E4F" w:rsidP="0048080F">
      <w:pPr>
        <w:numPr>
          <w:ilvl w:val="0"/>
          <w:numId w:val="15"/>
        </w:numPr>
        <w:spacing w:before="100" w:beforeAutospacing="1" w:after="100" w:afterAutospacing="1" w:line="360" w:lineRule="auto"/>
        <w:jc w:val="both"/>
        <w:rPr>
          <w:rFonts w:ascii="Calibri" w:hAnsi="Calibri"/>
          <w:i/>
        </w:rPr>
      </w:pPr>
      <w:r>
        <w:rPr>
          <w:rFonts w:ascii="Calibri" w:hAnsi="Calibri"/>
          <w:i/>
        </w:rPr>
        <w:t xml:space="preserve">Manejo </w:t>
      </w:r>
      <w:r w:rsidR="00EC3439">
        <w:rPr>
          <w:rFonts w:ascii="Calibri" w:hAnsi="Calibri"/>
          <w:i/>
        </w:rPr>
        <w:t>e</w:t>
      </w:r>
      <w:r>
        <w:rPr>
          <w:rFonts w:ascii="Calibri" w:hAnsi="Calibri"/>
          <w:i/>
        </w:rPr>
        <w:t>stratégico de la operación.</w:t>
      </w:r>
    </w:p>
    <w:p w:rsidR="0048080F" w:rsidRDefault="0048080F" w:rsidP="0048080F">
      <w:pPr>
        <w:numPr>
          <w:ilvl w:val="0"/>
          <w:numId w:val="15"/>
        </w:numPr>
        <w:spacing w:before="100" w:beforeAutospacing="1" w:after="100" w:afterAutospacing="1" w:line="360" w:lineRule="auto"/>
        <w:jc w:val="both"/>
        <w:rPr>
          <w:rFonts w:ascii="Calibri" w:hAnsi="Calibri"/>
          <w:i/>
        </w:rPr>
      </w:pPr>
      <w:r>
        <w:rPr>
          <w:rFonts w:ascii="Calibri" w:hAnsi="Calibri"/>
          <w:i/>
        </w:rPr>
        <w:t xml:space="preserve">Identificación  de </w:t>
      </w:r>
      <w:r w:rsidR="00E92089">
        <w:rPr>
          <w:rFonts w:ascii="Calibri" w:hAnsi="Calibri"/>
          <w:i/>
        </w:rPr>
        <w:t>aspectos potencialmente deficientes en la operación</w:t>
      </w:r>
      <w:r>
        <w:rPr>
          <w:rFonts w:ascii="Calibri" w:hAnsi="Calibri"/>
          <w:i/>
        </w:rPr>
        <w:t>.</w:t>
      </w:r>
    </w:p>
    <w:p w:rsidR="0048080F" w:rsidRDefault="0048080F" w:rsidP="0048080F">
      <w:pPr>
        <w:numPr>
          <w:ilvl w:val="0"/>
          <w:numId w:val="15"/>
        </w:numPr>
        <w:spacing w:before="100" w:beforeAutospacing="1" w:after="100" w:afterAutospacing="1" w:line="360" w:lineRule="auto"/>
        <w:jc w:val="both"/>
        <w:rPr>
          <w:rFonts w:ascii="Calibri" w:hAnsi="Calibri"/>
          <w:i/>
        </w:rPr>
      </w:pPr>
      <w:r>
        <w:rPr>
          <w:rFonts w:ascii="Calibri" w:hAnsi="Calibri"/>
          <w:i/>
        </w:rPr>
        <w:t>Máximo aprovechamiento de los recursos disponibles</w:t>
      </w:r>
      <w:r w:rsidR="00EC3B8A">
        <w:rPr>
          <w:rFonts w:ascii="Calibri" w:hAnsi="Calibri"/>
          <w:i/>
        </w:rPr>
        <w:t>.</w:t>
      </w:r>
    </w:p>
    <w:p w:rsidR="00B4702B" w:rsidRPr="00165405" w:rsidRDefault="00B4702B" w:rsidP="00165405">
      <w:pPr>
        <w:pStyle w:val="Ttulo2"/>
        <w:tabs>
          <w:tab w:val="clear" w:pos="576"/>
          <w:tab w:val="num" w:pos="756"/>
        </w:tabs>
        <w:ind w:left="756" w:hanging="756"/>
        <w:rPr>
          <w:rFonts w:ascii="Calibri" w:hAnsi="Calibri"/>
          <w:color w:val="333399"/>
        </w:rPr>
      </w:pPr>
      <w:r w:rsidRPr="00165405">
        <w:rPr>
          <w:rFonts w:ascii="Calibri" w:hAnsi="Calibri"/>
          <w:color w:val="333399"/>
        </w:rPr>
        <w:t>OBJETIVOS ESPECIFICOS</w:t>
      </w:r>
    </w:p>
    <w:p w:rsidR="00014BF1" w:rsidRDefault="00014BF1"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Específicamente los objetivos plantean la construcción de un sistema de indicadores que permitan determinar la influencia de determinadas variables en los procesos productivos. Además su automatización permitirá reaccionar oportunamente debido a  la reducción en tiempos de obtención de informes.</w:t>
      </w:r>
    </w:p>
    <w:p w:rsidR="00014BF1" w:rsidRDefault="003F5525" w:rsidP="00165405">
      <w:pPr>
        <w:spacing w:before="100" w:beforeAutospacing="1" w:after="100" w:afterAutospacing="1" w:line="360" w:lineRule="auto"/>
        <w:ind w:left="720"/>
        <w:jc w:val="both"/>
        <w:rPr>
          <w:rFonts w:ascii="Calibri" w:hAnsi="Calibri"/>
          <w:i/>
        </w:rPr>
      </w:pPr>
      <w:r>
        <w:rPr>
          <w:rFonts w:ascii="Calibri" w:hAnsi="Calibri"/>
          <w:i/>
          <w:color w:val="000000"/>
        </w:rPr>
        <w:t>Otro objetivo específico consiste en l</w:t>
      </w:r>
      <w:r w:rsidR="00014BF1">
        <w:rPr>
          <w:rFonts w:ascii="Calibri" w:hAnsi="Calibri"/>
          <w:i/>
          <w:color w:val="000000"/>
        </w:rPr>
        <w:t>a e</w:t>
      </w:r>
      <w:r w:rsidR="00EC3439">
        <w:rPr>
          <w:rFonts w:ascii="Calibri" w:hAnsi="Calibri"/>
          <w:i/>
        </w:rPr>
        <w:t xml:space="preserve">laboración de un modelo para malla mensual de agentes que cumpla con las condiciones de </w:t>
      </w:r>
      <w:r w:rsidR="00014BF1">
        <w:rPr>
          <w:rFonts w:ascii="Calibri" w:hAnsi="Calibri"/>
          <w:i/>
        </w:rPr>
        <w:t xml:space="preserve">tráfico establecidas </w:t>
      </w:r>
    </w:p>
    <w:p w:rsidR="00FA65E9" w:rsidRDefault="003F5525" w:rsidP="00165405">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Una vez </w:t>
      </w:r>
      <w:r w:rsidR="00776E12">
        <w:rPr>
          <w:rFonts w:ascii="Calibri" w:hAnsi="Calibri"/>
          <w:i/>
          <w:color w:val="000000"/>
        </w:rPr>
        <w:t xml:space="preserve">que </w:t>
      </w:r>
      <w:r>
        <w:rPr>
          <w:rFonts w:ascii="Calibri" w:hAnsi="Calibri"/>
          <w:i/>
          <w:color w:val="000000"/>
        </w:rPr>
        <w:t>se cuente con este sistema, se procederá con el análisis de la gestión de productividad de la organización a través del análisis de los indicadores de performance considerados relevantes para la operación.</w:t>
      </w:r>
    </w:p>
    <w:p w:rsidR="00FA65E9" w:rsidRDefault="00FA65E9" w:rsidP="00FA65E9">
      <w:pPr>
        <w:jc w:val="center"/>
        <w:rPr>
          <w:rFonts w:ascii="Calibri" w:hAnsi="Calibri"/>
          <w:b/>
          <w:i/>
          <w:color w:val="000080"/>
          <w:sz w:val="52"/>
          <w:szCs w:val="52"/>
        </w:rPr>
      </w:pPr>
      <w:r>
        <w:rPr>
          <w:rFonts w:ascii="Calibri" w:hAnsi="Calibri"/>
          <w:i/>
          <w:color w:val="000000"/>
        </w:rPr>
        <w:br w:type="page"/>
      </w: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Pr="00D06F64" w:rsidRDefault="00FA65E9" w:rsidP="00FA65E9">
      <w:pPr>
        <w:jc w:val="center"/>
        <w:rPr>
          <w:rFonts w:ascii="Calibri" w:hAnsi="Calibri"/>
          <w:b/>
          <w:i/>
          <w:color w:val="000080"/>
          <w:sz w:val="52"/>
          <w:szCs w:val="52"/>
        </w:rPr>
      </w:pPr>
      <w:r w:rsidRPr="00D06F64">
        <w:rPr>
          <w:rFonts w:ascii="Calibri" w:hAnsi="Calibri"/>
          <w:b/>
          <w:i/>
          <w:color w:val="000080"/>
          <w:sz w:val="52"/>
          <w:szCs w:val="52"/>
        </w:rPr>
        <w:t>CAPITULO I</w:t>
      </w:r>
      <w:r>
        <w:rPr>
          <w:rFonts w:ascii="Calibri" w:hAnsi="Calibri"/>
          <w:b/>
          <w:i/>
          <w:color w:val="000080"/>
          <w:sz w:val="52"/>
          <w:szCs w:val="52"/>
        </w:rPr>
        <w:t>I</w:t>
      </w:r>
    </w:p>
    <w:p w:rsidR="00FA65E9" w:rsidRPr="00D06F64" w:rsidRDefault="00FA65E9" w:rsidP="00FA65E9">
      <w:pPr>
        <w:jc w:val="center"/>
        <w:rPr>
          <w:rFonts w:ascii="Calibri" w:hAnsi="Calibri"/>
          <w:b/>
          <w:i/>
          <w:color w:val="000000"/>
          <w:sz w:val="32"/>
          <w:szCs w:val="32"/>
        </w:rPr>
      </w:pPr>
    </w:p>
    <w:p w:rsidR="00FA65E9" w:rsidRPr="00D06F64" w:rsidRDefault="00FA65E9" w:rsidP="00FA65E9">
      <w:pPr>
        <w:ind w:left="540"/>
        <w:jc w:val="both"/>
        <w:rPr>
          <w:rFonts w:ascii="Calibri" w:hAnsi="Calibri"/>
          <w:b/>
          <w:i/>
          <w:color w:val="000000"/>
          <w:sz w:val="32"/>
          <w:szCs w:val="32"/>
        </w:rPr>
      </w:pPr>
    </w:p>
    <w:p w:rsidR="00FA65E9" w:rsidRPr="00FF40BE" w:rsidRDefault="00FA65E9" w:rsidP="00FA65E9">
      <w:pPr>
        <w:pStyle w:val="Ttulo1"/>
        <w:tabs>
          <w:tab w:val="clear" w:pos="432"/>
          <w:tab w:val="num" w:pos="720"/>
        </w:tabs>
        <w:ind w:left="612" w:hanging="612"/>
        <w:rPr>
          <w:rFonts w:ascii="Calibri" w:hAnsi="Calibri"/>
          <w:i/>
          <w:color w:val="333399"/>
        </w:rPr>
      </w:pPr>
      <w:r w:rsidRPr="00FF40BE">
        <w:rPr>
          <w:rFonts w:ascii="Calibri" w:hAnsi="Calibri"/>
          <w:i/>
          <w:color w:val="333399"/>
        </w:rPr>
        <w:t>MARCO REFERENCIAL</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sistema de indicadores propuesto utilizará un marco conceptual que combinará la teoría estadística con técnicas de gestión productiva a fin de  establecer un marco referencial apropiado a las necesidades de la organización. Como se indicó inicialmente, uno de los principales pasos a dar, consiste en la optimización de las mallas de agentes y los turnos asociados a la operación.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Para su desarrollo se utilizará, el modelo de dimensionamiento de la teoría de colas mediante el uso de las formulas Erlang C. Su aplicación en el modelo junto con las restricciones que deben ser consideradas ayudará a optimizar tanto el recurso humano como el económico asociado.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análisis de indicadores claves de desempeño, será otro factor relevante, pues una  vez establecido el paso anterior, la operación deberá ser monitoreada mediante el análisis de los principales indicadores definidos previamente para la operación.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Pora esto es necesaria  la construcción de un sistema de indicadores operacionales que proporcionen una idea clara del rumbo de la organización y que permitan detectar posibles situaciones de riesgo para la operación.</w:t>
      </w:r>
    </w:p>
    <w:p w:rsidR="00FA65E9" w:rsidRPr="00167916" w:rsidRDefault="00FA65E9" w:rsidP="00FA65E9">
      <w:pPr>
        <w:pStyle w:val="Ttulo2"/>
        <w:tabs>
          <w:tab w:val="clear" w:pos="576"/>
          <w:tab w:val="num" w:pos="756"/>
        </w:tabs>
        <w:ind w:left="756" w:hanging="756"/>
        <w:rPr>
          <w:rFonts w:ascii="Calibri" w:hAnsi="Calibri"/>
          <w:color w:val="333399"/>
        </w:rPr>
      </w:pPr>
      <w:r w:rsidRPr="00167916">
        <w:rPr>
          <w:rFonts w:ascii="Calibri" w:hAnsi="Calibri"/>
          <w:color w:val="333399"/>
        </w:rPr>
        <w:t>TEORIA DE COLAS.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Un call center de Inbound puede ser visto desde un punto de vista operacional como una red de colas. La teoría de colas es una herramienta para la toma de decisiones desarrollada a inicios del siglo XX que busca modelar los procesos involucrados a través de modelos previamente desarrollados. Estos modelos son utilizados para brindar una mejor asistencia al planeamiento de la fuerza de trabajo y administración de la misma.</w:t>
      </w:r>
      <w:r w:rsidRPr="00D06F64">
        <w:rPr>
          <w:rFonts w:ascii="Calibri" w:hAnsi="Calibri"/>
          <w:i/>
          <w:color w:val="000000"/>
        </w:rPr>
        <w:t xml:space="preserve">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Los parámetros del sistema se consideran constantes durante cierto período, a fin de trabajar con un modelo estacionario. A partir de este modelo, se obtiene la distribución estacionaria del sistema y con ésta se pueden hallar en forma analítica los indicadores de desempeño de la operación. </w:t>
      </w:r>
    </w:p>
    <w:p w:rsidR="00FA65E9" w:rsidRPr="00167916" w:rsidRDefault="00FA65E9" w:rsidP="00FA65E9">
      <w:pPr>
        <w:pStyle w:val="Ttulo3"/>
        <w:ind w:left="900" w:hanging="900"/>
        <w:rPr>
          <w:rFonts w:ascii="Calibri" w:hAnsi="Calibri"/>
          <w:i/>
          <w:color w:val="333399"/>
          <w:sz w:val="24"/>
          <w:szCs w:val="24"/>
        </w:rPr>
      </w:pPr>
      <w:r w:rsidRPr="00167916">
        <w:rPr>
          <w:rFonts w:ascii="Calibri" w:hAnsi="Calibri"/>
          <w:i/>
          <w:color w:val="333399"/>
          <w:sz w:val="24"/>
          <w:szCs w:val="24"/>
        </w:rPr>
        <w:t>MODELO DE DIMENSIONAMIENTO ERLANG -C</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modelo tradicional para el dimensionamiento de un call center es el M/M/N, siendo la N la cantidad de agentes y  el número de líneas ∞.  Este modelo considera arribos y tiempos de servicio exponenciales de tasas </w:t>
      </w:r>
      <w:r>
        <w:rPr>
          <w:rFonts w:ascii="Calibri" w:hAnsi="Calibri"/>
          <w:i/>
          <w:color w:val="000000"/>
        </w:rPr>
        <w:sym w:font="Symbol" w:char="F06C"/>
      </w:r>
      <w:r>
        <w:rPr>
          <w:rFonts w:ascii="Calibri" w:hAnsi="Calibri"/>
          <w:i/>
          <w:color w:val="000000"/>
        </w:rPr>
        <w:t xml:space="preserve">  y </w:t>
      </w:r>
      <w:r>
        <w:rPr>
          <w:rFonts w:ascii="Calibri" w:hAnsi="Calibri"/>
          <w:i/>
          <w:color w:val="000000"/>
        </w:rPr>
        <w:sym w:font="Symbol" w:char="F06D"/>
      </w:r>
      <w:r>
        <w:rPr>
          <w:rFonts w:ascii="Calibri" w:hAnsi="Calibri"/>
          <w:i/>
          <w:color w:val="000000"/>
        </w:rPr>
        <w:t xml:space="preserve"> respectivamente. </w:t>
      </w:r>
      <w:r w:rsidRPr="00F4078E">
        <w:rPr>
          <w:rFonts w:ascii="Calibri" w:hAnsi="Calibri"/>
          <w:i/>
          <w:color w:val="000000"/>
          <w:lang w:val="es-EC"/>
        </w:rPr>
        <w:t xml:space="preserve">A partir de este modelo se puede llegar a las expresiones analíticas para el nivel de servicio y ASA en función de N, </w:t>
      </w:r>
      <w:r w:rsidRPr="00F4078E">
        <w:rPr>
          <w:rFonts w:ascii="Calibri" w:hAnsi="Calibri"/>
          <w:i/>
          <w:color w:val="000000"/>
          <w:lang w:val="es-EC"/>
        </w:rPr>
        <w:sym w:font="Symbol" w:char="F06C"/>
      </w:r>
      <w:r w:rsidRPr="00F4078E">
        <w:rPr>
          <w:rFonts w:ascii="Calibri" w:hAnsi="Calibri"/>
          <w:i/>
          <w:color w:val="000000"/>
          <w:lang w:val="es-EC"/>
        </w:rPr>
        <w:t xml:space="preserve">  y</w:t>
      </w:r>
      <w:r w:rsidRPr="00F4078E">
        <w:rPr>
          <w:rFonts w:ascii="Calibri" w:hAnsi="Calibri"/>
          <w:i/>
          <w:color w:val="000000"/>
          <w:lang w:val="es-EC"/>
        </w:rPr>
        <w:sym w:font="Symbol" w:char="F06D"/>
      </w:r>
      <w:r w:rsidRPr="00F4078E">
        <w:rPr>
          <w:rFonts w:ascii="Calibri" w:hAnsi="Calibri"/>
          <w:i/>
          <w:color w:val="000000"/>
          <w:lang w:val="es-EC"/>
        </w:rPr>
        <w:t>.</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Erlang C es una fórmula comúnmente utilizada para calcular la cantidad de agentes necesarios para la operación; existen muchos programas en el mercado que hacen fácil su aplicación.  Su utilización en el diseño de sistemas de tráfico, constituye un factor muy importante, ya que busca la solución óptima en cuanto a costo y eficiencia.</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 xml:space="preserve">Este estudio postula los siguientes supuestos: los tiempos entre llegadas y los tiempos de servicio siguen distribuciones exponenciales con medias conocidas. Estos supuestos son consistentes bajo condiciones tales como altos niveles de tráfico. Las tasas de llegada al sistema, es decir la cantidad de llamadas por intervalo de tiempo seguirá una distribución de Poisson no estacionaria debido a que la tasa de llegada varía con el tiempo. </w:t>
      </w:r>
    </w:p>
    <w:p w:rsidR="00FA65E9" w:rsidRDefault="00FA65E9" w:rsidP="00FA65E9">
      <w:pPr>
        <w:spacing w:before="100" w:beforeAutospacing="1" w:after="100" w:afterAutospacing="1" w:line="360" w:lineRule="auto"/>
        <w:ind w:left="360"/>
        <w:jc w:val="center"/>
        <w:rPr>
          <w:rFonts w:ascii="Calibri" w:hAnsi="Calibri"/>
          <w:i/>
          <w:color w:val="000000"/>
        </w:rPr>
      </w:pPr>
      <w:r w:rsidRPr="000469DE">
        <w:rPr>
          <w:rFonts w:ascii="Calibri" w:hAnsi="Calibri"/>
          <w:i/>
          <w:color w:val="000000"/>
          <w:position w:val="-10"/>
        </w:rPr>
        <w:object w:dxaOrig="2360" w:dyaOrig="360">
          <v:shape id="_x0000_i1025" type="#_x0000_t75" style="width:3in;height:34.1pt" o:ole="">
            <v:imagedata r:id="rId8" o:title=""/>
          </v:shape>
          <o:OLEObject Type="Embed" ProgID="Equation.3" ShapeID="_x0000_i1025" DrawAspect="Content" ObjectID="_1341037884" r:id="rId9"/>
        </w:object>
      </w:r>
    </w:p>
    <w:p w:rsidR="00FA65E9" w:rsidRDefault="00FA65E9" w:rsidP="00FA65E9">
      <w:pPr>
        <w:spacing w:before="100" w:beforeAutospacing="1" w:after="100" w:afterAutospacing="1" w:line="360" w:lineRule="auto"/>
        <w:ind w:left="360"/>
        <w:jc w:val="both"/>
        <w:rPr>
          <w:rFonts w:ascii="Calibri" w:hAnsi="Calibri"/>
          <w:i/>
          <w:color w:val="000000"/>
        </w:rPr>
      </w:pPr>
      <w:r>
        <w:rPr>
          <w:rFonts w:ascii="Calibri" w:hAnsi="Calibri"/>
          <w:i/>
          <w:color w:val="000000"/>
        </w:rPr>
        <w:t>Donde:</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 xml:space="preserve">NS: </w:t>
      </w:r>
      <w:r>
        <w:rPr>
          <w:rFonts w:ascii="Calibri" w:hAnsi="Calibri"/>
          <w:i/>
          <w:color w:val="000000"/>
        </w:rPr>
        <w:tab/>
        <w:t>Nivel de Servicio</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C(A,s):</w:t>
      </w:r>
      <w:r>
        <w:rPr>
          <w:rFonts w:ascii="Calibri" w:hAnsi="Calibri"/>
          <w:i/>
          <w:color w:val="000000"/>
        </w:rPr>
        <w:tab/>
        <w:t>Distribución Erlang C</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sidRPr="000469DE">
        <w:rPr>
          <w:rFonts w:ascii="Calibri" w:hAnsi="Calibri"/>
          <w:i/>
          <w:color w:val="000000"/>
        </w:rPr>
        <w:sym w:font="Symbol" w:char="F06D"/>
      </w:r>
      <w:r>
        <w:rPr>
          <w:rFonts w:ascii="Calibri" w:hAnsi="Calibri"/>
          <w:i/>
          <w:color w:val="000000"/>
        </w:rPr>
        <w:t>:</w:t>
      </w:r>
      <w:r>
        <w:rPr>
          <w:rFonts w:ascii="Calibri" w:hAnsi="Calibri"/>
          <w:i/>
          <w:color w:val="000000"/>
        </w:rPr>
        <w:tab/>
      </w:r>
      <w:r>
        <w:rPr>
          <w:rFonts w:ascii="Calibri" w:hAnsi="Calibri"/>
          <w:i/>
          <w:color w:val="000000"/>
        </w:rPr>
        <w:tab/>
      </w:r>
      <w:r w:rsidRPr="000469DE">
        <w:rPr>
          <w:rFonts w:ascii="Calibri" w:hAnsi="Calibri"/>
          <w:i/>
          <w:color w:val="000000"/>
        </w:rPr>
        <w:t xml:space="preserve">Tasa de Servicio </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A:</w:t>
      </w:r>
      <w:r>
        <w:rPr>
          <w:rFonts w:ascii="Calibri" w:hAnsi="Calibri"/>
          <w:i/>
          <w:color w:val="000000"/>
        </w:rPr>
        <w:tab/>
      </w:r>
      <w:r>
        <w:rPr>
          <w:rFonts w:ascii="Calibri" w:hAnsi="Calibri"/>
          <w:i/>
          <w:color w:val="000000"/>
        </w:rPr>
        <w:tab/>
        <w:t xml:space="preserve">Trafico en Erlang </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s:</w:t>
      </w:r>
      <w:r>
        <w:rPr>
          <w:rFonts w:ascii="Calibri" w:hAnsi="Calibri"/>
          <w:i/>
          <w:color w:val="000000"/>
        </w:rPr>
        <w:tab/>
      </w:r>
      <w:r>
        <w:rPr>
          <w:rFonts w:ascii="Calibri" w:hAnsi="Calibri"/>
          <w:i/>
          <w:color w:val="000000"/>
        </w:rPr>
        <w:tab/>
        <w:t xml:space="preserve">Cantidad de agentes </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p:</w:t>
      </w:r>
      <w:r>
        <w:rPr>
          <w:rFonts w:ascii="Calibri" w:hAnsi="Calibri"/>
          <w:i/>
          <w:color w:val="000000"/>
        </w:rPr>
        <w:tab/>
      </w:r>
      <w:r>
        <w:rPr>
          <w:rFonts w:ascii="Calibri" w:hAnsi="Calibri"/>
          <w:i/>
          <w:color w:val="000000"/>
        </w:rPr>
        <w:tab/>
        <w:t>A/s</w:t>
      </w:r>
    </w:p>
    <w:p w:rsidR="00FA65E9" w:rsidRDefault="00FA65E9" w:rsidP="00FA65E9">
      <w:pPr>
        <w:numPr>
          <w:ilvl w:val="0"/>
          <w:numId w:val="28"/>
        </w:numPr>
        <w:tabs>
          <w:tab w:val="clear" w:pos="1077"/>
          <w:tab w:val="num" w:pos="2520"/>
        </w:tabs>
        <w:spacing w:before="100" w:beforeAutospacing="1" w:after="100" w:afterAutospacing="1"/>
        <w:ind w:left="2835" w:hanging="675"/>
        <w:jc w:val="both"/>
        <w:rPr>
          <w:rFonts w:ascii="Calibri" w:hAnsi="Calibri"/>
          <w:i/>
          <w:color w:val="000000"/>
        </w:rPr>
      </w:pPr>
      <w:r>
        <w:rPr>
          <w:rFonts w:ascii="Calibri" w:hAnsi="Calibri"/>
          <w:i/>
          <w:color w:val="000000"/>
        </w:rPr>
        <w:t>t:</w:t>
      </w:r>
      <w:r>
        <w:rPr>
          <w:rFonts w:ascii="Calibri" w:hAnsi="Calibri"/>
          <w:i/>
          <w:color w:val="000000"/>
        </w:rPr>
        <w:tab/>
      </w:r>
      <w:r>
        <w:rPr>
          <w:rFonts w:ascii="Calibri" w:hAnsi="Calibri"/>
          <w:i/>
          <w:color w:val="000000"/>
        </w:rPr>
        <w:tab/>
        <w:t>Tiempo aceptable de espera.</w:t>
      </w:r>
    </w:p>
    <w:p w:rsidR="00FA65E9" w:rsidRDefault="00FA65E9" w:rsidP="00FA65E9">
      <w:pPr>
        <w:spacing w:before="100" w:beforeAutospacing="1" w:after="100" w:afterAutospacing="1" w:line="360" w:lineRule="auto"/>
        <w:ind w:left="360"/>
        <w:jc w:val="both"/>
        <w:rPr>
          <w:rFonts w:ascii="Calibri" w:hAnsi="Calibri"/>
          <w:i/>
          <w:color w:val="000000"/>
        </w:rPr>
      </w:pPr>
      <w:r>
        <w:rPr>
          <w:rFonts w:ascii="Calibri" w:hAnsi="Calibri"/>
          <w:i/>
          <w:color w:val="000000"/>
        </w:rPr>
        <w:t xml:space="preserve">A partir de esta ecuación se puede obtener la cantidad de agentes necesarios para lograr un determinado nivel de servicio en función de determinados parámetros de operación. A partir de la aplicación de esta fórmula, es posible determinar el staff necesario, la tasa de ocupación, el número de troncales o puestos necesarios. </w:t>
      </w:r>
    </w:p>
    <w:p w:rsidR="00FA65E9" w:rsidRDefault="00FA65E9" w:rsidP="00FA65E9">
      <w:pPr>
        <w:spacing w:before="100" w:beforeAutospacing="1" w:after="100" w:afterAutospacing="1" w:line="360" w:lineRule="auto"/>
        <w:ind w:left="360"/>
        <w:jc w:val="both"/>
        <w:rPr>
          <w:rFonts w:ascii="Calibri" w:hAnsi="Calibri"/>
          <w:i/>
          <w:color w:val="000000"/>
        </w:rPr>
      </w:pPr>
      <w:r>
        <w:rPr>
          <w:rFonts w:ascii="Calibri" w:hAnsi="Calibri"/>
          <w:i/>
          <w:color w:val="000000"/>
        </w:rPr>
        <w:t>Las consideraciones en el cálculo son:</w:t>
      </w:r>
    </w:p>
    <w:p w:rsidR="00FA65E9" w:rsidRDefault="00FA65E9" w:rsidP="00FA65E9">
      <w:pPr>
        <w:numPr>
          <w:ilvl w:val="0"/>
          <w:numId w:val="29"/>
        </w:numPr>
        <w:spacing w:before="100" w:beforeAutospacing="1" w:after="100" w:afterAutospacing="1"/>
        <w:jc w:val="both"/>
        <w:rPr>
          <w:rFonts w:ascii="Calibri" w:hAnsi="Calibri"/>
          <w:i/>
          <w:color w:val="000000"/>
        </w:rPr>
      </w:pPr>
      <w:r>
        <w:rPr>
          <w:rFonts w:ascii="Calibri" w:hAnsi="Calibri"/>
          <w:i/>
          <w:color w:val="000000"/>
        </w:rPr>
        <w:t>Las fuentes son infinitas</w:t>
      </w:r>
    </w:p>
    <w:p w:rsidR="00FA65E9" w:rsidRDefault="00FA65E9" w:rsidP="00FA65E9">
      <w:pPr>
        <w:numPr>
          <w:ilvl w:val="0"/>
          <w:numId w:val="29"/>
        </w:numPr>
        <w:spacing w:before="100" w:beforeAutospacing="1" w:after="100" w:afterAutospacing="1"/>
        <w:jc w:val="both"/>
        <w:rPr>
          <w:rFonts w:ascii="Calibri" w:hAnsi="Calibri"/>
          <w:i/>
          <w:color w:val="000000"/>
        </w:rPr>
      </w:pPr>
      <w:r>
        <w:rPr>
          <w:rFonts w:ascii="Calibri" w:hAnsi="Calibri"/>
          <w:i/>
          <w:color w:val="000000"/>
        </w:rPr>
        <w:t>El tipo de entrada es de Poisson</w:t>
      </w:r>
    </w:p>
    <w:p w:rsidR="00FA65E9" w:rsidRDefault="00FA65E9" w:rsidP="00FA65E9">
      <w:pPr>
        <w:numPr>
          <w:ilvl w:val="0"/>
          <w:numId w:val="29"/>
        </w:numPr>
        <w:spacing w:before="100" w:beforeAutospacing="1" w:after="100" w:afterAutospacing="1"/>
        <w:jc w:val="both"/>
        <w:rPr>
          <w:rFonts w:ascii="Calibri" w:hAnsi="Calibri"/>
          <w:i/>
          <w:color w:val="000000"/>
        </w:rPr>
      </w:pPr>
      <w:r>
        <w:rPr>
          <w:rFonts w:ascii="Calibri" w:hAnsi="Calibri"/>
          <w:i/>
          <w:color w:val="000000"/>
        </w:rPr>
        <w:t>Se tendrá retardo en las llamadas perdidas</w:t>
      </w:r>
    </w:p>
    <w:p w:rsidR="00FA65E9" w:rsidRDefault="00FA65E9" w:rsidP="00FA65E9">
      <w:pPr>
        <w:numPr>
          <w:ilvl w:val="0"/>
          <w:numId w:val="29"/>
        </w:numPr>
        <w:spacing w:before="100" w:beforeAutospacing="1" w:after="100" w:afterAutospacing="1"/>
        <w:jc w:val="both"/>
        <w:rPr>
          <w:rFonts w:ascii="Calibri" w:hAnsi="Calibri"/>
          <w:i/>
          <w:color w:val="000000"/>
        </w:rPr>
      </w:pPr>
      <w:r>
        <w:rPr>
          <w:rFonts w:ascii="Calibri" w:hAnsi="Calibri"/>
          <w:i/>
          <w:color w:val="000000"/>
        </w:rPr>
        <w:t>El tiempo de espera es exponencial</w:t>
      </w:r>
    </w:p>
    <w:p w:rsidR="00FA65E9" w:rsidRDefault="00030E28" w:rsidP="00FA65E9">
      <w:pPr>
        <w:spacing w:before="100" w:beforeAutospacing="1" w:after="100" w:afterAutospacing="1" w:line="360" w:lineRule="auto"/>
        <w:ind w:left="360"/>
        <w:jc w:val="center"/>
        <w:rPr>
          <w:rFonts w:ascii="Calibri" w:hAnsi="Calibri"/>
          <w:i/>
          <w:color w:val="000000"/>
        </w:rPr>
      </w:pPr>
      <w:r>
        <w:rPr>
          <w:rFonts w:ascii="Calibri" w:hAnsi="Calibri"/>
          <w:i/>
          <w:noProof/>
          <w:color w:val="000000"/>
        </w:rPr>
        <w:lastRenderedPageBreak/>
        <w:drawing>
          <wp:inline distT="0" distB="0" distL="0" distR="0">
            <wp:extent cx="5389880" cy="2069465"/>
            <wp:effectExtent l="1905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89880" cy="206946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360"/>
        <w:jc w:val="both"/>
        <w:rPr>
          <w:rFonts w:ascii="Calibri" w:hAnsi="Calibri"/>
          <w:i/>
          <w:color w:val="000000"/>
        </w:rPr>
      </w:pPr>
      <w:r>
        <w:rPr>
          <w:rFonts w:ascii="Calibri" w:hAnsi="Calibri"/>
          <w:i/>
          <w:color w:val="000000"/>
        </w:rPr>
        <w:t>A continuación se exponen algunos de  los conceptos más importantes implicados en la utilización de esta fórmula:</w:t>
      </w:r>
    </w:p>
    <w:p w:rsidR="00FA65E9" w:rsidRPr="00F8027F" w:rsidRDefault="00FA65E9" w:rsidP="00FA65E9">
      <w:pPr>
        <w:numPr>
          <w:ilvl w:val="0"/>
          <w:numId w:val="27"/>
        </w:numPr>
        <w:spacing w:before="100" w:beforeAutospacing="1" w:after="100" w:afterAutospacing="1" w:line="360" w:lineRule="auto"/>
        <w:jc w:val="both"/>
        <w:rPr>
          <w:rFonts w:ascii="Calibri" w:hAnsi="Calibri"/>
          <w:b/>
          <w:i/>
          <w:color w:val="000000"/>
          <w:u w:val="single"/>
        </w:rPr>
      </w:pPr>
      <w:r>
        <w:rPr>
          <w:rFonts w:ascii="Calibri" w:hAnsi="Calibri"/>
          <w:b/>
          <w:i/>
          <w:color w:val="000000"/>
          <w:u w:val="single"/>
        </w:rPr>
        <w:t>Grado de Servicio</w:t>
      </w:r>
      <w:r w:rsidRPr="00D23C80">
        <w:rPr>
          <w:rFonts w:ascii="Calibri" w:hAnsi="Calibri"/>
          <w:b/>
          <w:i/>
          <w:color w:val="000000"/>
        </w:rPr>
        <w:t xml:space="preserve">. </w:t>
      </w:r>
      <w:r>
        <w:rPr>
          <w:rFonts w:ascii="Calibri" w:hAnsi="Calibri"/>
          <w:b/>
          <w:i/>
          <w:color w:val="000000"/>
        </w:rPr>
        <w:t xml:space="preserve">(SL) </w:t>
      </w:r>
      <w:r>
        <w:rPr>
          <w:rFonts w:ascii="Calibri" w:hAnsi="Calibri"/>
          <w:i/>
          <w:color w:val="000000"/>
        </w:rPr>
        <w:t xml:space="preserve">Es el principal  indicador de desempeño desde el punto de vista del cliente. Corresponde a  la probabilidad de que una llamada falle. Por lo tanto, un sistema de comunicación con todas las líneas ocupadas rechazará debido a la congestión, cualquier llamada adicional a las anteriores. En otras palabras es el porcentaje de llamadas que son atendidas antes de una cierta demora fija. </w:t>
      </w:r>
    </w:p>
    <w:p w:rsidR="00FA65E9" w:rsidRPr="00F8027F" w:rsidRDefault="00FA65E9" w:rsidP="00FA65E9">
      <w:pPr>
        <w:numPr>
          <w:ilvl w:val="0"/>
          <w:numId w:val="27"/>
        </w:numPr>
        <w:spacing w:before="100" w:beforeAutospacing="1" w:after="100" w:afterAutospacing="1" w:line="360" w:lineRule="auto"/>
        <w:jc w:val="both"/>
        <w:rPr>
          <w:rFonts w:ascii="Calibri" w:hAnsi="Calibri"/>
          <w:b/>
          <w:i/>
          <w:color w:val="000000"/>
          <w:u w:val="single"/>
        </w:rPr>
      </w:pPr>
      <w:r>
        <w:rPr>
          <w:rFonts w:ascii="Calibri" w:hAnsi="Calibri"/>
          <w:b/>
          <w:i/>
          <w:color w:val="000000"/>
          <w:u w:val="single"/>
        </w:rPr>
        <w:t>Tiempo Promedio de Duración de Llamada.</w:t>
      </w:r>
      <w:r>
        <w:rPr>
          <w:rFonts w:ascii="Calibri" w:hAnsi="Calibri"/>
          <w:b/>
          <w:i/>
          <w:color w:val="000000"/>
        </w:rPr>
        <w:t xml:space="preserve"> (AHT)</w:t>
      </w:r>
      <w:r w:rsidRPr="00481CCB">
        <w:rPr>
          <w:rFonts w:ascii="Calibri" w:hAnsi="Calibri"/>
          <w:b/>
          <w:i/>
          <w:color w:val="000000"/>
        </w:rPr>
        <w:t xml:space="preserve"> </w:t>
      </w:r>
      <w:r w:rsidRPr="00334823">
        <w:rPr>
          <w:rFonts w:ascii="Calibri" w:hAnsi="Calibri"/>
          <w:i/>
          <w:color w:val="000000"/>
          <w:lang w:val="es-ES_tradnl"/>
        </w:rPr>
        <w:t>Tiempo pr</w:t>
      </w:r>
      <w:r>
        <w:rPr>
          <w:rFonts w:ascii="Calibri" w:hAnsi="Calibri"/>
          <w:i/>
          <w:color w:val="000000"/>
          <w:lang w:val="es-ES_tradnl"/>
        </w:rPr>
        <w:t>omedio que el empleado utilizará</w:t>
      </w:r>
      <w:r w:rsidRPr="00334823">
        <w:rPr>
          <w:rFonts w:ascii="Calibri" w:hAnsi="Calibri"/>
          <w:i/>
          <w:color w:val="000000"/>
          <w:lang w:val="es-ES_tradnl"/>
        </w:rPr>
        <w:t xml:space="preserve"> para atender una determinada llamada.</w:t>
      </w:r>
      <w:r>
        <w:rPr>
          <w:rFonts w:ascii="Calibri" w:hAnsi="Calibri"/>
          <w:i/>
          <w:color w:val="000000"/>
          <w:lang w:val="es-ES_tradnl"/>
        </w:rPr>
        <w:t xml:space="preserve"> </w:t>
      </w:r>
      <w:r>
        <w:rPr>
          <w:rFonts w:ascii="Calibri" w:hAnsi="Calibri"/>
          <w:i/>
          <w:color w:val="000000"/>
        </w:rPr>
        <w:t>Es el promedio de duración de una llamada y regularmente se encuentra entre 120 y 180 segundos.</w:t>
      </w:r>
    </w:p>
    <w:p w:rsidR="00FA65E9" w:rsidRDefault="00030E28" w:rsidP="00FA65E9">
      <w:pPr>
        <w:spacing w:before="100" w:beforeAutospacing="1" w:after="100" w:afterAutospacing="1" w:line="360" w:lineRule="auto"/>
        <w:ind w:firstLine="708"/>
        <w:jc w:val="center"/>
        <w:rPr>
          <w:rFonts w:ascii="Calibri" w:hAnsi="Calibri"/>
          <w:b/>
          <w:i/>
          <w:color w:val="000000"/>
        </w:rPr>
      </w:pPr>
      <w:r>
        <w:rPr>
          <w:noProof/>
        </w:rPr>
        <w:drawing>
          <wp:inline distT="0" distB="0" distL="0" distR="0">
            <wp:extent cx="2646680" cy="2454275"/>
            <wp:effectExtent l="19050" t="19050" r="20320" b="222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46680" cy="2454275"/>
                    </a:xfrm>
                    <a:prstGeom prst="rect">
                      <a:avLst/>
                    </a:prstGeom>
                    <a:solidFill>
                      <a:srgbClr val="33CCCC">
                        <a:alpha val="0"/>
                      </a:srgbClr>
                    </a:solidFill>
                    <a:ln w="19050" cmpd="sng">
                      <a:solidFill>
                        <a:srgbClr val="000000"/>
                      </a:solidFill>
                      <a:miter lim="800000"/>
                      <a:headEnd/>
                      <a:tailEnd/>
                    </a:ln>
                    <a:effectLst/>
                  </pic:spPr>
                </pic:pic>
              </a:graphicData>
            </a:graphic>
          </wp:inline>
        </w:drawing>
      </w:r>
    </w:p>
    <w:p w:rsidR="00FA65E9" w:rsidRPr="00334823"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Pr>
          <w:rFonts w:ascii="Calibri" w:hAnsi="Calibri"/>
          <w:b/>
          <w:i/>
          <w:color w:val="000000"/>
          <w:lang w:val="es-ES_tradnl"/>
        </w:rPr>
        <w:lastRenderedPageBreak/>
        <w:t xml:space="preserve">Tiempo </w:t>
      </w:r>
      <w:r w:rsidRPr="00334823">
        <w:rPr>
          <w:rFonts w:ascii="Calibri" w:hAnsi="Calibri"/>
          <w:b/>
          <w:i/>
          <w:color w:val="000000"/>
          <w:lang w:val="es-ES_tradnl"/>
        </w:rPr>
        <w:t>Promedio de Documentación  (ACW).</w:t>
      </w:r>
      <w:r w:rsidRPr="00334823">
        <w:rPr>
          <w:rFonts w:ascii="Calibri" w:hAnsi="Calibri"/>
          <w:i/>
          <w:color w:val="000000"/>
          <w:lang w:val="es-ES_tradnl"/>
        </w:rPr>
        <w:t xml:space="preserve"> Tiempo promedio que el empleado tomar</w:t>
      </w:r>
      <w:r>
        <w:rPr>
          <w:rFonts w:ascii="Calibri" w:hAnsi="Calibri"/>
          <w:i/>
          <w:color w:val="000000"/>
          <w:lang w:val="es-ES_tradnl"/>
        </w:rPr>
        <w:t>á</w:t>
      </w:r>
      <w:r w:rsidRPr="00334823">
        <w:rPr>
          <w:rFonts w:ascii="Calibri" w:hAnsi="Calibri"/>
          <w:i/>
          <w:color w:val="000000"/>
          <w:lang w:val="es-ES_tradnl"/>
        </w:rPr>
        <w:t xml:space="preserve"> en documentar la llamada atendida.</w:t>
      </w:r>
    </w:p>
    <w:p w:rsidR="00FA65E9" w:rsidRPr="00334823"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Pr>
          <w:rFonts w:ascii="Calibri" w:hAnsi="Calibri"/>
          <w:b/>
          <w:i/>
          <w:color w:val="000000"/>
          <w:lang w:val="es-ES_tradnl"/>
        </w:rPr>
        <w:t xml:space="preserve">Tiempo Promedio de Espera </w:t>
      </w:r>
      <w:r w:rsidRPr="00334823">
        <w:rPr>
          <w:rFonts w:ascii="Calibri" w:hAnsi="Calibri"/>
          <w:b/>
          <w:i/>
          <w:color w:val="000000"/>
          <w:lang w:val="es-ES_tradnl"/>
        </w:rPr>
        <w:t>(</w:t>
      </w:r>
      <w:r>
        <w:rPr>
          <w:rFonts w:ascii="Calibri" w:hAnsi="Calibri"/>
          <w:b/>
          <w:i/>
          <w:color w:val="000000"/>
          <w:lang w:val="es-ES_tradnl"/>
        </w:rPr>
        <w:t>ASA</w:t>
      </w:r>
      <w:r w:rsidRPr="00334823">
        <w:rPr>
          <w:rFonts w:ascii="Calibri" w:hAnsi="Calibri"/>
          <w:b/>
          <w:i/>
          <w:color w:val="000000"/>
          <w:lang w:val="es-ES_tradnl"/>
        </w:rPr>
        <w:t>).</w:t>
      </w:r>
      <w:r w:rsidRPr="00334823">
        <w:rPr>
          <w:rFonts w:ascii="Calibri" w:hAnsi="Calibri"/>
          <w:i/>
          <w:color w:val="000000"/>
          <w:lang w:val="es-ES_tradnl"/>
        </w:rPr>
        <w:t xml:space="preserve"> </w:t>
      </w:r>
      <w:r>
        <w:rPr>
          <w:rFonts w:ascii="Calibri" w:hAnsi="Calibri"/>
          <w:i/>
          <w:color w:val="000000"/>
          <w:lang w:val="es-ES_tradnl"/>
        </w:rPr>
        <w:t xml:space="preserve">Tiempo promedio de espera entre el servicio automático de respuesta. </w:t>
      </w:r>
    </w:p>
    <w:p w:rsidR="00FA65E9" w:rsidRPr="00334823"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sidRPr="00334823">
        <w:rPr>
          <w:rFonts w:ascii="Calibri" w:hAnsi="Calibri"/>
          <w:b/>
          <w:i/>
          <w:color w:val="000000"/>
          <w:lang w:val="es-ES_tradnl"/>
        </w:rPr>
        <w:t>N</w:t>
      </w:r>
      <w:r>
        <w:rPr>
          <w:rFonts w:ascii="Calibri" w:hAnsi="Calibri"/>
          <w:b/>
          <w:i/>
          <w:color w:val="000000"/>
          <w:lang w:val="es-ES_tradnl"/>
        </w:rPr>
        <w:t>ú</w:t>
      </w:r>
      <w:r w:rsidRPr="00334823">
        <w:rPr>
          <w:rFonts w:ascii="Calibri" w:hAnsi="Calibri"/>
          <w:b/>
          <w:i/>
          <w:color w:val="000000"/>
          <w:lang w:val="es-ES_tradnl"/>
        </w:rPr>
        <w:t xml:space="preserve">mero de </w:t>
      </w:r>
      <w:r>
        <w:rPr>
          <w:rFonts w:ascii="Calibri" w:hAnsi="Calibri"/>
          <w:b/>
          <w:i/>
          <w:color w:val="000000"/>
          <w:lang w:val="es-ES_tradnl"/>
        </w:rPr>
        <w:t>L</w:t>
      </w:r>
      <w:r w:rsidRPr="00334823">
        <w:rPr>
          <w:rFonts w:ascii="Calibri" w:hAnsi="Calibri"/>
          <w:b/>
          <w:i/>
          <w:color w:val="000000"/>
          <w:lang w:val="es-ES_tradnl"/>
        </w:rPr>
        <w:t>lamadas</w:t>
      </w:r>
      <w:r>
        <w:rPr>
          <w:rFonts w:ascii="Calibri" w:hAnsi="Calibri"/>
          <w:b/>
          <w:i/>
          <w:color w:val="000000"/>
          <w:lang w:val="es-ES_tradnl"/>
        </w:rPr>
        <w:t xml:space="preserve"> Ofrecidas</w:t>
      </w:r>
      <w:r w:rsidRPr="00334823">
        <w:rPr>
          <w:rFonts w:ascii="Calibri" w:hAnsi="Calibri"/>
          <w:b/>
          <w:i/>
          <w:color w:val="000000"/>
          <w:lang w:val="es-ES_tradnl"/>
        </w:rPr>
        <w:t xml:space="preserve"> (NC</w:t>
      </w:r>
      <w:r>
        <w:rPr>
          <w:rFonts w:ascii="Calibri" w:hAnsi="Calibri"/>
          <w:b/>
          <w:i/>
          <w:color w:val="000000"/>
          <w:lang w:val="es-ES_tradnl"/>
        </w:rPr>
        <w:t>O</w:t>
      </w:r>
      <w:r w:rsidRPr="00334823">
        <w:rPr>
          <w:rFonts w:ascii="Calibri" w:hAnsi="Calibri"/>
          <w:b/>
          <w:i/>
          <w:color w:val="000000"/>
          <w:lang w:val="es-ES_tradnl"/>
        </w:rPr>
        <w:t>).</w:t>
      </w:r>
      <w:r w:rsidRPr="00334823">
        <w:rPr>
          <w:rFonts w:ascii="Calibri" w:hAnsi="Calibri"/>
          <w:i/>
          <w:color w:val="000000"/>
          <w:lang w:val="es-ES_tradnl"/>
        </w:rPr>
        <w:t xml:space="preserve"> Volumen de llamadas proyectadas a re</w:t>
      </w:r>
      <w:r>
        <w:rPr>
          <w:rFonts w:ascii="Calibri" w:hAnsi="Calibri"/>
          <w:i/>
          <w:color w:val="000000"/>
          <w:lang w:val="es-ES_tradnl"/>
        </w:rPr>
        <w:t>cibir para el perí</w:t>
      </w:r>
      <w:r w:rsidRPr="00334823">
        <w:rPr>
          <w:rFonts w:ascii="Calibri" w:hAnsi="Calibri"/>
          <w:i/>
          <w:color w:val="000000"/>
          <w:lang w:val="es-ES_tradnl"/>
        </w:rPr>
        <w:t>odo analizado.</w:t>
      </w:r>
    </w:p>
    <w:p w:rsidR="00FA65E9" w:rsidRPr="00334823"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Pr>
          <w:rFonts w:ascii="Calibri" w:hAnsi="Calibri"/>
          <w:b/>
          <w:i/>
          <w:color w:val="000000"/>
          <w:lang w:val="es-ES_tradnl"/>
        </w:rPr>
        <w:t>Nú</w:t>
      </w:r>
      <w:r w:rsidRPr="00334823">
        <w:rPr>
          <w:rFonts w:ascii="Calibri" w:hAnsi="Calibri"/>
          <w:b/>
          <w:i/>
          <w:color w:val="000000"/>
          <w:lang w:val="es-ES_tradnl"/>
        </w:rPr>
        <w:t xml:space="preserve">mero de </w:t>
      </w:r>
      <w:r>
        <w:rPr>
          <w:rFonts w:ascii="Calibri" w:hAnsi="Calibri"/>
          <w:b/>
          <w:i/>
          <w:color w:val="000000"/>
          <w:lang w:val="es-ES_tradnl"/>
        </w:rPr>
        <w:t>L</w:t>
      </w:r>
      <w:r w:rsidRPr="00334823">
        <w:rPr>
          <w:rFonts w:ascii="Calibri" w:hAnsi="Calibri"/>
          <w:b/>
          <w:i/>
          <w:color w:val="000000"/>
          <w:lang w:val="es-ES_tradnl"/>
        </w:rPr>
        <w:t>lamadas</w:t>
      </w:r>
      <w:r>
        <w:rPr>
          <w:rFonts w:ascii="Calibri" w:hAnsi="Calibri"/>
          <w:b/>
          <w:i/>
          <w:color w:val="000000"/>
          <w:lang w:val="es-ES_tradnl"/>
        </w:rPr>
        <w:t xml:space="preserve"> Atendidas </w:t>
      </w:r>
      <w:r w:rsidRPr="00334823">
        <w:rPr>
          <w:rFonts w:ascii="Calibri" w:hAnsi="Calibri"/>
          <w:b/>
          <w:i/>
          <w:color w:val="000000"/>
          <w:lang w:val="es-ES_tradnl"/>
        </w:rPr>
        <w:t>(NC</w:t>
      </w:r>
      <w:r>
        <w:rPr>
          <w:rFonts w:ascii="Calibri" w:hAnsi="Calibri"/>
          <w:b/>
          <w:i/>
          <w:color w:val="000000"/>
          <w:lang w:val="es-ES_tradnl"/>
        </w:rPr>
        <w:t>H</w:t>
      </w:r>
      <w:r w:rsidRPr="00334823">
        <w:rPr>
          <w:rFonts w:ascii="Calibri" w:hAnsi="Calibri"/>
          <w:b/>
          <w:i/>
          <w:color w:val="000000"/>
          <w:lang w:val="es-ES_tradnl"/>
        </w:rPr>
        <w:t>).</w:t>
      </w:r>
      <w:r w:rsidRPr="00334823">
        <w:rPr>
          <w:rFonts w:ascii="Calibri" w:hAnsi="Calibri"/>
          <w:i/>
          <w:color w:val="000000"/>
          <w:lang w:val="es-ES_tradnl"/>
        </w:rPr>
        <w:t xml:space="preserve"> Volumen de llamadas proyectadas </w:t>
      </w:r>
      <w:r>
        <w:rPr>
          <w:rFonts w:ascii="Calibri" w:hAnsi="Calibri"/>
          <w:i/>
          <w:color w:val="000000"/>
          <w:lang w:val="es-ES_tradnl"/>
        </w:rPr>
        <w:t>atendidas por un operador.</w:t>
      </w:r>
    </w:p>
    <w:p w:rsidR="00FA65E9" w:rsidRPr="00334823"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sidRPr="00334823">
        <w:rPr>
          <w:rFonts w:ascii="Calibri" w:hAnsi="Calibri"/>
          <w:b/>
          <w:i/>
          <w:color w:val="000000"/>
          <w:lang w:val="es-ES_tradnl"/>
        </w:rPr>
        <w:t>N</w:t>
      </w:r>
      <w:r>
        <w:rPr>
          <w:rFonts w:ascii="Calibri" w:hAnsi="Calibri"/>
          <w:b/>
          <w:i/>
          <w:color w:val="000000"/>
          <w:lang w:val="es-ES_tradnl"/>
        </w:rPr>
        <w:t>ú</w:t>
      </w:r>
      <w:r w:rsidRPr="00334823">
        <w:rPr>
          <w:rFonts w:ascii="Calibri" w:hAnsi="Calibri"/>
          <w:b/>
          <w:i/>
          <w:color w:val="000000"/>
          <w:lang w:val="es-ES_tradnl"/>
        </w:rPr>
        <w:t xml:space="preserve">mero de </w:t>
      </w:r>
      <w:r>
        <w:rPr>
          <w:rFonts w:ascii="Calibri" w:hAnsi="Calibri"/>
          <w:b/>
          <w:i/>
          <w:color w:val="000000"/>
          <w:lang w:val="es-ES_tradnl"/>
        </w:rPr>
        <w:t>L</w:t>
      </w:r>
      <w:r w:rsidRPr="00334823">
        <w:rPr>
          <w:rFonts w:ascii="Calibri" w:hAnsi="Calibri"/>
          <w:b/>
          <w:i/>
          <w:color w:val="000000"/>
          <w:lang w:val="es-ES_tradnl"/>
        </w:rPr>
        <w:t>lamadas</w:t>
      </w:r>
      <w:r>
        <w:rPr>
          <w:rFonts w:ascii="Calibri" w:hAnsi="Calibri"/>
          <w:b/>
          <w:i/>
          <w:color w:val="000000"/>
          <w:lang w:val="es-ES_tradnl"/>
        </w:rPr>
        <w:t xml:space="preserve"> Abandonadas</w:t>
      </w:r>
      <w:r w:rsidRPr="00334823">
        <w:rPr>
          <w:rFonts w:ascii="Calibri" w:hAnsi="Calibri"/>
          <w:b/>
          <w:i/>
          <w:color w:val="000000"/>
          <w:lang w:val="es-ES_tradnl"/>
        </w:rPr>
        <w:t xml:space="preserve"> (NC</w:t>
      </w:r>
      <w:r>
        <w:rPr>
          <w:rFonts w:ascii="Calibri" w:hAnsi="Calibri"/>
          <w:b/>
          <w:i/>
          <w:color w:val="000000"/>
          <w:lang w:val="es-ES_tradnl"/>
        </w:rPr>
        <w:t>A</w:t>
      </w:r>
      <w:r w:rsidRPr="00334823">
        <w:rPr>
          <w:rFonts w:ascii="Calibri" w:hAnsi="Calibri"/>
          <w:b/>
          <w:i/>
          <w:color w:val="000000"/>
          <w:lang w:val="es-ES_tradnl"/>
        </w:rPr>
        <w:t>).</w:t>
      </w:r>
      <w:r w:rsidRPr="00334823">
        <w:rPr>
          <w:rFonts w:ascii="Calibri" w:hAnsi="Calibri"/>
          <w:i/>
          <w:color w:val="000000"/>
          <w:lang w:val="es-ES_tradnl"/>
        </w:rPr>
        <w:t xml:space="preserve"> Volumen de llamadas </w:t>
      </w:r>
      <w:r>
        <w:rPr>
          <w:rFonts w:ascii="Calibri" w:hAnsi="Calibri"/>
          <w:i/>
          <w:color w:val="000000"/>
          <w:lang w:val="es-ES_tradnl"/>
        </w:rPr>
        <w:t>abandonadas.</w:t>
      </w:r>
    </w:p>
    <w:p w:rsidR="00FA65E9"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Pr>
          <w:rFonts w:ascii="Calibri" w:hAnsi="Calibri"/>
          <w:b/>
          <w:i/>
          <w:color w:val="000000"/>
          <w:lang w:val="es-ES_tradnl"/>
        </w:rPr>
        <w:t>Porcentaje de Llamadas Abandonadas (% ABA)</w:t>
      </w:r>
      <w:r>
        <w:rPr>
          <w:rFonts w:ascii="Calibri" w:hAnsi="Calibri"/>
          <w:i/>
          <w:color w:val="000000"/>
          <w:lang w:val="es-ES_tradnl"/>
        </w:rPr>
        <w:t xml:space="preserve"> Es el resultado de dividir la suma de llamadas de abandono real entre el número de llamadas ofrecidas. </w:t>
      </w:r>
    </w:p>
    <w:p w:rsidR="00FA65E9" w:rsidRDefault="00FA65E9" w:rsidP="00FA65E9">
      <w:pPr>
        <w:numPr>
          <w:ilvl w:val="0"/>
          <w:numId w:val="26"/>
        </w:numPr>
        <w:spacing w:before="100" w:beforeAutospacing="1" w:after="100" w:afterAutospacing="1" w:line="360" w:lineRule="auto"/>
        <w:ind w:hanging="540"/>
        <w:jc w:val="both"/>
        <w:rPr>
          <w:rFonts w:ascii="Calibri" w:hAnsi="Calibri"/>
          <w:i/>
          <w:color w:val="000000"/>
          <w:lang w:val="es-ES_tradnl"/>
        </w:rPr>
      </w:pPr>
      <w:r>
        <w:rPr>
          <w:rFonts w:ascii="Calibri" w:hAnsi="Calibri"/>
          <w:b/>
          <w:i/>
          <w:color w:val="000000"/>
          <w:lang w:val="es-ES_tradnl"/>
        </w:rPr>
        <w:t xml:space="preserve">Hold. </w:t>
      </w:r>
      <w:r>
        <w:rPr>
          <w:rFonts w:ascii="Calibri" w:hAnsi="Calibri"/>
          <w:i/>
          <w:color w:val="000000"/>
          <w:lang w:val="es-ES_tradnl"/>
        </w:rPr>
        <w:t xml:space="preserve">Suma del tiempo de espera de las llamadas atendidas </w:t>
      </w: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t>GESTION DE PRODUCTIVIDAD</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group id="_x0000_s1074" style="position:absolute;left:0;text-align:left;margin-left:54pt;margin-top:130.45pt;width:369pt;height:3in;z-index:251663360" coordorigin="2700,7290" coordsize="7740,4568">
            <v:rect id="_x0000_s1075" style="position:absolute;left:2700;top:7290;width:7740;height:4568" fillcolor="silver"/>
            <v:rect id="_x0000_s1076" style="position:absolute;left:2880;top:7538;width:2160;height:720" fillcolor="#e1f7f5" strokecolor="white" strokeweight="3pt">
              <v:textbox style="mso-next-textbox:#_x0000_s1076">
                <w:txbxContent>
                  <w:p w:rsidR="00FA65E9" w:rsidRPr="00D32CC9" w:rsidRDefault="00FA65E9" w:rsidP="00FA65E9">
                    <w:pPr>
                      <w:jc w:val="center"/>
                      <w:rPr>
                        <w:rFonts w:ascii="Arial" w:hAnsi="Arial" w:cs="Arial"/>
                        <w:b/>
                        <w:sz w:val="20"/>
                        <w:szCs w:val="20"/>
                        <w:lang w:val="es-EC"/>
                      </w:rPr>
                    </w:pPr>
                    <w:r w:rsidRPr="00D32CC9">
                      <w:rPr>
                        <w:rFonts w:ascii="Arial" w:hAnsi="Arial" w:cs="Arial"/>
                        <w:b/>
                        <w:sz w:val="20"/>
                        <w:szCs w:val="20"/>
                        <w:lang w:val="es-EC"/>
                      </w:rPr>
                      <w:t>Problema u objeto de estudio</w:t>
                    </w:r>
                  </w:p>
                </w:txbxContent>
              </v:textbox>
            </v:rect>
            <v:rect id="_x0000_s1077" style="position:absolute;left:5400;top:7538;width:2160;height:720" fillcolor="#e1f7f5" strokecolor="white" strokeweight="3pt">
              <v:textbox style="mso-next-textbox:#_x0000_s1077">
                <w:txbxContent>
                  <w:p w:rsidR="00FA65E9" w:rsidRDefault="00FA65E9" w:rsidP="00FA65E9">
                    <w:pPr>
                      <w:jc w:val="center"/>
                      <w:rPr>
                        <w:rFonts w:ascii="Arial" w:hAnsi="Arial" w:cs="Arial"/>
                        <w:b/>
                        <w:sz w:val="20"/>
                        <w:szCs w:val="20"/>
                        <w:lang w:val="es-EC"/>
                      </w:rPr>
                    </w:pPr>
                    <w:r>
                      <w:rPr>
                        <w:rFonts w:ascii="Arial" w:hAnsi="Arial" w:cs="Arial"/>
                        <w:b/>
                        <w:sz w:val="20"/>
                        <w:szCs w:val="20"/>
                        <w:lang w:val="es-EC"/>
                      </w:rPr>
                      <w:t>Objetivos que</w:t>
                    </w:r>
                  </w:p>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 xml:space="preserve"> se persiguen</w:t>
                    </w:r>
                  </w:p>
                </w:txbxContent>
              </v:textbox>
            </v:rect>
            <v:rect id="_x0000_s1078" style="position:absolute;left:7920;top:7538;width:2160;height:720" fillcolor="#e1f7f5" strokecolor="white" strokeweight="3pt">
              <v:textbox style="mso-next-textbox:#_x0000_s1078">
                <w:txbxContent>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¿Qué información se requiere?</w:t>
                    </w:r>
                  </w:p>
                </w:txbxContent>
              </v:textbox>
            </v:rect>
            <v:rect id="_x0000_s1079" style="position:absolute;left:5400;top:9158;width:2160;height:720" fillcolor="#e1f7f5" strokecolor="white" strokeweight="3pt">
              <v:textbox style="mso-next-textbox:#_x0000_s1079">
                <w:txbxContent>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Obtenerla</w:t>
                    </w:r>
                  </w:p>
                </w:txbxContent>
              </v:textbox>
            </v:rect>
            <v:rect id="_x0000_s1080" style="position:absolute;left:5400;top:10778;width:2160;height:720" fillcolor="#e1f7f5" strokecolor="white" strokeweight="3pt">
              <v:textbox style="mso-next-textbox:#_x0000_s1080">
                <w:txbxContent>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Conclusiones</w:t>
                    </w:r>
                  </w:p>
                </w:txbxContent>
              </v:textbox>
            </v:rect>
            <v:rect id="_x0000_s1081" style="position:absolute;left:7920;top:10778;width:2160;height:720" fillcolor="#e1f7f5" strokecolor="white" strokeweight="3pt">
              <v:textbox style="mso-next-textbox:#_x0000_s1081">
                <w:txbxContent>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Análisis</w:t>
                    </w:r>
                  </w:p>
                </w:txbxContent>
              </v:textbox>
            </v:rect>
            <v:rect id="_x0000_s1082" style="position:absolute;left:2880;top:10778;width:2160;height:720" fillcolor="#e1f7f5" strokecolor="white" strokeweight="3pt">
              <v:textbox style="mso-next-textbox:#_x0000_s1082">
                <w:txbxContent>
                  <w:p w:rsidR="00FA65E9" w:rsidRPr="00D32CC9" w:rsidRDefault="00FA65E9" w:rsidP="00FA65E9">
                    <w:pPr>
                      <w:jc w:val="center"/>
                      <w:rPr>
                        <w:rFonts w:ascii="Arial" w:hAnsi="Arial" w:cs="Arial"/>
                        <w:b/>
                        <w:sz w:val="20"/>
                        <w:szCs w:val="20"/>
                        <w:lang w:val="es-EC"/>
                      </w:rPr>
                    </w:pPr>
                    <w:r>
                      <w:rPr>
                        <w:rFonts w:ascii="Arial" w:hAnsi="Arial" w:cs="Arial"/>
                        <w:b/>
                        <w:sz w:val="20"/>
                        <w:szCs w:val="20"/>
                        <w:lang w:val="es-EC"/>
                      </w:rPr>
                      <w:t>Acciones y decisiones</w:t>
                    </w:r>
                  </w:p>
                </w:txbxContent>
              </v:textbox>
            </v:rect>
            <v:oval id="_x0000_s1083" style="position:absolute;left:3060;top:8985;width:1800;height:855" fillcolor="#e1f7f5" strokecolor="white" strokeweight="3pt">
              <v:textbox style="mso-next-textbox:#_x0000_s1083">
                <w:txbxContent>
                  <w:p w:rsidR="00FA65E9" w:rsidRPr="00C84A8A" w:rsidRDefault="00FA65E9" w:rsidP="00FA65E9">
                    <w:pPr>
                      <w:jc w:val="center"/>
                      <w:rPr>
                        <w:rFonts w:ascii="Arial" w:hAnsi="Arial" w:cs="Arial"/>
                        <w:b/>
                        <w:sz w:val="20"/>
                        <w:szCs w:val="20"/>
                        <w:lang w:val="es-EC"/>
                      </w:rPr>
                    </w:pPr>
                    <w:r>
                      <w:rPr>
                        <w:rFonts w:ascii="Arial" w:hAnsi="Arial" w:cs="Arial"/>
                        <w:b/>
                        <w:sz w:val="20"/>
                        <w:szCs w:val="20"/>
                        <w:lang w:val="es-EC"/>
                      </w:rPr>
                      <w:t>¿</w:t>
                    </w:r>
                    <w:r w:rsidRPr="00C84A8A">
                      <w:rPr>
                        <w:rFonts w:ascii="Arial" w:hAnsi="Arial" w:cs="Arial"/>
                        <w:b/>
                        <w:sz w:val="20"/>
                        <w:szCs w:val="20"/>
                        <w:lang w:val="es-EC"/>
                      </w:rPr>
                      <w:t>Dieron resultado</w:t>
                    </w:r>
                    <w:r>
                      <w:rPr>
                        <w:rFonts w:ascii="Arial" w:hAnsi="Arial" w:cs="Arial"/>
                        <w:b/>
                        <w:sz w:val="20"/>
                        <w:szCs w:val="20"/>
                        <w:lang w:val="es-EC"/>
                      </w:rPr>
                      <w:t>?</w:t>
                    </w:r>
                  </w:p>
                </w:txbxContent>
              </v:textbox>
            </v:oval>
            <v:line id="_x0000_s1084" style="position:absolute" from="7560,9518" to="8280,9518">
              <v:stroke startarrow="classic" startarrowwidth="wide" startarrowlength="long"/>
            </v:line>
            <v:line id="_x0000_s1085" style="position:absolute;flip:x y" from="7560,9878" to="8123,10778">
              <v:stroke startarrow="classic" startarrowwidth="wide" startarrowlength="long"/>
            </v:line>
            <v:line id="_x0000_s1086" style="position:absolute;flip:y" from="9180,10238" to="9180,10778">
              <v:stroke startarrow="classic" startarrowwidth="wide" startarrowlength="long"/>
            </v:line>
            <v:line id="_x0000_s1087" style="position:absolute" from="7560,11138" to="7920,11138">
              <v:stroke startarrow="classic" startarrowwidth="wide" startarrowlength="long"/>
            </v:line>
            <v:line id="_x0000_s1088" style="position:absolute" from="5040,11138" to="5400,11138">
              <v:stroke startarrow="classic" startarrowwidth="wide" startarrowlength="long"/>
            </v:line>
            <v:line id="_x0000_s1089" style="position:absolute;flip:y" from="3960,9878" to="3960,10710">
              <v:stroke endarrow="block"/>
            </v:line>
            <v:line id="_x0000_s1090" style="position:absolute" from="5040,7898" to="5400,7898">
              <v:stroke startarrowwidth="wide" startarrowlength="long" endarrow="classic" endarrowwidth="wide" endarrowlength="long"/>
            </v:line>
            <v:line id="_x0000_s1091" style="position:absolute" from="7560,7898" to="7920,7898">
              <v:stroke startarrowwidth="wide" startarrowlength="long" endarrow="classic" endarrowwidth="wide" endarrowlength="long"/>
            </v:line>
            <v:line id="_x0000_s1092" style="position:absolute;flip:y" from="9180,8258" to="9180,8798">
              <v:stroke startarrow="classic" startarrowwidth="wide" startarrowlength="long"/>
            </v:line>
            <v:shapetype id="_x0000_t202" coordsize="21600,21600" o:spt="202" path="m,l,21600r21600,l21600,xe">
              <v:stroke joinstyle="miter"/>
              <v:path gradientshapeok="t" o:connecttype="rect"/>
            </v:shapetype>
            <v:shape id="_x0000_s1093" type="#_x0000_t202" style="position:absolute;left:7740;top:8911;width:720;height:427" fillcolor="silver" stroked="f">
              <v:textbox>
                <w:txbxContent>
                  <w:p w:rsidR="00FA65E9" w:rsidRPr="0081668D" w:rsidRDefault="00FA65E9" w:rsidP="00FA65E9">
                    <w:pPr>
                      <w:jc w:val="center"/>
                      <w:rPr>
                        <w:rFonts w:ascii="Arial" w:hAnsi="Arial" w:cs="Arial"/>
                        <w:b/>
                        <w:sz w:val="20"/>
                        <w:szCs w:val="20"/>
                      </w:rPr>
                    </w:pPr>
                    <w:r w:rsidRPr="0081668D">
                      <w:rPr>
                        <w:rFonts w:ascii="Arial" w:hAnsi="Arial" w:cs="Arial"/>
                        <w:b/>
                        <w:sz w:val="20"/>
                        <w:szCs w:val="20"/>
                      </w:rPr>
                      <w:t>No</w:t>
                    </w:r>
                  </w:p>
                </w:txbxContent>
              </v:textbox>
            </v:shape>
            <v:rect id="_x0000_s1094" style="position:absolute;left:8640;top:8978;width:1020;height:1020;rotation:3060742fd" fillcolor="#e1f7f5" strokecolor="white" strokeweight="3pt">
              <v:textbox style="mso-next-textbox:#_x0000_s1094">
                <w:txbxContent>
                  <w:p w:rsidR="00FA65E9" w:rsidRDefault="00FA65E9" w:rsidP="00FA65E9">
                    <w:pPr>
                      <w:jc w:val="center"/>
                      <w:rPr>
                        <w:rFonts w:ascii="Arial" w:hAnsi="Arial" w:cs="Arial"/>
                        <w:b/>
                        <w:sz w:val="20"/>
                        <w:szCs w:val="20"/>
                        <w:lang w:val="es-EC"/>
                      </w:rPr>
                    </w:pPr>
                  </w:p>
                  <w:p w:rsidR="00FA65E9" w:rsidRPr="00C84A8A" w:rsidRDefault="00FA65E9" w:rsidP="00FA65E9">
                    <w:pPr>
                      <w:jc w:val="center"/>
                      <w:rPr>
                        <w:rFonts w:ascii="Arial" w:hAnsi="Arial" w:cs="Arial"/>
                        <w:b/>
                        <w:sz w:val="20"/>
                        <w:szCs w:val="20"/>
                        <w:lang w:val="es-EC"/>
                      </w:rPr>
                    </w:pPr>
                    <w:r w:rsidRPr="00C84A8A">
                      <w:rPr>
                        <w:rFonts w:ascii="Arial" w:hAnsi="Arial" w:cs="Arial"/>
                        <w:b/>
                        <w:sz w:val="20"/>
                        <w:szCs w:val="20"/>
                        <w:lang w:val="es-EC"/>
                      </w:rPr>
                      <w:t>Existe</w:t>
                    </w:r>
                  </w:p>
                </w:txbxContent>
              </v:textbox>
            </v:rect>
            <v:shape id="_x0000_s1095" type="#_x0000_t202" style="position:absolute;left:9540;top:10058;width:720;height:427" fillcolor="silver" stroked="f">
              <v:textbox>
                <w:txbxContent>
                  <w:p w:rsidR="00FA65E9" w:rsidRPr="0081668D" w:rsidRDefault="00FA65E9" w:rsidP="00FA65E9">
                    <w:pPr>
                      <w:jc w:val="center"/>
                      <w:rPr>
                        <w:rFonts w:ascii="Arial" w:hAnsi="Arial" w:cs="Arial"/>
                        <w:b/>
                        <w:sz w:val="20"/>
                        <w:szCs w:val="20"/>
                      </w:rPr>
                    </w:pPr>
                    <w:r>
                      <w:rPr>
                        <w:rFonts w:ascii="Arial" w:hAnsi="Arial" w:cs="Arial"/>
                        <w:b/>
                        <w:sz w:val="20"/>
                        <w:szCs w:val="20"/>
                      </w:rPr>
                      <w:t>Si</w:t>
                    </w:r>
                  </w:p>
                </w:txbxContent>
              </v:textbox>
            </v:shape>
          </v:group>
        </w:pict>
      </w:r>
      <w:r>
        <w:rPr>
          <w:rFonts w:ascii="Calibri" w:hAnsi="Calibri"/>
          <w:i/>
          <w:color w:val="000000"/>
        </w:rPr>
        <w:t xml:space="preserve">Al tomar una decisión, ejecutar una acción o resolver de raíz un problema, es preciso contar con información que dé sustento y viabilidad a tal acción. Es importante tener información que permita identificar cuando, donde, su magnitud, en qué condiciones se presenta, es decir, es necesario encontrar su regularidad estadística y sus fuentes de variabilidad. </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 xml:space="preserve">Parte de los nuevos hábitos que exige la calidad es actuar, decidir y solucionar con base en métodos y estrategias que partan de una información objetiva sobre el problema como por ejemplo, antecedentes, frecuencia, localización, etc. Es decir, calidad en la información y objetividad en los análisis. De aquí que el punto de partida para una mayor efectividad de las acciones y decisiones es contar con información de calidad.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papel o función de la estadística se puede representar mediante el cuadro superior donde la estadística en general y las herramientas básicas en particular desempeñan una función importante en cada uno de los pasos mostrados. Una vez localizado el problema, definidos los objetivos perseguidos e identificando el tipo de información que se necesita, surgen entre otros los siguientes problemas: ¿Cómo obtener información correcta, en ¿qué cantidad y cómo analizarla?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A partir de ésta se aprecia que el objetivo último de la estadística es apoyar o fundamentar la toma de decisiones o satisfacer ciertas necesidades de información sobre una población o un proceso.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group id="_x0000_s1060" style="position:absolute;left:0;text-align:left;margin-left:36pt;margin-top:2.1pt;width:396pt;height:270pt;z-index:251662336" coordorigin="2700,5018" coordsize="7740,5580">
            <v:rect id="_x0000_s1061" style="position:absolute;left:2700;top:5018;width:7740;height:5580" fillcolor="silver"/>
            <v:oval id="_x0000_s1062" style="position:absolute;left:4500;top:5198;width:1980;height:1440" strokeweight="1.5pt">
              <v:textbox style="mso-next-textbox:#_x0000_s1062">
                <w:txbxContent>
                  <w:p w:rsidR="00FA65E9" w:rsidRDefault="00FA65E9" w:rsidP="00FA65E9"/>
                  <w:p w:rsidR="00FA65E9" w:rsidRPr="00527B32" w:rsidRDefault="00FA65E9" w:rsidP="00FA65E9">
                    <w:pPr>
                      <w:rPr>
                        <w:rFonts w:ascii="Arial" w:hAnsi="Arial" w:cs="Arial"/>
                        <w:b/>
                        <w:sz w:val="20"/>
                        <w:szCs w:val="20"/>
                      </w:rPr>
                    </w:pPr>
                    <w:r w:rsidRPr="00527B32">
                      <w:rPr>
                        <w:rFonts w:ascii="Arial" w:hAnsi="Arial" w:cs="Arial"/>
                        <w:b/>
                        <w:sz w:val="20"/>
                        <w:szCs w:val="20"/>
                      </w:rPr>
                      <w:t>Estratégico</w:t>
                    </w:r>
                  </w:p>
                </w:txbxContent>
              </v:textbox>
            </v:oval>
            <v:oval id="_x0000_s1063" style="position:absolute;left:4500;top:6998;width:1980;height:1440" strokeweight="1.5pt">
              <v:textbox style="mso-next-textbox:#_x0000_s1063">
                <w:txbxContent>
                  <w:p w:rsidR="00FA65E9" w:rsidRDefault="00FA65E9" w:rsidP="00FA65E9"/>
                  <w:p w:rsidR="00FA65E9" w:rsidRPr="00527B32" w:rsidRDefault="00FA65E9" w:rsidP="00FA65E9">
                    <w:pPr>
                      <w:rPr>
                        <w:rFonts w:ascii="Arial" w:hAnsi="Arial" w:cs="Arial"/>
                        <w:b/>
                        <w:sz w:val="20"/>
                        <w:szCs w:val="20"/>
                      </w:rPr>
                    </w:pPr>
                    <w:r w:rsidRPr="00527B32">
                      <w:rPr>
                        <w:rFonts w:ascii="Arial" w:hAnsi="Arial" w:cs="Arial"/>
                        <w:b/>
                        <w:sz w:val="20"/>
                        <w:szCs w:val="20"/>
                      </w:rPr>
                      <w:t>Estratégico</w:t>
                    </w:r>
                  </w:p>
                </w:txbxContent>
              </v:textbox>
            </v:oval>
            <v:oval id="_x0000_s1064" style="position:absolute;left:4500;top:8798;width:1980;height:1440" strokeweight="1.5pt">
              <v:textbox style="mso-next-textbox:#_x0000_s1064">
                <w:txbxContent>
                  <w:p w:rsidR="00FA65E9" w:rsidRDefault="00FA65E9" w:rsidP="00FA65E9"/>
                  <w:p w:rsidR="00FA65E9" w:rsidRPr="00527B32" w:rsidRDefault="00FA65E9" w:rsidP="00FA65E9">
                    <w:pPr>
                      <w:rPr>
                        <w:rFonts w:ascii="Arial" w:hAnsi="Arial" w:cs="Arial"/>
                        <w:b/>
                        <w:sz w:val="20"/>
                        <w:szCs w:val="20"/>
                      </w:rPr>
                    </w:pPr>
                    <w:r w:rsidRPr="00527B32">
                      <w:rPr>
                        <w:rFonts w:ascii="Arial" w:hAnsi="Arial" w:cs="Arial"/>
                        <w:b/>
                        <w:sz w:val="20"/>
                        <w:szCs w:val="20"/>
                      </w:rPr>
                      <w:t>Estratégico</w:t>
                    </w:r>
                  </w:p>
                </w:txbxContent>
              </v:textbox>
            </v:oval>
            <v:rect id="_x0000_s1065" style="position:absolute;left:7020;top:5198;width:3240;height:1620" strokeweight="1.5pt">
              <v:textbox style="mso-next-textbox:#_x0000_s1065">
                <w:txbxContent>
                  <w:p w:rsidR="00FA65E9" w:rsidRPr="00527B32" w:rsidRDefault="00FA65E9" w:rsidP="00FA65E9">
                    <w:pPr>
                      <w:numPr>
                        <w:ilvl w:val="0"/>
                        <w:numId w:val="33"/>
                      </w:numPr>
                      <w:tabs>
                        <w:tab w:val="clear" w:pos="720"/>
                        <w:tab w:val="num" w:pos="180"/>
                      </w:tabs>
                      <w:ind w:left="180" w:hanging="180"/>
                      <w:rPr>
                        <w:rFonts w:ascii="Arial" w:hAnsi="Arial" w:cs="Arial"/>
                        <w:sz w:val="20"/>
                        <w:szCs w:val="20"/>
                      </w:rPr>
                    </w:pPr>
                    <w:r w:rsidRPr="00527B32">
                      <w:rPr>
                        <w:rFonts w:ascii="Arial" w:hAnsi="Arial" w:cs="Arial"/>
                        <w:sz w:val="20"/>
                        <w:szCs w:val="20"/>
                      </w:rPr>
                      <w:t>Crea estrategias y las comunica.</w:t>
                    </w:r>
                  </w:p>
                  <w:p w:rsidR="00FA65E9" w:rsidRDefault="00FA65E9" w:rsidP="00FA65E9">
                    <w:pPr>
                      <w:numPr>
                        <w:ilvl w:val="0"/>
                        <w:numId w:val="33"/>
                      </w:numPr>
                      <w:tabs>
                        <w:tab w:val="clear" w:pos="720"/>
                        <w:tab w:val="num" w:pos="180"/>
                      </w:tabs>
                      <w:ind w:left="180" w:hanging="180"/>
                      <w:rPr>
                        <w:rFonts w:ascii="Arial" w:hAnsi="Arial" w:cs="Arial"/>
                        <w:sz w:val="20"/>
                        <w:szCs w:val="20"/>
                      </w:rPr>
                    </w:pPr>
                    <w:r w:rsidRPr="00527B32">
                      <w:rPr>
                        <w:rFonts w:ascii="Arial" w:hAnsi="Arial" w:cs="Arial"/>
                        <w:sz w:val="20"/>
                        <w:szCs w:val="20"/>
                      </w:rPr>
                      <w:t xml:space="preserve">Usa datos de varias fuentes para dirigir </w:t>
                    </w:r>
                  </w:p>
                  <w:p w:rsidR="00FA65E9" w:rsidRPr="00527B32"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Desarrolla e implementa sistemas</w:t>
                    </w:r>
                  </w:p>
                </w:txbxContent>
              </v:textbox>
            </v:rect>
            <v:rect id="_x0000_s1066" style="position:absolute;left:2700;top:5378;width:1620;height:900" fillcolor="silver" stroked="f" strokeweight="1.5pt">
              <v:textbox style="mso-next-textbox:#_x0000_s1066">
                <w:txbxContent>
                  <w:p w:rsidR="00FA65E9" w:rsidRPr="00527B32" w:rsidRDefault="00FA65E9" w:rsidP="00FA65E9">
                    <w:pPr>
                      <w:rPr>
                        <w:rFonts w:ascii="Arial" w:hAnsi="Arial" w:cs="Arial"/>
                        <w:sz w:val="20"/>
                        <w:szCs w:val="20"/>
                      </w:rPr>
                    </w:pPr>
                    <w:r>
                      <w:rPr>
                        <w:rFonts w:ascii="Arial" w:hAnsi="Arial" w:cs="Arial"/>
                        <w:sz w:val="20"/>
                        <w:szCs w:val="20"/>
                      </w:rPr>
                      <w:t>¿A dónde se dirige la organización?</w:t>
                    </w:r>
                  </w:p>
                </w:txbxContent>
              </v:textbox>
            </v:rect>
            <v:rect id="_x0000_s1067" style="position:absolute;left:2700;top:6998;width:1800;height:1440" fillcolor="silver" stroked="f" strokeweight="1.5pt">
              <v:textbox style="mso-next-textbox:#_x0000_s1067">
                <w:txbxContent>
                  <w:p w:rsidR="00FA65E9" w:rsidRPr="00527B32" w:rsidRDefault="00FA65E9" w:rsidP="00FA65E9">
                    <w:pPr>
                      <w:rPr>
                        <w:rFonts w:ascii="Arial" w:hAnsi="Arial" w:cs="Arial"/>
                        <w:sz w:val="20"/>
                        <w:szCs w:val="20"/>
                      </w:rPr>
                    </w:pPr>
                    <w:r>
                      <w:rPr>
                        <w:rFonts w:ascii="Arial" w:hAnsi="Arial" w:cs="Arial"/>
                        <w:sz w:val="20"/>
                        <w:szCs w:val="20"/>
                      </w:rPr>
                      <w:t>Procesos administrativos para guiar la organización</w:t>
                    </w:r>
                  </w:p>
                </w:txbxContent>
              </v:textbox>
            </v:rect>
            <v:rect id="_x0000_s1068" style="position:absolute;left:2700;top:8798;width:1620;height:1080" fillcolor="silver" stroked="f" strokeweight="1.5pt">
              <v:textbox style="mso-next-textbox:#_x0000_s1068">
                <w:txbxContent>
                  <w:p w:rsidR="00FA65E9" w:rsidRPr="00527B32" w:rsidRDefault="00FA65E9" w:rsidP="00FA65E9">
                    <w:pPr>
                      <w:rPr>
                        <w:rFonts w:ascii="Arial" w:hAnsi="Arial" w:cs="Arial"/>
                        <w:sz w:val="20"/>
                        <w:szCs w:val="20"/>
                      </w:rPr>
                    </w:pPr>
                    <w:r>
                      <w:rPr>
                        <w:rFonts w:ascii="Arial" w:hAnsi="Arial" w:cs="Arial"/>
                        <w:sz w:val="20"/>
                        <w:szCs w:val="20"/>
                      </w:rPr>
                      <w:t>Es donde se esta haciendo el trabajo</w:t>
                    </w:r>
                  </w:p>
                </w:txbxContent>
              </v:textbox>
            </v:rect>
            <v:rect id="_x0000_s1069" style="position:absolute;left:7020;top:6998;width:3240;height:1620" strokeweight="1.5pt">
              <v:textbox style="mso-next-textbox:#_x0000_s1069">
                <w:txbxContent>
                  <w:p w:rsidR="00FA65E9"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Desarrolla proyectos estructurados.</w:t>
                    </w:r>
                  </w:p>
                  <w:p w:rsidR="00FA65E9"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Fija metas (Variación)</w:t>
                    </w:r>
                  </w:p>
                  <w:p w:rsidR="00FA65E9" w:rsidRPr="00527B32"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Se centra en procesos</w:t>
                    </w:r>
                  </w:p>
                </w:txbxContent>
              </v:textbox>
            </v:rect>
            <v:rect id="_x0000_s1070" style="position:absolute;left:7020;top:8798;width:3240;height:1620" strokeweight="1.5pt">
              <v:textbox style="mso-next-textbox:#_x0000_s1070">
                <w:txbxContent>
                  <w:p w:rsidR="00FA65E9"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Conoce la variación</w:t>
                    </w:r>
                  </w:p>
                  <w:p w:rsidR="00FA65E9"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Grafica datos de los procesos.</w:t>
                    </w:r>
                  </w:p>
                  <w:p w:rsidR="00FA65E9" w:rsidRPr="00527B32" w:rsidRDefault="00FA65E9" w:rsidP="00FA65E9">
                    <w:pPr>
                      <w:numPr>
                        <w:ilvl w:val="0"/>
                        <w:numId w:val="33"/>
                      </w:numPr>
                      <w:tabs>
                        <w:tab w:val="clear" w:pos="720"/>
                        <w:tab w:val="num" w:pos="180"/>
                      </w:tabs>
                      <w:ind w:left="180" w:hanging="180"/>
                      <w:rPr>
                        <w:rFonts w:ascii="Arial" w:hAnsi="Arial" w:cs="Arial"/>
                        <w:sz w:val="20"/>
                        <w:szCs w:val="20"/>
                      </w:rPr>
                    </w:pPr>
                    <w:r>
                      <w:rPr>
                        <w:rFonts w:ascii="Arial" w:hAnsi="Arial" w:cs="Arial"/>
                        <w:sz w:val="20"/>
                        <w:szCs w:val="20"/>
                      </w:rPr>
                      <w:t>Identifica medidas claves y oportunidades de mejora.</w:t>
                    </w:r>
                  </w:p>
                </w:txbxContent>
              </v:textbox>
            </v:rect>
            <v:line id="_x0000_s1071" style="position:absolute" from="6480,5825" to="7020,5825">
              <v:stroke startarrow="open" startarrowwidth="wide" startarrowlength="long" endarrow="open" endarrowwidth="wide" endarrowlength="long"/>
            </v:line>
            <v:line id="_x0000_s1072" style="position:absolute" from="6480,7718" to="7020,7718">
              <v:stroke startarrow="open" startarrowwidth="wide" startarrowlength="long" endarrow="open" endarrowwidth="wide" endarrowlength="long"/>
            </v:line>
            <v:line id="_x0000_s1073" style="position:absolute" from="6480,9518" to="7020,9518">
              <v:stroke startarrow="open" startarrowwidth="wide" startarrowlength="long" endarrow="open" endarrowwidth="wide" endarrowlength="long"/>
            </v:line>
          </v:group>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LA PRODUCTIVIDAD</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productividad tiene que ver con los resultados que se obtienen en un proceso o un sistema, porque incrementar la productividad es lograr mejores resultados considerando los recursos empleados para generarlos. Tradicionalmente, la productividad se mide por el cociente entre la salida o resultado total y las entradas o recursos totales que se requieren para producir dichas salidas. Mejorar la productividad implica el perfeccionamiento continuo del actual sistema para alcanzar mayores y mejores resultados.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productividad es ver hacia adentro y analizar la forma en que está funcionando el actual sistema. En general la productividad se mide por el cociente formado por los resultados logrados y los recursos empleados. La medición de la productividad resulta de evaluar  adecuadamente los recursos empleados para producir o generar ciertos resultados.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productividad vista así tiene dos componentes: </w:t>
      </w:r>
    </w:p>
    <w:p w:rsidR="00FA65E9" w:rsidRDefault="00FA65E9" w:rsidP="00FA65E9">
      <w:pPr>
        <w:numPr>
          <w:ilvl w:val="0"/>
          <w:numId w:val="36"/>
        </w:numPr>
        <w:spacing w:before="100" w:beforeAutospacing="1" w:after="100" w:afterAutospacing="1" w:line="360" w:lineRule="auto"/>
        <w:jc w:val="both"/>
        <w:rPr>
          <w:rFonts w:ascii="Calibri" w:hAnsi="Calibri"/>
          <w:i/>
          <w:color w:val="000000"/>
        </w:rPr>
      </w:pPr>
      <w:r>
        <w:rPr>
          <w:rFonts w:ascii="Calibri" w:hAnsi="Calibri"/>
          <w:i/>
          <w:color w:val="0000FF"/>
        </w:rPr>
        <w:t>E</w:t>
      </w:r>
      <w:r w:rsidRPr="003827CA">
        <w:rPr>
          <w:rFonts w:ascii="Calibri" w:hAnsi="Calibri"/>
          <w:i/>
          <w:color w:val="0000FF"/>
        </w:rPr>
        <w:t xml:space="preserve">ficiencia </w:t>
      </w:r>
      <w:r>
        <w:rPr>
          <w:rFonts w:ascii="Calibri" w:hAnsi="Calibri"/>
          <w:i/>
          <w:color w:val="000000"/>
        </w:rPr>
        <w:t xml:space="preserve">(del total de recursos cuántos fueron utilizados y cuántos desperdiciados) y </w:t>
      </w:r>
    </w:p>
    <w:p w:rsidR="00FA65E9" w:rsidRDefault="00FA65E9" w:rsidP="00FA65E9">
      <w:pPr>
        <w:numPr>
          <w:ilvl w:val="0"/>
          <w:numId w:val="36"/>
        </w:numPr>
        <w:spacing w:before="100" w:beforeAutospacing="1" w:after="100" w:afterAutospacing="1" w:line="360" w:lineRule="auto"/>
        <w:jc w:val="both"/>
        <w:rPr>
          <w:rFonts w:ascii="Calibri" w:hAnsi="Calibri"/>
          <w:i/>
          <w:color w:val="000000"/>
        </w:rPr>
      </w:pPr>
      <w:r w:rsidRPr="003827CA">
        <w:rPr>
          <w:rFonts w:ascii="Calibri" w:hAnsi="Calibri"/>
          <w:i/>
          <w:color w:val="0000FF"/>
        </w:rPr>
        <w:t>Eficacia</w:t>
      </w:r>
      <w:r>
        <w:rPr>
          <w:rFonts w:ascii="Calibri" w:hAnsi="Calibri"/>
          <w:i/>
          <w:color w:val="000000"/>
        </w:rPr>
        <w:t xml:space="preserve"> (de los resultados alcanzados cuántos cumplen los objetivos,  o requisitos de calidad establecida).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Así buscar eficacia  es tratar de que no haya desperdicio de recursos mientras que la eficiencia implica utilizar los recursos para el logro de los objetivos trazados (Hacer lo planeado). Se puede ser eficiente pero al no ser efectivo no se están alcanzando los objetivos planteados.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Mejorar la eficiencia, busca mejorar la productividad del equipo para alcanzar los objetivos planteados, mediante la disminución en la operación de procesos, incrementando y mejorando las habilidades del personal  generando programas que ayuden al personal a hacer mejor su trabajo. </w:t>
      </w:r>
    </w:p>
    <w:p w:rsidR="00FA65E9" w:rsidRPr="003827CA"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La administración por reacción centra la atención en los efectos y hechos puntuales, lo que desemboca con frecuencia en explicaciones ficticias que impiden ver los patrones más amplios y sus verdaderas causas.  La falta de información clara y oportuna, la desorganización, falta de calidad, retrasos, fallas, etc.,  son síntomas prevenibles si se consideran sistemas de gestión de productividad con sus respectivos indicadores,  identificando aquellos de índole estratégica que guíen de forma adecuada la administración de la organización.</w:t>
      </w: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LA CALIDAD</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evolución más avanzada de los conceptos relacionados con la calidad conduce a la Gestión Total de la Calidad  que persigue la satisfacción plena de los entes relacionados  con la organización y la mejora continua de todas las partes para obtener la excelencia de la empresa.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competitividad se entiende como la capacidad de una empresa de generar un producto o servicio de mejor manera que sus competidores. Esta capacidad resulta fundamental en un mundo de mercados globalizados en donde un cliente por lo general puede elegir de entre varias opciones lo que necesita.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Un punto de partida básico es saber que los elementos significativos para la satisfacción del cliente y con ello para la competitividad de una empresa están determinados por la calidad del producto, los costos y la calidad en el servicio. Una empresa es más competitiva cuando ofrece mejor calidad y con un buen servicio.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Por otra parte, al mejorar los diversos procesos, se logra una reacción en cadena que atrae importantes beneficios, por ejemplo, se reducen los reprocesos, los errores , los retrasos, las quejas, fallas en el niveles de servicio, es decir, al tener menos deficiencias se reducen los costos y se liberan recursos materiales y humanos que se pueden destinar a resolver otros problemas  y proporcionar un mejor servicio al cliente con lo que se incrementaría la productividad y la gente estaría mas contenta con su trabajo.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lastRenderedPageBreak/>
        <w:pict>
          <v:group id="_x0000_s1031" style="position:absolute;left:0;text-align:left;margin-left:108pt;margin-top:121.65pt;width:3in;height:198pt;z-index:251660288" coordorigin="4320,4817" coordsize="4320,3960">
            <v:oval id="_x0000_s1032" style="position:absolute;left:5400;top:4817;width:2281;height:508">
              <v:textbox style="mso-next-textbox:#_x0000_s1032">
                <w:txbxContent>
                  <w:p w:rsidR="00FA65E9" w:rsidRPr="002F5F33" w:rsidRDefault="00FA65E9" w:rsidP="00FA65E9">
                    <w:pPr>
                      <w:jc w:val="center"/>
                      <w:rPr>
                        <w:rFonts w:ascii="Calibri" w:hAnsi="Calibri"/>
                        <w:b/>
                        <w:lang w:val="es-ES_tradnl"/>
                      </w:rPr>
                    </w:pPr>
                    <w:r w:rsidRPr="00DE3AF8">
                      <w:rPr>
                        <w:rFonts w:ascii="Calibri" w:hAnsi="Calibri"/>
                        <w:b/>
                        <w:sz w:val="22"/>
                        <w:szCs w:val="22"/>
                        <w:lang w:val="es-ES_tradnl"/>
                      </w:rPr>
                      <w:t>Se mejora</w:t>
                    </w:r>
                    <w:r w:rsidRPr="002F5F33">
                      <w:rPr>
                        <w:rFonts w:ascii="Calibri" w:hAnsi="Calibri"/>
                        <w:b/>
                        <w:lang w:val="es-ES_tradnl"/>
                      </w:rPr>
                      <w:t xml:space="preserve"> todo</w:t>
                    </w:r>
                  </w:p>
                </w:txbxContent>
              </v:textbox>
            </v:oval>
            <v:rect id="_x0000_s1033" style="position:absolute;left:4320;top:5717;width:4320;height:774">
              <v:textbox style="mso-next-textbox:#_x0000_s1033">
                <w:txbxContent>
                  <w:p w:rsidR="00FA65E9" w:rsidRDefault="00FA65E9" w:rsidP="00FA65E9">
                    <w:pPr>
                      <w:jc w:val="center"/>
                      <w:rPr>
                        <w:rFonts w:ascii="Calibri" w:hAnsi="Calibri"/>
                        <w:sz w:val="22"/>
                        <w:szCs w:val="22"/>
                        <w:lang w:val="es-ES_tradnl"/>
                      </w:rPr>
                    </w:pPr>
                    <w:r w:rsidRPr="00DE3AF8">
                      <w:rPr>
                        <w:rFonts w:ascii="Calibri" w:hAnsi="Calibri"/>
                        <w:sz w:val="22"/>
                        <w:szCs w:val="22"/>
                        <w:lang w:val="es-ES_tradnl"/>
                      </w:rPr>
                      <w:t>Disminuyen los costos porque hay  menos</w:t>
                    </w:r>
                  </w:p>
                  <w:p w:rsidR="00FA65E9" w:rsidRPr="00DE3AF8" w:rsidRDefault="00FA65E9" w:rsidP="00FA65E9">
                    <w:pPr>
                      <w:jc w:val="center"/>
                      <w:rPr>
                        <w:rFonts w:ascii="Calibri" w:hAnsi="Calibri"/>
                        <w:sz w:val="22"/>
                        <w:szCs w:val="22"/>
                        <w:lang w:val="es-ES_tradnl"/>
                      </w:rPr>
                    </w:pPr>
                    <w:r w:rsidRPr="00DE3AF8">
                      <w:rPr>
                        <w:rFonts w:ascii="Calibri" w:hAnsi="Calibri"/>
                        <w:sz w:val="22"/>
                        <w:szCs w:val="22"/>
                        <w:lang w:val="es-ES_tradnl"/>
                      </w:rPr>
                      <w:t xml:space="preserve"> reprocesos, fallas y retrasos</w:t>
                    </w:r>
                  </w:p>
                </w:txbxContent>
              </v:textbox>
            </v:rect>
            <v:rect id="_x0000_s1034" style="position:absolute;left:4860;top:6872;width:3240;height:381">
              <v:textbox style="mso-next-textbox:#_x0000_s1034">
                <w:txbxContent>
                  <w:p w:rsidR="00FA65E9" w:rsidRPr="002F5F33" w:rsidRDefault="00FA65E9" w:rsidP="00FA65E9">
                    <w:pPr>
                      <w:jc w:val="center"/>
                      <w:rPr>
                        <w:rFonts w:ascii="Calibri" w:hAnsi="Calibri"/>
                        <w:lang w:val="es-ES_tradnl"/>
                      </w:rPr>
                    </w:pPr>
                    <w:r>
                      <w:rPr>
                        <w:rFonts w:ascii="Calibri" w:hAnsi="Calibri"/>
                        <w:lang w:val="es-ES_tradnl"/>
                      </w:rPr>
                      <w:t>Mejora la Productividad</w:t>
                    </w:r>
                  </w:p>
                </w:txbxContent>
              </v:textbox>
            </v:rect>
            <v:rect id="_x0000_s1035" style="position:absolute;left:4860;top:7633;width:3240;height:381">
              <v:textbox style="mso-next-textbox:#_x0000_s1035">
                <w:txbxContent>
                  <w:p w:rsidR="00FA65E9" w:rsidRPr="002F5F33" w:rsidRDefault="00FA65E9" w:rsidP="00FA65E9">
                    <w:pPr>
                      <w:jc w:val="center"/>
                      <w:rPr>
                        <w:rFonts w:ascii="Calibri" w:hAnsi="Calibri"/>
                        <w:lang w:val="es-ES_tradnl"/>
                      </w:rPr>
                    </w:pPr>
                    <w:r>
                      <w:rPr>
                        <w:rFonts w:ascii="Calibri" w:hAnsi="Calibri"/>
                        <w:lang w:val="es-ES_tradnl"/>
                      </w:rPr>
                      <w:t>Se es más competitivo en calidad y precio</w:t>
                    </w:r>
                  </w:p>
                </w:txbxContent>
              </v:textbox>
            </v:rect>
            <v:rect id="_x0000_s1036" style="position:absolute;left:4860;top:8396;width:3240;height:381">
              <v:textbox style="mso-next-textbox:#_x0000_s1036">
                <w:txbxContent>
                  <w:p w:rsidR="00FA65E9" w:rsidRPr="002F5F33" w:rsidRDefault="00FA65E9" w:rsidP="00FA65E9">
                    <w:pPr>
                      <w:jc w:val="center"/>
                      <w:rPr>
                        <w:rFonts w:ascii="Calibri" w:hAnsi="Calibri"/>
                        <w:lang w:val="es-ES_tradnl"/>
                      </w:rPr>
                    </w:pPr>
                    <w:r>
                      <w:rPr>
                        <w:rFonts w:ascii="Calibri" w:hAnsi="Calibri"/>
                        <w:lang w:val="es-ES_tradnl"/>
                      </w:rPr>
                      <w:t>Hay mas trabajo</w:t>
                    </w:r>
                  </w:p>
                </w:txbxContent>
              </v:textbox>
            </v:rect>
            <v:line id="_x0000_s1037" style="position:absolute" from="6540,6491" to="6540,6872">
              <v:stroke endarrow="block"/>
            </v:line>
            <v:line id="_x0000_s1038" style="position:absolute" from="6540,7253" to="6540,7634">
              <v:stroke endarrow="block"/>
            </v:line>
            <v:line id="_x0000_s1039" style="position:absolute" from="6540,8014" to="6540,8395">
              <v:stroke endarrow="block"/>
            </v:line>
            <v:line id="_x0000_s1040" style="position:absolute" from="6540,5357" to="6540,5738">
              <v:stroke endarrow="block"/>
            </v:line>
          </v:group>
        </w:pict>
      </w:r>
      <w:r>
        <w:rPr>
          <w:rFonts w:ascii="Calibri" w:hAnsi="Calibri"/>
          <w:i/>
          <w:color w:val="000000"/>
        </w:rPr>
        <w:t xml:space="preserve">En otras palabras la competitividad es la capacidad de una empresa de generar valor para el cliente y sus proveedores de mejora manera que sus competidores. Las fallas y deficiencias impiden  a una organización ofrecer productos o servicios con calidad y por el contrario se hacen menos competitivos ya que implican más gastos y menos ingresos. </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CIRCULO DE DEMING (ESPIRAL DE MEJORA CONTINUA)</w:t>
      </w:r>
      <w:r>
        <w:rPr>
          <w:rFonts w:ascii="Calibri" w:hAnsi="Calibri"/>
          <w:i/>
          <w:color w:val="333399"/>
          <w:sz w:val="24"/>
          <w:szCs w:val="24"/>
        </w:rPr>
        <w:tab/>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ciclo PDCA conocido también como “Circulo de Deming”, es una estrategia de mejora continua en las empresas. Este ciclo consiste en una secuencia lógica de cuatro pasos repetidos que se deben llevar a cabo consecutivamente. Dentro de cada uno de ellos podemos identificar algunas actividades a llevar a cabo. A continuación alguna de ellas:</w:t>
      </w:r>
    </w:p>
    <w:p w:rsidR="00FA65E9" w:rsidRDefault="00030E28" w:rsidP="00FA65E9">
      <w:pPr>
        <w:spacing w:before="100" w:beforeAutospacing="1" w:after="100" w:afterAutospacing="1" w:line="360" w:lineRule="auto"/>
        <w:ind w:left="720"/>
        <w:jc w:val="center"/>
        <w:rPr>
          <w:color w:val="0000FF"/>
        </w:rPr>
      </w:pPr>
      <w:r>
        <w:rPr>
          <w:noProof/>
          <w:color w:val="0000FF"/>
        </w:rPr>
        <w:drawing>
          <wp:inline distT="0" distB="0" distL="0" distR="0">
            <wp:extent cx="2165985" cy="1491615"/>
            <wp:effectExtent l="0" t="0" r="0" b="0"/>
            <wp:docPr id="4" name="Imagen 4" descr="300px-PDCA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px-PDCA_Cycle"/>
                    <pic:cNvPicPr>
                      <a:picLocks noChangeAspect="1" noChangeArrowheads="1"/>
                    </pic:cNvPicPr>
                  </pic:nvPicPr>
                  <pic:blipFill>
                    <a:blip r:embed="rId12"/>
                    <a:srcRect/>
                    <a:stretch>
                      <a:fillRect/>
                    </a:stretch>
                  </pic:blipFill>
                  <pic:spPr bwMode="auto">
                    <a:xfrm>
                      <a:off x="0" y="0"/>
                      <a:ext cx="2165985" cy="149161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Pr="00351811" w:rsidRDefault="00FA65E9" w:rsidP="00FA65E9">
      <w:pPr>
        <w:pBdr>
          <w:bottom w:val="single" w:sz="4" w:space="1" w:color="999999"/>
        </w:pBdr>
        <w:spacing w:before="100" w:beforeAutospacing="1" w:after="100" w:afterAutospacing="1" w:line="360" w:lineRule="auto"/>
        <w:ind w:left="720" w:hanging="12"/>
        <w:jc w:val="both"/>
        <w:rPr>
          <w:rFonts w:ascii="Calibri" w:hAnsi="Calibri"/>
          <w:b/>
          <w:i/>
          <w:color w:val="3366FF"/>
        </w:rPr>
      </w:pPr>
      <w:r w:rsidRPr="00351811">
        <w:rPr>
          <w:rFonts w:ascii="Calibri" w:hAnsi="Calibri"/>
          <w:b/>
          <w:i/>
          <w:color w:val="3366FF"/>
        </w:rPr>
        <w:lastRenderedPageBreak/>
        <w:t>PLAN (Planificar)</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Establecer los objetivos de mejora.</w:t>
      </w:r>
      <w:r w:rsidRPr="00567928">
        <w:rPr>
          <w:rFonts w:ascii="Calibri" w:hAnsi="Calibri"/>
          <w:i/>
          <w:color w:val="000000"/>
        </w:rPr>
        <w:t xml:space="preserve"> </w:t>
      </w:r>
      <w:r>
        <w:rPr>
          <w:rFonts w:ascii="Calibri" w:hAnsi="Calibri"/>
          <w:i/>
          <w:color w:val="000000"/>
        </w:rPr>
        <w:t>Identificar los puntos de medición.</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 xml:space="preserve">Detallar las especificaciones de los resultados esperados. </w:t>
      </w:r>
    </w:p>
    <w:p w:rsidR="00FA65E9" w:rsidRPr="00351811" w:rsidRDefault="00FA65E9" w:rsidP="00FA65E9">
      <w:pPr>
        <w:pBdr>
          <w:bottom w:val="single" w:sz="4" w:space="1" w:color="999999"/>
        </w:pBdr>
        <w:spacing w:before="100" w:beforeAutospacing="1" w:after="100" w:afterAutospacing="1" w:line="360" w:lineRule="auto"/>
        <w:ind w:left="720" w:hanging="12"/>
        <w:jc w:val="both"/>
        <w:rPr>
          <w:rFonts w:ascii="Calibri" w:hAnsi="Calibri"/>
          <w:b/>
          <w:i/>
          <w:color w:val="3366FF"/>
        </w:rPr>
      </w:pPr>
      <w:r w:rsidRPr="00351811">
        <w:rPr>
          <w:rFonts w:ascii="Calibri" w:hAnsi="Calibri"/>
          <w:b/>
          <w:i/>
          <w:color w:val="3366FF"/>
        </w:rPr>
        <w:t>DO  (Hacer)</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 xml:space="preserve">Aplicar soluciones </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Documentar las acciones realizadas.</w:t>
      </w:r>
    </w:p>
    <w:p w:rsidR="00FA65E9" w:rsidRPr="00351811" w:rsidRDefault="00FA65E9" w:rsidP="00FA65E9">
      <w:pPr>
        <w:pBdr>
          <w:bottom w:val="single" w:sz="4" w:space="1" w:color="999999"/>
        </w:pBdr>
        <w:spacing w:before="100" w:beforeAutospacing="1" w:after="100" w:afterAutospacing="1" w:line="360" w:lineRule="auto"/>
        <w:ind w:left="720" w:hanging="12"/>
        <w:jc w:val="both"/>
        <w:rPr>
          <w:rFonts w:ascii="Calibri" w:hAnsi="Calibri"/>
          <w:b/>
          <w:i/>
          <w:color w:val="3366FF"/>
        </w:rPr>
      </w:pPr>
      <w:r w:rsidRPr="00351811">
        <w:rPr>
          <w:rFonts w:ascii="Calibri" w:hAnsi="Calibri"/>
          <w:b/>
          <w:i/>
          <w:color w:val="3366FF"/>
        </w:rPr>
        <w:t>CHECK  (Verificar)</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Evaluar el esquema del plan de acción.</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 xml:space="preserve">Verificar el cumplimiento de las metas y objetivos. </w:t>
      </w:r>
    </w:p>
    <w:p w:rsidR="00FA65E9" w:rsidRPr="00351811" w:rsidRDefault="00FA65E9" w:rsidP="00FA65E9">
      <w:pPr>
        <w:pBdr>
          <w:bottom w:val="single" w:sz="4" w:space="1" w:color="999999"/>
        </w:pBdr>
        <w:spacing w:before="100" w:beforeAutospacing="1" w:after="100" w:afterAutospacing="1" w:line="360" w:lineRule="auto"/>
        <w:ind w:left="720" w:hanging="12"/>
        <w:jc w:val="both"/>
        <w:rPr>
          <w:rFonts w:ascii="Calibri" w:hAnsi="Calibri"/>
          <w:b/>
          <w:i/>
          <w:color w:val="3366FF"/>
        </w:rPr>
      </w:pPr>
      <w:r w:rsidRPr="00351811">
        <w:rPr>
          <w:rFonts w:ascii="Calibri" w:hAnsi="Calibri"/>
          <w:b/>
          <w:i/>
          <w:color w:val="3366FF"/>
        </w:rPr>
        <w:t>ACT  (Actuar)</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Tomar acciones correctivas</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Realizar ajustes necesarios.</w:t>
      </w:r>
      <w:r w:rsidRPr="00567928">
        <w:rPr>
          <w:rFonts w:ascii="Calibri" w:hAnsi="Calibri"/>
          <w:i/>
          <w:color w:val="000000"/>
        </w:rPr>
        <w:t xml:space="preserve"> </w:t>
      </w:r>
      <w:r>
        <w:rPr>
          <w:rFonts w:ascii="Calibri" w:hAnsi="Calibri"/>
          <w:i/>
          <w:color w:val="000000"/>
        </w:rPr>
        <w:t>Aplicar mejoras</w:t>
      </w:r>
    </w:p>
    <w:p w:rsidR="00FA65E9" w:rsidRDefault="00FA65E9" w:rsidP="00FA65E9">
      <w:pPr>
        <w:numPr>
          <w:ilvl w:val="0"/>
          <w:numId w:val="32"/>
        </w:numPr>
        <w:spacing w:before="100" w:beforeAutospacing="1" w:after="100" w:afterAutospacing="1" w:line="360" w:lineRule="auto"/>
        <w:jc w:val="both"/>
        <w:rPr>
          <w:rFonts w:ascii="Calibri" w:hAnsi="Calibri"/>
          <w:i/>
          <w:color w:val="000000"/>
        </w:rPr>
      </w:pPr>
      <w:r>
        <w:rPr>
          <w:rFonts w:ascii="Calibri" w:hAnsi="Calibri"/>
          <w:i/>
          <w:color w:val="000000"/>
        </w:rPr>
        <w:t>Obtener retroalimentación.</w:t>
      </w: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HERRAMIENTAS DE GESTION PRODUCTIVA Y  CONTROL DE CALIDAD.</w:t>
      </w:r>
    </w:p>
    <w:p w:rsidR="00FA65E9" w:rsidRPr="007A3D90" w:rsidRDefault="00FA65E9" w:rsidP="00FA65E9">
      <w:pPr>
        <w:spacing w:before="100" w:beforeAutospacing="1" w:after="100" w:afterAutospacing="1" w:line="360" w:lineRule="auto"/>
        <w:ind w:left="720"/>
        <w:jc w:val="both"/>
        <w:rPr>
          <w:rFonts w:ascii="Calibri" w:hAnsi="Calibri"/>
          <w:i/>
          <w:color w:val="000000"/>
        </w:rPr>
      </w:pPr>
      <w:r w:rsidRPr="007A3D90">
        <w:rPr>
          <w:rFonts w:ascii="Calibri" w:hAnsi="Calibri"/>
          <w:i/>
          <w:color w:val="000000"/>
        </w:rPr>
        <w:t>La mejora continua y su implementación por medio del ciclo PDCA, se lleva a cabo utilizando herramientas adecuadas para cada etapa denominadas: “</w:t>
      </w:r>
      <w:r w:rsidRPr="007A3D90">
        <w:rPr>
          <w:rFonts w:ascii="Calibri" w:hAnsi="Calibri"/>
          <w:b/>
          <w:i/>
          <w:color w:val="000000"/>
        </w:rPr>
        <w:t>Las  siete herramientas básicas de la Calidad</w:t>
      </w:r>
      <w:r w:rsidRPr="007A3D90">
        <w:rPr>
          <w:rFonts w:ascii="Calibri" w:hAnsi="Calibri"/>
          <w:i/>
          <w:color w:val="000000"/>
        </w:rPr>
        <w:t>” aunque existen otro grupo  denominado: “</w:t>
      </w:r>
      <w:r w:rsidRPr="007A3D90">
        <w:rPr>
          <w:rFonts w:ascii="Calibri" w:hAnsi="Calibri"/>
          <w:b/>
          <w:i/>
          <w:color w:val="000000"/>
        </w:rPr>
        <w:t>Las siete  herramientas de Gestión</w:t>
      </w:r>
      <w:r w:rsidRPr="007A3D90">
        <w:rPr>
          <w:rFonts w:ascii="Calibri" w:hAnsi="Calibri"/>
          <w:i/>
          <w:color w:val="000000"/>
        </w:rPr>
        <w:t>”.</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Estas herramientas son aplicadas en aquellas actividades o funciones relacionadas con la gestión y mejora de la calidad, así como en otras situaciones como la toma de decisiones, definición de estrategias, optimización de recursos, etc.</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Entre las ventajas de su utilización se encuentran algunas mejoras de carácter genérico que aportan y que son de gran ayuda en la mejora continua:</w:t>
      </w:r>
    </w:p>
    <w:p w:rsidR="00FA65E9" w:rsidRDefault="00FA65E9" w:rsidP="00FA65E9">
      <w:pPr>
        <w:numPr>
          <w:ilvl w:val="0"/>
          <w:numId w:val="34"/>
        </w:numPr>
        <w:spacing w:before="100" w:beforeAutospacing="1" w:after="100" w:afterAutospacing="1" w:line="360" w:lineRule="auto"/>
        <w:ind w:left="1440" w:hanging="360"/>
        <w:jc w:val="both"/>
        <w:rPr>
          <w:rFonts w:ascii="Calibri" w:hAnsi="Calibri"/>
          <w:i/>
          <w:color w:val="000000"/>
        </w:rPr>
      </w:pPr>
      <w:r>
        <w:rPr>
          <w:rFonts w:ascii="Calibri" w:hAnsi="Calibri"/>
          <w:i/>
          <w:color w:val="000000"/>
        </w:rPr>
        <w:t>Identificación y selección de problemas generados, analizando las causas y efectos.</w:t>
      </w:r>
    </w:p>
    <w:p w:rsidR="00FA65E9" w:rsidRDefault="00FA65E9" w:rsidP="00FA65E9">
      <w:pPr>
        <w:numPr>
          <w:ilvl w:val="0"/>
          <w:numId w:val="34"/>
        </w:numPr>
        <w:spacing w:before="100" w:beforeAutospacing="1" w:after="100" w:afterAutospacing="1" w:line="360" w:lineRule="auto"/>
        <w:ind w:left="1440" w:hanging="360"/>
        <w:jc w:val="both"/>
        <w:rPr>
          <w:rFonts w:ascii="Calibri" w:hAnsi="Calibri"/>
          <w:i/>
          <w:color w:val="000000"/>
        </w:rPr>
      </w:pPr>
      <w:r>
        <w:rPr>
          <w:rFonts w:ascii="Calibri" w:hAnsi="Calibri"/>
          <w:i/>
          <w:color w:val="000000"/>
        </w:rPr>
        <w:t>Búsqueda de soluciones eficientes a los problemas.</w:t>
      </w:r>
    </w:p>
    <w:p w:rsidR="00FA65E9" w:rsidRDefault="00FA65E9" w:rsidP="00FA65E9">
      <w:pPr>
        <w:numPr>
          <w:ilvl w:val="0"/>
          <w:numId w:val="34"/>
        </w:numPr>
        <w:spacing w:before="100" w:beforeAutospacing="1" w:after="100" w:afterAutospacing="1" w:line="360" w:lineRule="auto"/>
        <w:ind w:left="1440" w:hanging="360"/>
        <w:jc w:val="both"/>
        <w:rPr>
          <w:rFonts w:ascii="Calibri" w:hAnsi="Calibri"/>
          <w:i/>
          <w:color w:val="000000"/>
        </w:rPr>
      </w:pPr>
      <w:r>
        <w:rPr>
          <w:rFonts w:ascii="Calibri" w:hAnsi="Calibri"/>
          <w:i/>
          <w:color w:val="000000"/>
        </w:rPr>
        <w:t>Análisis de causas generadoras, facilitando su control y supervisión.</w:t>
      </w:r>
    </w:p>
    <w:p w:rsidR="00FA65E9" w:rsidRDefault="00FA65E9" w:rsidP="00FA65E9">
      <w:pPr>
        <w:numPr>
          <w:ilvl w:val="0"/>
          <w:numId w:val="34"/>
        </w:numPr>
        <w:spacing w:before="100" w:beforeAutospacing="1" w:after="100" w:afterAutospacing="1" w:line="360" w:lineRule="auto"/>
        <w:ind w:left="1440" w:hanging="360"/>
        <w:jc w:val="both"/>
        <w:rPr>
          <w:rFonts w:ascii="Calibri" w:hAnsi="Calibri"/>
          <w:i/>
          <w:color w:val="000000"/>
        </w:rPr>
      </w:pPr>
      <w:r>
        <w:rPr>
          <w:rFonts w:ascii="Calibri" w:hAnsi="Calibri"/>
          <w:i/>
          <w:color w:val="000000"/>
        </w:rPr>
        <w:t>Establecimiento de actividades prioritarias</w:t>
      </w:r>
    </w:p>
    <w:p w:rsidR="00FA65E9" w:rsidRDefault="00FA65E9" w:rsidP="00FA65E9">
      <w:pPr>
        <w:numPr>
          <w:ilvl w:val="0"/>
          <w:numId w:val="34"/>
        </w:numPr>
        <w:spacing w:before="100" w:beforeAutospacing="1" w:after="100" w:afterAutospacing="1" w:line="360" w:lineRule="auto"/>
        <w:ind w:left="1440" w:hanging="360"/>
        <w:jc w:val="both"/>
        <w:rPr>
          <w:rFonts w:ascii="Calibri" w:hAnsi="Calibri"/>
          <w:i/>
          <w:color w:val="000000"/>
        </w:rPr>
      </w:pPr>
      <w:r>
        <w:rPr>
          <w:rFonts w:ascii="Calibri" w:hAnsi="Calibri"/>
          <w:i/>
          <w:color w:val="000000"/>
        </w:rPr>
        <w:t>Advertencia de posibles irregularidades o desviaciones detectadas.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A continuación una breve descripción de cada una de estas herramientas.</w:t>
      </w: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t>Diagrama de Causa – Efecto (Ishikawa)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Este diagrama ayuda en la identificación  de las causas de un problema, lo que permite determinar el origen y llevar a cabo las acciones adecuadas para resolverlo de raíz. Es una herramienta de uso grupal por lo cual fomenta el pensamiento creativo con un nivel común de comprensión de problema y una visión mas contrastada de las causas.</w:t>
      </w:r>
    </w:p>
    <w:p w:rsidR="00FA65E9" w:rsidRDefault="00030E28" w:rsidP="00FA65E9">
      <w:pPr>
        <w:spacing w:before="100" w:beforeAutospacing="1" w:after="100" w:afterAutospacing="1" w:line="360" w:lineRule="auto"/>
        <w:ind w:firstLine="708"/>
        <w:jc w:val="center"/>
        <w:rPr>
          <w:rFonts w:ascii="Calibri" w:hAnsi="Calibri"/>
          <w:i/>
          <w:color w:val="000000"/>
        </w:rPr>
      </w:pPr>
      <w:r>
        <w:rPr>
          <w:noProof/>
        </w:rPr>
        <w:drawing>
          <wp:inline distT="0" distB="0" distL="0" distR="0">
            <wp:extent cx="5101590" cy="3128010"/>
            <wp:effectExtent l="19050" t="0" r="3810" b="0"/>
            <wp:docPr id="5" name="Imagen 5" descr="Image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100"/>
                    <pic:cNvPicPr>
                      <a:picLocks noChangeAspect="1" noChangeArrowheads="1"/>
                    </pic:cNvPicPr>
                  </pic:nvPicPr>
                  <pic:blipFill>
                    <a:blip r:embed="rId13"/>
                    <a:srcRect/>
                    <a:stretch>
                      <a:fillRect/>
                    </a:stretch>
                  </pic:blipFill>
                  <pic:spPr bwMode="auto">
                    <a:xfrm>
                      <a:off x="0" y="0"/>
                      <a:ext cx="5101590" cy="312801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jc w:val="both"/>
        <w:rPr>
          <w:rFonts w:ascii="Calibri" w:hAnsi="Calibri"/>
          <w:i/>
          <w:color w:val="000000"/>
        </w:rPr>
      </w:pP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lastRenderedPageBreak/>
        <w:t>Diagrama de Pareto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Se trata de una herramienta para la toma de decisiones sobre qué causas hay que resolver prioritariamente para lograr mayor efectividad en la resolución de problemas. Este diagrama explica que el 80% de los problemas se deben a tan solo un 20% de causas. Este diagrama permite identificar ese pequeño porcentaje de causas más relevantes sobre las que se debe actuar primero.</w:t>
      </w:r>
    </w:p>
    <w:p w:rsidR="00FA65E9" w:rsidRDefault="00030E28" w:rsidP="00FA65E9">
      <w:pPr>
        <w:spacing w:before="100" w:beforeAutospacing="1" w:after="100" w:afterAutospacing="1" w:line="360" w:lineRule="auto"/>
        <w:ind w:left="720"/>
        <w:jc w:val="center"/>
      </w:pPr>
      <w:r>
        <w:rPr>
          <w:noProof/>
        </w:rPr>
        <w:drawing>
          <wp:inline distT="0" distB="0" distL="0" distR="0">
            <wp:extent cx="3465195" cy="1972945"/>
            <wp:effectExtent l="19050" t="0" r="1905" b="0"/>
            <wp:docPr id="6" name="Imagen 6" descr="Image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774"/>
                    <pic:cNvPicPr>
                      <a:picLocks noChangeAspect="1" noChangeArrowheads="1"/>
                    </pic:cNvPicPr>
                  </pic:nvPicPr>
                  <pic:blipFill>
                    <a:blip r:embed="rId14"/>
                    <a:srcRect/>
                    <a:stretch>
                      <a:fillRect/>
                    </a:stretch>
                  </pic:blipFill>
                  <pic:spPr bwMode="auto">
                    <a:xfrm>
                      <a:off x="0" y="0"/>
                      <a:ext cx="3465195" cy="1972945"/>
                    </a:xfrm>
                    <a:prstGeom prst="rect">
                      <a:avLst/>
                    </a:prstGeom>
                    <a:noFill/>
                    <a:ln w="9525">
                      <a:noFill/>
                      <a:miter lim="800000"/>
                      <a:headEnd/>
                      <a:tailEnd/>
                    </a:ln>
                  </pic:spPr>
                </pic:pic>
              </a:graphicData>
            </a:graphic>
          </wp:inline>
        </w:drawing>
      </w: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t>Histograma</w:t>
      </w:r>
    </w:p>
    <w:p w:rsidR="00FA65E9" w:rsidRDefault="00FA65E9" w:rsidP="00FA65E9">
      <w:pPr>
        <w:spacing w:before="100" w:beforeAutospacing="1" w:after="100" w:afterAutospacing="1" w:line="360" w:lineRule="auto"/>
        <w:ind w:left="720"/>
        <w:jc w:val="both"/>
      </w:pPr>
      <w:r>
        <w:rPr>
          <w:rFonts w:ascii="Calibri" w:hAnsi="Calibri"/>
          <w:i/>
          <w:color w:val="000000"/>
        </w:rPr>
        <w:t xml:space="preserve">El histograma representa, de forma gráfica la variabilidad que puede presentar una característica de calidad. Es decir, muestra qué tipo de distribución estadística presentan los datos. Para ello, también adopta el diagrama de barras como representación gráfica. En el eje horizontal se representa el rango posible de valores que abarca la variable, dividido en un número determinado de intervalos. </w:t>
      </w:r>
    </w:p>
    <w:p w:rsidR="00FA65E9" w:rsidRDefault="00030E28" w:rsidP="00FA65E9">
      <w:pPr>
        <w:spacing w:before="100" w:beforeAutospacing="1" w:after="100" w:afterAutospacing="1" w:line="360" w:lineRule="auto"/>
        <w:ind w:left="720"/>
        <w:jc w:val="center"/>
        <w:rPr>
          <w:rFonts w:ascii="Calibri" w:hAnsi="Calibri"/>
          <w:i/>
          <w:color w:val="000000"/>
        </w:rPr>
      </w:pPr>
      <w:r>
        <w:rPr>
          <w:noProof/>
        </w:rPr>
        <w:drawing>
          <wp:inline distT="0" distB="0" distL="0" distR="0">
            <wp:extent cx="2887345" cy="1972945"/>
            <wp:effectExtent l="19050" t="0" r="8255" b="0"/>
            <wp:docPr id="7" name="Imagen 7" descr="hist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tograma"/>
                    <pic:cNvPicPr>
                      <a:picLocks noChangeAspect="1" noChangeArrowheads="1"/>
                    </pic:cNvPicPr>
                  </pic:nvPicPr>
                  <pic:blipFill>
                    <a:blip r:embed="rId15"/>
                    <a:srcRect/>
                    <a:stretch>
                      <a:fillRect/>
                    </a:stretch>
                  </pic:blipFill>
                  <pic:spPr bwMode="auto">
                    <a:xfrm>
                      <a:off x="0" y="0"/>
                      <a:ext cx="2887345" cy="1972945"/>
                    </a:xfrm>
                    <a:prstGeom prst="rect">
                      <a:avLst/>
                    </a:prstGeom>
                    <a:noFill/>
                    <a:ln w="9525">
                      <a:noFill/>
                      <a:miter lim="800000"/>
                      <a:headEnd/>
                      <a:tailEnd/>
                    </a:ln>
                  </pic:spPr>
                </pic:pic>
              </a:graphicData>
            </a:graphic>
          </wp:inline>
        </w:drawing>
      </w: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lastRenderedPageBreak/>
        <w:t>Gráfico de Dispersión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También conocido como diagrama de correlación o bivariante. La idea principal que persigue, es poner de manifiesto la relación que pueda existir entre dos variables características de calidad en función de los valores medidos al variar ambas en una determinada situación.</w:t>
      </w:r>
    </w:p>
    <w:p w:rsidR="00FA65E9" w:rsidRDefault="00030E28" w:rsidP="00FA65E9">
      <w:pPr>
        <w:spacing w:before="100" w:beforeAutospacing="1" w:after="100" w:afterAutospacing="1" w:line="360" w:lineRule="auto"/>
        <w:ind w:left="720"/>
        <w:jc w:val="center"/>
      </w:pPr>
      <w:r>
        <w:rPr>
          <w:noProof/>
        </w:rPr>
        <w:drawing>
          <wp:inline distT="0" distB="0" distL="0" distR="0">
            <wp:extent cx="4475480" cy="2454275"/>
            <wp:effectExtent l="19050" t="0" r="1270" b="0"/>
            <wp:docPr id="8" name="Imagen 8" descr="sn-266_img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266_img_36"/>
                    <pic:cNvPicPr>
                      <a:picLocks noChangeAspect="1" noChangeArrowheads="1"/>
                    </pic:cNvPicPr>
                  </pic:nvPicPr>
                  <pic:blipFill>
                    <a:blip r:embed="rId16"/>
                    <a:srcRect/>
                    <a:stretch>
                      <a:fillRect/>
                    </a:stretch>
                  </pic:blipFill>
                  <pic:spPr bwMode="auto">
                    <a:xfrm>
                      <a:off x="0" y="0"/>
                      <a:ext cx="4475480" cy="2454275"/>
                    </a:xfrm>
                    <a:prstGeom prst="rect">
                      <a:avLst/>
                    </a:prstGeom>
                    <a:noFill/>
                    <a:ln w="9525">
                      <a:noFill/>
                      <a:miter lim="800000"/>
                      <a:headEnd/>
                      <a:tailEnd/>
                    </a:ln>
                  </pic:spPr>
                </pic:pic>
              </a:graphicData>
            </a:graphic>
          </wp:inline>
        </w:drawing>
      </w: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t>Gráficos de Control</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Los gráficos o diagramas de control se utilizan para analizar, supervisar y controlar la estabilidad de los procesos, mediante el seguimiento de los valores de las características de calidad y su variabilidad. Es una herramienta básica para el Control Estadístico de Procesos.</w:t>
      </w:r>
    </w:p>
    <w:p w:rsidR="00FA65E9" w:rsidRDefault="00030E28" w:rsidP="00FA65E9">
      <w:pPr>
        <w:spacing w:before="100" w:beforeAutospacing="1" w:after="100" w:afterAutospacing="1" w:line="360" w:lineRule="auto"/>
        <w:ind w:left="720"/>
        <w:jc w:val="center"/>
        <w:rPr>
          <w:rFonts w:ascii="Calibri" w:hAnsi="Calibri"/>
          <w:i/>
          <w:color w:val="000000"/>
        </w:rPr>
      </w:pPr>
      <w:r>
        <w:rPr>
          <w:noProof/>
        </w:rPr>
        <w:drawing>
          <wp:inline distT="0" distB="0" distL="0" distR="0">
            <wp:extent cx="2743200" cy="2358390"/>
            <wp:effectExtent l="19050" t="0" r="0" b="0"/>
            <wp:docPr id="9" name="Imagen 9" descr="control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olchart"/>
                    <pic:cNvPicPr>
                      <a:picLocks noChangeAspect="1" noChangeArrowheads="1"/>
                    </pic:cNvPicPr>
                  </pic:nvPicPr>
                  <pic:blipFill>
                    <a:blip r:embed="rId17"/>
                    <a:srcRect/>
                    <a:stretch>
                      <a:fillRect/>
                    </a:stretch>
                  </pic:blipFill>
                  <pic:spPr bwMode="auto">
                    <a:xfrm>
                      <a:off x="0" y="0"/>
                      <a:ext cx="2743200" cy="2358390"/>
                    </a:xfrm>
                    <a:prstGeom prst="rect">
                      <a:avLst/>
                    </a:prstGeom>
                    <a:noFill/>
                    <a:ln w="9525">
                      <a:noFill/>
                      <a:miter lim="800000"/>
                      <a:headEnd/>
                      <a:tailEnd/>
                    </a:ln>
                  </pic:spPr>
                </pic:pic>
              </a:graphicData>
            </a:graphic>
          </wp:inline>
        </w:drawing>
      </w:r>
      <w:r w:rsidR="00FA65E9">
        <w:rPr>
          <w:rFonts w:ascii="Calibri" w:hAnsi="Calibri"/>
          <w:i/>
          <w:color w:val="000000"/>
        </w:rPr>
        <w:t xml:space="preserve"> </w:t>
      </w: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lastRenderedPageBreak/>
        <w:t>Hoja de Recogida de Datos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También conocida como hoja de registro de o verificación. Como indica su nombre, su función consiste en  la recopilación ordenada y estructurada de toda la información importante y útil que se genera en los procesos y sus actividades.</w:t>
      </w:r>
    </w:p>
    <w:p w:rsidR="00FA65E9" w:rsidRDefault="00030E28" w:rsidP="00FA65E9">
      <w:pPr>
        <w:spacing w:before="100" w:beforeAutospacing="1" w:after="100" w:afterAutospacing="1" w:line="360" w:lineRule="auto"/>
        <w:ind w:left="720"/>
        <w:jc w:val="center"/>
      </w:pPr>
      <w:r>
        <w:rPr>
          <w:noProof/>
        </w:rPr>
        <w:drawing>
          <wp:inline distT="0" distB="0" distL="0" distR="0">
            <wp:extent cx="3128010" cy="2261870"/>
            <wp:effectExtent l="19050" t="0" r="0" b="0"/>
            <wp:docPr id="10" name="Imagen 10" descr="exc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cel1"/>
                    <pic:cNvPicPr>
                      <a:picLocks noChangeAspect="1" noChangeArrowheads="1"/>
                    </pic:cNvPicPr>
                  </pic:nvPicPr>
                  <pic:blipFill>
                    <a:blip r:embed="rId18"/>
                    <a:srcRect/>
                    <a:stretch>
                      <a:fillRect/>
                    </a:stretch>
                  </pic:blipFill>
                  <pic:spPr bwMode="auto">
                    <a:xfrm>
                      <a:off x="0" y="0"/>
                      <a:ext cx="3128010" cy="226187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Pr="00351811" w:rsidRDefault="00FA65E9" w:rsidP="00FA65E9">
      <w:pPr>
        <w:numPr>
          <w:ilvl w:val="0"/>
          <w:numId w:val="35"/>
        </w:numPr>
        <w:pBdr>
          <w:bottom w:val="single" w:sz="4" w:space="1" w:color="999999"/>
        </w:pBdr>
        <w:tabs>
          <w:tab w:val="clear" w:pos="1428"/>
          <w:tab w:val="num" w:pos="1080"/>
        </w:tabs>
        <w:spacing w:before="100" w:beforeAutospacing="1" w:after="100" w:afterAutospacing="1" w:line="360" w:lineRule="auto"/>
        <w:ind w:hanging="708"/>
        <w:jc w:val="both"/>
        <w:rPr>
          <w:rFonts w:ascii="Calibri" w:hAnsi="Calibri"/>
          <w:b/>
          <w:i/>
          <w:color w:val="3366FF"/>
        </w:rPr>
      </w:pPr>
      <w:r>
        <w:rPr>
          <w:rFonts w:ascii="Calibri" w:hAnsi="Calibri"/>
          <w:b/>
          <w:i/>
          <w:color w:val="3366FF"/>
        </w:rPr>
        <w:t>Estratificación de Datos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estratificación consiste en la clasificación y separación de los datos en grupos o categorías, con el objeto de realizar un análisis más profundo y exacto de las causas lo cual ayuda a comprobar la eficiencia de las acciones correctivas.</w:t>
      </w:r>
    </w:p>
    <w:p w:rsidR="00FA65E9" w:rsidRDefault="00030E28" w:rsidP="00FA65E9">
      <w:pPr>
        <w:spacing w:before="100" w:beforeAutospacing="1" w:after="100" w:afterAutospacing="1" w:line="360" w:lineRule="auto"/>
        <w:ind w:left="720"/>
        <w:jc w:val="center"/>
        <w:rPr>
          <w:rFonts w:ascii="Calibri" w:hAnsi="Calibri"/>
          <w:i/>
          <w:color w:val="000000"/>
        </w:rPr>
      </w:pPr>
      <w:r>
        <w:rPr>
          <w:noProof/>
        </w:rPr>
        <w:drawing>
          <wp:inline distT="0" distB="0" distL="0" distR="0">
            <wp:extent cx="2694940" cy="2021205"/>
            <wp:effectExtent l="19050" t="0" r="0" b="0"/>
            <wp:docPr id="11" name="Imagen 11" descr="a8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8g1"/>
                    <pic:cNvPicPr>
                      <a:picLocks noChangeAspect="1" noChangeArrowheads="1"/>
                    </pic:cNvPicPr>
                  </pic:nvPicPr>
                  <pic:blipFill>
                    <a:blip r:embed="rId19"/>
                    <a:srcRect/>
                    <a:stretch>
                      <a:fillRect/>
                    </a:stretch>
                  </pic:blipFill>
                  <pic:spPr bwMode="auto">
                    <a:xfrm>
                      <a:off x="0" y="0"/>
                      <a:ext cx="2694940" cy="202120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INDICADORES DE GESTION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Los indicadores de gestión se constituyen en instrumentos altamente eficaces que los administradores deben manejar si desean obtener buenos resultados. Lla mejor forma de saber si el rumbo de la organización se encamina al éxito o al fracaso,  es precisamente midiendo la gestión realizada. La finalidad de establecer un control de gestión se resume en los siguientes puntos: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Informa: Comunicación efectiva para la identificación de los  KPI´s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Coordina: Encamina eficazmente actividades para el logro de objetivos.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Motiva: Impulsa a alcanzar las metas.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Evalúa: Mide la consecución de metas y objetivos logrados.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Mejora la Eficiencia: Uso eficiente de los recursos disponibles.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Mejora la Eficacia: Mide el alcance de los resultados.</w:t>
      </w:r>
    </w:p>
    <w:p w:rsidR="00FA65E9" w:rsidRDefault="00FA65E9" w:rsidP="00FA65E9">
      <w:pPr>
        <w:numPr>
          <w:ilvl w:val="0"/>
          <w:numId w:val="30"/>
        </w:numPr>
        <w:tabs>
          <w:tab w:val="clear" w:pos="1440"/>
          <w:tab w:val="num" w:pos="720"/>
        </w:tabs>
        <w:spacing w:before="100" w:beforeAutospacing="1" w:after="100" w:afterAutospacing="1" w:line="360" w:lineRule="auto"/>
        <w:ind w:hanging="1080"/>
        <w:jc w:val="both"/>
        <w:rPr>
          <w:rFonts w:ascii="Calibri" w:hAnsi="Calibri"/>
          <w:i/>
          <w:color w:val="000000"/>
        </w:rPr>
      </w:pPr>
      <w:r>
        <w:rPr>
          <w:rFonts w:ascii="Calibri" w:hAnsi="Calibri"/>
          <w:i/>
          <w:color w:val="000000"/>
        </w:rPr>
        <w:t>Toma de Decisiones: Medidas eficaces basadas en análisis de la  información.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control se fundamenta en la medición de variables por medio de indicadores ligados a los aspectos claves de la organización. Es una etapa primordial en la administración, pues aunque una empresa cuente con una estructura organizacional adecuada y una dirección eficiente, no se podrá determinar si los objetivos están siendo cumplidos.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Las ventajas de contar con indicadores de gestión van desde: Identificar oportunidades de mejora, lo cual mejoraría la calidad y niveles de servicio ofrecidos, enfrentando posibles cambios de escenarios mejorando sus tiempos de respuesta y facilitando el trabajo en equipo lo cual asegura resultados óptimos.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Sin embargo es importante la promoción de una cultura de trabajo en equipo para el logro de los resultados, poniendo a disposición de todos los miembros la mayor información posible en todos los niveles de la organización.</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D7057A" w:rsidRDefault="00FA65E9" w:rsidP="00FA65E9">
      <w:pPr>
        <w:spacing w:before="100" w:beforeAutospacing="1" w:after="100" w:afterAutospacing="1" w:line="360" w:lineRule="auto"/>
        <w:ind w:left="720"/>
        <w:jc w:val="both"/>
        <w:rPr>
          <w:rFonts w:ascii="Calibri" w:hAnsi="Calibri"/>
          <w:i/>
          <w:color w:val="000000"/>
        </w:rPr>
      </w:pPr>
      <w:r w:rsidRPr="00D7057A">
        <w:rPr>
          <w:rFonts w:ascii="Calibri" w:hAnsi="Calibri"/>
          <w:i/>
          <w:color w:val="000000"/>
        </w:rPr>
        <w:lastRenderedPageBreak/>
        <w:t>Utilidad de los indicadores</w:t>
      </w:r>
    </w:p>
    <w:p w:rsidR="00FA65E9" w:rsidRDefault="00FA65E9" w:rsidP="00FA65E9">
      <w:pPr>
        <w:numPr>
          <w:ilvl w:val="0"/>
          <w:numId w:val="31"/>
        </w:numPr>
        <w:spacing w:before="100" w:beforeAutospacing="1" w:after="100" w:afterAutospacing="1" w:line="360" w:lineRule="auto"/>
        <w:jc w:val="both"/>
        <w:rPr>
          <w:rFonts w:ascii="Calibri" w:hAnsi="Calibri"/>
          <w:i/>
          <w:color w:val="000000"/>
        </w:rPr>
      </w:pPr>
      <w:r>
        <w:rPr>
          <w:rFonts w:ascii="Calibri" w:hAnsi="Calibri"/>
          <w:i/>
          <w:color w:val="000000"/>
        </w:rPr>
        <w:t>Calificar, un criterio o una condición  que se ha definido previamente y que debe cumplirse.</w:t>
      </w:r>
    </w:p>
    <w:p w:rsidR="00FA65E9" w:rsidRDefault="00FA65E9" w:rsidP="00FA65E9">
      <w:pPr>
        <w:numPr>
          <w:ilvl w:val="0"/>
          <w:numId w:val="31"/>
        </w:numPr>
        <w:spacing w:before="100" w:beforeAutospacing="1" w:after="100" w:afterAutospacing="1" w:line="360" w:lineRule="auto"/>
        <w:jc w:val="both"/>
        <w:rPr>
          <w:rFonts w:ascii="Calibri" w:hAnsi="Calibri"/>
          <w:i/>
          <w:color w:val="000000"/>
        </w:rPr>
      </w:pPr>
      <w:r>
        <w:rPr>
          <w:rFonts w:ascii="Calibri" w:hAnsi="Calibri"/>
          <w:i/>
          <w:color w:val="000000"/>
        </w:rPr>
        <w:t xml:space="preserve">Comparar, resultados con respecto a determinados objetivos y metas de cualquier actividad, proyecto, proceso, programa, evaluando la situación y dirección de la organización. </w:t>
      </w:r>
    </w:p>
    <w:p w:rsidR="00FA65E9" w:rsidRDefault="00FA65E9" w:rsidP="00FA65E9">
      <w:pPr>
        <w:numPr>
          <w:ilvl w:val="0"/>
          <w:numId w:val="31"/>
        </w:numPr>
        <w:spacing w:before="100" w:beforeAutospacing="1" w:after="100" w:afterAutospacing="1" w:line="360" w:lineRule="auto"/>
        <w:jc w:val="both"/>
        <w:rPr>
          <w:rFonts w:ascii="Calibri" w:hAnsi="Calibri"/>
          <w:i/>
          <w:color w:val="000000"/>
        </w:rPr>
      </w:pPr>
      <w:r>
        <w:rPr>
          <w:rFonts w:ascii="Calibri" w:hAnsi="Calibri"/>
          <w:i/>
          <w:color w:val="000000"/>
        </w:rPr>
        <w:t>Evaluar la relación entre recursos y resultados.</w:t>
      </w:r>
    </w:p>
    <w:p w:rsidR="00FA65E9" w:rsidRDefault="00FA65E9" w:rsidP="00FA65E9">
      <w:pPr>
        <w:spacing w:before="100" w:beforeAutospacing="1" w:after="100" w:afterAutospacing="1" w:line="360" w:lineRule="auto"/>
        <w:ind w:left="1080"/>
        <w:jc w:val="both"/>
        <w:rPr>
          <w:rFonts w:ascii="Calibri" w:hAnsi="Calibri"/>
          <w:i/>
          <w:color w:val="000000"/>
        </w:rPr>
      </w:pPr>
      <w:r>
        <w:rPr>
          <w:rFonts w:ascii="Calibri" w:hAnsi="Calibri"/>
          <w:i/>
          <w:noProof/>
          <w:color w:val="000000"/>
          <w:lang w:val="es-ES_tradnl" w:eastAsia="es-ES_tradnl"/>
        </w:rPr>
        <w:pict>
          <v:group id="_x0000_s1041" style="position:absolute;left:0;text-align:left;margin-left:1in;margin-top:22.7pt;width:351.5pt;height:306pt;z-index:251661312" coordorigin="2700,6994" coordsize="7750,6120">
            <v:group id="_x0000_s1042" style="position:absolute;left:2700;top:6994;width:7740;height:6120" coordorigin="2700,1958" coordsize="7740,6120">
              <v:line id="_x0000_s1043" style="position:absolute" from="4860,4118" to="4860,6821" strokeweight="1.5pt">
                <v:stroke startarrow="classic" startarrowwidth="wide" startarrowlength="long"/>
              </v:line>
              <v:line id="_x0000_s1044" style="position:absolute" from="4860,6822" to="10260,6822" strokeweight="1.5pt">
                <v:stroke endarrow="classic" endarrowwidth="wide" endarrowlength="long"/>
              </v:line>
              <v:shape id="_x0000_s1045" type="#_x0000_t202" style="position:absolute;left:5040;top:5923;width:1260;height:720" stroked="f">
                <v:textbox style="mso-next-textbox:#_x0000_s1045">
                  <w:txbxContent>
                    <w:p w:rsidR="00FA65E9" w:rsidRPr="009509F2" w:rsidRDefault="00FA65E9" w:rsidP="00FA65E9">
                      <w:pPr>
                        <w:jc w:val="right"/>
                        <w:rPr>
                          <w:rFonts w:ascii="Arial" w:hAnsi="Arial" w:cs="Arial"/>
                          <w:b/>
                          <w:sz w:val="20"/>
                          <w:szCs w:val="20"/>
                          <w:lang w:val="es-ES_tradnl"/>
                        </w:rPr>
                      </w:pPr>
                      <w:r w:rsidRPr="009509F2">
                        <w:rPr>
                          <w:rFonts w:ascii="Arial" w:hAnsi="Arial" w:cs="Arial"/>
                          <w:b/>
                          <w:sz w:val="20"/>
                          <w:szCs w:val="20"/>
                          <w:lang w:val="es-ES_tradnl"/>
                        </w:rPr>
                        <w:t>Objetivo Mínimo</w:t>
                      </w:r>
                    </w:p>
                  </w:txbxContent>
                </v:textbox>
              </v:shape>
              <v:line id="_x0000_s1046" style="position:absolute;flip:y" from="6120,4843" to="8820,6823" strokeweight="1.5pt">
                <v:stroke startarrow="oval" startarrowwidth="wide" startarrowlength="long" endarrow="oval" endarrowwidth="wide" endarrowlength="long"/>
              </v:line>
              <v:line id="_x0000_s1047" style="position:absolute" from="8820,4843" to="10260,4843" strokeweight="1.5pt"/>
              <v:shape id="_x0000_s1048" type="#_x0000_t202" style="position:absolute;left:8820;top:5923;width:1260;height:720" stroked="f">
                <v:textbox style="mso-next-textbox:#_x0000_s1048">
                  <w:txbxContent>
                    <w:p w:rsidR="00FA65E9" w:rsidRPr="009509F2" w:rsidRDefault="00FA65E9" w:rsidP="00FA65E9">
                      <w:pPr>
                        <w:rPr>
                          <w:rFonts w:ascii="Arial" w:hAnsi="Arial" w:cs="Arial"/>
                          <w:b/>
                          <w:sz w:val="20"/>
                          <w:szCs w:val="20"/>
                          <w:lang w:val="es-ES_tradnl"/>
                        </w:rPr>
                      </w:pPr>
                      <w:r w:rsidRPr="009509F2">
                        <w:rPr>
                          <w:rFonts w:ascii="Arial" w:hAnsi="Arial" w:cs="Arial"/>
                          <w:b/>
                          <w:sz w:val="20"/>
                          <w:szCs w:val="20"/>
                          <w:lang w:val="es-ES_tradnl"/>
                        </w:rPr>
                        <w:t xml:space="preserve">Objetivo </w:t>
                      </w:r>
                      <w:r>
                        <w:rPr>
                          <w:rFonts w:ascii="Arial" w:hAnsi="Arial" w:cs="Arial"/>
                          <w:b/>
                          <w:sz w:val="20"/>
                          <w:szCs w:val="20"/>
                          <w:lang w:val="es-ES_tradnl"/>
                        </w:rPr>
                        <w:t>Máximo</w:t>
                      </w:r>
                    </w:p>
                  </w:txbxContent>
                </v:textbox>
              </v:shape>
              <v:line id="_x0000_s1049" style="position:absolute" from="8820,4843" to="8820,6823" strokecolor="#969696">
                <v:stroke dashstyle="dash"/>
              </v:line>
              <v:line id="_x0000_s1050" style="position:absolute;flip:x" from="4860,4843" to="9000,4843" strokecolor="#969696">
                <v:stroke dashstyle="dash"/>
              </v:line>
              <v:line id="_x0000_s1051" style="position:absolute" from="6120,7183" to="10260,7183" strokecolor="red" strokeweight="4.5pt">
                <v:stroke startarrow="classic" startarrowwidth="wide" startarrowlength="long" endarrow="classic" endarrowwidth="wide" endarrowlength="long"/>
              </v:line>
              <v:shape id="_x0000_s1052" type="#_x0000_t202" style="position:absolute;left:6660;top:7543;width:3060;height:360" stroked="f">
                <v:textbox style="mso-next-textbox:#_x0000_s1052">
                  <w:txbxContent>
                    <w:p w:rsidR="00FA65E9" w:rsidRPr="009509F2" w:rsidRDefault="00FA65E9" w:rsidP="00FA65E9">
                      <w:pPr>
                        <w:rPr>
                          <w:rFonts w:ascii="Arial" w:hAnsi="Arial" w:cs="Arial"/>
                          <w:b/>
                          <w:sz w:val="20"/>
                          <w:szCs w:val="20"/>
                          <w:lang w:val="es-ES_tradnl"/>
                        </w:rPr>
                      </w:pPr>
                      <w:r>
                        <w:rPr>
                          <w:rFonts w:ascii="Arial" w:hAnsi="Arial" w:cs="Arial"/>
                          <w:b/>
                          <w:sz w:val="20"/>
                          <w:szCs w:val="20"/>
                          <w:lang w:val="es-ES_tradnl"/>
                        </w:rPr>
                        <w:t>Incertidumbre de Resultados</w:t>
                      </w:r>
                    </w:p>
                  </w:txbxContent>
                </v:textbox>
              </v:shape>
              <v:shape id="_x0000_s1053" type="#_x0000_t202" style="position:absolute;left:2700;top:4663;width:1980;height:360" stroked="f">
                <v:textbox style="mso-next-textbox:#_x0000_s1053">
                  <w:txbxContent>
                    <w:p w:rsidR="00FA65E9" w:rsidRPr="009509F2" w:rsidRDefault="00FA65E9" w:rsidP="00FA65E9">
                      <w:pPr>
                        <w:jc w:val="right"/>
                        <w:rPr>
                          <w:rFonts w:ascii="Arial" w:hAnsi="Arial" w:cs="Arial"/>
                          <w:b/>
                          <w:sz w:val="20"/>
                          <w:szCs w:val="20"/>
                          <w:lang w:val="es-ES_tradnl"/>
                        </w:rPr>
                      </w:pPr>
                      <w:r>
                        <w:rPr>
                          <w:rFonts w:ascii="Arial" w:hAnsi="Arial" w:cs="Arial"/>
                          <w:b/>
                          <w:sz w:val="20"/>
                          <w:szCs w:val="20"/>
                          <w:lang w:val="es-ES_tradnl"/>
                        </w:rPr>
                        <w:t>Premio Máximo</w:t>
                      </w:r>
                    </w:p>
                  </w:txbxContent>
                </v:textbox>
              </v:shape>
              <v:shape id="_x0000_s1054" type="#_x0000_t202" style="position:absolute;left:2700;top:5382;width:1980;height:360" stroked="f">
                <v:textbox style="mso-next-textbox:#_x0000_s1054">
                  <w:txbxContent>
                    <w:p w:rsidR="00FA65E9" w:rsidRPr="009509F2" w:rsidRDefault="00FA65E9" w:rsidP="00FA65E9">
                      <w:pPr>
                        <w:jc w:val="right"/>
                        <w:rPr>
                          <w:rFonts w:ascii="Arial" w:hAnsi="Arial" w:cs="Arial"/>
                          <w:b/>
                          <w:sz w:val="20"/>
                          <w:szCs w:val="20"/>
                          <w:lang w:val="es-ES_tradnl"/>
                        </w:rPr>
                      </w:pPr>
                      <w:r>
                        <w:rPr>
                          <w:rFonts w:ascii="Arial" w:hAnsi="Arial" w:cs="Arial"/>
                          <w:b/>
                          <w:sz w:val="20"/>
                          <w:szCs w:val="20"/>
                          <w:lang w:val="es-ES_tradnl"/>
                        </w:rPr>
                        <w:t>Premio Mínimo</w:t>
                      </w:r>
                    </w:p>
                  </w:txbxContent>
                </v:textbox>
              </v:shape>
              <v:line id="_x0000_s1055" style="position:absolute;flip:x" from="4860,5562" to="7740,5562" strokecolor="#969696">
                <v:stroke dashstyle="dash"/>
              </v:line>
              <v:line id="_x0000_s1056" style="position:absolute" from="7740,5562" to="7740,6822" strokecolor="#969696">
                <v:stroke dashstyle="dash"/>
              </v:line>
              <v:line id="_x0000_s1057" style="position:absolute" from="10260,4843" to="10260,6823" strokecolor="#969696">
                <v:stroke dashstyle="dash"/>
              </v:line>
              <v:rect id="_x0000_s1058" style="position:absolute;left:2700;top:1958;width:7740;height:6120" filled="f" strokecolor="silver"/>
            </v:group>
            <v:shape id="_x0000_s1059" type="#_x0000_t75" style="position:absolute;left:2706;top:7272;width:7744;height:1580">
              <v:imagedata r:id="rId20" o:title=""/>
            </v:shape>
          </v:group>
        </w:pict>
      </w: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firstLine="708"/>
        <w:jc w:val="center"/>
        <w:rPr>
          <w:rFonts w:ascii="Calibri" w:hAnsi="Calibri"/>
          <w:i/>
          <w:color w:val="000000"/>
        </w:rPr>
      </w:pPr>
    </w:p>
    <w:p w:rsidR="00FA65E9" w:rsidRDefault="00FA65E9" w:rsidP="00FA65E9">
      <w:pPr>
        <w:spacing w:before="100" w:beforeAutospacing="1" w:after="100" w:afterAutospacing="1" w:line="360" w:lineRule="auto"/>
        <w:ind w:left="108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165405">
      <w:pPr>
        <w:spacing w:before="100" w:beforeAutospacing="1" w:after="100" w:afterAutospacing="1" w:line="360" w:lineRule="auto"/>
        <w:ind w:left="720"/>
        <w:jc w:val="both"/>
        <w:rPr>
          <w:rFonts w:ascii="Calibri" w:hAnsi="Calibri"/>
          <w:i/>
          <w:color w:val="000000"/>
        </w:rPr>
      </w:pPr>
    </w:p>
    <w:p w:rsidR="00FA65E9" w:rsidRDefault="00FA65E9" w:rsidP="00FA65E9">
      <w:pPr>
        <w:jc w:val="center"/>
        <w:rPr>
          <w:rFonts w:ascii="Calibri" w:hAnsi="Calibri"/>
          <w:b/>
          <w:i/>
          <w:color w:val="000080"/>
          <w:sz w:val="52"/>
          <w:szCs w:val="52"/>
        </w:rPr>
      </w:pPr>
      <w:r>
        <w:rPr>
          <w:rFonts w:ascii="Calibri" w:hAnsi="Calibri"/>
          <w:i/>
          <w:color w:val="000000"/>
        </w:rPr>
        <w:br w:type="page"/>
      </w: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Pr="00D06F64" w:rsidRDefault="00FA65E9" w:rsidP="00FA65E9">
      <w:pPr>
        <w:jc w:val="center"/>
        <w:rPr>
          <w:rFonts w:ascii="Calibri" w:hAnsi="Calibri"/>
          <w:b/>
          <w:i/>
          <w:color w:val="000080"/>
          <w:sz w:val="52"/>
          <w:szCs w:val="52"/>
        </w:rPr>
      </w:pPr>
      <w:r w:rsidRPr="00D06F64">
        <w:rPr>
          <w:rFonts w:ascii="Calibri" w:hAnsi="Calibri"/>
          <w:b/>
          <w:i/>
          <w:color w:val="000080"/>
          <w:sz w:val="52"/>
          <w:szCs w:val="52"/>
        </w:rPr>
        <w:t>CAPITULO I</w:t>
      </w:r>
      <w:r>
        <w:rPr>
          <w:rFonts w:ascii="Calibri" w:hAnsi="Calibri"/>
          <w:b/>
          <w:i/>
          <w:color w:val="000080"/>
          <w:sz w:val="52"/>
          <w:szCs w:val="52"/>
        </w:rPr>
        <w:t>II</w:t>
      </w:r>
    </w:p>
    <w:p w:rsidR="00FA65E9" w:rsidRPr="00D06F64" w:rsidRDefault="00FA65E9" w:rsidP="00FA65E9">
      <w:pPr>
        <w:jc w:val="center"/>
        <w:rPr>
          <w:rFonts w:ascii="Calibri" w:hAnsi="Calibri"/>
          <w:b/>
          <w:i/>
          <w:color w:val="000000"/>
          <w:sz w:val="32"/>
          <w:szCs w:val="32"/>
        </w:rPr>
      </w:pPr>
    </w:p>
    <w:p w:rsidR="00FA65E9" w:rsidRPr="00D06F64" w:rsidRDefault="00FA65E9" w:rsidP="00FA65E9">
      <w:pPr>
        <w:ind w:left="540"/>
        <w:jc w:val="both"/>
        <w:rPr>
          <w:rFonts w:ascii="Calibri" w:hAnsi="Calibri"/>
          <w:b/>
          <w:i/>
          <w:color w:val="000000"/>
          <w:sz w:val="32"/>
          <w:szCs w:val="32"/>
        </w:rPr>
      </w:pPr>
    </w:p>
    <w:p w:rsidR="00FA65E9" w:rsidRDefault="00FA65E9" w:rsidP="00FA65E9">
      <w:pPr>
        <w:pStyle w:val="Ttulo1"/>
        <w:tabs>
          <w:tab w:val="clear" w:pos="432"/>
          <w:tab w:val="num" w:pos="720"/>
        </w:tabs>
        <w:ind w:left="612" w:hanging="612"/>
        <w:rPr>
          <w:rFonts w:ascii="Calibri" w:hAnsi="Calibri"/>
          <w:i/>
          <w:color w:val="333399"/>
        </w:rPr>
      </w:pPr>
      <w:r w:rsidRPr="00AE0A49">
        <w:rPr>
          <w:rFonts w:ascii="Calibri" w:hAnsi="Calibri"/>
          <w:i/>
          <w:color w:val="333399"/>
        </w:rPr>
        <w:t>DISEÑO METODOLOGICO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propuesta para un mejor control de la gestión realizada a este call center, parte de la construcción de un informe detallado que resume la información generada por la operación almacenada en una base de datos.  Esta base de datos proporciona el total de llamadas por intervalos de tiempo, registrando la duración en cada etapa de la misma.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desarrollo del proyecto se inició con la automatización del reporte de operaciones que reemplazó al reporte existente, optimizando su tiempo de preparación y nivel de detalles, para su respectivo análisis permitiendo un seguimiento oportuno a través de la observación de gráficos e indicadores estratégicos por lapsos en el tiempo.</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Este reporte utiliza la información antes mencionada contenida en archivos planos (txt) para lo cual se comenzó con los datos correspondientes al período enero- noviembre del año 2009 permitiendo una visualización histórica de los mismos por intervalos de medias horas, diario, semanal y mensual así como en forma gráfica.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Una vez implementado este reporte, se procedió con un análisis de la situación que presentaba la organización hasta ese  momento con la finalidad de establecer planes de acción que permitieran obtener mejoras en la operación.</w:t>
      </w: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t>AUTOMATIZACION DEL REPORTE DE OPERACIONES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automatización de este reporte requirió el desarrollo de un  programa en Visual Basic el cual descarga los datos procesados directamente a una hoja de Excel previamente formulada para su posterior procesamiento e interpretación de resultados.</w:t>
      </w: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PANEL DE CONTROL</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reporte presenta un panel de control que permite al usuario subir los datos a través de un archivo plano que contiene la información por intervalos generada por la operación. La figura 1 muestra esta sección del reporte.</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group id="_x0000_s1096" style="position:absolute;left:0;text-align:left;margin-left:36pt;margin-top:15.3pt;width:396pt;height:52.5pt;z-index:251665408" coordorigin="2700,10238" coordsize="7920,1050">
            <v:shape id="_x0000_s1097" type="#_x0000_t202" style="position:absolute;left:2700;top:10238;width:3420;height:337" stroked="f">
              <v:textbox style="mso-next-textbox:#_x0000_s1097;mso-fit-shape-to-text:t">
                <w:txbxContent>
                  <w:p w:rsidR="00FA65E9" w:rsidRPr="00FA65E9" w:rsidRDefault="00FA65E9" w:rsidP="00FA65E9">
                    <w:pPr>
                      <w:rPr>
                        <w:rFonts w:ascii="Tahoma" w:hAnsi="Tahoma" w:cs="Tahoma"/>
                        <w:b/>
                        <w:sz w:val="16"/>
                        <w:szCs w:val="16"/>
                        <w:lang w:val="en-US"/>
                      </w:rPr>
                    </w:pPr>
                    <w:r w:rsidRPr="00FA65E9">
                      <w:rPr>
                        <w:rFonts w:ascii="Tahoma" w:hAnsi="Tahoma" w:cs="Tahoma"/>
                        <w:b/>
                        <w:sz w:val="16"/>
                        <w:szCs w:val="16"/>
                        <w:lang w:val="en-US"/>
                      </w:rPr>
                      <w:t>Fig. 1. Panel de Control (I)</w:t>
                    </w:r>
                  </w:p>
                </w:txbxContent>
              </v:textbox>
            </v:shape>
            <v:shape id="_x0000_s1098" type="#_x0000_t75" style="position:absolute;left:2700;top:10598;width:7920;height:690" o:bordertopcolor="black" o:borderleftcolor="black" o:borderbottomcolor="black" o:borderrightcolor="black" stroked="t" strokeweight="1pt">
              <v:imagedata r:id="rId21" o:title=""/>
            </v:shape>
          </v:group>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Una vez  subidos los datos,  se procede a utilizar los comandos que conducen a diferentes secciones del reporte, tales como visualización por intervalos de media hora, semanal, mensual y diaria, así como gráficos. La figura 2 muestra esta sección.</w:t>
      </w:r>
    </w:p>
    <w:p w:rsidR="00FA65E9" w:rsidRDefault="00FA65E9" w:rsidP="00FA65E9">
      <w:pPr>
        <w:spacing w:before="100" w:beforeAutospacing="1" w:after="100" w:afterAutospacing="1" w:line="360" w:lineRule="auto"/>
        <w:ind w:left="720"/>
        <w:rPr>
          <w:rFonts w:ascii="Calibri" w:hAnsi="Calibri"/>
          <w:i/>
          <w:color w:val="000000"/>
        </w:rPr>
      </w:pPr>
    </w:p>
    <w:p w:rsidR="00FA65E9" w:rsidRDefault="00030E28" w:rsidP="00FA65E9">
      <w:pPr>
        <w:spacing w:before="100" w:beforeAutospacing="1" w:after="100" w:afterAutospacing="1" w:line="360" w:lineRule="auto"/>
        <w:ind w:left="720"/>
        <w:rPr>
          <w:rFonts w:ascii="Calibri" w:hAnsi="Calibri"/>
          <w:i/>
          <w:color w:val="000000"/>
        </w:rPr>
      </w:pPr>
      <w:r>
        <w:rPr>
          <w:noProof/>
        </w:rPr>
        <w:lastRenderedPageBreak/>
        <w:drawing>
          <wp:anchor distT="0" distB="0" distL="114300" distR="114300" simplePos="0" relativeHeight="251667456" behindDoc="0" locked="0" layoutInCell="1" allowOverlap="1">
            <wp:simplePos x="0" y="0"/>
            <wp:positionH relativeFrom="column">
              <wp:posOffset>457200</wp:posOffset>
            </wp:positionH>
            <wp:positionV relativeFrom="paragraph">
              <wp:posOffset>401955</wp:posOffset>
            </wp:positionV>
            <wp:extent cx="5029200" cy="2476500"/>
            <wp:effectExtent l="19050" t="19050" r="19050" b="19050"/>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srcRect/>
                    <a:stretch>
                      <a:fillRect/>
                    </a:stretch>
                  </pic:blipFill>
                  <pic:spPr bwMode="auto">
                    <a:xfrm>
                      <a:off x="0" y="0"/>
                      <a:ext cx="5029200" cy="2476500"/>
                    </a:xfrm>
                    <a:prstGeom prst="rect">
                      <a:avLst/>
                    </a:prstGeom>
                    <a:noFill/>
                    <a:ln w="12700">
                      <a:solidFill>
                        <a:srgbClr val="000000"/>
                      </a:solidFill>
                      <a:miter lim="800000"/>
                      <a:headEnd/>
                      <a:tailEnd/>
                    </a:ln>
                    <a:effectLst/>
                  </pic:spPr>
                </pic:pic>
              </a:graphicData>
            </a:graphic>
          </wp:anchor>
        </w:drawing>
      </w:r>
      <w:r w:rsidR="00FA65E9">
        <w:rPr>
          <w:rFonts w:ascii="Calibri" w:hAnsi="Calibri"/>
          <w:i/>
          <w:noProof/>
          <w:color w:val="000000"/>
          <w:lang w:val="es-ES_tradnl" w:eastAsia="es-ES_tradnl"/>
        </w:rPr>
        <w:pict>
          <v:shape id="_x0000_s1099" type="#_x0000_t202" style="position:absolute;left:0;text-align:left;margin-left:36pt;margin-top:13.65pt;width:171pt;height:16.85pt;z-index:251666432;mso-position-horizontal-relative:text;mso-position-vertical-relative:text" stroked="f">
            <v:textbox style="mso-next-textbox:#_x0000_s1099;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2</w:t>
                  </w:r>
                  <w:r w:rsidRPr="003B2017">
                    <w:rPr>
                      <w:rFonts w:ascii="Tahoma" w:hAnsi="Tahoma" w:cs="Tahoma"/>
                      <w:b/>
                      <w:sz w:val="16"/>
                      <w:szCs w:val="16"/>
                      <w:lang w:val="es-ES_tradnl"/>
                    </w:rPr>
                    <w:t>. Panel de Control</w:t>
                  </w:r>
                  <w:r>
                    <w:rPr>
                      <w:rFonts w:ascii="Tahoma" w:hAnsi="Tahoma" w:cs="Tahoma"/>
                      <w:b/>
                      <w:sz w:val="16"/>
                      <w:szCs w:val="16"/>
                      <w:lang w:val="es-ES_tradnl"/>
                    </w:rPr>
                    <w:t xml:space="preserve"> (II)</w:t>
                  </w:r>
                </w:p>
              </w:txbxContent>
            </v:textbox>
          </v:shape>
        </w:pict>
      </w: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INFORMACION POR INTERVALOS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información ingresada a la base de datos del reporte permite mostrar los diferentes cálculos realizados por intervalos de medias horas, en forma quincenal, mensual y diaria. Como se mencionó anteriormente, la hoja de Excel fue formulada utilizando las definiciones de todos los indicadores derivados de la información primaria procesada.  </w: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69504" behindDoc="0" locked="0" layoutInCell="1" allowOverlap="0">
            <wp:simplePos x="0" y="0"/>
            <wp:positionH relativeFrom="column">
              <wp:posOffset>457200</wp:posOffset>
            </wp:positionH>
            <wp:positionV relativeFrom="paragraph">
              <wp:posOffset>982345</wp:posOffset>
            </wp:positionV>
            <wp:extent cx="4914900" cy="2009775"/>
            <wp:effectExtent l="19050" t="19050" r="19050" b="28575"/>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srcRect/>
                    <a:stretch>
                      <a:fillRect/>
                    </a:stretch>
                  </pic:blipFill>
                  <pic:spPr bwMode="auto">
                    <a:xfrm>
                      <a:off x="0" y="0"/>
                      <a:ext cx="4914900" cy="2009775"/>
                    </a:xfrm>
                    <a:prstGeom prst="rect">
                      <a:avLst/>
                    </a:prstGeom>
                    <a:noFill/>
                    <a:ln w="12700">
                      <a:solidFill>
                        <a:srgbClr val="000000"/>
                      </a:solidFill>
                      <a:miter lim="800000"/>
                      <a:headEnd/>
                      <a:tailEnd/>
                    </a:ln>
                    <a:effectLst/>
                  </pic:spPr>
                </pic:pic>
              </a:graphicData>
            </a:graphic>
          </wp:anchor>
        </w:drawing>
      </w:r>
      <w:r w:rsidR="00FA65E9">
        <w:rPr>
          <w:rFonts w:ascii="Calibri" w:hAnsi="Calibri"/>
          <w:i/>
          <w:color w:val="000000"/>
        </w:rPr>
        <w:t>Las figuras inferiores muestran las secciones donde aparecen los indicadores calculados a partir de los datos procesados</w:t>
      </w: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lang w:val="es-ES_tradnl" w:eastAsia="es-ES_tradnl"/>
        </w:rPr>
        <w:pict>
          <v:shape id="_x0000_s1101" type="#_x0000_t202" style="position:absolute;left:0;text-align:left;margin-left:36pt;margin-top:1.4pt;width:3in;height:16.85pt;z-index:251668480" stroked="f">
            <v:textbox style="mso-next-textbox:#_x0000_s1101;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3</w:t>
                  </w:r>
                  <w:r w:rsidRPr="003B2017">
                    <w:rPr>
                      <w:rFonts w:ascii="Tahoma" w:hAnsi="Tahoma" w:cs="Tahoma"/>
                      <w:b/>
                      <w:sz w:val="16"/>
                      <w:szCs w:val="16"/>
                      <w:lang w:val="es-ES_tradnl"/>
                    </w:rPr>
                    <w:t xml:space="preserve">. </w:t>
                  </w:r>
                  <w:r>
                    <w:rPr>
                      <w:rFonts w:ascii="Tahoma" w:hAnsi="Tahoma" w:cs="Tahoma"/>
                      <w:b/>
                      <w:sz w:val="16"/>
                      <w:szCs w:val="16"/>
                      <w:lang w:val="es-ES_tradnl"/>
                    </w:rPr>
                    <w:t>Información por Intervalos de Media Hora</w:t>
                  </w:r>
                </w:p>
              </w:txbxContent>
            </v:textbox>
          </v:shape>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F716DC"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030E28" w:rsidP="00FA65E9">
      <w:pPr>
        <w:spacing w:before="100" w:beforeAutospacing="1" w:after="100" w:afterAutospacing="1" w:line="360" w:lineRule="auto"/>
        <w:ind w:left="720"/>
        <w:jc w:val="both"/>
        <w:rPr>
          <w:rFonts w:ascii="Calibri" w:hAnsi="Calibri"/>
          <w:i/>
          <w:color w:val="000000"/>
        </w:rPr>
      </w:pPr>
      <w:r>
        <w:rPr>
          <w:noProof/>
        </w:rPr>
        <w:lastRenderedPageBreak/>
        <w:drawing>
          <wp:anchor distT="0" distB="0" distL="114300" distR="114300" simplePos="0" relativeHeight="251681792" behindDoc="0" locked="0" layoutInCell="1" allowOverlap="1">
            <wp:simplePos x="0" y="0"/>
            <wp:positionH relativeFrom="column">
              <wp:posOffset>457200</wp:posOffset>
            </wp:positionH>
            <wp:positionV relativeFrom="paragraph">
              <wp:posOffset>237490</wp:posOffset>
            </wp:positionV>
            <wp:extent cx="5029200" cy="1876425"/>
            <wp:effectExtent l="19050" t="19050" r="19050" b="28575"/>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
                    <a:srcRect/>
                    <a:stretch>
                      <a:fillRect/>
                    </a:stretch>
                  </pic:blipFill>
                  <pic:spPr bwMode="auto">
                    <a:xfrm>
                      <a:off x="0" y="0"/>
                      <a:ext cx="5029200" cy="1876425"/>
                    </a:xfrm>
                    <a:prstGeom prst="rect">
                      <a:avLst/>
                    </a:prstGeom>
                    <a:noFill/>
                    <a:ln w="6350">
                      <a:solidFill>
                        <a:srgbClr val="000000"/>
                      </a:solidFill>
                      <a:miter lim="800000"/>
                      <a:headEnd/>
                      <a:tailEnd/>
                    </a:ln>
                    <a:effectLst/>
                  </pic:spPr>
                </pic:pic>
              </a:graphicData>
            </a:graphic>
          </wp:anchor>
        </w:drawing>
      </w:r>
      <w:r w:rsidR="00FA65E9">
        <w:rPr>
          <w:rFonts w:ascii="Calibri" w:hAnsi="Calibri"/>
          <w:i/>
          <w:noProof/>
          <w:color w:val="000000"/>
          <w:lang w:val="es-ES_tradnl" w:eastAsia="es-ES_tradnl"/>
        </w:rPr>
        <w:pict>
          <v:shape id="_x0000_s1115" type="#_x0000_t202" style="position:absolute;left:0;text-align:left;margin-left:36pt;margin-top:.7pt;width:3in;height:16.85pt;z-index:251682816;mso-position-horizontal-relative:text;mso-position-vertical-relative:text" stroked="f">
            <v:textbox style="mso-next-textbox:#_x0000_s1115;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4</w:t>
                  </w:r>
                  <w:r w:rsidRPr="003B2017">
                    <w:rPr>
                      <w:rFonts w:ascii="Tahoma" w:hAnsi="Tahoma" w:cs="Tahoma"/>
                      <w:b/>
                      <w:sz w:val="16"/>
                      <w:szCs w:val="16"/>
                      <w:lang w:val="es-ES_tradnl"/>
                    </w:rPr>
                    <w:t xml:space="preserve">. </w:t>
                  </w:r>
                  <w:r>
                    <w:rPr>
                      <w:rFonts w:ascii="Tahoma" w:hAnsi="Tahoma" w:cs="Tahoma"/>
                      <w:b/>
                      <w:sz w:val="16"/>
                      <w:szCs w:val="16"/>
                      <w:lang w:val="es-ES_tradnl"/>
                    </w:rPr>
                    <w:t>Información Quincenal</w:t>
                  </w:r>
                </w:p>
              </w:txbxContent>
            </v:textbox>
          </v:shape>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16" type="#_x0000_t202" style="position:absolute;left:0;text-align:left;margin-left:36pt;margin-top:9.85pt;width:3in;height:16.85pt;z-index:251683840" stroked="f">
            <v:textbox style="mso-next-textbox:#_x0000_s1116;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5</w:t>
                  </w:r>
                  <w:r w:rsidRPr="003B2017">
                    <w:rPr>
                      <w:rFonts w:ascii="Tahoma" w:hAnsi="Tahoma" w:cs="Tahoma"/>
                      <w:b/>
                      <w:sz w:val="16"/>
                      <w:szCs w:val="16"/>
                      <w:lang w:val="es-ES_tradnl"/>
                    </w:rPr>
                    <w:t xml:space="preserve">. </w:t>
                  </w:r>
                  <w:r>
                    <w:rPr>
                      <w:rFonts w:ascii="Tahoma" w:hAnsi="Tahoma" w:cs="Tahoma"/>
                      <w:b/>
                      <w:sz w:val="16"/>
                      <w:szCs w:val="16"/>
                      <w:lang w:val="es-ES_tradnl"/>
                    </w:rPr>
                    <w:t>Información Mensual</w:t>
                  </w:r>
                </w:p>
              </w:txbxContent>
            </v:textbox>
          </v:shape>
        </w:pic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91008" behindDoc="0" locked="0" layoutInCell="1" allowOverlap="1">
            <wp:simplePos x="0" y="0"/>
            <wp:positionH relativeFrom="column">
              <wp:posOffset>457200</wp:posOffset>
            </wp:positionH>
            <wp:positionV relativeFrom="paragraph">
              <wp:posOffset>-10795</wp:posOffset>
            </wp:positionV>
            <wp:extent cx="5029200" cy="2581275"/>
            <wp:effectExtent l="19050" t="19050" r="19050" b="28575"/>
            <wp:wrapSquare wrapText="bothSides"/>
            <wp:docPr id="14"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a:srcRect/>
                    <a:stretch>
                      <a:fillRect/>
                    </a:stretch>
                  </pic:blipFill>
                  <pic:spPr bwMode="auto">
                    <a:xfrm>
                      <a:off x="0" y="0"/>
                      <a:ext cx="5029200" cy="2581275"/>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17" type="#_x0000_t202" style="position:absolute;left:0;text-align:left;margin-left:36pt;margin-top:31.95pt;width:3in;height:16.85pt;z-index:251684864" stroked="f">
            <v:textbox style="mso-next-textbox:#_x0000_s1117;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6</w:t>
                  </w:r>
                  <w:r w:rsidRPr="003B2017">
                    <w:rPr>
                      <w:rFonts w:ascii="Tahoma" w:hAnsi="Tahoma" w:cs="Tahoma"/>
                      <w:b/>
                      <w:sz w:val="16"/>
                      <w:szCs w:val="16"/>
                      <w:lang w:val="es-ES_tradnl"/>
                    </w:rPr>
                    <w:t xml:space="preserve">. </w:t>
                  </w:r>
                  <w:r>
                    <w:rPr>
                      <w:rFonts w:ascii="Tahoma" w:hAnsi="Tahoma" w:cs="Tahoma"/>
                      <w:b/>
                      <w:sz w:val="16"/>
                      <w:szCs w:val="16"/>
                      <w:lang w:val="es-ES_tradnl"/>
                    </w:rPr>
                    <w:t>Información Diaria</w:t>
                  </w:r>
                </w:p>
              </w:txbxContent>
            </v:textbox>
          </v:shape>
        </w:pic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85888" behindDoc="0" locked="0" layoutInCell="1" allowOverlap="1">
            <wp:simplePos x="0" y="0"/>
            <wp:positionH relativeFrom="column">
              <wp:posOffset>457200</wp:posOffset>
            </wp:positionH>
            <wp:positionV relativeFrom="paragraph">
              <wp:posOffset>177800</wp:posOffset>
            </wp:positionV>
            <wp:extent cx="5029200" cy="2295525"/>
            <wp:effectExtent l="19050" t="19050" r="19050" b="28575"/>
            <wp:wrapSquare wrapText="bothSides"/>
            <wp:docPr id="13"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srcRect/>
                    <a:stretch>
                      <a:fillRect/>
                    </a:stretch>
                  </pic:blipFill>
                  <pic:spPr bwMode="auto">
                    <a:xfrm>
                      <a:off x="0" y="0"/>
                      <a:ext cx="5029200" cy="2295525"/>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Otras secciones importantes del reporte corresponden a la visualización gráfica de la información diaria y por horas. Las figuras inferiores muestran esta parte del reporte.</w: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87936" behindDoc="0" locked="0" layoutInCell="1" allowOverlap="1">
            <wp:simplePos x="0" y="0"/>
            <wp:positionH relativeFrom="column">
              <wp:posOffset>457200</wp:posOffset>
            </wp:positionH>
            <wp:positionV relativeFrom="paragraph">
              <wp:posOffset>351790</wp:posOffset>
            </wp:positionV>
            <wp:extent cx="5029200" cy="3343275"/>
            <wp:effectExtent l="19050" t="19050" r="19050" b="28575"/>
            <wp:wrapSquare wrapText="bothSides"/>
            <wp:docPr id="12"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a:srcRect/>
                    <a:stretch>
                      <a:fillRect/>
                    </a:stretch>
                  </pic:blipFill>
                  <pic:spPr bwMode="auto">
                    <a:xfrm>
                      <a:off x="0" y="0"/>
                      <a:ext cx="5029200" cy="3343275"/>
                    </a:xfrm>
                    <a:prstGeom prst="rect">
                      <a:avLst/>
                    </a:prstGeom>
                    <a:noFill/>
                    <a:ln w="6350">
                      <a:solidFill>
                        <a:srgbClr val="000000"/>
                      </a:solidFill>
                      <a:miter lim="800000"/>
                      <a:headEnd/>
                      <a:tailEnd/>
                    </a:ln>
                    <a:effectLst/>
                  </pic:spPr>
                </pic:pic>
              </a:graphicData>
            </a:graphic>
          </wp:anchor>
        </w:drawing>
      </w:r>
      <w:r w:rsidR="00FA65E9">
        <w:rPr>
          <w:rFonts w:ascii="Calibri" w:hAnsi="Calibri"/>
          <w:i/>
          <w:noProof/>
          <w:color w:val="000000"/>
          <w:lang w:val="es-ES_tradnl" w:eastAsia="es-ES_tradnl"/>
        </w:rPr>
        <w:pict>
          <v:shape id="_x0000_s1119" type="#_x0000_t202" style="position:absolute;left:0;text-align:left;margin-left:36pt;margin-top:9.7pt;width:3in;height:16.85pt;z-index:251686912;mso-position-horizontal-relative:text;mso-position-vertical-relative:text" stroked="f">
            <v:textbox style="mso-next-textbox:#_x0000_s1119;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7. Gráficos por día</w:t>
                  </w:r>
                </w:p>
              </w:txbxContent>
            </v:textbox>
          </v:shape>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21" type="#_x0000_t202" style="position:absolute;left:0;text-align:left;margin-left:36pt;margin-top:9.95pt;width:3in;height:16.85pt;z-index:251688960" stroked="f">
            <v:textbox style="mso-next-textbox:#_x0000_s1121;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8. Gráficos por hora</w:t>
                  </w:r>
                </w:p>
              </w:txbxContent>
            </v:textbox>
          </v:shape>
        </w:pic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89984" behindDoc="0" locked="0" layoutInCell="1" allowOverlap="1">
            <wp:simplePos x="0" y="0"/>
            <wp:positionH relativeFrom="column">
              <wp:posOffset>457200</wp:posOffset>
            </wp:positionH>
            <wp:positionV relativeFrom="paragraph">
              <wp:posOffset>-10795</wp:posOffset>
            </wp:positionV>
            <wp:extent cx="5029200" cy="2343150"/>
            <wp:effectExtent l="19050" t="19050" r="19050" b="19050"/>
            <wp:wrapSquare wrapText="bothSides"/>
            <wp:docPr id="1"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srcRect/>
                    <a:stretch>
                      <a:fillRect/>
                    </a:stretch>
                  </pic:blipFill>
                  <pic:spPr bwMode="auto">
                    <a:xfrm>
                      <a:off x="0" y="0"/>
                      <a:ext cx="5029200" cy="2343150"/>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D4511C" w:rsidRDefault="00FA65E9" w:rsidP="00FA65E9">
      <w:pPr>
        <w:pStyle w:val="Ttulo3"/>
        <w:ind w:left="900" w:hanging="900"/>
        <w:rPr>
          <w:rFonts w:ascii="Calibri" w:hAnsi="Calibri"/>
          <w:i/>
          <w:color w:val="333399"/>
          <w:sz w:val="24"/>
          <w:szCs w:val="24"/>
        </w:rPr>
      </w:pPr>
      <w:r w:rsidRPr="00D4511C">
        <w:rPr>
          <w:rFonts w:ascii="Calibri" w:hAnsi="Calibri"/>
          <w:i/>
          <w:color w:val="333399"/>
          <w:sz w:val="24"/>
          <w:szCs w:val="24"/>
        </w:rPr>
        <w:lastRenderedPageBreak/>
        <w:t xml:space="preserve">INDICADORES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información ingresada a la base de datos del reporte permite mostrar los diferentes indicadores calculados por intervalos de medias horas, en forma quincenal, mensual y diaria. Como se mencionó anteriormente, la hoja de Excel fue formulada utilizando las definiciones de todos los indicadores derivados de la información primaria procesada.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Los datos totales correspondientes a la última fecha de actualización del reporte, son mostrados en la parte superior de cada sección tanto de variables directas como indirectas.</w: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74624" behindDoc="0" locked="0" layoutInCell="1" allowOverlap="1">
            <wp:simplePos x="0" y="0"/>
            <wp:positionH relativeFrom="column">
              <wp:posOffset>457200</wp:posOffset>
            </wp:positionH>
            <wp:positionV relativeFrom="paragraph">
              <wp:posOffset>222885</wp:posOffset>
            </wp:positionV>
            <wp:extent cx="4600575" cy="1609725"/>
            <wp:effectExtent l="19050" t="19050" r="28575" b="28575"/>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srcRect/>
                    <a:stretch>
                      <a:fillRect/>
                    </a:stretch>
                  </pic:blipFill>
                  <pic:spPr bwMode="auto">
                    <a:xfrm>
                      <a:off x="0" y="0"/>
                      <a:ext cx="4600575" cy="1609725"/>
                    </a:xfrm>
                    <a:prstGeom prst="rect">
                      <a:avLst/>
                    </a:prstGeom>
                    <a:noFill/>
                    <a:ln w="6350">
                      <a:solidFill>
                        <a:srgbClr val="000000"/>
                      </a:solidFill>
                      <a:miter lim="800000"/>
                      <a:headEnd/>
                      <a:tailEnd/>
                    </a:ln>
                    <a:effectLst/>
                  </pic:spPr>
                </pic:pic>
              </a:graphicData>
            </a:graphic>
          </wp:anchor>
        </w:drawing>
      </w:r>
      <w:r w:rsidR="00FA65E9">
        <w:rPr>
          <w:rFonts w:ascii="Calibri" w:hAnsi="Calibri"/>
          <w:i/>
          <w:noProof/>
          <w:color w:val="000000"/>
        </w:rPr>
        <w:pict>
          <v:shape id="_x0000_s1103" type="#_x0000_t202" style="position:absolute;left:0;text-align:left;margin-left:29.25pt;margin-top:.7pt;width:3in;height:16.85pt;z-index:251670528;mso-position-horizontal-relative:text;mso-position-vertical-relative:text" stroked="f">
            <v:textbox style="mso-next-textbox:#_x0000_s1103;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9</w:t>
                  </w:r>
                  <w:r w:rsidRPr="003B2017">
                    <w:rPr>
                      <w:rFonts w:ascii="Tahoma" w:hAnsi="Tahoma" w:cs="Tahoma"/>
                      <w:b/>
                      <w:sz w:val="16"/>
                      <w:szCs w:val="16"/>
                      <w:lang w:val="es-ES_tradnl"/>
                    </w:rPr>
                    <w:t xml:space="preserve">. </w:t>
                  </w:r>
                  <w:r>
                    <w:rPr>
                      <w:rFonts w:ascii="Tahoma" w:hAnsi="Tahoma" w:cs="Tahoma"/>
                      <w:b/>
                      <w:sz w:val="16"/>
                      <w:szCs w:val="16"/>
                      <w:lang w:val="es-ES_tradnl"/>
                    </w:rPr>
                    <w:t>Indicadores MTD1</w:t>
                  </w:r>
                </w:p>
              </w:txbxContent>
            </v:textbox>
          </v:shape>
        </w:pic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rPr>
        <w:pict>
          <v:shape id="_x0000_s1104" type="#_x0000_t202" style="position:absolute;left:0;text-align:left;margin-left:34.5pt;margin-top:14.75pt;width:3in;height:16.85pt;z-index:251671552" stroked="f">
            <v:textbox style="mso-next-textbox:#_x0000_s1104;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9</w:t>
                  </w:r>
                  <w:r w:rsidRPr="003B2017">
                    <w:rPr>
                      <w:rFonts w:ascii="Tahoma" w:hAnsi="Tahoma" w:cs="Tahoma"/>
                      <w:b/>
                      <w:sz w:val="16"/>
                      <w:szCs w:val="16"/>
                      <w:lang w:val="es-ES_tradnl"/>
                    </w:rPr>
                    <w:t xml:space="preserve">. </w:t>
                  </w:r>
                  <w:r>
                    <w:rPr>
                      <w:rFonts w:ascii="Tahoma" w:hAnsi="Tahoma" w:cs="Tahoma"/>
                      <w:b/>
                      <w:sz w:val="16"/>
                      <w:szCs w:val="16"/>
                      <w:lang w:val="es-ES_tradnl"/>
                    </w:rPr>
                    <w:t>Indicadores MTD2</w:t>
                  </w:r>
                </w:p>
              </w:txbxContent>
            </v:textbox>
          </v:shape>
        </w:pict>
      </w:r>
      <w:r>
        <w:rPr>
          <w:rFonts w:ascii="Calibri" w:hAnsi="Calibri"/>
          <w:i/>
          <w:color w:val="000000"/>
        </w:rPr>
        <w:t xml:space="preserve">   </w:t>
      </w: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rPr>
        <w:pict>
          <v:shape id="_x0000_s1108" type="#_x0000_t202" style="position:absolute;left:0;text-align:left;margin-left:34.5pt;margin-top:21.8pt;width:3in;height:16.85pt;z-index:251675648" stroked="f">
            <v:textbox style="mso-next-textbox:#_x0000_s1108;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10</w:t>
                  </w:r>
                  <w:r w:rsidRPr="003B2017">
                    <w:rPr>
                      <w:rFonts w:ascii="Tahoma" w:hAnsi="Tahoma" w:cs="Tahoma"/>
                      <w:b/>
                      <w:sz w:val="16"/>
                      <w:szCs w:val="16"/>
                      <w:lang w:val="es-ES_tradnl"/>
                    </w:rPr>
                    <w:t xml:space="preserve">. </w:t>
                  </w:r>
                  <w:r>
                    <w:rPr>
                      <w:rFonts w:ascii="Tahoma" w:hAnsi="Tahoma" w:cs="Tahoma"/>
                      <w:b/>
                      <w:sz w:val="16"/>
                      <w:szCs w:val="16"/>
                      <w:lang w:val="es-ES_tradnl"/>
                    </w:rPr>
                    <w:t>Indicadores MTD2</w:t>
                  </w:r>
                </w:p>
              </w:txbxContent>
            </v:textbox>
          </v:shape>
        </w:pict>
      </w:r>
    </w:p>
    <w:p w:rsidR="00FA65E9" w:rsidRDefault="00030E28" w:rsidP="00FA65E9">
      <w:pPr>
        <w:spacing w:before="100" w:beforeAutospacing="1" w:after="100" w:afterAutospacing="1" w:line="360" w:lineRule="auto"/>
        <w:ind w:left="720"/>
        <w:rPr>
          <w:rFonts w:ascii="Calibri" w:hAnsi="Calibri"/>
          <w:i/>
          <w:color w:val="000000"/>
        </w:rPr>
      </w:pPr>
      <w:r>
        <w:rPr>
          <w:noProof/>
        </w:rPr>
        <w:drawing>
          <wp:anchor distT="0" distB="0" distL="114300" distR="114300" simplePos="0" relativeHeight="251673600" behindDoc="0" locked="0" layoutInCell="1" allowOverlap="1">
            <wp:simplePos x="0" y="0"/>
            <wp:positionH relativeFrom="column">
              <wp:posOffset>457200</wp:posOffset>
            </wp:positionH>
            <wp:positionV relativeFrom="paragraph">
              <wp:posOffset>126365</wp:posOffset>
            </wp:positionV>
            <wp:extent cx="2743200" cy="1162050"/>
            <wp:effectExtent l="19050" t="19050" r="19050" b="19050"/>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srcRect/>
                    <a:stretch>
                      <a:fillRect/>
                    </a:stretch>
                  </pic:blipFill>
                  <pic:spPr bwMode="auto">
                    <a:xfrm>
                      <a:off x="0" y="0"/>
                      <a:ext cx="2743200" cy="1162050"/>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rPr>
        <w:pict>
          <v:shape id="_x0000_s1105" type="#_x0000_t202" style="position:absolute;left:0;text-align:left;margin-left:36pt;margin-top:19.65pt;width:3in;height:16.85pt;z-index:251672576" stroked="f">
            <v:textbox style="mso-next-textbox:#_x0000_s1105;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11</w:t>
                  </w:r>
                  <w:r w:rsidRPr="003B2017">
                    <w:rPr>
                      <w:rFonts w:ascii="Tahoma" w:hAnsi="Tahoma" w:cs="Tahoma"/>
                      <w:b/>
                      <w:sz w:val="16"/>
                      <w:szCs w:val="16"/>
                      <w:lang w:val="es-ES_tradnl"/>
                    </w:rPr>
                    <w:t xml:space="preserve">. </w:t>
                  </w:r>
                  <w:r>
                    <w:rPr>
                      <w:rFonts w:ascii="Tahoma" w:hAnsi="Tahoma" w:cs="Tahoma"/>
                      <w:b/>
                      <w:sz w:val="16"/>
                      <w:szCs w:val="16"/>
                      <w:lang w:val="es-ES_tradnl"/>
                    </w:rPr>
                    <w:t>Indicadores MTD3</w:t>
                  </w:r>
                </w:p>
              </w:txbxContent>
            </v:textbox>
          </v:shape>
        </w:pict>
      </w:r>
    </w:p>
    <w:p w:rsidR="00FA65E9" w:rsidRDefault="00030E28" w:rsidP="00FA65E9">
      <w:pPr>
        <w:spacing w:before="100" w:beforeAutospacing="1" w:after="100" w:afterAutospacing="1" w:line="360" w:lineRule="auto"/>
        <w:ind w:left="720"/>
        <w:rPr>
          <w:rFonts w:ascii="Calibri" w:hAnsi="Calibri"/>
          <w:i/>
          <w:color w:val="000000"/>
        </w:rPr>
      </w:pPr>
      <w:r>
        <w:rPr>
          <w:noProof/>
        </w:rPr>
        <w:drawing>
          <wp:anchor distT="0" distB="0" distL="114300" distR="114300" simplePos="0" relativeHeight="251676672" behindDoc="0" locked="0" layoutInCell="1" allowOverlap="0">
            <wp:simplePos x="0" y="0"/>
            <wp:positionH relativeFrom="column">
              <wp:posOffset>457200</wp:posOffset>
            </wp:positionH>
            <wp:positionV relativeFrom="paragraph">
              <wp:posOffset>-6985</wp:posOffset>
            </wp:positionV>
            <wp:extent cx="3343275" cy="1019175"/>
            <wp:effectExtent l="19050" t="19050" r="28575" b="28575"/>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srcRect/>
                    <a:stretch>
                      <a:fillRect/>
                    </a:stretch>
                  </pic:blipFill>
                  <pic:spPr bwMode="auto">
                    <a:xfrm>
                      <a:off x="0" y="0"/>
                      <a:ext cx="3343275" cy="1019175"/>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rPr>
        <w:lastRenderedPageBreak/>
        <w:pict>
          <v:shape id="_x0000_s1110" type="#_x0000_t202" style="position:absolute;left:0;text-align:left;margin-left:36pt;margin-top:0;width:3in;height:16.85pt;z-index:251677696" stroked="f">
            <v:textbox style="mso-next-textbox:#_x0000_s1110;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12</w:t>
                  </w:r>
                  <w:r w:rsidRPr="003B2017">
                    <w:rPr>
                      <w:rFonts w:ascii="Tahoma" w:hAnsi="Tahoma" w:cs="Tahoma"/>
                      <w:b/>
                      <w:sz w:val="16"/>
                      <w:szCs w:val="16"/>
                      <w:lang w:val="es-ES_tradnl"/>
                    </w:rPr>
                    <w:t xml:space="preserve">. </w:t>
                  </w:r>
                  <w:r>
                    <w:rPr>
                      <w:rFonts w:ascii="Tahoma" w:hAnsi="Tahoma" w:cs="Tahoma"/>
                      <w:b/>
                      <w:sz w:val="16"/>
                      <w:szCs w:val="16"/>
                      <w:lang w:val="es-ES_tradnl"/>
                    </w:rPr>
                    <w:t>Indicadores MTD4</w:t>
                  </w:r>
                </w:p>
              </w:txbxContent>
            </v:textbox>
          </v:shape>
        </w:pict>
      </w:r>
      <w:r w:rsidR="00030E28">
        <w:rPr>
          <w:noProof/>
        </w:rPr>
        <w:drawing>
          <wp:anchor distT="0" distB="0" distL="114300" distR="114300" simplePos="0" relativeHeight="251678720" behindDoc="0" locked="0" layoutInCell="1" allowOverlap="1">
            <wp:simplePos x="0" y="0"/>
            <wp:positionH relativeFrom="column">
              <wp:posOffset>457200</wp:posOffset>
            </wp:positionH>
            <wp:positionV relativeFrom="paragraph">
              <wp:posOffset>213995</wp:posOffset>
            </wp:positionV>
            <wp:extent cx="3228975" cy="1085850"/>
            <wp:effectExtent l="19050" t="19050" r="28575" b="19050"/>
            <wp:wrapSquare wrapText="bothSides"/>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srcRect/>
                    <a:stretch>
                      <a:fillRect/>
                    </a:stretch>
                  </pic:blipFill>
                  <pic:spPr bwMode="auto">
                    <a:xfrm>
                      <a:off x="0" y="0"/>
                      <a:ext cx="3228975" cy="1085850"/>
                    </a:xfrm>
                    <a:prstGeom prst="rect">
                      <a:avLst/>
                    </a:prstGeom>
                    <a:noFill/>
                    <a:ln w="6350">
                      <a:solidFill>
                        <a:srgbClr val="000000"/>
                      </a:solidFill>
                      <a:miter lim="800000"/>
                      <a:headEnd/>
                      <a:tailEnd/>
                    </a:ln>
                    <a:effectLst/>
                  </pic:spPr>
                </pic:pic>
              </a:graphicData>
            </a:graphic>
          </wp:anchor>
        </w:drawing>
      </w: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FA65E9" w:rsidP="00FA65E9">
      <w:pPr>
        <w:spacing w:before="100" w:beforeAutospacing="1" w:after="100" w:afterAutospacing="1" w:line="360" w:lineRule="auto"/>
        <w:ind w:left="720"/>
        <w:rPr>
          <w:rFonts w:ascii="Calibri" w:hAnsi="Calibri"/>
          <w:i/>
          <w:color w:val="000000"/>
        </w:rPr>
      </w:pPr>
    </w:p>
    <w:p w:rsidR="00FA65E9" w:rsidRDefault="00030E28" w:rsidP="00FA65E9">
      <w:pPr>
        <w:spacing w:before="100" w:beforeAutospacing="1" w:after="100" w:afterAutospacing="1" w:line="360" w:lineRule="auto"/>
        <w:ind w:left="720"/>
        <w:rPr>
          <w:rFonts w:ascii="Calibri" w:hAnsi="Calibri"/>
          <w:i/>
          <w:color w:val="000000"/>
        </w:rPr>
      </w:pPr>
      <w:r>
        <w:rPr>
          <w:noProof/>
        </w:rPr>
        <w:drawing>
          <wp:anchor distT="0" distB="0" distL="114300" distR="114300" simplePos="0" relativeHeight="251679744" behindDoc="0" locked="0" layoutInCell="1" allowOverlap="1">
            <wp:simplePos x="0" y="0"/>
            <wp:positionH relativeFrom="column">
              <wp:posOffset>457200</wp:posOffset>
            </wp:positionH>
            <wp:positionV relativeFrom="paragraph">
              <wp:posOffset>225425</wp:posOffset>
            </wp:positionV>
            <wp:extent cx="4333875" cy="1047750"/>
            <wp:effectExtent l="19050" t="19050" r="28575" b="19050"/>
            <wp:wrapSquare wrapText="bothSides"/>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srcRect/>
                    <a:stretch>
                      <a:fillRect/>
                    </a:stretch>
                  </pic:blipFill>
                  <pic:spPr bwMode="auto">
                    <a:xfrm>
                      <a:off x="0" y="0"/>
                      <a:ext cx="4333875" cy="1047750"/>
                    </a:xfrm>
                    <a:prstGeom prst="rect">
                      <a:avLst/>
                    </a:prstGeom>
                    <a:noFill/>
                    <a:ln w="6350">
                      <a:solidFill>
                        <a:srgbClr val="000000"/>
                      </a:solidFill>
                      <a:miter lim="800000"/>
                      <a:headEnd/>
                      <a:tailEnd/>
                    </a:ln>
                    <a:effectLst/>
                  </pic:spPr>
                </pic:pic>
              </a:graphicData>
            </a:graphic>
          </wp:anchor>
        </w:drawing>
      </w:r>
      <w:r w:rsidR="00FA65E9">
        <w:rPr>
          <w:rFonts w:ascii="Calibri" w:hAnsi="Calibri"/>
          <w:i/>
          <w:noProof/>
          <w:color w:val="000000"/>
        </w:rPr>
        <w:pict>
          <v:shape id="_x0000_s1113" type="#_x0000_t202" style="position:absolute;left:0;text-align:left;margin-left:30.75pt;margin-top:-2.85pt;width:3in;height:16.85pt;z-index:251680768;mso-position-horizontal-relative:text;mso-position-vertical-relative:text" stroked="f">
            <v:textbox style="mso-next-textbox:#_x0000_s1113;mso-fit-shape-to-text:t">
              <w:txbxContent>
                <w:p w:rsidR="00FA65E9" w:rsidRPr="003B2017" w:rsidRDefault="00FA65E9" w:rsidP="00FA65E9">
                  <w:pPr>
                    <w:rPr>
                      <w:rFonts w:ascii="Tahoma" w:hAnsi="Tahoma" w:cs="Tahoma"/>
                      <w:b/>
                      <w:sz w:val="16"/>
                      <w:szCs w:val="16"/>
                      <w:lang w:val="es-ES_tradnl"/>
                    </w:rPr>
                  </w:pPr>
                  <w:r w:rsidRPr="003B2017">
                    <w:rPr>
                      <w:rFonts w:ascii="Tahoma" w:hAnsi="Tahoma" w:cs="Tahoma"/>
                      <w:b/>
                      <w:sz w:val="16"/>
                      <w:szCs w:val="16"/>
                      <w:lang w:val="es-ES_tradnl"/>
                    </w:rPr>
                    <w:t xml:space="preserve">Fig. </w:t>
                  </w:r>
                  <w:r>
                    <w:rPr>
                      <w:rFonts w:ascii="Tahoma" w:hAnsi="Tahoma" w:cs="Tahoma"/>
                      <w:b/>
                      <w:sz w:val="16"/>
                      <w:szCs w:val="16"/>
                      <w:lang w:val="es-ES_tradnl"/>
                    </w:rPr>
                    <w:t>13</w:t>
                  </w:r>
                  <w:r w:rsidRPr="003B2017">
                    <w:rPr>
                      <w:rFonts w:ascii="Tahoma" w:hAnsi="Tahoma" w:cs="Tahoma"/>
                      <w:b/>
                      <w:sz w:val="16"/>
                      <w:szCs w:val="16"/>
                      <w:lang w:val="es-ES_tradnl"/>
                    </w:rPr>
                    <w:t xml:space="preserve">. </w:t>
                  </w:r>
                  <w:r>
                    <w:rPr>
                      <w:rFonts w:ascii="Tahoma" w:hAnsi="Tahoma" w:cs="Tahoma"/>
                      <w:b/>
                      <w:sz w:val="16"/>
                      <w:szCs w:val="16"/>
                      <w:lang w:val="es-ES_tradnl"/>
                    </w:rPr>
                    <w:t>Indicadores MTD5</w:t>
                  </w:r>
                  <w:r>
                    <w:rPr>
                      <w:rFonts w:ascii="Tahoma" w:hAnsi="Tahoma" w:cs="Tahoma"/>
                      <w:b/>
                      <w:sz w:val="16"/>
                      <w:szCs w:val="16"/>
                      <w:lang w:val="es-ES_tradnl"/>
                    </w:rPr>
                    <w:tab/>
                  </w:r>
                </w:p>
              </w:txbxContent>
            </v:textbox>
          </v:shape>
        </w:pict>
      </w: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pStyle w:val="Ttulo2"/>
        <w:numPr>
          <w:ilvl w:val="0"/>
          <w:numId w:val="0"/>
        </w:numPr>
        <w:ind w:left="756"/>
        <w:rPr>
          <w:rFonts w:ascii="Calibri" w:hAnsi="Calibri"/>
          <w:color w:val="333399"/>
        </w:rPr>
      </w:pPr>
    </w:p>
    <w:p w:rsidR="00FA65E9" w:rsidRPr="00A64FA2" w:rsidRDefault="00FA65E9" w:rsidP="00FA65E9"/>
    <w:p w:rsidR="00FA65E9" w:rsidRPr="0098364F" w:rsidRDefault="00FA65E9" w:rsidP="00FA65E9">
      <w:pPr>
        <w:pStyle w:val="Ttulo2"/>
        <w:tabs>
          <w:tab w:val="clear" w:pos="576"/>
          <w:tab w:val="num" w:pos="756"/>
        </w:tabs>
        <w:ind w:left="756" w:hanging="756"/>
        <w:rPr>
          <w:rFonts w:ascii="Calibri" w:hAnsi="Calibri"/>
          <w:color w:val="333399"/>
        </w:rPr>
      </w:pPr>
      <w:r w:rsidRPr="0098364F">
        <w:rPr>
          <w:rFonts w:ascii="Calibri" w:hAnsi="Calibri"/>
          <w:color w:val="333399"/>
        </w:rPr>
        <w:t>DETERMINACION DE VARIABLES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Los procesos operativos generan variables con información de obtención directa como son las diferentes clases de llamadas y tiempos de conexión, sin embargo a partir de estas variables directas existen una serie de variables derivadas que son de gran importancia para el control de la gestión productiva.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Los datos corresponden al período comprendido desde Enero hasta Noviembre del 2009 en las cuatro categorías de llamadas que componen la operación Inbound. Una vez determinadas las variables, se procederá con un diagnóstico de los resultados de esta operación para el período indicado.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A continuación, se exponen las variables de estudio seleccionadas debido a su importancia en el control de las operaciones. </w:t>
      </w:r>
    </w:p>
    <w:p w:rsidR="00FA65E9" w:rsidRDefault="00FA65E9" w:rsidP="00FA65E9">
      <w:pPr>
        <w:spacing w:before="100" w:beforeAutospacing="1" w:after="100" w:afterAutospacing="1" w:line="360" w:lineRule="auto"/>
        <w:ind w:left="720"/>
        <w:jc w:val="both"/>
        <w:rPr>
          <w:rFonts w:ascii="Calibri" w:hAnsi="Calibri"/>
          <w:b/>
          <w:i/>
          <w:color w:val="000000"/>
        </w:rPr>
      </w:pPr>
    </w:p>
    <w:p w:rsidR="00FA65E9" w:rsidRDefault="00FA65E9" w:rsidP="00FA65E9">
      <w:pPr>
        <w:spacing w:before="100" w:beforeAutospacing="1" w:after="100" w:afterAutospacing="1" w:line="360" w:lineRule="auto"/>
        <w:ind w:left="720"/>
        <w:jc w:val="both"/>
        <w:rPr>
          <w:rFonts w:ascii="Calibri" w:hAnsi="Calibri"/>
          <w:b/>
          <w:i/>
          <w:color w:val="000000"/>
        </w:rPr>
      </w:pPr>
    </w:p>
    <w:p w:rsidR="00FA65E9" w:rsidRDefault="00FA65E9" w:rsidP="00FA65E9">
      <w:pPr>
        <w:spacing w:before="100" w:beforeAutospacing="1" w:after="100" w:afterAutospacing="1" w:line="360" w:lineRule="auto"/>
        <w:ind w:left="720"/>
        <w:jc w:val="both"/>
        <w:rPr>
          <w:rFonts w:ascii="Calibri" w:hAnsi="Calibri"/>
          <w:b/>
          <w:i/>
          <w:color w:val="000000"/>
        </w:rPr>
      </w:pPr>
    </w:p>
    <w:p w:rsidR="00FA65E9" w:rsidRPr="00A35A18" w:rsidRDefault="00FA65E9" w:rsidP="00FA65E9">
      <w:pPr>
        <w:spacing w:before="100" w:beforeAutospacing="1" w:after="100" w:afterAutospacing="1" w:line="360" w:lineRule="auto"/>
        <w:ind w:left="720"/>
        <w:jc w:val="both"/>
        <w:rPr>
          <w:rFonts w:ascii="Calibri" w:hAnsi="Calibri"/>
          <w:b/>
          <w:i/>
          <w:color w:val="000000"/>
        </w:rPr>
      </w:pPr>
      <w:r w:rsidRPr="00A35A18">
        <w:rPr>
          <w:rFonts w:ascii="Calibri" w:hAnsi="Calibri"/>
          <w:b/>
          <w:i/>
          <w:color w:val="000000"/>
        </w:rPr>
        <w:lastRenderedPageBreak/>
        <w:t>Clasificación:</w:t>
      </w:r>
    </w:p>
    <w:tbl>
      <w:tblPr>
        <w:tblW w:w="0" w:type="auto"/>
        <w:tblInd w:w="1908" w:type="dxa"/>
        <w:tblLook w:val="01E0"/>
      </w:tblPr>
      <w:tblGrid>
        <w:gridCol w:w="2340"/>
        <w:gridCol w:w="4140"/>
      </w:tblGrid>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Entrantes</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Contestadas</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Contestadas antes del T.</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Abandonadas</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Inbound</w:t>
            </w:r>
          </w:p>
        </w:tc>
      </w:tr>
      <w:tr w:rsidR="00FA65E9" w:rsidRPr="00CC52F8" w:rsidTr="00AD2D54">
        <w:trPr>
          <w:trHeight w:val="345"/>
        </w:trPr>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b/>
                <w:i/>
                <w:color w:val="000000"/>
                <w:u w:val="single"/>
              </w:rPr>
            </w:pPr>
            <w:r w:rsidRPr="00CC52F8">
              <w:rPr>
                <w:rFonts w:ascii="Calibri" w:hAnsi="Calibri"/>
                <w:b/>
                <w:i/>
                <w:color w:val="000000"/>
                <w:u w:val="single"/>
              </w:rPr>
              <w:t>Variables Directas:</w:t>
            </w: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Llamadas Aband. Antes del T. O.</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de Conexión Total</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Talk</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Hold</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Ring</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Wait</w:t>
            </w:r>
          </w:p>
        </w:tc>
      </w:tr>
      <w:tr w:rsidR="00FA65E9" w:rsidRPr="00CC52F8" w:rsidTr="00AD2D54">
        <w:tc>
          <w:tcPr>
            <w:tcW w:w="2340" w:type="dxa"/>
            <w:tcBorders>
              <w:right w:val="single" w:sz="4" w:space="0" w:color="auto"/>
            </w:tcBorders>
            <w:shd w:val="clear" w:color="auto" w:fill="auto"/>
          </w:tcPr>
          <w:p w:rsidR="00FA65E9" w:rsidRPr="00CC52F8" w:rsidRDefault="00FA65E9" w:rsidP="00AD2D54">
            <w:pPr>
              <w:spacing w:before="100" w:beforeAutospacing="1" w:after="100" w:afterAutospacing="1" w:line="360" w:lineRule="auto"/>
              <w:jc w:val="center"/>
              <w:rPr>
                <w:rFonts w:ascii="Calibri" w:hAnsi="Calibri"/>
                <w:i/>
                <w:iCs/>
                <w:color w:val="000000"/>
                <w:sz w:val="16"/>
                <w:szCs w:val="16"/>
              </w:rPr>
            </w:pPr>
          </w:p>
        </w:tc>
        <w:tc>
          <w:tcPr>
            <w:tcW w:w="4140" w:type="dxa"/>
            <w:tcBorders>
              <w:left w:val="single" w:sz="4" w:space="0" w:color="auto"/>
            </w:tcBorders>
            <w:shd w:val="clear" w:color="auto" w:fill="auto"/>
          </w:tcPr>
          <w:p w:rsidR="00FA65E9" w:rsidRPr="00CC52F8" w:rsidRDefault="00FA65E9" w:rsidP="00AD2D54">
            <w:pPr>
              <w:spacing w:before="100" w:beforeAutospacing="1" w:after="100" w:afterAutospacing="1" w:line="360" w:lineRule="auto"/>
              <w:rPr>
                <w:rFonts w:ascii="Calibri" w:hAnsi="Calibri"/>
                <w:i/>
                <w:iCs/>
                <w:color w:val="000000"/>
                <w:sz w:val="20"/>
                <w:szCs w:val="20"/>
              </w:rPr>
            </w:pPr>
            <w:r w:rsidRPr="00CC52F8">
              <w:rPr>
                <w:rFonts w:ascii="Calibri" w:hAnsi="Calibri"/>
                <w:i/>
                <w:iCs/>
                <w:color w:val="000000"/>
                <w:sz w:val="20"/>
                <w:szCs w:val="20"/>
              </w:rPr>
              <w:t>Tiempo Not Ready</w:t>
            </w:r>
          </w:p>
        </w:tc>
      </w:tr>
    </w:tbl>
    <w:p w:rsidR="00FA65E9" w:rsidRDefault="00FA65E9" w:rsidP="00FA65E9">
      <w:pPr>
        <w:spacing w:before="100" w:beforeAutospacing="1" w:after="100" w:afterAutospacing="1" w:line="360" w:lineRule="auto"/>
        <w:ind w:left="360"/>
        <w:jc w:val="both"/>
        <w:rPr>
          <w:rFonts w:ascii="Calibri" w:hAnsi="Calibri"/>
          <w:i/>
          <w:color w:val="000000"/>
          <w:sz w:val="18"/>
          <w:szCs w:val="18"/>
        </w:rPr>
      </w:pPr>
    </w:p>
    <w:tbl>
      <w:tblPr>
        <w:tblW w:w="0" w:type="auto"/>
        <w:tblInd w:w="1908" w:type="dxa"/>
        <w:tblLook w:val="01E0"/>
      </w:tblPr>
      <w:tblGrid>
        <w:gridCol w:w="2340"/>
        <w:gridCol w:w="4140"/>
      </w:tblGrid>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Llamadas Abandonadas</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Llamadas Abandonadas antes del T. O.</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Ocupación</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Nivel de Servicio</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FF"/>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Tiempo Talk</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Tiempo Hold</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rPr>
                <w:rFonts w:ascii="Calibri" w:hAnsi="Calibri"/>
                <w:b/>
                <w:i/>
                <w:color w:val="000000"/>
                <w:u w:val="single"/>
              </w:rPr>
            </w:pPr>
            <w:r w:rsidRPr="00CC52F8">
              <w:rPr>
                <w:rFonts w:ascii="Calibri" w:hAnsi="Calibri"/>
                <w:b/>
                <w:i/>
                <w:color w:val="000000"/>
                <w:u w:val="single"/>
              </w:rPr>
              <w:t>Variables Derivadas</w:t>
            </w: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Tiempo Ring</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Tiempo Wait</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 de Tiempo Not Ready</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FF"/>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Promedio Tiempo Talk</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Promedio Tiempo Hold</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Promedio Tiempo Ring</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Promedio Tiempo Wait</w:t>
            </w:r>
          </w:p>
        </w:tc>
      </w:tr>
      <w:tr w:rsidR="00FA65E9" w:rsidRPr="00CC52F8" w:rsidTr="00AD2D54">
        <w:tc>
          <w:tcPr>
            <w:tcW w:w="2340" w:type="dxa"/>
            <w:tcBorders>
              <w:right w:val="single" w:sz="4" w:space="0" w:color="auto"/>
            </w:tcBorders>
          </w:tcPr>
          <w:p w:rsidR="00FA65E9" w:rsidRPr="00CC52F8" w:rsidRDefault="00FA65E9" w:rsidP="00AD2D54">
            <w:pPr>
              <w:spacing w:before="100" w:beforeAutospacing="1" w:after="100" w:afterAutospacing="1" w:line="360" w:lineRule="auto"/>
              <w:jc w:val="center"/>
              <w:rPr>
                <w:rFonts w:ascii="Calibri" w:hAnsi="Calibri"/>
                <w:i/>
                <w:color w:val="000000"/>
                <w:sz w:val="18"/>
                <w:szCs w:val="18"/>
              </w:rPr>
            </w:pPr>
          </w:p>
        </w:tc>
        <w:tc>
          <w:tcPr>
            <w:tcW w:w="4140" w:type="dxa"/>
            <w:tcBorders>
              <w:left w:val="single" w:sz="4" w:space="0" w:color="auto"/>
            </w:tcBorders>
          </w:tcPr>
          <w:p w:rsidR="00FA65E9" w:rsidRPr="00CC52F8" w:rsidRDefault="00FA65E9" w:rsidP="00AD2D54">
            <w:pPr>
              <w:spacing w:before="100" w:beforeAutospacing="1" w:after="100" w:afterAutospacing="1" w:line="360" w:lineRule="auto"/>
              <w:rPr>
                <w:rFonts w:ascii="Calibri" w:hAnsi="Calibri"/>
                <w:i/>
                <w:color w:val="000000"/>
                <w:sz w:val="20"/>
                <w:szCs w:val="20"/>
              </w:rPr>
            </w:pPr>
            <w:r w:rsidRPr="00CC52F8">
              <w:rPr>
                <w:rFonts w:ascii="Calibri" w:hAnsi="Calibri"/>
                <w:i/>
                <w:color w:val="000000"/>
                <w:sz w:val="20"/>
                <w:szCs w:val="20"/>
              </w:rPr>
              <w:t>Promedio Tiempo Not Ready</w:t>
            </w:r>
          </w:p>
        </w:tc>
      </w:tr>
    </w:tbl>
    <w:p w:rsidR="00FA65E9" w:rsidRDefault="00FA65E9" w:rsidP="00FA65E9">
      <w:pPr>
        <w:pStyle w:val="Ttulo2"/>
        <w:numPr>
          <w:ilvl w:val="0"/>
          <w:numId w:val="0"/>
        </w:numPr>
        <w:rPr>
          <w:rFonts w:ascii="Calibri" w:hAnsi="Calibri"/>
          <w:color w:val="333399"/>
        </w:rPr>
      </w:pPr>
    </w:p>
    <w:p w:rsidR="00FA65E9" w:rsidRDefault="00FA65E9" w:rsidP="00FA65E9"/>
    <w:p w:rsidR="00FA65E9" w:rsidRDefault="00FA65E9" w:rsidP="00FA65E9"/>
    <w:p w:rsidR="00FA65E9" w:rsidRDefault="00FA65E9" w:rsidP="00FA65E9"/>
    <w:p w:rsidR="00FA65E9" w:rsidRPr="00A64FA2" w:rsidRDefault="00FA65E9" w:rsidP="00FA65E9"/>
    <w:p w:rsidR="00FA65E9" w:rsidRPr="0098364F" w:rsidRDefault="00FA65E9" w:rsidP="00FA65E9">
      <w:pPr>
        <w:pStyle w:val="Ttulo2"/>
        <w:tabs>
          <w:tab w:val="clear" w:pos="576"/>
          <w:tab w:val="num" w:pos="756"/>
        </w:tabs>
        <w:ind w:left="756" w:hanging="756"/>
        <w:rPr>
          <w:rFonts w:ascii="Calibri" w:hAnsi="Calibri"/>
          <w:color w:val="333399"/>
        </w:rPr>
      </w:pPr>
      <w:r w:rsidRPr="0098364F">
        <w:rPr>
          <w:rFonts w:ascii="Calibri" w:hAnsi="Calibri"/>
          <w:color w:val="333399"/>
        </w:rPr>
        <w:lastRenderedPageBreak/>
        <w:t xml:space="preserve">DESCRIPCION DE LAS VARIABLES </w:t>
      </w:r>
    </w:p>
    <w:p w:rsidR="00FA65E9" w:rsidRPr="001705C9" w:rsidRDefault="00FA65E9" w:rsidP="00FA65E9">
      <w:pPr>
        <w:spacing w:before="100" w:beforeAutospacing="1" w:after="100" w:afterAutospacing="1" w:line="360" w:lineRule="auto"/>
        <w:ind w:left="360" w:firstLine="360"/>
        <w:jc w:val="both"/>
        <w:rPr>
          <w:rFonts w:ascii="Calibri" w:hAnsi="Calibri"/>
          <w:b/>
          <w:i/>
          <w:color w:val="000000"/>
          <w:u w:val="single"/>
        </w:rPr>
      </w:pPr>
      <w:r w:rsidRPr="001705C9">
        <w:rPr>
          <w:rFonts w:ascii="Calibri" w:hAnsi="Calibri"/>
          <w:b/>
          <w:i/>
          <w:color w:val="000000"/>
          <w:u w:val="single"/>
        </w:rPr>
        <w:t>Variables Directas: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X1: Llamadas Entrantes</w:t>
      </w:r>
      <w:r>
        <w:rPr>
          <w:rFonts w:ascii="Calibri" w:hAnsi="Calibri"/>
          <w:b/>
          <w:i/>
          <w:color w:val="000000"/>
        </w:rPr>
        <w:t xml:space="preserve">: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número de llamadas que ingresan al sistema y que eventualmente serán o no contestadas.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2</w:t>
      </w:r>
      <w:r w:rsidRPr="001705C9">
        <w:rPr>
          <w:rFonts w:ascii="Calibri" w:hAnsi="Calibri"/>
          <w:b/>
          <w:i/>
          <w:color w:val="000000"/>
        </w:rPr>
        <w:t xml:space="preserve">: Llamadas </w:t>
      </w:r>
      <w:r>
        <w:rPr>
          <w:rFonts w:ascii="Calibri" w:hAnsi="Calibri"/>
          <w:b/>
          <w:i/>
          <w:color w:val="000000"/>
        </w:rPr>
        <w:t>Contestadas:</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número de llamadas contestadas por los agentes en la operación.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3</w:t>
      </w:r>
      <w:r w:rsidRPr="001705C9">
        <w:rPr>
          <w:rFonts w:ascii="Calibri" w:hAnsi="Calibri"/>
          <w:b/>
          <w:i/>
          <w:color w:val="000000"/>
        </w:rPr>
        <w:t xml:space="preserve">: Llamadas </w:t>
      </w:r>
      <w:r>
        <w:rPr>
          <w:rFonts w:ascii="Calibri" w:hAnsi="Calibri"/>
          <w:b/>
          <w:i/>
          <w:color w:val="000000"/>
        </w:rPr>
        <w:t>Contestadas antes del Tiempo Objetivo:</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número de llamadas contestadas en un tiempo menor al establecido como objetivo.</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4: Llamadas Abandonadas: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contiene el número de llamadas abandonadas.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5: Llamadas Abandonadas antes del Tiempo Objetivo :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número de llamadas abandonadas antes del tiempo establecido como objetivo.</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6: Llamadas Inbound: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número de llamadas entrantes.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7: Tiempo de Conexión Total: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contiene el tiempo total de conexión por intervalos de tiempo.</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8: Tiempo Talk</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contiene el tiempo hablado por intervalos.</w:t>
      </w:r>
    </w:p>
    <w:p w:rsidR="00FA65E9" w:rsidRDefault="00FA65E9" w:rsidP="00FA65E9">
      <w:pPr>
        <w:spacing w:before="100" w:beforeAutospacing="1" w:after="100" w:afterAutospacing="1"/>
        <w:ind w:left="900"/>
        <w:jc w:val="both"/>
        <w:rPr>
          <w:rFonts w:ascii="Calibri" w:hAnsi="Calibri"/>
          <w:b/>
          <w:i/>
          <w:color w:val="000000"/>
        </w:rPr>
      </w:pP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lastRenderedPageBreak/>
        <w:t>X</w:t>
      </w:r>
      <w:r>
        <w:rPr>
          <w:rFonts w:ascii="Calibri" w:hAnsi="Calibri"/>
          <w:b/>
          <w:i/>
          <w:color w:val="000000"/>
        </w:rPr>
        <w:t xml:space="preserve">9: Tiempo Hold: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contiene el tiempo de espera por intervalos.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10: Tiempo Ring: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contiene el tiempo que estuvo sonando la llamada antes de ser atendida.</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11: Tiempo Wait: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tiempo de espera por intervalos.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12</w:t>
      </w:r>
      <w:r w:rsidRPr="001705C9">
        <w:rPr>
          <w:rFonts w:ascii="Calibri" w:hAnsi="Calibri"/>
          <w:b/>
          <w:i/>
          <w:color w:val="000000"/>
        </w:rPr>
        <w:t xml:space="preserve">: </w:t>
      </w:r>
      <w:r>
        <w:rPr>
          <w:rFonts w:ascii="Calibri" w:hAnsi="Calibri"/>
          <w:b/>
          <w:i/>
          <w:color w:val="000000"/>
        </w:rPr>
        <w:t xml:space="preserve">Tiempo Not Ready: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contiene el tiempo en el que el agente no se encuentra disponible para atender la llamada.</w:t>
      </w:r>
    </w:p>
    <w:p w:rsidR="00FA65E9" w:rsidRPr="001705C9" w:rsidRDefault="00FA65E9" w:rsidP="00FA65E9">
      <w:pPr>
        <w:spacing w:before="100" w:beforeAutospacing="1" w:after="100" w:afterAutospacing="1" w:line="360" w:lineRule="auto"/>
        <w:ind w:left="360" w:firstLine="360"/>
        <w:jc w:val="both"/>
        <w:rPr>
          <w:rFonts w:ascii="Calibri" w:hAnsi="Calibri"/>
          <w:b/>
          <w:i/>
          <w:color w:val="000000"/>
          <w:u w:val="single"/>
        </w:rPr>
      </w:pPr>
      <w:r w:rsidRPr="001705C9">
        <w:rPr>
          <w:rFonts w:ascii="Calibri" w:hAnsi="Calibri"/>
          <w:b/>
          <w:i/>
          <w:color w:val="000000"/>
          <w:u w:val="single"/>
        </w:rPr>
        <w:t xml:space="preserve">Variables </w:t>
      </w:r>
      <w:r>
        <w:rPr>
          <w:rFonts w:ascii="Calibri" w:hAnsi="Calibri"/>
          <w:b/>
          <w:i/>
          <w:color w:val="000000"/>
          <w:u w:val="single"/>
        </w:rPr>
        <w:t>Derivadas</w:t>
      </w:r>
      <w:r w:rsidRPr="001705C9">
        <w:rPr>
          <w:rFonts w:ascii="Calibri" w:hAnsi="Calibri"/>
          <w:b/>
          <w:i/>
          <w:color w:val="000000"/>
          <w:u w:val="single"/>
        </w:rPr>
        <w:t>:</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X1</w:t>
      </w:r>
      <w:r>
        <w:rPr>
          <w:rFonts w:ascii="Calibri" w:hAnsi="Calibri"/>
          <w:b/>
          <w:i/>
          <w:color w:val="000000"/>
        </w:rPr>
        <w:t>3</w:t>
      </w:r>
      <w:r w:rsidRPr="001705C9">
        <w:rPr>
          <w:rFonts w:ascii="Calibri" w:hAnsi="Calibri"/>
          <w:b/>
          <w:i/>
          <w:color w:val="000000"/>
        </w:rPr>
        <w:t xml:space="preserve">: </w:t>
      </w:r>
      <w:r>
        <w:rPr>
          <w:rFonts w:ascii="Calibri" w:hAnsi="Calibri"/>
          <w:b/>
          <w:i/>
          <w:color w:val="000000"/>
        </w:rPr>
        <w:t xml:space="preserve">% de Llamadas Abandonadas: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la relación entre el número de llamadas contestadas divididas para el número de llamadas entrantes.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14</w:t>
      </w:r>
      <w:r w:rsidRPr="001705C9">
        <w:rPr>
          <w:rFonts w:ascii="Calibri" w:hAnsi="Calibri"/>
          <w:b/>
          <w:i/>
          <w:color w:val="000000"/>
        </w:rPr>
        <w:t xml:space="preserve">: </w:t>
      </w:r>
      <w:r>
        <w:rPr>
          <w:rFonts w:ascii="Calibri" w:hAnsi="Calibri"/>
          <w:b/>
          <w:i/>
          <w:color w:val="000000"/>
        </w:rPr>
        <w:t xml:space="preserve">% de </w:t>
      </w:r>
      <w:r w:rsidRPr="001705C9">
        <w:rPr>
          <w:rFonts w:ascii="Calibri" w:hAnsi="Calibri"/>
          <w:b/>
          <w:i/>
          <w:color w:val="000000"/>
        </w:rPr>
        <w:t xml:space="preserve">Llamadas </w:t>
      </w:r>
      <w:r>
        <w:rPr>
          <w:rFonts w:ascii="Calibri" w:hAnsi="Calibri"/>
          <w:b/>
          <w:i/>
          <w:color w:val="000000"/>
        </w:rPr>
        <w:t xml:space="preserve">Abandonadas antes del Tiempo Objetivo: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la relación entre el número de llamadas contestadas antes del tiempo objetivo divididas para el número de llamadas entrantes.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15: % de Ocupación: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se define como el porcentaje total de conexión menos el porcentaje de tiempo Not Ready.</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lastRenderedPageBreak/>
        <w:t>X</w:t>
      </w:r>
      <w:r>
        <w:rPr>
          <w:rFonts w:ascii="Calibri" w:hAnsi="Calibri"/>
          <w:b/>
          <w:i/>
          <w:color w:val="000000"/>
        </w:rPr>
        <w:t xml:space="preserve">16: Nivel de Servicio: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 xml:space="preserve">Esta variable se define como la relación entre el número de llamadas contestadas antes del tiempo objetivo divididas para la resta entre el número de llamadas entrantes y las llamadas abandonadas antes del tiempo objetivo. </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17: % Tiempo Talk: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el porcentaje entre el tiempo hablado para el tiempo total de conexión.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18: % Tiempo Hold :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el porcentaje entre el tiempo de espera para el tiempo total de conexión.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19: % Tiempo Ring: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se define como el porcentaje entre el tiempo Ring para el tiempo total de conexión.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20</w:t>
      </w:r>
      <w:r w:rsidRPr="001705C9">
        <w:rPr>
          <w:rFonts w:ascii="Calibri" w:hAnsi="Calibri"/>
          <w:b/>
          <w:i/>
          <w:color w:val="000000"/>
        </w:rPr>
        <w:t xml:space="preserve">: </w:t>
      </w:r>
      <w:r>
        <w:rPr>
          <w:rFonts w:ascii="Calibri" w:hAnsi="Calibri"/>
          <w:b/>
          <w:i/>
          <w:color w:val="000000"/>
        </w:rPr>
        <w:t xml:space="preserve">% Tiempo Wait: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se define como el porcentaje entre el tiempo Wait para el tiempo total de conexión.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21: % Tiempo Not Ready: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el porcentaje entre el tiempo Not Ready para el tiempo total de conexión.</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22</w:t>
      </w:r>
      <w:r w:rsidRPr="001705C9">
        <w:rPr>
          <w:rFonts w:ascii="Calibri" w:hAnsi="Calibri"/>
          <w:b/>
          <w:i/>
          <w:color w:val="000000"/>
        </w:rPr>
        <w:t xml:space="preserve">: </w:t>
      </w:r>
      <w:r>
        <w:rPr>
          <w:rFonts w:ascii="Calibri" w:hAnsi="Calibri"/>
          <w:b/>
          <w:i/>
          <w:color w:val="000000"/>
        </w:rPr>
        <w:t xml:space="preserve">Promedio Tiempo Talk: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Esta variable se define como la relación entre el tiempo hablado para el número de llamadas contestadas.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23: Promedio Tiempo Hold: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la relación entre el tiempo Hold para el número de llamadas contestadas.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lastRenderedPageBreak/>
        <w:t>X</w:t>
      </w:r>
      <w:r>
        <w:rPr>
          <w:rFonts w:ascii="Calibri" w:hAnsi="Calibri"/>
          <w:b/>
          <w:i/>
          <w:color w:val="000000"/>
        </w:rPr>
        <w:t>24</w:t>
      </w:r>
      <w:r w:rsidRPr="001705C9">
        <w:rPr>
          <w:rFonts w:ascii="Calibri" w:hAnsi="Calibri"/>
          <w:b/>
          <w:i/>
          <w:color w:val="000000"/>
        </w:rPr>
        <w:t xml:space="preserve">: </w:t>
      </w:r>
      <w:r>
        <w:rPr>
          <w:rFonts w:ascii="Calibri" w:hAnsi="Calibri"/>
          <w:b/>
          <w:i/>
          <w:color w:val="000000"/>
        </w:rPr>
        <w:t xml:space="preserve">Promedio Tiempo Ring: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Esta variable se define como la relación entre el tiempo Ring para el número de llamadas contestadas.</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25: Promedio Tiempo Wait: </w:t>
      </w:r>
    </w:p>
    <w:p w:rsidR="00FA65E9" w:rsidRPr="001705C9" w:rsidRDefault="00FA65E9" w:rsidP="00FA65E9">
      <w:pPr>
        <w:tabs>
          <w:tab w:val="left" w:pos="900"/>
        </w:tabs>
        <w:spacing w:before="100" w:beforeAutospacing="1" w:after="100" w:afterAutospacing="1" w:line="360" w:lineRule="auto"/>
        <w:ind w:left="900"/>
        <w:jc w:val="both"/>
        <w:rPr>
          <w:rFonts w:ascii="Calibri" w:hAnsi="Calibri"/>
          <w:b/>
          <w:i/>
          <w:color w:val="000000"/>
        </w:rPr>
      </w:pPr>
      <w:r>
        <w:rPr>
          <w:rFonts w:ascii="Calibri" w:hAnsi="Calibri"/>
          <w:i/>
          <w:color w:val="000000"/>
        </w:rPr>
        <w:t xml:space="preserve">Esta variable se define como la relación entre el tiempo Wait para el número de llamadas contestadas. </w:t>
      </w:r>
    </w:p>
    <w:p w:rsidR="00FA65E9" w:rsidRDefault="00FA65E9" w:rsidP="00FA65E9">
      <w:pPr>
        <w:numPr>
          <w:ilvl w:val="0"/>
          <w:numId w:val="37"/>
        </w:numPr>
        <w:tabs>
          <w:tab w:val="clear" w:pos="1080"/>
          <w:tab w:val="num" w:pos="900"/>
        </w:tabs>
        <w:spacing w:before="100" w:beforeAutospacing="1" w:after="100" w:afterAutospacing="1"/>
        <w:ind w:left="900" w:hanging="540"/>
        <w:jc w:val="both"/>
        <w:rPr>
          <w:rFonts w:ascii="Calibri" w:hAnsi="Calibri"/>
          <w:b/>
          <w:i/>
          <w:color w:val="000000"/>
        </w:rPr>
      </w:pPr>
      <w:r w:rsidRPr="001705C9">
        <w:rPr>
          <w:rFonts w:ascii="Calibri" w:hAnsi="Calibri"/>
          <w:b/>
          <w:i/>
          <w:color w:val="000000"/>
        </w:rPr>
        <w:t>X</w:t>
      </w:r>
      <w:r>
        <w:rPr>
          <w:rFonts w:ascii="Calibri" w:hAnsi="Calibri"/>
          <w:b/>
          <w:i/>
          <w:color w:val="000000"/>
        </w:rPr>
        <w:t xml:space="preserve">26: Promedio Tiempo Not Ready: </w:t>
      </w:r>
    </w:p>
    <w:p w:rsidR="00FA65E9" w:rsidRDefault="00FA65E9" w:rsidP="00FA65E9">
      <w:pPr>
        <w:tabs>
          <w:tab w:val="left" w:pos="900"/>
        </w:tabs>
        <w:spacing w:before="100" w:beforeAutospacing="1" w:after="100" w:afterAutospacing="1" w:line="360" w:lineRule="auto"/>
        <w:ind w:left="900"/>
        <w:jc w:val="both"/>
        <w:rPr>
          <w:rFonts w:ascii="Calibri" w:hAnsi="Calibri"/>
          <w:i/>
          <w:color w:val="000000"/>
        </w:rPr>
      </w:pPr>
      <w:r>
        <w:rPr>
          <w:rFonts w:ascii="Calibri" w:hAnsi="Calibri"/>
          <w:i/>
          <w:color w:val="000000"/>
        </w:rPr>
        <w:t xml:space="preserve">Esta variable se define como la relación entre el tiempo Not Ready para el número de llamadas contestadas. </w:t>
      </w: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t>ANALISIS PRELIMINAR DE LA OPERACIÓN.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Una buena gestión en el funcionamiento de la operación constituye la base para que los ingresos recibidos por esta actividad reflejen una relación de mutuo beneficio entre la organización y el cliente. Existen tres categorías de evaluación del servicio ofrecido por el call center. Estas son: </w:t>
      </w:r>
    </w:p>
    <w:p w:rsidR="00FA65E9" w:rsidRDefault="00FA65E9" w:rsidP="00FA65E9">
      <w:pPr>
        <w:numPr>
          <w:ilvl w:val="0"/>
          <w:numId w:val="38"/>
        </w:numPr>
        <w:spacing w:before="100" w:beforeAutospacing="1" w:after="100" w:afterAutospacing="1" w:line="360" w:lineRule="auto"/>
        <w:jc w:val="both"/>
        <w:rPr>
          <w:rFonts w:ascii="Calibri" w:hAnsi="Calibri"/>
          <w:i/>
          <w:color w:val="000000"/>
        </w:rPr>
      </w:pPr>
      <w:r>
        <w:rPr>
          <w:rFonts w:ascii="Calibri" w:hAnsi="Calibri"/>
          <w:i/>
          <w:color w:val="000000"/>
        </w:rPr>
        <w:t>Niveles de Servicio</w:t>
      </w:r>
    </w:p>
    <w:p w:rsidR="00FA65E9" w:rsidRDefault="00FA65E9" w:rsidP="00FA65E9">
      <w:pPr>
        <w:numPr>
          <w:ilvl w:val="0"/>
          <w:numId w:val="38"/>
        </w:numPr>
        <w:spacing w:before="100" w:beforeAutospacing="1" w:after="100" w:afterAutospacing="1" w:line="360" w:lineRule="auto"/>
        <w:jc w:val="both"/>
        <w:rPr>
          <w:rFonts w:ascii="Calibri" w:hAnsi="Calibri"/>
          <w:i/>
          <w:color w:val="000000"/>
        </w:rPr>
      </w:pPr>
      <w:r>
        <w:rPr>
          <w:rFonts w:ascii="Calibri" w:hAnsi="Calibri"/>
          <w:i/>
          <w:color w:val="000000"/>
        </w:rPr>
        <w:t>Porcentaje de Tiempo de Espera</w:t>
      </w:r>
    </w:p>
    <w:p w:rsidR="00FA65E9" w:rsidRDefault="00FA65E9" w:rsidP="00FA65E9">
      <w:pPr>
        <w:numPr>
          <w:ilvl w:val="0"/>
          <w:numId w:val="38"/>
        </w:numPr>
        <w:spacing w:before="100" w:beforeAutospacing="1" w:after="100" w:afterAutospacing="1" w:line="360" w:lineRule="auto"/>
        <w:jc w:val="both"/>
        <w:rPr>
          <w:rFonts w:ascii="Calibri" w:hAnsi="Calibri"/>
          <w:i/>
          <w:color w:val="000000"/>
        </w:rPr>
      </w:pPr>
      <w:r>
        <w:rPr>
          <w:rFonts w:ascii="Calibri" w:hAnsi="Calibri"/>
          <w:i/>
          <w:color w:val="000000"/>
        </w:rPr>
        <w:t>Calidad Emitida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Las dos primeras son de naturaleza objetiva es decir se obtienen directamente de los datos generados en la operación, la tercera es más bien subjetiva y está sujeta a  evaluaciones periódicas de muestras (monitoreos)  por parte del cliente. La evaluación de estos resultados permiten conocer si la organización estuvo o no dentro de los estándares establecidos, determinando así si amerita una penalización o una bonificación.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A continuación un análisis de estas categorías:</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98364F"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Niveles de Servicio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Un punto muy importante a considerar es el cumplimiento de los niveles estándares de servicio establecidos por el cliente que asegurarán su satisfacción al momento de ser atendidos. Este inicia precisamente en el momento en el que el cliente realiza su llamada, ya que la atención que reciba será evaluada por el cumplimiento de ciertos indicadores.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Durante el presente año los niveles de servicio permanentemente han mostrado valores que no cumplen con los tiempos objetivos previamente establecidos, conduciendo la operación a penalizaciones mensuales frecuentes.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Los gráficos inferiores muestran los niveles de servicio obtenidos diariamente desde inicios de año para las cuatro categorías de llamadas recibidas.</w:t>
      </w:r>
    </w:p>
    <w:p w:rsidR="00FA65E9" w:rsidRDefault="00030E28" w:rsidP="00FA65E9">
      <w:pPr>
        <w:spacing w:before="100" w:beforeAutospacing="1" w:after="100" w:afterAutospacing="1" w:line="360" w:lineRule="auto"/>
        <w:ind w:left="360"/>
        <w:jc w:val="both"/>
      </w:pPr>
      <w:r>
        <w:rPr>
          <w:noProof/>
        </w:rPr>
        <w:drawing>
          <wp:inline distT="0" distB="0" distL="0" distR="0">
            <wp:extent cx="5389880" cy="26949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5389880" cy="269494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08"/>
        <w:jc w:val="both"/>
        <w:rPr>
          <w:rFonts w:ascii="Calibri" w:hAnsi="Calibri"/>
          <w:i/>
          <w:color w:val="000000"/>
        </w:rPr>
      </w:pPr>
      <w:r>
        <w:rPr>
          <w:rFonts w:ascii="Calibri" w:hAnsi="Calibri"/>
          <w:i/>
          <w:color w:val="000000"/>
        </w:rPr>
        <w:t>Para efectos de cumplir con los requisitos del cliente, estos valores diarios deberían ser siempre superiores al valor objetivo establecido (90%), lo cual como se aprecia en las gráficas, no se cumple a cabalidad, existiendo inclusive datos inferiores al valor límite (80%).</w:t>
      </w:r>
    </w:p>
    <w:p w:rsidR="00FA65E9" w:rsidRDefault="00030E28" w:rsidP="00FA65E9">
      <w:pPr>
        <w:spacing w:before="100" w:beforeAutospacing="1" w:after="100" w:afterAutospacing="1" w:line="360" w:lineRule="auto"/>
        <w:ind w:left="360"/>
        <w:jc w:val="both"/>
        <w:rPr>
          <w:rFonts w:ascii="Calibri" w:hAnsi="Calibri"/>
          <w:i/>
          <w:color w:val="000000"/>
        </w:rPr>
      </w:pPr>
      <w:r>
        <w:rPr>
          <w:noProof/>
        </w:rPr>
        <w:lastRenderedPageBreak/>
        <w:drawing>
          <wp:inline distT="0" distB="0" distL="0" distR="0">
            <wp:extent cx="5389880" cy="269494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5389880" cy="2694940"/>
                    </a:xfrm>
                    <a:prstGeom prst="rect">
                      <a:avLst/>
                    </a:prstGeom>
                    <a:noFill/>
                    <a:ln w="9525">
                      <a:noFill/>
                      <a:miter lim="800000"/>
                      <a:headEnd/>
                      <a:tailEnd/>
                    </a:ln>
                  </pic:spPr>
                </pic:pic>
              </a:graphicData>
            </a:graphic>
          </wp:inline>
        </w:drawing>
      </w:r>
    </w:p>
    <w:p w:rsidR="00FA65E9" w:rsidRDefault="00030E28" w:rsidP="00FA65E9">
      <w:pPr>
        <w:spacing w:before="100" w:beforeAutospacing="1" w:after="100" w:afterAutospacing="1" w:line="360" w:lineRule="auto"/>
        <w:ind w:left="360"/>
        <w:jc w:val="both"/>
      </w:pPr>
      <w:r>
        <w:rPr>
          <w:noProof/>
        </w:rPr>
        <w:drawing>
          <wp:inline distT="0" distB="0" distL="0" distR="0">
            <wp:extent cx="5389880" cy="269494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5389880" cy="269494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360"/>
        <w:jc w:val="both"/>
      </w:pPr>
    </w:p>
    <w:p w:rsidR="00FA65E9" w:rsidRPr="003B0903" w:rsidRDefault="00030E28" w:rsidP="00FA65E9">
      <w:pPr>
        <w:spacing w:before="100" w:beforeAutospacing="1" w:after="100" w:afterAutospacing="1" w:line="360" w:lineRule="auto"/>
        <w:ind w:left="360"/>
        <w:jc w:val="both"/>
        <w:rPr>
          <w:rFonts w:ascii="Calibri" w:hAnsi="Calibri"/>
          <w:i/>
          <w:color w:val="000000"/>
        </w:rPr>
      </w:pPr>
      <w:r>
        <w:rPr>
          <w:noProof/>
        </w:rPr>
        <w:drawing>
          <wp:inline distT="0" distB="0" distL="0" distR="0">
            <wp:extent cx="5389880" cy="24542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5389880" cy="245427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08"/>
        <w:jc w:val="both"/>
        <w:rPr>
          <w:rFonts w:ascii="Calibri" w:hAnsi="Calibri"/>
          <w:i/>
          <w:color w:val="000000"/>
        </w:rPr>
      </w:pPr>
      <w:r>
        <w:rPr>
          <w:rFonts w:ascii="Calibri" w:hAnsi="Calibri"/>
          <w:i/>
          <w:color w:val="000000"/>
        </w:rPr>
        <w:lastRenderedPageBreak/>
        <w:t xml:space="preserve">Este constituye uno de los principales problemas que presenta la organización,  por cuantos estos incumplimientos afectan la calidad que ofrecen como institución y como resultado se asocian penalizaciones económicas que disminuyen sus ingresos. </w:t>
      </w:r>
    </w:p>
    <w:p w:rsidR="00FA65E9" w:rsidRDefault="00FA65E9" w:rsidP="00FA65E9">
      <w:pPr>
        <w:spacing w:before="100" w:beforeAutospacing="1" w:after="100" w:afterAutospacing="1" w:line="360" w:lineRule="auto"/>
        <w:ind w:left="708"/>
        <w:jc w:val="both"/>
        <w:rPr>
          <w:rFonts w:ascii="Calibri" w:hAnsi="Calibri"/>
          <w:i/>
          <w:color w:val="000000"/>
        </w:rPr>
      </w:pPr>
      <w:r>
        <w:rPr>
          <w:rFonts w:ascii="Calibri" w:hAnsi="Calibri"/>
          <w:i/>
          <w:color w:val="000000"/>
        </w:rPr>
        <w:t xml:space="preserve">El valor que se analiza para determinar el cumplimiento o incumplimiento en  los niveles de servicio se obtiene como un valor único mensual.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A continuación los valores mensuales de las categorías para el periodo analizadas:</w:t>
      </w:r>
    </w:p>
    <w:tbl>
      <w:tblPr>
        <w:tblW w:w="7380" w:type="dxa"/>
        <w:tblInd w:w="970" w:type="dxa"/>
        <w:tblLayout w:type="fixed"/>
        <w:tblCellMar>
          <w:left w:w="70" w:type="dxa"/>
          <w:right w:w="70" w:type="dxa"/>
        </w:tblCellMar>
        <w:tblLook w:val="0000"/>
      </w:tblPr>
      <w:tblGrid>
        <w:gridCol w:w="1260"/>
        <w:gridCol w:w="1530"/>
        <w:gridCol w:w="1530"/>
        <w:gridCol w:w="1530"/>
        <w:gridCol w:w="1530"/>
      </w:tblGrid>
      <w:tr w:rsidR="00FA65E9" w:rsidRPr="00B6165D" w:rsidTr="00AD2D54">
        <w:trPr>
          <w:trHeight w:val="255"/>
        </w:trPr>
        <w:tc>
          <w:tcPr>
            <w:tcW w:w="7380" w:type="dxa"/>
            <w:gridSpan w:val="5"/>
            <w:tcBorders>
              <w:top w:val="single" w:sz="4" w:space="0" w:color="auto"/>
              <w:left w:val="single" w:sz="4" w:space="0" w:color="auto"/>
              <w:bottom w:val="nil"/>
              <w:right w:val="single" w:sz="4" w:space="0" w:color="auto"/>
            </w:tcBorders>
            <w:shd w:val="clear" w:color="auto" w:fill="auto"/>
            <w:noWrap/>
            <w:vAlign w:val="center"/>
          </w:tcPr>
          <w:p w:rsidR="00FA65E9" w:rsidRPr="00B6165D" w:rsidRDefault="00FA65E9" w:rsidP="00AD2D54">
            <w:pPr>
              <w:jc w:val="center"/>
              <w:rPr>
                <w:rFonts w:ascii="Tahoma" w:hAnsi="Tahoma" w:cs="Tahoma"/>
                <w:b/>
                <w:bCs/>
                <w:sz w:val="16"/>
                <w:szCs w:val="16"/>
              </w:rPr>
            </w:pPr>
            <w:r>
              <w:rPr>
                <w:rFonts w:ascii="Tahoma" w:hAnsi="Tahoma" w:cs="Tahoma"/>
                <w:b/>
                <w:bCs/>
                <w:sz w:val="16"/>
                <w:szCs w:val="16"/>
              </w:rPr>
              <w:t>T</w:t>
            </w:r>
            <w:r w:rsidRPr="00B6165D">
              <w:rPr>
                <w:rFonts w:ascii="Tahoma" w:hAnsi="Tahoma" w:cs="Tahoma"/>
                <w:b/>
                <w:bCs/>
                <w:sz w:val="16"/>
                <w:szCs w:val="16"/>
              </w:rPr>
              <w:t>ABLA I</w:t>
            </w:r>
          </w:p>
        </w:tc>
      </w:tr>
      <w:tr w:rsidR="00FA65E9" w:rsidRPr="00B6165D" w:rsidTr="00AD2D54">
        <w:trPr>
          <w:trHeight w:val="255"/>
        </w:trPr>
        <w:tc>
          <w:tcPr>
            <w:tcW w:w="7380" w:type="dxa"/>
            <w:gridSpan w:val="5"/>
            <w:tcBorders>
              <w:top w:val="nil"/>
              <w:left w:val="single" w:sz="4" w:space="0" w:color="auto"/>
              <w:bottom w:val="nil"/>
              <w:right w:val="single" w:sz="4" w:space="0" w:color="auto"/>
            </w:tcBorders>
            <w:shd w:val="clear" w:color="auto" w:fill="auto"/>
            <w:noWrap/>
            <w:vAlign w:val="center"/>
          </w:tcPr>
          <w:p w:rsidR="00FA65E9" w:rsidRPr="00B6165D" w:rsidRDefault="00FA65E9" w:rsidP="00AD2D54">
            <w:pPr>
              <w:jc w:val="center"/>
              <w:rPr>
                <w:rFonts w:ascii="Tahoma" w:hAnsi="Tahoma" w:cs="Tahoma"/>
                <w:b/>
                <w:bCs/>
                <w:sz w:val="16"/>
                <w:szCs w:val="16"/>
              </w:rPr>
            </w:pPr>
            <w:r w:rsidRPr="00B6165D">
              <w:rPr>
                <w:rFonts w:ascii="Tahoma" w:hAnsi="Tahoma" w:cs="Tahoma"/>
                <w:b/>
                <w:bCs/>
                <w:sz w:val="16"/>
                <w:szCs w:val="16"/>
              </w:rPr>
              <w:t xml:space="preserve">NIVELES DE SERVICIO </w:t>
            </w:r>
            <w:r>
              <w:rPr>
                <w:rFonts w:ascii="Tahoma" w:hAnsi="Tahoma" w:cs="Tahoma"/>
                <w:b/>
                <w:bCs/>
                <w:sz w:val="16"/>
                <w:szCs w:val="16"/>
              </w:rPr>
              <w:t>POR MES</w:t>
            </w:r>
          </w:p>
        </w:tc>
      </w:tr>
      <w:tr w:rsidR="00FA65E9" w:rsidRPr="00B6165D" w:rsidTr="00AD2D54">
        <w:trPr>
          <w:trHeight w:val="255"/>
        </w:trPr>
        <w:tc>
          <w:tcPr>
            <w:tcW w:w="7380" w:type="dxa"/>
            <w:gridSpan w:val="5"/>
            <w:tcBorders>
              <w:top w:val="nil"/>
              <w:left w:val="single" w:sz="4" w:space="0" w:color="auto"/>
              <w:bottom w:val="nil"/>
              <w:right w:val="single" w:sz="4" w:space="0" w:color="auto"/>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Ene - Nov 09</w:t>
            </w:r>
          </w:p>
        </w:tc>
      </w:tr>
      <w:tr w:rsidR="00FA65E9" w:rsidRPr="00B6165D" w:rsidTr="00AD2D54">
        <w:trPr>
          <w:trHeight w:val="255"/>
        </w:trPr>
        <w:tc>
          <w:tcPr>
            <w:tcW w:w="1260" w:type="dxa"/>
            <w:tcBorders>
              <w:top w:val="thinThickSmallGap" w:sz="12" w:space="0" w:color="auto"/>
              <w:left w:val="single" w:sz="4" w:space="0" w:color="auto"/>
              <w:bottom w:val="thinThickSmallGap" w:sz="12" w:space="0" w:color="auto"/>
              <w:right w:val="nil"/>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MES</w:t>
            </w:r>
          </w:p>
        </w:tc>
        <w:tc>
          <w:tcPr>
            <w:tcW w:w="1530" w:type="dxa"/>
            <w:tcBorders>
              <w:top w:val="thinThickSmallGap" w:sz="12" w:space="0" w:color="auto"/>
              <w:left w:val="nil"/>
              <w:bottom w:val="thinThickSmallGap" w:sz="12" w:space="0" w:color="auto"/>
              <w:right w:val="nil"/>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Cat</w:t>
            </w:r>
            <w:r>
              <w:rPr>
                <w:rFonts w:ascii="Arial" w:hAnsi="Arial" w:cs="Arial"/>
                <w:b/>
                <w:bCs/>
                <w:sz w:val="16"/>
                <w:szCs w:val="16"/>
              </w:rPr>
              <w:t>egoría</w:t>
            </w:r>
            <w:r w:rsidRPr="00B6165D">
              <w:rPr>
                <w:rFonts w:ascii="Arial" w:hAnsi="Arial" w:cs="Arial"/>
                <w:b/>
                <w:bCs/>
                <w:sz w:val="16"/>
                <w:szCs w:val="16"/>
              </w:rPr>
              <w:t xml:space="preserve"> A</w:t>
            </w:r>
          </w:p>
        </w:tc>
        <w:tc>
          <w:tcPr>
            <w:tcW w:w="1530" w:type="dxa"/>
            <w:tcBorders>
              <w:top w:val="thinThickSmallGap" w:sz="12" w:space="0" w:color="auto"/>
              <w:left w:val="nil"/>
              <w:bottom w:val="thinThickSmallGap" w:sz="12" w:space="0" w:color="auto"/>
              <w:right w:val="nil"/>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Cat</w:t>
            </w:r>
            <w:r>
              <w:rPr>
                <w:rFonts w:ascii="Arial" w:hAnsi="Arial" w:cs="Arial"/>
                <w:b/>
                <w:bCs/>
                <w:sz w:val="16"/>
                <w:szCs w:val="16"/>
              </w:rPr>
              <w:t>egoría</w:t>
            </w:r>
            <w:r w:rsidRPr="00B6165D">
              <w:rPr>
                <w:rFonts w:ascii="Arial" w:hAnsi="Arial" w:cs="Arial"/>
                <w:b/>
                <w:bCs/>
                <w:sz w:val="16"/>
                <w:szCs w:val="16"/>
              </w:rPr>
              <w:t xml:space="preserve"> B</w:t>
            </w:r>
          </w:p>
        </w:tc>
        <w:tc>
          <w:tcPr>
            <w:tcW w:w="1530" w:type="dxa"/>
            <w:tcBorders>
              <w:top w:val="thinThickSmallGap" w:sz="12" w:space="0" w:color="auto"/>
              <w:left w:val="nil"/>
              <w:bottom w:val="thinThickSmallGap" w:sz="12" w:space="0" w:color="auto"/>
              <w:right w:val="nil"/>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Cat</w:t>
            </w:r>
            <w:r>
              <w:rPr>
                <w:rFonts w:ascii="Arial" w:hAnsi="Arial" w:cs="Arial"/>
                <w:b/>
                <w:bCs/>
                <w:sz w:val="16"/>
                <w:szCs w:val="16"/>
              </w:rPr>
              <w:t>egoría</w:t>
            </w:r>
            <w:r w:rsidRPr="00B6165D">
              <w:rPr>
                <w:rFonts w:ascii="Arial" w:hAnsi="Arial" w:cs="Arial"/>
                <w:b/>
                <w:bCs/>
                <w:sz w:val="16"/>
                <w:szCs w:val="16"/>
              </w:rPr>
              <w:t xml:space="preserve"> C</w:t>
            </w:r>
          </w:p>
        </w:tc>
        <w:tc>
          <w:tcPr>
            <w:tcW w:w="1530" w:type="dxa"/>
            <w:tcBorders>
              <w:top w:val="thinThickSmallGap" w:sz="12" w:space="0" w:color="auto"/>
              <w:left w:val="nil"/>
              <w:bottom w:val="thinThickSmallGap" w:sz="12" w:space="0" w:color="auto"/>
              <w:right w:val="single" w:sz="4" w:space="0" w:color="auto"/>
            </w:tcBorders>
            <w:shd w:val="clear" w:color="auto" w:fill="auto"/>
            <w:noWrap/>
            <w:vAlign w:val="center"/>
          </w:tcPr>
          <w:p w:rsidR="00FA65E9" w:rsidRPr="00B6165D" w:rsidRDefault="00FA65E9" w:rsidP="00AD2D54">
            <w:pPr>
              <w:jc w:val="center"/>
              <w:rPr>
                <w:rFonts w:ascii="Arial" w:hAnsi="Arial" w:cs="Arial"/>
                <w:b/>
                <w:bCs/>
                <w:sz w:val="16"/>
                <w:szCs w:val="16"/>
              </w:rPr>
            </w:pPr>
            <w:r w:rsidRPr="00B6165D">
              <w:rPr>
                <w:rFonts w:ascii="Arial" w:hAnsi="Arial" w:cs="Arial"/>
                <w:b/>
                <w:bCs/>
                <w:sz w:val="16"/>
                <w:szCs w:val="16"/>
              </w:rPr>
              <w:t>Cat</w:t>
            </w:r>
            <w:r>
              <w:rPr>
                <w:rFonts w:ascii="Arial" w:hAnsi="Arial" w:cs="Arial"/>
                <w:b/>
                <w:bCs/>
                <w:sz w:val="16"/>
                <w:szCs w:val="16"/>
              </w:rPr>
              <w:t>egoría</w:t>
            </w:r>
            <w:r w:rsidRPr="00B6165D">
              <w:rPr>
                <w:rFonts w:ascii="Arial" w:hAnsi="Arial" w:cs="Arial"/>
                <w:b/>
                <w:bCs/>
                <w:sz w:val="16"/>
                <w:szCs w:val="16"/>
              </w:rPr>
              <w:t xml:space="preserve"> D</w:t>
            </w:r>
          </w:p>
        </w:tc>
      </w:tr>
      <w:tr w:rsidR="00FA65E9" w:rsidRPr="00B6165D" w:rsidTr="00AD2D54">
        <w:trPr>
          <w:trHeight w:val="255"/>
        </w:trPr>
        <w:tc>
          <w:tcPr>
            <w:tcW w:w="1260" w:type="dxa"/>
            <w:tcBorders>
              <w:top w:val="thinThickSmallGap" w:sz="12" w:space="0" w:color="auto"/>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Ene</w:t>
            </w:r>
            <w:r>
              <w:rPr>
                <w:rFonts w:ascii="Arial" w:hAnsi="Arial" w:cs="Arial"/>
                <w:bCs/>
                <w:sz w:val="16"/>
                <w:szCs w:val="16"/>
              </w:rPr>
              <w:t>ro</w:t>
            </w:r>
          </w:p>
        </w:tc>
        <w:tc>
          <w:tcPr>
            <w:tcW w:w="1530" w:type="dxa"/>
            <w:tcBorders>
              <w:top w:val="thinThickSmallGap" w:sz="12" w:space="0" w:color="auto"/>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81.8%</w:t>
            </w:r>
          </w:p>
        </w:tc>
        <w:tc>
          <w:tcPr>
            <w:tcW w:w="1530" w:type="dxa"/>
            <w:tcBorders>
              <w:top w:val="thinThickSmallGap" w:sz="12" w:space="0" w:color="auto"/>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83.3%</w:t>
            </w:r>
          </w:p>
        </w:tc>
        <w:tc>
          <w:tcPr>
            <w:tcW w:w="1530" w:type="dxa"/>
            <w:tcBorders>
              <w:top w:val="thinThickSmallGap" w:sz="12" w:space="0" w:color="auto"/>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91.6%</w:t>
            </w:r>
          </w:p>
        </w:tc>
        <w:tc>
          <w:tcPr>
            <w:tcW w:w="1530" w:type="dxa"/>
            <w:tcBorders>
              <w:top w:val="thinThickSmallGap" w:sz="12" w:space="0" w:color="auto"/>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90.4%</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Feb</w:t>
            </w:r>
            <w:r>
              <w:rPr>
                <w:rFonts w:ascii="Arial" w:hAnsi="Arial" w:cs="Arial"/>
                <w:bCs/>
                <w:sz w:val="16"/>
                <w:szCs w:val="16"/>
              </w:rPr>
              <w:t>rero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94.6%</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92.9%</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96.3%</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95.1%</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Mar</w:t>
            </w:r>
            <w:r>
              <w:rPr>
                <w:rFonts w:ascii="Arial" w:hAnsi="Arial" w:cs="Arial"/>
                <w:bCs/>
                <w:sz w:val="16"/>
                <w:szCs w:val="16"/>
              </w:rPr>
              <w:t>zo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95.1%</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89.1%</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97.5%</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96.4%</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Abr</w:t>
            </w:r>
            <w:r>
              <w:rPr>
                <w:rFonts w:ascii="Arial" w:hAnsi="Arial" w:cs="Arial"/>
                <w:bCs/>
                <w:sz w:val="16"/>
                <w:szCs w:val="16"/>
              </w:rPr>
              <w:t>il</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96.9%</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94.8%</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96.6%</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95.7%</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May</w:t>
            </w:r>
            <w:r>
              <w:rPr>
                <w:rFonts w:ascii="Arial" w:hAnsi="Arial" w:cs="Arial"/>
                <w:bCs/>
                <w:sz w:val="16"/>
                <w:szCs w:val="16"/>
              </w:rPr>
              <w:t>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95.7%</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90.2%</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95.6%</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95.2%</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Jun</w:t>
            </w:r>
            <w:r>
              <w:rPr>
                <w:rFonts w:ascii="Arial" w:hAnsi="Arial" w:cs="Arial"/>
                <w:bCs/>
                <w:sz w:val="16"/>
                <w:szCs w:val="16"/>
              </w:rPr>
              <w:t>io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86.3%</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90.2%</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95.6%</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95.2%</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Jul</w:t>
            </w:r>
            <w:r>
              <w:rPr>
                <w:rFonts w:ascii="Arial" w:hAnsi="Arial" w:cs="Arial"/>
                <w:bCs/>
                <w:sz w:val="16"/>
                <w:szCs w:val="16"/>
              </w:rPr>
              <w:t>io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90.2%</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82.0%</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92.1%</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92.0%</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Ago</w:t>
            </w:r>
            <w:r>
              <w:rPr>
                <w:rFonts w:ascii="Arial" w:hAnsi="Arial" w:cs="Arial"/>
                <w:bCs/>
                <w:sz w:val="16"/>
                <w:szCs w:val="16"/>
              </w:rPr>
              <w:t>sto</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71.5%</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66.4%</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87.5%</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88.4%</w:t>
            </w:r>
          </w:p>
        </w:tc>
      </w:tr>
      <w:tr w:rsidR="00FA65E9" w:rsidRPr="00B6165D" w:rsidTr="00AD2D54">
        <w:trPr>
          <w:trHeight w:val="255"/>
        </w:trPr>
        <w:tc>
          <w:tcPr>
            <w:tcW w:w="1260" w:type="dxa"/>
            <w:tcBorders>
              <w:top w:val="nil"/>
              <w:left w:val="single" w:sz="4" w:space="0" w:color="auto"/>
              <w:bottom w:val="nil"/>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Sep</w:t>
            </w:r>
            <w:r>
              <w:rPr>
                <w:rFonts w:ascii="Arial" w:hAnsi="Arial" w:cs="Arial"/>
                <w:bCs/>
                <w:sz w:val="16"/>
                <w:szCs w:val="16"/>
              </w:rPr>
              <w:t>tiembre</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91.5%</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83.6%</w:t>
            </w:r>
          </w:p>
        </w:tc>
        <w:tc>
          <w:tcPr>
            <w:tcW w:w="1530" w:type="dxa"/>
            <w:tcBorders>
              <w:top w:val="nil"/>
              <w:left w:val="nil"/>
              <w:bottom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92.8%</w:t>
            </w:r>
          </w:p>
        </w:tc>
        <w:tc>
          <w:tcPr>
            <w:tcW w:w="1530" w:type="dxa"/>
            <w:tcBorders>
              <w:top w:val="nil"/>
              <w:left w:val="nil"/>
              <w:bottom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95.2%</w:t>
            </w:r>
          </w:p>
        </w:tc>
      </w:tr>
      <w:tr w:rsidR="00FA65E9" w:rsidRPr="00B6165D" w:rsidTr="00AD2D54">
        <w:trPr>
          <w:trHeight w:val="255"/>
        </w:trPr>
        <w:tc>
          <w:tcPr>
            <w:tcW w:w="1260" w:type="dxa"/>
            <w:tcBorders>
              <w:top w:val="nil"/>
              <w:left w:val="single" w:sz="4" w:space="0" w:color="auto"/>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Oct</w:t>
            </w:r>
            <w:r>
              <w:rPr>
                <w:rFonts w:ascii="Arial" w:hAnsi="Arial" w:cs="Arial"/>
                <w:bCs/>
                <w:sz w:val="16"/>
                <w:szCs w:val="16"/>
              </w:rPr>
              <w:t>ubre</w:t>
            </w:r>
          </w:p>
        </w:tc>
        <w:tc>
          <w:tcPr>
            <w:tcW w:w="1530" w:type="dxa"/>
            <w:tcBorders>
              <w:top w:val="nil"/>
              <w:left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85.4%</w:t>
            </w:r>
          </w:p>
        </w:tc>
        <w:tc>
          <w:tcPr>
            <w:tcW w:w="1530" w:type="dxa"/>
            <w:tcBorders>
              <w:top w:val="nil"/>
              <w:left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88.9%</w:t>
            </w:r>
          </w:p>
        </w:tc>
        <w:tc>
          <w:tcPr>
            <w:tcW w:w="1530" w:type="dxa"/>
            <w:tcBorders>
              <w:top w:val="nil"/>
              <w:left w:val="nil"/>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87.5%</w:t>
            </w:r>
          </w:p>
        </w:tc>
        <w:tc>
          <w:tcPr>
            <w:tcW w:w="1530" w:type="dxa"/>
            <w:tcBorders>
              <w:top w:val="nil"/>
              <w:left w:val="nil"/>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89.5%</w:t>
            </w:r>
          </w:p>
        </w:tc>
      </w:tr>
      <w:tr w:rsidR="00FA65E9" w:rsidRPr="00B6165D" w:rsidTr="00AD2D54">
        <w:trPr>
          <w:trHeight w:val="255"/>
        </w:trPr>
        <w:tc>
          <w:tcPr>
            <w:tcW w:w="1260" w:type="dxa"/>
            <w:tcBorders>
              <w:top w:val="nil"/>
              <w:left w:val="single" w:sz="4" w:space="0" w:color="auto"/>
              <w:bottom w:val="thinThickSmallGap" w:sz="12" w:space="0" w:color="auto"/>
              <w:right w:val="nil"/>
            </w:tcBorders>
            <w:shd w:val="clear" w:color="auto" w:fill="auto"/>
            <w:noWrap/>
            <w:vAlign w:val="center"/>
          </w:tcPr>
          <w:p w:rsidR="00FA65E9" w:rsidRPr="00B6165D" w:rsidRDefault="00FA65E9" w:rsidP="00AD2D54">
            <w:pPr>
              <w:ind w:firstLineChars="100" w:firstLine="160"/>
              <w:rPr>
                <w:rFonts w:ascii="Arial" w:hAnsi="Arial" w:cs="Arial"/>
                <w:bCs/>
                <w:sz w:val="16"/>
                <w:szCs w:val="16"/>
              </w:rPr>
            </w:pPr>
            <w:r w:rsidRPr="00B6165D">
              <w:rPr>
                <w:rFonts w:ascii="Arial" w:hAnsi="Arial" w:cs="Arial"/>
                <w:bCs/>
                <w:sz w:val="16"/>
                <w:szCs w:val="16"/>
              </w:rPr>
              <w:t>Nov</w:t>
            </w:r>
            <w:r>
              <w:rPr>
                <w:rFonts w:ascii="Arial" w:hAnsi="Arial" w:cs="Arial"/>
                <w:bCs/>
                <w:sz w:val="16"/>
                <w:szCs w:val="16"/>
              </w:rPr>
              <w:t>iembre</w:t>
            </w:r>
          </w:p>
        </w:tc>
        <w:tc>
          <w:tcPr>
            <w:tcW w:w="1530" w:type="dxa"/>
            <w:tcBorders>
              <w:top w:val="nil"/>
              <w:left w:val="nil"/>
              <w:bottom w:val="thinThickSmallGap" w:sz="12" w:space="0" w:color="auto"/>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90.5%</w:t>
            </w:r>
          </w:p>
        </w:tc>
        <w:tc>
          <w:tcPr>
            <w:tcW w:w="1530" w:type="dxa"/>
            <w:tcBorders>
              <w:top w:val="nil"/>
              <w:left w:val="nil"/>
              <w:bottom w:val="thinThickSmallGap" w:sz="12" w:space="0" w:color="auto"/>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90.2%</w:t>
            </w:r>
          </w:p>
        </w:tc>
        <w:tc>
          <w:tcPr>
            <w:tcW w:w="1530" w:type="dxa"/>
            <w:tcBorders>
              <w:top w:val="nil"/>
              <w:left w:val="nil"/>
              <w:bottom w:val="thinThickSmallGap" w:sz="12" w:space="0" w:color="auto"/>
              <w:right w:val="nil"/>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89.4%</w:t>
            </w:r>
          </w:p>
        </w:tc>
        <w:tc>
          <w:tcPr>
            <w:tcW w:w="1530" w:type="dxa"/>
            <w:tcBorders>
              <w:top w:val="nil"/>
              <w:left w:val="nil"/>
              <w:bottom w:val="thinThickSmallGap" w:sz="12" w:space="0" w:color="auto"/>
              <w:right w:val="single" w:sz="4" w:space="0" w:color="auto"/>
            </w:tcBorders>
            <w:shd w:val="clear" w:color="auto" w:fill="auto"/>
            <w:noWrap/>
            <w:vAlign w:val="center"/>
          </w:tcPr>
          <w:p w:rsidR="00FA65E9" w:rsidRPr="00F4691E" w:rsidRDefault="00FA65E9" w:rsidP="00AD2D54">
            <w:pPr>
              <w:jc w:val="center"/>
              <w:rPr>
                <w:rFonts w:ascii="Arial" w:hAnsi="Arial" w:cs="Arial"/>
                <w:bCs/>
                <w:color w:val="000000"/>
                <w:sz w:val="18"/>
                <w:szCs w:val="18"/>
              </w:rPr>
            </w:pPr>
            <w:r w:rsidRPr="00F4691E">
              <w:rPr>
                <w:rFonts w:ascii="Arial" w:hAnsi="Arial" w:cs="Arial"/>
                <w:bCs/>
                <w:color w:val="000000"/>
                <w:sz w:val="18"/>
                <w:szCs w:val="18"/>
              </w:rPr>
              <w:t>92.1%</w:t>
            </w:r>
          </w:p>
        </w:tc>
      </w:tr>
      <w:tr w:rsidR="00FA65E9" w:rsidRPr="00B6165D" w:rsidTr="00AD2D54">
        <w:trPr>
          <w:trHeight w:val="255"/>
        </w:trPr>
        <w:tc>
          <w:tcPr>
            <w:tcW w:w="7380" w:type="dxa"/>
            <w:gridSpan w:val="5"/>
            <w:tcBorders>
              <w:top w:val="thinThickSmallGap" w:sz="12" w:space="0" w:color="auto"/>
              <w:left w:val="single" w:sz="4" w:space="0" w:color="auto"/>
              <w:bottom w:val="single" w:sz="4" w:space="0" w:color="auto"/>
              <w:right w:val="single" w:sz="4" w:space="0" w:color="auto"/>
            </w:tcBorders>
            <w:shd w:val="clear" w:color="auto" w:fill="auto"/>
            <w:noWrap/>
            <w:vAlign w:val="center"/>
          </w:tcPr>
          <w:p w:rsidR="00FA65E9" w:rsidRPr="00B6165D" w:rsidRDefault="00FA65E9" w:rsidP="00AD2D54">
            <w:pPr>
              <w:rPr>
                <w:rFonts w:ascii="Arial" w:hAnsi="Arial" w:cs="Arial"/>
                <w:b/>
                <w:bCs/>
                <w:sz w:val="16"/>
                <w:szCs w:val="16"/>
              </w:rPr>
            </w:pPr>
            <w:r w:rsidRPr="00B6165D">
              <w:rPr>
                <w:rFonts w:ascii="Arial" w:hAnsi="Arial" w:cs="Arial"/>
                <w:b/>
                <w:bCs/>
                <w:sz w:val="16"/>
                <w:szCs w:val="16"/>
              </w:rPr>
              <w:t>Fuente: Data Operaciones Call Center</w:t>
            </w:r>
          </w:p>
        </w:tc>
      </w:tr>
    </w:tbl>
    <w:p w:rsidR="00FA65E9" w:rsidRDefault="00FA65E9" w:rsidP="00FA65E9">
      <w:pPr>
        <w:spacing w:before="100" w:beforeAutospacing="1" w:after="100" w:afterAutospacing="1" w:line="360" w:lineRule="auto"/>
        <w:ind w:left="708"/>
        <w:jc w:val="both"/>
        <w:rPr>
          <w:rFonts w:ascii="Calibri" w:hAnsi="Calibri"/>
          <w:i/>
          <w:color w:val="000000"/>
        </w:rPr>
      </w:pPr>
      <w:r>
        <w:rPr>
          <w:rFonts w:ascii="Calibri" w:hAnsi="Calibri"/>
          <w:i/>
          <w:color w:val="000000"/>
        </w:rPr>
        <w:t xml:space="preserve">En los gráficos inferiores se puede observar los diferentes valores mensuales para cada una de las categorías de la operación Inbound.  </w:t>
      </w:r>
    </w:p>
    <w:p w:rsidR="00FA65E9" w:rsidRPr="009B6504" w:rsidRDefault="00030E28" w:rsidP="00FA65E9">
      <w:pPr>
        <w:spacing w:before="100" w:beforeAutospacing="1" w:after="100" w:afterAutospacing="1" w:line="360" w:lineRule="auto"/>
        <w:ind w:left="360" w:firstLine="348"/>
        <w:jc w:val="both"/>
      </w:pPr>
      <w:r>
        <w:rPr>
          <w:noProof/>
        </w:rPr>
        <w:drawing>
          <wp:inline distT="0" distB="0" distL="0" distR="0">
            <wp:extent cx="4716145" cy="192532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4716145" cy="1925320"/>
                    </a:xfrm>
                    <a:prstGeom prst="rect">
                      <a:avLst/>
                    </a:prstGeom>
                    <a:noFill/>
                    <a:ln w="9525">
                      <a:noFill/>
                      <a:miter lim="800000"/>
                      <a:headEnd/>
                      <a:tailEnd/>
                    </a:ln>
                  </pic:spPr>
                </pic:pic>
              </a:graphicData>
            </a:graphic>
          </wp:inline>
        </w:drawing>
      </w:r>
    </w:p>
    <w:p w:rsidR="00FA65E9" w:rsidRPr="009B6504" w:rsidRDefault="00030E28" w:rsidP="00FA65E9">
      <w:pPr>
        <w:spacing w:before="100" w:beforeAutospacing="1" w:after="100" w:afterAutospacing="1" w:line="360" w:lineRule="auto"/>
        <w:ind w:left="360" w:firstLine="348"/>
        <w:jc w:val="both"/>
        <w:rPr>
          <w:rFonts w:ascii="Calibri" w:hAnsi="Calibri"/>
          <w:i/>
          <w:color w:val="000000"/>
        </w:rPr>
      </w:pPr>
      <w:r>
        <w:rPr>
          <w:noProof/>
        </w:rPr>
        <w:lastRenderedPageBreak/>
        <w:drawing>
          <wp:inline distT="0" distB="0" distL="0" distR="0">
            <wp:extent cx="4812665" cy="18770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4812665" cy="1877060"/>
                    </a:xfrm>
                    <a:prstGeom prst="rect">
                      <a:avLst/>
                    </a:prstGeom>
                    <a:noFill/>
                    <a:ln w="9525">
                      <a:noFill/>
                      <a:miter lim="800000"/>
                      <a:headEnd/>
                      <a:tailEnd/>
                    </a:ln>
                  </pic:spPr>
                </pic:pic>
              </a:graphicData>
            </a:graphic>
          </wp:inline>
        </w:drawing>
      </w:r>
    </w:p>
    <w:p w:rsidR="00FA65E9" w:rsidRPr="009B6504" w:rsidRDefault="00030E28" w:rsidP="00FA65E9">
      <w:pPr>
        <w:spacing w:before="100" w:beforeAutospacing="1" w:after="100" w:afterAutospacing="1" w:line="360" w:lineRule="auto"/>
        <w:ind w:left="708"/>
        <w:jc w:val="both"/>
        <w:rPr>
          <w:rFonts w:ascii="Calibri" w:hAnsi="Calibri"/>
          <w:i/>
          <w:color w:val="000000"/>
        </w:rPr>
      </w:pPr>
      <w:r>
        <w:rPr>
          <w:noProof/>
        </w:rPr>
        <w:drawing>
          <wp:inline distT="0" distB="0" distL="0" distR="0">
            <wp:extent cx="4812665" cy="18770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srcRect/>
                    <a:stretch>
                      <a:fillRect/>
                    </a:stretch>
                  </pic:blipFill>
                  <pic:spPr bwMode="auto">
                    <a:xfrm>
                      <a:off x="0" y="0"/>
                      <a:ext cx="4812665" cy="1877060"/>
                    </a:xfrm>
                    <a:prstGeom prst="rect">
                      <a:avLst/>
                    </a:prstGeom>
                    <a:noFill/>
                    <a:ln w="9525">
                      <a:noFill/>
                      <a:miter lim="800000"/>
                      <a:headEnd/>
                      <a:tailEnd/>
                    </a:ln>
                  </pic:spPr>
                </pic:pic>
              </a:graphicData>
            </a:graphic>
          </wp:inline>
        </w:drawing>
      </w:r>
    </w:p>
    <w:p w:rsidR="00FA65E9" w:rsidRDefault="00030E28" w:rsidP="00FA65E9">
      <w:pPr>
        <w:spacing w:before="100" w:beforeAutospacing="1" w:after="100" w:afterAutospacing="1" w:line="360" w:lineRule="auto"/>
        <w:ind w:firstLine="708"/>
        <w:jc w:val="both"/>
      </w:pPr>
      <w:r>
        <w:rPr>
          <w:noProof/>
        </w:rPr>
        <w:drawing>
          <wp:inline distT="0" distB="0" distL="0" distR="0">
            <wp:extent cx="4812665" cy="192532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srcRect/>
                    <a:stretch>
                      <a:fillRect/>
                    </a:stretch>
                  </pic:blipFill>
                  <pic:spPr bwMode="auto">
                    <a:xfrm>
                      <a:off x="0" y="0"/>
                      <a:ext cx="4812665" cy="192532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08"/>
        <w:jc w:val="both"/>
        <w:rPr>
          <w:rFonts w:ascii="Calibri" w:hAnsi="Calibri"/>
          <w:i/>
          <w:color w:val="000000"/>
        </w:rPr>
      </w:pPr>
      <w:r>
        <w:rPr>
          <w:rFonts w:ascii="Calibri" w:hAnsi="Calibri"/>
          <w:i/>
          <w:color w:val="000000"/>
        </w:rPr>
        <w:t xml:space="preserve">Como se aprecia en los gráficos superiores, estos valores varían mensualmente, es decir no se evidencia un control que permita mantener la estabilidad requerida en el servicio.   Las categorías A y B son las más susceptibles a estas variaciones. </w:t>
      </w:r>
    </w:p>
    <w:p w:rsidR="00FA65E9" w:rsidRDefault="00FA65E9" w:rsidP="00FA65E9">
      <w:pPr>
        <w:spacing w:before="100" w:beforeAutospacing="1" w:after="100" w:afterAutospacing="1" w:line="360" w:lineRule="auto"/>
        <w:ind w:left="708"/>
        <w:jc w:val="both"/>
        <w:rPr>
          <w:rFonts w:ascii="Calibri" w:hAnsi="Calibri"/>
          <w:i/>
          <w:color w:val="000000"/>
        </w:rPr>
      </w:pPr>
    </w:p>
    <w:p w:rsidR="00FA65E9" w:rsidRDefault="00FA65E9" w:rsidP="00FA65E9">
      <w:pPr>
        <w:spacing w:before="100" w:beforeAutospacing="1" w:after="100" w:afterAutospacing="1" w:line="360" w:lineRule="auto"/>
        <w:ind w:firstLine="708"/>
        <w:jc w:val="both"/>
      </w:pP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Porcentaje del tiempo de espera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Otro punto de evaluación de la satisfacción del cliente consiste en el cálculo del porcentaje del tiempo de espera sobre la duración total de la llamada.  La tabla II muestra los porcentajes mensuales.</w:t>
      </w:r>
    </w:p>
    <w:tbl>
      <w:tblPr>
        <w:tblW w:w="6480" w:type="dxa"/>
        <w:tblInd w:w="11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440"/>
        <w:gridCol w:w="1440"/>
        <w:gridCol w:w="1139"/>
        <w:gridCol w:w="1201"/>
        <w:gridCol w:w="1260"/>
      </w:tblGrid>
      <w:tr w:rsidR="00FA65E9" w:rsidTr="00AD2D54">
        <w:trPr>
          <w:trHeight w:val="255"/>
        </w:trPr>
        <w:tc>
          <w:tcPr>
            <w:tcW w:w="6480" w:type="dxa"/>
            <w:gridSpan w:val="5"/>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t>TABLA II</w:t>
            </w:r>
          </w:p>
        </w:tc>
      </w:tr>
      <w:tr w:rsidR="00FA65E9" w:rsidTr="00AD2D54">
        <w:trPr>
          <w:trHeight w:val="255"/>
        </w:trPr>
        <w:tc>
          <w:tcPr>
            <w:tcW w:w="6480" w:type="dxa"/>
            <w:gridSpan w:val="5"/>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t>PORCENTAJES DE TIEMPO DE ESPERA</w:t>
            </w:r>
          </w:p>
        </w:tc>
      </w:tr>
      <w:tr w:rsidR="00FA65E9" w:rsidTr="00AD2D54">
        <w:trPr>
          <w:trHeight w:val="270"/>
        </w:trPr>
        <w:tc>
          <w:tcPr>
            <w:tcW w:w="6480" w:type="dxa"/>
            <w:gridSpan w:val="5"/>
            <w:tcBorders>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Ene - Nov 09</w:t>
            </w:r>
          </w:p>
        </w:tc>
      </w:tr>
      <w:tr w:rsidR="00FA65E9" w:rsidTr="00AD2D54">
        <w:trPr>
          <w:trHeight w:val="285"/>
        </w:trPr>
        <w:tc>
          <w:tcPr>
            <w:tcW w:w="144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MES</w:t>
            </w:r>
          </w:p>
        </w:tc>
        <w:tc>
          <w:tcPr>
            <w:tcW w:w="144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A</w:t>
            </w:r>
          </w:p>
        </w:tc>
        <w:tc>
          <w:tcPr>
            <w:tcW w:w="1139"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B</w:t>
            </w:r>
          </w:p>
        </w:tc>
        <w:tc>
          <w:tcPr>
            <w:tcW w:w="1201"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C</w:t>
            </w:r>
          </w:p>
        </w:tc>
        <w:tc>
          <w:tcPr>
            <w:tcW w:w="126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D</w:t>
            </w:r>
          </w:p>
        </w:tc>
      </w:tr>
      <w:tr w:rsidR="00FA65E9" w:rsidTr="00AD2D54">
        <w:trPr>
          <w:trHeight w:val="270"/>
        </w:trPr>
        <w:tc>
          <w:tcPr>
            <w:tcW w:w="1440" w:type="dxa"/>
            <w:tcBorders>
              <w:top w:val="thinThickSmallGap" w:sz="12" w:space="0" w:color="auto"/>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Enero</w:t>
            </w:r>
          </w:p>
        </w:tc>
        <w:tc>
          <w:tcPr>
            <w:tcW w:w="1440" w:type="dxa"/>
            <w:tcBorders>
              <w:top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4.5%</w:t>
            </w:r>
          </w:p>
        </w:tc>
        <w:tc>
          <w:tcPr>
            <w:tcW w:w="1139" w:type="dxa"/>
            <w:tcBorders>
              <w:top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5.3%</w:t>
            </w:r>
          </w:p>
        </w:tc>
        <w:tc>
          <w:tcPr>
            <w:tcW w:w="1201" w:type="dxa"/>
            <w:tcBorders>
              <w:top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4.6%</w:t>
            </w:r>
          </w:p>
        </w:tc>
        <w:tc>
          <w:tcPr>
            <w:tcW w:w="1260" w:type="dxa"/>
            <w:tcBorders>
              <w:top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4.4%</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Febrero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2.7%</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3.5%</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3.3%</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2.8%</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Marzo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2.7%</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2.8%</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2.6%</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2.4%</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Abril</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2.4%</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2.0%</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2.9%</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2.9%</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Mayo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2.1%</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1.7%</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2.6%</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2.3%</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Junio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2.1%</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1.6%</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2.6%</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2.1%</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Julio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3.3%</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4.7%</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3.7%</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2.9%</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Agosto</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4.0%</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10.4%</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4.0%</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2.9%</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Septiembre</w:t>
            </w:r>
          </w:p>
        </w:tc>
        <w:tc>
          <w:tcPr>
            <w:tcW w:w="144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3.9%</w:t>
            </w:r>
          </w:p>
        </w:tc>
        <w:tc>
          <w:tcPr>
            <w:tcW w:w="1139"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12.2%</w:t>
            </w:r>
          </w:p>
        </w:tc>
        <w:tc>
          <w:tcPr>
            <w:tcW w:w="1201"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3.3%</w:t>
            </w:r>
          </w:p>
        </w:tc>
        <w:tc>
          <w:tcPr>
            <w:tcW w:w="1260" w:type="dxa"/>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3.3%</w:t>
            </w:r>
          </w:p>
        </w:tc>
      </w:tr>
      <w:tr w:rsidR="00FA65E9" w:rsidTr="00AD2D54">
        <w:trPr>
          <w:trHeight w:val="255"/>
        </w:trPr>
        <w:tc>
          <w:tcPr>
            <w:tcW w:w="1440" w:type="dxa"/>
            <w:tcBorders>
              <w:bottom w:val="nil"/>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Octubre</w:t>
            </w:r>
          </w:p>
        </w:tc>
        <w:tc>
          <w:tcPr>
            <w:tcW w:w="1440" w:type="dxa"/>
            <w:tcBorders>
              <w:bottom w:val="nil"/>
            </w:tcBorders>
            <w:shd w:val="clear" w:color="auto" w:fill="auto"/>
            <w:noWrap/>
            <w:vAlign w:val="center"/>
          </w:tcPr>
          <w:p w:rsidR="00FA65E9" w:rsidRPr="00F4691E" w:rsidRDefault="00FA65E9" w:rsidP="00AD2D54">
            <w:pPr>
              <w:jc w:val="center"/>
              <w:rPr>
                <w:rFonts w:ascii="Arial" w:hAnsi="Arial" w:cs="Arial"/>
                <w:sz w:val="18"/>
                <w:szCs w:val="18"/>
              </w:rPr>
            </w:pPr>
          </w:p>
        </w:tc>
        <w:tc>
          <w:tcPr>
            <w:tcW w:w="1139" w:type="dxa"/>
            <w:tcBorders>
              <w:bottom w:val="nil"/>
            </w:tcBorders>
            <w:shd w:val="clear" w:color="auto" w:fill="auto"/>
            <w:noWrap/>
            <w:vAlign w:val="center"/>
          </w:tcPr>
          <w:p w:rsidR="00FA65E9" w:rsidRPr="00F4691E" w:rsidRDefault="00FA65E9" w:rsidP="00AD2D54">
            <w:pPr>
              <w:jc w:val="center"/>
              <w:rPr>
                <w:rFonts w:ascii="Arial" w:hAnsi="Arial" w:cs="Arial"/>
                <w:sz w:val="18"/>
                <w:szCs w:val="18"/>
              </w:rPr>
            </w:pPr>
          </w:p>
        </w:tc>
        <w:tc>
          <w:tcPr>
            <w:tcW w:w="1201" w:type="dxa"/>
            <w:tcBorders>
              <w:bottom w:val="nil"/>
            </w:tcBorders>
            <w:shd w:val="clear" w:color="auto" w:fill="auto"/>
            <w:noWrap/>
            <w:vAlign w:val="center"/>
          </w:tcPr>
          <w:p w:rsidR="00FA65E9" w:rsidRPr="00F4691E" w:rsidRDefault="00FA65E9" w:rsidP="00AD2D54">
            <w:pPr>
              <w:jc w:val="center"/>
              <w:rPr>
                <w:rFonts w:ascii="Arial" w:hAnsi="Arial" w:cs="Arial"/>
                <w:sz w:val="18"/>
                <w:szCs w:val="18"/>
              </w:rPr>
            </w:pPr>
          </w:p>
        </w:tc>
        <w:tc>
          <w:tcPr>
            <w:tcW w:w="1260" w:type="dxa"/>
            <w:tcBorders>
              <w:bottom w:val="nil"/>
            </w:tcBorders>
            <w:shd w:val="clear" w:color="auto" w:fill="auto"/>
            <w:noWrap/>
            <w:vAlign w:val="center"/>
          </w:tcPr>
          <w:p w:rsidR="00FA65E9" w:rsidRPr="00F4691E" w:rsidRDefault="00FA65E9" w:rsidP="00AD2D54">
            <w:pPr>
              <w:jc w:val="center"/>
              <w:rPr>
                <w:rFonts w:ascii="Arial" w:hAnsi="Arial" w:cs="Arial"/>
                <w:sz w:val="18"/>
                <w:szCs w:val="18"/>
              </w:rPr>
            </w:pPr>
          </w:p>
        </w:tc>
      </w:tr>
      <w:tr w:rsidR="00FA65E9" w:rsidTr="00AD2D54">
        <w:trPr>
          <w:trHeight w:val="270"/>
        </w:trPr>
        <w:tc>
          <w:tcPr>
            <w:tcW w:w="1440" w:type="dxa"/>
            <w:tcBorders>
              <w:top w:val="nil"/>
              <w:bottom w:val="thinThickSmallGap" w:sz="12" w:space="0" w:color="auto"/>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Noviembre</w:t>
            </w:r>
          </w:p>
        </w:tc>
        <w:tc>
          <w:tcPr>
            <w:tcW w:w="1440" w:type="dxa"/>
            <w:tcBorders>
              <w:top w:val="nil"/>
              <w:bottom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13.5%</w:t>
            </w:r>
          </w:p>
        </w:tc>
        <w:tc>
          <w:tcPr>
            <w:tcW w:w="1139" w:type="dxa"/>
            <w:tcBorders>
              <w:top w:val="nil"/>
              <w:bottom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21.2%</w:t>
            </w:r>
          </w:p>
        </w:tc>
        <w:tc>
          <w:tcPr>
            <w:tcW w:w="1201" w:type="dxa"/>
            <w:tcBorders>
              <w:top w:val="nil"/>
              <w:bottom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14.7%</w:t>
            </w:r>
          </w:p>
        </w:tc>
        <w:tc>
          <w:tcPr>
            <w:tcW w:w="1260" w:type="dxa"/>
            <w:tcBorders>
              <w:top w:val="nil"/>
              <w:bottom w:val="thinThickSmallGap" w:sz="12" w:space="0" w:color="auto"/>
            </w:tcBorders>
            <w:shd w:val="clear" w:color="auto" w:fill="auto"/>
            <w:noWrap/>
            <w:vAlign w:val="center"/>
          </w:tcPr>
          <w:p w:rsidR="00FA65E9" w:rsidRPr="00F4691E" w:rsidRDefault="00FA65E9" w:rsidP="00AD2D54">
            <w:pPr>
              <w:jc w:val="center"/>
              <w:rPr>
                <w:rFonts w:ascii="Arial" w:hAnsi="Arial" w:cs="Arial"/>
                <w:sz w:val="18"/>
                <w:szCs w:val="18"/>
              </w:rPr>
            </w:pPr>
            <w:r w:rsidRPr="00F4691E">
              <w:rPr>
                <w:rFonts w:ascii="Arial" w:hAnsi="Arial" w:cs="Arial"/>
                <w:sz w:val="18"/>
                <w:szCs w:val="18"/>
              </w:rPr>
              <w:t>15.5%</w:t>
            </w:r>
          </w:p>
        </w:tc>
      </w:tr>
      <w:tr w:rsidR="00FA65E9" w:rsidTr="00AD2D54">
        <w:trPr>
          <w:trHeight w:val="270"/>
        </w:trPr>
        <w:tc>
          <w:tcPr>
            <w:tcW w:w="6480" w:type="dxa"/>
            <w:gridSpan w:val="5"/>
            <w:tcBorders>
              <w:top w:val="thinThickSmallGap" w:sz="12" w:space="0" w:color="auto"/>
            </w:tcBorders>
            <w:shd w:val="clear" w:color="auto" w:fill="auto"/>
            <w:noWrap/>
            <w:vAlign w:val="center"/>
          </w:tcPr>
          <w:p w:rsidR="00FA65E9" w:rsidRDefault="00FA65E9" w:rsidP="00AD2D54">
            <w:pPr>
              <w:rPr>
                <w:rFonts w:ascii="Arial" w:hAnsi="Arial" w:cs="Arial"/>
                <w:b/>
                <w:bCs/>
                <w:sz w:val="16"/>
                <w:szCs w:val="16"/>
              </w:rPr>
            </w:pPr>
            <w:r>
              <w:rPr>
                <w:rFonts w:ascii="Arial" w:hAnsi="Arial" w:cs="Arial"/>
                <w:b/>
                <w:bCs/>
                <w:sz w:val="16"/>
                <w:szCs w:val="16"/>
              </w:rPr>
              <w:t>Fuente: Data Operaciones Call Center</w:t>
            </w:r>
          </w:p>
        </w:tc>
      </w:tr>
    </w:tbl>
    <w:p w:rsidR="00FA65E9" w:rsidRPr="004D2E74" w:rsidRDefault="00FA65E9" w:rsidP="00FA65E9"/>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Este indicador debe fluctuar entre el 3% y el 6% para asegurar un buen funcionamiento de la operación. Durante los dos primeros meses del año, este indicador presentó un promedio aproximado de 3.9%, para los siguientes meses se estabilizó en 2.6%. Sin embargo, los cuatro últimos meses se evidenció un crecimiento inusual debido al ingreso de grupos nuevos de atención (agentes) quienes paulatinamente se adaptaban a las condiciones de la operación. </w:t>
      </w: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Calidad Emitida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último punto de evaluación consiste en una nota subjetiva emitida por el cliente a una muestra de las llamadas recibidas, donde se califica la calidad emitida de acuerdo con una serie de parámetros que debe cumplir el agente durante la misma.  El valor objetivo y valor límite de este indicador son 95% y 85% respectivamente. </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La tabla III muestra los valores mensuales.</w:t>
      </w:r>
    </w:p>
    <w:tbl>
      <w:tblPr>
        <w:tblW w:w="6480" w:type="dxa"/>
        <w:tblInd w:w="11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440"/>
        <w:gridCol w:w="1440"/>
        <w:gridCol w:w="1260"/>
        <w:gridCol w:w="1080"/>
        <w:gridCol w:w="1260"/>
      </w:tblGrid>
      <w:tr w:rsidR="00FA65E9" w:rsidTr="00AD2D54">
        <w:trPr>
          <w:trHeight w:val="255"/>
        </w:trPr>
        <w:tc>
          <w:tcPr>
            <w:tcW w:w="6480" w:type="dxa"/>
            <w:gridSpan w:val="5"/>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t>TABLA III</w:t>
            </w:r>
          </w:p>
        </w:tc>
      </w:tr>
      <w:tr w:rsidR="00FA65E9" w:rsidTr="00AD2D54">
        <w:trPr>
          <w:trHeight w:val="255"/>
        </w:trPr>
        <w:tc>
          <w:tcPr>
            <w:tcW w:w="6480" w:type="dxa"/>
            <w:gridSpan w:val="5"/>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t>CALIDAD EMITIDA</w:t>
            </w:r>
          </w:p>
        </w:tc>
      </w:tr>
      <w:tr w:rsidR="00FA65E9" w:rsidTr="00AD2D54">
        <w:trPr>
          <w:trHeight w:val="270"/>
        </w:trPr>
        <w:tc>
          <w:tcPr>
            <w:tcW w:w="6480" w:type="dxa"/>
            <w:gridSpan w:val="5"/>
            <w:tcBorders>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Ene - Nov 09</w:t>
            </w:r>
          </w:p>
        </w:tc>
      </w:tr>
      <w:tr w:rsidR="00FA65E9" w:rsidTr="00AD2D54">
        <w:trPr>
          <w:trHeight w:val="285"/>
        </w:trPr>
        <w:tc>
          <w:tcPr>
            <w:tcW w:w="144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MES</w:t>
            </w:r>
          </w:p>
        </w:tc>
        <w:tc>
          <w:tcPr>
            <w:tcW w:w="144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A</w:t>
            </w:r>
          </w:p>
        </w:tc>
        <w:tc>
          <w:tcPr>
            <w:tcW w:w="126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B</w:t>
            </w:r>
          </w:p>
        </w:tc>
        <w:tc>
          <w:tcPr>
            <w:tcW w:w="108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C</w:t>
            </w:r>
          </w:p>
        </w:tc>
        <w:tc>
          <w:tcPr>
            <w:tcW w:w="1260" w:type="dxa"/>
            <w:tcBorders>
              <w:top w:val="thinThickSmallGap" w:sz="12" w:space="0" w:color="auto"/>
              <w:bottom w:val="thinThickSmallGap" w:sz="12" w:space="0" w:color="auto"/>
            </w:tcBorders>
            <w:shd w:val="clear" w:color="auto" w:fill="auto"/>
            <w:noWrap/>
            <w:vAlign w:val="center"/>
          </w:tcPr>
          <w:p w:rsidR="00FA65E9" w:rsidRDefault="00FA65E9" w:rsidP="00AD2D54">
            <w:pPr>
              <w:jc w:val="center"/>
              <w:rPr>
                <w:rFonts w:ascii="Arial" w:hAnsi="Arial" w:cs="Arial"/>
                <w:b/>
                <w:bCs/>
                <w:sz w:val="16"/>
                <w:szCs w:val="16"/>
              </w:rPr>
            </w:pPr>
            <w:r>
              <w:rPr>
                <w:rFonts w:ascii="Arial" w:hAnsi="Arial" w:cs="Arial"/>
                <w:b/>
                <w:bCs/>
                <w:sz w:val="16"/>
                <w:szCs w:val="16"/>
              </w:rPr>
              <w:t>Categoría D</w:t>
            </w:r>
          </w:p>
        </w:tc>
      </w:tr>
      <w:tr w:rsidR="00FA65E9" w:rsidTr="00AD2D54">
        <w:trPr>
          <w:trHeight w:val="270"/>
        </w:trPr>
        <w:tc>
          <w:tcPr>
            <w:tcW w:w="1440" w:type="dxa"/>
            <w:tcBorders>
              <w:top w:val="thinThickSmallGap" w:sz="12" w:space="0" w:color="auto"/>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Enero</w:t>
            </w:r>
          </w:p>
        </w:tc>
        <w:tc>
          <w:tcPr>
            <w:tcW w:w="1440" w:type="dxa"/>
            <w:tcBorders>
              <w:top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81.7%</w:t>
            </w:r>
          </w:p>
        </w:tc>
        <w:tc>
          <w:tcPr>
            <w:tcW w:w="1260" w:type="dxa"/>
            <w:tcBorders>
              <w:top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84.3%</w:t>
            </w:r>
          </w:p>
        </w:tc>
        <w:tc>
          <w:tcPr>
            <w:tcW w:w="1080" w:type="dxa"/>
            <w:tcBorders>
              <w:top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82.9%</w:t>
            </w:r>
          </w:p>
        </w:tc>
        <w:tc>
          <w:tcPr>
            <w:tcW w:w="1260" w:type="dxa"/>
            <w:tcBorders>
              <w:top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84.8%</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Febrero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84.7%</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84.5%</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87.6%</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84.3%</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Marzo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87.6%</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84.1%</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89.9%</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84.2%</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Abril</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82.0%</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86.1%</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85.0%</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80.7%</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Mayo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85.2%</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85.2%</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85.5%</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87.4%</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Junio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80.5%</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86.1%</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85.5%</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85.5%</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Julio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85.2%</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89.4%</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91.8%</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90.3%</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Agosto</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83.5%</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86.5%</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88.2%</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89.1%</w:t>
            </w:r>
          </w:p>
        </w:tc>
      </w:tr>
      <w:tr w:rsidR="00FA65E9" w:rsidTr="00AD2D54">
        <w:trPr>
          <w:trHeight w:val="255"/>
        </w:trPr>
        <w:tc>
          <w:tcPr>
            <w:tcW w:w="1440" w:type="dxa"/>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Septiembre</w:t>
            </w:r>
          </w:p>
        </w:tc>
        <w:tc>
          <w:tcPr>
            <w:tcW w:w="144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79.2%</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79.8%</w:t>
            </w:r>
          </w:p>
        </w:tc>
        <w:tc>
          <w:tcPr>
            <w:tcW w:w="108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76.6%</w:t>
            </w:r>
          </w:p>
        </w:tc>
        <w:tc>
          <w:tcPr>
            <w:tcW w:w="1260" w:type="dxa"/>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78.1%</w:t>
            </w:r>
          </w:p>
        </w:tc>
      </w:tr>
      <w:tr w:rsidR="00FA65E9" w:rsidTr="00AD2D54">
        <w:trPr>
          <w:trHeight w:val="255"/>
        </w:trPr>
        <w:tc>
          <w:tcPr>
            <w:tcW w:w="1440" w:type="dxa"/>
            <w:tcBorders>
              <w:bottom w:val="nil"/>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Octubre</w:t>
            </w:r>
          </w:p>
        </w:tc>
        <w:tc>
          <w:tcPr>
            <w:tcW w:w="1440" w:type="dxa"/>
            <w:tcBorders>
              <w:bottom w:val="nil"/>
            </w:tcBorders>
            <w:shd w:val="clear" w:color="auto" w:fill="auto"/>
            <w:noWrap/>
            <w:vAlign w:val="center"/>
          </w:tcPr>
          <w:p w:rsidR="00FA65E9" w:rsidRDefault="00FA65E9" w:rsidP="00AD2D54">
            <w:pPr>
              <w:jc w:val="center"/>
              <w:rPr>
                <w:rFonts w:ascii="Arial" w:hAnsi="Arial" w:cs="Arial"/>
                <w:sz w:val="16"/>
                <w:szCs w:val="16"/>
              </w:rPr>
            </w:pPr>
          </w:p>
        </w:tc>
        <w:tc>
          <w:tcPr>
            <w:tcW w:w="1260" w:type="dxa"/>
            <w:tcBorders>
              <w:bottom w:val="nil"/>
            </w:tcBorders>
            <w:shd w:val="clear" w:color="auto" w:fill="auto"/>
            <w:noWrap/>
            <w:vAlign w:val="center"/>
          </w:tcPr>
          <w:p w:rsidR="00FA65E9" w:rsidRDefault="00FA65E9" w:rsidP="00AD2D54">
            <w:pPr>
              <w:jc w:val="center"/>
              <w:rPr>
                <w:rFonts w:ascii="Arial" w:hAnsi="Arial" w:cs="Arial"/>
                <w:sz w:val="16"/>
                <w:szCs w:val="16"/>
              </w:rPr>
            </w:pPr>
          </w:p>
        </w:tc>
        <w:tc>
          <w:tcPr>
            <w:tcW w:w="1080" w:type="dxa"/>
            <w:tcBorders>
              <w:bottom w:val="nil"/>
            </w:tcBorders>
            <w:shd w:val="clear" w:color="auto" w:fill="auto"/>
            <w:noWrap/>
            <w:vAlign w:val="center"/>
          </w:tcPr>
          <w:p w:rsidR="00FA65E9" w:rsidRDefault="00FA65E9" w:rsidP="00AD2D54">
            <w:pPr>
              <w:jc w:val="center"/>
              <w:rPr>
                <w:rFonts w:ascii="Arial" w:hAnsi="Arial" w:cs="Arial"/>
                <w:sz w:val="16"/>
                <w:szCs w:val="16"/>
              </w:rPr>
            </w:pPr>
          </w:p>
        </w:tc>
        <w:tc>
          <w:tcPr>
            <w:tcW w:w="1260" w:type="dxa"/>
            <w:tcBorders>
              <w:bottom w:val="nil"/>
            </w:tcBorders>
            <w:shd w:val="clear" w:color="auto" w:fill="auto"/>
            <w:noWrap/>
            <w:vAlign w:val="center"/>
          </w:tcPr>
          <w:p w:rsidR="00FA65E9" w:rsidRDefault="00FA65E9" w:rsidP="00AD2D54">
            <w:pPr>
              <w:jc w:val="center"/>
              <w:rPr>
                <w:rFonts w:ascii="Arial" w:hAnsi="Arial" w:cs="Arial"/>
                <w:sz w:val="16"/>
                <w:szCs w:val="16"/>
              </w:rPr>
            </w:pPr>
          </w:p>
        </w:tc>
      </w:tr>
      <w:tr w:rsidR="00FA65E9" w:rsidTr="00AD2D54">
        <w:trPr>
          <w:trHeight w:val="270"/>
        </w:trPr>
        <w:tc>
          <w:tcPr>
            <w:tcW w:w="1440" w:type="dxa"/>
            <w:tcBorders>
              <w:top w:val="nil"/>
              <w:bottom w:val="thinThickSmallGap" w:sz="12" w:space="0" w:color="auto"/>
            </w:tcBorders>
            <w:shd w:val="clear" w:color="auto" w:fill="auto"/>
            <w:noWrap/>
            <w:vAlign w:val="center"/>
          </w:tcPr>
          <w:p w:rsidR="00FA65E9" w:rsidRDefault="00FA65E9" w:rsidP="00AD2D54">
            <w:pPr>
              <w:ind w:firstLineChars="100" w:firstLine="160"/>
              <w:rPr>
                <w:rFonts w:ascii="Arial" w:hAnsi="Arial" w:cs="Arial"/>
                <w:sz w:val="16"/>
                <w:szCs w:val="16"/>
              </w:rPr>
            </w:pPr>
            <w:r>
              <w:rPr>
                <w:rFonts w:ascii="Arial" w:hAnsi="Arial" w:cs="Arial"/>
                <w:bCs/>
                <w:sz w:val="16"/>
                <w:szCs w:val="16"/>
              </w:rPr>
              <w:t>Noviembre</w:t>
            </w:r>
          </w:p>
        </w:tc>
        <w:tc>
          <w:tcPr>
            <w:tcW w:w="1440" w:type="dxa"/>
            <w:tcBorders>
              <w:top w:val="nil"/>
              <w:bottom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78.7%</w:t>
            </w:r>
          </w:p>
        </w:tc>
        <w:tc>
          <w:tcPr>
            <w:tcW w:w="1260" w:type="dxa"/>
            <w:tcBorders>
              <w:top w:val="nil"/>
              <w:bottom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80.3%</w:t>
            </w:r>
          </w:p>
        </w:tc>
        <w:tc>
          <w:tcPr>
            <w:tcW w:w="1080" w:type="dxa"/>
            <w:tcBorders>
              <w:top w:val="nil"/>
              <w:bottom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87.8%</w:t>
            </w:r>
          </w:p>
        </w:tc>
        <w:tc>
          <w:tcPr>
            <w:tcW w:w="1260" w:type="dxa"/>
            <w:tcBorders>
              <w:top w:val="nil"/>
              <w:bottom w:val="thinThickSmallGap" w:sz="12" w:space="0" w:color="auto"/>
            </w:tcBorders>
            <w:shd w:val="clear" w:color="auto" w:fill="auto"/>
            <w:noWrap/>
            <w:vAlign w:val="center"/>
          </w:tcPr>
          <w:p w:rsidR="00FA65E9" w:rsidRDefault="00FA65E9" w:rsidP="00AD2D54">
            <w:pPr>
              <w:jc w:val="center"/>
              <w:rPr>
                <w:rFonts w:ascii="Arial" w:hAnsi="Arial" w:cs="Arial"/>
                <w:sz w:val="16"/>
                <w:szCs w:val="16"/>
              </w:rPr>
            </w:pPr>
            <w:r>
              <w:rPr>
                <w:rFonts w:ascii="Arial" w:hAnsi="Arial" w:cs="Arial"/>
                <w:sz w:val="16"/>
                <w:szCs w:val="16"/>
              </w:rPr>
              <w:t>80.2%</w:t>
            </w:r>
          </w:p>
        </w:tc>
      </w:tr>
      <w:tr w:rsidR="00FA65E9" w:rsidTr="00AD2D54">
        <w:trPr>
          <w:trHeight w:val="270"/>
        </w:trPr>
        <w:tc>
          <w:tcPr>
            <w:tcW w:w="6480" w:type="dxa"/>
            <w:gridSpan w:val="5"/>
            <w:tcBorders>
              <w:top w:val="thinThickSmallGap" w:sz="12" w:space="0" w:color="auto"/>
            </w:tcBorders>
            <w:shd w:val="clear" w:color="auto" w:fill="auto"/>
            <w:noWrap/>
            <w:vAlign w:val="center"/>
          </w:tcPr>
          <w:p w:rsidR="00FA65E9" w:rsidRDefault="00FA65E9" w:rsidP="00AD2D54">
            <w:pPr>
              <w:rPr>
                <w:rFonts w:ascii="Arial" w:hAnsi="Arial" w:cs="Arial"/>
                <w:b/>
                <w:bCs/>
                <w:sz w:val="16"/>
                <w:szCs w:val="16"/>
              </w:rPr>
            </w:pPr>
            <w:r>
              <w:rPr>
                <w:rFonts w:ascii="Arial" w:hAnsi="Arial" w:cs="Arial"/>
                <w:b/>
                <w:bCs/>
                <w:sz w:val="16"/>
                <w:szCs w:val="16"/>
              </w:rPr>
              <w:t>Fuente: Data Operaciones Call Center</w:t>
            </w:r>
          </w:p>
        </w:tc>
      </w:tr>
    </w:tbl>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Llamadas Codificadas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Esta categoría se refiere a un grupo de llamadas codificadas; esta sección no presenta problemas en cuanto a su evaluación.</w:t>
      </w:r>
    </w:p>
    <w:p w:rsidR="00FA65E9" w:rsidRPr="00704133"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t>Sistema de Penalización Mensual</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incumplimiento en los estándares de los indicadores anteriormente expuestos da como resultado montos de penalización que son disminuidos de los ingresos fijos de la operación.  El mecanismo de obtención de estos montos relaciona la calificación obtenida con una escala que asigna un valor predeterminado que penaliza con un porcentaje máximo cuando el valor real del indicador es menor al valor límite.</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escala asigna porcentajes de acuerdo con el valor real obtenido en la operación; este valor es multiplicado por el peso de la categoría lo cual da como resultado el porcentaje de descuento sobre el valor fijo de la operación.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 Tabla IV muestra el sistema de penalización con sus porcentajes de descuento máximo (-20%) y mínimo (-5.3%) sobre el valor a recibir por la operación.</w:t>
      </w:r>
    </w:p>
    <w:tbl>
      <w:tblPr>
        <w:tblW w:w="7640" w:type="dxa"/>
        <w:tblInd w:w="890" w:type="dxa"/>
        <w:tblCellMar>
          <w:left w:w="70" w:type="dxa"/>
          <w:right w:w="70" w:type="dxa"/>
        </w:tblCellMar>
        <w:tblLook w:val="0000"/>
      </w:tblPr>
      <w:tblGrid>
        <w:gridCol w:w="2060"/>
        <w:gridCol w:w="1260"/>
        <w:gridCol w:w="900"/>
        <w:gridCol w:w="1080"/>
        <w:gridCol w:w="1080"/>
        <w:gridCol w:w="1260"/>
      </w:tblGrid>
      <w:tr w:rsidR="00FA65E9" w:rsidTr="00AD2D54">
        <w:trPr>
          <w:trHeight w:val="275"/>
        </w:trPr>
        <w:tc>
          <w:tcPr>
            <w:tcW w:w="7640" w:type="dxa"/>
            <w:gridSpan w:val="6"/>
            <w:tcBorders>
              <w:top w:val="single" w:sz="4" w:space="0" w:color="auto"/>
              <w:left w:val="single" w:sz="4" w:space="0" w:color="auto"/>
              <w:bottom w:val="nil"/>
              <w:right w:val="single" w:sz="4" w:space="0" w:color="auto"/>
            </w:tcBorders>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lastRenderedPageBreak/>
              <w:t>TABLA IV</w:t>
            </w:r>
          </w:p>
        </w:tc>
      </w:tr>
      <w:tr w:rsidR="00FA65E9" w:rsidTr="00AD2D54">
        <w:trPr>
          <w:trHeight w:val="225"/>
        </w:trPr>
        <w:tc>
          <w:tcPr>
            <w:tcW w:w="7640" w:type="dxa"/>
            <w:gridSpan w:val="6"/>
            <w:tcBorders>
              <w:top w:val="nil"/>
              <w:left w:val="single" w:sz="4" w:space="0" w:color="auto"/>
              <w:bottom w:val="nil"/>
              <w:right w:val="single" w:sz="4" w:space="0" w:color="auto"/>
            </w:tcBorders>
            <w:shd w:val="clear" w:color="auto" w:fill="auto"/>
            <w:noWrap/>
            <w:vAlign w:val="center"/>
          </w:tcPr>
          <w:p w:rsidR="00FA65E9" w:rsidRDefault="00FA65E9" w:rsidP="00AD2D54">
            <w:pPr>
              <w:jc w:val="center"/>
              <w:rPr>
                <w:rFonts w:ascii="Tahoma" w:hAnsi="Tahoma" w:cs="Tahoma"/>
                <w:b/>
                <w:bCs/>
                <w:sz w:val="16"/>
                <w:szCs w:val="16"/>
              </w:rPr>
            </w:pPr>
            <w:r>
              <w:rPr>
                <w:rFonts w:ascii="Tahoma" w:hAnsi="Tahoma" w:cs="Tahoma"/>
                <w:b/>
                <w:bCs/>
                <w:sz w:val="16"/>
                <w:szCs w:val="16"/>
              </w:rPr>
              <w:t>SISTEMA DE PENALIZACION</w:t>
            </w:r>
          </w:p>
        </w:tc>
      </w:tr>
      <w:tr w:rsidR="00FA65E9" w:rsidTr="00AD2D54">
        <w:trPr>
          <w:trHeight w:val="225"/>
        </w:trPr>
        <w:tc>
          <w:tcPr>
            <w:tcW w:w="7640" w:type="dxa"/>
            <w:gridSpan w:val="6"/>
            <w:tcBorders>
              <w:top w:val="nil"/>
              <w:left w:val="single" w:sz="4" w:space="0" w:color="auto"/>
              <w:bottom w:val="thinThickSmallGap" w:sz="12" w:space="0" w:color="auto"/>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 </w:t>
            </w:r>
          </w:p>
        </w:tc>
      </w:tr>
      <w:tr w:rsidR="00FA65E9" w:rsidTr="00AD2D54">
        <w:trPr>
          <w:trHeight w:val="540"/>
        </w:trPr>
        <w:tc>
          <w:tcPr>
            <w:tcW w:w="2060"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FA65E9" w:rsidRPr="00660CB3" w:rsidRDefault="00FA65E9" w:rsidP="00AD2D54">
            <w:pPr>
              <w:rPr>
                <w:rFonts w:ascii="Arial" w:hAnsi="Arial" w:cs="Arial"/>
                <w:b/>
                <w:sz w:val="16"/>
                <w:szCs w:val="16"/>
              </w:rPr>
            </w:pPr>
            <w:r w:rsidRPr="00660CB3">
              <w:rPr>
                <w:rFonts w:ascii="Arial" w:hAnsi="Arial" w:cs="Arial"/>
                <w:b/>
                <w:sz w:val="16"/>
                <w:szCs w:val="16"/>
              </w:rPr>
              <w:t> </w:t>
            </w:r>
            <w:r>
              <w:rPr>
                <w:rFonts w:ascii="Arial" w:hAnsi="Arial" w:cs="Arial"/>
                <w:b/>
                <w:sz w:val="16"/>
                <w:szCs w:val="16"/>
              </w:rPr>
              <w:t>Categorías</w:t>
            </w:r>
          </w:p>
        </w:tc>
        <w:tc>
          <w:tcPr>
            <w:tcW w:w="1260" w:type="dxa"/>
            <w:tcBorders>
              <w:top w:val="thinThickSmallGap" w:sz="12" w:space="0" w:color="auto"/>
              <w:left w:val="nil"/>
              <w:bottom w:val="thinThickSmallGap" w:sz="12" w:space="0" w:color="auto"/>
              <w:right w:val="single" w:sz="4" w:space="0" w:color="auto"/>
            </w:tcBorders>
            <w:shd w:val="clear" w:color="auto" w:fill="auto"/>
            <w:vAlign w:val="center"/>
          </w:tcPr>
          <w:p w:rsidR="00FA65E9" w:rsidRPr="00660CB3" w:rsidRDefault="00FA65E9" w:rsidP="00AD2D54">
            <w:pPr>
              <w:jc w:val="center"/>
              <w:rPr>
                <w:rFonts w:ascii="Arial" w:hAnsi="Arial" w:cs="Arial"/>
                <w:b/>
                <w:sz w:val="16"/>
                <w:szCs w:val="16"/>
              </w:rPr>
            </w:pPr>
            <w:r w:rsidRPr="00660CB3">
              <w:rPr>
                <w:rFonts w:ascii="Arial" w:hAnsi="Arial" w:cs="Arial"/>
                <w:b/>
                <w:sz w:val="16"/>
                <w:szCs w:val="16"/>
              </w:rPr>
              <w:t>Pond</w:t>
            </w:r>
            <w:r>
              <w:rPr>
                <w:rFonts w:ascii="Arial" w:hAnsi="Arial" w:cs="Arial"/>
                <w:b/>
                <w:sz w:val="16"/>
                <w:szCs w:val="16"/>
              </w:rPr>
              <w:t>eración</w:t>
            </w:r>
            <w:r w:rsidRPr="00660CB3">
              <w:rPr>
                <w:rFonts w:ascii="Arial" w:hAnsi="Arial" w:cs="Arial"/>
                <w:b/>
                <w:sz w:val="16"/>
                <w:szCs w:val="16"/>
              </w:rPr>
              <w:t>.</w:t>
            </w:r>
          </w:p>
        </w:tc>
        <w:tc>
          <w:tcPr>
            <w:tcW w:w="900" w:type="dxa"/>
            <w:tcBorders>
              <w:top w:val="thinThickSmallGap" w:sz="12" w:space="0" w:color="auto"/>
              <w:left w:val="nil"/>
              <w:bottom w:val="thinThickSmallGap" w:sz="12" w:space="0" w:color="auto"/>
              <w:right w:val="single" w:sz="4" w:space="0" w:color="auto"/>
            </w:tcBorders>
            <w:shd w:val="clear" w:color="auto" w:fill="auto"/>
            <w:vAlign w:val="center"/>
          </w:tcPr>
          <w:p w:rsidR="00FA65E9" w:rsidRPr="00660CB3" w:rsidRDefault="00FA65E9" w:rsidP="00AD2D54">
            <w:pPr>
              <w:jc w:val="center"/>
              <w:rPr>
                <w:rFonts w:ascii="Arial" w:hAnsi="Arial" w:cs="Arial"/>
                <w:b/>
                <w:sz w:val="16"/>
                <w:szCs w:val="16"/>
              </w:rPr>
            </w:pPr>
            <w:r w:rsidRPr="00660CB3">
              <w:rPr>
                <w:rFonts w:ascii="Arial" w:hAnsi="Arial" w:cs="Arial"/>
                <w:b/>
                <w:sz w:val="16"/>
                <w:szCs w:val="16"/>
              </w:rPr>
              <w:t>Esc</w:t>
            </w:r>
            <w:r>
              <w:rPr>
                <w:rFonts w:ascii="Arial" w:hAnsi="Arial" w:cs="Arial"/>
                <w:b/>
                <w:sz w:val="16"/>
                <w:szCs w:val="16"/>
              </w:rPr>
              <w:t>ala</w:t>
            </w:r>
            <w:r w:rsidRPr="00660CB3">
              <w:rPr>
                <w:rFonts w:ascii="Arial" w:hAnsi="Arial" w:cs="Arial"/>
                <w:b/>
                <w:sz w:val="16"/>
                <w:szCs w:val="16"/>
              </w:rPr>
              <w:t xml:space="preserve"> </w:t>
            </w:r>
            <w:r w:rsidRPr="00660CB3">
              <w:rPr>
                <w:rFonts w:ascii="Arial" w:hAnsi="Arial" w:cs="Arial"/>
                <w:b/>
                <w:sz w:val="16"/>
                <w:szCs w:val="16"/>
              </w:rPr>
              <w:br/>
              <w:t>Min</w:t>
            </w:r>
            <w:r>
              <w:rPr>
                <w:rFonts w:ascii="Arial" w:hAnsi="Arial" w:cs="Arial"/>
                <w:b/>
                <w:sz w:val="16"/>
                <w:szCs w:val="16"/>
              </w:rPr>
              <w:t>ima</w:t>
            </w:r>
          </w:p>
        </w:tc>
        <w:tc>
          <w:tcPr>
            <w:tcW w:w="1080" w:type="dxa"/>
            <w:tcBorders>
              <w:top w:val="thinThickSmallGap" w:sz="12" w:space="0" w:color="auto"/>
              <w:left w:val="nil"/>
              <w:bottom w:val="thinThickSmallGap" w:sz="12" w:space="0" w:color="auto"/>
              <w:right w:val="single" w:sz="4" w:space="0" w:color="auto"/>
            </w:tcBorders>
            <w:shd w:val="clear" w:color="auto" w:fill="auto"/>
            <w:vAlign w:val="center"/>
          </w:tcPr>
          <w:p w:rsidR="00FA65E9" w:rsidRPr="00660CB3" w:rsidRDefault="00FA65E9" w:rsidP="00AD2D54">
            <w:pPr>
              <w:jc w:val="center"/>
              <w:rPr>
                <w:rFonts w:ascii="Arial" w:hAnsi="Arial" w:cs="Arial"/>
                <w:b/>
                <w:sz w:val="16"/>
                <w:szCs w:val="16"/>
              </w:rPr>
            </w:pPr>
            <w:r w:rsidRPr="00660CB3">
              <w:rPr>
                <w:rFonts w:ascii="Arial" w:hAnsi="Arial" w:cs="Arial"/>
                <w:b/>
                <w:sz w:val="16"/>
                <w:szCs w:val="16"/>
              </w:rPr>
              <w:t>Esc</w:t>
            </w:r>
            <w:r>
              <w:rPr>
                <w:rFonts w:ascii="Arial" w:hAnsi="Arial" w:cs="Arial"/>
                <w:b/>
                <w:sz w:val="16"/>
                <w:szCs w:val="16"/>
              </w:rPr>
              <w:t>ala</w:t>
            </w:r>
            <w:r w:rsidRPr="00660CB3">
              <w:rPr>
                <w:rFonts w:ascii="Arial" w:hAnsi="Arial" w:cs="Arial"/>
                <w:b/>
                <w:sz w:val="16"/>
                <w:szCs w:val="16"/>
              </w:rPr>
              <w:br/>
              <w:t xml:space="preserve"> Máx</w:t>
            </w:r>
            <w:r>
              <w:rPr>
                <w:rFonts w:ascii="Arial" w:hAnsi="Arial" w:cs="Arial"/>
                <w:b/>
                <w:sz w:val="16"/>
                <w:szCs w:val="16"/>
              </w:rPr>
              <w:t>ima</w:t>
            </w:r>
          </w:p>
        </w:tc>
        <w:tc>
          <w:tcPr>
            <w:tcW w:w="1080" w:type="dxa"/>
            <w:tcBorders>
              <w:top w:val="thinThickSmallGap" w:sz="12" w:space="0" w:color="auto"/>
              <w:left w:val="nil"/>
              <w:bottom w:val="thinThickSmallGap" w:sz="12" w:space="0" w:color="auto"/>
              <w:right w:val="single" w:sz="4" w:space="0" w:color="auto"/>
            </w:tcBorders>
            <w:shd w:val="clear" w:color="auto" w:fill="auto"/>
            <w:vAlign w:val="center"/>
          </w:tcPr>
          <w:p w:rsidR="00FA65E9" w:rsidRDefault="00FA65E9" w:rsidP="00AD2D54">
            <w:pPr>
              <w:jc w:val="center"/>
              <w:rPr>
                <w:rFonts w:ascii="Arial" w:hAnsi="Arial" w:cs="Arial"/>
                <w:b/>
                <w:sz w:val="16"/>
                <w:szCs w:val="16"/>
              </w:rPr>
            </w:pPr>
            <w:r w:rsidRPr="00660CB3">
              <w:rPr>
                <w:rFonts w:ascii="Arial" w:hAnsi="Arial" w:cs="Arial"/>
                <w:b/>
                <w:sz w:val="16"/>
                <w:szCs w:val="16"/>
              </w:rPr>
              <w:t xml:space="preserve">Valor </w:t>
            </w:r>
          </w:p>
          <w:p w:rsidR="00FA65E9" w:rsidRPr="00660CB3" w:rsidRDefault="00FA65E9" w:rsidP="00AD2D54">
            <w:pPr>
              <w:jc w:val="center"/>
              <w:rPr>
                <w:rFonts w:ascii="Arial" w:hAnsi="Arial" w:cs="Arial"/>
                <w:b/>
                <w:sz w:val="16"/>
                <w:szCs w:val="16"/>
              </w:rPr>
            </w:pPr>
            <w:r w:rsidRPr="00660CB3">
              <w:rPr>
                <w:rFonts w:ascii="Arial" w:hAnsi="Arial" w:cs="Arial"/>
                <w:b/>
                <w:sz w:val="16"/>
                <w:szCs w:val="16"/>
              </w:rPr>
              <w:t>Mín</w:t>
            </w:r>
            <w:r>
              <w:rPr>
                <w:rFonts w:ascii="Arial" w:hAnsi="Arial" w:cs="Arial"/>
                <w:b/>
                <w:sz w:val="16"/>
                <w:szCs w:val="16"/>
              </w:rPr>
              <w:t>imo</w:t>
            </w:r>
          </w:p>
        </w:tc>
        <w:tc>
          <w:tcPr>
            <w:tcW w:w="1260" w:type="dxa"/>
            <w:tcBorders>
              <w:top w:val="thinThickSmallGap" w:sz="12" w:space="0" w:color="auto"/>
              <w:left w:val="nil"/>
              <w:bottom w:val="thinThickSmallGap" w:sz="12" w:space="0" w:color="auto"/>
              <w:right w:val="single" w:sz="4" w:space="0" w:color="auto"/>
            </w:tcBorders>
            <w:shd w:val="clear" w:color="auto" w:fill="auto"/>
            <w:vAlign w:val="center"/>
          </w:tcPr>
          <w:p w:rsidR="00FA65E9" w:rsidRDefault="00FA65E9" w:rsidP="00AD2D54">
            <w:pPr>
              <w:jc w:val="center"/>
              <w:rPr>
                <w:rFonts w:ascii="Arial" w:hAnsi="Arial" w:cs="Arial"/>
                <w:b/>
                <w:sz w:val="16"/>
                <w:szCs w:val="16"/>
              </w:rPr>
            </w:pPr>
            <w:r w:rsidRPr="00660CB3">
              <w:rPr>
                <w:rFonts w:ascii="Arial" w:hAnsi="Arial" w:cs="Arial"/>
                <w:b/>
                <w:sz w:val="16"/>
                <w:szCs w:val="16"/>
              </w:rPr>
              <w:t xml:space="preserve">Valor </w:t>
            </w:r>
          </w:p>
          <w:p w:rsidR="00FA65E9" w:rsidRPr="00660CB3" w:rsidRDefault="00FA65E9" w:rsidP="00AD2D54">
            <w:pPr>
              <w:jc w:val="center"/>
              <w:rPr>
                <w:rFonts w:ascii="Arial" w:hAnsi="Arial" w:cs="Arial"/>
                <w:b/>
                <w:sz w:val="16"/>
                <w:szCs w:val="16"/>
              </w:rPr>
            </w:pPr>
            <w:r w:rsidRPr="00660CB3">
              <w:rPr>
                <w:rFonts w:ascii="Arial" w:hAnsi="Arial" w:cs="Arial"/>
                <w:b/>
                <w:sz w:val="16"/>
                <w:szCs w:val="16"/>
              </w:rPr>
              <w:t>Máx</w:t>
            </w:r>
            <w:r>
              <w:rPr>
                <w:rFonts w:ascii="Arial" w:hAnsi="Arial" w:cs="Arial"/>
                <w:b/>
                <w:sz w:val="16"/>
                <w:szCs w:val="16"/>
              </w:rPr>
              <w:t>imo</w:t>
            </w:r>
          </w:p>
        </w:tc>
      </w:tr>
      <w:tr w:rsidR="00FA65E9" w:rsidTr="00AD2D54">
        <w:trPr>
          <w:trHeight w:val="225"/>
        </w:trPr>
        <w:tc>
          <w:tcPr>
            <w:tcW w:w="2060" w:type="dxa"/>
            <w:tcBorders>
              <w:top w:val="thinThickSmallGap" w:sz="12" w:space="0" w:color="auto"/>
              <w:left w:val="single" w:sz="4" w:space="0" w:color="auto"/>
              <w:bottom w:val="single" w:sz="4" w:space="0" w:color="C0C0C0"/>
              <w:right w:val="single" w:sz="4" w:space="0" w:color="auto"/>
            </w:tcBorders>
            <w:shd w:val="clear" w:color="auto" w:fill="auto"/>
            <w:noWrap/>
            <w:vAlign w:val="center"/>
          </w:tcPr>
          <w:p w:rsidR="00FA65E9" w:rsidRDefault="00FA65E9" w:rsidP="00AD2D54">
            <w:pPr>
              <w:rPr>
                <w:rFonts w:ascii="Calibri" w:hAnsi="Calibri" w:cs="Arial"/>
                <w:sz w:val="16"/>
                <w:szCs w:val="16"/>
              </w:rPr>
            </w:pPr>
            <w:r>
              <w:rPr>
                <w:rFonts w:ascii="Calibri" w:hAnsi="Calibri" w:cs="Arial"/>
                <w:sz w:val="16"/>
                <w:szCs w:val="16"/>
              </w:rPr>
              <w:t>% Ll. At. Tiempo Objetivo</w:t>
            </w:r>
          </w:p>
        </w:tc>
        <w:tc>
          <w:tcPr>
            <w:tcW w:w="1260" w:type="dxa"/>
            <w:tcBorders>
              <w:top w:val="thinThickSmallGap" w:sz="12" w:space="0" w:color="auto"/>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62%</w:t>
            </w:r>
          </w:p>
        </w:tc>
        <w:tc>
          <w:tcPr>
            <w:tcW w:w="900" w:type="dxa"/>
            <w:tcBorders>
              <w:top w:val="thinThickSmallGap" w:sz="12" w:space="0" w:color="auto"/>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-5%</w:t>
            </w:r>
          </w:p>
        </w:tc>
        <w:tc>
          <w:tcPr>
            <w:tcW w:w="1080" w:type="dxa"/>
            <w:tcBorders>
              <w:top w:val="thinThickSmallGap" w:sz="12" w:space="0" w:color="auto"/>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-20%</w:t>
            </w:r>
          </w:p>
        </w:tc>
        <w:tc>
          <w:tcPr>
            <w:tcW w:w="1080" w:type="dxa"/>
            <w:tcBorders>
              <w:top w:val="thinThickSmallGap" w:sz="12" w:space="0" w:color="auto"/>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-3.1%</w:t>
            </w:r>
          </w:p>
        </w:tc>
        <w:tc>
          <w:tcPr>
            <w:tcW w:w="1260" w:type="dxa"/>
            <w:tcBorders>
              <w:top w:val="thinThickSmallGap" w:sz="12" w:space="0" w:color="auto"/>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-12.4%</w:t>
            </w:r>
          </w:p>
        </w:tc>
      </w:tr>
      <w:tr w:rsidR="00FA65E9" w:rsidTr="00AD2D54">
        <w:trPr>
          <w:trHeight w:val="225"/>
        </w:trPr>
        <w:tc>
          <w:tcPr>
            <w:tcW w:w="2060" w:type="dxa"/>
            <w:tcBorders>
              <w:top w:val="nil"/>
              <w:left w:val="single" w:sz="4" w:space="0" w:color="auto"/>
              <w:bottom w:val="single" w:sz="4" w:space="0" w:color="C0C0C0"/>
              <w:right w:val="single" w:sz="4" w:space="0" w:color="auto"/>
            </w:tcBorders>
            <w:shd w:val="clear" w:color="auto" w:fill="auto"/>
            <w:noWrap/>
            <w:vAlign w:val="center"/>
          </w:tcPr>
          <w:p w:rsidR="00FA65E9" w:rsidRDefault="00FA65E9" w:rsidP="00AD2D54">
            <w:pPr>
              <w:rPr>
                <w:rFonts w:ascii="Calibri" w:hAnsi="Calibri" w:cs="Arial"/>
                <w:sz w:val="16"/>
                <w:szCs w:val="16"/>
              </w:rPr>
            </w:pPr>
            <w:r>
              <w:rPr>
                <w:rFonts w:ascii="Calibri" w:hAnsi="Calibri" w:cs="Arial"/>
                <w:sz w:val="16"/>
                <w:szCs w:val="16"/>
              </w:rPr>
              <w:t>% Ll. Codificadas</w:t>
            </w:r>
          </w:p>
        </w:tc>
        <w:tc>
          <w:tcPr>
            <w:tcW w:w="126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9%</w:t>
            </w:r>
          </w:p>
        </w:tc>
        <w:tc>
          <w:tcPr>
            <w:tcW w:w="90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-6%</w:t>
            </w:r>
          </w:p>
        </w:tc>
        <w:tc>
          <w:tcPr>
            <w:tcW w:w="108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-20%</w:t>
            </w:r>
          </w:p>
        </w:tc>
        <w:tc>
          <w:tcPr>
            <w:tcW w:w="108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-0.5%</w:t>
            </w:r>
          </w:p>
        </w:tc>
        <w:tc>
          <w:tcPr>
            <w:tcW w:w="126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-1.8%</w:t>
            </w:r>
          </w:p>
        </w:tc>
      </w:tr>
      <w:tr w:rsidR="00FA65E9" w:rsidTr="00AD2D54">
        <w:trPr>
          <w:trHeight w:val="225"/>
        </w:trPr>
        <w:tc>
          <w:tcPr>
            <w:tcW w:w="2060" w:type="dxa"/>
            <w:tcBorders>
              <w:top w:val="nil"/>
              <w:left w:val="single" w:sz="4" w:space="0" w:color="auto"/>
              <w:bottom w:val="single" w:sz="4" w:space="0" w:color="C0C0C0"/>
              <w:right w:val="single" w:sz="4" w:space="0" w:color="auto"/>
            </w:tcBorders>
            <w:shd w:val="clear" w:color="auto" w:fill="auto"/>
            <w:noWrap/>
            <w:vAlign w:val="center"/>
          </w:tcPr>
          <w:p w:rsidR="00FA65E9" w:rsidRDefault="00FA65E9" w:rsidP="00AD2D54">
            <w:pPr>
              <w:rPr>
                <w:rFonts w:ascii="Calibri" w:hAnsi="Calibri" w:cs="Arial"/>
                <w:sz w:val="16"/>
                <w:szCs w:val="16"/>
              </w:rPr>
            </w:pPr>
            <w:r>
              <w:rPr>
                <w:rFonts w:ascii="Calibri" w:hAnsi="Calibri" w:cs="Arial"/>
                <w:sz w:val="16"/>
                <w:szCs w:val="16"/>
              </w:rPr>
              <w:t>% TIE</w:t>
            </w:r>
          </w:p>
        </w:tc>
        <w:tc>
          <w:tcPr>
            <w:tcW w:w="126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8%</w:t>
            </w:r>
          </w:p>
        </w:tc>
        <w:tc>
          <w:tcPr>
            <w:tcW w:w="90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-5%</w:t>
            </w:r>
          </w:p>
        </w:tc>
        <w:tc>
          <w:tcPr>
            <w:tcW w:w="108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-20%</w:t>
            </w:r>
          </w:p>
        </w:tc>
        <w:tc>
          <w:tcPr>
            <w:tcW w:w="108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-0.4%</w:t>
            </w:r>
          </w:p>
        </w:tc>
        <w:tc>
          <w:tcPr>
            <w:tcW w:w="1260" w:type="dxa"/>
            <w:tcBorders>
              <w:top w:val="nil"/>
              <w:left w:val="nil"/>
              <w:bottom w:val="single" w:sz="4" w:space="0" w:color="C0C0C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-1.6%</w:t>
            </w:r>
          </w:p>
        </w:tc>
      </w:tr>
      <w:tr w:rsidR="00FA65E9" w:rsidTr="00AD2D54">
        <w:trPr>
          <w:trHeight w:val="313"/>
        </w:trPr>
        <w:tc>
          <w:tcPr>
            <w:tcW w:w="2060" w:type="dxa"/>
            <w:tcBorders>
              <w:top w:val="single" w:sz="4" w:space="0" w:color="C0C0C0"/>
              <w:left w:val="single" w:sz="4" w:space="0" w:color="auto"/>
              <w:bottom w:val="single" w:sz="12" w:space="0" w:color="000000"/>
              <w:right w:val="single" w:sz="4" w:space="0" w:color="auto"/>
            </w:tcBorders>
            <w:shd w:val="clear" w:color="auto" w:fill="auto"/>
            <w:noWrap/>
            <w:vAlign w:val="center"/>
          </w:tcPr>
          <w:p w:rsidR="00FA65E9" w:rsidRDefault="00FA65E9" w:rsidP="00AD2D54">
            <w:pPr>
              <w:rPr>
                <w:rFonts w:ascii="Calibri" w:hAnsi="Calibri" w:cs="Arial"/>
                <w:sz w:val="16"/>
                <w:szCs w:val="16"/>
              </w:rPr>
            </w:pPr>
            <w:r>
              <w:rPr>
                <w:rFonts w:ascii="Calibri" w:hAnsi="Calibri" w:cs="Arial"/>
                <w:sz w:val="16"/>
                <w:szCs w:val="16"/>
              </w:rPr>
              <w:t>Calidad Emitida</w:t>
            </w:r>
          </w:p>
        </w:tc>
        <w:tc>
          <w:tcPr>
            <w:tcW w:w="1260" w:type="dxa"/>
            <w:tcBorders>
              <w:top w:val="single" w:sz="4" w:space="0" w:color="C0C0C0"/>
              <w:left w:val="nil"/>
              <w:bottom w:val="single" w:sz="12" w:space="0" w:color="00000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21%</w:t>
            </w:r>
          </w:p>
        </w:tc>
        <w:tc>
          <w:tcPr>
            <w:tcW w:w="900" w:type="dxa"/>
            <w:tcBorders>
              <w:top w:val="single" w:sz="4" w:space="0" w:color="C0C0C0"/>
              <w:left w:val="nil"/>
              <w:bottom w:val="single" w:sz="12" w:space="0" w:color="00000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-6%</w:t>
            </w:r>
          </w:p>
        </w:tc>
        <w:tc>
          <w:tcPr>
            <w:tcW w:w="1080" w:type="dxa"/>
            <w:tcBorders>
              <w:top w:val="single" w:sz="4" w:space="0" w:color="C0C0C0"/>
              <w:left w:val="nil"/>
              <w:bottom w:val="single" w:sz="12" w:space="0" w:color="00000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-20%</w:t>
            </w:r>
          </w:p>
        </w:tc>
        <w:tc>
          <w:tcPr>
            <w:tcW w:w="1080" w:type="dxa"/>
            <w:tcBorders>
              <w:top w:val="single" w:sz="4" w:space="0" w:color="C0C0C0"/>
              <w:left w:val="nil"/>
              <w:bottom w:val="single" w:sz="12" w:space="0" w:color="00000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-1.3%</w:t>
            </w:r>
          </w:p>
        </w:tc>
        <w:tc>
          <w:tcPr>
            <w:tcW w:w="1260" w:type="dxa"/>
            <w:tcBorders>
              <w:top w:val="single" w:sz="4" w:space="0" w:color="C0C0C0"/>
              <w:left w:val="nil"/>
              <w:bottom w:val="single" w:sz="12" w:space="0" w:color="000000"/>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-4.2%</w:t>
            </w:r>
          </w:p>
        </w:tc>
      </w:tr>
      <w:tr w:rsidR="00FA65E9" w:rsidTr="00AD2D54">
        <w:trPr>
          <w:trHeight w:val="225"/>
        </w:trPr>
        <w:tc>
          <w:tcPr>
            <w:tcW w:w="5300" w:type="dxa"/>
            <w:gridSpan w:val="4"/>
            <w:tcBorders>
              <w:top w:val="single" w:sz="12" w:space="0" w:color="000000"/>
              <w:left w:val="single" w:sz="4" w:space="0" w:color="auto"/>
              <w:bottom w:val="single" w:sz="4" w:space="0" w:color="auto"/>
              <w:right w:val="nil"/>
            </w:tcBorders>
            <w:shd w:val="clear" w:color="auto" w:fill="auto"/>
            <w:noWrap/>
            <w:vAlign w:val="center"/>
          </w:tcPr>
          <w:p w:rsidR="00FA65E9" w:rsidRPr="00660CB3" w:rsidRDefault="00FA65E9" w:rsidP="00AD2D54">
            <w:pPr>
              <w:rPr>
                <w:rFonts w:ascii="Arial" w:hAnsi="Arial" w:cs="Arial"/>
                <w:b/>
                <w:sz w:val="16"/>
                <w:szCs w:val="16"/>
              </w:rPr>
            </w:pPr>
          </w:p>
        </w:tc>
        <w:tc>
          <w:tcPr>
            <w:tcW w:w="1080" w:type="dxa"/>
            <w:tcBorders>
              <w:top w:val="single" w:sz="12" w:space="0" w:color="000000"/>
              <w:left w:val="nil"/>
              <w:bottom w:val="single" w:sz="4" w:space="0" w:color="auto"/>
              <w:right w:val="nil"/>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- 5.3%</w:t>
            </w:r>
          </w:p>
        </w:tc>
        <w:tc>
          <w:tcPr>
            <w:tcW w:w="1260" w:type="dxa"/>
            <w:tcBorders>
              <w:top w:val="single" w:sz="12" w:space="0" w:color="000000"/>
              <w:left w:val="nil"/>
              <w:bottom w:val="single" w:sz="4" w:space="0" w:color="auto"/>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r>
              <w:rPr>
                <w:rFonts w:ascii="Calibri" w:hAnsi="Calibri" w:cs="Arial"/>
                <w:sz w:val="16"/>
                <w:szCs w:val="16"/>
              </w:rPr>
              <w:t>-20%</w:t>
            </w:r>
          </w:p>
        </w:tc>
      </w:tr>
      <w:tr w:rsidR="00FA65E9" w:rsidTr="00AD2D54">
        <w:trPr>
          <w:trHeight w:val="225"/>
        </w:trPr>
        <w:tc>
          <w:tcPr>
            <w:tcW w:w="5300" w:type="dxa"/>
            <w:gridSpan w:val="4"/>
            <w:tcBorders>
              <w:top w:val="thinThickSmallGap" w:sz="12" w:space="0" w:color="auto"/>
              <w:left w:val="single" w:sz="4" w:space="0" w:color="auto"/>
              <w:bottom w:val="single" w:sz="4" w:space="0" w:color="auto"/>
              <w:right w:val="nil"/>
            </w:tcBorders>
            <w:shd w:val="clear" w:color="auto" w:fill="auto"/>
            <w:noWrap/>
            <w:vAlign w:val="center"/>
          </w:tcPr>
          <w:p w:rsidR="00FA65E9" w:rsidRPr="00660CB3" w:rsidRDefault="00FA65E9" w:rsidP="00AD2D54">
            <w:pPr>
              <w:rPr>
                <w:rFonts w:ascii="Arial" w:hAnsi="Arial" w:cs="Arial"/>
                <w:b/>
                <w:sz w:val="16"/>
                <w:szCs w:val="16"/>
              </w:rPr>
            </w:pPr>
            <w:r w:rsidRPr="00660CB3">
              <w:rPr>
                <w:rFonts w:ascii="Arial" w:hAnsi="Arial" w:cs="Arial"/>
                <w:b/>
                <w:sz w:val="16"/>
                <w:szCs w:val="16"/>
              </w:rPr>
              <w:t>Fuente: Data Operaciones Call Center</w:t>
            </w:r>
          </w:p>
        </w:tc>
        <w:tc>
          <w:tcPr>
            <w:tcW w:w="1080" w:type="dxa"/>
            <w:tcBorders>
              <w:top w:val="thinThickSmallGap" w:sz="12" w:space="0" w:color="auto"/>
              <w:left w:val="nil"/>
              <w:bottom w:val="single" w:sz="4" w:space="0" w:color="auto"/>
              <w:right w:val="nil"/>
            </w:tcBorders>
            <w:shd w:val="clear" w:color="auto" w:fill="auto"/>
            <w:noWrap/>
            <w:vAlign w:val="center"/>
          </w:tcPr>
          <w:p w:rsidR="00FA65E9" w:rsidRDefault="00FA65E9" w:rsidP="00AD2D54">
            <w:pPr>
              <w:jc w:val="center"/>
              <w:rPr>
                <w:rFonts w:ascii="Calibri" w:hAnsi="Calibri" w:cs="Arial"/>
                <w:sz w:val="16"/>
                <w:szCs w:val="16"/>
              </w:rPr>
            </w:pPr>
          </w:p>
        </w:tc>
        <w:tc>
          <w:tcPr>
            <w:tcW w:w="1260" w:type="dxa"/>
            <w:tcBorders>
              <w:top w:val="thinThickSmallGap" w:sz="12" w:space="0" w:color="auto"/>
              <w:left w:val="nil"/>
              <w:bottom w:val="single" w:sz="4" w:space="0" w:color="auto"/>
              <w:right w:val="single" w:sz="4" w:space="0" w:color="auto"/>
            </w:tcBorders>
            <w:shd w:val="clear" w:color="auto" w:fill="auto"/>
            <w:noWrap/>
            <w:vAlign w:val="center"/>
          </w:tcPr>
          <w:p w:rsidR="00FA65E9" w:rsidRDefault="00FA65E9" w:rsidP="00AD2D54">
            <w:pPr>
              <w:jc w:val="center"/>
              <w:rPr>
                <w:rFonts w:ascii="Calibri" w:hAnsi="Calibri" w:cs="Arial"/>
                <w:sz w:val="16"/>
                <w:szCs w:val="16"/>
              </w:rPr>
            </w:pPr>
          </w:p>
        </w:tc>
      </w:tr>
    </w:tbl>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0E4AB2" w:rsidRDefault="00FA65E9" w:rsidP="00FA65E9">
      <w:pPr>
        <w:spacing w:before="100" w:beforeAutospacing="1" w:after="100" w:afterAutospacing="1" w:line="360" w:lineRule="auto"/>
        <w:ind w:firstLine="708"/>
        <w:jc w:val="both"/>
        <w:rPr>
          <w:rFonts w:ascii="Calibri" w:hAnsi="Calibri"/>
          <w:i/>
          <w:color w:val="000000"/>
        </w:rPr>
      </w:pPr>
    </w:p>
    <w:p w:rsidR="00FA65E9" w:rsidRDefault="00FA65E9" w:rsidP="00165405">
      <w:pPr>
        <w:spacing w:before="100" w:beforeAutospacing="1" w:after="100" w:afterAutospacing="1" w:line="360" w:lineRule="auto"/>
        <w:ind w:left="720"/>
        <w:jc w:val="both"/>
        <w:rPr>
          <w:rFonts w:ascii="Calibri" w:hAnsi="Calibri"/>
          <w:i/>
          <w:color w:val="000000"/>
        </w:rPr>
      </w:pPr>
    </w:p>
    <w:p w:rsidR="00FA65E9" w:rsidRDefault="00FA65E9" w:rsidP="00FA65E9">
      <w:pPr>
        <w:jc w:val="center"/>
        <w:rPr>
          <w:rFonts w:ascii="Calibri" w:hAnsi="Calibri"/>
          <w:b/>
          <w:i/>
          <w:color w:val="000080"/>
          <w:sz w:val="52"/>
          <w:szCs w:val="52"/>
        </w:rPr>
      </w:pPr>
      <w:r>
        <w:rPr>
          <w:rFonts w:ascii="Calibri" w:hAnsi="Calibri"/>
          <w:i/>
          <w:color w:val="000000"/>
        </w:rPr>
        <w:br w:type="page"/>
      </w: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Pr="00D06F64" w:rsidRDefault="00FA65E9" w:rsidP="00FA65E9">
      <w:pPr>
        <w:jc w:val="center"/>
        <w:rPr>
          <w:rFonts w:ascii="Calibri" w:hAnsi="Calibri"/>
          <w:b/>
          <w:i/>
          <w:color w:val="000080"/>
          <w:sz w:val="52"/>
          <w:szCs w:val="52"/>
        </w:rPr>
      </w:pPr>
      <w:r w:rsidRPr="00D06F64">
        <w:rPr>
          <w:rFonts w:ascii="Calibri" w:hAnsi="Calibri"/>
          <w:b/>
          <w:i/>
          <w:color w:val="000080"/>
          <w:sz w:val="52"/>
          <w:szCs w:val="52"/>
        </w:rPr>
        <w:t>CAPITULO I</w:t>
      </w:r>
      <w:r>
        <w:rPr>
          <w:rFonts w:ascii="Calibri" w:hAnsi="Calibri"/>
          <w:b/>
          <w:i/>
          <w:color w:val="000080"/>
          <w:sz w:val="52"/>
          <w:szCs w:val="52"/>
        </w:rPr>
        <w:t>V</w:t>
      </w:r>
    </w:p>
    <w:p w:rsidR="00FA65E9" w:rsidRPr="00D06F64" w:rsidRDefault="00FA65E9" w:rsidP="00FA65E9">
      <w:pPr>
        <w:jc w:val="center"/>
        <w:rPr>
          <w:rFonts w:ascii="Calibri" w:hAnsi="Calibri"/>
          <w:b/>
          <w:i/>
          <w:color w:val="000000"/>
          <w:sz w:val="32"/>
          <w:szCs w:val="32"/>
        </w:rPr>
      </w:pPr>
    </w:p>
    <w:p w:rsidR="00FA65E9" w:rsidRPr="00D06F64" w:rsidRDefault="00FA65E9" w:rsidP="00FA65E9">
      <w:pPr>
        <w:ind w:left="540"/>
        <w:jc w:val="both"/>
        <w:rPr>
          <w:rFonts w:ascii="Calibri" w:hAnsi="Calibri"/>
          <w:b/>
          <w:i/>
          <w:color w:val="000000"/>
          <w:sz w:val="32"/>
          <w:szCs w:val="32"/>
        </w:rPr>
      </w:pPr>
    </w:p>
    <w:p w:rsidR="00FA65E9" w:rsidRPr="00BD0DB0" w:rsidRDefault="00FA65E9" w:rsidP="00FA65E9">
      <w:pPr>
        <w:pStyle w:val="Ttulo1"/>
        <w:tabs>
          <w:tab w:val="clear" w:pos="432"/>
          <w:tab w:val="num" w:pos="720"/>
        </w:tabs>
        <w:ind w:left="612" w:hanging="612"/>
        <w:rPr>
          <w:rFonts w:ascii="Calibri" w:hAnsi="Calibri"/>
          <w:i/>
          <w:color w:val="333399"/>
        </w:rPr>
      </w:pPr>
      <w:r>
        <w:rPr>
          <w:rFonts w:ascii="Calibri" w:hAnsi="Calibri"/>
          <w:i/>
          <w:color w:val="333399"/>
        </w:rPr>
        <w:t>ANALISIS DE DATOS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análisis preliminar permitió  tener una visión más amplia de las falencias presentes en la operación. Este capitulo recoge las acciones implementadas en torno a la disminución de la brecha entre el servicio esperado y el percibido mejorando de esta manera la satisfacción del cliente al cumplir con sus estándares solicitados al momento de la entrega del servicio.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Como primer paso se procedió a realizar análisis de tendencia basados en los niveles de tráfico recibidos considerando horarios pico, periodicidad por horas y días, mismos que permitieron establecer planes de acción, aplicando el ciclo PDCA con una mejora significativa en los niveles de servicio y calidad emitida.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Posteriormente se diseñó una malla de agentes que considerara el personal necesario para el pronóstico mensual de llamadas y a la vez los factores implícitos en su implementación tales como horarios, rotación de personal, etc. </w:t>
      </w:r>
    </w:p>
    <w:p w:rsidR="00FA65E9" w:rsidRDefault="00FA65E9" w:rsidP="00FA65E9">
      <w:pPr>
        <w:pStyle w:val="Ttulo2"/>
        <w:tabs>
          <w:tab w:val="clear" w:pos="576"/>
          <w:tab w:val="num" w:pos="756"/>
        </w:tabs>
        <w:ind w:left="756" w:hanging="756"/>
        <w:rPr>
          <w:rFonts w:ascii="Calibri" w:hAnsi="Calibri"/>
          <w:color w:val="333399"/>
        </w:rPr>
      </w:pPr>
      <w:r w:rsidRPr="00C37DEC">
        <w:rPr>
          <w:rFonts w:ascii="Calibri" w:hAnsi="Calibri"/>
          <w:color w:val="333399"/>
        </w:rPr>
        <w:lastRenderedPageBreak/>
        <w:t>ANALISIS DE TENDENCIAS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Este análisis propone identificar tendencias a partir de la información desagregada por mes, semana, día y horas, con la finalidad de mejorar los niveles de servicio al considerarlas en el diseño de la malla mensual de operadores. El dimensionamiento que se obtenga con la creación de la malla debe considerar esta apreciación evitando así la disminución en los niveles de servicio durante los lapsos identificados.</w:t>
      </w: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TRAFICO DE LLAMADAS RECIBIDAS</w:t>
      </w:r>
    </w:p>
    <w:p w:rsidR="00FA65E9" w:rsidRPr="008C30BC"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primer análisis realizado muestra la cantidad promedio de llamadas recibidas por intervalos de una hora para días hábiles. El grafico inferior permite evidenciar el aumento del tráfico a partir de las 10:00 con un segundo incremento a las 14:00 hasta su descenso a las 20:00 donde el promedio de llamadas entrantes es de aproximadamente 80 por hora. </w:t>
      </w:r>
    </w:p>
    <w:p w:rsidR="00FA65E9" w:rsidRDefault="00030E28" w:rsidP="00FA65E9">
      <w:pPr>
        <w:spacing w:before="100" w:beforeAutospacing="1" w:after="100" w:afterAutospacing="1" w:line="360" w:lineRule="auto"/>
        <w:ind w:left="720"/>
        <w:jc w:val="both"/>
      </w:pPr>
      <w:r>
        <w:rPr>
          <w:noProof/>
        </w:rPr>
        <w:drawing>
          <wp:inline distT="0" distB="0" distL="0" distR="0">
            <wp:extent cx="5005070" cy="226187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5005070" cy="226187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grafico 10 permite ver el  comportamiento de las llamadas entrantes para  fines de semana el cual es muy similar al anterior excepto por un valle localizado entre 14:00 y 17:00. </w:t>
      </w:r>
    </w:p>
    <w:p w:rsidR="00FA65E9" w:rsidRPr="00EB152B" w:rsidRDefault="00FA65E9" w:rsidP="00FA65E9">
      <w:pPr>
        <w:spacing w:before="100" w:beforeAutospacing="1" w:after="100" w:afterAutospacing="1" w:line="360" w:lineRule="auto"/>
        <w:ind w:left="720"/>
        <w:jc w:val="both"/>
        <w:rPr>
          <w:rFonts w:ascii="Calibri" w:hAnsi="Calibri"/>
          <w:i/>
          <w:color w:val="000000"/>
        </w:rPr>
      </w:pPr>
    </w:p>
    <w:p w:rsidR="00FA65E9" w:rsidRPr="00EB152B" w:rsidRDefault="00030E28" w:rsidP="00FA65E9">
      <w:pPr>
        <w:spacing w:before="100" w:beforeAutospacing="1" w:after="100" w:afterAutospacing="1" w:line="360" w:lineRule="auto"/>
        <w:ind w:left="720"/>
        <w:jc w:val="both"/>
      </w:pPr>
      <w:r>
        <w:rPr>
          <w:noProof/>
        </w:rPr>
        <w:lastRenderedPageBreak/>
        <w:drawing>
          <wp:inline distT="0" distB="0" distL="0" distR="0">
            <wp:extent cx="5005070" cy="226187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srcRect/>
                    <a:stretch>
                      <a:fillRect/>
                    </a:stretch>
                  </pic:blipFill>
                  <pic:spPr bwMode="auto">
                    <a:xfrm>
                      <a:off x="0" y="0"/>
                      <a:ext cx="5005070" cy="226187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Para un análisis mas completo se analizaron los patrones de estacionalidad de llamadas recibidas por hora para cada día de la semana, determinando que las tendencias eran bastante similares entre si. Estos se encuentran disponibles como anexos al final de la obra.</w:t>
      </w: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NIVELES DE SERVICIO</w: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inline distT="0" distB="0" distL="0" distR="0">
            <wp:extent cx="5005070" cy="226187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srcRect/>
                    <a:stretch>
                      <a:fillRect/>
                    </a:stretch>
                  </pic:blipFill>
                  <pic:spPr bwMode="auto">
                    <a:xfrm>
                      <a:off x="0" y="0"/>
                      <a:ext cx="5005070" cy="2261870"/>
                    </a:xfrm>
                    <a:prstGeom prst="rect">
                      <a:avLst/>
                    </a:prstGeom>
                    <a:noFill/>
                    <a:ln w="9525">
                      <a:noFill/>
                      <a:miter lim="800000"/>
                      <a:headEnd/>
                      <a:tailEnd/>
                    </a:ln>
                  </pic:spPr>
                </pic:pic>
              </a:graphicData>
            </a:graphic>
          </wp:inline>
        </w:drawing>
      </w:r>
      <w:r w:rsidR="00FA65E9">
        <w:rPr>
          <w:rFonts w:ascii="Calibri" w:hAnsi="Calibri"/>
          <w:i/>
          <w:color w:val="000000"/>
        </w:rPr>
        <w:t>Un análisis de los niveles de servicio por hora, es necesario para observar si el servicio ofrecido es constante o si este presenta variaciones, como se aprecia en el gráfico 11, entre las 17:00 y 21:00 los niveles comienzan a disminuir presentando un pico a las 20:00; esto  indica que el personal presente en ese lapso, no abastece las necesidades de la operación.</w:t>
      </w:r>
    </w:p>
    <w:p w:rsidR="00FA65E9" w:rsidRPr="00654E3C" w:rsidRDefault="00FA65E9" w:rsidP="00FA65E9">
      <w:pPr>
        <w:spacing w:before="100" w:beforeAutospacing="1" w:after="100" w:afterAutospacing="1" w:line="360" w:lineRule="auto"/>
        <w:ind w:left="720"/>
        <w:jc w:val="both"/>
      </w:pPr>
    </w:p>
    <w:p w:rsidR="00FA65E9" w:rsidRPr="005F6745" w:rsidRDefault="00FA65E9" w:rsidP="00FA65E9">
      <w:pPr>
        <w:spacing w:before="100" w:beforeAutospacing="1" w:after="100" w:afterAutospacing="1" w:line="360" w:lineRule="auto"/>
        <w:ind w:left="720"/>
        <w:jc w:val="both"/>
        <w:rPr>
          <w:rFonts w:ascii="Calibri" w:hAnsi="Calibri"/>
          <w:i/>
          <w:color w:val="000000"/>
        </w:rPr>
      </w:pP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INDICADORES ESTRAGETICOS DE OPERACION</w:t>
      </w:r>
    </w:p>
    <w:p w:rsidR="00FA65E9" w:rsidRDefault="00FA65E9" w:rsidP="00FA65E9">
      <w:pPr>
        <w:numPr>
          <w:ilvl w:val="0"/>
          <w:numId w:val="40"/>
        </w:numPr>
        <w:tabs>
          <w:tab w:val="clear" w:pos="1440"/>
          <w:tab w:val="num" w:pos="1080"/>
        </w:tabs>
        <w:spacing w:before="100" w:beforeAutospacing="1" w:after="100" w:afterAutospacing="1" w:line="360" w:lineRule="auto"/>
        <w:ind w:left="1080"/>
        <w:jc w:val="both"/>
        <w:rPr>
          <w:rFonts w:ascii="Calibri" w:hAnsi="Calibri"/>
          <w:i/>
          <w:color w:val="000000"/>
        </w:rPr>
      </w:pPr>
      <w:r>
        <w:rPr>
          <w:rFonts w:ascii="Calibri" w:hAnsi="Calibri"/>
          <w:i/>
          <w:color w:val="000000"/>
        </w:rPr>
        <w:t xml:space="preserve">El </w:t>
      </w:r>
      <w:r>
        <w:rPr>
          <w:rFonts w:ascii="Calibri" w:hAnsi="Calibri"/>
          <w:b/>
          <w:i/>
          <w:color w:val="000000"/>
          <w:u w:val="single"/>
        </w:rPr>
        <w:t>Tiempo M</w:t>
      </w:r>
      <w:r w:rsidRPr="00704CE3">
        <w:rPr>
          <w:rFonts w:ascii="Calibri" w:hAnsi="Calibri"/>
          <w:b/>
          <w:i/>
          <w:color w:val="000000"/>
          <w:u w:val="single"/>
        </w:rPr>
        <w:t xml:space="preserve">edio de </w:t>
      </w:r>
      <w:r>
        <w:rPr>
          <w:rFonts w:ascii="Calibri" w:hAnsi="Calibri"/>
          <w:b/>
          <w:i/>
          <w:color w:val="000000"/>
          <w:u w:val="single"/>
        </w:rPr>
        <w:t>O</w:t>
      </w:r>
      <w:r w:rsidRPr="00704CE3">
        <w:rPr>
          <w:rFonts w:ascii="Calibri" w:hAnsi="Calibri"/>
          <w:b/>
          <w:i/>
          <w:color w:val="000000"/>
          <w:u w:val="single"/>
        </w:rPr>
        <w:t>peración</w:t>
      </w:r>
      <w:r>
        <w:rPr>
          <w:rFonts w:ascii="Calibri" w:hAnsi="Calibri"/>
          <w:i/>
          <w:color w:val="000000"/>
        </w:rPr>
        <w:t xml:space="preserve">  mide el tiempo promedio de atención de una llamada; este valor es comparado con el valor objetivo establecido por el cliente con la finalidad de optimizar su  atención mejorando los tiempos de respuesta. El gráfico 12 muestra que este valor es menor durante las primeras horas de la mañana y se estabiliza alrededor  del valor objetivo entre las 8:00 a 17:00</w:t>
      </w:r>
    </w:p>
    <w:p w:rsidR="00FA65E9" w:rsidRPr="00292ED6" w:rsidRDefault="00030E28" w:rsidP="00FA65E9">
      <w:pPr>
        <w:spacing w:before="100" w:beforeAutospacing="1" w:after="100" w:afterAutospacing="1" w:line="360" w:lineRule="auto"/>
        <w:ind w:left="756"/>
        <w:jc w:val="center"/>
        <w:rPr>
          <w:rFonts w:ascii="Calibri" w:hAnsi="Calibri"/>
          <w:i/>
          <w:color w:val="000000"/>
        </w:rPr>
      </w:pPr>
      <w:r>
        <w:rPr>
          <w:noProof/>
        </w:rPr>
        <w:drawing>
          <wp:inline distT="0" distB="0" distL="0" distR="0">
            <wp:extent cx="5005070" cy="226187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srcRect/>
                    <a:stretch>
                      <a:fillRect/>
                    </a:stretch>
                  </pic:blipFill>
                  <pic:spPr bwMode="auto">
                    <a:xfrm>
                      <a:off x="0" y="0"/>
                      <a:ext cx="5005070" cy="2261870"/>
                    </a:xfrm>
                    <a:prstGeom prst="rect">
                      <a:avLst/>
                    </a:prstGeom>
                    <a:noFill/>
                    <a:ln w="9525">
                      <a:noFill/>
                      <a:miter lim="800000"/>
                      <a:headEnd/>
                      <a:tailEnd/>
                    </a:ln>
                  </pic:spPr>
                </pic:pic>
              </a:graphicData>
            </a:graphic>
          </wp:inline>
        </w:drawing>
      </w:r>
    </w:p>
    <w:p w:rsidR="00FA65E9" w:rsidRDefault="00FA65E9" w:rsidP="00FA65E9">
      <w:pPr>
        <w:numPr>
          <w:ilvl w:val="0"/>
          <w:numId w:val="40"/>
        </w:numPr>
        <w:spacing w:before="100" w:beforeAutospacing="1" w:after="100" w:afterAutospacing="1" w:line="360" w:lineRule="auto"/>
        <w:jc w:val="both"/>
        <w:rPr>
          <w:rFonts w:ascii="Calibri" w:hAnsi="Calibri"/>
          <w:i/>
          <w:color w:val="000000"/>
        </w:rPr>
      </w:pPr>
      <w:r w:rsidRPr="0031628F">
        <w:rPr>
          <w:rFonts w:ascii="Calibri" w:hAnsi="Calibri"/>
          <w:b/>
          <w:i/>
          <w:color w:val="000000"/>
          <w:u w:val="single"/>
        </w:rPr>
        <w:t>El Porcentaje de Tiempo de Espera</w:t>
      </w:r>
      <w:r>
        <w:rPr>
          <w:rFonts w:ascii="Calibri" w:hAnsi="Calibri"/>
          <w:i/>
          <w:color w:val="000000"/>
        </w:rPr>
        <w:t xml:space="preserve"> en una llamada, es otro indicador estratégico del funcionamiento de la operación, en el gráfico 13 se observa cómo la curva aumenta su valor desde las 9:00 hasta aproximadamente las 21:00</w:t>
      </w:r>
    </w:p>
    <w:p w:rsidR="00FA65E9" w:rsidRPr="00751E1E" w:rsidRDefault="00030E28" w:rsidP="00FA65E9">
      <w:pPr>
        <w:spacing w:before="100" w:beforeAutospacing="1" w:after="100" w:afterAutospacing="1" w:line="360" w:lineRule="auto"/>
        <w:ind w:left="756"/>
        <w:jc w:val="both"/>
      </w:pPr>
      <w:r>
        <w:rPr>
          <w:noProof/>
        </w:rPr>
        <w:drawing>
          <wp:inline distT="0" distB="0" distL="0" distR="0">
            <wp:extent cx="5005070" cy="226187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srcRect/>
                    <a:stretch>
                      <a:fillRect/>
                    </a:stretch>
                  </pic:blipFill>
                  <pic:spPr bwMode="auto">
                    <a:xfrm>
                      <a:off x="0" y="0"/>
                      <a:ext cx="5005070" cy="2261870"/>
                    </a:xfrm>
                    <a:prstGeom prst="rect">
                      <a:avLst/>
                    </a:prstGeom>
                    <a:noFill/>
                    <a:ln w="9525">
                      <a:noFill/>
                      <a:miter lim="800000"/>
                      <a:headEnd/>
                      <a:tailEnd/>
                    </a:ln>
                  </pic:spPr>
                </pic:pic>
              </a:graphicData>
            </a:graphic>
          </wp:inline>
        </w:drawing>
      </w:r>
    </w:p>
    <w:p w:rsidR="00FA65E9" w:rsidRPr="00533686" w:rsidRDefault="00FA65E9" w:rsidP="00FA65E9">
      <w:pPr>
        <w:spacing w:before="100" w:beforeAutospacing="1" w:after="100" w:afterAutospacing="1" w:line="360" w:lineRule="auto"/>
        <w:ind w:left="756"/>
        <w:jc w:val="center"/>
        <w:rPr>
          <w:rFonts w:ascii="Calibri" w:hAnsi="Calibri"/>
          <w:i/>
          <w:color w:val="000000"/>
        </w:rPr>
      </w:pP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lastRenderedPageBreak/>
        <w:t>DIMENSIONAMIENTO Y PLANEACION DE LA OPERACIÓN.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Como se indicó anteriormente, el proceso de dimensionamiento es fundamental para asegurar los resultados positivos de la operación, pues no sólo se trata de cuantificar la cantidad de recurso humano necesario para atender el tráfico recibido sino también hacerlo cumpliendo con los niveles establecidos sin sobredimensionar la operación con la respectiva disminución económica. </w:t>
      </w: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CALCULO DE PERSONAL UTILIZANDO ERLANG C</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Para esta etapa se utilizó uno de los programas que actualmente se ofrecen en el mercado para tareas de dimensionamiento de call center que aplican teoría de colas, específicamente distribución Erlang C (CC Modeler Professional).</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Cuatro son las variables de entrada requeridas por el programa para los cálculos asociados: </w:t>
      </w:r>
    </w:p>
    <w:p w:rsidR="00FA65E9" w:rsidRDefault="00FA65E9" w:rsidP="00FA65E9">
      <w:pPr>
        <w:numPr>
          <w:ilvl w:val="0"/>
          <w:numId w:val="39"/>
        </w:numPr>
        <w:spacing w:before="100" w:beforeAutospacing="1" w:after="100" w:afterAutospacing="1" w:line="360" w:lineRule="auto"/>
        <w:jc w:val="both"/>
        <w:rPr>
          <w:rFonts w:ascii="Calibri" w:hAnsi="Calibri"/>
          <w:i/>
          <w:color w:val="000000"/>
        </w:rPr>
      </w:pPr>
      <w:r>
        <w:rPr>
          <w:rFonts w:ascii="Calibri" w:hAnsi="Calibri"/>
          <w:i/>
          <w:color w:val="000000"/>
        </w:rPr>
        <w:t>Tiempo Medio de Operación: Promedio de Tiempo de Conversación (Average Talk Time) más el Promedio de Tiempo en espera (Average Hold Time)</w:t>
      </w:r>
    </w:p>
    <w:p w:rsidR="00FA65E9" w:rsidRDefault="00FA65E9" w:rsidP="00FA65E9">
      <w:pPr>
        <w:numPr>
          <w:ilvl w:val="0"/>
          <w:numId w:val="39"/>
        </w:numPr>
        <w:spacing w:before="100" w:beforeAutospacing="1" w:after="100" w:afterAutospacing="1" w:line="360" w:lineRule="auto"/>
        <w:jc w:val="both"/>
        <w:rPr>
          <w:rFonts w:ascii="Calibri" w:hAnsi="Calibri"/>
          <w:i/>
          <w:color w:val="000000"/>
        </w:rPr>
      </w:pPr>
      <w:r>
        <w:rPr>
          <w:rFonts w:ascii="Calibri" w:hAnsi="Calibri"/>
          <w:i/>
          <w:color w:val="000000"/>
        </w:rPr>
        <w:t>Promedio de Tiempo de Documentación (Average After Call Work)</w:t>
      </w:r>
    </w:p>
    <w:p w:rsidR="00FA65E9" w:rsidRDefault="00FA65E9" w:rsidP="00FA65E9">
      <w:pPr>
        <w:numPr>
          <w:ilvl w:val="0"/>
          <w:numId w:val="39"/>
        </w:numPr>
        <w:spacing w:before="100" w:beforeAutospacing="1" w:after="100" w:afterAutospacing="1" w:line="360" w:lineRule="auto"/>
        <w:jc w:val="both"/>
        <w:rPr>
          <w:rFonts w:ascii="Calibri" w:hAnsi="Calibri"/>
          <w:i/>
          <w:color w:val="000000"/>
        </w:rPr>
      </w:pPr>
      <w:r>
        <w:rPr>
          <w:rFonts w:ascii="Calibri" w:hAnsi="Calibri"/>
          <w:i/>
          <w:color w:val="000000"/>
        </w:rPr>
        <w:t>Volumen de Llamadas a recibir (Proyección)</w:t>
      </w:r>
    </w:p>
    <w:p w:rsidR="00FA65E9" w:rsidRDefault="00FA65E9" w:rsidP="00FA65E9">
      <w:pPr>
        <w:numPr>
          <w:ilvl w:val="0"/>
          <w:numId w:val="39"/>
        </w:numPr>
        <w:spacing w:before="100" w:beforeAutospacing="1" w:after="100" w:afterAutospacing="1" w:line="360" w:lineRule="auto"/>
        <w:jc w:val="both"/>
        <w:rPr>
          <w:rFonts w:ascii="Calibri" w:hAnsi="Calibri"/>
          <w:i/>
          <w:color w:val="000000"/>
        </w:rPr>
      </w:pPr>
      <w:r>
        <w:rPr>
          <w:rFonts w:ascii="Calibri" w:hAnsi="Calibri"/>
          <w:i/>
          <w:color w:val="000000"/>
        </w:rPr>
        <w:t>Nivel de Servicio requerido.</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Adicionalmente al número de agentes es posible determinar variables tales como el promedio de velocidad de respuesta (ASA), nivel de ocupación (% Occ) entre otras variables que revelan la dinámica del call center. El programa requiere el ingreso de las llamadas pronosticadas en intervalos de media hora para cada día de la semana, junto con el TMO y el ACW promedio.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reporte de operaciones recientemente desarrollado permitió obtener los valores de estos dos últimos indicadores por intervalos de tiempo y a partir de esto se realizó el respectivo análisis de tendencia por día para utilizarlo como Input en el programa antes mencionado.</w:t>
      </w:r>
    </w:p>
    <w:p w:rsidR="00FA65E9" w:rsidRDefault="00FA65E9" w:rsidP="00FA65E9">
      <w:pPr>
        <w:spacing w:before="100" w:beforeAutospacing="1" w:after="100" w:afterAutospacing="1"/>
        <w:jc w:val="center"/>
        <w:rPr>
          <w:rFonts w:ascii="Calibri" w:hAnsi="Calibri"/>
          <w:i/>
          <w:color w:val="000000"/>
        </w:rPr>
      </w:pPr>
      <w:r>
        <w:rPr>
          <w:rFonts w:ascii="Calibri" w:hAnsi="Calibri"/>
          <w:i/>
          <w:noProof/>
          <w:color w:val="000000"/>
          <w:lang w:val="es-ES_tradnl" w:eastAsia="es-ES_tradnl"/>
        </w:rPr>
        <w:lastRenderedPageBreak/>
        <w:pict>
          <v:shape id="_x0000_s1124" type="#_x0000_t202" style="position:absolute;left:0;text-align:left;margin-left:18pt;margin-top:4.65pt;width:3in;height:16.85pt;z-index:251693056" stroked="f">
            <v:textbox style="mso-next-textbox:#_x0000_s1124;mso-fit-shape-to-text:t">
              <w:txbxContent>
                <w:p w:rsidR="00FA65E9" w:rsidRPr="003E2996" w:rsidRDefault="00FA65E9" w:rsidP="00FA65E9">
                  <w:pPr>
                    <w:rPr>
                      <w:rFonts w:ascii="Tahoma" w:hAnsi="Tahoma" w:cs="Tahoma"/>
                      <w:b/>
                      <w:sz w:val="16"/>
                      <w:szCs w:val="16"/>
                      <w:lang w:val="es-ES_tradnl"/>
                    </w:rPr>
                  </w:pPr>
                  <w:r w:rsidRPr="003E2996">
                    <w:rPr>
                      <w:rFonts w:ascii="Tahoma" w:hAnsi="Tahoma" w:cs="Tahoma"/>
                      <w:b/>
                      <w:sz w:val="16"/>
                      <w:szCs w:val="16"/>
                      <w:lang w:val="es-ES_tradnl"/>
                    </w:rPr>
                    <w:t xml:space="preserve">Fig. 14. Análisis </w:t>
                  </w:r>
                  <w:r>
                    <w:rPr>
                      <w:rFonts w:ascii="Tahoma" w:hAnsi="Tahoma" w:cs="Tahoma"/>
                      <w:b/>
                      <w:sz w:val="16"/>
                      <w:szCs w:val="16"/>
                      <w:lang w:val="es-ES_tradnl"/>
                    </w:rPr>
                    <w:t xml:space="preserve"> </w:t>
                  </w:r>
                  <w:r w:rsidRPr="003E2996">
                    <w:rPr>
                      <w:rFonts w:ascii="Tahoma" w:hAnsi="Tahoma" w:cs="Tahoma"/>
                      <w:b/>
                      <w:sz w:val="16"/>
                      <w:szCs w:val="16"/>
                      <w:lang w:val="es-ES_tradnl"/>
                    </w:rPr>
                    <w:t xml:space="preserve">de TMO </w:t>
                  </w:r>
                </w:p>
              </w:txbxContent>
            </v:textbox>
          </v:shape>
        </w:pict>
      </w:r>
    </w:p>
    <w:p w:rsidR="00FA65E9" w:rsidRDefault="00030E28" w:rsidP="00FA65E9">
      <w:pPr>
        <w:spacing w:before="100" w:beforeAutospacing="1" w:after="100" w:afterAutospacing="1"/>
        <w:jc w:val="center"/>
        <w:rPr>
          <w:rFonts w:ascii="Calibri" w:hAnsi="Calibri"/>
          <w:i/>
          <w:color w:val="000000"/>
        </w:rPr>
      </w:pPr>
      <w:r>
        <w:rPr>
          <w:rFonts w:ascii="Calibri" w:hAnsi="Calibri"/>
          <w:i/>
          <w:noProof/>
          <w:color w:val="000000"/>
        </w:rPr>
        <w:drawing>
          <wp:inline distT="0" distB="0" distL="0" distR="0">
            <wp:extent cx="4956810" cy="312801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srcRect/>
                    <a:stretch>
                      <a:fillRect/>
                    </a:stretch>
                  </pic:blipFill>
                  <pic:spPr bwMode="auto">
                    <a:xfrm>
                      <a:off x="0" y="0"/>
                      <a:ext cx="4956810" cy="312801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26" type="#_x0000_t202" style="position:absolute;left:0;text-align:left;margin-left:18pt;margin-top:12.2pt;width:3in;height:16.85pt;z-index:251695104" stroked="f">
            <v:textbox style="mso-next-textbox:#_x0000_s1126;mso-fit-shape-to-text:t">
              <w:txbxContent>
                <w:p w:rsidR="00FA65E9" w:rsidRPr="002D665E" w:rsidRDefault="00FA65E9" w:rsidP="00FA65E9">
                  <w:pPr>
                    <w:rPr>
                      <w:rFonts w:ascii="Tahoma" w:hAnsi="Tahoma" w:cs="Tahoma"/>
                      <w:b/>
                      <w:sz w:val="16"/>
                      <w:szCs w:val="16"/>
                      <w:lang w:val="en-US"/>
                    </w:rPr>
                  </w:pPr>
                  <w:r w:rsidRPr="002D665E">
                    <w:rPr>
                      <w:rFonts w:ascii="Tahoma" w:hAnsi="Tahoma" w:cs="Tahoma"/>
                      <w:b/>
                      <w:sz w:val="16"/>
                      <w:szCs w:val="16"/>
                      <w:lang w:val="en-US"/>
                    </w:rPr>
                    <w:t>Fig. 1</w:t>
                  </w:r>
                  <w:r>
                    <w:rPr>
                      <w:rFonts w:ascii="Tahoma" w:hAnsi="Tahoma" w:cs="Tahoma"/>
                      <w:b/>
                      <w:sz w:val="16"/>
                      <w:szCs w:val="16"/>
                      <w:lang w:val="en-US"/>
                    </w:rPr>
                    <w:t>5. Análisis de ACW</w:t>
                  </w:r>
                </w:p>
              </w:txbxContent>
            </v:textbox>
          </v:shape>
        </w:pict>
      </w:r>
    </w:p>
    <w:p w:rsidR="00FA65E9" w:rsidRDefault="00030E28" w:rsidP="00FA65E9">
      <w:pPr>
        <w:spacing w:before="100" w:beforeAutospacing="1" w:after="100" w:afterAutospacing="1" w:line="360" w:lineRule="auto"/>
        <w:jc w:val="center"/>
        <w:rPr>
          <w:rFonts w:ascii="Calibri" w:hAnsi="Calibri"/>
          <w:i/>
          <w:color w:val="000000"/>
        </w:rPr>
      </w:pPr>
      <w:r>
        <w:rPr>
          <w:rFonts w:ascii="Calibri" w:hAnsi="Calibri"/>
          <w:i/>
          <w:noProof/>
          <w:color w:val="000000"/>
        </w:rPr>
        <w:drawing>
          <wp:inline distT="0" distB="0" distL="0" distR="0">
            <wp:extent cx="4909185" cy="3368675"/>
            <wp:effectExtent l="19050" t="0" r="571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srcRect/>
                    <a:stretch>
                      <a:fillRect/>
                    </a:stretch>
                  </pic:blipFill>
                  <pic:spPr bwMode="auto">
                    <a:xfrm>
                      <a:off x="0" y="0"/>
                      <a:ext cx="4909185" cy="336867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lastRenderedPageBreak/>
        <w:t>Los datos mostrados en la tabla V junto con la carga mensual proyectada forman los elementos de entrada necesarios para que el programa encuentre la cantidad de recurso humano por intervalos de tiempo en cada uno de los días de la semana.</w:t>
      </w:r>
    </w:p>
    <w:tbl>
      <w:tblPr>
        <w:tblpPr w:leftFromText="141" w:rightFromText="141" w:vertAnchor="text" w:horzAnchor="margin" w:tblpXSpec="right" w:tblpY="122"/>
        <w:tblW w:w="7186" w:type="dxa"/>
        <w:tblCellMar>
          <w:left w:w="70" w:type="dxa"/>
          <w:right w:w="70" w:type="dxa"/>
        </w:tblCellMar>
        <w:tblLook w:val="0000"/>
      </w:tblPr>
      <w:tblGrid>
        <w:gridCol w:w="1577"/>
        <w:gridCol w:w="1402"/>
        <w:gridCol w:w="1402"/>
        <w:gridCol w:w="1402"/>
        <w:gridCol w:w="1403"/>
      </w:tblGrid>
      <w:tr w:rsidR="00FA65E9" w:rsidTr="00AD2D54">
        <w:trPr>
          <w:trHeight w:val="255"/>
        </w:trPr>
        <w:tc>
          <w:tcPr>
            <w:tcW w:w="7186" w:type="dxa"/>
            <w:gridSpan w:val="5"/>
            <w:tcBorders>
              <w:top w:val="single" w:sz="4" w:space="0" w:color="auto"/>
              <w:left w:val="single" w:sz="4" w:space="0" w:color="auto"/>
              <w:bottom w:val="nil"/>
              <w:right w:val="single" w:sz="4" w:space="0" w:color="auto"/>
            </w:tcBorders>
            <w:shd w:val="clear" w:color="auto" w:fill="auto"/>
            <w:noWrap/>
            <w:vAlign w:val="bottom"/>
          </w:tcPr>
          <w:p w:rsidR="00FA65E9" w:rsidRDefault="00FA65E9" w:rsidP="00AD2D54">
            <w:pPr>
              <w:jc w:val="center"/>
              <w:rPr>
                <w:rFonts w:ascii="Tahoma" w:hAnsi="Tahoma" w:cs="Tahoma"/>
                <w:b/>
                <w:bCs/>
                <w:sz w:val="16"/>
                <w:szCs w:val="16"/>
              </w:rPr>
            </w:pPr>
            <w:r>
              <w:rPr>
                <w:rFonts w:ascii="Tahoma" w:hAnsi="Tahoma" w:cs="Tahoma"/>
                <w:b/>
                <w:bCs/>
                <w:sz w:val="16"/>
                <w:szCs w:val="16"/>
              </w:rPr>
              <w:t>TABLA  V</w:t>
            </w:r>
          </w:p>
        </w:tc>
      </w:tr>
      <w:tr w:rsidR="00FA65E9" w:rsidTr="00AD2D54">
        <w:trPr>
          <w:trHeight w:val="255"/>
        </w:trPr>
        <w:tc>
          <w:tcPr>
            <w:tcW w:w="7186" w:type="dxa"/>
            <w:gridSpan w:val="5"/>
            <w:tcBorders>
              <w:top w:val="nil"/>
              <w:left w:val="single" w:sz="4" w:space="0" w:color="auto"/>
              <w:bottom w:val="nil"/>
              <w:right w:val="single" w:sz="4" w:space="0" w:color="auto"/>
            </w:tcBorders>
            <w:shd w:val="clear" w:color="auto" w:fill="auto"/>
            <w:noWrap/>
            <w:vAlign w:val="bottom"/>
          </w:tcPr>
          <w:p w:rsidR="00FA65E9" w:rsidRDefault="00FA65E9" w:rsidP="00AD2D54">
            <w:pPr>
              <w:jc w:val="center"/>
              <w:rPr>
                <w:rFonts w:ascii="Tahoma" w:hAnsi="Tahoma" w:cs="Tahoma"/>
                <w:b/>
                <w:bCs/>
                <w:sz w:val="16"/>
                <w:szCs w:val="16"/>
              </w:rPr>
            </w:pPr>
            <w:r>
              <w:rPr>
                <w:rFonts w:ascii="Tahoma" w:hAnsi="Tahoma" w:cs="Tahoma"/>
                <w:b/>
                <w:bCs/>
                <w:sz w:val="16"/>
                <w:szCs w:val="16"/>
              </w:rPr>
              <w:t xml:space="preserve">Indicadores Promedio </w:t>
            </w:r>
          </w:p>
        </w:tc>
      </w:tr>
      <w:tr w:rsidR="00FA65E9" w:rsidTr="00AD2D54">
        <w:trPr>
          <w:trHeight w:val="255"/>
        </w:trPr>
        <w:tc>
          <w:tcPr>
            <w:tcW w:w="1577" w:type="dxa"/>
            <w:tcBorders>
              <w:top w:val="nil"/>
              <w:left w:val="single" w:sz="4" w:space="0" w:color="auto"/>
              <w:bottom w:val="thinThickSmallGap" w:sz="12" w:space="0" w:color="auto"/>
              <w:right w:val="nil"/>
            </w:tcBorders>
            <w:shd w:val="clear" w:color="auto" w:fill="auto"/>
            <w:noWrap/>
            <w:vAlign w:val="bottom"/>
          </w:tcPr>
          <w:p w:rsidR="00FA65E9" w:rsidRDefault="00FA65E9" w:rsidP="00AD2D54">
            <w:pPr>
              <w:jc w:val="center"/>
              <w:rPr>
                <w:rFonts w:ascii="Tahoma" w:hAnsi="Tahoma" w:cs="Tahoma"/>
                <w:b/>
                <w:bCs/>
                <w:sz w:val="16"/>
                <w:szCs w:val="16"/>
              </w:rPr>
            </w:pP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Tahoma" w:hAnsi="Tahoma" w:cs="Tahoma"/>
                <w:b/>
                <w:bCs/>
                <w:sz w:val="16"/>
                <w:szCs w:val="16"/>
              </w:rPr>
            </w:pP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Tahoma" w:hAnsi="Tahoma" w:cs="Tahoma"/>
                <w:b/>
                <w:bCs/>
                <w:sz w:val="16"/>
                <w:szCs w:val="16"/>
              </w:rPr>
            </w:pP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Tahoma" w:hAnsi="Tahoma" w:cs="Tahoma"/>
                <w:b/>
                <w:bCs/>
                <w:sz w:val="16"/>
                <w:szCs w:val="16"/>
              </w:rPr>
            </w:pPr>
          </w:p>
        </w:tc>
        <w:tc>
          <w:tcPr>
            <w:tcW w:w="1403" w:type="dxa"/>
            <w:tcBorders>
              <w:top w:val="nil"/>
              <w:left w:val="nil"/>
              <w:bottom w:val="thinThickSmallGap" w:sz="12" w:space="0" w:color="auto"/>
              <w:right w:val="single" w:sz="4" w:space="0" w:color="auto"/>
            </w:tcBorders>
            <w:shd w:val="clear" w:color="auto" w:fill="auto"/>
            <w:noWrap/>
            <w:vAlign w:val="bottom"/>
          </w:tcPr>
          <w:p w:rsidR="00FA65E9" w:rsidRDefault="00FA65E9" w:rsidP="00AD2D54">
            <w:pPr>
              <w:jc w:val="center"/>
              <w:rPr>
                <w:rFonts w:ascii="Tahoma" w:hAnsi="Tahoma" w:cs="Tahoma"/>
                <w:b/>
                <w:bCs/>
                <w:sz w:val="16"/>
                <w:szCs w:val="16"/>
              </w:rPr>
            </w:pPr>
          </w:p>
        </w:tc>
      </w:tr>
      <w:tr w:rsidR="00FA65E9" w:rsidTr="00AD2D54">
        <w:trPr>
          <w:trHeight w:val="255"/>
        </w:trPr>
        <w:tc>
          <w:tcPr>
            <w:tcW w:w="1577" w:type="dxa"/>
            <w:tcBorders>
              <w:top w:val="thinThickSmallGap" w:sz="12" w:space="0" w:color="auto"/>
              <w:left w:val="single" w:sz="4" w:space="0" w:color="auto"/>
              <w:bottom w:val="thinThickSmallGap" w:sz="12" w:space="0" w:color="auto"/>
              <w:right w:val="nil"/>
            </w:tcBorders>
            <w:shd w:val="clear" w:color="auto" w:fill="auto"/>
            <w:noWrap/>
            <w:vAlign w:val="bottom"/>
          </w:tcPr>
          <w:p w:rsidR="00FA65E9" w:rsidRDefault="00FA65E9" w:rsidP="00AD2D54">
            <w:pPr>
              <w:rPr>
                <w:rFonts w:ascii="Arial" w:hAnsi="Arial" w:cs="Arial"/>
                <w:b/>
                <w:bCs/>
                <w:sz w:val="16"/>
                <w:szCs w:val="16"/>
              </w:rPr>
            </w:pPr>
            <w:r>
              <w:rPr>
                <w:rFonts w:ascii="Arial" w:hAnsi="Arial" w:cs="Arial"/>
                <w:b/>
                <w:bCs/>
                <w:sz w:val="16"/>
                <w:szCs w:val="16"/>
              </w:rPr>
              <w:t>Requerimientos</w:t>
            </w:r>
          </w:p>
        </w:tc>
        <w:tc>
          <w:tcPr>
            <w:tcW w:w="1402" w:type="dxa"/>
            <w:tcBorders>
              <w:top w:val="thinThickSmallGap" w:sz="12" w:space="0" w:color="auto"/>
              <w:left w:val="nil"/>
              <w:bottom w:val="thinThickSmallGap" w:sz="12" w:space="0" w:color="auto"/>
              <w:right w:val="nil"/>
            </w:tcBorders>
            <w:shd w:val="clear" w:color="auto" w:fill="auto"/>
            <w:noWrap/>
            <w:vAlign w:val="bottom"/>
          </w:tcPr>
          <w:p w:rsidR="00FA65E9" w:rsidRDefault="00FA65E9" w:rsidP="00AD2D54">
            <w:pPr>
              <w:rPr>
                <w:rFonts w:ascii="Arial" w:hAnsi="Arial" w:cs="Arial"/>
                <w:b/>
                <w:bCs/>
                <w:sz w:val="16"/>
                <w:szCs w:val="16"/>
              </w:rPr>
            </w:pPr>
            <w:r>
              <w:rPr>
                <w:rFonts w:ascii="Arial" w:hAnsi="Arial" w:cs="Arial"/>
                <w:b/>
                <w:bCs/>
                <w:sz w:val="16"/>
                <w:szCs w:val="16"/>
              </w:rPr>
              <w:t>Categoría A</w:t>
            </w:r>
          </w:p>
        </w:tc>
        <w:tc>
          <w:tcPr>
            <w:tcW w:w="1402" w:type="dxa"/>
            <w:tcBorders>
              <w:top w:val="thinThickSmallGap" w:sz="12" w:space="0" w:color="auto"/>
              <w:left w:val="nil"/>
              <w:bottom w:val="thinThickSmallGap" w:sz="12" w:space="0" w:color="auto"/>
              <w:right w:val="nil"/>
            </w:tcBorders>
            <w:shd w:val="clear" w:color="auto" w:fill="auto"/>
            <w:noWrap/>
            <w:vAlign w:val="bottom"/>
          </w:tcPr>
          <w:p w:rsidR="00FA65E9" w:rsidRDefault="00FA65E9" w:rsidP="00AD2D54">
            <w:pPr>
              <w:rPr>
                <w:rFonts w:ascii="Arial" w:hAnsi="Arial" w:cs="Arial"/>
                <w:b/>
                <w:bCs/>
                <w:sz w:val="16"/>
                <w:szCs w:val="16"/>
              </w:rPr>
            </w:pPr>
            <w:r>
              <w:rPr>
                <w:rFonts w:ascii="Arial" w:hAnsi="Arial" w:cs="Arial"/>
                <w:b/>
                <w:bCs/>
                <w:sz w:val="16"/>
                <w:szCs w:val="16"/>
              </w:rPr>
              <w:t>Categoría B</w:t>
            </w:r>
          </w:p>
        </w:tc>
        <w:tc>
          <w:tcPr>
            <w:tcW w:w="1402" w:type="dxa"/>
            <w:tcBorders>
              <w:top w:val="thinThickSmallGap" w:sz="12" w:space="0" w:color="auto"/>
              <w:left w:val="nil"/>
              <w:bottom w:val="thinThickSmallGap" w:sz="12" w:space="0" w:color="auto"/>
              <w:right w:val="nil"/>
            </w:tcBorders>
            <w:shd w:val="clear" w:color="auto" w:fill="auto"/>
            <w:noWrap/>
            <w:vAlign w:val="bottom"/>
          </w:tcPr>
          <w:p w:rsidR="00FA65E9" w:rsidRDefault="00FA65E9" w:rsidP="00AD2D54">
            <w:pPr>
              <w:rPr>
                <w:rFonts w:ascii="Arial" w:hAnsi="Arial" w:cs="Arial"/>
                <w:b/>
                <w:bCs/>
                <w:sz w:val="16"/>
                <w:szCs w:val="16"/>
              </w:rPr>
            </w:pPr>
            <w:r>
              <w:rPr>
                <w:rFonts w:ascii="Arial" w:hAnsi="Arial" w:cs="Arial"/>
                <w:b/>
                <w:bCs/>
                <w:sz w:val="16"/>
                <w:szCs w:val="16"/>
              </w:rPr>
              <w:t>Categoría C</w:t>
            </w:r>
          </w:p>
        </w:tc>
        <w:tc>
          <w:tcPr>
            <w:tcW w:w="1403" w:type="dxa"/>
            <w:tcBorders>
              <w:top w:val="thinThickSmallGap" w:sz="12" w:space="0" w:color="auto"/>
              <w:left w:val="nil"/>
              <w:bottom w:val="thinThickSmallGap" w:sz="12" w:space="0" w:color="auto"/>
              <w:right w:val="single" w:sz="4" w:space="0" w:color="auto"/>
            </w:tcBorders>
            <w:shd w:val="clear" w:color="auto" w:fill="auto"/>
            <w:noWrap/>
            <w:vAlign w:val="bottom"/>
          </w:tcPr>
          <w:p w:rsidR="00FA65E9" w:rsidRDefault="00FA65E9" w:rsidP="00AD2D54">
            <w:pPr>
              <w:rPr>
                <w:rFonts w:ascii="Arial" w:hAnsi="Arial" w:cs="Arial"/>
                <w:b/>
                <w:bCs/>
                <w:sz w:val="16"/>
                <w:szCs w:val="16"/>
              </w:rPr>
            </w:pPr>
            <w:r>
              <w:rPr>
                <w:rFonts w:ascii="Arial" w:hAnsi="Arial" w:cs="Arial"/>
                <w:b/>
                <w:bCs/>
                <w:sz w:val="16"/>
                <w:szCs w:val="16"/>
              </w:rPr>
              <w:t>Categoría D</w:t>
            </w:r>
          </w:p>
        </w:tc>
      </w:tr>
      <w:tr w:rsidR="00FA65E9" w:rsidTr="00AD2D54">
        <w:trPr>
          <w:trHeight w:val="255"/>
        </w:trPr>
        <w:tc>
          <w:tcPr>
            <w:tcW w:w="1577" w:type="dxa"/>
            <w:tcBorders>
              <w:top w:val="thinThickSmallGap" w:sz="12" w:space="0" w:color="auto"/>
              <w:left w:val="single" w:sz="4" w:space="0" w:color="auto"/>
              <w:bottom w:val="nil"/>
              <w:right w:val="nil"/>
            </w:tcBorders>
            <w:shd w:val="clear" w:color="auto" w:fill="auto"/>
            <w:noWrap/>
            <w:vAlign w:val="bottom"/>
          </w:tcPr>
          <w:p w:rsidR="00FA65E9" w:rsidRDefault="00FA65E9" w:rsidP="00AD2D54">
            <w:pPr>
              <w:rPr>
                <w:rFonts w:ascii="Arial" w:hAnsi="Arial" w:cs="Arial"/>
                <w:sz w:val="16"/>
                <w:szCs w:val="16"/>
              </w:rPr>
            </w:pPr>
            <w:r>
              <w:rPr>
                <w:rFonts w:ascii="Arial" w:hAnsi="Arial" w:cs="Arial"/>
                <w:sz w:val="16"/>
                <w:szCs w:val="16"/>
              </w:rPr>
              <w:t>TMO</w:t>
            </w:r>
          </w:p>
        </w:tc>
        <w:tc>
          <w:tcPr>
            <w:tcW w:w="1402" w:type="dxa"/>
            <w:tcBorders>
              <w:top w:val="thinThickSmallGap" w:sz="12" w:space="0" w:color="auto"/>
              <w:left w:val="nil"/>
              <w:bottom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131</w:t>
            </w:r>
          </w:p>
        </w:tc>
        <w:tc>
          <w:tcPr>
            <w:tcW w:w="1402" w:type="dxa"/>
            <w:tcBorders>
              <w:top w:val="thinThickSmallGap" w:sz="12" w:space="0" w:color="auto"/>
              <w:left w:val="nil"/>
              <w:bottom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125</w:t>
            </w:r>
          </w:p>
        </w:tc>
        <w:tc>
          <w:tcPr>
            <w:tcW w:w="1402" w:type="dxa"/>
            <w:tcBorders>
              <w:top w:val="thinThickSmallGap" w:sz="12" w:space="0" w:color="auto"/>
              <w:left w:val="nil"/>
              <w:bottom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138</w:t>
            </w:r>
          </w:p>
        </w:tc>
        <w:tc>
          <w:tcPr>
            <w:tcW w:w="1403" w:type="dxa"/>
            <w:tcBorders>
              <w:top w:val="thinThickSmallGap" w:sz="12" w:space="0" w:color="auto"/>
              <w:left w:val="nil"/>
              <w:bottom w:val="nil"/>
              <w:right w:val="single" w:sz="4" w:space="0" w:color="auto"/>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128</w:t>
            </w:r>
          </w:p>
        </w:tc>
      </w:tr>
      <w:tr w:rsidR="00FA65E9" w:rsidTr="00AD2D54">
        <w:trPr>
          <w:trHeight w:val="255"/>
        </w:trPr>
        <w:tc>
          <w:tcPr>
            <w:tcW w:w="1577" w:type="dxa"/>
            <w:tcBorders>
              <w:top w:val="nil"/>
              <w:left w:val="single" w:sz="4" w:space="0" w:color="auto"/>
              <w:right w:val="nil"/>
            </w:tcBorders>
            <w:shd w:val="clear" w:color="auto" w:fill="auto"/>
            <w:noWrap/>
            <w:vAlign w:val="bottom"/>
          </w:tcPr>
          <w:p w:rsidR="00FA65E9" w:rsidRDefault="00FA65E9" w:rsidP="00AD2D54">
            <w:pPr>
              <w:rPr>
                <w:rFonts w:ascii="Arial" w:hAnsi="Arial" w:cs="Arial"/>
                <w:sz w:val="16"/>
                <w:szCs w:val="16"/>
              </w:rPr>
            </w:pPr>
            <w:r>
              <w:rPr>
                <w:rFonts w:ascii="Arial" w:hAnsi="Arial" w:cs="Arial"/>
                <w:sz w:val="16"/>
                <w:szCs w:val="16"/>
              </w:rPr>
              <w:t>ACW</w:t>
            </w:r>
          </w:p>
        </w:tc>
        <w:tc>
          <w:tcPr>
            <w:tcW w:w="1402" w:type="dxa"/>
            <w:tcBorders>
              <w:top w:val="nil"/>
              <w:left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20</w:t>
            </w:r>
          </w:p>
        </w:tc>
        <w:tc>
          <w:tcPr>
            <w:tcW w:w="1402" w:type="dxa"/>
            <w:tcBorders>
              <w:top w:val="nil"/>
              <w:left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16</w:t>
            </w:r>
          </w:p>
        </w:tc>
        <w:tc>
          <w:tcPr>
            <w:tcW w:w="1402" w:type="dxa"/>
            <w:tcBorders>
              <w:top w:val="nil"/>
              <w:left w:val="nil"/>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16</w:t>
            </w:r>
          </w:p>
        </w:tc>
        <w:tc>
          <w:tcPr>
            <w:tcW w:w="1403" w:type="dxa"/>
            <w:tcBorders>
              <w:top w:val="nil"/>
              <w:left w:val="nil"/>
              <w:right w:val="single" w:sz="4" w:space="0" w:color="auto"/>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20</w:t>
            </w:r>
          </w:p>
        </w:tc>
      </w:tr>
      <w:tr w:rsidR="00FA65E9" w:rsidTr="00AD2D54">
        <w:trPr>
          <w:trHeight w:val="255"/>
        </w:trPr>
        <w:tc>
          <w:tcPr>
            <w:tcW w:w="1577" w:type="dxa"/>
            <w:tcBorders>
              <w:top w:val="nil"/>
              <w:left w:val="single" w:sz="4" w:space="0" w:color="auto"/>
              <w:bottom w:val="thinThickSmallGap" w:sz="12" w:space="0" w:color="auto"/>
              <w:right w:val="nil"/>
            </w:tcBorders>
            <w:shd w:val="clear" w:color="auto" w:fill="auto"/>
            <w:noWrap/>
            <w:vAlign w:val="bottom"/>
          </w:tcPr>
          <w:p w:rsidR="00FA65E9" w:rsidRDefault="00FA65E9" w:rsidP="00AD2D54">
            <w:pPr>
              <w:rPr>
                <w:rFonts w:ascii="Arial" w:hAnsi="Arial" w:cs="Arial"/>
                <w:sz w:val="20"/>
                <w:szCs w:val="20"/>
              </w:rPr>
            </w:pPr>
            <w:r>
              <w:rPr>
                <w:rFonts w:ascii="Arial" w:hAnsi="Arial" w:cs="Arial"/>
                <w:sz w:val="20"/>
                <w:szCs w:val="20"/>
              </w:rPr>
              <w:t>SL</w:t>
            </w: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90% / 20 sec.</w:t>
            </w: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90% / 20 sec.</w:t>
            </w:r>
          </w:p>
        </w:tc>
        <w:tc>
          <w:tcPr>
            <w:tcW w:w="1402" w:type="dxa"/>
            <w:tcBorders>
              <w:top w:val="nil"/>
              <w:left w:val="nil"/>
              <w:bottom w:val="thinThickSmallGap" w:sz="12" w:space="0" w:color="auto"/>
              <w:right w:val="nil"/>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90% / 10 sec.</w:t>
            </w:r>
          </w:p>
        </w:tc>
        <w:tc>
          <w:tcPr>
            <w:tcW w:w="1403" w:type="dxa"/>
            <w:tcBorders>
              <w:top w:val="nil"/>
              <w:left w:val="nil"/>
              <w:bottom w:val="thinThickSmallGap" w:sz="12" w:space="0" w:color="auto"/>
              <w:right w:val="single" w:sz="4" w:space="0" w:color="auto"/>
            </w:tcBorders>
            <w:shd w:val="clear" w:color="auto" w:fill="auto"/>
            <w:noWrap/>
            <w:vAlign w:val="bottom"/>
          </w:tcPr>
          <w:p w:rsidR="00FA65E9" w:rsidRDefault="00FA65E9" w:rsidP="00AD2D54">
            <w:pPr>
              <w:jc w:val="center"/>
              <w:rPr>
                <w:rFonts w:ascii="Arial" w:hAnsi="Arial" w:cs="Arial"/>
                <w:sz w:val="16"/>
                <w:szCs w:val="16"/>
              </w:rPr>
            </w:pPr>
            <w:r>
              <w:rPr>
                <w:rFonts w:ascii="Arial" w:hAnsi="Arial" w:cs="Arial"/>
                <w:sz w:val="16"/>
                <w:szCs w:val="16"/>
              </w:rPr>
              <w:t>90% / 20 sec.</w:t>
            </w:r>
          </w:p>
        </w:tc>
      </w:tr>
      <w:tr w:rsidR="00FA65E9" w:rsidTr="00AD2D54">
        <w:trPr>
          <w:trHeight w:val="255"/>
        </w:trPr>
        <w:tc>
          <w:tcPr>
            <w:tcW w:w="7186" w:type="dxa"/>
            <w:gridSpan w:val="5"/>
            <w:tcBorders>
              <w:top w:val="thinThickSmallGap" w:sz="12" w:space="0" w:color="auto"/>
              <w:left w:val="single" w:sz="4" w:space="0" w:color="auto"/>
              <w:bottom w:val="single" w:sz="4" w:space="0" w:color="auto"/>
              <w:right w:val="single" w:sz="4" w:space="0" w:color="auto"/>
            </w:tcBorders>
            <w:shd w:val="clear" w:color="auto" w:fill="auto"/>
            <w:noWrap/>
            <w:vAlign w:val="bottom"/>
          </w:tcPr>
          <w:p w:rsidR="00FA65E9" w:rsidRDefault="00FA65E9" w:rsidP="00AD2D54">
            <w:pPr>
              <w:rPr>
                <w:rFonts w:ascii="Arial" w:hAnsi="Arial" w:cs="Arial"/>
                <w:sz w:val="20"/>
                <w:szCs w:val="20"/>
              </w:rPr>
            </w:pPr>
            <w:r w:rsidRPr="00660CB3">
              <w:rPr>
                <w:rFonts w:ascii="Arial" w:hAnsi="Arial" w:cs="Arial"/>
                <w:b/>
                <w:sz w:val="16"/>
                <w:szCs w:val="16"/>
              </w:rPr>
              <w:t>Fuente: Data Operaciones Call Center</w:t>
            </w:r>
          </w:p>
        </w:tc>
      </w:tr>
    </w:tbl>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27" type="#_x0000_t202" style="position:absolute;left:0;text-align:left;margin-left:1in;margin-top:10.85pt;width:3in;height:16.85pt;z-index:251696128" stroked="f">
            <v:textbox style="mso-next-textbox:#_x0000_s1127;mso-fit-shape-to-text:t">
              <w:txbxContent>
                <w:p w:rsidR="00FA65E9" w:rsidRPr="0053227B" w:rsidRDefault="00FA65E9" w:rsidP="00FA65E9">
                  <w:pPr>
                    <w:rPr>
                      <w:rFonts w:ascii="Tahoma" w:hAnsi="Tahoma" w:cs="Tahoma"/>
                      <w:b/>
                      <w:sz w:val="16"/>
                      <w:szCs w:val="16"/>
                      <w:lang w:val="es-ES_tradnl"/>
                    </w:rPr>
                  </w:pPr>
                  <w:r w:rsidRPr="0053227B">
                    <w:rPr>
                      <w:rFonts w:ascii="Tahoma" w:hAnsi="Tahoma" w:cs="Tahoma"/>
                      <w:b/>
                      <w:sz w:val="16"/>
                      <w:szCs w:val="16"/>
                      <w:lang w:val="es-ES_tradnl"/>
                    </w:rPr>
                    <w:t>Fig. 16. Variables de Ingreso CC Modeler</w:t>
                  </w:r>
                </w:p>
              </w:txbxContent>
            </v:textbox>
          </v:shape>
        </w:pict>
      </w:r>
    </w:p>
    <w:p w:rsidR="00FA65E9" w:rsidRDefault="00030E28" w:rsidP="00FA65E9">
      <w:pPr>
        <w:spacing w:before="100" w:beforeAutospacing="1" w:after="100" w:afterAutospacing="1" w:line="360" w:lineRule="auto"/>
        <w:ind w:left="720" w:firstLine="696"/>
        <w:jc w:val="center"/>
        <w:rPr>
          <w:rFonts w:ascii="Calibri" w:hAnsi="Calibri"/>
          <w:i/>
          <w:color w:val="000000"/>
        </w:rPr>
      </w:pPr>
      <w:r>
        <w:rPr>
          <w:rFonts w:ascii="Calibri" w:hAnsi="Calibri"/>
          <w:i/>
          <w:noProof/>
          <w:color w:val="000000"/>
        </w:rPr>
        <w:drawing>
          <wp:inline distT="0" distB="0" distL="0" distR="0">
            <wp:extent cx="4523740" cy="423481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srcRect/>
                    <a:stretch>
                      <a:fillRect/>
                    </a:stretch>
                  </pic:blipFill>
                  <pic:spPr bwMode="auto">
                    <a:xfrm>
                      <a:off x="0" y="0"/>
                      <a:ext cx="4523740" cy="423481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lastRenderedPageBreak/>
        <w:pict>
          <v:shape id="_x0000_s1125" type="#_x0000_t202" style="position:absolute;left:0;text-align:left;margin-left:0;margin-top:4.65pt;width:297pt;height:26.5pt;z-index:251694080" stroked="f">
            <v:textbox style="mso-next-textbox:#_x0000_s1125;mso-fit-shape-to-text:t">
              <w:txbxContent>
                <w:p w:rsidR="00FA65E9" w:rsidRPr="0053227B" w:rsidRDefault="00FA65E9" w:rsidP="00FA65E9">
                  <w:pPr>
                    <w:rPr>
                      <w:rFonts w:ascii="Tahoma" w:hAnsi="Tahoma" w:cs="Tahoma"/>
                      <w:b/>
                      <w:sz w:val="16"/>
                      <w:szCs w:val="16"/>
                      <w:lang w:val="es-ES_tradnl"/>
                    </w:rPr>
                  </w:pPr>
                  <w:r w:rsidRPr="0053227B">
                    <w:rPr>
                      <w:rFonts w:ascii="Tahoma" w:hAnsi="Tahoma" w:cs="Tahoma"/>
                      <w:b/>
                      <w:sz w:val="16"/>
                      <w:szCs w:val="16"/>
                      <w:lang w:val="es-ES_tradnl"/>
                    </w:rPr>
                    <w:t>Fig. 17.  Tráfico Proyectado &amp; Agentes Requeridos CC Modeler</w:t>
                  </w:r>
                </w:p>
              </w:txbxContent>
            </v:textbox>
          </v:shape>
        </w:pict>
      </w:r>
    </w:p>
    <w:p w:rsidR="00FA65E9" w:rsidRDefault="00030E28" w:rsidP="00FA65E9">
      <w:pPr>
        <w:spacing w:before="100" w:beforeAutospacing="1" w:after="100" w:afterAutospacing="1" w:line="360" w:lineRule="auto"/>
        <w:jc w:val="both"/>
        <w:rPr>
          <w:rFonts w:ascii="Calibri" w:hAnsi="Calibri"/>
          <w:i/>
          <w:color w:val="000000"/>
        </w:rPr>
      </w:pPr>
      <w:r>
        <w:rPr>
          <w:rFonts w:ascii="Calibri" w:hAnsi="Calibri"/>
          <w:i/>
          <w:noProof/>
          <w:color w:val="000000"/>
        </w:rPr>
        <w:drawing>
          <wp:inline distT="0" distB="0" distL="0" distR="0">
            <wp:extent cx="5389880" cy="3224530"/>
            <wp:effectExtent l="19050" t="0" r="127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srcRect/>
                    <a:stretch>
                      <a:fillRect/>
                    </a:stretch>
                  </pic:blipFill>
                  <pic:spPr bwMode="auto">
                    <a:xfrm>
                      <a:off x="0" y="0"/>
                      <a:ext cx="5389880" cy="322453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28" type="#_x0000_t202" style="position:absolute;left:0;text-align:left;margin-left:54pt;margin-top:73.1pt;width:243pt;height:26.5pt;z-index:251697152" stroked="f">
            <v:textbox style="mso-next-textbox:#_x0000_s1128;mso-fit-shape-to-text:t">
              <w:txbxContent>
                <w:p w:rsidR="00FA65E9" w:rsidRPr="00D44CA3" w:rsidRDefault="00FA65E9" w:rsidP="00FA65E9">
                  <w:pPr>
                    <w:rPr>
                      <w:rFonts w:ascii="Tahoma" w:hAnsi="Tahoma" w:cs="Tahoma"/>
                      <w:b/>
                      <w:sz w:val="16"/>
                      <w:szCs w:val="16"/>
                      <w:lang w:val="es-ES_tradnl"/>
                    </w:rPr>
                  </w:pPr>
                  <w:r w:rsidRPr="00D44CA3">
                    <w:rPr>
                      <w:rFonts w:ascii="Tahoma" w:hAnsi="Tahoma" w:cs="Tahoma"/>
                      <w:b/>
                      <w:sz w:val="16"/>
                      <w:szCs w:val="16"/>
                      <w:lang w:val="es-ES_tradnl"/>
                    </w:rPr>
                    <w:t>Fig. 18.  Agentes Requeridos por Hora.</w:t>
                  </w:r>
                  <w:r>
                    <w:rPr>
                      <w:rFonts w:ascii="Tahoma" w:hAnsi="Tahoma" w:cs="Tahoma"/>
                      <w:b/>
                      <w:sz w:val="16"/>
                      <w:szCs w:val="16"/>
                      <w:lang w:val="es-ES_tradnl"/>
                    </w:rPr>
                    <w:t xml:space="preserve"> Categoría B</w:t>
                  </w:r>
                </w:p>
              </w:txbxContent>
            </v:textbox>
          </v:shape>
        </w:pict>
      </w:r>
      <w:r>
        <w:rPr>
          <w:rFonts w:ascii="Calibri" w:hAnsi="Calibri"/>
          <w:i/>
          <w:color w:val="000000"/>
        </w:rPr>
        <w:t xml:space="preserve">Como resultado de este proceso se tiene la cantidad de agentes de operaciones por intervalos de medias horas, necesarios para atender el tráfico proyectado que se consideró al inicio, para cada uno de los días de la semana. </w:t>
      </w:r>
    </w:p>
    <w:p w:rsidR="00FA65E9" w:rsidRDefault="00030E28" w:rsidP="00FA65E9">
      <w:pPr>
        <w:spacing w:before="100" w:beforeAutospacing="1" w:after="100" w:afterAutospacing="1" w:line="360" w:lineRule="auto"/>
        <w:ind w:left="720"/>
        <w:jc w:val="both"/>
        <w:rPr>
          <w:rFonts w:ascii="Calibri" w:hAnsi="Calibri"/>
          <w:i/>
          <w:color w:val="000000"/>
        </w:rPr>
      </w:pPr>
      <w:r>
        <w:rPr>
          <w:noProof/>
        </w:rPr>
        <w:drawing>
          <wp:anchor distT="0" distB="0" distL="114300" distR="114300" simplePos="0" relativeHeight="251698176" behindDoc="0" locked="0" layoutInCell="1" allowOverlap="1">
            <wp:simplePos x="0" y="0"/>
            <wp:positionH relativeFrom="column">
              <wp:posOffset>685800</wp:posOffset>
            </wp:positionH>
            <wp:positionV relativeFrom="paragraph">
              <wp:posOffset>142240</wp:posOffset>
            </wp:positionV>
            <wp:extent cx="3609975" cy="3419475"/>
            <wp:effectExtent l="19050" t="0" r="9525" b="0"/>
            <wp:wrapSquare wrapText="bothSides"/>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1"/>
                    <a:srcRect/>
                    <a:stretch>
                      <a:fillRect/>
                    </a:stretch>
                  </pic:blipFill>
                  <pic:spPr bwMode="auto">
                    <a:xfrm>
                      <a:off x="0" y="0"/>
                      <a:ext cx="3609975" cy="3419475"/>
                    </a:xfrm>
                    <a:prstGeom prst="rect">
                      <a:avLst/>
                    </a:prstGeom>
                    <a:noFill/>
                    <a:ln w="9525">
                      <a:noFill/>
                      <a:miter lim="800000"/>
                      <a:headEnd/>
                      <a:tailEnd/>
                    </a:ln>
                  </pic:spPr>
                </pic:pic>
              </a:graphicData>
            </a:graphic>
          </wp:anchor>
        </w:drawing>
      </w: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Default="00FA65E9" w:rsidP="00FA65E9">
      <w:pPr>
        <w:spacing w:before="100" w:beforeAutospacing="1" w:after="100" w:afterAutospacing="1" w:line="360" w:lineRule="auto"/>
        <w:ind w:left="720"/>
        <w:jc w:val="center"/>
        <w:rPr>
          <w:rFonts w:ascii="Calibri" w:hAnsi="Calibri"/>
          <w:i/>
          <w:color w:val="000000"/>
        </w:rPr>
      </w:pPr>
    </w:p>
    <w:p w:rsidR="00FA65E9" w:rsidRPr="00167916"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DISEÑO DE LA MALLA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Una consideración importante al momento de elaborar un programa de horarios que satisfaga las necesidades de agentes por hora es la jornada laboral de trabajo, ya que los operarios deben permanecer en sus estaciones por ocho horas al día, cinco días consecutivos a la semana. De igual manera se debe tomar en cuenta la cantidad y hora de ingreso de agentes por grupos.</w:t>
      </w:r>
    </w:p>
    <w:p w:rsidR="00FA65E9" w:rsidRDefault="00FA65E9" w:rsidP="00FA65E9">
      <w:pPr>
        <w:spacing w:before="100" w:beforeAutospacing="1" w:after="100" w:afterAutospacing="1" w:line="360" w:lineRule="auto"/>
        <w:ind w:left="720"/>
        <w:jc w:val="both"/>
        <w:rPr>
          <w:rFonts w:ascii="Calibri" w:hAnsi="Calibri"/>
          <w:i/>
          <w:color w:val="000000"/>
        </w:rPr>
      </w:pPr>
      <w:r>
        <w:rPr>
          <w:noProof/>
          <w:lang w:val="es-ES_tradnl" w:eastAsia="es-ES_tradnl"/>
        </w:rPr>
        <w:pict>
          <v:shape id="_x0000_s1131" type="#_x0000_t202" style="position:absolute;left:0;text-align:left;margin-left:36pt;margin-top:122.15pt;width:3in;height:16.85pt;z-index:251700224" stroked="f">
            <v:textbox style="mso-next-textbox:#_x0000_s1131;mso-fit-shape-to-text:t">
              <w:txbxContent>
                <w:p w:rsidR="00FA65E9" w:rsidRPr="00D44CA3" w:rsidRDefault="00FA65E9" w:rsidP="00FA65E9">
                  <w:pPr>
                    <w:rPr>
                      <w:rFonts w:ascii="Tahoma" w:hAnsi="Tahoma" w:cs="Tahoma"/>
                      <w:b/>
                      <w:sz w:val="16"/>
                      <w:szCs w:val="16"/>
                      <w:lang w:val="es-ES_tradnl"/>
                    </w:rPr>
                  </w:pPr>
                  <w:r w:rsidRPr="00D44CA3">
                    <w:rPr>
                      <w:rFonts w:ascii="Tahoma" w:hAnsi="Tahoma" w:cs="Tahoma"/>
                      <w:b/>
                      <w:sz w:val="16"/>
                      <w:szCs w:val="16"/>
                      <w:lang w:val="es-ES_tradnl"/>
                    </w:rPr>
                    <w:t>Fig. 1</w:t>
                  </w:r>
                  <w:r>
                    <w:rPr>
                      <w:rFonts w:ascii="Tahoma" w:hAnsi="Tahoma" w:cs="Tahoma"/>
                      <w:b/>
                      <w:sz w:val="16"/>
                      <w:szCs w:val="16"/>
                      <w:lang w:val="es-ES_tradnl"/>
                    </w:rPr>
                    <w:t>9</w:t>
                  </w:r>
                  <w:r w:rsidRPr="00D44CA3">
                    <w:rPr>
                      <w:rFonts w:ascii="Tahoma" w:hAnsi="Tahoma" w:cs="Tahoma"/>
                      <w:b/>
                      <w:sz w:val="16"/>
                      <w:szCs w:val="16"/>
                      <w:lang w:val="es-ES_tradnl"/>
                    </w:rPr>
                    <w:t xml:space="preserve">.  </w:t>
                  </w:r>
                  <w:r>
                    <w:rPr>
                      <w:rFonts w:ascii="Tahoma" w:hAnsi="Tahoma" w:cs="Tahoma"/>
                      <w:b/>
                      <w:sz w:val="16"/>
                      <w:szCs w:val="16"/>
                      <w:lang w:val="es-ES_tradnl"/>
                    </w:rPr>
                    <w:t>Diseño de malla ajustada Categoría B</w:t>
                  </w:r>
                </w:p>
              </w:txbxContent>
            </v:textbox>
          </v:shape>
        </w:pict>
      </w:r>
      <w:r w:rsidR="00030E28">
        <w:rPr>
          <w:noProof/>
        </w:rPr>
        <w:drawing>
          <wp:anchor distT="0" distB="0" distL="114300" distR="114300" simplePos="0" relativeHeight="251699200" behindDoc="0" locked="0" layoutInCell="1" allowOverlap="1">
            <wp:simplePos x="0" y="0"/>
            <wp:positionH relativeFrom="column">
              <wp:posOffset>457200</wp:posOffset>
            </wp:positionH>
            <wp:positionV relativeFrom="paragraph">
              <wp:posOffset>1779905</wp:posOffset>
            </wp:positionV>
            <wp:extent cx="4914900" cy="3228975"/>
            <wp:effectExtent l="19050" t="0" r="0" b="0"/>
            <wp:wrapSquare wrapText="bothSides"/>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a:srcRect/>
                    <a:stretch>
                      <a:fillRect/>
                    </a:stretch>
                  </pic:blipFill>
                  <pic:spPr bwMode="auto">
                    <a:xfrm>
                      <a:off x="0" y="0"/>
                      <a:ext cx="4914900" cy="3228975"/>
                    </a:xfrm>
                    <a:prstGeom prst="rect">
                      <a:avLst/>
                    </a:prstGeom>
                    <a:noFill/>
                    <a:ln w="9525">
                      <a:noFill/>
                      <a:miter lim="800000"/>
                      <a:headEnd/>
                      <a:tailEnd/>
                    </a:ln>
                  </pic:spPr>
                </pic:pic>
              </a:graphicData>
            </a:graphic>
          </wp:anchor>
        </w:drawing>
      </w:r>
      <w:r>
        <w:rPr>
          <w:rFonts w:ascii="Calibri" w:hAnsi="Calibri"/>
          <w:i/>
          <w:color w:val="000000"/>
        </w:rPr>
        <w:t>Con base en los requerimientos antes mencionados, se preparó el siguiente cuadro, donde se aprecian el número de llamadas programadas, agentes requeridos de acuerdo al dimensionamiento por Erlang C, el turno ajustado donde se considera el ingreso de grupos por 8 horas consecutivas y con dos días libres por semana.</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El análisis incluye el conteo total de los agentes de acuerdo a su hora de entrada, considerando las respectivas intersecciones entre horarios, recalculando el número de llamadas en capacidad de contestar y haciendo una comparación con los requisitos originales determinando la falta o exceso de agentes por intervalo.</w:t>
      </w:r>
    </w:p>
    <w:p w:rsidR="00FA65E9" w:rsidRPr="002275F4" w:rsidRDefault="00FA65E9" w:rsidP="00FA65E9">
      <w:pPr>
        <w:spacing w:before="100" w:beforeAutospacing="1" w:after="100" w:afterAutospacing="1" w:line="360" w:lineRule="auto"/>
        <w:ind w:left="708"/>
        <w:rPr>
          <w:rFonts w:ascii="Calibri" w:hAnsi="Calibri"/>
          <w:i/>
          <w:color w:val="000000"/>
        </w:rPr>
      </w:pPr>
      <w:r>
        <w:rPr>
          <w:rFonts w:ascii="Calibri" w:hAnsi="Calibri"/>
          <w:i/>
          <w:color w:val="000000"/>
        </w:rPr>
        <w:lastRenderedPageBreak/>
        <w:t>A partir de este análisis se grafica el número de llamadas pronosticadas contra el número de llamadas que la operación estaría en capacidad de recibir considerando el número de agentes ajustados a un turno específico. Estos datos se repiten para cada uno de los días de la semana.</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Pr="00A64FA2" w:rsidRDefault="00FA65E9" w:rsidP="00FA65E9"/>
    <w:p w:rsidR="00FA65E9" w:rsidRDefault="00FA65E9" w:rsidP="00165405">
      <w:pPr>
        <w:spacing w:before="100" w:beforeAutospacing="1" w:after="100" w:afterAutospacing="1" w:line="360" w:lineRule="auto"/>
        <w:ind w:left="720"/>
        <w:jc w:val="both"/>
        <w:rPr>
          <w:rFonts w:ascii="Calibri" w:hAnsi="Calibri"/>
          <w:i/>
          <w:color w:val="000000"/>
        </w:rPr>
      </w:pPr>
    </w:p>
    <w:p w:rsidR="00FA65E9" w:rsidRDefault="00FA65E9" w:rsidP="00FA65E9">
      <w:pPr>
        <w:jc w:val="center"/>
        <w:rPr>
          <w:rFonts w:ascii="Calibri" w:hAnsi="Calibri"/>
          <w:b/>
          <w:i/>
          <w:color w:val="000080"/>
          <w:sz w:val="52"/>
          <w:szCs w:val="52"/>
        </w:rPr>
      </w:pPr>
      <w:r>
        <w:rPr>
          <w:rFonts w:ascii="Calibri" w:hAnsi="Calibri"/>
          <w:i/>
          <w:color w:val="000000"/>
        </w:rPr>
        <w:br w:type="page"/>
      </w:r>
      <w:r>
        <w:rPr>
          <w:rFonts w:ascii="Calibri" w:hAnsi="Calibri"/>
          <w:b/>
          <w:i/>
          <w:color w:val="000080"/>
          <w:sz w:val="52"/>
          <w:szCs w:val="52"/>
        </w:rPr>
        <w:lastRenderedPageBreak/>
        <w:tab/>
      </w: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Pr="00D06F64" w:rsidRDefault="00FA65E9" w:rsidP="00FA65E9">
      <w:pPr>
        <w:jc w:val="center"/>
        <w:rPr>
          <w:rFonts w:ascii="Calibri" w:hAnsi="Calibri"/>
          <w:b/>
          <w:i/>
          <w:color w:val="000080"/>
          <w:sz w:val="52"/>
          <w:szCs w:val="52"/>
        </w:rPr>
      </w:pPr>
      <w:r>
        <w:rPr>
          <w:rFonts w:ascii="Calibri" w:hAnsi="Calibri"/>
          <w:b/>
          <w:i/>
          <w:color w:val="000080"/>
          <w:sz w:val="52"/>
          <w:szCs w:val="52"/>
        </w:rPr>
        <w:t>CAPITULO V</w:t>
      </w:r>
    </w:p>
    <w:p w:rsidR="00FA65E9" w:rsidRPr="00D06F64" w:rsidRDefault="00FA65E9" w:rsidP="00FA65E9">
      <w:pPr>
        <w:jc w:val="center"/>
        <w:rPr>
          <w:rFonts w:ascii="Calibri" w:hAnsi="Calibri"/>
          <w:b/>
          <w:i/>
          <w:color w:val="000000"/>
          <w:sz w:val="32"/>
          <w:szCs w:val="32"/>
        </w:rPr>
      </w:pPr>
    </w:p>
    <w:p w:rsidR="00FA65E9" w:rsidRPr="00D06F64" w:rsidRDefault="00FA65E9" w:rsidP="00FA65E9">
      <w:pPr>
        <w:ind w:left="540"/>
        <w:jc w:val="both"/>
        <w:rPr>
          <w:rFonts w:ascii="Calibri" w:hAnsi="Calibri"/>
          <w:b/>
          <w:i/>
          <w:color w:val="000000"/>
          <w:sz w:val="32"/>
          <w:szCs w:val="32"/>
        </w:rPr>
      </w:pPr>
    </w:p>
    <w:p w:rsidR="00FA65E9" w:rsidRPr="00F8001C" w:rsidRDefault="00FA65E9" w:rsidP="00FA65E9">
      <w:pPr>
        <w:pStyle w:val="Ttulo1"/>
        <w:tabs>
          <w:tab w:val="clear" w:pos="432"/>
          <w:tab w:val="num" w:pos="720"/>
        </w:tabs>
        <w:ind w:left="612" w:hanging="612"/>
        <w:rPr>
          <w:rFonts w:ascii="Calibri" w:hAnsi="Calibri"/>
          <w:i/>
          <w:color w:val="333399"/>
        </w:rPr>
      </w:pPr>
      <w:r w:rsidRPr="00F8001C">
        <w:rPr>
          <w:rFonts w:ascii="Calibri" w:hAnsi="Calibri"/>
          <w:i/>
          <w:color w:val="333399"/>
        </w:rPr>
        <w:t>GESTION DE RESULTADOS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En base al análisis de datos realizado en la sección anterior se estableció  un plan de acción que contemplaba diferentes acciones preventivas basadas en las tendencias observadas, considerando los  puntos  críticos mostrados en las gráficas analizadas. El establecimiento de una malla de turnos científicamente planificada, que considero además las tendencias observadas, constituyó la base de los resultados obtenidos.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plan de acción arrancó a mediados de noviembre, para su respectiva puesta en marcha al siguiente mes, con el análisis de la operación generada en los meses anteriores. Se conformó un equipo de planeación estratégica el cual estuvo a cargo de la elaboración del plan de acción, ejecución y el respectivo seguimiento de su efectividad. </w:t>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lastRenderedPageBreak/>
        <w:t>APLICACIÓN DEL  CICLO DE DEMING (PDCA)</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Posterior al conocimiento previo de la situación de la empresa, mediante la recopilación y análisis de datos, se expusieron los objetivos que debían ser alcanzados junto con las herramientas disponibles para ello. Se explicó en detalle el esquema del reporte de operaciones, el significado de los indicadores mostrados, distinguiendo los estratégicos del resto de información. Como elemento adicional, fue necesario impartir una sesión de capacitación sobre manejo e interpretación de herramientas estadísticas.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ciclo de Deming sirvió como guía para llevar a cabo este plan, para lo cual se utilizaron algunas herramientas estadísticas empleadas para la identificación y resolución de problemas, logrando con esto, resultados en forma sistemática y estructurada. </w:t>
      </w: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t>ESTRUCTURACION DE UN PLAN DE ACCION: (PLANIFICACION)</w:t>
      </w:r>
    </w:p>
    <w:p w:rsidR="00FA65E9" w:rsidRPr="007355A7" w:rsidRDefault="00FA65E9" w:rsidP="00FA65E9"/>
    <w:p w:rsidR="00FA65E9" w:rsidRPr="007355A7" w:rsidRDefault="00FA65E9" w:rsidP="00FA65E9">
      <w:pPr>
        <w:ind w:left="720"/>
        <w:rPr>
          <w:rFonts w:ascii="Calibri" w:hAnsi="Calibri"/>
          <w:i/>
          <w:color w:val="000000"/>
        </w:rPr>
      </w:pPr>
      <w:r>
        <w:rPr>
          <w:rFonts w:ascii="Calibri" w:hAnsi="Calibri"/>
          <w:i/>
          <w:color w:val="000000"/>
        </w:rPr>
        <w:t>En esta primera etapa se estableció un plan de acción que incluía los siguientes puntos:</w:t>
      </w:r>
    </w:p>
    <w:p w:rsidR="00FA65E9" w:rsidRDefault="00FA65E9" w:rsidP="00FA65E9">
      <w:pPr>
        <w:numPr>
          <w:ilvl w:val="0"/>
          <w:numId w:val="41"/>
        </w:numPr>
        <w:tabs>
          <w:tab w:val="clear" w:pos="1440"/>
          <w:tab w:val="num" w:pos="720"/>
        </w:tabs>
        <w:spacing w:before="100" w:beforeAutospacing="1" w:after="100" w:afterAutospacing="1" w:line="360" w:lineRule="auto"/>
        <w:ind w:left="720"/>
        <w:jc w:val="both"/>
        <w:rPr>
          <w:rFonts w:ascii="Calibri" w:hAnsi="Calibri"/>
          <w:i/>
          <w:color w:val="000000"/>
        </w:rPr>
      </w:pPr>
      <w:r>
        <w:rPr>
          <w:rFonts w:ascii="Calibri" w:hAnsi="Calibri"/>
          <w:i/>
          <w:color w:val="000000"/>
        </w:rPr>
        <w:t>La  revisión diaria de indicadores estratégicos por parte de los supervisores, quienes debían observar detenidamente la información relevante proporcionada por el departamento a cargo de la elaboración, análisis e interpretación de los datos generados en la operación diaria.</w:t>
      </w:r>
    </w:p>
    <w:p w:rsidR="00FA65E9" w:rsidRDefault="00FA65E9" w:rsidP="00FA65E9">
      <w:pPr>
        <w:numPr>
          <w:ilvl w:val="0"/>
          <w:numId w:val="41"/>
        </w:numPr>
        <w:tabs>
          <w:tab w:val="clear" w:pos="1440"/>
          <w:tab w:val="num" w:pos="720"/>
        </w:tabs>
        <w:spacing w:before="100" w:beforeAutospacing="1" w:after="100" w:afterAutospacing="1" w:line="360" w:lineRule="auto"/>
        <w:ind w:left="720"/>
        <w:jc w:val="both"/>
        <w:rPr>
          <w:rFonts w:ascii="Calibri" w:hAnsi="Calibri"/>
          <w:i/>
          <w:color w:val="000000"/>
        </w:rPr>
      </w:pPr>
      <w:r>
        <w:rPr>
          <w:rFonts w:ascii="Calibri" w:hAnsi="Calibri"/>
          <w:i/>
          <w:color w:val="000000"/>
        </w:rPr>
        <w:t>Reuniones semanales de enlace entre el equipo de operaciones y el de planificación estratégica para comunicar la situación de la empresa y los diferentes hallazgos y situaciones de mejora en caso de existirlos.</w:t>
      </w:r>
    </w:p>
    <w:p w:rsidR="00FA65E9" w:rsidRDefault="00FA65E9" w:rsidP="00FA65E9">
      <w:pPr>
        <w:numPr>
          <w:ilvl w:val="0"/>
          <w:numId w:val="41"/>
        </w:numPr>
        <w:tabs>
          <w:tab w:val="clear" w:pos="1440"/>
          <w:tab w:val="num" w:pos="720"/>
        </w:tabs>
        <w:spacing w:before="100" w:beforeAutospacing="1" w:after="100" w:afterAutospacing="1" w:line="360" w:lineRule="auto"/>
        <w:ind w:left="720"/>
        <w:jc w:val="both"/>
        <w:rPr>
          <w:rFonts w:ascii="Calibri" w:hAnsi="Calibri"/>
          <w:i/>
          <w:color w:val="000000"/>
        </w:rPr>
      </w:pPr>
      <w:r>
        <w:rPr>
          <w:rFonts w:ascii="Calibri" w:hAnsi="Calibri"/>
          <w:i/>
          <w:color w:val="000000"/>
        </w:rPr>
        <w:t>Control en los niveles de ausentismo, rotación y atrasos a cargo del soporte de operaciones quien será responsable de mantener la información debidamente actualizada.</w:t>
      </w:r>
    </w:p>
    <w:p w:rsidR="00FA65E9" w:rsidRDefault="00FA65E9" w:rsidP="00FA65E9">
      <w:pPr>
        <w:numPr>
          <w:ilvl w:val="0"/>
          <w:numId w:val="41"/>
        </w:numPr>
        <w:tabs>
          <w:tab w:val="clear" w:pos="1440"/>
          <w:tab w:val="num" w:pos="720"/>
        </w:tabs>
        <w:spacing w:before="100" w:beforeAutospacing="1" w:after="100" w:afterAutospacing="1" w:line="360" w:lineRule="auto"/>
        <w:ind w:left="720"/>
        <w:rPr>
          <w:rFonts w:ascii="Calibri" w:hAnsi="Calibri"/>
          <w:i/>
          <w:color w:val="000000"/>
        </w:rPr>
      </w:pPr>
      <w:r>
        <w:rPr>
          <w:rFonts w:ascii="Calibri" w:hAnsi="Calibri"/>
          <w:i/>
          <w:color w:val="000000"/>
        </w:rPr>
        <w:t>De igual manera, se delegó al soporte de operaciones la actualización de la malla de turnos,  ingresando, para esto, las horas extras y cambios respetivos.</w:t>
      </w:r>
    </w:p>
    <w:p w:rsidR="00FA65E9" w:rsidRDefault="00FA65E9" w:rsidP="00FA65E9">
      <w:pPr>
        <w:numPr>
          <w:ilvl w:val="0"/>
          <w:numId w:val="41"/>
        </w:numPr>
        <w:tabs>
          <w:tab w:val="clear" w:pos="1440"/>
          <w:tab w:val="num" w:pos="720"/>
        </w:tabs>
        <w:spacing w:before="100" w:beforeAutospacing="1" w:after="100" w:afterAutospacing="1" w:line="360" w:lineRule="auto"/>
        <w:ind w:left="720"/>
        <w:jc w:val="both"/>
        <w:rPr>
          <w:rFonts w:ascii="Calibri" w:hAnsi="Calibri"/>
          <w:i/>
          <w:color w:val="000000"/>
        </w:rPr>
      </w:pPr>
      <w:r>
        <w:rPr>
          <w:rFonts w:ascii="Calibri" w:hAnsi="Calibri"/>
          <w:i/>
          <w:color w:val="000000"/>
        </w:rPr>
        <w:t>En base a los monitoreos a  operadores con niveles de productividad bajos, se prepararon capacitaciones en los temas que necesitaban ser reforzados.</w:t>
      </w: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IMPLEMENTACION DE ACTIVIDADES  (REALIZACION)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Las actividades planificadas entraron en marcha con el uso de la malla construida para este mes, a la par con los controles previamente diseñados.  El manejo del reporte de operaciones permitió que el equipo de operaciones estableciera  acciones pertinentes, tanto correctivas como preventivas, con sus respectivos grupos de operadores.</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37" type="#_x0000_t202" style="position:absolute;left:0;text-align:left;margin-left:63pt;margin-top:77.15pt;width:99pt;height:18pt;z-index:251703296" stroked="f">
            <v:textbox style="mso-next-textbox:#_x0000_s1137">
              <w:txbxContent>
                <w:p w:rsidR="00FA65E9" w:rsidRPr="003E2996" w:rsidRDefault="00FA65E9" w:rsidP="00FA65E9">
                  <w:pPr>
                    <w:jc w:val="right"/>
                    <w:rPr>
                      <w:rFonts w:ascii="Tahoma" w:hAnsi="Tahoma" w:cs="Tahoma"/>
                      <w:b/>
                      <w:sz w:val="16"/>
                      <w:szCs w:val="16"/>
                      <w:lang w:val="es-ES_tradnl"/>
                    </w:rPr>
                  </w:pPr>
                  <w:r>
                    <w:rPr>
                      <w:rFonts w:ascii="Tahoma" w:hAnsi="Tahoma" w:cs="Tahoma"/>
                      <w:b/>
                      <w:sz w:val="16"/>
                      <w:szCs w:val="16"/>
                      <w:lang w:val="es-ES_tradnl"/>
                    </w:rPr>
                    <w:t>Gráfico 14.</w:t>
                  </w:r>
                </w:p>
              </w:txbxContent>
            </v:textbox>
          </v:shape>
        </w:pict>
      </w:r>
      <w:r>
        <w:rPr>
          <w:rFonts w:ascii="Calibri" w:hAnsi="Calibri"/>
          <w:i/>
          <w:color w:val="000000"/>
        </w:rPr>
        <w:t>Los cuadros inferiores permiten observar que los niveles de abandono se redujeron considerablemente, por cuanto la tendencia en el número de llamadas contestadas era muy similar al de llamadas entrantes.</w:t>
      </w:r>
    </w:p>
    <w:p w:rsidR="00FA65E9" w:rsidRDefault="00030E28"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rPr>
        <w:drawing>
          <wp:inline distT="0" distB="0" distL="0" distR="0">
            <wp:extent cx="4860925" cy="2406015"/>
            <wp:effectExtent l="1905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3"/>
                    <a:srcRect/>
                    <a:stretch>
                      <a:fillRect/>
                    </a:stretch>
                  </pic:blipFill>
                  <pic:spPr bwMode="auto">
                    <a:xfrm>
                      <a:off x="0" y="0"/>
                      <a:ext cx="4860925" cy="240601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Otro indicador analizado con detenimiento fue el TMO. La categoría de llamadas B presentaba un valor promedio aproximado de  140  segundos por llamada. Sin embargo, un análisis por intervalos en el día mostrado en la figura inferior muestra cómo evidentemente éste tiende a crecer con el pasar del día con un promedio aproximado de 170 segundos por llamada entre 18:00 a 23:00 considerados, como horas pico. El equipo de operaciones dio el respectivo seguimiento, encontrando a los agentes quienes inflaban el valor de este indicador para su respectiva retroalimentación y capacitación.</w:t>
      </w:r>
    </w:p>
    <w:p w:rsidR="00FA65E9" w:rsidRDefault="00FA65E9" w:rsidP="00FA65E9">
      <w:pPr>
        <w:spacing w:before="100" w:beforeAutospacing="1" w:after="100" w:afterAutospacing="1" w:line="360" w:lineRule="auto"/>
        <w:ind w:left="720"/>
        <w:rPr>
          <w:rFonts w:ascii="Calibri" w:hAnsi="Calibri"/>
          <w:i/>
          <w:color w:val="000000"/>
        </w:rPr>
      </w:pPr>
      <w:r>
        <w:rPr>
          <w:rFonts w:ascii="Calibri" w:hAnsi="Calibri"/>
          <w:i/>
          <w:noProof/>
          <w:color w:val="000000"/>
          <w:lang w:val="es-ES_tradnl" w:eastAsia="es-ES_tradnl"/>
        </w:rPr>
        <w:lastRenderedPageBreak/>
        <w:pict>
          <v:shape id="_x0000_s1138" type="#_x0000_t202" style="position:absolute;left:0;text-align:left;margin-left:108pt;margin-top:4.65pt;width:99pt;height:18pt;z-index:251704320" stroked="f">
            <v:textbox style="mso-next-textbox:#_x0000_s1138">
              <w:txbxContent>
                <w:p w:rsidR="00FA65E9" w:rsidRPr="003E2996" w:rsidRDefault="00FA65E9" w:rsidP="00FA65E9">
                  <w:pPr>
                    <w:jc w:val="right"/>
                    <w:rPr>
                      <w:rFonts w:ascii="Tahoma" w:hAnsi="Tahoma" w:cs="Tahoma"/>
                      <w:b/>
                      <w:sz w:val="16"/>
                      <w:szCs w:val="16"/>
                      <w:lang w:val="es-ES_tradnl"/>
                    </w:rPr>
                  </w:pPr>
                  <w:r>
                    <w:rPr>
                      <w:rFonts w:ascii="Tahoma" w:hAnsi="Tahoma" w:cs="Tahoma"/>
                      <w:b/>
                      <w:sz w:val="16"/>
                      <w:szCs w:val="16"/>
                      <w:lang w:val="es-ES_tradnl"/>
                    </w:rPr>
                    <w:t>Gráfico 15.</w:t>
                  </w:r>
                </w:p>
              </w:txbxContent>
            </v:textbox>
          </v:shape>
        </w:pict>
      </w:r>
      <w:r w:rsidR="00030E28">
        <w:rPr>
          <w:rFonts w:ascii="Calibri" w:hAnsi="Calibri"/>
          <w:i/>
          <w:noProof/>
          <w:color w:val="000000"/>
        </w:rPr>
        <w:drawing>
          <wp:inline distT="0" distB="0" distL="0" distR="0">
            <wp:extent cx="4860925" cy="2599055"/>
            <wp:effectExtent l="1905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a:srcRect/>
                    <a:stretch>
                      <a:fillRect/>
                    </a:stretch>
                  </pic:blipFill>
                  <pic:spPr bwMode="auto">
                    <a:xfrm>
                      <a:off x="0" y="0"/>
                      <a:ext cx="4860925" cy="2599055"/>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39" type="#_x0000_t202" style="position:absolute;left:0;text-align:left;margin-left:126pt;margin-top:5.15pt;width:99pt;height:18pt;z-index:251705344" stroked="f">
            <v:textbox style="mso-next-textbox:#_x0000_s1139">
              <w:txbxContent>
                <w:p w:rsidR="00FA65E9" w:rsidRPr="003E2996" w:rsidRDefault="00FA65E9" w:rsidP="00FA65E9">
                  <w:pPr>
                    <w:jc w:val="right"/>
                    <w:rPr>
                      <w:rFonts w:ascii="Tahoma" w:hAnsi="Tahoma" w:cs="Tahoma"/>
                      <w:b/>
                      <w:sz w:val="16"/>
                      <w:szCs w:val="16"/>
                      <w:lang w:val="es-ES_tradnl"/>
                    </w:rPr>
                  </w:pPr>
                  <w:r>
                    <w:rPr>
                      <w:rFonts w:ascii="Tahoma" w:hAnsi="Tahoma" w:cs="Tahoma"/>
                      <w:b/>
                      <w:sz w:val="16"/>
                      <w:szCs w:val="16"/>
                      <w:lang w:val="es-ES_tradnl"/>
                    </w:rPr>
                    <w:t>Gráfico 16.</w:t>
                  </w:r>
                </w:p>
              </w:txbxContent>
            </v:textbox>
          </v:shape>
        </w:pict>
      </w:r>
      <w:r>
        <w:rPr>
          <w:rFonts w:ascii="Calibri" w:hAnsi="Calibri"/>
          <w:i/>
          <w:color w:val="000000"/>
        </w:rPr>
        <w:t xml:space="preserve"> </w:t>
      </w:r>
      <w:r w:rsidR="00030E28">
        <w:rPr>
          <w:rFonts w:ascii="Calibri" w:hAnsi="Calibri"/>
          <w:i/>
          <w:noProof/>
          <w:color w:val="000000"/>
        </w:rPr>
        <w:drawing>
          <wp:inline distT="0" distB="0" distL="0" distR="0">
            <wp:extent cx="4668520" cy="2743200"/>
            <wp:effectExtent l="1905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a:srcRect/>
                    <a:stretch>
                      <a:fillRect/>
                    </a:stretch>
                  </pic:blipFill>
                  <pic:spPr bwMode="auto">
                    <a:xfrm>
                      <a:off x="0" y="0"/>
                      <a:ext cx="4668520" cy="274320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spacing w:before="100" w:beforeAutospacing="1" w:after="100" w:afterAutospacing="1" w:line="360" w:lineRule="auto"/>
        <w:ind w:left="720"/>
        <w:jc w:val="both"/>
        <w:rPr>
          <w:rFonts w:ascii="Calibri" w:hAnsi="Calibri"/>
          <w:i/>
          <w:color w:val="000000"/>
        </w:rPr>
      </w:pPr>
    </w:p>
    <w:p w:rsidR="00FA65E9" w:rsidRDefault="00FA65E9" w:rsidP="00FA65E9">
      <w:pPr>
        <w:pStyle w:val="Ttulo3"/>
        <w:ind w:left="900" w:hanging="900"/>
        <w:rPr>
          <w:rFonts w:ascii="Calibri" w:hAnsi="Calibri"/>
          <w:i/>
          <w:color w:val="333399"/>
          <w:sz w:val="24"/>
          <w:szCs w:val="24"/>
        </w:rPr>
      </w:pPr>
      <w:r>
        <w:rPr>
          <w:rFonts w:ascii="Calibri" w:hAnsi="Calibri"/>
          <w:i/>
          <w:color w:val="333399"/>
          <w:sz w:val="24"/>
          <w:szCs w:val="24"/>
        </w:rPr>
        <w:lastRenderedPageBreak/>
        <w:t>COMPROBACION DE RESULTADOS: (COMPROBACION)</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La tabla inferior permite observar los niveles de productividad conseguidos en la operación durante el mes de diciembre comparado contra aquellos exigidos como requerimiento mínimo y objetivo establecidos por el cliente.  </w:t>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noProof/>
          <w:color w:val="000000"/>
          <w:lang w:val="es-ES_tradnl" w:eastAsia="es-ES_tradnl"/>
        </w:rPr>
        <w:pict>
          <v:shape id="_x0000_s1136" type="#_x0000_t202" style="position:absolute;left:0;text-align:left;margin-left:117pt;margin-top:13.1pt;width:3in;height:16.85pt;z-index:251702272" stroked="f">
            <v:textbox style="mso-next-textbox:#_x0000_s1136;mso-fit-shape-to-text:t">
              <w:txbxContent>
                <w:p w:rsidR="00FA65E9" w:rsidRPr="003E2996" w:rsidRDefault="00FA65E9" w:rsidP="00FA65E9">
                  <w:pPr>
                    <w:rPr>
                      <w:rFonts w:ascii="Tahoma" w:hAnsi="Tahoma" w:cs="Tahoma"/>
                      <w:b/>
                      <w:sz w:val="16"/>
                      <w:szCs w:val="16"/>
                      <w:lang w:val="es-ES_tradnl"/>
                    </w:rPr>
                  </w:pPr>
                  <w:r w:rsidRPr="003E2996">
                    <w:rPr>
                      <w:rFonts w:ascii="Tahoma" w:hAnsi="Tahoma" w:cs="Tahoma"/>
                      <w:b/>
                      <w:sz w:val="16"/>
                      <w:szCs w:val="16"/>
                      <w:lang w:val="es-ES_tradnl"/>
                    </w:rPr>
                    <w:t xml:space="preserve">Fig. </w:t>
                  </w:r>
                  <w:r>
                    <w:rPr>
                      <w:rFonts w:ascii="Tahoma" w:hAnsi="Tahoma" w:cs="Tahoma"/>
                      <w:b/>
                      <w:sz w:val="16"/>
                      <w:szCs w:val="16"/>
                      <w:lang w:val="es-ES_tradnl"/>
                    </w:rPr>
                    <w:t>20</w:t>
                  </w:r>
                  <w:r w:rsidRPr="003E2996">
                    <w:rPr>
                      <w:rFonts w:ascii="Tahoma" w:hAnsi="Tahoma" w:cs="Tahoma"/>
                      <w:b/>
                      <w:sz w:val="16"/>
                      <w:szCs w:val="16"/>
                      <w:lang w:val="es-ES_tradnl"/>
                    </w:rPr>
                    <w:t xml:space="preserve">. </w:t>
                  </w:r>
                  <w:r>
                    <w:rPr>
                      <w:rFonts w:ascii="Tahoma" w:hAnsi="Tahoma" w:cs="Tahoma"/>
                      <w:b/>
                      <w:sz w:val="16"/>
                      <w:szCs w:val="16"/>
                      <w:lang w:val="es-ES_tradnl"/>
                    </w:rPr>
                    <w:t>Resultado Finales (Diciembre 09)</w:t>
                  </w:r>
                </w:p>
              </w:txbxContent>
            </v:textbox>
          </v:shape>
        </w:pict>
      </w:r>
    </w:p>
    <w:p w:rsidR="00FA65E9" w:rsidRDefault="00030E28" w:rsidP="00FA65E9">
      <w:pPr>
        <w:spacing w:before="100" w:beforeAutospacing="1" w:after="100" w:afterAutospacing="1" w:line="360" w:lineRule="auto"/>
        <w:ind w:left="720"/>
        <w:jc w:val="center"/>
        <w:rPr>
          <w:rFonts w:ascii="Calibri" w:hAnsi="Calibri"/>
          <w:i/>
          <w:color w:val="000000"/>
        </w:rPr>
      </w:pPr>
      <w:r>
        <w:rPr>
          <w:rFonts w:ascii="Calibri" w:hAnsi="Calibri"/>
          <w:i/>
          <w:noProof/>
          <w:color w:val="000000"/>
        </w:rPr>
        <w:drawing>
          <wp:inline distT="0" distB="0" distL="0" distR="0">
            <wp:extent cx="2887345" cy="5101590"/>
            <wp:effectExtent l="19050" t="0" r="8255"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6"/>
                    <a:srcRect/>
                    <a:stretch>
                      <a:fillRect/>
                    </a:stretch>
                  </pic:blipFill>
                  <pic:spPr bwMode="auto">
                    <a:xfrm>
                      <a:off x="0" y="0"/>
                      <a:ext cx="2887345" cy="5101590"/>
                    </a:xfrm>
                    <a:prstGeom prst="rect">
                      <a:avLst/>
                    </a:prstGeom>
                    <a:noFill/>
                    <a:ln w="9525">
                      <a:noFill/>
                      <a:miter lim="800000"/>
                      <a:headEnd/>
                      <a:tailEnd/>
                    </a:ln>
                  </pic:spPr>
                </pic:pic>
              </a:graphicData>
            </a:graphic>
          </wp:inline>
        </w:drawing>
      </w: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El indicador “Calidad Emitida” para la categoría B, es el único  que al momento  no cumple con el estándar, encontrándose por debajo del valor límite inferior.  Inclusive, la categoría A presenta un valor que supera el valor objetivo, por lo cual, de acuerdo con las políticas de pagos, se recibiría una bonificación económica. </w:t>
      </w:r>
    </w:p>
    <w:p w:rsidR="00FA65E9" w:rsidRDefault="00030E28" w:rsidP="00FA65E9">
      <w:pPr>
        <w:spacing w:before="100" w:beforeAutospacing="1" w:after="100" w:afterAutospacing="1" w:line="360" w:lineRule="auto"/>
        <w:ind w:left="708"/>
        <w:jc w:val="center"/>
        <w:rPr>
          <w:rFonts w:ascii="Calibri" w:hAnsi="Calibri"/>
          <w:i/>
          <w:color w:val="000000"/>
        </w:rPr>
      </w:pPr>
      <w:r>
        <w:rPr>
          <w:noProof/>
        </w:rPr>
        <w:lastRenderedPageBreak/>
        <w:drawing>
          <wp:inline distT="0" distB="0" distL="0" distR="0">
            <wp:extent cx="3801745" cy="2646680"/>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a:srcRect/>
                    <a:stretch>
                      <a:fillRect/>
                    </a:stretch>
                  </pic:blipFill>
                  <pic:spPr bwMode="auto">
                    <a:xfrm>
                      <a:off x="0" y="0"/>
                      <a:ext cx="3801745" cy="2646680"/>
                    </a:xfrm>
                    <a:prstGeom prst="rect">
                      <a:avLst/>
                    </a:prstGeom>
                    <a:noFill/>
                    <a:ln w="9525">
                      <a:noFill/>
                      <a:miter lim="800000"/>
                      <a:headEnd/>
                      <a:tailEnd/>
                    </a:ln>
                  </pic:spPr>
                </pic:pic>
              </a:graphicData>
            </a:graphic>
          </wp:inline>
        </w:drawing>
      </w:r>
      <w:r>
        <w:rPr>
          <w:noProof/>
        </w:rPr>
        <w:drawing>
          <wp:inline distT="0" distB="0" distL="0" distR="0">
            <wp:extent cx="3705860" cy="2935605"/>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a:srcRect/>
                    <a:stretch>
                      <a:fillRect/>
                    </a:stretch>
                  </pic:blipFill>
                  <pic:spPr bwMode="auto">
                    <a:xfrm>
                      <a:off x="0" y="0"/>
                      <a:ext cx="3705860" cy="2935605"/>
                    </a:xfrm>
                    <a:prstGeom prst="rect">
                      <a:avLst/>
                    </a:prstGeom>
                    <a:noFill/>
                    <a:ln w="9525">
                      <a:noFill/>
                      <a:miter lim="800000"/>
                      <a:headEnd/>
                      <a:tailEnd/>
                    </a:ln>
                  </pic:spPr>
                </pic:pic>
              </a:graphicData>
            </a:graphic>
          </wp:inline>
        </w:drawing>
      </w:r>
      <w:r>
        <w:rPr>
          <w:noProof/>
        </w:rPr>
        <w:drawing>
          <wp:inline distT="0" distB="0" distL="0" distR="0">
            <wp:extent cx="3609340" cy="2935605"/>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a:srcRect/>
                    <a:stretch>
                      <a:fillRect/>
                    </a:stretch>
                  </pic:blipFill>
                  <pic:spPr bwMode="auto">
                    <a:xfrm>
                      <a:off x="0" y="0"/>
                      <a:ext cx="3609340" cy="2935605"/>
                    </a:xfrm>
                    <a:prstGeom prst="rect">
                      <a:avLst/>
                    </a:prstGeom>
                    <a:noFill/>
                    <a:ln w="9525">
                      <a:noFill/>
                      <a:miter lim="800000"/>
                      <a:headEnd/>
                      <a:tailEnd/>
                    </a:ln>
                  </pic:spPr>
                </pic:pic>
              </a:graphicData>
            </a:graphic>
          </wp:inline>
        </w:drawing>
      </w:r>
      <w:r w:rsidR="00FA65E9">
        <w:rPr>
          <w:rFonts w:ascii="Calibri" w:hAnsi="Calibri"/>
          <w:i/>
          <w:color w:val="000000"/>
        </w:rPr>
        <w:t xml:space="preserve">         </w:t>
      </w:r>
    </w:p>
    <w:p w:rsidR="00FA65E9" w:rsidRPr="000F164C" w:rsidRDefault="00FA65E9" w:rsidP="00FA65E9">
      <w:pPr>
        <w:pStyle w:val="Ttulo3"/>
        <w:ind w:left="900" w:hanging="900"/>
        <w:rPr>
          <w:rFonts w:ascii="Calibri" w:hAnsi="Calibri"/>
          <w:i/>
          <w:color w:val="333399"/>
          <w:sz w:val="24"/>
          <w:szCs w:val="24"/>
        </w:rPr>
      </w:pPr>
      <w:r w:rsidRPr="000F164C">
        <w:rPr>
          <w:rFonts w:ascii="Calibri" w:hAnsi="Calibri"/>
          <w:i/>
          <w:color w:val="333399"/>
          <w:sz w:val="24"/>
          <w:szCs w:val="24"/>
        </w:rPr>
        <w:lastRenderedPageBreak/>
        <w:t>ACCIONES CORRECTIVAS (ACTUAR)</w:t>
      </w:r>
    </w:p>
    <w:p w:rsidR="00FA65E9" w:rsidRPr="000F164C" w:rsidRDefault="00FA65E9" w:rsidP="00FA65E9">
      <w:pPr>
        <w:spacing w:before="100" w:beforeAutospacing="1" w:after="100" w:afterAutospacing="1" w:line="360" w:lineRule="auto"/>
        <w:ind w:left="720"/>
        <w:jc w:val="both"/>
        <w:rPr>
          <w:rFonts w:ascii="Calibri" w:hAnsi="Calibri"/>
          <w:i/>
          <w:color w:val="000000"/>
        </w:rPr>
      </w:pPr>
      <w:r w:rsidRPr="000F164C">
        <w:rPr>
          <w:rFonts w:ascii="Calibri" w:hAnsi="Calibri"/>
          <w:i/>
          <w:color w:val="000000"/>
        </w:rPr>
        <w:t>La  “Calidad Emitida” y el “% de tiempo Hold”, (categoría B), son los indicadores  que al momento se encuentran por debajo de los límites establecidos. Para poder mejorar sus valores, fue necesaria la aplicación de algunas herramientas estadísticas.</w:t>
      </w:r>
    </w:p>
    <w:p w:rsidR="00FA65E9" w:rsidRPr="000F164C" w:rsidRDefault="00FA65E9" w:rsidP="00FA65E9">
      <w:pPr>
        <w:spacing w:before="100" w:beforeAutospacing="1" w:after="100" w:afterAutospacing="1" w:line="360" w:lineRule="auto"/>
        <w:ind w:left="720"/>
        <w:jc w:val="both"/>
        <w:rPr>
          <w:rFonts w:ascii="Calibri" w:hAnsi="Calibri"/>
          <w:i/>
          <w:color w:val="000000"/>
        </w:rPr>
      </w:pPr>
      <w:r w:rsidRPr="000F164C">
        <w:rPr>
          <w:rFonts w:ascii="Calibri" w:hAnsi="Calibri"/>
          <w:i/>
          <w:color w:val="000000"/>
        </w:rPr>
        <w:t>Se prepara un histograma de los datos del tiempo de espera divididos en cuatro rangos princ</w:t>
      </w:r>
      <w:r>
        <w:rPr>
          <w:rFonts w:ascii="Calibri" w:hAnsi="Calibri"/>
          <w:i/>
          <w:color w:val="000000"/>
        </w:rPr>
        <w:t>ipales. Como se observa en el grá</w:t>
      </w:r>
      <w:r w:rsidRPr="000F164C">
        <w:rPr>
          <w:rFonts w:ascii="Calibri" w:hAnsi="Calibri"/>
          <w:i/>
          <w:color w:val="000000"/>
        </w:rPr>
        <w:t xml:space="preserve">fico inferior, el 40% de los agentes registraron notas entre 6 y 10% del porcentaje total de una llamada. Considerando los límites, se puede ver que solo el 46% del total de agentes se encuentra por debajo del valor límite, mientras que el 15% se excede con más del 10% del tiempo de espera. </w:t>
      </w:r>
    </w:p>
    <w:p w:rsidR="00FA65E9" w:rsidRPr="000F164C" w:rsidRDefault="00FA65E9" w:rsidP="00FA65E9">
      <w:pPr>
        <w:spacing w:before="100" w:beforeAutospacing="1" w:after="100" w:afterAutospacing="1" w:line="360" w:lineRule="auto"/>
        <w:ind w:left="720"/>
        <w:jc w:val="both"/>
        <w:rPr>
          <w:rFonts w:ascii="Calibri" w:hAnsi="Calibri"/>
          <w:i/>
          <w:color w:val="000000"/>
        </w:rPr>
      </w:pPr>
      <w:r w:rsidRPr="000F164C">
        <w:rPr>
          <w:rFonts w:ascii="Calibri" w:hAnsi="Calibri"/>
          <w:i/>
          <w:color w:val="000000"/>
        </w:rPr>
        <w:t xml:space="preserve">La distribución por intervalos, permite observar en que intervalo se encuentra la mayor proporción de agentes.  </w:t>
      </w:r>
    </w:p>
    <w:p w:rsidR="00FA65E9" w:rsidRPr="000F164C" w:rsidRDefault="00030E28" w:rsidP="00FA65E9">
      <w:pPr>
        <w:spacing w:before="100" w:beforeAutospacing="1" w:after="100" w:afterAutospacing="1" w:line="360" w:lineRule="auto"/>
        <w:ind w:left="720"/>
        <w:jc w:val="both"/>
        <w:rPr>
          <w:rFonts w:ascii="Calibri" w:hAnsi="Calibri"/>
          <w:i/>
          <w:color w:val="000000"/>
        </w:rPr>
      </w:pPr>
      <w:r>
        <w:rPr>
          <w:noProof/>
        </w:rPr>
        <w:drawing>
          <wp:inline distT="0" distB="0" distL="0" distR="0">
            <wp:extent cx="4812665" cy="322453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0"/>
                    <a:srcRect/>
                    <a:stretch>
                      <a:fillRect/>
                    </a:stretch>
                  </pic:blipFill>
                  <pic:spPr bwMode="auto">
                    <a:xfrm>
                      <a:off x="0" y="0"/>
                      <a:ext cx="4812665" cy="3224530"/>
                    </a:xfrm>
                    <a:prstGeom prst="rect">
                      <a:avLst/>
                    </a:prstGeom>
                    <a:noFill/>
                    <a:ln w="9525">
                      <a:noFill/>
                      <a:miter lim="800000"/>
                      <a:headEnd/>
                      <a:tailEnd/>
                    </a:ln>
                  </pic:spPr>
                </pic:pic>
              </a:graphicData>
            </a:graphic>
          </wp:inline>
        </w:drawing>
      </w: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lastRenderedPageBreak/>
        <w:t>Un análisis adicional mostró que el 25% de los agentes con porcentajes altos en tiempos de espera pertenecían a un grupo de ingreso reciente. Este análisis permitió identificar el foco de incremento de este indicador y de esta manera se pudo  tomar los correctivos necesarios en términos de las capacitaciones necesarias para mejorar los tiempos de operación.</w:t>
      </w:r>
    </w:p>
    <w:tbl>
      <w:tblPr>
        <w:tblpPr w:leftFromText="141" w:rightFromText="141" w:vertAnchor="text" w:horzAnchor="page" w:tblpX="3493" w:tblpY="217"/>
        <w:tblW w:w="60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588"/>
        <w:gridCol w:w="1890"/>
        <w:gridCol w:w="1890"/>
        <w:gridCol w:w="2052"/>
      </w:tblGrid>
      <w:tr w:rsidR="00FA65E9" w:rsidRPr="000F164C" w:rsidTr="00FA65E9">
        <w:trPr>
          <w:trHeight w:val="647"/>
          <w:tblCellSpacing w:w="20" w:type="dxa"/>
        </w:trPr>
        <w:tc>
          <w:tcPr>
            <w:tcW w:w="1393" w:type="dxa"/>
            <w:shd w:val="clear" w:color="auto" w:fill="95D8DB"/>
            <w:noWrap/>
            <w:vAlign w:val="center"/>
          </w:tcPr>
          <w:p w:rsidR="00FA65E9" w:rsidRPr="00FA65E9" w:rsidRDefault="00FA65E9" w:rsidP="00FA65E9">
            <w:pPr>
              <w:ind w:left="708"/>
              <w:jc w:val="center"/>
              <w:rPr>
                <w:rFonts w:ascii="Calibri" w:hAnsi="Calibri"/>
                <w:b/>
                <w:sz w:val="22"/>
                <w:szCs w:val="22"/>
              </w:rPr>
            </w:pPr>
            <w:r w:rsidRPr="00FA65E9">
              <w:rPr>
                <w:rFonts w:ascii="Calibri" w:hAnsi="Calibri"/>
                <w:b/>
                <w:sz w:val="22"/>
                <w:szCs w:val="22"/>
              </w:rPr>
              <w:t>Rango</w:t>
            </w:r>
          </w:p>
        </w:tc>
        <w:tc>
          <w:tcPr>
            <w:tcW w:w="1730" w:type="dxa"/>
            <w:shd w:val="clear" w:color="auto" w:fill="95D8DB"/>
            <w:noWrap/>
            <w:vAlign w:val="center"/>
          </w:tcPr>
          <w:p w:rsidR="00FA65E9" w:rsidRPr="00FA65E9" w:rsidRDefault="00FA65E9" w:rsidP="00FA65E9">
            <w:pPr>
              <w:ind w:left="708"/>
              <w:jc w:val="center"/>
              <w:rPr>
                <w:rFonts w:ascii="Calibri" w:hAnsi="Calibri"/>
                <w:b/>
                <w:sz w:val="22"/>
                <w:szCs w:val="22"/>
              </w:rPr>
            </w:pPr>
            <w:r w:rsidRPr="00FA65E9">
              <w:rPr>
                <w:rFonts w:ascii="Calibri" w:hAnsi="Calibri"/>
                <w:b/>
                <w:sz w:val="22"/>
                <w:szCs w:val="22"/>
              </w:rPr>
              <w:t>Clase 1</w:t>
            </w:r>
          </w:p>
        </w:tc>
        <w:tc>
          <w:tcPr>
            <w:tcW w:w="1400" w:type="dxa"/>
            <w:shd w:val="clear" w:color="auto" w:fill="95D8DB"/>
            <w:noWrap/>
            <w:vAlign w:val="center"/>
          </w:tcPr>
          <w:p w:rsidR="00FA65E9" w:rsidRPr="00FA65E9" w:rsidRDefault="00FA65E9" w:rsidP="00FA65E9">
            <w:pPr>
              <w:ind w:left="708"/>
              <w:jc w:val="center"/>
              <w:rPr>
                <w:rFonts w:ascii="Calibri" w:hAnsi="Calibri"/>
                <w:b/>
                <w:sz w:val="22"/>
                <w:szCs w:val="22"/>
              </w:rPr>
            </w:pPr>
            <w:r w:rsidRPr="00FA65E9">
              <w:rPr>
                <w:rFonts w:ascii="Calibri" w:hAnsi="Calibri"/>
                <w:b/>
                <w:sz w:val="22"/>
                <w:szCs w:val="22"/>
              </w:rPr>
              <w:t>Clase 2</w:t>
            </w:r>
          </w:p>
        </w:tc>
        <w:tc>
          <w:tcPr>
            <w:tcW w:w="1320" w:type="dxa"/>
            <w:shd w:val="clear" w:color="auto" w:fill="95D8DB"/>
            <w:noWrap/>
            <w:vAlign w:val="center"/>
          </w:tcPr>
          <w:p w:rsidR="00FA65E9" w:rsidRPr="00FA65E9" w:rsidRDefault="00FA65E9" w:rsidP="00FA65E9">
            <w:pPr>
              <w:ind w:left="708"/>
              <w:jc w:val="center"/>
              <w:rPr>
                <w:rFonts w:ascii="Calibri" w:hAnsi="Calibri"/>
                <w:b/>
                <w:sz w:val="22"/>
                <w:szCs w:val="22"/>
              </w:rPr>
            </w:pPr>
            <w:r w:rsidRPr="00FA65E9">
              <w:rPr>
                <w:rFonts w:ascii="Calibri" w:hAnsi="Calibri"/>
                <w:b/>
                <w:sz w:val="22"/>
                <w:szCs w:val="22"/>
              </w:rPr>
              <w:t>Total</w:t>
            </w:r>
          </w:p>
        </w:tc>
      </w:tr>
      <w:tr w:rsidR="00FA65E9" w:rsidRPr="000F164C" w:rsidTr="00FA65E9">
        <w:trPr>
          <w:trHeight w:val="491"/>
          <w:tblCellSpacing w:w="20" w:type="dxa"/>
        </w:trPr>
        <w:tc>
          <w:tcPr>
            <w:tcW w:w="1393"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0-3%</w:t>
            </w:r>
          </w:p>
        </w:tc>
        <w:tc>
          <w:tcPr>
            <w:tcW w:w="173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6.45%</w:t>
            </w:r>
          </w:p>
        </w:tc>
        <w:tc>
          <w:tcPr>
            <w:tcW w:w="140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16.13%</w:t>
            </w:r>
          </w:p>
        </w:tc>
        <w:tc>
          <w:tcPr>
            <w:tcW w:w="132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22.58%</w:t>
            </w:r>
          </w:p>
        </w:tc>
      </w:tr>
      <w:tr w:rsidR="00FA65E9" w:rsidRPr="000F164C" w:rsidTr="00FA65E9">
        <w:trPr>
          <w:trHeight w:val="492"/>
          <w:tblCellSpacing w:w="20" w:type="dxa"/>
        </w:trPr>
        <w:tc>
          <w:tcPr>
            <w:tcW w:w="1393"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3-6%</w:t>
            </w:r>
          </w:p>
        </w:tc>
        <w:tc>
          <w:tcPr>
            <w:tcW w:w="173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17.74%</w:t>
            </w:r>
          </w:p>
        </w:tc>
        <w:tc>
          <w:tcPr>
            <w:tcW w:w="140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4.84%</w:t>
            </w:r>
          </w:p>
        </w:tc>
        <w:tc>
          <w:tcPr>
            <w:tcW w:w="132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22.58%</w:t>
            </w:r>
          </w:p>
        </w:tc>
      </w:tr>
      <w:tr w:rsidR="00FA65E9" w:rsidRPr="000F164C" w:rsidTr="00FA65E9">
        <w:trPr>
          <w:trHeight w:val="492"/>
          <w:tblCellSpacing w:w="20" w:type="dxa"/>
        </w:trPr>
        <w:tc>
          <w:tcPr>
            <w:tcW w:w="1393"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6-10%</w:t>
            </w:r>
          </w:p>
        </w:tc>
        <w:tc>
          <w:tcPr>
            <w:tcW w:w="173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22.58%</w:t>
            </w:r>
          </w:p>
        </w:tc>
        <w:tc>
          <w:tcPr>
            <w:tcW w:w="1400" w:type="dxa"/>
            <w:shd w:val="clear" w:color="auto" w:fill="D1EEEF"/>
            <w:noWrap/>
            <w:vAlign w:val="center"/>
          </w:tcPr>
          <w:p w:rsidR="00FA65E9" w:rsidRPr="00FA65E9" w:rsidRDefault="00FA65E9" w:rsidP="00FA65E9">
            <w:pPr>
              <w:ind w:left="708"/>
              <w:jc w:val="center"/>
              <w:rPr>
                <w:rFonts w:ascii="Verdana" w:hAnsi="Verdana"/>
                <w:color w:val="FF0000"/>
                <w:sz w:val="20"/>
                <w:szCs w:val="20"/>
              </w:rPr>
            </w:pPr>
            <w:r w:rsidRPr="00FA65E9">
              <w:rPr>
                <w:rFonts w:ascii="Verdana" w:hAnsi="Verdana"/>
                <w:color w:val="FF0000"/>
                <w:sz w:val="20"/>
                <w:szCs w:val="20"/>
              </w:rPr>
              <w:t>17.74%</w:t>
            </w:r>
          </w:p>
        </w:tc>
        <w:tc>
          <w:tcPr>
            <w:tcW w:w="132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40.32%</w:t>
            </w:r>
          </w:p>
        </w:tc>
      </w:tr>
      <w:tr w:rsidR="00FA65E9" w:rsidRPr="000F164C" w:rsidTr="00FA65E9">
        <w:trPr>
          <w:trHeight w:val="492"/>
          <w:tblCellSpacing w:w="20" w:type="dxa"/>
        </w:trPr>
        <w:tc>
          <w:tcPr>
            <w:tcW w:w="1393"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10-15%</w:t>
            </w:r>
          </w:p>
        </w:tc>
        <w:tc>
          <w:tcPr>
            <w:tcW w:w="1730" w:type="dxa"/>
            <w:shd w:val="clear" w:color="auto" w:fill="D1EEEF"/>
            <w:noWrap/>
            <w:vAlign w:val="center"/>
          </w:tcPr>
          <w:p w:rsidR="00FA65E9" w:rsidRPr="00FA65E9" w:rsidRDefault="00FA65E9" w:rsidP="00FA65E9">
            <w:pPr>
              <w:ind w:left="708"/>
              <w:jc w:val="center"/>
              <w:rPr>
                <w:rFonts w:ascii="Verdana" w:hAnsi="Verdana"/>
                <w:sz w:val="20"/>
                <w:szCs w:val="20"/>
              </w:rPr>
            </w:pPr>
            <w:r w:rsidRPr="00FA65E9">
              <w:rPr>
                <w:rFonts w:ascii="Verdana" w:hAnsi="Verdana"/>
                <w:sz w:val="20"/>
                <w:szCs w:val="20"/>
              </w:rPr>
              <w:t>8.06%</w:t>
            </w:r>
          </w:p>
        </w:tc>
        <w:tc>
          <w:tcPr>
            <w:tcW w:w="1400" w:type="dxa"/>
            <w:shd w:val="clear" w:color="auto" w:fill="D1EEEF"/>
            <w:noWrap/>
            <w:vAlign w:val="center"/>
          </w:tcPr>
          <w:p w:rsidR="00FA65E9" w:rsidRPr="00FA65E9" w:rsidRDefault="00FA65E9" w:rsidP="00FA65E9">
            <w:pPr>
              <w:ind w:left="708"/>
              <w:jc w:val="center"/>
              <w:rPr>
                <w:rFonts w:ascii="Verdana" w:hAnsi="Verdana"/>
                <w:color w:val="FF0000"/>
                <w:sz w:val="20"/>
                <w:szCs w:val="20"/>
              </w:rPr>
            </w:pPr>
            <w:r w:rsidRPr="00FA65E9">
              <w:rPr>
                <w:rFonts w:ascii="Verdana" w:hAnsi="Verdana"/>
                <w:color w:val="FF0000"/>
                <w:sz w:val="20"/>
                <w:szCs w:val="20"/>
              </w:rPr>
              <w:t>6.45%</w:t>
            </w:r>
          </w:p>
        </w:tc>
        <w:tc>
          <w:tcPr>
            <w:tcW w:w="132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14.52%</w:t>
            </w:r>
          </w:p>
        </w:tc>
      </w:tr>
      <w:tr w:rsidR="00FA65E9" w:rsidRPr="000F164C" w:rsidTr="00FA65E9">
        <w:trPr>
          <w:trHeight w:val="492"/>
          <w:tblCellSpacing w:w="20" w:type="dxa"/>
        </w:trPr>
        <w:tc>
          <w:tcPr>
            <w:tcW w:w="1393"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Total</w:t>
            </w:r>
          </w:p>
        </w:tc>
        <w:tc>
          <w:tcPr>
            <w:tcW w:w="173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54.84%</w:t>
            </w:r>
          </w:p>
        </w:tc>
        <w:tc>
          <w:tcPr>
            <w:tcW w:w="140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45.16%</w:t>
            </w:r>
          </w:p>
        </w:tc>
        <w:tc>
          <w:tcPr>
            <w:tcW w:w="1320" w:type="dxa"/>
            <w:shd w:val="clear" w:color="auto" w:fill="63C7C9"/>
            <w:noWrap/>
            <w:vAlign w:val="center"/>
          </w:tcPr>
          <w:p w:rsidR="00FA65E9" w:rsidRPr="00FA65E9" w:rsidRDefault="00FA65E9" w:rsidP="00FA65E9">
            <w:pPr>
              <w:ind w:left="708"/>
              <w:jc w:val="center"/>
              <w:rPr>
                <w:rFonts w:ascii="Verdana" w:hAnsi="Verdana"/>
                <w:b/>
                <w:sz w:val="20"/>
                <w:szCs w:val="20"/>
              </w:rPr>
            </w:pPr>
            <w:r w:rsidRPr="00FA65E9">
              <w:rPr>
                <w:rFonts w:ascii="Verdana" w:hAnsi="Verdana"/>
                <w:b/>
                <w:sz w:val="20"/>
                <w:szCs w:val="20"/>
              </w:rPr>
              <w:t>100.00%</w:t>
            </w:r>
          </w:p>
        </w:tc>
      </w:tr>
    </w:tbl>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030E28" w:rsidP="00FA65E9">
      <w:pPr>
        <w:spacing w:before="100" w:beforeAutospacing="1" w:after="100" w:afterAutospacing="1" w:line="360" w:lineRule="auto"/>
        <w:jc w:val="center"/>
      </w:pPr>
      <w:r>
        <w:rPr>
          <w:noProof/>
        </w:rPr>
        <w:drawing>
          <wp:inline distT="0" distB="0" distL="0" distR="0">
            <wp:extent cx="4475480" cy="385000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1"/>
                    <a:srcRect/>
                    <a:stretch>
                      <a:fillRect/>
                    </a:stretch>
                  </pic:blipFill>
                  <pic:spPr bwMode="auto">
                    <a:xfrm>
                      <a:off x="0" y="0"/>
                      <a:ext cx="4475480" cy="3850005"/>
                    </a:xfrm>
                    <a:prstGeom prst="rect">
                      <a:avLst/>
                    </a:prstGeom>
                    <a:noFill/>
                    <a:ln w="9525">
                      <a:noFill/>
                      <a:miter lim="800000"/>
                      <a:headEnd/>
                      <a:tailEnd/>
                    </a:ln>
                  </pic:spPr>
                </pic:pic>
              </a:graphicData>
            </a:graphic>
          </wp:inline>
        </w:drawing>
      </w:r>
    </w:p>
    <w:p w:rsidR="00FA65E9" w:rsidRPr="000F164C" w:rsidRDefault="00FA65E9" w:rsidP="00FA65E9">
      <w:pPr>
        <w:spacing w:before="100" w:beforeAutospacing="1" w:after="100" w:afterAutospacing="1" w:line="360" w:lineRule="auto"/>
        <w:jc w:val="center"/>
      </w:pP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lastRenderedPageBreak/>
        <w:t>El gráfico superior, ilustra la correlación existente entre el % de tiempo de espera y el tiempo medio de operación. Este gráfico evidencia la estrecha relación entre éstas dos variables por cuanto; a  mayor  tiempo de espera, el tiempo de  conversación tiende a incrementarse de igual manera. Además, se aprecia una concentración de los operarios con los valores más altos en porcentajes de tiempo de espera y tiempo de conversación, lo que corresponde aproximadamente al 20% del grupo total de agentes en el mes.</w:t>
      </w: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t xml:space="preserve">Como siguiente paso, se procedió a analizar los monitoreos que forman parte de la nota de calidad emitida. El gráfico inferior muestra el histograma de los datos de calidad de la categoría B. El 24% de los agentes que presentan notas menores al 85%  hacen que el promedio general disminuya, sin embargo se observa un 36% de agentes con notas altas, mayores al 95%. </w:t>
      </w:r>
    </w:p>
    <w:p w:rsidR="00FA65E9" w:rsidRPr="000F164C" w:rsidRDefault="00030E28" w:rsidP="00FA65E9">
      <w:pPr>
        <w:spacing w:before="100" w:beforeAutospacing="1" w:after="100" w:afterAutospacing="1" w:line="360" w:lineRule="auto"/>
        <w:ind w:left="708"/>
        <w:jc w:val="center"/>
        <w:rPr>
          <w:rFonts w:ascii="Calibri" w:hAnsi="Calibri"/>
          <w:i/>
          <w:color w:val="000000"/>
        </w:rPr>
      </w:pPr>
      <w:r>
        <w:rPr>
          <w:noProof/>
        </w:rPr>
        <w:drawing>
          <wp:inline distT="0" distB="0" distL="0" distR="0">
            <wp:extent cx="4138930" cy="336867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a:srcRect/>
                    <a:stretch>
                      <a:fillRect/>
                    </a:stretch>
                  </pic:blipFill>
                  <pic:spPr bwMode="auto">
                    <a:xfrm>
                      <a:off x="0" y="0"/>
                      <a:ext cx="4138930" cy="3368675"/>
                    </a:xfrm>
                    <a:prstGeom prst="rect">
                      <a:avLst/>
                    </a:prstGeom>
                    <a:noFill/>
                    <a:ln w="9525">
                      <a:noFill/>
                      <a:miter lim="800000"/>
                      <a:headEnd/>
                      <a:tailEnd/>
                    </a:ln>
                  </pic:spPr>
                </pic:pic>
              </a:graphicData>
            </a:graphic>
          </wp:inline>
        </w:drawing>
      </w: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t>Identificada la distribución de estas notas, y evidenciando que poco menos de un 50% son menores  al 90%, es necesaria determinar cuáles son las falencias de conocimiento que generan éstas bajas notas.</w:t>
      </w:r>
    </w:p>
    <w:p w:rsidR="00FA65E9" w:rsidRPr="000F164C" w:rsidRDefault="00FA65E9" w:rsidP="00FA65E9">
      <w:pPr>
        <w:spacing w:before="100" w:beforeAutospacing="1" w:after="100" w:afterAutospacing="1" w:line="360" w:lineRule="auto"/>
        <w:ind w:left="708"/>
        <w:jc w:val="both"/>
        <w:rPr>
          <w:rFonts w:ascii="Calibri" w:hAnsi="Calibri"/>
          <w:i/>
          <w:color w:val="000000"/>
        </w:rPr>
      </w:pP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lastRenderedPageBreak/>
        <w:t xml:space="preserve">Como se ve en el Pareto inferior, aproximadamente el 80% de los datos evaluados corresponden a los temas: Datos, Robados/Encontrados, Prepago, SMS, y Otros. </w:t>
      </w:r>
    </w:p>
    <w:p w:rsidR="00FA65E9" w:rsidRPr="000F164C" w:rsidRDefault="00030E28" w:rsidP="00FA65E9">
      <w:pPr>
        <w:spacing w:before="100" w:beforeAutospacing="1" w:after="100" w:afterAutospacing="1" w:line="360" w:lineRule="auto"/>
        <w:ind w:firstLine="708"/>
        <w:jc w:val="both"/>
        <w:rPr>
          <w:rFonts w:ascii="Calibri" w:hAnsi="Calibri"/>
          <w:i/>
          <w:color w:val="000000"/>
        </w:rPr>
      </w:pPr>
      <w:r>
        <w:rPr>
          <w:noProof/>
        </w:rPr>
        <w:drawing>
          <wp:inline distT="0" distB="0" distL="0" distR="0">
            <wp:extent cx="5389880" cy="2983865"/>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a:srcRect/>
                    <a:stretch>
                      <a:fillRect/>
                    </a:stretch>
                  </pic:blipFill>
                  <pic:spPr bwMode="auto">
                    <a:xfrm>
                      <a:off x="0" y="0"/>
                      <a:ext cx="5389880" cy="2983865"/>
                    </a:xfrm>
                    <a:prstGeom prst="rect">
                      <a:avLst/>
                    </a:prstGeom>
                    <a:noFill/>
                    <a:ln w="9525">
                      <a:noFill/>
                      <a:miter lim="800000"/>
                      <a:headEnd/>
                      <a:tailEnd/>
                    </a:ln>
                  </pic:spPr>
                </pic:pic>
              </a:graphicData>
            </a:graphic>
          </wp:inline>
        </w:drawing>
      </w:r>
    </w:p>
    <w:p w:rsidR="00FA65E9" w:rsidRPr="000F164C" w:rsidRDefault="00FA65E9" w:rsidP="00FA65E9">
      <w:pPr>
        <w:spacing w:before="100" w:beforeAutospacing="1" w:after="100" w:afterAutospacing="1" w:line="360" w:lineRule="auto"/>
        <w:ind w:left="708"/>
        <w:jc w:val="both"/>
        <w:rPr>
          <w:rFonts w:ascii="Calibri" w:hAnsi="Calibri"/>
          <w:i/>
          <w:color w:val="000000"/>
        </w:rPr>
      </w:pPr>
      <w:r w:rsidRPr="000F164C">
        <w:rPr>
          <w:rFonts w:ascii="Calibri" w:hAnsi="Calibri"/>
          <w:i/>
          <w:color w:val="000000"/>
        </w:rPr>
        <w:t>Se realizó un segundo análisis, con el que se intentaba encontrar los temas en los que los operarios obtenían bajas calificaciones. El cuadro inferior muestra el Pareto en el que se observan que los cinco primeros temas abarcan casi el 80% del total de monitoreos con calificaciones inferiores al 90%</w:t>
      </w:r>
    </w:p>
    <w:p w:rsidR="00FA65E9" w:rsidRPr="00701E12" w:rsidRDefault="00030E28" w:rsidP="00FA65E9">
      <w:pPr>
        <w:spacing w:before="100" w:beforeAutospacing="1" w:after="100" w:afterAutospacing="1" w:line="360" w:lineRule="auto"/>
        <w:ind w:firstLine="708"/>
      </w:pPr>
      <w:r>
        <w:rPr>
          <w:noProof/>
        </w:rPr>
        <w:drawing>
          <wp:inline distT="0" distB="0" distL="0" distR="0">
            <wp:extent cx="5389880" cy="303212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4"/>
                    <a:srcRect/>
                    <a:stretch>
                      <a:fillRect/>
                    </a:stretch>
                  </pic:blipFill>
                  <pic:spPr bwMode="auto">
                    <a:xfrm>
                      <a:off x="0" y="0"/>
                      <a:ext cx="5389880" cy="3032125"/>
                    </a:xfrm>
                    <a:prstGeom prst="rect">
                      <a:avLst/>
                    </a:prstGeom>
                    <a:noFill/>
                    <a:ln w="9525">
                      <a:noFill/>
                      <a:miter lim="800000"/>
                      <a:headEnd/>
                      <a:tailEnd/>
                    </a:ln>
                  </pic:spPr>
                </pic:pic>
              </a:graphicData>
            </a:graphic>
          </wp:inline>
        </w:drawing>
      </w:r>
      <w:r w:rsidR="00FA65E9" w:rsidRPr="000F164C">
        <w:rPr>
          <w:rFonts w:ascii="Calibri" w:hAnsi="Calibri"/>
          <w:i/>
          <w:color w:val="000000"/>
        </w:rPr>
        <w:t xml:space="preserve">                                                                                                                                    </w:t>
      </w:r>
      <w:r w:rsidR="00FA65E9">
        <w:rPr>
          <w:rFonts w:ascii="Calibri" w:hAnsi="Calibri"/>
          <w:i/>
          <w:color w:val="000000"/>
        </w:rPr>
        <w:t xml:space="preserve">                                                                                                                                                                                                                                       </w:t>
      </w: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Default="00FA65E9" w:rsidP="00FA65E9">
      <w:pPr>
        <w:jc w:val="center"/>
        <w:rPr>
          <w:rFonts w:ascii="Calibri" w:hAnsi="Calibri"/>
          <w:b/>
          <w:i/>
          <w:color w:val="000080"/>
          <w:sz w:val="52"/>
          <w:szCs w:val="52"/>
        </w:rPr>
      </w:pPr>
    </w:p>
    <w:p w:rsidR="00FA65E9" w:rsidRPr="00D06F64" w:rsidRDefault="00FA65E9" w:rsidP="00FA65E9">
      <w:pPr>
        <w:jc w:val="center"/>
        <w:rPr>
          <w:rFonts w:ascii="Calibri" w:hAnsi="Calibri"/>
          <w:b/>
          <w:i/>
          <w:color w:val="000080"/>
          <w:sz w:val="52"/>
          <w:szCs w:val="52"/>
        </w:rPr>
      </w:pPr>
      <w:r>
        <w:rPr>
          <w:rFonts w:ascii="Calibri" w:hAnsi="Calibri"/>
          <w:b/>
          <w:i/>
          <w:color w:val="000080"/>
          <w:sz w:val="52"/>
          <w:szCs w:val="52"/>
        </w:rPr>
        <w:t>CAPITULO VI</w:t>
      </w:r>
    </w:p>
    <w:p w:rsidR="00FA65E9" w:rsidRPr="00D06F64" w:rsidRDefault="00FA65E9" w:rsidP="00FA65E9">
      <w:pPr>
        <w:jc w:val="center"/>
        <w:rPr>
          <w:rFonts w:ascii="Calibri" w:hAnsi="Calibri"/>
          <w:b/>
          <w:i/>
          <w:color w:val="000000"/>
          <w:sz w:val="32"/>
          <w:szCs w:val="32"/>
        </w:rPr>
      </w:pPr>
    </w:p>
    <w:p w:rsidR="00FA65E9" w:rsidRDefault="00FA65E9" w:rsidP="00FA65E9">
      <w:pPr>
        <w:spacing w:before="100" w:beforeAutospacing="1" w:after="100" w:afterAutospacing="1" w:line="360" w:lineRule="auto"/>
        <w:ind w:left="720"/>
        <w:jc w:val="both"/>
        <w:rPr>
          <w:rFonts w:ascii="Calibri" w:hAnsi="Calibri"/>
          <w:i/>
          <w:color w:val="000000"/>
        </w:rPr>
      </w:pPr>
      <w:r>
        <w:rPr>
          <w:rFonts w:ascii="Calibri" w:hAnsi="Calibri"/>
          <w:i/>
          <w:color w:val="000000"/>
        </w:rPr>
        <w:t xml:space="preserve">A continuación se listan algunas conclusiones y recomendaciones desprendidas luego de la elaboración de este proyecto. </w:t>
      </w:r>
    </w:p>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lastRenderedPageBreak/>
        <w:t>CONCLUSIONES</w:t>
      </w:r>
    </w:p>
    <w:p w:rsidR="00FA65E9" w:rsidRDefault="00FA65E9" w:rsidP="00FA65E9">
      <w:pPr>
        <w:pStyle w:val="Ttulo3"/>
        <w:spacing w:line="360" w:lineRule="auto"/>
        <w:jc w:val="both"/>
        <w:rPr>
          <w:rFonts w:ascii="Calibri" w:hAnsi="Calibri" w:cs="Times New Roman"/>
          <w:b w:val="0"/>
          <w:bCs w:val="0"/>
          <w:i/>
          <w:color w:val="000000"/>
          <w:sz w:val="24"/>
          <w:szCs w:val="24"/>
        </w:rPr>
      </w:pPr>
      <w:r w:rsidRPr="00F633DE">
        <w:rPr>
          <w:rFonts w:ascii="Calibri" w:hAnsi="Calibri" w:cs="Times New Roman"/>
          <w:b w:val="0"/>
          <w:bCs w:val="0"/>
          <w:i/>
          <w:color w:val="000000"/>
          <w:sz w:val="24"/>
          <w:szCs w:val="24"/>
        </w:rPr>
        <w:t xml:space="preserve">La automatización del reporte de operaciones </w:t>
      </w:r>
      <w:r>
        <w:rPr>
          <w:rFonts w:ascii="Calibri" w:hAnsi="Calibri" w:cs="Times New Roman"/>
          <w:b w:val="0"/>
          <w:bCs w:val="0"/>
          <w:i/>
          <w:color w:val="000000"/>
          <w:sz w:val="24"/>
          <w:szCs w:val="24"/>
        </w:rPr>
        <w:t xml:space="preserve">inbound, redujo considerablemente su tiempo de preparación y el respectivo análisis de  datos. </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La información contenida en éste, coincidió totalmente con el resumen proporcionado por el cliente, con lo cual se evidenció la confiabilidad de la información mostrada.</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 xml:space="preserve">La obtención de la malla de turnos, basada en el modelo matemático de la teoría de colas y fórmulas Erlang C, permitió  un dimensionamiento confiable del número de agentes necesarios para cubrir el pronóstico de llamadas mensuales, lo cual se hizo evidente con la mejora de los niveles de servicio con valores superiores al límite establecido. </w:t>
      </w:r>
    </w:p>
    <w:p w:rsidR="00FA65E9" w:rsidRDefault="00FA65E9" w:rsidP="00FA65E9">
      <w:pPr>
        <w:spacing w:line="360" w:lineRule="auto"/>
      </w:pP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lastRenderedPageBreak/>
        <w:t>Con este dimensionamiento se cumplió el objetivo de optimizar el recurso humano, logrando una mejora en los niveles de productividad.</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Con el análisis de tendencias se logró considerar ésta información en el dimensionamiento de puestos, reestructurando la malla original, con mejores resultados a la vista.</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 xml:space="preserve">El manejo de los indicadores estratégicos, permitió al equipo de operaciones, enfocarse en los datos relevantes. </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La información gráfica contenida facilitó la interpretación de los datos y la identificación de situaciones de riesgo.</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El equipo de mejora logro la identificación de concentraciones de datos riesgosos, mediante el uso de algunas herramientas estadísticas, con lo cual se pudieron establecer acciones correctivas y preventivas en mejora de la operación.</w:t>
      </w:r>
    </w:p>
    <w:p w:rsidR="00FA65E9" w:rsidRDefault="00FA65E9" w:rsidP="00FA65E9">
      <w:pPr>
        <w:pStyle w:val="Ttulo3"/>
        <w:spacing w:line="360" w:lineRule="auto"/>
        <w:jc w:val="both"/>
        <w:rPr>
          <w:rFonts w:ascii="Calibri" w:hAnsi="Calibri" w:cs="Times New Roman"/>
          <w:b w:val="0"/>
          <w:bCs w:val="0"/>
          <w:i/>
          <w:color w:val="000000"/>
          <w:sz w:val="24"/>
          <w:szCs w:val="24"/>
        </w:rPr>
      </w:pPr>
      <w:r w:rsidRPr="00F633DE">
        <w:rPr>
          <w:rFonts w:ascii="Calibri" w:hAnsi="Calibri" w:cs="Times New Roman"/>
          <w:b w:val="0"/>
          <w:bCs w:val="0"/>
          <w:i/>
          <w:color w:val="000000"/>
          <w:sz w:val="24"/>
          <w:szCs w:val="24"/>
        </w:rPr>
        <w:t>La cultura de planificación se instituy</w:t>
      </w:r>
      <w:r>
        <w:rPr>
          <w:rFonts w:ascii="Calibri" w:hAnsi="Calibri" w:cs="Times New Roman"/>
          <w:b w:val="0"/>
          <w:bCs w:val="0"/>
          <w:i/>
          <w:color w:val="000000"/>
          <w:sz w:val="24"/>
          <w:szCs w:val="24"/>
        </w:rPr>
        <w:t>ó</w:t>
      </w:r>
      <w:r w:rsidRPr="00F633DE">
        <w:rPr>
          <w:rFonts w:ascii="Calibri" w:hAnsi="Calibri" w:cs="Times New Roman"/>
          <w:b w:val="0"/>
          <w:bCs w:val="0"/>
          <w:i/>
          <w:color w:val="000000"/>
          <w:sz w:val="24"/>
          <w:szCs w:val="24"/>
        </w:rPr>
        <w:t xml:space="preserve"> en la organización</w:t>
      </w:r>
      <w:r>
        <w:rPr>
          <w:rFonts w:ascii="Calibri" w:hAnsi="Calibri" w:cs="Times New Roman"/>
          <w:b w:val="0"/>
          <w:bCs w:val="0"/>
          <w:i/>
          <w:color w:val="000000"/>
          <w:sz w:val="24"/>
          <w:szCs w:val="24"/>
        </w:rPr>
        <w:t>,</w:t>
      </w:r>
      <w:r w:rsidRPr="00F633DE">
        <w:rPr>
          <w:rFonts w:ascii="Calibri" w:hAnsi="Calibri" w:cs="Times New Roman"/>
          <w:b w:val="0"/>
          <w:bCs w:val="0"/>
          <w:i/>
          <w:color w:val="000000"/>
          <w:sz w:val="24"/>
          <w:szCs w:val="24"/>
        </w:rPr>
        <w:t xml:space="preserve"> como medio preventivo de detección oportuna de posibilidades</w:t>
      </w:r>
      <w:r>
        <w:rPr>
          <w:rFonts w:ascii="Calibri" w:hAnsi="Calibri" w:cs="Times New Roman"/>
          <w:b w:val="0"/>
          <w:bCs w:val="0"/>
          <w:i/>
          <w:color w:val="000000"/>
          <w:sz w:val="24"/>
          <w:szCs w:val="24"/>
        </w:rPr>
        <w:t xml:space="preserve"> de riesgo y mejora.</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La mejora de la productividad se tradujo en una reducción significativa del monto económico considerado como penalidad.</w:t>
      </w:r>
    </w:p>
    <w:p w:rsidR="00FA65E9" w:rsidRPr="00A17C8A" w:rsidRDefault="00FA65E9" w:rsidP="00FA65E9"/>
    <w:p w:rsidR="00FA65E9" w:rsidRDefault="00FA65E9" w:rsidP="00FA65E9">
      <w:pPr>
        <w:pStyle w:val="Ttulo2"/>
        <w:tabs>
          <w:tab w:val="clear" w:pos="576"/>
          <w:tab w:val="num" w:pos="756"/>
        </w:tabs>
        <w:ind w:left="756" w:hanging="756"/>
        <w:rPr>
          <w:rFonts w:ascii="Calibri" w:hAnsi="Calibri"/>
          <w:color w:val="333399"/>
        </w:rPr>
      </w:pPr>
      <w:r>
        <w:rPr>
          <w:rFonts w:ascii="Calibri" w:hAnsi="Calibri"/>
          <w:color w:val="333399"/>
        </w:rPr>
        <w:t>RECOMENDACIONES</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Este trabajo puede ser mejorado implementando la teoría del cuadro de mando integral (Balance Score Card), a fin de visualizar de manera más global las actividades productivas de la organización.</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La organización carece de metodologías gerenciales que la encaminen hacia mejores resultados, por lo cual es recomendable su  difusión a los mandos medios y que estos a su vez actúen como efecto multiplicador para el resto de  la empresa.</w:t>
      </w:r>
    </w:p>
    <w:p w:rsidR="00FA65E9" w:rsidRDefault="00FA65E9" w:rsidP="00FA65E9"/>
    <w:p w:rsidR="00FA65E9" w:rsidRPr="00A17C8A" w:rsidRDefault="00FA65E9" w:rsidP="00FA65E9"/>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Implementar adicionalmente, la automatización del dimensionamiento de la malla de turno, teniendo en cuenta todos los escenarios posibles, lo cuál reduciría aún más  el tiempo de preparación de este informe.</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Aplicación de metodología heurística para optimización elaborando un programa de horarios que considere las políticas de la empresa y que tengan como restricciones las desviaciones sobre las necesidades, minimizando los costos de contratación de agentes.</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 xml:space="preserve">Con base en los KPI’s desarrollar indicadores estratégicos de mejora, que permitan la evaluación de las acciones de mejoramiento continuo emprendidas. </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Fomentar en la organización, el manejo de herramientas estadísticas e interpretación de datos, especialmente información resumida gráficamente ya que es altamente útil para la toma de decisiones.</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Mantener la estructuración de equipos de mejora para identificación y resolución de problemas, inclusive utilizando metodología mas avanzadas como seis sigma.</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 xml:space="preserve">Preparar las capacitaciones de re-entrenamiento en base al análisis de Pareto realizado al histórico de los monitoreos, esto permitirá focalizar los recursos disponibles en los temas relevantes que causan la pérdida del puntaje en la respectiva evaluación. </w:t>
      </w:r>
    </w:p>
    <w:p w:rsidR="00FA65E9" w:rsidRDefault="00FA65E9" w:rsidP="00FA65E9">
      <w:pPr>
        <w:pStyle w:val="Ttulo3"/>
        <w:spacing w:line="360" w:lineRule="auto"/>
        <w:jc w:val="both"/>
        <w:rPr>
          <w:rFonts w:ascii="Calibri" w:hAnsi="Calibri" w:cs="Times New Roman"/>
          <w:b w:val="0"/>
          <w:bCs w:val="0"/>
          <w:i/>
          <w:color w:val="000000"/>
          <w:sz w:val="24"/>
          <w:szCs w:val="24"/>
        </w:rPr>
      </w:pPr>
      <w:r>
        <w:rPr>
          <w:rFonts w:ascii="Calibri" w:hAnsi="Calibri" w:cs="Times New Roman"/>
          <w:b w:val="0"/>
          <w:bCs w:val="0"/>
          <w:i/>
          <w:color w:val="000000"/>
          <w:sz w:val="24"/>
          <w:szCs w:val="24"/>
        </w:rPr>
        <w:t>Fomentar el trabajo en equipo en los diferentes niveles organizaciones, a través de incentivos por eficiencia.</w:t>
      </w:r>
    </w:p>
    <w:p w:rsidR="00FA65E9" w:rsidRPr="00E41FF2" w:rsidRDefault="00FA65E9" w:rsidP="00FA65E9"/>
    <w:p w:rsidR="00FA65E9" w:rsidRDefault="00FA65E9" w:rsidP="00165405">
      <w:pPr>
        <w:spacing w:before="100" w:beforeAutospacing="1" w:after="100" w:afterAutospacing="1" w:line="360" w:lineRule="auto"/>
        <w:ind w:left="720"/>
        <w:jc w:val="both"/>
        <w:rPr>
          <w:rFonts w:ascii="Calibri" w:hAnsi="Calibri"/>
          <w:i/>
          <w:color w:val="000000"/>
        </w:rPr>
      </w:pPr>
    </w:p>
    <w:p w:rsidR="00FA65E9" w:rsidRDefault="00FA65E9" w:rsidP="00FA65E9">
      <w:pPr>
        <w:jc w:val="center"/>
        <w:rPr>
          <w:rFonts w:ascii="Palatino Linotype" w:hAnsi="Palatino Linotype"/>
          <w:b/>
          <w:color w:val="000000"/>
          <w:sz w:val="32"/>
          <w:szCs w:val="32"/>
        </w:rPr>
      </w:pPr>
      <w:r>
        <w:rPr>
          <w:rFonts w:ascii="Calibri" w:hAnsi="Calibri"/>
          <w:i/>
          <w:color w:val="000000"/>
        </w:rPr>
        <w:br w:type="page"/>
      </w:r>
    </w:p>
    <w:p w:rsidR="00FA65E9" w:rsidRPr="00D06F64" w:rsidRDefault="00FA65E9" w:rsidP="00FA65E9">
      <w:pPr>
        <w:jc w:val="center"/>
        <w:rPr>
          <w:rFonts w:ascii="Palatino Linotype" w:hAnsi="Palatino Linotype"/>
          <w:b/>
          <w:i/>
          <w:color w:val="000000"/>
          <w:sz w:val="32"/>
          <w:szCs w:val="32"/>
        </w:rPr>
      </w:pPr>
    </w:p>
    <w:p w:rsidR="00FA65E9" w:rsidRDefault="00FA65E9" w:rsidP="00FA65E9">
      <w:pPr>
        <w:jc w:val="center"/>
        <w:rPr>
          <w:rFonts w:ascii="Calibri" w:hAnsi="Calibri"/>
          <w:b/>
          <w:color w:val="000080"/>
          <w:sz w:val="52"/>
          <w:szCs w:val="52"/>
        </w:rPr>
      </w:pPr>
    </w:p>
    <w:p w:rsidR="00FA65E9" w:rsidRDefault="00FA65E9" w:rsidP="00FA65E9">
      <w:pPr>
        <w:jc w:val="center"/>
        <w:rPr>
          <w:rFonts w:ascii="Calibri" w:hAnsi="Calibri"/>
          <w:b/>
          <w:color w:val="000080"/>
          <w:sz w:val="52"/>
          <w:szCs w:val="52"/>
        </w:rPr>
      </w:pPr>
      <w:r w:rsidRPr="00BD6776">
        <w:rPr>
          <w:rFonts w:ascii="Calibri" w:hAnsi="Calibri"/>
          <w:b/>
          <w:color w:val="000080"/>
          <w:sz w:val="52"/>
          <w:szCs w:val="52"/>
        </w:rPr>
        <w:t>BIBLIOGRAFIA</w:t>
      </w:r>
    </w:p>
    <w:p w:rsidR="00FA65E9" w:rsidRPr="00BD6776" w:rsidRDefault="00FA65E9" w:rsidP="00FA65E9">
      <w:pPr>
        <w:jc w:val="center"/>
        <w:rPr>
          <w:rFonts w:ascii="Calibri" w:hAnsi="Calibri"/>
          <w:b/>
          <w:color w:val="000080"/>
          <w:sz w:val="52"/>
          <w:szCs w:val="52"/>
        </w:rPr>
      </w:pPr>
    </w:p>
    <w:p w:rsidR="00FA65E9" w:rsidRPr="00BD6776" w:rsidRDefault="00FA65E9" w:rsidP="00FA65E9">
      <w:pPr>
        <w:jc w:val="center"/>
        <w:rPr>
          <w:rFonts w:ascii="Calibri" w:hAnsi="Calibri"/>
          <w:b/>
          <w:color w:val="000000"/>
          <w:sz w:val="32"/>
          <w:szCs w:val="32"/>
        </w:rPr>
      </w:pPr>
    </w:p>
    <w:p w:rsidR="00FA65E9" w:rsidRDefault="00FA65E9" w:rsidP="00FA65E9">
      <w:pPr>
        <w:numPr>
          <w:ilvl w:val="0"/>
          <w:numId w:val="43"/>
        </w:numPr>
        <w:tabs>
          <w:tab w:val="clear" w:pos="1080"/>
          <w:tab w:val="num" w:pos="360"/>
        </w:tabs>
        <w:spacing w:line="360" w:lineRule="auto"/>
        <w:ind w:left="357" w:hanging="357"/>
        <w:jc w:val="both"/>
        <w:rPr>
          <w:rFonts w:ascii="Arial" w:hAnsi="Arial" w:cs="Arial"/>
          <w:color w:val="000000"/>
        </w:rPr>
      </w:pPr>
      <w:r w:rsidRPr="00907C05">
        <w:rPr>
          <w:rFonts w:ascii="Arial" w:hAnsi="Arial" w:cs="Arial"/>
          <w:b/>
          <w:color w:val="000000"/>
        </w:rPr>
        <w:t>CUATRECASAS</w:t>
      </w:r>
      <w:r w:rsidRPr="00907C05">
        <w:rPr>
          <w:rFonts w:ascii="Arial" w:hAnsi="Arial" w:cs="Arial"/>
          <w:color w:val="000000"/>
        </w:rPr>
        <w:t xml:space="preserve">, Luis. </w:t>
      </w:r>
      <w:r>
        <w:rPr>
          <w:rFonts w:ascii="Arial" w:hAnsi="Arial" w:cs="Arial"/>
          <w:color w:val="000000"/>
        </w:rPr>
        <w:t>“</w:t>
      </w:r>
      <w:r w:rsidRPr="00907C05">
        <w:rPr>
          <w:rFonts w:ascii="Arial" w:hAnsi="Arial" w:cs="Arial"/>
          <w:color w:val="000000"/>
          <w:u w:val="single"/>
        </w:rPr>
        <w:t>Gestión Integral de la Calidad</w:t>
      </w:r>
      <w:r>
        <w:rPr>
          <w:rFonts w:ascii="Arial" w:hAnsi="Arial" w:cs="Arial"/>
          <w:color w:val="000000"/>
          <w:u w:val="single"/>
        </w:rPr>
        <w:t>”</w:t>
      </w:r>
      <w:r w:rsidRPr="00907C05">
        <w:rPr>
          <w:rFonts w:ascii="Arial" w:hAnsi="Arial" w:cs="Arial"/>
          <w:color w:val="000000"/>
        </w:rPr>
        <w:t>. 3</w:t>
      </w:r>
      <w:r>
        <w:rPr>
          <w:rFonts w:ascii="Arial" w:hAnsi="Arial" w:cs="Arial"/>
          <w:color w:val="000000"/>
          <w:vertAlign w:val="superscript"/>
        </w:rPr>
        <w:t>a</w:t>
      </w:r>
      <w:r w:rsidRPr="00907C05">
        <w:rPr>
          <w:rFonts w:ascii="Arial" w:hAnsi="Arial" w:cs="Arial"/>
          <w:color w:val="000000"/>
        </w:rPr>
        <w:t xml:space="preserve"> Ed. Barcelona España 2005, 374 p. La Gestión de la calidad y su mejora. Herramientas</w:t>
      </w:r>
      <w:r>
        <w:rPr>
          <w:rFonts w:ascii="Arial" w:hAnsi="Arial" w:cs="Arial"/>
          <w:color w:val="000000"/>
        </w:rPr>
        <w:t xml:space="preserve">. </w:t>
      </w:r>
      <w:r w:rsidRPr="00907C05">
        <w:rPr>
          <w:rFonts w:ascii="Arial" w:hAnsi="Arial" w:cs="Arial"/>
          <w:color w:val="000000"/>
        </w:rPr>
        <w:t>Pág. 53</w:t>
      </w:r>
      <w:r>
        <w:rPr>
          <w:rFonts w:ascii="Arial" w:hAnsi="Arial" w:cs="Arial"/>
          <w:color w:val="000000"/>
        </w:rPr>
        <w:t>.</w:t>
      </w:r>
    </w:p>
    <w:p w:rsidR="00FA65E9" w:rsidRDefault="00FA65E9" w:rsidP="00FA65E9">
      <w:pPr>
        <w:spacing w:line="360" w:lineRule="auto"/>
        <w:jc w:val="both"/>
        <w:rPr>
          <w:rFonts w:ascii="Arial" w:hAnsi="Arial" w:cs="Arial"/>
          <w:color w:val="000000"/>
        </w:rPr>
      </w:pPr>
    </w:p>
    <w:p w:rsidR="00FA65E9" w:rsidRDefault="00FA65E9" w:rsidP="00FA65E9">
      <w:pPr>
        <w:numPr>
          <w:ilvl w:val="0"/>
          <w:numId w:val="43"/>
        </w:numPr>
        <w:tabs>
          <w:tab w:val="clear" w:pos="1080"/>
          <w:tab w:val="num" w:pos="360"/>
        </w:tabs>
        <w:spacing w:line="360" w:lineRule="auto"/>
        <w:ind w:left="357" w:hanging="357"/>
        <w:jc w:val="both"/>
        <w:rPr>
          <w:rFonts w:ascii="Arial" w:hAnsi="Arial" w:cs="Arial"/>
          <w:color w:val="000000"/>
        </w:rPr>
      </w:pPr>
      <w:r w:rsidRPr="00BD6776">
        <w:rPr>
          <w:rFonts w:ascii="Arial" w:hAnsi="Arial" w:cs="Arial"/>
          <w:b/>
          <w:color w:val="000000"/>
        </w:rPr>
        <w:t>GUTIERREZ</w:t>
      </w:r>
      <w:r>
        <w:rPr>
          <w:rFonts w:ascii="Arial" w:hAnsi="Arial" w:cs="Arial"/>
          <w:color w:val="000000"/>
        </w:rPr>
        <w:t>, Pulido Humberto. “Calidad Total”, 2</w:t>
      </w:r>
      <w:r w:rsidRPr="00907C05">
        <w:rPr>
          <w:rFonts w:ascii="Arial" w:hAnsi="Arial" w:cs="Arial"/>
          <w:color w:val="000000"/>
          <w:vertAlign w:val="superscript"/>
        </w:rPr>
        <w:t>a</w:t>
      </w:r>
      <w:r>
        <w:rPr>
          <w:rFonts w:ascii="Arial" w:hAnsi="Arial" w:cs="Arial"/>
          <w:color w:val="000000"/>
        </w:rPr>
        <w:t>. Ed. México 2007, 420 p. Estadística descriptiva la calidad y la variabilidad. Pág. 107</w:t>
      </w:r>
    </w:p>
    <w:p w:rsidR="00FA65E9" w:rsidRDefault="00FA65E9" w:rsidP="00FA65E9">
      <w:pPr>
        <w:spacing w:line="360" w:lineRule="auto"/>
        <w:jc w:val="both"/>
        <w:rPr>
          <w:rFonts w:ascii="Arial" w:hAnsi="Arial" w:cs="Arial"/>
          <w:color w:val="000000"/>
        </w:rPr>
      </w:pPr>
    </w:p>
    <w:p w:rsidR="00FA65E9" w:rsidRDefault="00FA65E9" w:rsidP="00FA65E9">
      <w:pPr>
        <w:numPr>
          <w:ilvl w:val="0"/>
          <w:numId w:val="43"/>
        </w:numPr>
        <w:tabs>
          <w:tab w:val="clear" w:pos="1080"/>
          <w:tab w:val="num" w:pos="360"/>
        </w:tabs>
        <w:spacing w:line="360" w:lineRule="auto"/>
        <w:ind w:left="357" w:hanging="357"/>
        <w:jc w:val="both"/>
        <w:rPr>
          <w:rFonts w:ascii="Arial" w:hAnsi="Arial" w:cs="Arial"/>
          <w:color w:val="000000"/>
        </w:rPr>
      </w:pPr>
      <w:r>
        <w:rPr>
          <w:rFonts w:ascii="Arial" w:hAnsi="Arial" w:cs="Arial"/>
          <w:b/>
          <w:color w:val="000000"/>
        </w:rPr>
        <w:t xml:space="preserve">NIVEN, </w:t>
      </w:r>
      <w:r>
        <w:rPr>
          <w:rFonts w:ascii="Arial" w:hAnsi="Arial" w:cs="Arial"/>
          <w:color w:val="000000"/>
        </w:rPr>
        <w:t>Paúl. “</w:t>
      </w:r>
      <w:r w:rsidRPr="00FC03E5">
        <w:rPr>
          <w:rFonts w:ascii="Arial" w:hAnsi="Arial" w:cs="Arial"/>
          <w:color w:val="000000"/>
          <w:u w:val="single"/>
        </w:rPr>
        <w:t>El Cuadro de Mando Integral</w:t>
      </w:r>
      <w:r>
        <w:rPr>
          <w:rFonts w:ascii="Arial" w:hAnsi="Arial" w:cs="Arial"/>
          <w:color w:val="000000"/>
        </w:rPr>
        <w:t>”. 1</w:t>
      </w:r>
      <w:r w:rsidRPr="00FC03E5">
        <w:rPr>
          <w:rFonts w:ascii="Arial" w:hAnsi="Arial" w:cs="Arial"/>
          <w:color w:val="000000"/>
          <w:vertAlign w:val="superscript"/>
        </w:rPr>
        <w:t>a</w:t>
      </w:r>
      <w:r>
        <w:rPr>
          <w:rFonts w:ascii="Arial" w:hAnsi="Arial" w:cs="Arial"/>
          <w:color w:val="000000"/>
          <w:vertAlign w:val="superscript"/>
        </w:rPr>
        <w:t xml:space="preserve">  </w:t>
      </w:r>
      <w:r>
        <w:rPr>
          <w:rFonts w:ascii="Arial" w:hAnsi="Arial" w:cs="Arial"/>
          <w:color w:val="000000"/>
        </w:rPr>
        <w:t>Ed. 2002, 414 p. Introducción a la medición de la actividad y el cuadro de mando integral. Pág. 21</w:t>
      </w:r>
    </w:p>
    <w:p w:rsidR="00FA65E9" w:rsidRDefault="00FA65E9" w:rsidP="00FA65E9">
      <w:pPr>
        <w:spacing w:line="360" w:lineRule="auto"/>
        <w:jc w:val="both"/>
        <w:rPr>
          <w:rFonts w:ascii="Arial" w:hAnsi="Arial" w:cs="Arial"/>
          <w:color w:val="000000"/>
        </w:rPr>
      </w:pPr>
    </w:p>
    <w:p w:rsidR="00FA65E9" w:rsidRDefault="00FA65E9" w:rsidP="00FA65E9">
      <w:pPr>
        <w:numPr>
          <w:ilvl w:val="0"/>
          <w:numId w:val="43"/>
        </w:numPr>
        <w:tabs>
          <w:tab w:val="clear" w:pos="1080"/>
          <w:tab w:val="num" w:pos="360"/>
        </w:tabs>
        <w:spacing w:line="360" w:lineRule="auto"/>
        <w:ind w:left="357" w:hanging="357"/>
        <w:jc w:val="both"/>
        <w:rPr>
          <w:rFonts w:ascii="Arial" w:hAnsi="Arial" w:cs="Arial"/>
          <w:color w:val="000000"/>
        </w:rPr>
      </w:pPr>
      <w:r>
        <w:rPr>
          <w:rFonts w:ascii="Arial" w:hAnsi="Arial" w:cs="Arial"/>
          <w:b/>
          <w:color w:val="000000"/>
        </w:rPr>
        <w:t xml:space="preserve">PANDE, </w:t>
      </w:r>
      <w:r w:rsidRPr="00252304">
        <w:rPr>
          <w:rFonts w:ascii="Arial" w:hAnsi="Arial" w:cs="Arial"/>
          <w:color w:val="000000"/>
        </w:rPr>
        <w:t>Peter</w:t>
      </w:r>
      <w:r>
        <w:rPr>
          <w:rFonts w:ascii="Arial" w:hAnsi="Arial" w:cs="Arial"/>
          <w:color w:val="000000"/>
        </w:rPr>
        <w:t>. “Las Claves Practicas de Seis Sigma”. 1</w:t>
      </w:r>
      <w:r w:rsidRPr="00FC03E5">
        <w:rPr>
          <w:rFonts w:ascii="Arial" w:hAnsi="Arial" w:cs="Arial"/>
          <w:color w:val="000000"/>
          <w:vertAlign w:val="superscript"/>
        </w:rPr>
        <w:t>a</w:t>
      </w:r>
      <w:r>
        <w:rPr>
          <w:rFonts w:ascii="Arial" w:hAnsi="Arial" w:cs="Arial"/>
          <w:color w:val="000000"/>
          <w:vertAlign w:val="superscript"/>
        </w:rPr>
        <w:t xml:space="preserve">  </w:t>
      </w:r>
      <w:r>
        <w:rPr>
          <w:rFonts w:ascii="Arial" w:hAnsi="Arial" w:cs="Arial"/>
          <w:color w:val="000000"/>
        </w:rPr>
        <w:t>Ed. 2002, 282 p. Convertirse en un equipo  Pág. 117 y Medir el rendimiento del proceso Pág. 121.</w:t>
      </w:r>
    </w:p>
    <w:p w:rsidR="00FA65E9" w:rsidRPr="00BD6776" w:rsidRDefault="00FA65E9" w:rsidP="00FA65E9"/>
    <w:p w:rsidR="00FA65E9" w:rsidRDefault="00FA65E9" w:rsidP="00FA65E9">
      <w:pPr>
        <w:numPr>
          <w:ilvl w:val="0"/>
          <w:numId w:val="43"/>
        </w:numPr>
        <w:tabs>
          <w:tab w:val="clear" w:pos="1080"/>
          <w:tab w:val="num" w:pos="360"/>
        </w:tabs>
        <w:spacing w:line="360" w:lineRule="auto"/>
        <w:ind w:left="357" w:hanging="357"/>
        <w:jc w:val="both"/>
        <w:rPr>
          <w:rFonts w:ascii="Arial" w:hAnsi="Arial" w:cs="Arial"/>
          <w:color w:val="000000"/>
        </w:rPr>
      </w:pPr>
      <w:r w:rsidRPr="00907C05">
        <w:rPr>
          <w:rFonts w:ascii="Arial" w:hAnsi="Arial" w:cs="Arial"/>
          <w:b/>
          <w:color w:val="000000"/>
        </w:rPr>
        <w:t>CHAVEZ,</w:t>
      </w:r>
      <w:r w:rsidRPr="00907C05">
        <w:rPr>
          <w:rFonts w:ascii="Arial" w:hAnsi="Arial" w:cs="Arial"/>
          <w:color w:val="000000"/>
        </w:rPr>
        <w:t xml:space="preserve"> Cabello Luis. </w:t>
      </w:r>
      <w:r>
        <w:rPr>
          <w:rFonts w:ascii="Arial" w:hAnsi="Arial" w:cs="Arial"/>
          <w:color w:val="000000"/>
        </w:rPr>
        <w:t>“</w:t>
      </w:r>
      <w:r w:rsidRPr="00907C05">
        <w:rPr>
          <w:rFonts w:ascii="Arial" w:hAnsi="Arial" w:cs="Arial"/>
          <w:color w:val="000000"/>
          <w:u w:val="single"/>
        </w:rPr>
        <w:t>Dimensionamiento de un Call Center basado en simulación de Sistemas</w:t>
      </w:r>
      <w:r>
        <w:rPr>
          <w:rFonts w:ascii="Arial" w:hAnsi="Arial" w:cs="Arial"/>
          <w:color w:val="000000"/>
          <w:u w:val="single"/>
        </w:rPr>
        <w:t>”</w:t>
      </w:r>
      <w:r w:rsidRPr="00907C05">
        <w:rPr>
          <w:rFonts w:ascii="Arial" w:hAnsi="Arial" w:cs="Arial"/>
          <w:color w:val="000000"/>
        </w:rPr>
        <w:t xml:space="preserve">. </w:t>
      </w:r>
      <w:r w:rsidRPr="00252304">
        <w:rPr>
          <w:rFonts w:ascii="Arial" w:hAnsi="Arial" w:cs="Arial"/>
          <w:i/>
          <w:color w:val="000000"/>
        </w:rPr>
        <w:t>http://pergamo.pucp.edu.pe/holistica/node/9</w:t>
      </w:r>
    </w:p>
    <w:p w:rsidR="00FA65E9" w:rsidRDefault="00FA65E9" w:rsidP="00FA65E9">
      <w:pPr>
        <w:spacing w:line="360" w:lineRule="auto"/>
        <w:jc w:val="both"/>
        <w:rPr>
          <w:rFonts w:ascii="Arial" w:hAnsi="Arial" w:cs="Arial"/>
          <w:color w:val="000000"/>
        </w:rPr>
      </w:pPr>
    </w:p>
    <w:p w:rsidR="00FA65E9" w:rsidRPr="006A5422" w:rsidRDefault="00FA65E9" w:rsidP="00FA65E9">
      <w:pPr>
        <w:numPr>
          <w:ilvl w:val="0"/>
          <w:numId w:val="43"/>
        </w:numPr>
        <w:tabs>
          <w:tab w:val="clear" w:pos="1080"/>
          <w:tab w:val="num" w:pos="360"/>
        </w:tabs>
        <w:spacing w:line="360" w:lineRule="auto"/>
        <w:ind w:left="357" w:hanging="357"/>
        <w:jc w:val="both"/>
        <w:rPr>
          <w:rFonts w:ascii="Arial" w:hAnsi="Arial" w:cs="Arial"/>
          <w:color w:val="000000"/>
          <w:lang w:val="es-ES_tradnl"/>
        </w:rPr>
      </w:pPr>
      <w:r w:rsidRPr="00FC03E5">
        <w:rPr>
          <w:rFonts w:ascii="Arial" w:hAnsi="Arial" w:cs="Arial"/>
          <w:b/>
          <w:color w:val="000000"/>
        </w:rPr>
        <w:t>RIGAIL</w:t>
      </w:r>
      <w:r>
        <w:rPr>
          <w:rFonts w:ascii="Arial" w:hAnsi="Arial" w:cs="Arial"/>
          <w:color w:val="000000"/>
        </w:rPr>
        <w:t>, Alberto Cedeño. “</w:t>
      </w:r>
      <w:r w:rsidRPr="00FC03E5">
        <w:rPr>
          <w:rFonts w:ascii="Arial" w:hAnsi="Arial" w:cs="Arial"/>
          <w:color w:val="000000"/>
          <w:u w:val="single"/>
        </w:rPr>
        <w:t>Control de Gestión</w:t>
      </w:r>
      <w:r>
        <w:rPr>
          <w:rFonts w:ascii="Arial" w:hAnsi="Arial" w:cs="Arial"/>
          <w:color w:val="000000"/>
        </w:rPr>
        <w:t xml:space="preserve">”. </w:t>
      </w:r>
      <w:r w:rsidRPr="006A5422">
        <w:rPr>
          <w:rFonts w:ascii="Arial" w:hAnsi="Arial" w:cs="Arial"/>
          <w:color w:val="000000"/>
          <w:lang w:val="es-ES_tradnl"/>
        </w:rPr>
        <w:t xml:space="preserve">Feb. 2008 (Artículo Online) </w:t>
      </w:r>
      <w:r w:rsidRPr="006A5422">
        <w:rPr>
          <w:rFonts w:ascii="Arial" w:hAnsi="Arial" w:cs="Arial"/>
          <w:i/>
          <w:color w:val="000000"/>
          <w:lang w:val="es-ES_tradnl"/>
        </w:rPr>
        <w:t>http://www.arco.com.ec/index.php?option=com_docman&amp;task=cat_view&amp;gid=23&amp;Itemid=68</w:t>
      </w:r>
    </w:p>
    <w:p w:rsidR="00FA65E9" w:rsidRPr="006A5422" w:rsidRDefault="00FA65E9" w:rsidP="00FA65E9">
      <w:pPr>
        <w:spacing w:line="360" w:lineRule="auto"/>
        <w:jc w:val="both"/>
        <w:rPr>
          <w:rFonts w:ascii="Arial" w:hAnsi="Arial" w:cs="Arial"/>
          <w:color w:val="000000"/>
          <w:lang w:val="es-ES_tradnl"/>
        </w:rPr>
      </w:pPr>
    </w:p>
    <w:p w:rsidR="00FA65E9" w:rsidRPr="006A5422" w:rsidRDefault="00FA65E9" w:rsidP="00FA65E9">
      <w:pPr>
        <w:spacing w:line="360" w:lineRule="auto"/>
        <w:jc w:val="both"/>
        <w:rPr>
          <w:rFonts w:ascii="Arial" w:hAnsi="Arial" w:cs="Arial"/>
          <w:color w:val="000000"/>
          <w:lang w:val="es-ES_tradnl"/>
        </w:rPr>
      </w:pPr>
    </w:p>
    <w:p w:rsidR="00FA65E9" w:rsidRPr="006A5422" w:rsidRDefault="00FA65E9" w:rsidP="00FA65E9">
      <w:pPr>
        <w:spacing w:line="360" w:lineRule="auto"/>
        <w:jc w:val="both"/>
        <w:rPr>
          <w:rFonts w:ascii="Arial" w:hAnsi="Arial" w:cs="Arial"/>
          <w:b/>
          <w:color w:val="000000"/>
          <w:lang w:val="es-ES_tradnl"/>
        </w:rPr>
      </w:pPr>
    </w:p>
    <w:p w:rsidR="00FA65E9" w:rsidRPr="006A5422" w:rsidRDefault="00FA65E9" w:rsidP="00FA65E9">
      <w:pPr>
        <w:spacing w:line="360" w:lineRule="auto"/>
        <w:jc w:val="both"/>
        <w:rPr>
          <w:rFonts w:ascii="Arial" w:hAnsi="Arial" w:cs="Arial"/>
          <w:color w:val="000000"/>
          <w:lang w:val="es-ES_tradnl"/>
        </w:rPr>
      </w:pPr>
    </w:p>
    <w:sectPr w:rsidR="00FA65E9" w:rsidRPr="006A5422" w:rsidSect="00732746">
      <w:headerReference w:type="default" r:id="rId65"/>
      <w:footerReference w:type="default" r:id="rId66"/>
      <w:pgSz w:w="11906" w:h="16838" w:code="9"/>
      <w:pgMar w:top="1418" w:right="1418" w:bottom="1418" w:left="1980"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3A" w:rsidRDefault="002D5D3A">
      <w:r>
        <w:separator/>
      </w:r>
    </w:p>
  </w:endnote>
  <w:endnote w:type="continuationSeparator" w:id="1">
    <w:p w:rsidR="002D5D3A" w:rsidRDefault="002D5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881"/>
      <w:gridCol w:w="2881"/>
      <w:gridCol w:w="2881"/>
    </w:tblGrid>
    <w:tr w:rsidR="00D5057C" w:rsidRPr="00BA428A" w:rsidTr="00BA428A">
      <w:tc>
        <w:tcPr>
          <w:tcW w:w="2881" w:type="dxa"/>
          <w:tcBorders>
            <w:top w:val="single" w:sz="4" w:space="0" w:color="auto"/>
          </w:tcBorders>
        </w:tcPr>
        <w:p w:rsidR="00D5057C" w:rsidRPr="00BA428A" w:rsidRDefault="00D5057C" w:rsidP="00A77512">
          <w:pPr>
            <w:pStyle w:val="Encabezado"/>
            <w:rPr>
              <w:rFonts w:ascii="Calibri" w:hAnsi="Calibri"/>
              <w:b/>
              <w:i/>
              <w:sz w:val="20"/>
              <w:szCs w:val="20"/>
            </w:rPr>
          </w:pPr>
          <w:r w:rsidRPr="00BA428A">
            <w:rPr>
              <w:rFonts w:ascii="Calibri" w:hAnsi="Calibri"/>
              <w:b/>
              <w:i/>
              <w:sz w:val="20"/>
              <w:szCs w:val="20"/>
            </w:rPr>
            <w:t>ICM</w:t>
          </w:r>
        </w:p>
      </w:tc>
      <w:tc>
        <w:tcPr>
          <w:tcW w:w="2881" w:type="dxa"/>
          <w:tcBorders>
            <w:top w:val="single" w:sz="4" w:space="0" w:color="auto"/>
          </w:tcBorders>
        </w:tcPr>
        <w:p w:rsidR="00D5057C" w:rsidRPr="00BA428A" w:rsidRDefault="00D5057C" w:rsidP="00BA428A">
          <w:pPr>
            <w:pStyle w:val="Encabezado"/>
            <w:jc w:val="center"/>
            <w:rPr>
              <w:rFonts w:ascii="Calibri" w:hAnsi="Calibri"/>
              <w:b/>
              <w:i/>
              <w:sz w:val="20"/>
              <w:szCs w:val="20"/>
            </w:rPr>
          </w:pPr>
          <w:r w:rsidRPr="00BA428A">
            <w:rPr>
              <w:rFonts w:ascii="Calibri" w:hAnsi="Calibri"/>
              <w:b/>
              <w:i/>
              <w:sz w:val="20"/>
              <w:szCs w:val="20"/>
            </w:rPr>
            <w:t xml:space="preserve">Capítulo I – Pagina </w:t>
          </w:r>
          <w:r w:rsidRPr="00BA428A">
            <w:rPr>
              <w:rStyle w:val="Nmerodepgina"/>
              <w:rFonts w:ascii="Calibri" w:hAnsi="Calibri"/>
              <w:i/>
              <w:sz w:val="20"/>
              <w:szCs w:val="20"/>
            </w:rPr>
            <w:fldChar w:fldCharType="begin"/>
          </w:r>
          <w:r w:rsidRPr="00BA428A">
            <w:rPr>
              <w:rStyle w:val="Nmerodepgina"/>
              <w:rFonts w:ascii="Calibri" w:hAnsi="Calibri"/>
              <w:i/>
              <w:sz w:val="20"/>
              <w:szCs w:val="20"/>
            </w:rPr>
            <w:instrText xml:space="preserve"> PAGE </w:instrText>
          </w:r>
          <w:r w:rsidRPr="00BA428A">
            <w:rPr>
              <w:rStyle w:val="Nmerodepgina"/>
              <w:rFonts w:ascii="Calibri" w:hAnsi="Calibri"/>
              <w:i/>
              <w:sz w:val="20"/>
              <w:szCs w:val="20"/>
            </w:rPr>
            <w:fldChar w:fldCharType="separate"/>
          </w:r>
          <w:r w:rsidR="00030E28">
            <w:rPr>
              <w:rStyle w:val="Nmerodepgina"/>
              <w:rFonts w:ascii="Calibri" w:hAnsi="Calibri"/>
              <w:i/>
              <w:noProof/>
              <w:sz w:val="20"/>
              <w:szCs w:val="20"/>
            </w:rPr>
            <w:t>66</w:t>
          </w:r>
          <w:r w:rsidRPr="00BA428A">
            <w:rPr>
              <w:rStyle w:val="Nmerodepgina"/>
              <w:rFonts w:ascii="Calibri" w:hAnsi="Calibri"/>
              <w:i/>
              <w:sz w:val="20"/>
              <w:szCs w:val="20"/>
            </w:rPr>
            <w:fldChar w:fldCharType="end"/>
          </w:r>
        </w:p>
      </w:tc>
      <w:tc>
        <w:tcPr>
          <w:tcW w:w="2881" w:type="dxa"/>
          <w:tcBorders>
            <w:top w:val="single" w:sz="4" w:space="0" w:color="auto"/>
          </w:tcBorders>
        </w:tcPr>
        <w:p w:rsidR="00D5057C" w:rsidRPr="00BA428A" w:rsidRDefault="00D5057C" w:rsidP="00BA428A">
          <w:pPr>
            <w:pStyle w:val="Encabezado"/>
            <w:jc w:val="right"/>
            <w:rPr>
              <w:rFonts w:ascii="Calibri" w:hAnsi="Calibri"/>
              <w:b/>
              <w:i/>
              <w:sz w:val="20"/>
              <w:szCs w:val="20"/>
            </w:rPr>
          </w:pPr>
          <w:r w:rsidRPr="00BA428A">
            <w:rPr>
              <w:rFonts w:ascii="Calibri" w:hAnsi="Calibri"/>
              <w:b/>
              <w:i/>
              <w:sz w:val="20"/>
              <w:szCs w:val="20"/>
            </w:rPr>
            <w:t>ESPOL</w:t>
          </w:r>
        </w:p>
      </w:tc>
    </w:tr>
  </w:tbl>
  <w:p w:rsidR="00D5057C" w:rsidRPr="00220BCC" w:rsidRDefault="00D5057C">
    <w:pPr>
      <w:pStyle w:val="Piedepgin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3A" w:rsidRDefault="002D5D3A">
      <w:r>
        <w:separator/>
      </w:r>
    </w:p>
  </w:footnote>
  <w:footnote w:type="continuationSeparator" w:id="1">
    <w:p w:rsidR="002D5D3A" w:rsidRDefault="002D5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48" w:type="dxa"/>
      <w:tblBorders>
        <w:bottom w:val="single" w:sz="4" w:space="0" w:color="auto"/>
      </w:tblBorders>
      <w:tblLook w:val="01E0"/>
    </w:tblPr>
    <w:tblGrid>
      <w:gridCol w:w="5508"/>
      <w:gridCol w:w="3240"/>
    </w:tblGrid>
    <w:tr w:rsidR="003F5525" w:rsidRPr="00BA428A" w:rsidTr="003F5525">
      <w:tc>
        <w:tcPr>
          <w:tcW w:w="5508" w:type="dxa"/>
        </w:tcPr>
        <w:p w:rsidR="003F5525" w:rsidRPr="00BA428A" w:rsidRDefault="003F5525" w:rsidP="00BA428A">
          <w:pPr>
            <w:jc w:val="both"/>
            <w:rPr>
              <w:rFonts w:ascii="Arial" w:hAnsi="Arial" w:cs="Arial"/>
              <w:b/>
              <w:i/>
              <w:sz w:val="16"/>
              <w:szCs w:val="16"/>
            </w:rPr>
          </w:pPr>
          <w:r w:rsidRPr="00BA428A">
            <w:rPr>
              <w:rFonts w:ascii="Arial" w:hAnsi="Arial" w:cs="Arial"/>
              <w:b/>
              <w:i/>
              <w:sz w:val="16"/>
              <w:szCs w:val="16"/>
            </w:rPr>
            <w:t>Optimización de un Sistema de Indicadores de Gestión Estratégica en procesos In-Bound de un servicio de Call Center</w:t>
          </w:r>
        </w:p>
      </w:tc>
      <w:tc>
        <w:tcPr>
          <w:tcW w:w="3240" w:type="dxa"/>
        </w:tcPr>
        <w:p w:rsidR="003F5525" w:rsidRPr="00BA428A" w:rsidRDefault="003F5525" w:rsidP="003F5525">
          <w:pPr>
            <w:pStyle w:val="Encabezado"/>
            <w:jc w:val="right"/>
            <w:rPr>
              <w:rFonts w:ascii="Arial" w:hAnsi="Arial" w:cs="Arial"/>
              <w:b/>
              <w:i/>
              <w:sz w:val="16"/>
              <w:szCs w:val="16"/>
            </w:rPr>
          </w:pPr>
          <w:r w:rsidRPr="00BA428A">
            <w:rPr>
              <w:rFonts w:ascii="Arial" w:hAnsi="Arial" w:cs="Arial"/>
              <w:b/>
              <w:i/>
              <w:sz w:val="16"/>
              <w:szCs w:val="16"/>
            </w:rPr>
            <w:t>Maestría e</w:t>
          </w:r>
          <w:r>
            <w:rPr>
              <w:rFonts w:ascii="Arial" w:hAnsi="Arial" w:cs="Arial"/>
              <w:b/>
              <w:i/>
              <w:sz w:val="16"/>
              <w:szCs w:val="16"/>
            </w:rPr>
            <w:t xml:space="preserve">n Gestión de la </w:t>
          </w:r>
          <w:r w:rsidRPr="00BA428A">
            <w:rPr>
              <w:rFonts w:ascii="Arial" w:hAnsi="Arial" w:cs="Arial"/>
              <w:b/>
              <w:i/>
              <w:sz w:val="16"/>
              <w:szCs w:val="16"/>
            </w:rPr>
            <w:t>Productividad y la Calidad</w:t>
          </w:r>
        </w:p>
      </w:tc>
    </w:tr>
  </w:tbl>
  <w:p w:rsidR="00D5057C" w:rsidRPr="005F750A" w:rsidRDefault="00D5057C" w:rsidP="005F750A">
    <w:pPr>
      <w:pStyle w:val="Encabezado"/>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40"/>
      </v:shape>
    </w:pict>
  </w:numPicBullet>
  <w:abstractNum w:abstractNumId="0">
    <w:nsid w:val="03C437F8"/>
    <w:multiLevelType w:val="hybridMultilevel"/>
    <w:tmpl w:val="C0C837EE"/>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
    <w:nsid w:val="06AC3002"/>
    <w:multiLevelType w:val="hybridMultilevel"/>
    <w:tmpl w:val="E8BE6A7A"/>
    <w:lvl w:ilvl="0" w:tplc="040A0007">
      <w:start w:val="1"/>
      <w:numFmt w:val="bullet"/>
      <w:lvlText w:val=""/>
      <w:lvlPicBulletId w:val="0"/>
      <w:lvlJc w:val="left"/>
      <w:pPr>
        <w:tabs>
          <w:tab w:val="num" w:pos="1440"/>
        </w:tabs>
        <w:ind w:left="1440" w:hanging="360"/>
      </w:pPr>
      <w:rPr>
        <w:rFonts w:ascii="Symbol" w:hAnsi="Symbol"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
    <w:nsid w:val="14CA4564"/>
    <w:multiLevelType w:val="multilevel"/>
    <w:tmpl w:val="72849D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66D7EC8"/>
    <w:multiLevelType w:val="multilevel"/>
    <w:tmpl w:val="772062A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BC41A6"/>
    <w:multiLevelType w:val="multilevel"/>
    <w:tmpl w:val="0C0A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DA441A5"/>
    <w:multiLevelType w:val="hybridMultilevel"/>
    <w:tmpl w:val="0B74ABC0"/>
    <w:lvl w:ilvl="0" w:tplc="040A0017">
      <w:start w:val="1"/>
      <w:numFmt w:val="lowerLetter"/>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6">
    <w:nsid w:val="1E943F75"/>
    <w:multiLevelType w:val="hybridMultilevel"/>
    <w:tmpl w:val="CAC0CFDA"/>
    <w:lvl w:ilvl="0" w:tplc="040A000D">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7">
    <w:nsid w:val="21EF7F2A"/>
    <w:multiLevelType w:val="hybridMultilevel"/>
    <w:tmpl w:val="69D6A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3F77332"/>
    <w:multiLevelType w:val="hybridMultilevel"/>
    <w:tmpl w:val="F6942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4B1B5E"/>
    <w:multiLevelType w:val="hybridMultilevel"/>
    <w:tmpl w:val="41141882"/>
    <w:lvl w:ilvl="0" w:tplc="040A0007">
      <w:start w:val="1"/>
      <w:numFmt w:val="bullet"/>
      <w:lvlText w:val=""/>
      <w:lvlPicBulletId w:val="0"/>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0">
    <w:nsid w:val="25A13A74"/>
    <w:multiLevelType w:val="hybridMultilevel"/>
    <w:tmpl w:val="7BA0071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29B94784"/>
    <w:multiLevelType w:val="hybridMultilevel"/>
    <w:tmpl w:val="9F38CE0E"/>
    <w:lvl w:ilvl="0" w:tplc="040A0001">
      <w:start w:val="1"/>
      <w:numFmt w:val="bullet"/>
      <w:lvlText w:val=""/>
      <w:lvlJc w:val="left"/>
      <w:pPr>
        <w:tabs>
          <w:tab w:val="num" w:pos="1080"/>
        </w:tabs>
        <w:ind w:left="1080" w:hanging="360"/>
      </w:pPr>
      <w:rPr>
        <w:rFonts w:ascii="Symbol" w:hAnsi="Symbol" w:hint="default"/>
      </w:rPr>
    </w:lvl>
    <w:lvl w:ilvl="1" w:tplc="040A0003">
      <w:start w:val="1"/>
      <w:numFmt w:val="bullet"/>
      <w:lvlText w:val="o"/>
      <w:lvlJc w:val="left"/>
      <w:pPr>
        <w:tabs>
          <w:tab w:val="num" w:pos="1800"/>
        </w:tabs>
        <w:ind w:left="1800" w:hanging="360"/>
      </w:pPr>
      <w:rPr>
        <w:rFonts w:ascii="Courier New" w:hAnsi="Courier New" w:cs="Courier New" w:hint="default"/>
      </w:rPr>
    </w:lvl>
    <w:lvl w:ilvl="2" w:tplc="040A0005">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2">
    <w:nsid w:val="2A3F6C9C"/>
    <w:multiLevelType w:val="hybridMultilevel"/>
    <w:tmpl w:val="D220C89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30655FE0"/>
    <w:multiLevelType w:val="multilevel"/>
    <w:tmpl w:val="195EA00E"/>
    <w:lvl w:ilvl="0">
      <w:start w:val="1"/>
      <w:numFmt w:val="decimal"/>
      <w:lvlText w:val="%1."/>
      <w:lvlJc w:val="left"/>
      <w:pPr>
        <w:tabs>
          <w:tab w:val="num" w:pos="1980"/>
        </w:tabs>
        <w:ind w:left="19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31EA2321"/>
    <w:multiLevelType w:val="hybridMultilevel"/>
    <w:tmpl w:val="B30C807E"/>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5">
    <w:nsid w:val="367D2AE3"/>
    <w:multiLevelType w:val="hybridMultilevel"/>
    <w:tmpl w:val="0E88B6D6"/>
    <w:lvl w:ilvl="0" w:tplc="9FB8F6B0">
      <w:start w:val="1"/>
      <w:numFmt w:val="bullet"/>
      <w:lvlText w:val=""/>
      <w:lvlJc w:val="left"/>
      <w:pPr>
        <w:tabs>
          <w:tab w:val="num" w:pos="1080"/>
        </w:tabs>
        <w:ind w:left="1080" w:hanging="360"/>
      </w:pPr>
      <w:rPr>
        <w:rFonts w:ascii="Symbol" w:hAnsi="Symbol" w:hint="default"/>
        <w:sz w:val="16"/>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3BB544A7"/>
    <w:multiLevelType w:val="multilevel"/>
    <w:tmpl w:val="FF46C95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7">
    <w:nsid w:val="41830492"/>
    <w:multiLevelType w:val="hybridMultilevel"/>
    <w:tmpl w:val="B9384F38"/>
    <w:lvl w:ilvl="0" w:tplc="040A0017">
      <w:start w:val="1"/>
      <w:numFmt w:val="lowerLetter"/>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18">
    <w:nsid w:val="45841304"/>
    <w:multiLevelType w:val="hybridMultilevel"/>
    <w:tmpl w:val="7A126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9AE56E9"/>
    <w:multiLevelType w:val="hybridMultilevel"/>
    <w:tmpl w:val="DB8C22A6"/>
    <w:lvl w:ilvl="0" w:tplc="040A0005">
      <w:start w:val="1"/>
      <w:numFmt w:val="bullet"/>
      <w:lvlText w:val=""/>
      <w:lvlJc w:val="left"/>
      <w:pPr>
        <w:tabs>
          <w:tab w:val="num" w:pos="1077"/>
        </w:tabs>
        <w:ind w:left="1077" w:hanging="360"/>
      </w:pPr>
      <w:rPr>
        <w:rFonts w:ascii="Wingdings" w:hAnsi="Wingdings" w:hint="default"/>
      </w:rPr>
    </w:lvl>
    <w:lvl w:ilvl="1" w:tplc="040A0003" w:tentative="1">
      <w:start w:val="1"/>
      <w:numFmt w:val="bullet"/>
      <w:lvlText w:val="o"/>
      <w:lvlJc w:val="left"/>
      <w:pPr>
        <w:tabs>
          <w:tab w:val="num" w:pos="1797"/>
        </w:tabs>
        <w:ind w:left="1797" w:hanging="360"/>
      </w:pPr>
      <w:rPr>
        <w:rFonts w:ascii="Courier New" w:hAnsi="Courier New" w:cs="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cs="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cs="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20">
    <w:nsid w:val="4A7D5758"/>
    <w:multiLevelType w:val="multilevel"/>
    <w:tmpl w:val="42E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71F18"/>
    <w:multiLevelType w:val="hybridMultilevel"/>
    <w:tmpl w:val="4846029C"/>
    <w:lvl w:ilvl="0" w:tplc="040A0005">
      <w:start w:val="1"/>
      <w:numFmt w:val="bullet"/>
      <w:lvlText w:val=""/>
      <w:lvlJc w:val="left"/>
      <w:pPr>
        <w:tabs>
          <w:tab w:val="num" w:pos="2484"/>
        </w:tabs>
        <w:ind w:left="2484" w:hanging="360"/>
      </w:pPr>
      <w:rPr>
        <w:rFonts w:ascii="Wingdings" w:hAnsi="Wingdings" w:hint="default"/>
      </w:rPr>
    </w:lvl>
    <w:lvl w:ilvl="1" w:tplc="040A0003" w:tentative="1">
      <w:start w:val="1"/>
      <w:numFmt w:val="bullet"/>
      <w:lvlText w:val="o"/>
      <w:lvlJc w:val="left"/>
      <w:pPr>
        <w:tabs>
          <w:tab w:val="num" w:pos="3204"/>
        </w:tabs>
        <w:ind w:left="3204" w:hanging="360"/>
      </w:pPr>
      <w:rPr>
        <w:rFonts w:ascii="Courier New" w:hAnsi="Courier New" w:cs="Courier New" w:hint="default"/>
      </w:rPr>
    </w:lvl>
    <w:lvl w:ilvl="2" w:tplc="040A0005" w:tentative="1">
      <w:start w:val="1"/>
      <w:numFmt w:val="bullet"/>
      <w:lvlText w:val=""/>
      <w:lvlJc w:val="left"/>
      <w:pPr>
        <w:tabs>
          <w:tab w:val="num" w:pos="3924"/>
        </w:tabs>
        <w:ind w:left="3924" w:hanging="360"/>
      </w:pPr>
      <w:rPr>
        <w:rFonts w:ascii="Wingdings" w:hAnsi="Wingdings" w:hint="default"/>
      </w:rPr>
    </w:lvl>
    <w:lvl w:ilvl="3" w:tplc="040A0001" w:tentative="1">
      <w:start w:val="1"/>
      <w:numFmt w:val="bullet"/>
      <w:lvlText w:val=""/>
      <w:lvlJc w:val="left"/>
      <w:pPr>
        <w:tabs>
          <w:tab w:val="num" w:pos="4644"/>
        </w:tabs>
        <w:ind w:left="4644" w:hanging="360"/>
      </w:pPr>
      <w:rPr>
        <w:rFonts w:ascii="Symbol" w:hAnsi="Symbol" w:hint="default"/>
      </w:rPr>
    </w:lvl>
    <w:lvl w:ilvl="4" w:tplc="040A0003" w:tentative="1">
      <w:start w:val="1"/>
      <w:numFmt w:val="bullet"/>
      <w:lvlText w:val="o"/>
      <w:lvlJc w:val="left"/>
      <w:pPr>
        <w:tabs>
          <w:tab w:val="num" w:pos="5364"/>
        </w:tabs>
        <w:ind w:left="5364" w:hanging="360"/>
      </w:pPr>
      <w:rPr>
        <w:rFonts w:ascii="Courier New" w:hAnsi="Courier New" w:cs="Courier New" w:hint="default"/>
      </w:rPr>
    </w:lvl>
    <w:lvl w:ilvl="5" w:tplc="040A0005" w:tentative="1">
      <w:start w:val="1"/>
      <w:numFmt w:val="bullet"/>
      <w:lvlText w:val=""/>
      <w:lvlJc w:val="left"/>
      <w:pPr>
        <w:tabs>
          <w:tab w:val="num" w:pos="6084"/>
        </w:tabs>
        <w:ind w:left="6084" w:hanging="360"/>
      </w:pPr>
      <w:rPr>
        <w:rFonts w:ascii="Wingdings" w:hAnsi="Wingdings" w:hint="default"/>
      </w:rPr>
    </w:lvl>
    <w:lvl w:ilvl="6" w:tplc="040A0001" w:tentative="1">
      <w:start w:val="1"/>
      <w:numFmt w:val="bullet"/>
      <w:lvlText w:val=""/>
      <w:lvlJc w:val="left"/>
      <w:pPr>
        <w:tabs>
          <w:tab w:val="num" w:pos="6804"/>
        </w:tabs>
        <w:ind w:left="6804" w:hanging="360"/>
      </w:pPr>
      <w:rPr>
        <w:rFonts w:ascii="Symbol" w:hAnsi="Symbol" w:hint="default"/>
      </w:rPr>
    </w:lvl>
    <w:lvl w:ilvl="7" w:tplc="040A0003" w:tentative="1">
      <w:start w:val="1"/>
      <w:numFmt w:val="bullet"/>
      <w:lvlText w:val="o"/>
      <w:lvlJc w:val="left"/>
      <w:pPr>
        <w:tabs>
          <w:tab w:val="num" w:pos="7524"/>
        </w:tabs>
        <w:ind w:left="7524" w:hanging="360"/>
      </w:pPr>
      <w:rPr>
        <w:rFonts w:ascii="Courier New" w:hAnsi="Courier New" w:cs="Courier New" w:hint="default"/>
      </w:rPr>
    </w:lvl>
    <w:lvl w:ilvl="8" w:tplc="040A0005" w:tentative="1">
      <w:start w:val="1"/>
      <w:numFmt w:val="bullet"/>
      <w:lvlText w:val=""/>
      <w:lvlJc w:val="left"/>
      <w:pPr>
        <w:tabs>
          <w:tab w:val="num" w:pos="8244"/>
        </w:tabs>
        <w:ind w:left="8244" w:hanging="360"/>
      </w:pPr>
      <w:rPr>
        <w:rFonts w:ascii="Wingdings" w:hAnsi="Wingdings" w:hint="default"/>
      </w:rPr>
    </w:lvl>
  </w:abstractNum>
  <w:abstractNum w:abstractNumId="22">
    <w:nsid w:val="56037246"/>
    <w:multiLevelType w:val="hybridMultilevel"/>
    <w:tmpl w:val="6B62FF94"/>
    <w:lvl w:ilvl="0" w:tplc="040A0017">
      <w:start w:val="1"/>
      <w:numFmt w:val="lowerLetter"/>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23">
    <w:nsid w:val="59EA3D8C"/>
    <w:multiLevelType w:val="hybridMultilevel"/>
    <w:tmpl w:val="DA241032"/>
    <w:lvl w:ilvl="0" w:tplc="040A000D">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4">
    <w:nsid w:val="60D774BD"/>
    <w:multiLevelType w:val="hybridMultilevel"/>
    <w:tmpl w:val="04C69CC2"/>
    <w:lvl w:ilvl="0" w:tplc="0C0A0013">
      <w:start w:val="1"/>
      <w:numFmt w:val="upperRoman"/>
      <w:lvlText w:val="%1."/>
      <w:lvlJc w:val="right"/>
      <w:pPr>
        <w:tabs>
          <w:tab w:val="num" w:pos="720"/>
        </w:tabs>
        <w:ind w:left="720" w:hanging="180"/>
      </w:pPr>
    </w:lvl>
    <w:lvl w:ilvl="1" w:tplc="E2BA78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3C42516"/>
    <w:multiLevelType w:val="hybridMultilevel"/>
    <w:tmpl w:val="E5904C32"/>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6">
    <w:nsid w:val="64F00E6D"/>
    <w:multiLevelType w:val="hybridMultilevel"/>
    <w:tmpl w:val="5E185520"/>
    <w:lvl w:ilvl="0" w:tplc="4430722E">
      <w:start w:val="1"/>
      <w:numFmt w:val="bullet"/>
      <w:lvlText w:val=""/>
      <w:lvlJc w:val="left"/>
      <w:pPr>
        <w:tabs>
          <w:tab w:val="num" w:pos="1441"/>
        </w:tabs>
        <w:ind w:left="1441" w:hanging="25"/>
      </w:pPr>
      <w:rPr>
        <w:rFonts w:ascii="Wingdings" w:hAnsi="Wingdings" w:hint="default"/>
      </w:rPr>
    </w:lvl>
    <w:lvl w:ilvl="1" w:tplc="4430722E">
      <w:start w:val="1"/>
      <w:numFmt w:val="bullet"/>
      <w:lvlText w:val=""/>
      <w:lvlJc w:val="left"/>
      <w:pPr>
        <w:tabs>
          <w:tab w:val="num" w:pos="26"/>
        </w:tabs>
        <w:ind w:left="26" w:hanging="25"/>
      </w:pPr>
      <w:rPr>
        <w:rFonts w:ascii="Wingdings" w:hAnsi="Wingdings" w:hint="default"/>
      </w:rPr>
    </w:lvl>
    <w:lvl w:ilvl="2" w:tplc="040A0005" w:tentative="1">
      <w:start w:val="1"/>
      <w:numFmt w:val="bullet"/>
      <w:lvlText w:val=""/>
      <w:lvlJc w:val="left"/>
      <w:pPr>
        <w:tabs>
          <w:tab w:val="num" w:pos="1081"/>
        </w:tabs>
        <w:ind w:left="1081" w:hanging="360"/>
      </w:pPr>
      <w:rPr>
        <w:rFonts w:ascii="Wingdings" w:hAnsi="Wingdings" w:hint="default"/>
      </w:rPr>
    </w:lvl>
    <w:lvl w:ilvl="3" w:tplc="040A0001" w:tentative="1">
      <w:start w:val="1"/>
      <w:numFmt w:val="bullet"/>
      <w:lvlText w:val=""/>
      <w:lvlJc w:val="left"/>
      <w:pPr>
        <w:tabs>
          <w:tab w:val="num" w:pos="1801"/>
        </w:tabs>
        <w:ind w:left="1801" w:hanging="360"/>
      </w:pPr>
      <w:rPr>
        <w:rFonts w:ascii="Symbol" w:hAnsi="Symbol" w:hint="default"/>
      </w:rPr>
    </w:lvl>
    <w:lvl w:ilvl="4" w:tplc="040A0003" w:tentative="1">
      <w:start w:val="1"/>
      <w:numFmt w:val="bullet"/>
      <w:lvlText w:val="o"/>
      <w:lvlJc w:val="left"/>
      <w:pPr>
        <w:tabs>
          <w:tab w:val="num" w:pos="2521"/>
        </w:tabs>
        <w:ind w:left="2521" w:hanging="360"/>
      </w:pPr>
      <w:rPr>
        <w:rFonts w:ascii="Courier New" w:hAnsi="Courier New" w:cs="Courier New" w:hint="default"/>
      </w:rPr>
    </w:lvl>
    <w:lvl w:ilvl="5" w:tplc="040A0005" w:tentative="1">
      <w:start w:val="1"/>
      <w:numFmt w:val="bullet"/>
      <w:lvlText w:val=""/>
      <w:lvlJc w:val="left"/>
      <w:pPr>
        <w:tabs>
          <w:tab w:val="num" w:pos="3241"/>
        </w:tabs>
        <w:ind w:left="3241" w:hanging="360"/>
      </w:pPr>
      <w:rPr>
        <w:rFonts w:ascii="Wingdings" w:hAnsi="Wingdings" w:hint="default"/>
      </w:rPr>
    </w:lvl>
    <w:lvl w:ilvl="6" w:tplc="040A0001" w:tentative="1">
      <w:start w:val="1"/>
      <w:numFmt w:val="bullet"/>
      <w:lvlText w:val=""/>
      <w:lvlJc w:val="left"/>
      <w:pPr>
        <w:tabs>
          <w:tab w:val="num" w:pos="3961"/>
        </w:tabs>
        <w:ind w:left="3961" w:hanging="360"/>
      </w:pPr>
      <w:rPr>
        <w:rFonts w:ascii="Symbol" w:hAnsi="Symbol" w:hint="default"/>
      </w:rPr>
    </w:lvl>
    <w:lvl w:ilvl="7" w:tplc="040A0003" w:tentative="1">
      <w:start w:val="1"/>
      <w:numFmt w:val="bullet"/>
      <w:lvlText w:val="o"/>
      <w:lvlJc w:val="left"/>
      <w:pPr>
        <w:tabs>
          <w:tab w:val="num" w:pos="4681"/>
        </w:tabs>
        <w:ind w:left="4681" w:hanging="360"/>
      </w:pPr>
      <w:rPr>
        <w:rFonts w:ascii="Courier New" w:hAnsi="Courier New" w:cs="Courier New" w:hint="default"/>
      </w:rPr>
    </w:lvl>
    <w:lvl w:ilvl="8" w:tplc="040A0005" w:tentative="1">
      <w:start w:val="1"/>
      <w:numFmt w:val="bullet"/>
      <w:lvlText w:val=""/>
      <w:lvlJc w:val="left"/>
      <w:pPr>
        <w:tabs>
          <w:tab w:val="num" w:pos="5401"/>
        </w:tabs>
        <w:ind w:left="5401" w:hanging="360"/>
      </w:pPr>
      <w:rPr>
        <w:rFonts w:ascii="Wingdings" w:hAnsi="Wingdings" w:hint="default"/>
      </w:rPr>
    </w:lvl>
  </w:abstractNum>
  <w:abstractNum w:abstractNumId="27">
    <w:nsid w:val="69BC2F0C"/>
    <w:multiLevelType w:val="hybridMultilevel"/>
    <w:tmpl w:val="5720D8AA"/>
    <w:lvl w:ilvl="0" w:tplc="040A0007">
      <w:start w:val="1"/>
      <w:numFmt w:val="bullet"/>
      <w:lvlText w:val=""/>
      <w:lvlPicBulletId w:val="0"/>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8">
    <w:nsid w:val="717E5118"/>
    <w:multiLevelType w:val="multilevel"/>
    <w:tmpl w:val="F28EF74E"/>
    <w:lvl w:ilvl="0">
      <w:start w:val="1"/>
      <w:numFmt w:val="decimal"/>
      <w:lvlText w:val="%1."/>
      <w:lvlJc w:val="left"/>
      <w:pPr>
        <w:tabs>
          <w:tab w:val="num" w:pos="1980"/>
        </w:tabs>
        <w:ind w:left="198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9">
    <w:nsid w:val="7F60587C"/>
    <w:multiLevelType w:val="hybridMultilevel"/>
    <w:tmpl w:val="50E83070"/>
    <w:lvl w:ilvl="0" w:tplc="040A000F">
      <w:start w:val="1"/>
      <w:numFmt w:val="decimal"/>
      <w:lvlText w:val="%1."/>
      <w:lvlJc w:val="left"/>
      <w:pPr>
        <w:tabs>
          <w:tab w:val="num" w:pos="1440"/>
        </w:tabs>
        <w:ind w:left="1440" w:hanging="360"/>
      </w:pPr>
      <w:rPr>
        <w:rFont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
  </w:num>
  <w:num w:numId="3">
    <w:abstractNumId w:val="20"/>
  </w:num>
  <w:num w:numId="4">
    <w:abstractNumId w:val="16"/>
  </w:num>
  <w:num w:numId="5">
    <w:abstractNumId w:val="28"/>
  </w:num>
  <w:num w:numId="6">
    <w:abstractNumId w:val="4"/>
  </w:num>
  <w:num w:numId="7">
    <w:abstractNumId w:val="2"/>
  </w:num>
  <w:num w:numId="8">
    <w:abstractNumId w:val="16"/>
  </w:num>
  <w:num w:numId="9">
    <w:abstractNumId w:val="16"/>
  </w:num>
  <w:num w:numId="10">
    <w:abstractNumId w:val="16"/>
  </w:num>
  <w:num w:numId="11">
    <w:abstractNumId w:val="16"/>
  </w:num>
  <w:num w:numId="12">
    <w:abstractNumId w:val="10"/>
  </w:num>
  <w:num w:numId="13">
    <w:abstractNumId w:val="15"/>
  </w:num>
  <w:num w:numId="14">
    <w:abstractNumId w:val="8"/>
  </w:num>
  <w:num w:numId="15">
    <w:abstractNumId w:val="7"/>
  </w:num>
  <w:num w:numId="16">
    <w:abstractNumId w:val="18"/>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1"/>
  </w:num>
  <w:num w:numId="27">
    <w:abstractNumId w:val="0"/>
  </w:num>
  <w:num w:numId="28">
    <w:abstractNumId w:val="19"/>
  </w:num>
  <w:num w:numId="29">
    <w:abstractNumId w:val="21"/>
  </w:num>
  <w:num w:numId="30">
    <w:abstractNumId w:val="23"/>
  </w:num>
  <w:num w:numId="31">
    <w:abstractNumId w:val="6"/>
  </w:num>
  <w:num w:numId="32">
    <w:abstractNumId w:val="14"/>
  </w:num>
  <w:num w:numId="33">
    <w:abstractNumId w:val="12"/>
  </w:num>
  <w:num w:numId="34">
    <w:abstractNumId w:val="26"/>
  </w:num>
  <w:num w:numId="35">
    <w:abstractNumId w:val="9"/>
  </w:num>
  <w:num w:numId="36">
    <w:abstractNumId w:val="1"/>
  </w:num>
  <w:num w:numId="37">
    <w:abstractNumId w:val="27"/>
  </w:num>
  <w:num w:numId="38">
    <w:abstractNumId w:val="5"/>
  </w:num>
  <w:num w:numId="39">
    <w:abstractNumId w:val="22"/>
  </w:num>
  <w:num w:numId="40">
    <w:abstractNumId w:val="17"/>
  </w:num>
  <w:num w:numId="41">
    <w:abstractNumId w:val="29"/>
  </w:num>
  <w:num w:numId="42">
    <w:abstractNumId w:val="13"/>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stylePaneFormatFilter w:val="3F01"/>
  <w:defaultTabStop w:val="708"/>
  <w:hyphenationZone w:val="425"/>
  <w:characterSpacingControl w:val="doNotCompress"/>
  <w:footnotePr>
    <w:footnote w:id="0"/>
    <w:footnote w:id="1"/>
  </w:footnotePr>
  <w:endnotePr>
    <w:endnote w:id="0"/>
    <w:endnote w:id="1"/>
  </w:endnotePr>
  <w:compat/>
  <w:rsids>
    <w:rsidRoot w:val="00E030DF"/>
    <w:rsid w:val="0001049D"/>
    <w:rsid w:val="00014BF1"/>
    <w:rsid w:val="00030E28"/>
    <w:rsid w:val="00034997"/>
    <w:rsid w:val="000F50E7"/>
    <w:rsid w:val="00100EEB"/>
    <w:rsid w:val="00102141"/>
    <w:rsid w:val="00124E0B"/>
    <w:rsid w:val="00165405"/>
    <w:rsid w:val="00184980"/>
    <w:rsid w:val="00184F04"/>
    <w:rsid w:val="001872F0"/>
    <w:rsid w:val="001C55A7"/>
    <w:rsid w:val="00220BCC"/>
    <w:rsid w:val="00240BD4"/>
    <w:rsid w:val="00251050"/>
    <w:rsid w:val="00255FC6"/>
    <w:rsid w:val="00256380"/>
    <w:rsid w:val="00267032"/>
    <w:rsid w:val="00271189"/>
    <w:rsid w:val="00297FF4"/>
    <w:rsid w:val="002D1099"/>
    <w:rsid w:val="002D5D3A"/>
    <w:rsid w:val="002F49E8"/>
    <w:rsid w:val="00311F03"/>
    <w:rsid w:val="0033606C"/>
    <w:rsid w:val="00341598"/>
    <w:rsid w:val="003D0C2E"/>
    <w:rsid w:val="003E78A4"/>
    <w:rsid w:val="003F5525"/>
    <w:rsid w:val="003F7557"/>
    <w:rsid w:val="00406F7E"/>
    <w:rsid w:val="00412889"/>
    <w:rsid w:val="0047424B"/>
    <w:rsid w:val="00475E02"/>
    <w:rsid w:val="0048080F"/>
    <w:rsid w:val="00482B7C"/>
    <w:rsid w:val="004D1D45"/>
    <w:rsid w:val="004E23DB"/>
    <w:rsid w:val="004F03CB"/>
    <w:rsid w:val="004F2E70"/>
    <w:rsid w:val="00510390"/>
    <w:rsid w:val="0055310F"/>
    <w:rsid w:val="005572B5"/>
    <w:rsid w:val="00595D1B"/>
    <w:rsid w:val="005A5838"/>
    <w:rsid w:val="005B5112"/>
    <w:rsid w:val="005C10F5"/>
    <w:rsid w:val="005C74D8"/>
    <w:rsid w:val="005D30DC"/>
    <w:rsid w:val="005F19AB"/>
    <w:rsid w:val="005F750A"/>
    <w:rsid w:val="00650679"/>
    <w:rsid w:val="0066437D"/>
    <w:rsid w:val="006A4CD8"/>
    <w:rsid w:val="006B4853"/>
    <w:rsid w:val="006E40DA"/>
    <w:rsid w:val="006F23BA"/>
    <w:rsid w:val="007170E4"/>
    <w:rsid w:val="00732746"/>
    <w:rsid w:val="007468D7"/>
    <w:rsid w:val="00750220"/>
    <w:rsid w:val="00760D56"/>
    <w:rsid w:val="00766945"/>
    <w:rsid w:val="0076778C"/>
    <w:rsid w:val="00776E12"/>
    <w:rsid w:val="00780ABE"/>
    <w:rsid w:val="00794FFC"/>
    <w:rsid w:val="007C1B66"/>
    <w:rsid w:val="007E12A0"/>
    <w:rsid w:val="007E25DB"/>
    <w:rsid w:val="008048D5"/>
    <w:rsid w:val="00821334"/>
    <w:rsid w:val="00852705"/>
    <w:rsid w:val="00854329"/>
    <w:rsid w:val="0087468E"/>
    <w:rsid w:val="008928E9"/>
    <w:rsid w:val="008A772A"/>
    <w:rsid w:val="008B03A1"/>
    <w:rsid w:val="008D3D98"/>
    <w:rsid w:val="008E1DFF"/>
    <w:rsid w:val="00910F84"/>
    <w:rsid w:val="00922F22"/>
    <w:rsid w:val="00924447"/>
    <w:rsid w:val="00957692"/>
    <w:rsid w:val="00966A9D"/>
    <w:rsid w:val="00994B2E"/>
    <w:rsid w:val="009B4ECA"/>
    <w:rsid w:val="009D18E3"/>
    <w:rsid w:val="009D3AC0"/>
    <w:rsid w:val="009E2106"/>
    <w:rsid w:val="00A11E4F"/>
    <w:rsid w:val="00A74A3B"/>
    <w:rsid w:val="00A77512"/>
    <w:rsid w:val="00AC1646"/>
    <w:rsid w:val="00AD1F7B"/>
    <w:rsid w:val="00AD4271"/>
    <w:rsid w:val="00AD5E37"/>
    <w:rsid w:val="00AE2015"/>
    <w:rsid w:val="00B03E96"/>
    <w:rsid w:val="00B105B5"/>
    <w:rsid w:val="00B12C85"/>
    <w:rsid w:val="00B1679B"/>
    <w:rsid w:val="00B23323"/>
    <w:rsid w:val="00B24F64"/>
    <w:rsid w:val="00B31F2D"/>
    <w:rsid w:val="00B412C3"/>
    <w:rsid w:val="00B4702B"/>
    <w:rsid w:val="00B66949"/>
    <w:rsid w:val="00BA428A"/>
    <w:rsid w:val="00BC0B3F"/>
    <w:rsid w:val="00BC1548"/>
    <w:rsid w:val="00BD747E"/>
    <w:rsid w:val="00BF4E87"/>
    <w:rsid w:val="00C02C16"/>
    <w:rsid w:val="00C166EB"/>
    <w:rsid w:val="00C75254"/>
    <w:rsid w:val="00C93491"/>
    <w:rsid w:val="00CB172B"/>
    <w:rsid w:val="00CB2970"/>
    <w:rsid w:val="00CD4070"/>
    <w:rsid w:val="00CD5E81"/>
    <w:rsid w:val="00CE5CFE"/>
    <w:rsid w:val="00D06F64"/>
    <w:rsid w:val="00D15B5A"/>
    <w:rsid w:val="00D41C7D"/>
    <w:rsid w:val="00D46DE0"/>
    <w:rsid w:val="00D5057C"/>
    <w:rsid w:val="00DA143E"/>
    <w:rsid w:val="00DD1D5E"/>
    <w:rsid w:val="00DD6C36"/>
    <w:rsid w:val="00DE5451"/>
    <w:rsid w:val="00E030DF"/>
    <w:rsid w:val="00E33E63"/>
    <w:rsid w:val="00E538AB"/>
    <w:rsid w:val="00E60382"/>
    <w:rsid w:val="00E92089"/>
    <w:rsid w:val="00EA6AFA"/>
    <w:rsid w:val="00EB2548"/>
    <w:rsid w:val="00EC3439"/>
    <w:rsid w:val="00EC3B8A"/>
    <w:rsid w:val="00EC5294"/>
    <w:rsid w:val="00EF0CEB"/>
    <w:rsid w:val="00EF4725"/>
    <w:rsid w:val="00F14129"/>
    <w:rsid w:val="00F3657E"/>
    <w:rsid w:val="00F5174C"/>
    <w:rsid w:val="00F74335"/>
    <w:rsid w:val="00FA65E9"/>
    <w:rsid w:val="00FB7C4F"/>
    <w:rsid w:val="00FC457F"/>
    <w:rsid w:val="00FE0F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02B"/>
    <w:rPr>
      <w:sz w:val="24"/>
      <w:szCs w:val="24"/>
    </w:rPr>
  </w:style>
  <w:style w:type="paragraph" w:styleId="Ttulo1">
    <w:name w:val="heading 1"/>
    <w:basedOn w:val="Normal"/>
    <w:next w:val="Normal"/>
    <w:qFormat/>
    <w:rsid w:val="00732746"/>
    <w:pPr>
      <w:keepNext/>
      <w:numPr>
        <w:numId w:val="4"/>
      </w:numPr>
      <w:spacing w:before="240" w:after="60"/>
      <w:outlineLvl w:val="0"/>
    </w:pPr>
    <w:rPr>
      <w:rFonts w:ascii="Arial" w:hAnsi="Arial" w:cs="Arial"/>
      <w:b/>
      <w:bCs/>
      <w:kern w:val="32"/>
      <w:sz w:val="32"/>
      <w:szCs w:val="32"/>
    </w:rPr>
  </w:style>
  <w:style w:type="paragraph" w:styleId="Ttulo2">
    <w:name w:val="heading 2"/>
    <w:basedOn w:val="Normal"/>
    <w:next w:val="Normal"/>
    <w:qFormat/>
    <w:rsid w:val="00732746"/>
    <w:pPr>
      <w:keepNext/>
      <w:numPr>
        <w:ilvl w:val="1"/>
        <w:numId w:val="4"/>
      </w:numPr>
      <w:spacing w:before="240" w:after="60"/>
      <w:outlineLvl w:val="1"/>
    </w:pPr>
    <w:rPr>
      <w:rFonts w:ascii="Arial" w:hAnsi="Arial" w:cs="Arial"/>
      <w:b/>
      <w:bCs/>
      <w:i/>
      <w:iCs/>
      <w:sz w:val="28"/>
      <w:szCs w:val="28"/>
    </w:rPr>
  </w:style>
  <w:style w:type="paragraph" w:styleId="Ttulo3">
    <w:name w:val="heading 3"/>
    <w:basedOn w:val="Normal"/>
    <w:next w:val="Normal"/>
    <w:qFormat/>
    <w:rsid w:val="00732746"/>
    <w:pPr>
      <w:keepNext/>
      <w:numPr>
        <w:ilvl w:val="2"/>
        <w:numId w:val="4"/>
      </w:numPr>
      <w:spacing w:before="240" w:after="60"/>
      <w:outlineLvl w:val="2"/>
    </w:pPr>
    <w:rPr>
      <w:rFonts w:ascii="Arial" w:hAnsi="Arial" w:cs="Arial"/>
      <w:b/>
      <w:bCs/>
      <w:sz w:val="26"/>
      <w:szCs w:val="26"/>
    </w:rPr>
  </w:style>
  <w:style w:type="paragraph" w:styleId="Ttulo4">
    <w:name w:val="heading 4"/>
    <w:basedOn w:val="Normal"/>
    <w:next w:val="Normal"/>
    <w:qFormat/>
    <w:rsid w:val="00732746"/>
    <w:pPr>
      <w:keepNext/>
      <w:numPr>
        <w:ilvl w:val="3"/>
        <w:numId w:val="4"/>
      </w:numPr>
      <w:spacing w:before="240" w:after="60"/>
      <w:outlineLvl w:val="3"/>
    </w:pPr>
    <w:rPr>
      <w:b/>
      <w:bCs/>
      <w:sz w:val="28"/>
      <w:szCs w:val="28"/>
    </w:rPr>
  </w:style>
  <w:style w:type="paragraph" w:styleId="Ttulo5">
    <w:name w:val="heading 5"/>
    <w:basedOn w:val="Normal"/>
    <w:next w:val="Normal"/>
    <w:qFormat/>
    <w:rsid w:val="00732746"/>
    <w:pPr>
      <w:numPr>
        <w:ilvl w:val="4"/>
        <w:numId w:val="4"/>
      </w:numPr>
      <w:spacing w:before="240" w:after="60"/>
      <w:outlineLvl w:val="4"/>
    </w:pPr>
    <w:rPr>
      <w:b/>
      <w:bCs/>
      <w:i/>
      <w:iCs/>
      <w:sz w:val="26"/>
      <w:szCs w:val="26"/>
    </w:rPr>
  </w:style>
  <w:style w:type="paragraph" w:styleId="Ttulo6">
    <w:name w:val="heading 6"/>
    <w:basedOn w:val="Normal"/>
    <w:next w:val="Normal"/>
    <w:qFormat/>
    <w:rsid w:val="00732746"/>
    <w:pPr>
      <w:numPr>
        <w:ilvl w:val="5"/>
        <w:numId w:val="4"/>
      </w:numPr>
      <w:spacing w:before="240" w:after="60"/>
      <w:outlineLvl w:val="5"/>
    </w:pPr>
    <w:rPr>
      <w:b/>
      <w:bCs/>
      <w:sz w:val="22"/>
      <w:szCs w:val="22"/>
    </w:rPr>
  </w:style>
  <w:style w:type="paragraph" w:styleId="Ttulo7">
    <w:name w:val="heading 7"/>
    <w:basedOn w:val="Normal"/>
    <w:next w:val="Normal"/>
    <w:qFormat/>
    <w:rsid w:val="00732746"/>
    <w:pPr>
      <w:numPr>
        <w:ilvl w:val="6"/>
        <w:numId w:val="4"/>
      </w:numPr>
      <w:spacing w:before="240" w:after="60"/>
      <w:outlineLvl w:val="6"/>
    </w:pPr>
  </w:style>
  <w:style w:type="paragraph" w:styleId="Ttulo8">
    <w:name w:val="heading 8"/>
    <w:basedOn w:val="Normal"/>
    <w:next w:val="Normal"/>
    <w:qFormat/>
    <w:rsid w:val="00732746"/>
    <w:pPr>
      <w:numPr>
        <w:ilvl w:val="7"/>
        <w:numId w:val="4"/>
      </w:numPr>
      <w:spacing w:before="240" w:after="60"/>
      <w:outlineLvl w:val="7"/>
    </w:pPr>
    <w:rPr>
      <w:i/>
      <w:iCs/>
    </w:rPr>
  </w:style>
  <w:style w:type="paragraph" w:styleId="Ttulo9">
    <w:name w:val="heading 9"/>
    <w:basedOn w:val="Normal"/>
    <w:next w:val="Normal"/>
    <w:qFormat/>
    <w:rsid w:val="00732746"/>
    <w:pPr>
      <w:numPr>
        <w:ilvl w:val="8"/>
        <w:numId w:val="4"/>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048D5"/>
    <w:pPr>
      <w:tabs>
        <w:tab w:val="center" w:pos="4252"/>
        <w:tab w:val="right" w:pos="8504"/>
      </w:tabs>
    </w:pPr>
  </w:style>
  <w:style w:type="paragraph" w:styleId="Piedepgina">
    <w:name w:val="footer"/>
    <w:basedOn w:val="Normal"/>
    <w:rsid w:val="008048D5"/>
    <w:pPr>
      <w:tabs>
        <w:tab w:val="center" w:pos="4252"/>
        <w:tab w:val="right" w:pos="8504"/>
      </w:tabs>
    </w:pPr>
  </w:style>
  <w:style w:type="table" w:styleId="Tablaconcuadrcula">
    <w:name w:val="Table Grid"/>
    <w:basedOn w:val="Tablanormal"/>
    <w:rsid w:val="00804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20BCC"/>
  </w:style>
  <w:style w:type="paragraph" w:styleId="Prrafodelista">
    <w:name w:val="List Paragraph"/>
    <w:basedOn w:val="Normal"/>
    <w:uiPriority w:val="34"/>
    <w:qFormat/>
    <w:rsid w:val="0087468E"/>
    <w:pPr>
      <w:ind w:left="708"/>
    </w:pPr>
  </w:style>
  <w:style w:type="table" w:styleId="TablaWeb2">
    <w:name w:val="Table Web 2"/>
    <w:basedOn w:val="Tablanormal"/>
    <w:rsid w:val="00FA65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image" Target="media/image51.e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png"/><Relationship Id="rId60" Type="http://schemas.openxmlformats.org/officeDocument/2006/relationships/image" Target="media/image53.e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emf"/><Relationship Id="rId8" Type="http://schemas.openxmlformats.org/officeDocument/2006/relationships/image" Target="media/image2.w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image" Target="media/image5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D377-E18F-4F45-984A-A3A961C9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9284</Words>
  <Characters>51068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Orbis GS</Company>
  <LinksUpToDate>false</LinksUpToDate>
  <CharactersWithSpaces>60232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rveloz</dc:creator>
  <cp:keywords/>
  <dc:description/>
  <cp:lastModifiedBy>silgivar</cp:lastModifiedBy>
  <cp:revision>2</cp:revision>
  <dcterms:created xsi:type="dcterms:W3CDTF">2010-07-19T14:45:00Z</dcterms:created>
  <dcterms:modified xsi:type="dcterms:W3CDTF">2010-07-19T14:45:00Z</dcterms:modified>
</cp:coreProperties>
</file>