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rawings/drawing1.xml" ContentType="application/vnd.openxmlformats-officedocument.drawingml.chartshap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73BC8" w:rsidRDefault="00B73BC8" w:rsidP="00E97679">
      <w:pPr>
        <w:spacing w:after="0" w:line="480" w:lineRule="auto"/>
        <w:jc w:val="center"/>
        <w:rPr>
          <w:rFonts w:ascii="Arial" w:hAnsi="Arial" w:cs="Arial"/>
          <w:color w:val="0D0D0D" w:themeColor="text1" w:themeTint="F2"/>
          <w:sz w:val="32"/>
          <w:szCs w:val="32"/>
        </w:rPr>
      </w:pPr>
      <w:r>
        <w:rPr>
          <w:rFonts w:ascii="Arial" w:hAnsi="Arial" w:cs="Arial"/>
          <w:noProof/>
          <w:color w:val="0D0D0D" w:themeColor="text1" w:themeTint="F2"/>
          <w:sz w:val="32"/>
          <w:szCs w:val="32"/>
          <w:lang w:val="es-ES" w:eastAsia="es-ES"/>
        </w:rPr>
        <w:drawing>
          <wp:inline distT="0" distB="0" distL="0" distR="0">
            <wp:extent cx="1310020" cy="1250108"/>
            <wp:effectExtent l="19050" t="0" r="4430" b="0"/>
            <wp:docPr id="50"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 cstate="print"/>
                    <a:srcRect/>
                    <a:stretch>
                      <a:fillRect/>
                    </a:stretch>
                  </pic:blipFill>
                  <pic:spPr bwMode="auto">
                    <a:xfrm>
                      <a:off x="0" y="0"/>
                      <a:ext cx="1314002" cy="1253908"/>
                    </a:xfrm>
                    <a:prstGeom prst="rect">
                      <a:avLst/>
                    </a:prstGeom>
                    <a:noFill/>
                    <a:ln w="9525">
                      <a:noFill/>
                      <a:miter lim="800000"/>
                      <a:headEnd/>
                      <a:tailEnd/>
                    </a:ln>
                  </pic:spPr>
                </pic:pic>
              </a:graphicData>
            </a:graphic>
          </wp:inline>
        </w:drawing>
      </w:r>
    </w:p>
    <w:p w:rsidR="00E12AFE" w:rsidRPr="00B73BC8" w:rsidRDefault="00E12AFE" w:rsidP="00E97679">
      <w:pPr>
        <w:spacing w:after="0" w:line="480" w:lineRule="auto"/>
        <w:jc w:val="center"/>
        <w:rPr>
          <w:rFonts w:ascii="Arial" w:hAnsi="Arial" w:cs="Arial"/>
          <w:b/>
          <w:color w:val="0D0D0D" w:themeColor="text1" w:themeTint="F2"/>
          <w:sz w:val="32"/>
          <w:szCs w:val="32"/>
        </w:rPr>
      </w:pPr>
      <w:r w:rsidRPr="00B73BC8">
        <w:rPr>
          <w:rFonts w:ascii="Arial" w:hAnsi="Arial" w:cs="Arial"/>
          <w:b/>
          <w:color w:val="0D0D0D" w:themeColor="text1" w:themeTint="F2"/>
          <w:sz w:val="32"/>
          <w:szCs w:val="32"/>
        </w:rPr>
        <w:t>ESCUELA SUPERIOR POLITECNICA DEL LITORAL</w:t>
      </w:r>
    </w:p>
    <w:p w:rsidR="00E12AFE" w:rsidRPr="00B73BC8" w:rsidRDefault="00E12AFE" w:rsidP="00E97679">
      <w:pPr>
        <w:spacing w:after="0" w:line="480" w:lineRule="auto"/>
        <w:jc w:val="center"/>
        <w:rPr>
          <w:rFonts w:ascii="Arial" w:hAnsi="Arial" w:cs="Arial"/>
          <w:b/>
          <w:color w:val="0D0D0D" w:themeColor="text1" w:themeTint="F2"/>
          <w:sz w:val="24"/>
          <w:szCs w:val="24"/>
        </w:rPr>
      </w:pPr>
      <w:r w:rsidRPr="00B73BC8">
        <w:rPr>
          <w:rFonts w:ascii="Arial" w:hAnsi="Arial" w:cs="Arial"/>
          <w:b/>
          <w:color w:val="0D0D0D" w:themeColor="text1" w:themeTint="F2"/>
          <w:sz w:val="24"/>
          <w:szCs w:val="24"/>
        </w:rPr>
        <w:t>F</w:t>
      </w:r>
      <w:r w:rsidR="00B73BC8" w:rsidRPr="00B73BC8">
        <w:rPr>
          <w:rFonts w:ascii="Arial" w:hAnsi="Arial" w:cs="Arial"/>
          <w:b/>
          <w:color w:val="0D0D0D" w:themeColor="text1" w:themeTint="F2"/>
          <w:sz w:val="24"/>
          <w:szCs w:val="24"/>
        </w:rPr>
        <w:t xml:space="preserve">acultad de </w:t>
      </w:r>
      <w:r w:rsidR="00B73BC8">
        <w:rPr>
          <w:rFonts w:ascii="Arial" w:hAnsi="Arial" w:cs="Arial"/>
          <w:b/>
          <w:color w:val="0D0D0D" w:themeColor="text1" w:themeTint="F2"/>
          <w:sz w:val="24"/>
          <w:szCs w:val="24"/>
        </w:rPr>
        <w:t>I</w:t>
      </w:r>
      <w:r w:rsidR="00B73BC8" w:rsidRPr="00B73BC8">
        <w:rPr>
          <w:rFonts w:ascii="Arial" w:hAnsi="Arial" w:cs="Arial"/>
          <w:b/>
          <w:color w:val="0D0D0D" w:themeColor="text1" w:themeTint="F2"/>
          <w:sz w:val="24"/>
          <w:szCs w:val="24"/>
        </w:rPr>
        <w:t>ngeniería</w:t>
      </w:r>
      <w:r w:rsidR="00B73BC8">
        <w:rPr>
          <w:rFonts w:ascii="Arial" w:hAnsi="Arial" w:cs="Arial"/>
          <w:b/>
          <w:color w:val="0D0D0D" w:themeColor="text1" w:themeTint="F2"/>
          <w:sz w:val="24"/>
          <w:szCs w:val="24"/>
        </w:rPr>
        <w:t xml:space="preserve"> en E</w:t>
      </w:r>
      <w:r w:rsidR="00B73BC8" w:rsidRPr="00B73BC8">
        <w:rPr>
          <w:rFonts w:ascii="Arial" w:hAnsi="Arial" w:cs="Arial"/>
          <w:b/>
          <w:color w:val="0D0D0D" w:themeColor="text1" w:themeTint="F2"/>
          <w:sz w:val="24"/>
          <w:szCs w:val="24"/>
        </w:rPr>
        <w:t xml:space="preserve">lectricidad y </w:t>
      </w:r>
      <w:r w:rsidR="00B73BC8">
        <w:rPr>
          <w:rFonts w:ascii="Arial" w:hAnsi="Arial" w:cs="Arial"/>
          <w:b/>
          <w:color w:val="0D0D0D" w:themeColor="text1" w:themeTint="F2"/>
          <w:sz w:val="24"/>
          <w:szCs w:val="24"/>
        </w:rPr>
        <w:t>C</w:t>
      </w:r>
      <w:r w:rsidR="00B73BC8" w:rsidRPr="00B73BC8">
        <w:rPr>
          <w:rFonts w:ascii="Arial" w:hAnsi="Arial" w:cs="Arial"/>
          <w:b/>
          <w:color w:val="0D0D0D" w:themeColor="text1" w:themeTint="F2"/>
          <w:sz w:val="24"/>
          <w:szCs w:val="24"/>
        </w:rPr>
        <w:t>omputación</w:t>
      </w:r>
    </w:p>
    <w:p w:rsidR="0043295E" w:rsidRPr="00B73BC8" w:rsidRDefault="0043295E" w:rsidP="00E97679">
      <w:pPr>
        <w:spacing w:after="0" w:line="480" w:lineRule="auto"/>
        <w:jc w:val="center"/>
        <w:rPr>
          <w:rFonts w:ascii="Arial" w:hAnsi="Arial" w:cs="Arial"/>
          <w:b/>
          <w:color w:val="0D0D0D" w:themeColor="text1" w:themeTint="F2"/>
          <w:sz w:val="32"/>
          <w:szCs w:val="32"/>
        </w:rPr>
      </w:pPr>
    </w:p>
    <w:p w:rsidR="00E12AFE" w:rsidRPr="00B73BC8" w:rsidRDefault="00E12AFE" w:rsidP="00E97679">
      <w:pPr>
        <w:spacing w:after="0" w:line="480" w:lineRule="auto"/>
        <w:jc w:val="center"/>
        <w:rPr>
          <w:rFonts w:ascii="Arial" w:hAnsi="Arial" w:cs="Arial"/>
          <w:b/>
          <w:color w:val="0D0D0D" w:themeColor="text1" w:themeTint="F2"/>
          <w:sz w:val="32"/>
          <w:szCs w:val="32"/>
        </w:rPr>
      </w:pPr>
      <w:r w:rsidRPr="00B73BC8">
        <w:rPr>
          <w:rFonts w:ascii="Arial" w:hAnsi="Arial" w:cs="Arial"/>
          <w:b/>
          <w:color w:val="0D0D0D" w:themeColor="text1" w:themeTint="F2"/>
          <w:sz w:val="32"/>
          <w:szCs w:val="32"/>
        </w:rPr>
        <w:t>“MIGRACION DE GSM A UMTS”</w:t>
      </w:r>
    </w:p>
    <w:p w:rsidR="000814E6" w:rsidRPr="00E97679" w:rsidRDefault="000814E6" w:rsidP="00E97679">
      <w:pPr>
        <w:spacing w:after="0" w:line="480" w:lineRule="auto"/>
        <w:jc w:val="center"/>
        <w:rPr>
          <w:rFonts w:ascii="Arial" w:hAnsi="Arial" w:cs="Arial"/>
          <w:color w:val="0D0D0D" w:themeColor="text1" w:themeTint="F2"/>
          <w:sz w:val="32"/>
          <w:szCs w:val="32"/>
        </w:rPr>
      </w:pPr>
    </w:p>
    <w:p w:rsidR="000814E6" w:rsidRPr="00B73BC8" w:rsidRDefault="00B73BC8" w:rsidP="00E97679">
      <w:pPr>
        <w:spacing w:after="0" w:line="480" w:lineRule="auto"/>
        <w:jc w:val="center"/>
        <w:rPr>
          <w:rFonts w:ascii="Arial" w:hAnsi="Arial" w:cs="Arial"/>
          <w:b/>
          <w:color w:val="0D0D0D" w:themeColor="text1" w:themeTint="F2"/>
          <w:sz w:val="32"/>
          <w:szCs w:val="32"/>
        </w:rPr>
      </w:pPr>
      <w:r>
        <w:rPr>
          <w:rFonts w:ascii="Arial" w:hAnsi="Arial" w:cs="Arial"/>
          <w:b/>
          <w:color w:val="0D0D0D" w:themeColor="text1" w:themeTint="F2"/>
          <w:sz w:val="32"/>
          <w:szCs w:val="32"/>
        </w:rPr>
        <w:t>Tesina de Seminario</w:t>
      </w:r>
    </w:p>
    <w:p w:rsidR="000814E6" w:rsidRPr="00E97679" w:rsidRDefault="000814E6" w:rsidP="00E97679">
      <w:pPr>
        <w:spacing w:after="0" w:line="480" w:lineRule="auto"/>
        <w:jc w:val="center"/>
        <w:rPr>
          <w:rFonts w:ascii="Arial" w:hAnsi="Arial" w:cs="Arial"/>
          <w:color w:val="0D0D0D" w:themeColor="text1" w:themeTint="F2"/>
          <w:sz w:val="32"/>
          <w:szCs w:val="32"/>
        </w:rPr>
      </w:pPr>
    </w:p>
    <w:p w:rsidR="000814E6" w:rsidRPr="00E97679" w:rsidRDefault="000814E6" w:rsidP="00E97679">
      <w:pPr>
        <w:spacing w:after="0" w:line="480" w:lineRule="auto"/>
        <w:jc w:val="center"/>
        <w:rPr>
          <w:rFonts w:ascii="Arial" w:hAnsi="Arial" w:cs="Arial"/>
          <w:color w:val="0D0D0D" w:themeColor="text1" w:themeTint="F2"/>
          <w:sz w:val="32"/>
          <w:szCs w:val="32"/>
        </w:rPr>
      </w:pPr>
      <w:r w:rsidRPr="00E97679">
        <w:rPr>
          <w:rFonts w:ascii="Arial" w:hAnsi="Arial" w:cs="Arial"/>
          <w:color w:val="0D0D0D" w:themeColor="text1" w:themeTint="F2"/>
          <w:sz w:val="32"/>
          <w:szCs w:val="32"/>
        </w:rPr>
        <w:t>Previa a la obtención del Titulo de:</w:t>
      </w:r>
    </w:p>
    <w:p w:rsidR="000814E6" w:rsidRPr="00B73BC8" w:rsidRDefault="000814E6" w:rsidP="00E97679">
      <w:pPr>
        <w:spacing w:after="0" w:line="480" w:lineRule="auto"/>
        <w:jc w:val="center"/>
        <w:rPr>
          <w:rFonts w:ascii="Arial" w:hAnsi="Arial" w:cs="Arial"/>
          <w:b/>
          <w:color w:val="0D0D0D" w:themeColor="text1" w:themeTint="F2"/>
          <w:sz w:val="28"/>
          <w:szCs w:val="28"/>
        </w:rPr>
      </w:pPr>
      <w:r w:rsidRPr="00B73BC8">
        <w:rPr>
          <w:rFonts w:ascii="Arial" w:hAnsi="Arial" w:cs="Arial"/>
          <w:b/>
          <w:color w:val="0D0D0D" w:themeColor="text1" w:themeTint="F2"/>
          <w:sz w:val="28"/>
          <w:szCs w:val="28"/>
        </w:rPr>
        <w:t>INGENIERO EN ELECTRONICA Y TELECOMUNICACIONES</w:t>
      </w:r>
    </w:p>
    <w:p w:rsidR="000814E6" w:rsidRPr="00E97679" w:rsidRDefault="000814E6" w:rsidP="00E97679">
      <w:pPr>
        <w:spacing w:after="0" w:line="480" w:lineRule="auto"/>
        <w:jc w:val="center"/>
        <w:rPr>
          <w:rFonts w:ascii="Arial" w:hAnsi="Arial" w:cs="Arial"/>
          <w:color w:val="0D0D0D" w:themeColor="text1" w:themeTint="F2"/>
          <w:sz w:val="32"/>
          <w:szCs w:val="32"/>
        </w:rPr>
      </w:pPr>
    </w:p>
    <w:p w:rsidR="000814E6" w:rsidRPr="00B73BC8" w:rsidRDefault="000814E6" w:rsidP="00E97679">
      <w:pPr>
        <w:spacing w:after="0" w:line="480" w:lineRule="auto"/>
        <w:jc w:val="center"/>
        <w:rPr>
          <w:rFonts w:ascii="Arial" w:hAnsi="Arial" w:cs="Arial"/>
          <w:b/>
          <w:color w:val="0D0D0D" w:themeColor="text1" w:themeTint="F2"/>
          <w:sz w:val="32"/>
          <w:szCs w:val="32"/>
        </w:rPr>
      </w:pPr>
      <w:r w:rsidRPr="00B73BC8">
        <w:rPr>
          <w:rFonts w:ascii="Arial" w:hAnsi="Arial" w:cs="Arial"/>
          <w:b/>
          <w:color w:val="0D0D0D" w:themeColor="text1" w:themeTint="F2"/>
          <w:sz w:val="32"/>
          <w:szCs w:val="32"/>
        </w:rPr>
        <w:t>Presentado por</w:t>
      </w:r>
    </w:p>
    <w:p w:rsidR="000814E6" w:rsidRPr="00E97679" w:rsidRDefault="000814E6" w:rsidP="00E97679">
      <w:pPr>
        <w:spacing w:after="0" w:line="480" w:lineRule="auto"/>
        <w:jc w:val="center"/>
        <w:rPr>
          <w:rFonts w:ascii="Arial" w:hAnsi="Arial" w:cs="Arial"/>
          <w:color w:val="0D0D0D" w:themeColor="text1" w:themeTint="F2"/>
          <w:sz w:val="32"/>
          <w:szCs w:val="32"/>
        </w:rPr>
      </w:pPr>
      <w:r w:rsidRPr="00E97679">
        <w:rPr>
          <w:rFonts w:ascii="Arial" w:hAnsi="Arial" w:cs="Arial"/>
          <w:color w:val="0D0D0D" w:themeColor="text1" w:themeTint="F2"/>
          <w:sz w:val="32"/>
          <w:szCs w:val="32"/>
        </w:rPr>
        <w:t>Tonny José Lamilla Ronquillo</w:t>
      </w:r>
    </w:p>
    <w:p w:rsidR="000814E6" w:rsidRPr="00E97679" w:rsidRDefault="000814E6" w:rsidP="00E97679">
      <w:pPr>
        <w:spacing w:after="0" w:line="480" w:lineRule="auto"/>
        <w:jc w:val="center"/>
        <w:rPr>
          <w:rFonts w:ascii="Arial" w:hAnsi="Arial" w:cs="Arial"/>
          <w:color w:val="0D0D0D" w:themeColor="text1" w:themeTint="F2"/>
          <w:sz w:val="32"/>
          <w:szCs w:val="32"/>
        </w:rPr>
      </w:pPr>
      <w:r w:rsidRPr="00E97679">
        <w:rPr>
          <w:rFonts w:ascii="Arial" w:hAnsi="Arial" w:cs="Arial"/>
          <w:color w:val="0D0D0D" w:themeColor="text1" w:themeTint="F2"/>
          <w:sz w:val="32"/>
          <w:szCs w:val="32"/>
        </w:rPr>
        <w:t>Guayaquil – Ecuador</w:t>
      </w:r>
    </w:p>
    <w:p w:rsidR="000814E6" w:rsidRPr="00E97679" w:rsidRDefault="000814E6" w:rsidP="00E97679">
      <w:pPr>
        <w:spacing w:after="0" w:line="480" w:lineRule="auto"/>
        <w:jc w:val="center"/>
        <w:rPr>
          <w:rFonts w:ascii="Arial" w:hAnsi="Arial" w:cs="Arial"/>
          <w:sz w:val="32"/>
          <w:szCs w:val="32"/>
        </w:rPr>
      </w:pPr>
      <w:r w:rsidRPr="00E97679">
        <w:rPr>
          <w:rFonts w:ascii="Arial" w:hAnsi="Arial" w:cs="Arial"/>
          <w:color w:val="0D0D0D" w:themeColor="text1" w:themeTint="F2"/>
          <w:sz w:val="32"/>
          <w:szCs w:val="32"/>
        </w:rPr>
        <w:t>20</w:t>
      </w:r>
      <w:r w:rsidR="00E97679">
        <w:rPr>
          <w:rFonts w:ascii="Arial" w:hAnsi="Arial" w:cs="Arial"/>
          <w:color w:val="0D0D0D" w:themeColor="text1" w:themeTint="F2"/>
          <w:sz w:val="32"/>
          <w:szCs w:val="32"/>
        </w:rPr>
        <w:t>10</w:t>
      </w:r>
    </w:p>
    <w:p w:rsidR="007314BA" w:rsidRDefault="007314BA" w:rsidP="00F67015">
      <w:pPr>
        <w:spacing w:after="0" w:line="240" w:lineRule="auto"/>
        <w:jc w:val="center"/>
        <w:rPr>
          <w:rFonts w:ascii="Arial" w:hAnsi="Arial" w:cs="Arial"/>
          <w:sz w:val="28"/>
          <w:szCs w:val="28"/>
        </w:rPr>
      </w:pPr>
    </w:p>
    <w:p w:rsidR="007314BA" w:rsidRDefault="007314BA" w:rsidP="00F67015">
      <w:pPr>
        <w:spacing w:after="0" w:line="240" w:lineRule="auto"/>
        <w:jc w:val="center"/>
        <w:rPr>
          <w:rFonts w:ascii="Arial" w:hAnsi="Arial" w:cs="Arial"/>
          <w:sz w:val="28"/>
          <w:szCs w:val="28"/>
        </w:rPr>
      </w:pPr>
    </w:p>
    <w:p w:rsidR="007314BA" w:rsidRDefault="007314BA" w:rsidP="00F67015">
      <w:pPr>
        <w:spacing w:after="0" w:line="240" w:lineRule="auto"/>
        <w:jc w:val="center"/>
        <w:rPr>
          <w:rFonts w:ascii="Arial" w:hAnsi="Arial" w:cs="Arial"/>
          <w:sz w:val="28"/>
          <w:szCs w:val="28"/>
        </w:rPr>
      </w:pPr>
    </w:p>
    <w:p w:rsidR="007314BA" w:rsidRDefault="007314BA" w:rsidP="00F67015">
      <w:pPr>
        <w:spacing w:after="0" w:line="240" w:lineRule="auto"/>
        <w:jc w:val="center"/>
        <w:rPr>
          <w:rFonts w:ascii="Arial" w:hAnsi="Arial" w:cs="Arial"/>
          <w:sz w:val="28"/>
          <w:szCs w:val="28"/>
        </w:rPr>
      </w:pPr>
    </w:p>
    <w:p w:rsidR="007314BA" w:rsidRDefault="007314BA" w:rsidP="00F67015">
      <w:pPr>
        <w:spacing w:after="0" w:line="240" w:lineRule="auto"/>
        <w:jc w:val="center"/>
        <w:rPr>
          <w:rFonts w:ascii="Arial" w:hAnsi="Arial" w:cs="Arial"/>
          <w:sz w:val="28"/>
          <w:szCs w:val="28"/>
        </w:rPr>
      </w:pPr>
    </w:p>
    <w:p w:rsidR="007314BA" w:rsidRDefault="007314BA" w:rsidP="00F67015">
      <w:pPr>
        <w:spacing w:after="0" w:line="240" w:lineRule="auto"/>
        <w:jc w:val="center"/>
        <w:rPr>
          <w:rFonts w:ascii="Arial" w:hAnsi="Arial" w:cs="Arial"/>
          <w:sz w:val="28"/>
          <w:szCs w:val="28"/>
        </w:rPr>
      </w:pPr>
    </w:p>
    <w:p w:rsidR="001962FF" w:rsidRDefault="001962FF" w:rsidP="00F67015">
      <w:pPr>
        <w:spacing w:after="0" w:line="240" w:lineRule="auto"/>
        <w:jc w:val="center"/>
        <w:rPr>
          <w:rFonts w:ascii="Arial" w:hAnsi="Arial" w:cs="Arial"/>
          <w:sz w:val="28"/>
          <w:szCs w:val="28"/>
        </w:rPr>
      </w:pPr>
    </w:p>
    <w:p w:rsidR="008A6C20" w:rsidRPr="007314BA" w:rsidRDefault="008106D4" w:rsidP="00F67015">
      <w:pPr>
        <w:spacing w:after="0" w:line="240" w:lineRule="auto"/>
        <w:jc w:val="center"/>
        <w:rPr>
          <w:rFonts w:ascii="Arial" w:hAnsi="Arial" w:cs="Arial"/>
          <w:b/>
          <w:sz w:val="32"/>
          <w:szCs w:val="32"/>
        </w:rPr>
      </w:pPr>
      <w:r w:rsidRPr="007314BA">
        <w:rPr>
          <w:rFonts w:ascii="Arial" w:hAnsi="Arial" w:cs="Arial"/>
          <w:b/>
          <w:sz w:val="32"/>
          <w:szCs w:val="32"/>
        </w:rPr>
        <w:t>AGRADECIMIENTO</w:t>
      </w:r>
    </w:p>
    <w:p w:rsidR="008106D4" w:rsidRPr="0043295E" w:rsidRDefault="008106D4" w:rsidP="00F67015">
      <w:pPr>
        <w:spacing w:after="0" w:line="240" w:lineRule="auto"/>
        <w:jc w:val="center"/>
        <w:rPr>
          <w:rFonts w:ascii="Arial" w:hAnsi="Arial" w:cs="Arial"/>
          <w:sz w:val="48"/>
          <w:szCs w:val="48"/>
        </w:rPr>
      </w:pPr>
    </w:p>
    <w:p w:rsidR="008106D4" w:rsidRPr="0043295E" w:rsidRDefault="008106D4" w:rsidP="00F67015">
      <w:pPr>
        <w:spacing w:after="0" w:line="240" w:lineRule="auto"/>
        <w:jc w:val="center"/>
        <w:rPr>
          <w:rFonts w:ascii="Arial" w:hAnsi="Arial" w:cs="Arial"/>
          <w:sz w:val="48"/>
          <w:szCs w:val="48"/>
        </w:rPr>
      </w:pPr>
    </w:p>
    <w:p w:rsidR="008106D4" w:rsidRPr="0043295E" w:rsidRDefault="008106D4" w:rsidP="00F67015">
      <w:pPr>
        <w:spacing w:after="0" w:line="240" w:lineRule="auto"/>
        <w:jc w:val="both"/>
        <w:rPr>
          <w:rFonts w:ascii="Arial" w:hAnsi="Arial" w:cs="Arial"/>
        </w:rPr>
      </w:pPr>
    </w:p>
    <w:p w:rsidR="008106D4" w:rsidRPr="002F5343" w:rsidRDefault="009D52F5" w:rsidP="00F67015">
      <w:pPr>
        <w:spacing w:after="0" w:line="480" w:lineRule="auto"/>
        <w:ind w:left="4961"/>
        <w:jc w:val="both"/>
        <w:rPr>
          <w:rFonts w:ascii="Arial" w:hAnsi="Arial" w:cs="Arial"/>
          <w:sz w:val="24"/>
          <w:szCs w:val="24"/>
        </w:rPr>
      </w:pPr>
      <w:r w:rsidRPr="002F5343">
        <w:rPr>
          <w:rFonts w:ascii="Arial" w:hAnsi="Arial" w:cs="Arial"/>
          <w:sz w:val="24"/>
          <w:szCs w:val="24"/>
        </w:rPr>
        <w:t>A DIOS por ser la guía en</w:t>
      </w:r>
      <w:r w:rsidR="003879CB">
        <w:rPr>
          <w:rFonts w:ascii="Arial" w:hAnsi="Arial" w:cs="Arial"/>
          <w:sz w:val="24"/>
          <w:szCs w:val="24"/>
        </w:rPr>
        <w:t xml:space="preserve"> mi camino a lo largo de mi vida logrando así alcanzar mi objetivo, a mi familia</w:t>
      </w:r>
      <w:r w:rsidR="005D1B3D" w:rsidRPr="002F5343">
        <w:rPr>
          <w:rFonts w:ascii="Arial" w:hAnsi="Arial" w:cs="Arial"/>
          <w:sz w:val="24"/>
          <w:szCs w:val="24"/>
        </w:rPr>
        <w:t xml:space="preserve"> por todo su amor, </w:t>
      </w:r>
      <w:r w:rsidR="003879CB">
        <w:rPr>
          <w:rFonts w:ascii="Arial" w:hAnsi="Arial" w:cs="Arial"/>
          <w:sz w:val="24"/>
          <w:szCs w:val="24"/>
        </w:rPr>
        <w:t>cariño y comprensión, a mis</w:t>
      </w:r>
      <w:r w:rsidR="005D1B3D" w:rsidRPr="002F5343">
        <w:rPr>
          <w:rFonts w:ascii="Arial" w:hAnsi="Arial" w:cs="Arial"/>
          <w:sz w:val="24"/>
          <w:szCs w:val="24"/>
        </w:rPr>
        <w:t xml:space="preserve"> amigos por su confianza y lealtad, y a</w:t>
      </w:r>
      <w:r w:rsidR="003879CB">
        <w:rPr>
          <w:rFonts w:ascii="Arial" w:hAnsi="Arial" w:cs="Arial"/>
          <w:sz w:val="24"/>
          <w:szCs w:val="24"/>
        </w:rPr>
        <w:t xml:space="preserve"> todas aquellas personas que me</w:t>
      </w:r>
      <w:r w:rsidR="005D1B3D" w:rsidRPr="002F5343">
        <w:rPr>
          <w:rFonts w:ascii="Arial" w:hAnsi="Arial" w:cs="Arial"/>
          <w:sz w:val="24"/>
          <w:szCs w:val="24"/>
        </w:rPr>
        <w:t xml:space="preserve"> han brindado su ayud</w:t>
      </w:r>
      <w:r w:rsidR="003879CB">
        <w:rPr>
          <w:rFonts w:ascii="Arial" w:hAnsi="Arial" w:cs="Arial"/>
          <w:sz w:val="24"/>
          <w:szCs w:val="24"/>
        </w:rPr>
        <w:t>a y comprensión, con lo cual me ha ayudado a ser mejor persona y a desarrollarme para ser mejor profesional</w:t>
      </w:r>
      <w:r w:rsidR="005D1B3D" w:rsidRPr="002F5343">
        <w:rPr>
          <w:rFonts w:ascii="Arial" w:hAnsi="Arial" w:cs="Arial"/>
          <w:sz w:val="24"/>
          <w:szCs w:val="24"/>
        </w:rPr>
        <w:t>.</w:t>
      </w:r>
    </w:p>
    <w:p w:rsidR="008106D4" w:rsidRPr="0043295E" w:rsidRDefault="008106D4" w:rsidP="00F67015">
      <w:pPr>
        <w:spacing w:after="0" w:line="240" w:lineRule="auto"/>
        <w:jc w:val="center"/>
        <w:rPr>
          <w:rFonts w:ascii="Arial" w:hAnsi="Arial" w:cs="Arial"/>
          <w:sz w:val="32"/>
          <w:szCs w:val="32"/>
        </w:rPr>
      </w:pPr>
    </w:p>
    <w:p w:rsidR="00D913C3" w:rsidRDefault="00D913C3" w:rsidP="00F67015">
      <w:pPr>
        <w:spacing w:after="0" w:line="240" w:lineRule="auto"/>
        <w:jc w:val="center"/>
        <w:rPr>
          <w:rFonts w:ascii="Arial" w:hAnsi="Arial" w:cs="Arial"/>
          <w:sz w:val="48"/>
          <w:szCs w:val="48"/>
        </w:rPr>
      </w:pPr>
    </w:p>
    <w:p w:rsidR="00D913C3" w:rsidRPr="001962FF" w:rsidRDefault="00D913C3" w:rsidP="00F67015">
      <w:pPr>
        <w:spacing w:after="0" w:line="240" w:lineRule="auto"/>
        <w:jc w:val="center"/>
        <w:rPr>
          <w:rFonts w:ascii="Arial" w:hAnsi="Arial" w:cs="Arial"/>
          <w:sz w:val="32"/>
          <w:szCs w:val="32"/>
        </w:rPr>
      </w:pPr>
    </w:p>
    <w:p w:rsidR="007314BA" w:rsidRDefault="007314BA" w:rsidP="00F67015">
      <w:pPr>
        <w:spacing w:after="0" w:line="240" w:lineRule="auto"/>
        <w:jc w:val="center"/>
        <w:rPr>
          <w:rFonts w:ascii="Arial" w:hAnsi="Arial" w:cs="Arial"/>
          <w:b/>
          <w:sz w:val="32"/>
          <w:szCs w:val="32"/>
        </w:rPr>
      </w:pPr>
    </w:p>
    <w:p w:rsidR="007314BA" w:rsidRDefault="007314BA" w:rsidP="00F67015">
      <w:pPr>
        <w:spacing w:after="0" w:line="240" w:lineRule="auto"/>
        <w:jc w:val="center"/>
        <w:rPr>
          <w:rFonts w:ascii="Arial" w:hAnsi="Arial" w:cs="Arial"/>
          <w:b/>
          <w:sz w:val="32"/>
          <w:szCs w:val="32"/>
        </w:rPr>
      </w:pPr>
    </w:p>
    <w:p w:rsidR="007314BA" w:rsidRDefault="007314BA" w:rsidP="00F67015">
      <w:pPr>
        <w:spacing w:after="0" w:line="240" w:lineRule="auto"/>
        <w:jc w:val="center"/>
        <w:rPr>
          <w:rFonts w:ascii="Arial" w:hAnsi="Arial" w:cs="Arial"/>
          <w:b/>
          <w:sz w:val="32"/>
          <w:szCs w:val="32"/>
        </w:rPr>
      </w:pPr>
    </w:p>
    <w:p w:rsidR="007314BA" w:rsidRDefault="007314BA" w:rsidP="00F67015">
      <w:pPr>
        <w:spacing w:after="0" w:line="240" w:lineRule="auto"/>
        <w:jc w:val="center"/>
        <w:rPr>
          <w:rFonts w:ascii="Arial" w:hAnsi="Arial" w:cs="Arial"/>
          <w:b/>
          <w:sz w:val="32"/>
          <w:szCs w:val="32"/>
        </w:rPr>
      </w:pPr>
    </w:p>
    <w:p w:rsidR="007314BA" w:rsidRDefault="007314BA" w:rsidP="00F67015">
      <w:pPr>
        <w:spacing w:after="0" w:line="240" w:lineRule="auto"/>
        <w:jc w:val="center"/>
        <w:rPr>
          <w:rFonts w:ascii="Arial" w:hAnsi="Arial" w:cs="Arial"/>
          <w:b/>
          <w:sz w:val="32"/>
          <w:szCs w:val="32"/>
        </w:rPr>
      </w:pPr>
    </w:p>
    <w:p w:rsidR="007314BA" w:rsidRDefault="007314BA" w:rsidP="00F67015">
      <w:pPr>
        <w:spacing w:after="0" w:line="240" w:lineRule="auto"/>
        <w:jc w:val="center"/>
        <w:rPr>
          <w:rFonts w:ascii="Arial" w:hAnsi="Arial" w:cs="Arial"/>
          <w:b/>
          <w:sz w:val="32"/>
          <w:szCs w:val="32"/>
        </w:rPr>
      </w:pPr>
    </w:p>
    <w:p w:rsidR="008106D4" w:rsidRPr="007314BA" w:rsidRDefault="005D1B3D" w:rsidP="00F67015">
      <w:pPr>
        <w:spacing w:after="0" w:line="240" w:lineRule="auto"/>
        <w:jc w:val="center"/>
        <w:rPr>
          <w:rFonts w:ascii="Arial" w:hAnsi="Arial" w:cs="Arial"/>
          <w:b/>
          <w:sz w:val="32"/>
          <w:szCs w:val="32"/>
        </w:rPr>
      </w:pPr>
      <w:r w:rsidRPr="007314BA">
        <w:rPr>
          <w:rFonts w:ascii="Arial" w:hAnsi="Arial" w:cs="Arial"/>
          <w:b/>
          <w:sz w:val="32"/>
          <w:szCs w:val="32"/>
        </w:rPr>
        <w:t>DEDICATORIA</w:t>
      </w:r>
    </w:p>
    <w:p w:rsidR="005D1B3D" w:rsidRPr="00FD5417" w:rsidRDefault="005D1B3D" w:rsidP="00F67015">
      <w:pPr>
        <w:spacing w:after="0" w:line="240" w:lineRule="auto"/>
        <w:jc w:val="center"/>
        <w:rPr>
          <w:rFonts w:ascii="Arial" w:hAnsi="Arial" w:cs="Arial"/>
          <w:sz w:val="24"/>
          <w:szCs w:val="24"/>
        </w:rPr>
      </w:pPr>
    </w:p>
    <w:p w:rsidR="005D1B3D" w:rsidRPr="00FD5417" w:rsidRDefault="005D1B3D" w:rsidP="00F67015">
      <w:pPr>
        <w:spacing w:after="0" w:line="240" w:lineRule="auto"/>
        <w:jc w:val="center"/>
        <w:rPr>
          <w:rFonts w:ascii="Arial" w:hAnsi="Arial" w:cs="Arial"/>
          <w:sz w:val="24"/>
          <w:szCs w:val="24"/>
        </w:rPr>
      </w:pPr>
    </w:p>
    <w:p w:rsidR="005D1B3D" w:rsidRPr="00FD5417" w:rsidRDefault="005D1B3D" w:rsidP="00F67015">
      <w:pPr>
        <w:spacing w:after="0" w:line="240" w:lineRule="auto"/>
        <w:jc w:val="center"/>
        <w:rPr>
          <w:rFonts w:ascii="Arial" w:hAnsi="Arial" w:cs="Arial"/>
          <w:sz w:val="24"/>
          <w:szCs w:val="24"/>
        </w:rPr>
      </w:pPr>
    </w:p>
    <w:p w:rsidR="005D1B3D" w:rsidRPr="00FD5417" w:rsidRDefault="005D1B3D" w:rsidP="00F67015">
      <w:pPr>
        <w:spacing w:after="0" w:line="240" w:lineRule="auto"/>
        <w:jc w:val="center"/>
        <w:rPr>
          <w:rFonts w:ascii="Arial" w:hAnsi="Arial" w:cs="Arial"/>
          <w:sz w:val="24"/>
          <w:szCs w:val="24"/>
        </w:rPr>
      </w:pPr>
    </w:p>
    <w:p w:rsidR="005D1B3D" w:rsidRPr="002F5343" w:rsidRDefault="002810FB" w:rsidP="00F67015">
      <w:pPr>
        <w:spacing w:after="0" w:line="480" w:lineRule="auto"/>
        <w:ind w:left="4961"/>
        <w:jc w:val="both"/>
        <w:rPr>
          <w:rFonts w:ascii="Arial" w:hAnsi="Arial" w:cs="Arial"/>
          <w:sz w:val="24"/>
          <w:szCs w:val="24"/>
        </w:rPr>
      </w:pPr>
      <w:r w:rsidRPr="00FD5417">
        <w:rPr>
          <w:rFonts w:ascii="Arial" w:hAnsi="Arial" w:cs="Arial"/>
          <w:sz w:val="24"/>
          <w:szCs w:val="24"/>
        </w:rPr>
        <w:t>Dedico este</w:t>
      </w:r>
      <w:r>
        <w:rPr>
          <w:rFonts w:ascii="Arial" w:hAnsi="Arial" w:cs="Arial"/>
          <w:sz w:val="24"/>
          <w:szCs w:val="24"/>
        </w:rPr>
        <w:t xml:space="preserve"> proyecto y toda mi</w:t>
      </w:r>
      <w:r w:rsidR="005D1B3D" w:rsidRPr="002F5343">
        <w:rPr>
          <w:rFonts w:ascii="Arial" w:hAnsi="Arial" w:cs="Arial"/>
          <w:sz w:val="24"/>
          <w:szCs w:val="24"/>
        </w:rPr>
        <w:t xml:space="preserve"> carrera</w:t>
      </w:r>
      <w:r>
        <w:rPr>
          <w:rFonts w:ascii="Arial" w:hAnsi="Arial" w:cs="Arial"/>
          <w:sz w:val="24"/>
          <w:szCs w:val="24"/>
        </w:rPr>
        <w:t xml:space="preserve"> universitaria a mis</w:t>
      </w:r>
      <w:r w:rsidR="00E53152" w:rsidRPr="002F5343">
        <w:rPr>
          <w:rFonts w:ascii="Arial" w:hAnsi="Arial" w:cs="Arial"/>
          <w:sz w:val="24"/>
          <w:szCs w:val="24"/>
        </w:rPr>
        <w:t xml:space="preserve"> amados padres por todo el amor y</w:t>
      </w:r>
      <w:r w:rsidR="00057DC0">
        <w:rPr>
          <w:rFonts w:ascii="Arial" w:hAnsi="Arial" w:cs="Arial"/>
          <w:sz w:val="24"/>
          <w:szCs w:val="24"/>
        </w:rPr>
        <w:t xml:space="preserve"> el apoyo que me</w:t>
      </w:r>
      <w:r w:rsidR="00B70954" w:rsidRPr="002F5343">
        <w:rPr>
          <w:rFonts w:ascii="Arial" w:hAnsi="Arial" w:cs="Arial"/>
          <w:sz w:val="24"/>
          <w:szCs w:val="24"/>
        </w:rPr>
        <w:t xml:space="preserve"> han brindado</w:t>
      </w:r>
      <w:r w:rsidR="00057DC0">
        <w:rPr>
          <w:rFonts w:ascii="Arial" w:hAnsi="Arial" w:cs="Arial"/>
          <w:sz w:val="24"/>
          <w:szCs w:val="24"/>
        </w:rPr>
        <w:t>, guiándome</w:t>
      </w:r>
      <w:r w:rsidR="00E53152" w:rsidRPr="002F5343">
        <w:rPr>
          <w:rFonts w:ascii="Arial" w:hAnsi="Arial" w:cs="Arial"/>
          <w:sz w:val="24"/>
          <w:szCs w:val="24"/>
        </w:rPr>
        <w:t xml:space="preserve"> siempre p</w:t>
      </w:r>
      <w:r w:rsidR="00057DC0">
        <w:rPr>
          <w:rFonts w:ascii="Arial" w:hAnsi="Arial" w:cs="Arial"/>
          <w:sz w:val="24"/>
          <w:szCs w:val="24"/>
        </w:rPr>
        <w:t>or el camino correcto y dándome</w:t>
      </w:r>
      <w:r w:rsidR="00E53152" w:rsidRPr="002F5343">
        <w:rPr>
          <w:rFonts w:ascii="Arial" w:hAnsi="Arial" w:cs="Arial"/>
          <w:sz w:val="24"/>
          <w:szCs w:val="24"/>
        </w:rPr>
        <w:t xml:space="preserve"> los mejores consejos para n</w:t>
      </w:r>
      <w:r w:rsidR="00B70954" w:rsidRPr="002F5343">
        <w:rPr>
          <w:rFonts w:ascii="Arial" w:hAnsi="Arial" w:cs="Arial"/>
          <w:sz w:val="24"/>
          <w:szCs w:val="24"/>
        </w:rPr>
        <w:t>o caer en lo</w:t>
      </w:r>
      <w:r w:rsidR="00057DC0">
        <w:rPr>
          <w:rFonts w:ascii="Arial" w:hAnsi="Arial" w:cs="Arial"/>
          <w:sz w:val="24"/>
          <w:szCs w:val="24"/>
        </w:rPr>
        <w:t>s errores a lo largo de mi vida</w:t>
      </w:r>
      <w:r w:rsidR="00E53152" w:rsidRPr="002F5343">
        <w:rPr>
          <w:rFonts w:ascii="Arial" w:hAnsi="Arial" w:cs="Arial"/>
          <w:sz w:val="24"/>
          <w:szCs w:val="24"/>
        </w:rPr>
        <w:t>.</w:t>
      </w:r>
    </w:p>
    <w:p w:rsidR="008106D4" w:rsidRPr="0043295E" w:rsidRDefault="008106D4" w:rsidP="00F67015">
      <w:pPr>
        <w:spacing w:after="0" w:line="240" w:lineRule="auto"/>
        <w:jc w:val="both"/>
        <w:rPr>
          <w:rFonts w:ascii="Arial" w:hAnsi="Arial" w:cs="Arial"/>
          <w:sz w:val="32"/>
          <w:szCs w:val="32"/>
        </w:rPr>
      </w:pPr>
    </w:p>
    <w:p w:rsidR="008106D4" w:rsidRDefault="008106D4" w:rsidP="00F67015">
      <w:pPr>
        <w:spacing w:after="0" w:line="240" w:lineRule="auto"/>
        <w:jc w:val="center"/>
        <w:rPr>
          <w:rFonts w:ascii="Arial" w:hAnsi="Arial" w:cs="Arial"/>
          <w:sz w:val="32"/>
          <w:szCs w:val="32"/>
        </w:rPr>
      </w:pPr>
    </w:p>
    <w:p w:rsidR="00057DC0" w:rsidRDefault="00057DC0" w:rsidP="00F67015">
      <w:pPr>
        <w:spacing w:after="0" w:line="240" w:lineRule="auto"/>
        <w:jc w:val="center"/>
        <w:rPr>
          <w:rFonts w:ascii="Arial" w:hAnsi="Arial" w:cs="Arial"/>
          <w:sz w:val="32"/>
          <w:szCs w:val="32"/>
        </w:rPr>
      </w:pPr>
    </w:p>
    <w:p w:rsidR="00057DC0" w:rsidRPr="0043295E" w:rsidRDefault="00057DC0" w:rsidP="00F67015">
      <w:pPr>
        <w:spacing w:after="0" w:line="240" w:lineRule="auto"/>
        <w:jc w:val="center"/>
        <w:rPr>
          <w:rFonts w:ascii="Arial" w:hAnsi="Arial" w:cs="Arial"/>
          <w:sz w:val="32"/>
          <w:szCs w:val="32"/>
        </w:rPr>
      </w:pPr>
    </w:p>
    <w:p w:rsidR="008106D4" w:rsidRPr="0043295E" w:rsidRDefault="008106D4" w:rsidP="00F67015">
      <w:pPr>
        <w:spacing w:after="0" w:line="240" w:lineRule="auto"/>
        <w:jc w:val="center"/>
        <w:rPr>
          <w:rFonts w:ascii="Arial" w:hAnsi="Arial" w:cs="Arial"/>
          <w:sz w:val="32"/>
          <w:szCs w:val="32"/>
        </w:rPr>
      </w:pPr>
    </w:p>
    <w:p w:rsidR="008106D4" w:rsidRPr="0043295E" w:rsidRDefault="008106D4" w:rsidP="00F67015">
      <w:pPr>
        <w:spacing w:after="0" w:line="240" w:lineRule="auto"/>
        <w:jc w:val="center"/>
        <w:rPr>
          <w:rFonts w:ascii="Arial" w:hAnsi="Arial" w:cs="Arial"/>
          <w:sz w:val="32"/>
          <w:szCs w:val="32"/>
        </w:rPr>
      </w:pPr>
    </w:p>
    <w:p w:rsidR="008106D4" w:rsidRPr="0043295E" w:rsidRDefault="008106D4" w:rsidP="00F67015">
      <w:pPr>
        <w:spacing w:after="0" w:line="240" w:lineRule="auto"/>
        <w:jc w:val="center"/>
        <w:rPr>
          <w:rFonts w:ascii="Arial" w:hAnsi="Arial" w:cs="Arial"/>
          <w:sz w:val="32"/>
          <w:szCs w:val="32"/>
        </w:rPr>
      </w:pPr>
    </w:p>
    <w:p w:rsidR="00E7327E" w:rsidRPr="0043295E" w:rsidRDefault="00E7327E" w:rsidP="00F67015">
      <w:pPr>
        <w:spacing w:after="0" w:line="240" w:lineRule="auto"/>
        <w:jc w:val="center"/>
        <w:rPr>
          <w:rFonts w:ascii="Arial" w:hAnsi="Arial" w:cs="Arial"/>
          <w:sz w:val="32"/>
          <w:szCs w:val="32"/>
        </w:rPr>
      </w:pPr>
    </w:p>
    <w:p w:rsidR="007314BA" w:rsidRDefault="007314BA" w:rsidP="00F67015">
      <w:pPr>
        <w:spacing w:after="0" w:line="240" w:lineRule="auto"/>
        <w:jc w:val="center"/>
        <w:rPr>
          <w:rFonts w:ascii="Arial" w:hAnsi="Arial" w:cs="Arial"/>
          <w:sz w:val="32"/>
          <w:szCs w:val="32"/>
        </w:rPr>
      </w:pPr>
    </w:p>
    <w:p w:rsidR="007314BA" w:rsidRDefault="007314BA" w:rsidP="00F67015">
      <w:pPr>
        <w:spacing w:after="0" w:line="240" w:lineRule="auto"/>
        <w:jc w:val="center"/>
        <w:rPr>
          <w:rFonts w:ascii="Arial" w:hAnsi="Arial" w:cs="Arial"/>
          <w:sz w:val="32"/>
          <w:szCs w:val="32"/>
        </w:rPr>
      </w:pPr>
    </w:p>
    <w:p w:rsidR="007314BA" w:rsidRDefault="007314BA" w:rsidP="00F67015">
      <w:pPr>
        <w:spacing w:after="0" w:line="240" w:lineRule="auto"/>
        <w:jc w:val="center"/>
        <w:rPr>
          <w:rFonts w:ascii="Arial" w:hAnsi="Arial" w:cs="Arial"/>
          <w:sz w:val="32"/>
          <w:szCs w:val="32"/>
        </w:rPr>
      </w:pPr>
    </w:p>
    <w:p w:rsidR="007314BA" w:rsidRDefault="007314BA" w:rsidP="00F67015">
      <w:pPr>
        <w:spacing w:after="0" w:line="240" w:lineRule="auto"/>
        <w:jc w:val="center"/>
        <w:rPr>
          <w:rFonts w:ascii="Arial" w:hAnsi="Arial" w:cs="Arial"/>
          <w:sz w:val="32"/>
          <w:szCs w:val="32"/>
        </w:rPr>
      </w:pPr>
    </w:p>
    <w:p w:rsidR="007314BA" w:rsidRDefault="007314BA" w:rsidP="00F67015">
      <w:pPr>
        <w:spacing w:after="0" w:line="240" w:lineRule="auto"/>
        <w:jc w:val="center"/>
        <w:rPr>
          <w:rFonts w:ascii="Arial" w:hAnsi="Arial" w:cs="Arial"/>
          <w:sz w:val="32"/>
          <w:szCs w:val="32"/>
        </w:rPr>
      </w:pPr>
    </w:p>
    <w:p w:rsidR="007314BA" w:rsidRDefault="007314BA" w:rsidP="00F67015">
      <w:pPr>
        <w:spacing w:after="0" w:line="240" w:lineRule="auto"/>
        <w:jc w:val="center"/>
        <w:rPr>
          <w:rFonts w:ascii="Arial" w:hAnsi="Arial" w:cs="Arial"/>
          <w:sz w:val="32"/>
          <w:szCs w:val="32"/>
        </w:rPr>
      </w:pPr>
    </w:p>
    <w:p w:rsidR="00DC561B" w:rsidRPr="000C68D2" w:rsidRDefault="00E415B9" w:rsidP="00F67015">
      <w:pPr>
        <w:spacing w:after="0" w:line="240" w:lineRule="auto"/>
        <w:jc w:val="center"/>
        <w:rPr>
          <w:rFonts w:ascii="Arial" w:hAnsi="Arial" w:cs="Arial"/>
          <w:b/>
          <w:sz w:val="32"/>
          <w:szCs w:val="32"/>
        </w:rPr>
      </w:pPr>
      <w:r w:rsidRPr="000C68D2">
        <w:rPr>
          <w:rFonts w:ascii="Arial" w:hAnsi="Arial" w:cs="Arial"/>
          <w:b/>
          <w:sz w:val="32"/>
          <w:szCs w:val="32"/>
        </w:rPr>
        <w:t>TRIBUNAL DE SUSTENTACION</w:t>
      </w:r>
    </w:p>
    <w:p w:rsidR="00B70954" w:rsidRPr="007314BA" w:rsidRDefault="00B70954" w:rsidP="00F67015">
      <w:pPr>
        <w:spacing w:after="0" w:line="240" w:lineRule="auto"/>
        <w:jc w:val="center"/>
        <w:rPr>
          <w:rFonts w:ascii="Arial" w:hAnsi="Arial" w:cs="Arial"/>
          <w:sz w:val="32"/>
          <w:szCs w:val="32"/>
        </w:rPr>
      </w:pPr>
    </w:p>
    <w:p w:rsidR="00B70954" w:rsidRPr="007314BA" w:rsidRDefault="00B70954" w:rsidP="00F67015">
      <w:pPr>
        <w:spacing w:after="0" w:line="240" w:lineRule="auto"/>
        <w:jc w:val="center"/>
        <w:rPr>
          <w:rFonts w:ascii="Arial" w:hAnsi="Arial" w:cs="Arial"/>
          <w:sz w:val="32"/>
          <w:szCs w:val="32"/>
        </w:rPr>
      </w:pPr>
    </w:p>
    <w:p w:rsidR="002F5343" w:rsidRPr="007314BA" w:rsidRDefault="002F5343" w:rsidP="0090336E">
      <w:pPr>
        <w:spacing w:after="0" w:line="240" w:lineRule="auto"/>
        <w:jc w:val="center"/>
        <w:rPr>
          <w:rFonts w:ascii="Arial" w:hAnsi="Arial" w:cs="Arial"/>
          <w:sz w:val="32"/>
          <w:szCs w:val="32"/>
        </w:rPr>
      </w:pPr>
    </w:p>
    <w:p w:rsidR="002F5343" w:rsidRPr="0043295E" w:rsidRDefault="002F5343" w:rsidP="0090336E">
      <w:pPr>
        <w:spacing w:after="0" w:line="240" w:lineRule="auto"/>
        <w:jc w:val="center"/>
        <w:rPr>
          <w:rFonts w:ascii="Arial" w:hAnsi="Arial" w:cs="Arial"/>
          <w:sz w:val="48"/>
          <w:szCs w:val="48"/>
        </w:rPr>
      </w:pPr>
    </w:p>
    <w:p w:rsidR="00B70954" w:rsidRPr="0043295E" w:rsidRDefault="00B70954" w:rsidP="0090336E">
      <w:pPr>
        <w:spacing w:after="0" w:line="240" w:lineRule="auto"/>
        <w:jc w:val="center"/>
        <w:rPr>
          <w:rFonts w:ascii="Arial" w:hAnsi="Arial" w:cs="Arial"/>
          <w:sz w:val="48"/>
          <w:szCs w:val="48"/>
        </w:rPr>
      </w:pPr>
    </w:p>
    <w:p w:rsidR="00B70954" w:rsidRPr="0043295E" w:rsidRDefault="00B70954" w:rsidP="0090336E">
      <w:pPr>
        <w:spacing w:after="0" w:line="240" w:lineRule="auto"/>
        <w:jc w:val="center"/>
        <w:rPr>
          <w:rFonts w:ascii="Arial" w:hAnsi="Arial" w:cs="Arial"/>
        </w:rPr>
      </w:pPr>
    </w:p>
    <w:p w:rsidR="00B70954" w:rsidRPr="0043295E" w:rsidRDefault="00B70954" w:rsidP="0090336E">
      <w:pPr>
        <w:spacing w:after="0" w:line="240" w:lineRule="auto"/>
        <w:jc w:val="center"/>
        <w:rPr>
          <w:rFonts w:ascii="Arial" w:hAnsi="Arial" w:cs="Arial"/>
        </w:rPr>
      </w:pPr>
    </w:p>
    <w:p w:rsidR="00B70954" w:rsidRPr="00A330B4" w:rsidRDefault="00B70954" w:rsidP="0090336E">
      <w:pPr>
        <w:spacing w:after="0" w:line="240" w:lineRule="auto"/>
        <w:jc w:val="center"/>
        <w:rPr>
          <w:rFonts w:ascii="Arial" w:hAnsi="Arial" w:cs="Arial"/>
          <w:sz w:val="24"/>
          <w:szCs w:val="24"/>
        </w:rPr>
      </w:pPr>
    </w:p>
    <w:p w:rsidR="00B70954" w:rsidRPr="00BE54D3" w:rsidRDefault="00C51BBC" w:rsidP="0090336E">
      <w:pPr>
        <w:tabs>
          <w:tab w:val="left" w:pos="709"/>
        </w:tabs>
        <w:spacing w:after="0" w:line="240" w:lineRule="auto"/>
        <w:ind w:firstLine="708"/>
        <w:jc w:val="center"/>
        <w:rPr>
          <w:rFonts w:ascii="Arial" w:hAnsi="Arial" w:cs="Arial"/>
          <w:sz w:val="24"/>
          <w:szCs w:val="24"/>
        </w:rPr>
      </w:pPr>
      <w:r w:rsidRPr="00C51BBC">
        <w:rPr>
          <w:rFonts w:ascii="Arial" w:hAnsi="Arial" w:cs="Arial"/>
          <w:noProof/>
          <w:lang w:eastAsia="es-EC"/>
        </w:rPr>
        <w:pict>
          <v:shapetype id="_x0000_t32" coordsize="21600,21600" o:spt="32" o:oned="t" path="m,l21600,21600e" filled="f">
            <v:path arrowok="t" fillok="f" o:connecttype="none"/>
            <o:lock v:ext="edit" shapetype="t"/>
          </v:shapetype>
          <v:shape id="_x0000_s1029" type="#_x0000_t32" style="position:absolute;left:0;text-align:left;margin-left:152.55pt;margin-top:0;width:142.5pt;height:0;z-index:251661312" o:connectortype="straight"/>
        </w:pict>
      </w:r>
      <w:r w:rsidR="00B53A7C" w:rsidRPr="00BE54D3">
        <w:rPr>
          <w:rFonts w:ascii="Arial" w:hAnsi="Arial" w:cs="Arial"/>
          <w:sz w:val="24"/>
          <w:szCs w:val="24"/>
        </w:rPr>
        <w:t>Ing. Washington Medina</w:t>
      </w:r>
    </w:p>
    <w:p w:rsidR="00B70954" w:rsidRPr="00A330B4" w:rsidRDefault="0090336E" w:rsidP="0090336E">
      <w:pPr>
        <w:spacing w:after="0" w:line="240" w:lineRule="auto"/>
        <w:ind w:firstLine="708"/>
        <w:jc w:val="center"/>
        <w:rPr>
          <w:rFonts w:ascii="Arial" w:hAnsi="Arial" w:cs="Arial"/>
          <w:sz w:val="24"/>
          <w:szCs w:val="24"/>
        </w:rPr>
      </w:pPr>
      <w:r>
        <w:rPr>
          <w:rFonts w:ascii="Arial" w:hAnsi="Arial" w:cs="Arial"/>
          <w:sz w:val="24"/>
          <w:szCs w:val="24"/>
        </w:rPr>
        <w:t>PROFESOR DE</w:t>
      </w:r>
      <w:r w:rsidR="00DA4F8C">
        <w:rPr>
          <w:rFonts w:ascii="Arial" w:hAnsi="Arial" w:cs="Arial"/>
          <w:sz w:val="24"/>
          <w:szCs w:val="24"/>
        </w:rPr>
        <w:t>L SEMINARIO DE</w:t>
      </w:r>
      <w:r>
        <w:rPr>
          <w:rFonts w:ascii="Arial" w:hAnsi="Arial" w:cs="Arial"/>
          <w:sz w:val="24"/>
          <w:szCs w:val="24"/>
        </w:rPr>
        <w:t xml:space="preserve"> GRADUACION</w:t>
      </w:r>
    </w:p>
    <w:p w:rsidR="00B53A7C" w:rsidRPr="00A330B4" w:rsidRDefault="00B53A7C" w:rsidP="0090336E">
      <w:pPr>
        <w:spacing w:after="0" w:line="240" w:lineRule="auto"/>
        <w:ind w:firstLine="708"/>
        <w:jc w:val="center"/>
        <w:rPr>
          <w:rFonts w:ascii="Arial" w:hAnsi="Arial" w:cs="Arial"/>
          <w:sz w:val="24"/>
          <w:szCs w:val="24"/>
        </w:rPr>
      </w:pPr>
    </w:p>
    <w:p w:rsidR="00B53A7C" w:rsidRPr="00A330B4" w:rsidRDefault="00B53A7C" w:rsidP="0090336E">
      <w:pPr>
        <w:spacing w:after="0" w:line="240" w:lineRule="auto"/>
        <w:ind w:firstLine="708"/>
        <w:jc w:val="center"/>
        <w:rPr>
          <w:rFonts w:ascii="Arial" w:hAnsi="Arial" w:cs="Arial"/>
          <w:sz w:val="24"/>
          <w:szCs w:val="24"/>
        </w:rPr>
      </w:pPr>
    </w:p>
    <w:p w:rsidR="00B53A7C" w:rsidRPr="00A330B4" w:rsidRDefault="00B53A7C" w:rsidP="0090336E">
      <w:pPr>
        <w:spacing w:after="0" w:line="240" w:lineRule="auto"/>
        <w:ind w:firstLine="708"/>
        <w:jc w:val="center"/>
        <w:rPr>
          <w:rFonts w:ascii="Arial" w:hAnsi="Arial" w:cs="Arial"/>
          <w:sz w:val="24"/>
          <w:szCs w:val="24"/>
        </w:rPr>
      </w:pPr>
    </w:p>
    <w:p w:rsidR="00B53A7C" w:rsidRPr="00A330B4" w:rsidRDefault="00B53A7C" w:rsidP="0090336E">
      <w:pPr>
        <w:spacing w:after="0" w:line="240" w:lineRule="auto"/>
        <w:ind w:firstLine="708"/>
        <w:jc w:val="center"/>
        <w:rPr>
          <w:rFonts w:ascii="Arial" w:hAnsi="Arial" w:cs="Arial"/>
          <w:sz w:val="24"/>
          <w:szCs w:val="24"/>
        </w:rPr>
      </w:pPr>
    </w:p>
    <w:p w:rsidR="00B53A7C" w:rsidRPr="00A330B4" w:rsidRDefault="00B53A7C" w:rsidP="0090336E">
      <w:pPr>
        <w:tabs>
          <w:tab w:val="left" w:pos="5670"/>
        </w:tabs>
        <w:spacing w:after="0" w:line="240" w:lineRule="auto"/>
        <w:ind w:firstLine="708"/>
        <w:jc w:val="center"/>
        <w:rPr>
          <w:rFonts w:ascii="Arial" w:hAnsi="Arial" w:cs="Arial"/>
          <w:sz w:val="24"/>
          <w:szCs w:val="24"/>
        </w:rPr>
      </w:pPr>
    </w:p>
    <w:p w:rsidR="00B53A7C" w:rsidRPr="00A330B4" w:rsidRDefault="00B53A7C" w:rsidP="0090336E">
      <w:pPr>
        <w:tabs>
          <w:tab w:val="left" w:pos="5670"/>
        </w:tabs>
        <w:spacing w:after="0" w:line="240" w:lineRule="auto"/>
        <w:ind w:firstLine="708"/>
        <w:jc w:val="center"/>
        <w:rPr>
          <w:rFonts w:ascii="Arial" w:hAnsi="Arial" w:cs="Arial"/>
          <w:sz w:val="24"/>
          <w:szCs w:val="24"/>
        </w:rPr>
      </w:pPr>
    </w:p>
    <w:p w:rsidR="00B53A7C" w:rsidRPr="00A330B4" w:rsidRDefault="00B53A7C" w:rsidP="0090336E">
      <w:pPr>
        <w:spacing w:after="0" w:line="240" w:lineRule="auto"/>
        <w:ind w:firstLine="708"/>
        <w:jc w:val="center"/>
        <w:rPr>
          <w:rFonts w:ascii="Arial" w:hAnsi="Arial" w:cs="Arial"/>
          <w:sz w:val="24"/>
          <w:szCs w:val="24"/>
        </w:rPr>
      </w:pPr>
    </w:p>
    <w:p w:rsidR="00B53A7C" w:rsidRPr="00A330B4" w:rsidRDefault="00B53A7C" w:rsidP="0090336E">
      <w:pPr>
        <w:spacing w:after="0" w:line="240" w:lineRule="auto"/>
        <w:ind w:firstLine="708"/>
        <w:jc w:val="center"/>
        <w:rPr>
          <w:rFonts w:ascii="Arial" w:hAnsi="Arial" w:cs="Arial"/>
          <w:sz w:val="24"/>
          <w:szCs w:val="24"/>
        </w:rPr>
      </w:pPr>
    </w:p>
    <w:p w:rsidR="00B53A7C" w:rsidRPr="00A330B4" w:rsidRDefault="00B53A7C" w:rsidP="0090336E">
      <w:pPr>
        <w:spacing w:after="0" w:line="240" w:lineRule="auto"/>
        <w:ind w:firstLine="708"/>
        <w:jc w:val="center"/>
        <w:rPr>
          <w:rFonts w:ascii="Arial" w:hAnsi="Arial" w:cs="Arial"/>
          <w:sz w:val="24"/>
          <w:szCs w:val="24"/>
        </w:rPr>
      </w:pPr>
    </w:p>
    <w:p w:rsidR="00B53A7C" w:rsidRPr="00A330B4" w:rsidRDefault="00B53A7C" w:rsidP="0090336E">
      <w:pPr>
        <w:spacing w:after="0" w:line="240" w:lineRule="auto"/>
        <w:ind w:firstLine="708"/>
        <w:jc w:val="center"/>
        <w:rPr>
          <w:rFonts w:ascii="Arial" w:hAnsi="Arial" w:cs="Arial"/>
          <w:sz w:val="24"/>
          <w:szCs w:val="24"/>
        </w:rPr>
      </w:pPr>
    </w:p>
    <w:p w:rsidR="00B53A7C" w:rsidRPr="00A330B4" w:rsidRDefault="00B53A7C" w:rsidP="0090336E">
      <w:pPr>
        <w:spacing w:after="0" w:line="240" w:lineRule="auto"/>
        <w:ind w:firstLine="708"/>
        <w:jc w:val="center"/>
        <w:rPr>
          <w:rFonts w:ascii="Arial" w:hAnsi="Arial" w:cs="Arial"/>
          <w:sz w:val="24"/>
          <w:szCs w:val="24"/>
        </w:rPr>
      </w:pPr>
    </w:p>
    <w:p w:rsidR="00B53A7C" w:rsidRPr="00A330B4" w:rsidRDefault="00C51BBC" w:rsidP="0090336E">
      <w:pPr>
        <w:tabs>
          <w:tab w:val="left" w:pos="5670"/>
        </w:tabs>
        <w:spacing w:after="0" w:line="240" w:lineRule="auto"/>
        <w:ind w:firstLine="708"/>
        <w:jc w:val="center"/>
        <w:rPr>
          <w:rFonts w:ascii="Arial" w:hAnsi="Arial" w:cs="Arial"/>
          <w:sz w:val="24"/>
          <w:szCs w:val="24"/>
        </w:rPr>
      </w:pPr>
      <w:r w:rsidRPr="00C51BBC">
        <w:rPr>
          <w:rFonts w:ascii="Arial" w:hAnsi="Arial" w:cs="Arial"/>
          <w:noProof/>
          <w:sz w:val="24"/>
          <w:szCs w:val="24"/>
          <w:lang w:eastAsia="es-EC"/>
        </w:rPr>
        <w:pict>
          <v:shape id="_x0000_s1030" type="#_x0000_t32" style="position:absolute;left:0;text-align:left;margin-left:149.85pt;margin-top:13.5pt;width:143.25pt;height:0;z-index:251662336" o:connectortype="straight"/>
        </w:pict>
      </w:r>
    </w:p>
    <w:p w:rsidR="00B53A7C" w:rsidRPr="00A330B4" w:rsidRDefault="00B53A7C" w:rsidP="0090336E">
      <w:pPr>
        <w:spacing w:after="0" w:line="240" w:lineRule="auto"/>
        <w:ind w:firstLine="708"/>
        <w:jc w:val="center"/>
        <w:rPr>
          <w:rFonts w:ascii="Arial" w:hAnsi="Arial" w:cs="Arial"/>
          <w:sz w:val="24"/>
          <w:szCs w:val="24"/>
        </w:rPr>
      </w:pPr>
      <w:r w:rsidRPr="00A330B4">
        <w:rPr>
          <w:rFonts w:ascii="Arial" w:hAnsi="Arial" w:cs="Arial"/>
          <w:sz w:val="24"/>
          <w:szCs w:val="24"/>
        </w:rPr>
        <w:t>Ing.</w:t>
      </w:r>
      <w:r w:rsidR="0043295E" w:rsidRPr="00A330B4">
        <w:rPr>
          <w:rFonts w:ascii="Arial" w:hAnsi="Arial" w:cs="Arial"/>
          <w:sz w:val="24"/>
          <w:szCs w:val="24"/>
        </w:rPr>
        <w:t xml:space="preserve"> </w:t>
      </w:r>
      <w:r w:rsidR="00716CFB">
        <w:rPr>
          <w:rFonts w:ascii="Arial" w:hAnsi="Arial" w:cs="Arial"/>
          <w:sz w:val="24"/>
          <w:szCs w:val="24"/>
        </w:rPr>
        <w:t>Juan Carlos Avilés</w:t>
      </w:r>
    </w:p>
    <w:p w:rsidR="00DC561B" w:rsidRPr="0043295E" w:rsidRDefault="0090336E" w:rsidP="0090336E">
      <w:pPr>
        <w:spacing w:after="0" w:line="240" w:lineRule="auto"/>
        <w:ind w:firstLine="708"/>
        <w:jc w:val="center"/>
        <w:rPr>
          <w:rFonts w:ascii="Arial" w:hAnsi="Arial" w:cs="Arial"/>
        </w:rPr>
      </w:pPr>
      <w:r>
        <w:rPr>
          <w:rFonts w:ascii="Arial" w:hAnsi="Arial" w:cs="Arial"/>
          <w:sz w:val="24"/>
          <w:szCs w:val="24"/>
        </w:rPr>
        <w:t>PROFESOR DELEGADO DEL DECANO</w:t>
      </w:r>
    </w:p>
    <w:p w:rsidR="00DC561B" w:rsidRPr="0043295E" w:rsidRDefault="00DC561B" w:rsidP="0090336E">
      <w:pPr>
        <w:spacing w:after="0" w:line="240" w:lineRule="auto"/>
        <w:jc w:val="center"/>
        <w:rPr>
          <w:rFonts w:ascii="Arial" w:hAnsi="Arial" w:cs="Arial"/>
          <w:sz w:val="24"/>
          <w:szCs w:val="24"/>
        </w:rPr>
      </w:pPr>
    </w:p>
    <w:p w:rsidR="00DC561B" w:rsidRPr="0043295E" w:rsidRDefault="00DC561B" w:rsidP="00F67015">
      <w:pPr>
        <w:spacing w:after="0" w:line="240" w:lineRule="auto"/>
        <w:rPr>
          <w:rFonts w:ascii="Arial" w:hAnsi="Arial" w:cs="Arial"/>
          <w:sz w:val="24"/>
          <w:szCs w:val="24"/>
        </w:rPr>
      </w:pPr>
    </w:p>
    <w:p w:rsidR="00DC561B" w:rsidRPr="0043295E" w:rsidRDefault="00DC561B" w:rsidP="00F67015">
      <w:pPr>
        <w:spacing w:after="0" w:line="240" w:lineRule="auto"/>
        <w:rPr>
          <w:rFonts w:ascii="Arial" w:hAnsi="Arial" w:cs="Arial"/>
          <w:sz w:val="24"/>
          <w:szCs w:val="24"/>
        </w:rPr>
      </w:pPr>
    </w:p>
    <w:p w:rsidR="00DC561B" w:rsidRPr="0043295E" w:rsidRDefault="00DC561B" w:rsidP="00F67015">
      <w:pPr>
        <w:spacing w:after="0" w:line="240" w:lineRule="auto"/>
        <w:rPr>
          <w:rFonts w:ascii="Arial" w:hAnsi="Arial" w:cs="Arial"/>
          <w:sz w:val="24"/>
          <w:szCs w:val="24"/>
        </w:rPr>
      </w:pPr>
    </w:p>
    <w:p w:rsidR="00DC561B" w:rsidRPr="0043295E" w:rsidRDefault="00DC561B" w:rsidP="00F67015">
      <w:pPr>
        <w:spacing w:after="0" w:line="240" w:lineRule="auto"/>
        <w:rPr>
          <w:rFonts w:ascii="Arial" w:hAnsi="Arial" w:cs="Arial"/>
          <w:sz w:val="24"/>
          <w:szCs w:val="24"/>
        </w:rPr>
      </w:pPr>
    </w:p>
    <w:p w:rsidR="00DC561B" w:rsidRPr="0043295E" w:rsidRDefault="00DC561B" w:rsidP="00F67015">
      <w:pPr>
        <w:spacing w:after="0" w:line="240" w:lineRule="auto"/>
        <w:rPr>
          <w:rFonts w:ascii="Arial" w:hAnsi="Arial" w:cs="Arial"/>
          <w:sz w:val="24"/>
          <w:szCs w:val="24"/>
        </w:rPr>
      </w:pPr>
    </w:p>
    <w:p w:rsidR="00E7327E" w:rsidRPr="0043295E" w:rsidRDefault="00E7327E" w:rsidP="00F67015">
      <w:pPr>
        <w:spacing w:after="0" w:line="240" w:lineRule="auto"/>
        <w:rPr>
          <w:rFonts w:ascii="Arial" w:hAnsi="Arial" w:cs="Arial"/>
          <w:sz w:val="24"/>
          <w:szCs w:val="24"/>
        </w:rPr>
      </w:pPr>
    </w:p>
    <w:p w:rsidR="00E7327E" w:rsidRPr="0043295E" w:rsidRDefault="00E7327E" w:rsidP="00F67015">
      <w:pPr>
        <w:spacing w:after="0" w:line="240" w:lineRule="auto"/>
        <w:rPr>
          <w:rFonts w:ascii="Arial" w:hAnsi="Arial" w:cs="Arial"/>
          <w:sz w:val="24"/>
          <w:szCs w:val="24"/>
        </w:rPr>
      </w:pPr>
    </w:p>
    <w:p w:rsidR="000C68D2" w:rsidRDefault="000C68D2" w:rsidP="00F67015">
      <w:pPr>
        <w:spacing w:after="0" w:line="240" w:lineRule="auto"/>
        <w:jc w:val="center"/>
        <w:rPr>
          <w:rFonts w:ascii="Arial" w:hAnsi="Arial" w:cs="Arial"/>
          <w:sz w:val="32"/>
          <w:szCs w:val="32"/>
        </w:rPr>
      </w:pPr>
    </w:p>
    <w:p w:rsidR="000C68D2" w:rsidRDefault="000C68D2" w:rsidP="00F67015">
      <w:pPr>
        <w:spacing w:after="0" w:line="240" w:lineRule="auto"/>
        <w:jc w:val="center"/>
        <w:rPr>
          <w:rFonts w:ascii="Arial" w:hAnsi="Arial" w:cs="Arial"/>
          <w:sz w:val="32"/>
          <w:szCs w:val="32"/>
        </w:rPr>
      </w:pPr>
    </w:p>
    <w:p w:rsidR="000C68D2" w:rsidRDefault="000C68D2" w:rsidP="00F67015">
      <w:pPr>
        <w:spacing w:after="0" w:line="240" w:lineRule="auto"/>
        <w:jc w:val="center"/>
        <w:rPr>
          <w:rFonts w:ascii="Arial" w:hAnsi="Arial" w:cs="Arial"/>
          <w:sz w:val="32"/>
          <w:szCs w:val="32"/>
        </w:rPr>
      </w:pPr>
    </w:p>
    <w:p w:rsidR="000C68D2" w:rsidRDefault="000C68D2" w:rsidP="00F67015">
      <w:pPr>
        <w:spacing w:after="0" w:line="240" w:lineRule="auto"/>
        <w:jc w:val="center"/>
        <w:rPr>
          <w:rFonts w:ascii="Arial" w:hAnsi="Arial" w:cs="Arial"/>
          <w:sz w:val="32"/>
          <w:szCs w:val="32"/>
        </w:rPr>
      </w:pPr>
    </w:p>
    <w:p w:rsidR="000C68D2" w:rsidRDefault="000C68D2" w:rsidP="00F67015">
      <w:pPr>
        <w:spacing w:after="0" w:line="240" w:lineRule="auto"/>
        <w:jc w:val="center"/>
        <w:rPr>
          <w:rFonts w:ascii="Arial" w:hAnsi="Arial" w:cs="Arial"/>
          <w:sz w:val="32"/>
          <w:szCs w:val="32"/>
        </w:rPr>
      </w:pPr>
    </w:p>
    <w:p w:rsidR="000C68D2" w:rsidRDefault="000C68D2" w:rsidP="00F67015">
      <w:pPr>
        <w:spacing w:after="0" w:line="240" w:lineRule="auto"/>
        <w:jc w:val="center"/>
        <w:rPr>
          <w:rFonts w:ascii="Arial" w:hAnsi="Arial" w:cs="Arial"/>
          <w:sz w:val="32"/>
          <w:szCs w:val="32"/>
        </w:rPr>
      </w:pPr>
    </w:p>
    <w:p w:rsidR="00360AE2" w:rsidRPr="000C68D2" w:rsidRDefault="00360AE2" w:rsidP="00F67015">
      <w:pPr>
        <w:spacing w:after="0" w:line="240" w:lineRule="auto"/>
        <w:jc w:val="center"/>
        <w:rPr>
          <w:rFonts w:ascii="Arial" w:hAnsi="Arial" w:cs="Arial"/>
          <w:b/>
          <w:sz w:val="32"/>
          <w:szCs w:val="32"/>
        </w:rPr>
      </w:pPr>
      <w:r w:rsidRPr="000C68D2">
        <w:rPr>
          <w:rFonts w:ascii="Arial" w:hAnsi="Arial" w:cs="Arial"/>
          <w:b/>
          <w:sz w:val="32"/>
          <w:szCs w:val="32"/>
        </w:rPr>
        <w:t>DECLARACION EXPRESA</w:t>
      </w:r>
    </w:p>
    <w:p w:rsidR="0046683C" w:rsidRPr="0043295E" w:rsidRDefault="0046683C" w:rsidP="00F67015">
      <w:pPr>
        <w:spacing w:after="0" w:line="240" w:lineRule="auto"/>
        <w:jc w:val="center"/>
        <w:rPr>
          <w:rFonts w:ascii="Arial" w:hAnsi="Arial" w:cs="Arial"/>
          <w:sz w:val="48"/>
          <w:szCs w:val="48"/>
        </w:rPr>
      </w:pPr>
    </w:p>
    <w:p w:rsidR="0046683C" w:rsidRDefault="0046683C" w:rsidP="00F67015">
      <w:pPr>
        <w:spacing w:after="0" w:line="240" w:lineRule="auto"/>
        <w:jc w:val="center"/>
        <w:rPr>
          <w:rFonts w:ascii="Arial" w:hAnsi="Arial" w:cs="Arial"/>
          <w:sz w:val="48"/>
          <w:szCs w:val="48"/>
        </w:rPr>
      </w:pPr>
    </w:p>
    <w:p w:rsidR="000C68D2" w:rsidRPr="0043295E" w:rsidRDefault="000C68D2" w:rsidP="00F67015">
      <w:pPr>
        <w:spacing w:after="0" w:line="240" w:lineRule="auto"/>
        <w:jc w:val="center"/>
        <w:rPr>
          <w:rFonts w:ascii="Arial" w:hAnsi="Arial" w:cs="Arial"/>
          <w:sz w:val="48"/>
          <w:szCs w:val="48"/>
        </w:rPr>
      </w:pPr>
    </w:p>
    <w:p w:rsidR="00360AE2" w:rsidRPr="00A330B4" w:rsidRDefault="00947A59" w:rsidP="00F67015">
      <w:pPr>
        <w:spacing w:after="0" w:line="480" w:lineRule="auto"/>
        <w:jc w:val="both"/>
        <w:rPr>
          <w:rFonts w:ascii="Arial" w:hAnsi="Arial" w:cs="Arial"/>
          <w:sz w:val="24"/>
          <w:szCs w:val="24"/>
        </w:rPr>
      </w:pPr>
      <w:r w:rsidRPr="00A330B4">
        <w:rPr>
          <w:rFonts w:ascii="Arial" w:hAnsi="Arial" w:cs="Arial"/>
          <w:sz w:val="24"/>
          <w:szCs w:val="24"/>
        </w:rPr>
        <w:t>“</w:t>
      </w:r>
      <w:r w:rsidR="00360AE2" w:rsidRPr="00A330B4">
        <w:rPr>
          <w:rFonts w:ascii="Arial" w:hAnsi="Arial" w:cs="Arial"/>
          <w:sz w:val="24"/>
          <w:szCs w:val="24"/>
        </w:rPr>
        <w:t xml:space="preserve">La responsabilidad del contenido de este Proyecto </w:t>
      </w:r>
      <w:r w:rsidRPr="00A330B4">
        <w:rPr>
          <w:rFonts w:ascii="Arial" w:hAnsi="Arial" w:cs="Arial"/>
          <w:sz w:val="24"/>
          <w:szCs w:val="24"/>
        </w:rPr>
        <w:t>de Seminario de Graduación</w:t>
      </w:r>
      <w:r w:rsidR="00360AE2" w:rsidRPr="00A330B4">
        <w:rPr>
          <w:rFonts w:ascii="Arial" w:hAnsi="Arial" w:cs="Arial"/>
          <w:sz w:val="24"/>
          <w:szCs w:val="24"/>
        </w:rPr>
        <w:t>, me corresponde exclusivamente; y el patrimonio intelectual de la misma a la Escuela Superior Politécnica del Litoral.</w:t>
      </w:r>
      <w:r w:rsidRPr="00A330B4">
        <w:rPr>
          <w:rFonts w:ascii="Arial" w:hAnsi="Arial" w:cs="Arial"/>
          <w:sz w:val="24"/>
          <w:szCs w:val="24"/>
        </w:rPr>
        <w:t>”</w:t>
      </w:r>
    </w:p>
    <w:p w:rsidR="00947A59" w:rsidRPr="00A330B4" w:rsidRDefault="00947A59" w:rsidP="00F67015">
      <w:pPr>
        <w:spacing w:after="0" w:line="480" w:lineRule="auto"/>
        <w:jc w:val="both"/>
        <w:rPr>
          <w:rFonts w:ascii="Arial" w:hAnsi="Arial" w:cs="Arial"/>
          <w:sz w:val="24"/>
          <w:szCs w:val="24"/>
        </w:rPr>
      </w:pPr>
    </w:p>
    <w:p w:rsidR="00947A59" w:rsidRPr="00A330B4" w:rsidRDefault="00947A59" w:rsidP="00F67015">
      <w:pPr>
        <w:spacing w:after="0" w:line="480" w:lineRule="auto"/>
        <w:jc w:val="both"/>
        <w:rPr>
          <w:rFonts w:ascii="Arial" w:hAnsi="Arial" w:cs="Arial"/>
          <w:sz w:val="24"/>
          <w:szCs w:val="24"/>
        </w:rPr>
      </w:pPr>
    </w:p>
    <w:p w:rsidR="00947A59" w:rsidRPr="00A330B4" w:rsidRDefault="00947A59" w:rsidP="00F67015">
      <w:pPr>
        <w:spacing w:after="0" w:line="480" w:lineRule="auto"/>
        <w:jc w:val="both"/>
        <w:rPr>
          <w:rFonts w:ascii="Arial" w:hAnsi="Arial" w:cs="Arial"/>
          <w:sz w:val="24"/>
          <w:szCs w:val="24"/>
        </w:rPr>
      </w:pPr>
    </w:p>
    <w:p w:rsidR="00947A59" w:rsidRPr="00A330B4" w:rsidRDefault="00947A59" w:rsidP="00F67015">
      <w:pPr>
        <w:spacing w:after="0" w:line="480" w:lineRule="auto"/>
        <w:jc w:val="both"/>
        <w:rPr>
          <w:rFonts w:ascii="Arial" w:hAnsi="Arial" w:cs="Arial"/>
          <w:sz w:val="24"/>
          <w:szCs w:val="24"/>
        </w:rPr>
      </w:pPr>
    </w:p>
    <w:p w:rsidR="00947A59" w:rsidRPr="00A330B4" w:rsidRDefault="00947A59" w:rsidP="00F67015">
      <w:pPr>
        <w:spacing w:after="0" w:line="480" w:lineRule="auto"/>
        <w:jc w:val="both"/>
        <w:rPr>
          <w:rFonts w:ascii="Arial" w:hAnsi="Arial" w:cs="Arial"/>
          <w:sz w:val="24"/>
          <w:szCs w:val="24"/>
        </w:rPr>
      </w:pPr>
    </w:p>
    <w:p w:rsidR="00947A59" w:rsidRPr="00A330B4" w:rsidRDefault="00C51BBC" w:rsidP="00F67015">
      <w:pPr>
        <w:spacing w:after="0" w:line="480" w:lineRule="auto"/>
        <w:jc w:val="right"/>
        <w:rPr>
          <w:rFonts w:ascii="Arial" w:hAnsi="Arial" w:cs="Arial"/>
          <w:sz w:val="24"/>
          <w:szCs w:val="24"/>
        </w:rPr>
      </w:pPr>
      <w:r w:rsidRPr="00C51BBC">
        <w:rPr>
          <w:rFonts w:ascii="Arial" w:hAnsi="Arial" w:cs="Arial"/>
          <w:noProof/>
          <w:sz w:val="24"/>
          <w:szCs w:val="24"/>
          <w:lang w:eastAsia="es-EC"/>
        </w:rPr>
        <w:pict>
          <v:shape id="_x0000_s1026" type="#_x0000_t32" style="position:absolute;left:0;text-align:left;margin-left:253.15pt;margin-top:.15pt;width:165.2pt;height:.05pt;z-index:251658240" o:connectortype="straight"/>
        </w:pict>
      </w:r>
      <w:r w:rsidR="00442505" w:rsidRPr="00A330B4">
        <w:rPr>
          <w:rFonts w:ascii="Arial" w:hAnsi="Arial" w:cs="Arial"/>
          <w:sz w:val="24"/>
          <w:szCs w:val="24"/>
        </w:rPr>
        <w:t>Tonny José Lamilla Ronquillo</w:t>
      </w:r>
    </w:p>
    <w:p w:rsidR="00442505" w:rsidRPr="00A330B4" w:rsidRDefault="00442505" w:rsidP="00F67015">
      <w:pPr>
        <w:spacing w:after="0" w:line="480" w:lineRule="auto"/>
        <w:jc w:val="right"/>
        <w:rPr>
          <w:rFonts w:ascii="Arial" w:hAnsi="Arial" w:cs="Arial"/>
          <w:sz w:val="24"/>
          <w:szCs w:val="24"/>
        </w:rPr>
      </w:pPr>
    </w:p>
    <w:p w:rsidR="00442505" w:rsidRPr="00A330B4" w:rsidRDefault="00442505" w:rsidP="00F67015">
      <w:pPr>
        <w:spacing w:after="0" w:line="480" w:lineRule="auto"/>
        <w:jc w:val="right"/>
        <w:rPr>
          <w:rFonts w:ascii="Arial" w:hAnsi="Arial" w:cs="Arial"/>
          <w:sz w:val="24"/>
          <w:szCs w:val="24"/>
        </w:rPr>
      </w:pPr>
    </w:p>
    <w:p w:rsidR="00442505" w:rsidRPr="00A330B4" w:rsidRDefault="00442505" w:rsidP="00F67015">
      <w:pPr>
        <w:spacing w:after="0" w:line="480" w:lineRule="auto"/>
        <w:jc w:val="right"/>
        <w:rPr>
          <w:rFonts w:ascii="Arial" w:hAnsi="Arial" w:cs="Arial"/>
          <w:sz w:val="24"/>
          <w:szCs w:val="24"/>
        </w:rPr>
      </w:pPr>
    </w:p>
    <w:p w:rsidR="00442505" w:rsidRPr="00A330B4" w:rsidRDefault="00442505" w:rsidP="00F67015">
      <w:pPr>
        <w:spacing w:after="0" w:line="480" w:lineRule="auto"/>
        <w:jc w:val="right"/>
        <w:rPr>
          <w:rFonts w:ascii="Arial" w:hAnsi="Arial" w:cs="Arial"/>
          <w:sz w:val="24"/>
          <w:szCs w:val="24"/>
        </w:rPr>
      </w:pPr>
    </w:p>
    <w:p w:rsidR="00947A59" w:rsidRPr="0043295E" w:rsidRDefault="00947A59" w:rsidP="00F67015">
      <w:pPr>
        <w:spacing w:after="0" w:line="480" w:lineRule="auto"/>
        <w:jc w:val="both"/>
        <w:rPr>
          <w:rFonts w:ascii="Arial" w:hAnsi="Arial" w:cs="Arial"/>
          <w:sz w:val="24"/>
          <w:szCs w:val="24"/>
        </w:rPr>
      </w:pPr>
    </w:p>
    <w:p w:rsidR="00947A59" w:rsidRPr="00383D7A" w:rsidRDefault="003A4231" w:rsidP="00F67015">
      <w:pPr>
        <w:spacing w:after="0" w:line="480" w:lineRule="auto"/>
        <w:jc w:val="center"/>
        <w:rPr>
          <w:rFonts w:ascii="Arial" w:hAnsi="Arial" w:cs="Arial"/>
          <w:sz w:val="32"/>
          <w:szCs w:val="32"/>
          <w:u w:val="single"/>
        </w:rPr>
      </w:pPr>
      <w:r w:rsidRPr="00383D7A">
        <w:rPr>
          <w:rFonts w:ascii="Arial" w:hAnsi="Arial" w:cs="Arial"/>
          <w:sz w:val="32"/>
          <w:szCs w:val="32"/>
          <w:u w:val="single"/>
        </w:rPr>
        <w:lastRenderedPageBreak/>
        <w:t>RESUMEN</w:t>
      </w:r>
    </w:p>
    <w:p w:rsidR="00ED5497" w:rsidRPr="00A330B4" w:rsidRDefault="003A4231" w:rsidP="00F67015">
      <w:pPr>
        <w:spacing w:after="0" w:line="480" w:lineRule="auto"/>
        <w:jc w:val="both"/>
        <w:rPr>
          <w:rFonts w:ascii="Arial" w:hAnsi="Arial" w:cs="Arial"/>
          <w:sz w:val="24"/>
          <w:szCs w:val="24"/>
        </w:rPr>
      </w:pPr>
      <w:r w:rsidRPr="00A330B4">
        <w:rPr>
          <w:rFonts w:ascii="Arial" w:hAnsi="Arial" w:cs="Arial"/>
          <w:sz w:val="24"/>
          <w:szCs w:val="24"/>
        </w:rPr>
        <w:t>GSM es un sistema estándar que fue creado en Europa</w:t>
      </w:r>
      <w:r w:rsidR="009B5D18">
        <w:rPr>
          <w:rFonts w:ascii="Arial" w:hAnsi="Arial" w:cs="Arial"/>
          <w:sz w:val="24"/>
          <w:szCs w:val="24"/>
        </w:rPr>
        <w:t xml:space="preserve"> en el año de 1987</w:t>
      </w:r>
      <w:r w:rsidR="006C167F" w:rsidRPr="00A330B4">
        <w:rPr>
          <w:rFonts w:ascii="Arial" w:hAnsi="Arial" w:cs="Arial"/>
          <w:sz w:val="24"/>
          <w:szCs w:val="24"/>
        </w:rPr>
        <w:t>, completamente definido para la comunicación mediante teléfonos móviles que incorporan tecnología digital</w:t>
      </w:r>
      <w:r w:rsidR="00A62843" w:rsidRPr="00A330B4">
        <w:rPr>
          <w:rFonts w:ascii="Arial" w:hAnsi="Arial" w:cs="Arial"/>
          <w:sz w:val="24"/>
          <w:szCs w:val="24"/>
        </w:rPr>
        <w:t>.</w:t>
      </w:r>
    </w:p>
    <w:p w:rsidR="00ED5497" w:rsidRPr="00A330B4" w:rsidRDefault="00ED5497" w:rsidP="00F67015">
      <w:pPr>
        <w:spacing w:after="0" w:line="480" w:lineRule="auto"/>
        <w:jc w:val="both"/>
        <w:rPr>
          <w:rFonts w:ascii="Arial" w:hAnsi="Arial" w:cs="Arial"/>
          <w:sz w:val="24"/>
          <w:szCs w:val="24"/>
        </w:rPr>
      </w:pPr>
    </w:p>
    <w:p w:rsidR="00E67711" w:rsidRPr="00A330B4" w:rsidRDefault="002B5906" w:rsidP="00F67015">
      <w:pPr>
        <w:spacing w:after="0" w:line="480" w:lineRule="auto"/>
        <w:jc w:val="both"/>
        <w:rPr>
          <w:rFonts w:ascii="Arial" w:hAnsi="Arial" w:cs="Arial"/>
          <w:sz w:val="24"/>
          <w:szCs w:val="24"/>
        </w:rPr>
      </w:pPr>
      <w:r w:rsidRPr="00A330B4">
        <w:rPr>
          <w:rFonts w:ascii="Arial" w:hAnsi="Arial" w:cs="Arial"/>
          <w:sz w:val="24"/>
          <w:szCs w:val="24"/>
        </w:rPr>
        <w:t>GSM se considera por su velocidad de transmisión y otras características, un estándar de segunda generación (2G)</w:t>
      </w:r>
      <w:r w:rsidR="00E67711" w:rsidRPr="00A330B4">
        <w:rPr>
          <w:rFonts w:ascii="Arial" w:hAnsi="Arial" w:cs="Arial"/>
          <w:sz w:val="24"/>
          <w:szCs w:val="24"/>
        </w:rPr>
        <w:t xml:space="preserve"> mas extendido en el mundo con un 82% de los terminales mundiales en uso</w:t>
      </w:r>
      <w:r w:rsidRPr="00A330B4">
        <w:rPr>
          <w:rFonts w:ascii="Arial" w:hAnsi="Arial" w:cs="Arial"/>
          <w:sz w:val="24"/>
          <w:szCs w:val="24"/>
        </w:rPr>
        <w:t>.</w:t>
      </w:r>
    </w:p>
    <w:p w:rsidR="00ED5497" w:rsidRPr="00A330B4" w:rsidRDefault="00ED5497" w:rsidP="00F67015">
      <w:pPr>
        <w:spacing w:after="0" w:line="480" w:lineRule="auto"/>
        <w:jc w:val="both"/>
        <w:rPr>
          <w:rFonts w:ascii="Arial" w:hAnsi="Arial" w:cs="Arial"/>
          <w:sz w:val="24"/>
          <w:szCs w:val="24"/>
        </w:rPr>
      </w:pPr>
    </w:p>
    <w:p w:rsidR="0030228C" w:rsidRDefault="00D913C3" w:rsidP="00F67015">
      <w:pPr>
        <w:spacing w:after="0" w:line="480" w:lineRule="auto"/>
        <w:jc w:val="both"/>
        <w:rPr>
          <w:rFonts w:ascii="Arial" w:hAnsi="Arial" w:cs="Arial"/>
          <w:sz w:val="24"/>
          <w:szCs w:val="24"/>
        </w:rPr>
      </w:pPr>
      <w:r>
        <w:rPr>
          <w:rFonts w:ascii="Arial" w:hAnsi="Arial" w:cs="Arial"/>
          <w:sz w:val="24"/>
          <w:szCs w:val="24"/>
        </w:rPr>
        <w:t>La primera tecnología</w:t>
      </w:r>
      <w:r w:rsidR="00AC6E79">
        <w:rPr>
          <w:rFonts w:ascii="Arial" w:hAnsi="Arial" w:cs="Arial"/>
          <w:sz w:val="24"/>
          <w:szCs w:val="24"/>
        </w:rPr>
        <w:t xml:space="preserve"> de telefonía móvil</w:t>
      </w:r>
      <w:r>
        <w:rPr>
          <w:rFonts w:ascii="Arial" w:hAnsi="Arial" w:cs="Arial"/>
          <w:sz w:val="24"/>
          <w:szCs w:val="24"/>
        </w:rPr>
        <w:t xml:space="preserve"> </w:t>
      </w:r>
      <w:r w:rsidR="00AC6E79">
        <w:rPr>
          <w:rFonts w:ascii="Arial" w:hAnsi="Arial" w:cs="Arial"/>
          <w:sz w:val="24"/>
          <w:szCs w:val="24"/>
        </w:rPr>
        <w:t>digital implementada en el E</w:t>
      </w:r>
      <w:r>
        <w:rPr>
          <w:rFonts w:ascii="Arial" w:hAnsi="Arial" w:cs="Arial"/>
          <w:sz w:val="24"/>
          <w:szCs w:val="24"/>
        </w:rPr>
        <w:t>cuador</w:t>
      </w:r>
      <w:r w:rsidR="00AC6E79">
        <w:rPr>
          <w:rFonts w:ascii="Arial" w:hAnsi="Arial" w:cs="Arial"/>
          <w:sz w:val="24"/>
          <w:szCs w:val="24"/>
        </w:rPr>
        <w:t xml:space="preserve"> ocurrió en el año </w:t>
      </w:r>
      <w:r w:rsidR="0030228C">
        <w:rPr>
          <w:rFonts w:ascii="Arial" w:hAnsi="Arial" w:cs="Arial"/>
          <w:sz w:val="24"/>
          <w:szCs w:val="24"/>
        </w:rPr>
        <w:t>19</w:t>
      </w:r>
      <w:r w:rsidR="00AC6E79">
        <w:rPr>
          <w:rFonts w:ascii="Arial" w:hAnsi="Arial" w:cs="Arial"/>
          <w:sz w:val="24"/>
          <w:szCs w:val="24"/>
        </w:rPr>
        <w:t xml:space="preserve">97 con el lanzamiento de </w:t>
      </w:r>
      <w:r w:rsidR="009B5D18">
        <w:rPr>
          <w:rFonts w:ascii="Arial" w:hAnsi="Arial" w:cs="Arial"/>
          <w:sz w:val="24"/>
          <w:szCs w:val="24"/>
        </w:rPr>
        <w:t xml:space="preserve">la tecnología </w:t>
      </w:r>
      <w:r w:rsidR="00AC6E79">
        <w:rPr>
          <w:rFonts w:ascii="Arial" w:hAnsi="Arial" w:cs="Arial"/>
          <w:sz w:val="24"/>
          <w:szCs w:val="24"/>
        </w:rPr>
        <w:t xml:space="preserve">TDMA, pero esta empieza a desaparecer con la implementación del sistema GSM a raíz del año 2002, debido a que el sistema </w:t>
      </w:r>
      <w:r w:rsidR="0030228C">
        <w:rPr>
          <w:rFonts w:ascii="Arial" w:hAnsi="Arial" w:cs="Arial"/>
          <w:sz w:val="24"/>
          <w:szCs w:val="24"/>
        </w:rPr>
        <w:t>TDMA era muy pobre en brindar recursos de capacidad (Número de usuarios), cobertura</w:t>
      </w:r>
      <w:r w:rsidR="009B5D18">
        <w:rPr>
          <w:rFonts w:ascii="Arial" w:hAnsi="Arial" w:cs="Arial"/>
          <w:sz w:val="24"/>
          <w:szCs w:val="24"/>
        </w:rPr>
        <w:t>, estabilidad de la red</w:t>
      </w:r>
      <w:r w:rsidR="0030228C">
        <w:rPr>
          <w:rFonts w:ascii="Arial" w:hAnsi="Arial" w:cs="Arial"/>
          <w:sz w:val="24"/>
          <w:szCs w:val="24"/>
        </w:rPr>
        <w:t xml:space="preserve"> y calidad de voz.</w:t>
      </w:r>
    </w:p>
    <w:p w:rsidR="0030228C" w:rsidRDefault="0030228C" w:rsidP="00F67015">
      <w:pPr>
        <w:spacing w:after="0" w:line="480" w:lineRule="auto"/>
        <w:jc w:val="both"/>
        <w:rPr>
          <w:rFonts w:ascii="Arial" w:hAnsi="Arial" w:cs="Arial"/>
          <w:sz w:val="24"/>
          <w:szCs w:val="24"/>
        </w:rPr>
      </w:pPr>
    </w:p>
    <w:p w:rsidR="0030228C" w:rsidRDefault="0030228C" w:rsidP="00F67015">
      <w:pPr>
        <w:spacing w:after="0" w:line="480" w:lineRule="auto"/>
        <w:jc w:val="both"/>
        <w:rPr>
          <w:rFonts w:ascii="Arial" w:hAnsi="Arial" w:cs="Arial"/>
          <w:sz w:val="24"/>
          <w:szCs w:val="24"/>
        </w:rPr>
      </w:pPr>
      <w:r>
        <w:rPr>
          <w:rFonts w:ascii="Arial" w:hAnsi="Arial" w:cs="Arial"/>
          <w:sz w:val="24"/>
          <w:szCs w:val="24"/>
        </w:rPr>
        <w:t>El acelerado crecimiento de abonados de la telefonía celular conllevó a que los operadores locales busquen e implementen un nuevo sistema de telefonía móvil que sea capaz de cubrir un gran número de usuarios debido a que el 40% de la población contaba con un teléfono celular. Es por tal motivo que los operadores locales deciden implementar un nuevo sistema denominado GSM (Global Sytem Mobile</w:t>
      </w:r>
      <w:r w:rsidR="00E276A6">
        <w:rPr>
          <w:rFonts w:ascii="Arial" w:hAnsi="Arial" w:cs="Arial"/>
          <w:sz w:val="24"/>
          <w:szCs w:val="24"/>
        </w:rPr>
        <w:t xml:space="preserve"> communication</w:t>
      </w:r>
      <w:r>
        <w:rPr>
          <w:rFonts w:ascii="Arial" w:hAnsi="Arial" w:cs="Arial"/>
          <w:sz w:val="24"/>
          <w:szCs w:val="24"/>
        </w:rPr>
        <w:t>)</w:t>
      </w:r>
      <w:r w:rsidR="00E276A6">
        <w:rPr>
          <w:rFonts w:ascii="Arial" w:hAnsi="Arial" w:cs="Arial"/>
          <w:sz w:val="24"/>
          <w:szCs w:val="24"/>
        </w:rPr>
        <w:t xml:space="preserve"> que sea capaz de </w:t>
      </w:r>
      <w:proofErr w:type="gramStart"/>
      <w:r w:rsidR="00E276A6">
        <w:rPr>
          <w:rFonts w:ascii="Arial" w:hAnsi="Arial" w:cs="Arial"/>
          <w:sz w:val="24"/>
          <w:szCs w:val="24"/>
        </w:rPr>
        <w:lastRenderedPageBreak/>
        <w:t>proporcionar</w:t>
      </w:r>
      <w:proofErr w:type="gramEnd"/>
      <w:r w:rsidR="00E276A6">
        <w:rPr>
          <w:rFonts w:ascii="Arial" w:hAnsi="Arial" w:cs="Arial"/>
          <w:sz w:val="24"/>
          <w:szCs w:val="24"/>
        </w:rPr>
        <w:t xml:space="preserve"> mayor cobertura, calidad de voz, </w:t>
      </w:r>
      <w:r w:rsidR="009025EA">
        <w:rPr>
          <w:rFonts w:ascii="Arial" w:hAnsi="Arial" w:cs="Arial"/>
          <w:sz w:val="24"/>
          <w:szCs w:val="24"/>
        </w:rPr>
        <w:t>velocidad de conexión, mayor numero de abonados y estabilidad del sistema.</w:t>
      </w:r>
    </w:p>
    <w:p w:rsidR="009025EA" w:rsidRDefault="009025EA" w:rsidP="00F67015">
      <w:pPr>
        <w:spacing w:after="0" w:line="480" w:lineRule="auto"/>
        <w:jc w:val="both"/>
        <w:rPr>
          <w:rFonts w:ascii="Arial" w:hAnsi="Arial" w:cs="Arial"/>
          <w:sz w:val="24"/>
          <w:szCs w:val="24"/>
        </w:rPr>
      </w:pPr>
    </w:p>
    <w:p w:rsidR="009B5D18" w:rsidRDefault="009B5D18" w:rsidP="00F67015">
      <w:pPr>
        <w:spacing w:after="0" w:line="480" w:lineRule="auto"/>
        <w:jc w:val="both"/>
        <w:rPr>
          <w:rFonts w:ascii="Arial" w:hAnsi="Arial" w:cs="Arial"/>
          <w:sz w:val="24"/>
          <w:szCs w:val="24"/>
        </w:rPr>
      </w:pPr>
      <w:r>
        <w:rPr>
          <w:rFonts w:ascii="Arial" w:hAnsi="Arial" w:cs="Arial"/>
          <w:sz w:val="24"/>
          <w:szCs w:val="24"/>
        </w:rPr>
        <w:t>Con la implementación del sistema GSM se logr</w:t>
      </w:r>
      <w:r w:rsidR="00B27B7C">
        <w:rPr>
          <w:rFonts w:ascii="Arial" w:hAnsi="Arial" w:cs="Arial"/>
          <w:sz w:val="24"/>
          <w:szCs w:val="24"/>
        </w:rPr>
        <w:t>ó</w:t>
      </w:r>
      <w:r>
        <w:rPr>
          <w:rFonts w:ascii="Arial" w:hAnsi="Arial" w:cs="Arial"/>
          <w:sz w:val="24"/>
          <w:szCs w:val="24"/>
        </w:rPr>
        <w:t xml:space="preserve"> un crecimiento de</w:t>
      </w:r>
      <w:r w:rsidR="009756A6">
        <w:rPr>
          <w:rFonts w:ascii="Arial" w:hAnsi="Arial" w:cs="Arial"/>
          <w:sz w:val="24"/>
          <w:szCs w:val="24"/>
        </w:rPr>
        <w:t xml:space="preserve"> un 120%</w:t>
      </w:r>
      <w:r>
        <w:rPr>
          <w:rFonts w:ascii="Arial" w:hAnsi="Arial" w:cs="Arial"/>
          <w:sz w:val="24"/>
          <w:szCs w:val="24"/>
        </w:rPr>
        <w:t xml:space="preserve"> </w:t>
      </w:r>
      <w:r w:rsidR="009756A6">
        <w:rPr>
          <w:rFonts w:ascii="Arial" w:hAnsi="Arial" w:cs="Arial"/>
          <w:sz w:val="24"/>
          <w:szCs w:val="24"/>
        </w:rPr>
        <w:t>en número</w:t>
      </w:r>
      <w:r>
        <w:rPr>
          <w:rFonts w:ascii="Arial" w:hAnsi="Arial" w:cs="Arial"/>
          <w:sz w:val="24"/>
          <w:szCs w:val="24"/>
        </w:rPr>
        <w:t xml:space="preserve"> de abonados</w:t>
      </w:r>
      <w:r w:rsidR="009756A6">
        <w:rPr>
          <w:rFonts w:ascii="Arial" w:hAnsi="Arial" w:cs="Arial"/>
          <w:sz w:val="24"/>
          <w:szCs w:val="24"/>
        </w:rPr>
        <w:t>, es decir con la tecnología TDMA solo se logró tener a ochocientos mil abonados, mientras que con el sistema GSM</w:t>
      </w:r>
      <w:r>
        <w:rPr>
          <w:rFonts w:ascii="Arial" w:hAnsi="Arial" w:cs="Arial"/>
          <w:sz w:val="24"/>
          <w:szCs w:val="24"/>
        </w:rPr>
        <w:t xml:space="preserve"> </w:t>
      </w:r>
      <w:r w:rsidR="009756A6">
        <w:rPr>
          <w:rFonts w:ascii="Arial" w:hAnsi="Arial" w:cs="Arial"/>
          <w:sz w:val="24"/>
          <w:szCs w:val="24"/>
        </w:rPr>
        <w:t>se obtuvo un crecimiento de  dos millones</w:t>
      </w:r>
      <w:r>
        <w:rPr>
          <w:rFonts w:ascii="Arial" w:hAnsi="Arial" w:cs="Arial"/>
          <w:sz w:val="24"/>
          <w:szCs w:val="24"/>
        </w:rPr>
        <w:t xml:space="preserve"> </w:t>
      </w:r>
      <w:r w:rsidR="009756A6">
        <w:rPr>
          <w:rFonts w:ascii="Arial" w:hAnsi="Arial" w:cs="Arial"/>
          <w:sz w:val="24"/>
          <w:szCs w:val="24"/>
        </w:rPr>
        <w:t>de abonados coexistiendo los dos sistemas simultáneamente</w:t>
      </w:r>
      <w:r w:rsidR="00B27B7C">
        <w:rPr>
          <w:rFonts w:ascii="Arial" w:hAnsi="Arial" w:cs="Arial"/>
          <w:sz w:val="24"/>
          <w:szCs w:val="24"/>
        </w:rPr>
        <w:t>,</w:t>
      </w:r>
      <w:r w:rsidR="009756A6">
        <w:rPr>
          <w:rFonts w:ascii="Arial" w:hAnsi="Arial" w:cs="Arial"/>
          <w:sz w:val="24"/>
          <w:szCs w:val="24"/>
        </w:rPr>
        <w:t xml:space="preserve"> hasta el año 2004 donde desaparece por completo el sistema TDMA y el numero de abonados del sistema GSM asciende a cuatro millones de abonados.</w:t>
      </w:r>
    </w:p>
    <w:p w:rsidR="00B27B7C" w:rsidRDefault="00B27B7C" w:rsidP="00F67015">
      <w:pPr>
        <w:spacing w:after="0" w:line="480" w:lineRule="auto"/>
        <w:jc w:val="both"/>
        <w:rPr>
          <w:rFonts w:ascii="Arial" w:hAnsi="Arial" w:cs="Arial"/>
          <w:sz w:val="24"/>
          <w:szCs w:val="24"/>
        </w:rPr>
      </w:pPr>
    </w:p>
    <w:p w:rsidR="008275CA" w:rsidRDefault="008275CA" w:rsidP="00F67015">
      <w:pPr>
        <w:spacing w:after="0" w:line="480" w:lineRule="auto"/>
        <w:jc w:val="both"/>
        <w:rPr>
          <w:rFonts w:ascii="Arial" w:hAnsi="Arial" w:cs="Arial"/>
          <w:sz w:val="24"/>
          <w:szCs w:val="24"/>
        </w:rPr>
      </w:pPr>
      <w:r>
        <w:rPr>
          <w:rFonts w:ascii="Arial" w:hAnsi="Arial" w:cs="Arial"/>
          <w:sz w:val="24"/>
          <w:szCs w:val="24"/>
        </w:rPr>
        <w:t>En el capitulo uno se dará a conocer la arquitectura de un sistema GSM donde su sistema principal esta conformado por</w:t>
      </w:r>
      <w:r w:rsidRPr="00A330B4">
        <w:rPr>
          <w:rFonts w:ascii="Arial" w:hAnsi="Arial" w:cs="Arial"/>
          <w:sz w:val="24"/>
          <w:szCs w:val="24"/>
        </w:rPr>
        <w:t xml:space="preserve"> </w:t>
      </w:r>
      <w:r>
        <w:rPr>
          <w:rFonts w:ascii="Arial" w:hAnsi="Arial" w:cs="Arial"/>
          <w:sz w:val="24"/>
          <w:szCs w:val="24"/>
        </w:rPr>
        <w:t>cuatro subsistemas que son: La estación móvil (MS</w:t>
      </w:r>
      <w:r w:rsidRPr="00A330B4">
        <w:rPr>
          <w:rFonts w:ascii="Arial" w:hAnsi="Arial" w:cs="Arial"/>
          <w:sz w:val="24"/>
          <w:szCs w:val="24"/>
        </w:rPr>
        <w:t xml:space="preserve">, </w:t>
      </w:r>
      <w:r>
        <w:rPr>
          <w:rFonts w:ascii="Arial" w:hAnsi="Arial" w:cs="Arial"/>
          <w:sz w:val="24"/>
          <w:szCs w:val="24"/>
        </w:rPr>
        <w:t>Mobile</w:t>
      </w:r>
      <w:r w:rsidRPr="00A330B4">
        <w:rPr>
          <w:rFonts w:ascii="Arial" w:hAnsi="Arial" w:cs="Arial"/>
          <w:sz w:val="24"/>
          <w:szCs w:val="24"/>
        </w:rPr>
        <w:t xml:space="preserve"> Station),  el subsistema de estación base (BSS, Base Station Subsystem), el subsistema de red y conmutación (NSS, Network and Switching  Subsystem), y el subsistema de operación y servicio  (OSS, Operation and Service Subsystem).</w:t>
      </w:r>
    </w:p>
    <w:p w:rsidR="004908D9" w:rsidRDefault="004908D9" w:rsidP="00F67015">
      <w:pPr>
        <w:spacing w:after="0" w:line="480" w:lineRule="auto"/>
        <w:jc w:val="both"/>
        <w:rPr>
          <w:rFonts w:ascii="Arial" w:hAnsi="Arial" w:cs="Arial"/>
          <w:sz w:val="24"/>
          <w:szCs w:val="24"/>
        </w:rPr>
      </w:pPr>
    </w:p>
    <w:p w:rsidR="005050F3" w:rsidRDefault="00B27B7C" w:rsidP="00F67015">
      <w:pPr>
        <w:spacing w:after="0" w:line="480" w:lineRule="auto"/>
        <w:jc w:val="both"/>
        <w:rPr>
          <w:rFonts w:ascii="Arial" w:hAnsi="Arial" w:cs="Arial"/>
          <w:sz w:val="24"/>
          <w:szCs w:val="24"/>
        </w:rPr>
      </w:pPr>
      <w:r>
        <w:rPr>
          <w:rFonts w:ascii="Arial" w:hAnsi="Arial" w:cs="Arial"/>
          <w:sz w:val="24"/>
          <w:szCs w:val="24"/>
        </w:rPr>
        <w:t>No obstante, conforme al avance de la tecnología, los usuarios</w:t>
      </w:r>
      <w:r w:rsidR="000653B7">
        <w:rPr>
          <w:rFonts w:ascii="Arial" w:hAnsi="Arial" w:cs="Arial"/>
          <w:sz w:val="24"/>
          <w:szCs w:val="24"/>
        </w:rPr>
        <w:t xml:space="preserve"> mostraban más exigencia y</w:t>
      </w:r>
      <w:r>
        <w:rPr>
          <w:rFonts w:ascii="Arial" w:hAnsi="Arial" w:cs="Arial"/>
          <w:sz w:val="24"/>
          <w:szCs w:val="24"/>
        </w:rPr>
        <w:t xml:space="preserve"> requerían </w:t>
      </w:r>
      <w:r w:rsidR="000653B7">
        <w:rPr>
          <w:rFonts w:ascii="Arial" w:hAnsi="Arial" w:cs="Arial"/>
          <w:sz w:val="24"/>
          <w:szCs w:val="24"/>
        </w:rPr>
        <w:t>de más servicios para aprovechar</w:t>
      </w:r>
      <w:r>
        <w:rPr>
          <w:rFonts w:ascii="Arial" w:hAnsi="Arial" w:cs="Arial"/>
          <w:sz w:val="24"/>
          <w:szCs w:val="24"/>
        </w:rPr>
        <w:t xml:space="preserve"> la tecnología móvil</w:t>
      </w:r>
      <w:r w:rsidR="00114624">
        <w:rPr>
          <w:rFonts w:ascii="Arial" w:hAnsi="Arial" w:cs="Arial"/>
          <w:sz w:val="24"/>
          <w:szCs w:val="24"/>
        </w:rPr>
        <w:t xml:space="preserve"> por lo que esto lleva a que los</w:t>
      </w:r>
      <w:r w:rsidR="008275CA">
        <w:rPr>
          <w:rFonts w:ascii="Arial" w:hAnsi="Arial" w:cs="Arial"/>
          <w:sz w:val="24"/>
          <w:szCs w:val="24"/>
        </w:rPr>
        <w:t xml:space="preserve"> operadores</w:t>
      </w:r>
      <w:r w:rsidR="004908D9">
        <w:rPr>
          <w:rFonts w:ascii="Arial" w:hAnsi="Arial" w:cs="Arial"/>
          <w:sz w:val="24"/>
          <w:szCs w:val="24"/>
        </w:rPr>
        <w:t xml:space="preserve"> adhieran</w:t>
      </w:r>
      <w:r w:rsidR="005050F3">
        <w:rPr>
          <w:rFonts w:ascii="Arial" w:hAnsi="Arial" w:cs="Arial"/>
          <w:sz w:val="24"/>
          <w:szCs w:val="24"/>
        </w:rPr>
        <w:t xml:space="preserve"> nuevos equipos a </w:t>
      </w:r>
      <w:r w:rsidR="005050F3">
        <w:rPr>
          <w:rFonts w:ascii="Arial" w:hAnsi="Arial" w:cs="Arial"/>
          <w:sz w:val="24"/>
          <w:szCs w:val="24"/>
        </w:rPr>
        <w:lastRenderedPageBreak/>
        <w:t>la red móvil existente para soportar servicios de Datos, como mensajería instantánea y navegación WAP.</w:t>
      </w:r>
    </w:p>
    <w:p w:rsidR="005050F3" w:rsidRDefault="005050F3" w:rsidP="00F67015">
      <w:pPr>
        <w:spacing w:after="0" w:line="480" w:lineRule="auto"/>
        <w:jc w:val="both"/>
        <w:rPr>
          <w:rFonts w:ascii="Arial" w:hAnsi="Arial" w:cs="Arial"/>
          <w:sz w:val="24"/>
          <w:szCs w:val="24"/>
        </w:rPr>
      </w:pPr>
    </w:p>
    <w:p w:rsidR="005050F3" w:rsidRDefault="005050F3" w:rsidP="005050F3">
      <w:pPr>
        <w:pStyle w:val="Prrafodelista"/>
        <w:autoSpaceDE w:val="0"/>
        <w:autoSpaceDN w:val="0"/>
        <w:adjustRightInd w:val="0"/>
        <w:spacing w:after="0" w:line="480" w:lineRule="auto"/>
        <w:ind w:left="0"/>
        <w:jc w:val="both"/>
        <w:rPr>
          <w:rFonts w:ascii="Arial" w:hAnsi="Arial" w:cs="Arial"/>
          <w:sz w:val="24"/>
          <w:szCs w:val="24"/>
        </w:rPr>
      </w:pPr>
      <w:r>
        <w:rPr>
          <w:rFonts w:ascii="Arial" w:hAnsi="Arial" w:cs="Arial"/>
          <w:sz w:val="24"/>
          <w:szCs w:val="24"/>
        </w:rPr>
        <w:t xml:space="preserve">En el segundo capitulo se describirá </w:t>
      </w:r>
      <w:r w:rsidR="004908D9">
        <w:rPr>
          <w:rFonts w:ascii="Arial" w:hAnsi="Arial" w:cs="Arial"/>
          <w:sz w:val="24"/>
          <w:szCs w:val="24"/>
        </w:rPr>
        <w:t xml:space="preserve"> </w:t>
      </w:r>
      <w:r>
        <w:rPr>
          <w:rFonts w:ascii="Arial" w:hAnsi="Arial" w:cs="Arial"/>
          <w:sz w:val="24"/>
          <w:szCs w:val="24"/>
        </w:rPr>
        <w:t xml:space="preserve">los sistemas GPRS y EDGE que son  </w:t>
      </w:r>
      <w:r w:rsidRPr="00293ED3">
        <w:rPr>
          <w:rFonts w:ascii="Arial" w:hAnsi="Arial" w:cs="Arial"/>
          <w:sz w:val="24"/>
          <w:szCs w:val="24"/>
        </w:rPr>
        <w:t>tecnología</w:t>
      </w:r>
      <w:r>
        <w:rPr>
          <w:rFonts w:ascii="Arial" w:hAnsi="Arial" w:cs="Arial"/>
          <w:sz w:val="24"/>
          <w:szCs w:val="24"/>
        </w:rPr>
        <w:t>s</w:t>
      </w:r>
      <w:r w:rsidRPr="00293ED3">
        <w:rPr>
          <w:rFonts w:ascii="Arial" w:hAnsi="Arial" w:cs="Arial"/>
          <w:sz w:val="24"/>
          <w:szCs w:val="24"/>
        </w:rPr>
        <w:t xml:space="preserve"> orientada</w:t>
      </w:r>
      <w:r>
        <w:rPr>
          <w:rFonts w:ascii="Arial" w:hAnsi="Arial" w:cs="Arial"/>
          <w:sz w:val="24"/>
          <w:szCs w:val="24"/>
        </w:rPr>
        <w:t>s al tráfico de datos, que son</w:t>
      </w:r>
      <w:r w:rsidRPr="00293ED3">
        <w:rPr>
          <w:rFonts w:ascii="Arial" w:hAnsi="Arial" w:cs="Arial"/>
          <w:sz w:val="24"/>
          <w:szCs w:val="24"/>
        </w:rPr>
        <w:t xml:space="preserve"> una extensión de</w:t>
      </w:r>
      <w:r>
        <w:rPr>
          <w:rFonts w:ascii="Arial" w:hAnsi="Arial" w:cs="Arial"/>
          <w:sz w:val="24"/>
          <w:szCs w:val="24"/>
        </w:rPr>
        <w:t>l sistema</w:t>
      </w:r>
      <w:r w:rsidRPr="00293ED3">
        <w:rPr>
          <w:rFonts w:ascii="Arial" w:hAnsi="Arial" w:cs="Arial"/>
          <w:sz w:val="24"/>
          <w:szCs w:val="24"/>
        </w:rPr>
        <w:t xml:space="preserve"> GSM p</w:t>
      </w:r>
      <w:r>
        <w:rPr>
          <w:rFonts w:ascii="Arial" w:hAnsi="Arial" w:cs="Arial"/>
          <w:sz w:val="24"/>
          <w:szCs w:val="24"/>
        </w:rPr>
        <w:t>ara establecer comunicación de baja capacidad de</w:t>
      </w:r>
      <w:r w:rsidRPr="00293ED3">
        <w:rPr>
          <w:rFonts w:ascii="Arial" w:hAnsi="Arial" w:cs="Arial"/>
          <w:sz w:val="24"/>
          <w:szCs w:val="24"/>
        </w:rPr>
        <w:t xml:space="preserve"> d</w:t>
      </w:r>
      <w:r w:rsidR="006F5D5F">
        <w:rPr>
          <w:rFonts w:ascii="Arial" w:hAnsi="Arial" w:cs="Arial"/>
          <w:sz w:val="24"/>
          <w:szCs w:val="24"/>
        </w:rPr>
        <w:t>atos por paquetes</w:t>
      </w:r>
      <w:r w:rsidRPr="00293ED3">
        <w:rPr>
          <w:rFonts w:ascii="Arial" w:hAnsi="Arial" w:cs="Arial"/>
          <w:sz w:val="24"/>
          <w:szCs w:val="24"/>
        </w:rPr>
        <w:t>. Esto significa que se puede enviar información a través de</w:t>
      </w:r>
      <w:r w:rsidR="006F5D5F">
        <w:rPr>
          <w:rFonts w:ascii="Arial" w:hAnsi="Arial" w:cs="Arial"/>
          <w:sz w:val="24"/>
          <w:szCs w:val="24"/>
        </w:rPr>
        <w:t>l sistema</w:t>
      </w:r>
      <w:r w:rsidRPr="00293ED3">
        <w:rPr>
          <w:rFonts w:ascii="Arial" w:hAnsi="Arial" w:cs="Arial"/>
          <w:sz w:val="24"/>
          <w:szCs w:val="24"/>
        </w:rPr>
        <w:t xml:space="preserve"> GSM.</w:t>
      </w:r>
    </w:p>
    <w:p w:rsidR="00BE4F15" w:rsidRDefault="00BE4F15" w:rsidP="005050F3">
      <w:pPr>
        <w:pStyle w:val="Prrafodelista"/>
        <w:autoSpaceDE w:val="0"/>
        <w:autoSpaceDN w:val="0"/>
        <w:adjustRightInd w:val="0"/>
        <w:spacing w:after="0" w:line="480" w:lineRule="auto"/>
        <w:ind w:left="0"/>
        <w:jc w:val="both"/>
        <w:rPr>
          <w:rFonts w:ascii="Arial" w:hAnsi="Arial" w:cs="Arial"/>
          <w:sz w:val="24"/>
          <w:szCs w:val="24"/>
        </w:rPr>
      </w:pPr>
    </w:p>
    <w:p w:rsidR="00BE4F15" w:rsidRDefault="00B42E27" w:rsidP="005050F3">
      <w:pPr>
        <w:pStyle w:val="Prrafodelista"/>
        <w:autoSpaceDE w:val="0"/>
        <w:autoSpaceDN w:val="0"/>
        <w:adjustRightInd w:val="0"/>
        <w:spacing w:after="0" w:line="480" w:lineRule="auto"/>
        <w:ind w:left="0"/>
        <w:jc w:val="both"/>
        <w:rPr>
          <w:rFonts w:ascii="Arial" w:hAnsi="Arial" w:cs="Arial"/>
          <w:sz w:val="24"/>
          <w:szCs w:val="24"/>
        </w:rPr>
      </w:pPr>
      <w:r>
        <w:rPr>
          <w:rFonts w:ascii="Arial" w:hAnsi="Arial" w:cs="Arial"/>
          <w:sz w:val="24"/>
          <w:szCs w:val="24"/>
        </w:rPr>
        <w:t>La exigencia</w:t>
      </w:r>
      <w:r w:rsidR="00BE4F15">
        <w:rPr>
          <w:rFonts w:ascii="Arial" w:hAnsi="Arial" w:cs="Arial"/>
          <w:sz w:val="24"/>
          <w:szCs w:val="24"/>
        </w:rPr>
        <w:t xml:space="preserve"> de la tecnología conlleva a que se implementen nuevos dispositivos para ofrecer nuevos servicios con mayor capacidad para transferencia de datos, mayor movilidad, mayor calidad de voz, mayor eficiencia espectral, mayor capacidad de abonados</w:t>
      </w:r>
      <w:r w:rsidR="00E41498">
        <w:rPr>
          <w:rFonts w:ascii="Arial" w:hAnsi="Arial" w:cs="Arial"/>
          <w:sz w:val="24"/>
          <w:szCs w:val="24"/>
        </w:rPr>
        <w:t xml:space="preserve"> dando</w:t>
      </w:r>
      <w:r w:rsidR="00E41498" w:rsidRPr="00293ED3">
        <w:rPr>
          <w:rFonts w:ascii="Arial" w:hAnsi="Arial" w:cs="Arial"/>
          <w:sz w:val="24"/>
          <w:szCs w:val="24"/>
        </w:rPr>
        <w:t xml:space="preserve"> soporte de aplicaciones de voz, datos, video y en general, servicios multimedia</w:t>
      </w:r>
      <w:r w:rsidR="00E41498">
        <w:rPr>
          <w:rFonts w:ascii="Arial" w:hAnsi="Arial" w:cs="Arial"/>
          <w:sz w:val="24"/>
          <w:szCs w:val="24"/>
        </w:rPr>
        <w:t>.</w:t>
      </w:r>
    </w:p>
    <w:p w:rsidR="00E41498" w:rsidRDefault="00E41498" w:rsidP="005050F3">
      <w:pPr>
        <w:pStyle w:val="Prrafodelista"/>
        <w:autoSpaceDE w:val="0"/>
        <w:autoSpaceDN w:val="0"/>
        <w:adjustRightInd w:val="0"/>
        <w:spacing w:after="0" w:line="480" w:lineRule="auto"/>
        <w:ind w:left="0"/>
        <w:jc w:val="both"/>
        <w:rPr>
          <w:rFonts w:ascii="Arial" w:hAnsi="Arial" w:cs="Arial"/>
          <w:sz w:val="24"/>
          <w:szCs w:val="24"/>
        </w:rPr>
      </w:pPr>
    </w:p>
    <w:p w:rsidR="008862D3" w:rsidRDefault="00E41498" w:rsidP="005050F3">
      <w:pPr>
        <w:pStyle w:val="Prrafodelista"/>
        <w:autoSpaceDE w:val="0"/>
        <w:autoSpaceDN w:val="0"/>
        <w:adjustRightInd w:val="0"/>
        <w:spacing w:after="0" w:line="480" w:lineRule="auto"/>
        <w:ind w:left="0"/>
        <w:jc w:val="both"/>
        <w:rPr>
          <w:rFonts w:ascii="Arial" w:hAnsi="Arial" w:cs="Arial"/>
          <w:sz w:val="24"/>
          <w:szCs w:val="24"/>
        </w:rPr>
      </w:pPr>
      <w:r w:rsidRPr="00632ED6">
        <w:rPr>
          <w:rFonts w:ascii="Arial" w:hAnsi="Arial" w:cs="Arial"/>
          <w:sz w:val="24"/>
          <w:szCs w:val="24"/>
        </w:rPr>
        <w:t>En el capitulo tres se describirá la integración</w:t>
      </w:r>
      <w:r w:rsidR="008862D3" w:rsidRPr="00632ED6">
        <w:rPr>
          <w:rFonts w:ascii="Arial" w:hAnsi="Arial" w:cs="Arial"/>
          <w:sz w:val="24"/>
          <w:szCs w:val="24"/>
        </w:rPr>
        <w:t xml:space="preserve"> o evolución</w:t>
      </w:r>
      <w:r w:rsidRPr="00632ED6">
        <w:rPr>
          <w:rFonts w:ascii="Arial" w:hAnsi="Arial" w:cs="Arial"/>
          <w:sz w:val="24"/>
          <w:szCs w:val="24"/>
        </w:rPr>
        <w:t xml:space="preserve"> </w:t>
      </w:r>
      <w:r w:rsidR="00672194" w:rsidRPr="00632ED6">
        <w:rPr>
          <w:rFonts w:ascii="Arial" w:hAnsi="Arial" w:cs="Arial"/>
          <w:sz w:val="24"/>
          <w:szCs w:val="24"/>
        </w:rPr>
        <w:t>hacia el</w:t>
      </w:r>
      <w:r w:rsidRPr="00632ED6">
        <w:rPr>
          <w:rFonts w:ascii="Arial" w:hAnsi="Arial" w:cs="Arial"/>
          <w:sz w:val="24"/>
          <w:szCs w:val="24"/>
        </w:rPr>
        <w:t xml:space="preserve"> sistema UMTS</w:t>
      </w:r>
      <w:r w:rsidR="008862D3" w:rsidRPr="00632ED6">
        <w:rPr>
          <w:rFonts w:ascii="Arial" w:hAnsi="Arial" w:cs="Arial"/>
          <w:sz w:val="24"/>
          <w:szCs w:val="24"/>
        </w:rPr>
        <w:t xml:space="preserve"> y se elabora un análisis donde se describe el montaje de una red UMTS</w:t>
      </w:r>
      <w:r w:rsidR="00672194" w:rsidRPr="00632ED6">
        <w:rPr>
          <w:rFonts w:ascii="Arial" w:hAnsi="Arial" w:cs="Arial"/>
          <w:sz w:val="24"/>
          <w:szCs w:val="24"/>
        </w:rPr>
        <w:t xml:space="preserve"> en cuanto a arquitectura se refiere</w:t>
      </w:r>
      <w:r w:rsidR="008862D3" w:rsidRPr="00632ED6">
        <w:rPr>
          <w:rFonts w:ascii="Arial" w:hAnsi="Arial" w:cs="Arial"/>
          <w:sz w:val="24"/>
          <w:szCs w:val="24"/>
        </w:rPr>
        <w:t xml:space="preserve"> sobre </w:t>
      </w:r>
      <w:r w:rsidR="00672194" w:rsidRPr="00632ED6">
        <w:rPr>
          <w:rFonts w:ascii="Arial" w:hAnsi="Arial" w:cs="Arial"/>
          <w:sz w:val="24"/>
          <w:szCs w:val="24"/>
        </w:rPr>
        <w:t xml:space="preserve">el sistema </w:t>
      </w:r>
      <w:r w:rsidR="008862D3" w:rsidRPr="00632ED6">
        <w:rPr>
          <w:rFonts w:ascii="Arial" w:hAnsi="Arial" w:cs="Arial"/>
          <w:sz w:val="24"/>
          <w:szCs w:val="24"/>
        </w:rPr>
        <w:t>GSM</w:t>
      </w:r>
      <w:r w:rsidR="00672194" w:rsidRPr="00632ED6">
        <w:rPr>
          <w:rFonts w:ascii="Arial" w:hAnsi="Arial" w:cs="Arial"/>
          <w:sz w:val="24"/>
          <w:szCs w:val="24"/>
        </w:rPr>
        <w:t>,</w:t>
      </w:r>
      <w:r w:rsidR="008862D3" w:rsidRPr="00632ED6">
        <w:rPr>
          <w:rFonts w:ascii="Arial" w:hAnsi="Arial" w:cs="Arial"/>
          <w:sz w:val="24"/>
          <w:szCs w:val="24"/>
        </w:rPr>
        <w:t xml:space="preserve"> sin alterar su núcleo de la Red.</w:t>
      </w:r>
      <w:r w:rsidR="00672194">
        <w:rPr>
          <w:rFonts w:ascii="Arial" w:hAnsi="Arial" w:cs="Arial"/>
          <w:sz w:val="24"/>
          <w:szCs w:val="24"/>
        </w:rPr>
        <w:t xml:space="preserve"> Y también se describirá la nueva técnica de modulación empleada (WCDMA) en este sistema.</w:t>
      </w:r>
    </w:p>
    <w:p w:rsidR="00AB7CDE" w:rsidRDefault="00AB7CDE" w:rsidP="005050F3">
      <w:pPr>
        <w:pStyle w:val="Prrafodelista"/>
        <w:autoSpaceDE w:val="0"/>
        <w:autoSpaceDN w:val="0"/>
        <w:adjustRightInd w:val="0"/>
        <w:spacing w:after="0" w:line="480" w:lineRule="auto"/>
        <w:ind w:left="0"/>
        <w:jc w:val="both"/>
        <w:rPr>
          <w:rFonts w:ascii="Arial" w:hAnsi="Arial" w:cs="Arial"/>
          <w:sz w:val="24"/>
          <w:szCs w:val="24"/>
        </w:rPr>
      </w:pPr>
    </w:p>
    <w:p w:rsidR="00632ED6" w:rsidRPr="00632ED6" w:rsidRDefault="00632ED6" w:rsidP="00632ED6">
      <w:pPr>
        <w:pStyle w:val="Prrafodelista"/>
        <w:autoSpaceDE w:val="0"/>
        <w:autoSpaceDN w:val="0"/>
        <w:adjustRightInd w:val="0"/>
        <w:spacing w:after="0" w:line="480" w:lineRule="auto"/>
        <w:ind w:left="0"/>
        <w:jc w:val="both"/>
        <w:rPr>
          <w:rFonts w:ascii="Arial" w:hAnsi="Arial" w:cs="Arial"/>
          <w:sz w:val="24"/>
          <w:szCs w:val="24"/>
        </w:rPr>
      </w:pPr>
      <w:r w:rsidRPr="00632ED6">
        <w:rPr>
          <w:rFonts w:ascii="Arial" w:hAnsi="Arial" w:cs="Arial"/>
          <w:sz w:val="24"/>
          <w:szCs w:val="24"/>
        </w:rPr>
        <w:lastRenderedPageBreak/>
        <w:t xml:space="preserve">En el cuarto capitulo constan uno de los objetivos principales de esta investigación donde se realiza un </w:t>
      </w:r>
      <w:r>
        <w:rPr>
          <w:rFonts w:ascii="Arial" w:hAnsi="Arial" w:cs="Arial"/>
          <w:sz w:val="24"/>
          <w:szCs w:val="24"/>
        </w:rPr>
        <w:t xml:space="preserve">análisis </w:t>
      </w:r>
      <w:r w:rsidRPr="00632ED6">
        <w:rPr>
          <w:rFonts w:ascii="Arial" w:hAnsi="Arial" w:cs="Arial"/>
          <w:sz w:val="24"/>
          <w:szCs w:val="24"/>
        </w:rPr>
        <w:t xml:space="preserve"> de las capacidades de cada sistema desde su evolución del </w:t>
      </w:r>
      <w:r>
        <w:rPr>
          <w:rFonts w:ascii="Arial" w:hAnsi="Arial" w:cs="Arial"/>
          <w:sz w:val="24"/>
          <w:szCs w:val="24"/>
        </w:rPr>
        <w:t xml:space="preserve"> </w:t>
      </w:r>
      <w:r w:rsidRPr="00632ED6">
        <w:rPr>
          <w:rFonts w:ascii="Arial" w:hAnsi="Arial" w:cs="Arial"/>
          <w:sz w:val="24"/>
          <w:szCs w:val="24"/>
        </w:rPr>
        <w:t xml:space="preserve">sistema GSM hacia </w:t>
      </w:r>
      <w:r w:rsidR="00235A25">
        <w:rPr>
          <w:rFonts w:ascii="Arial" w:hAnsi="Arial" w:cs="Arial"/>
          <w:sz w:val="24"/>
          <w:szCs w:val="24"/>
        </w:rPr>
        <w:t xml:space="preserve">el sistema </w:t>
      </w:r>
      <w:r w:rsidRPr="00632ED6">
        <w:rPr>
          <w:rFonts w:ascii="Arial" w:hAnsi="Arial" w:cs="Arial"/>
          <w:sz w:val="24"/>
          <w:szCs w:val="24"/>
        </w:rPr>
        <w:t>UMTS, realizando una comparación en cuanto a beneficios, desventajas, velocidades de transmisión,</w:t>
      </w:r>
      <w:r>
        <w:rPr>
          <w:rFonts w:ascii="Arial" w:hAnsi="Arial" w:cs="Arial"/>
          <w:sz w:val="24"/>
          <w:szCs w:val="24"/>
        </w:rPr>
        <w:t xml:space="preserve"> </w:t>
      </w:r>
      <w:r w:rsidRPr="00632ED6">
        <w:rPr>
          <w:rFonts w:ascii="Arial" w:hAnsi="Arial" w:cs="Arial"/>
          <w:sz w:val="24"/>
          <w:szCs w:val="24"/>
        </w:rPr>
        <w:t xml:space="preserve">espectro de frecuencia usado y canales de control empleados al migrar hacia una red UMTS. Este análisis comprende </w:t>
      </w:r>
      <w:r>
        <w:rPr>
          <w:rFonts w:ascii="Arial" w:hAnsi="Arial" w:cs="Arial"/>
          <w:sz w:val="24"/>
          <w:szCs w:val="24"/>
        </w:rPr>
        <w:t xml:space="preserve"> </w:t>
      </w:r>
      <w:r w:rsidRPr="00632ED6">
        <w:rPr>
          <w:rFonts w:ascii="Arial" w:hAnsi="Arial" w:cs="Arial"/>
          <w:sz w:val="24"/>
          <w:szCs w:val="24"/>
        </w:rPr>
        <w:t>los sistemas GSM, GPRS, EDGE Y UMTS.</w:t>
      </w:r>
    </w:p>
    <w:p w:rsidR="00632ED6" w:rsidRDefault="00632ED6" w:rsidP="00632ED6">
      <w:pPr>
        <w:pStyle w:val="Prrafodelista"/>
        <w:autoSpaceDE w:val="0"/>
        <w:autoSpaceDN w:val="0"/>
        <w:adjustRightInd w:val="0"/>
        <w:spacing w:after="0" w:line="480" w:lineRule="auto"/>
        <w:ind w:left="0"/>
        <w:jc w:val="both"/>
        <w:rPr>
          <w:rFonts w:ascii="Arial" w:hAnsi="Arial" w:cs="Arial"/>
          <w:sz w:val="24"/>
          <w:szCs w:val="24"/>
        </w:rPr>
      </w:pPr>
    </w:p>
    <w:p w:rsidR="00632ED6" w:rsidRDefault="00632ED6" w:rsidP="00632ED6">
      <w:pPr>
        <w:pStyle w:val="Prrafodelista"/>
        <w:autoSpaceDE w:val="0"/>
        <w:autoSpaceDN w:val="0"/>
        <w:adjustRightInd w:val="0"/>
        <w:spacing w:after="0" w:line="480" w:lineRule="auto"/>
        <w:ind w:left="0"/>
        <w:jc w:val="both"/>
        <w:rPr>
          <w:rFonts w:ascii="Arial" w:hAnsi="Arial" w:cs="Arial"/>
          <w:sz w:val="24"/>
          <w:szCs w:val="24"/>
        </w:rPr>
      </w:pPr>
      <w:r w:rsidRPr="00632ED6">
        <w:rPr>
          <w:rFonts w:ascii="Arial" w:hAnsi="Arial" w:cs="Arial"/>
          <w:sz w:val="24"/>
          <w:szCs w:val="24"/>
        </w:rPr>
        <w:t>En este capitulo también se realiza un análisis</w:t>
      </w:r>
      <w:r w:rsidR="00235A25">
        <w:rPr>
          <w:rFonts w:ascii="Arial" w:hAnsi="Arial" w:cs="Arial"/>
          <w:sz w:val="24"/>
          <w:szCs w:val="24"/>
        </w:rPr>
        <w:t xml:space="preserve"> gráfico</w:t>
      </w:r>
      <w:r w:rsidRPr="00632ED6">
        <w:rPr>
          <w:rFonts w:ascii="Arial" w:hAnsi="Arial" w:cs="Arial"/>
          <w:sz w:val="24"/>
          <w:szCs w:val="24"/>
        </w:rPr>
        <w:t xml:space="preserve"> de la capacidad de troughput que soportan las tecnologías GPRS y EDGE</w:t>
      </w:r>
      <w:r>
        <w:rPr>
          <w:rFonts w:ascii="Arial" w:hAnsi="Arial" w:cs="Arial"/>
          <w:sz w:val="24"/>
          <w:szCs w:val="24"/>
        </w:rPr>
        <w:t xml:space="preserve"> </w:t>
      </w:r>
      <w:r w:rsidR="00235A25">
        <w:rPr>
          <w:rFonts w:ascii="Arial" w:hAnsi="Arial" w:cs="Arial"/>
          <w:sz w:val="24"/>
          <w:szCs w:val="24"/>
        </w:rPr>
        <w:t>versus distancia</w:t>
      </w:r>
      <w:r w:rsidRPr="00632ED6">
        <w:rPr>
          <w:rFonts w:ascii="Arial" w:hAnsi="Arial" w:cs="Arial"/>
          <w:sz w:val="24"/>
          <w:szCs w:val="24"/>
        </w:rPr>
        <w:t>, esquema de codificación y perdida de camino de un sistema en condiciones ideales.</w:t>
      </w:r>
    </w:p>
    <w:p w:rsidR="00B42E27" w:rsidRDefault="00B42E27" w:rsidP="00632ED6">
      <w:pPr>
        <w:pStyle w:val="Prrafodelista"/>
        <w:autoSpaceDE w:val="0"/>
        <w:autoSpaceDN w:val="0"/>
        <w:adjustRightInd w:val="0"/>
        <w:spacing w:after="0" w:line="480" w:lineRule="auto"/>
        <w:ind w:left="0"/>
        <w:jc w:val="both"/>
        <w:rPr>
          <w:rFonts w:ascii="Arial" w:hAnsi="Arial" w:cs="Arial"/>
          <w:sz w:val="24"/>
          <w:szCs w:val="24"/>
        </w:rPr>
      </w:pPr>
    </w:p>
    <w:p w:rsidR="00B42E27" w:rsidRDefault="00B42E27" w:rsidP="00632ED6">
      <w:pPr>
        <w:pStyle w:val="Prrafodelista"/>
        <w:autoSpaceDE w:val="0"/>
        <w:autoSpaceDN w:val="0"/>
        <w:adjustRightInd w:val="0"/>
        <w:spacing w:after="0" w:line="480" w:lineRule="auto"/>
        <w:ind w:left="0"/>
        <w:jc w:val="both"/>
        <w:rPr>
          <w:rFonts w:ascii="Arial" w:hAnsi="Arial" w:cs="Arial"/>
          <w:sz w:val="24"/>
          <w:szCs w:val="24"/>
        </w:rPr>
      </w:pPr>
      <w:r>
        <w:rPr>
          <w:rFonts w:ascii="Arial" w:hAnsi="Arial" w:cs="Arial"/>
          <w:sz w:val="24"/>
          <w:szCs w:val="24"/>
        </w:rPr>
        <w:t>Finalmente en el capitulo ci</w:t>
      </w:r>
      <w:r w:rsidR="00222AC3">
        <w:rPr>
          <w:rFonts w:ascii="Arial" w:hAnsi="Arial" w:cs="Arial"/>
          <w:sz w:val="24"/>
          <w:szCs w:val="24"/>
        </w:rPr>
        <w:t>nco se realiza</w:t>
      </w:r>
      <w:r>
        <w:rPr>
          <w:rFonts w:ascii="Arial" w:hAnsi="Arial" w:cs="Arial"/>
          <w:sz w:val="24"/>
          <w:szCs w:val="24"/>
        </w:rPr>
        <w:t xml:space="preserve"> un análisis de los pasos para migrar de un sistema GSM hacia un sistema UMTS de un operador local en condiciones ideales, debido a que las operadoras locales no brindan la suficiente información  para realizar un informe con valores reales, por lo que el proceso detallado en este capitulo, se basa en las condiciones y propiedades ideales para cada equipo de comunicación</w:t>
      </w:r>
      <w:r w:rsidR="00057FD7">
        <w:rPr>
          <w:rFonts w:ascii="Arial" w:hAnsi="Arial" w:cs="Arial"/>
          <w:sz w:val="24"/>
          <w:szCs w:val="24"/>
        </w:rPr>
        <w:t xml:space="preserve"> que sea implementado en el sistema GSM</w:t>
      </w:r>
      <w:r w:rsidR="005C04E5">
        <w:rPr>
          <w:rFonts w:ascii="Arial" w:hAnsi="Arial" w:cs="Arial"/>
          <w:sz w:val="24"/>
          <w:szCs w:val="24"/>
        </w:rPr>
        <w:t xml:space="preserve"> a nivel de arquitectura de hardware</w:t>
      </w:r>
      <w:r w:rsidR="00057FD7">
        <w:rPr>
          <w:rFonts w:ascii="Arial" w:hAnsi="Arial" w:cs="Arial"/>
          <w:sz w:val="24"/>
          <w:szCs w:val="24"/>
        </w:rPr>
        <w:t>.</w:t>
      </w:r>
    </w:p>
    <w:p w:rsidR="00057FD7" w:rsidRDefault="00057FD7" w:rsidP="00632ED6">
      <w:pPr>
        <w:pStyle w:val="Prrafodelista"/>
        <w:autoSpaceDE w:val="0"/>
        <w:autoSpaceDN w:val="0"/>
        <w:adjustRightInd w:val="0"/>
        <w:spacing w:after="0" w:line="480" w:lineRule="auto"/>
        <w:ind w:left="0"/>
        <w:jc w:val="both"/>
        <w:rPr>
          <w:rFonts w:ascii="Arial" w:hAnsi="Arial" w:cs="Arial"/>
          <w:sz w:val="24"/>
          <w:szCs w:val="24"/>
        </w:rPr>
      </w:pPr>
    </w:p>
    <w:p w:rsidR="00057FD7" w:rsidRDefault="00057FD7" w:rsidP="00632ED6">
      <w:pPr>
        <w:pStyle w:val="Prrafodelista"/>
        <w:autoSpaceDE w:val="0"/>
        <w:autoSpaceDN w:val="0"/>
        <w:adjustRightInd w:val="0"/>
        <w:spacing w:after="0" w:line="480" w:lineRule="auto"/>
        <w:ind w:left="0"/>
        <w:jc w:val="both"/>
        <w:rPr>
          <w:rFonts w:ascii="Arial" w:hAnsi="Arial" w:cs="Arial"/>
          <w:sz w:val="24"/>
          <w:szCs w:val="24"/>
        </w:rPr>
      </w:pPr>
    </w:p>
    <w:p w:rsidR="00290FAD" w:rsidRPr="00290FAD" w:rsidRDefault="00290FAD" w:rsidP="00DA5BC1">
      <w:pPr>
        <w:spacing w:after="0" w:line="480" w:lineRule="auto"/>
        <w:jc w:val="center"/>
        <w:rPr>
          <w:rFonts w:ascii="Arial" w:hAnsi="Arial" w:cs="Arial"/>
          <w:b/>
          <w:sz w:val="32"/>
          <w:szCs w:val="32"/>
          <w:u w:val="single"/>
        </w:rPr>
      </w:pPr>
      <w:r w:rsidRPr="00290FAD">
        <w:rPr>
          <w:rFonts w:ascii="Arial" w:hAnsi="Arial" w:cs="Arial"/>
          <w:b/>
          <w:sz w:val="32"/>
          <w:szCs w:val="32"/>
          <w:u w:val="single"/>
        </w:rPr>
        <w:lastRenderedPageBreak/>
        <w:t>INDICE GENERAL</w:t>
      </w:r>
    </w:p>
    <w:p w:rsidR="00290FAD" w:rsidRDefault="00290FAD" w:rsidP="00290FAD">
      <w:pPr>
        <w:autoSpaceDE w:val="0"/>
        <w:autoSpaceDN w:val="0"/>
        <w:adjustRightInd w:val="0"/>
        <w:spacing w:after="0" w:line="240" w:lineRule="auto"/>
        <w:rPr>
          <w:rFonts w:ascii="Arial" w:hAnsi="Arial" w:cs="Arial"/>
          <w:sz w:val="24"/>
          <w:szCs w:val="24"/>
          <w:lang w:val="es-ES"/>
        </w:rPr>
      </w:pPr>
      <w:r>
        <w:rPr>
          <w:rFonts w:ascii="Arial" w:hAnsi="Arial" w:cs="Arial"/>
          <w:b/>
          <w:bCs/>
          <w:sz w:val="24"/>
          <w:szCs w:val="24"/>
          <w:lang w:val="es-ES"/>
        </w:rPr>
        <w:t>RESUMEN</w:t>
      </w:r>
      <w:r>
        <w:rPr>
          <w:rFonts w:ascii="Arial" w:hAnsi="Arial" w:cs="Arial"/>
          <w:sz w:val="24"/>
          <w:szCs w:val="24"/>
          <w:lang w:val="es-ES"/>
        </w:rPr>
        <w:t>......................................................................</w:t>
      </w:r>
      <w:r w:rsidR="00F32B57">
        <w:rPr>
          <w:rFonts w:ascii="Arial" w:hAnsi="Arial" w:cs="Arial"/>
          <w:sz w:val="24"/>
          <w:szCs w:val="24"/>
          <w:lang w:val="es-ES"/>
        </w:rPr>
        <w:t>................................</w:t>
      </w:r>
      <w:r>
        <w:rPr>
          <w:rFonts w:ascii="Arial" w:hAnsi="Arial" w:cs="Arial"/>
          <w:sz w:val="24"/>
          <w:szCs w:val="24"/>
          <w:lang w:val="es-ES"/>
        </w:rPr>
        <w:t>VI</w:t>
      </w:r>
    </w:p>
    <w:p w:rsidR="00290FAD" w:rsidRDefault="00C9403F" w:rsidP="00290FAD">
      <w:pPr>
        <w:autoSpaceDE w:val="0"/>
        <w:autoSpaceDN w:val="0"/>
        <w:adjustRightInd w:val="0"/>
        <w:spacing w:after="0" w:line="240" w:lineRule="auto"/>
        <w:rPr>
          <w:rFonts w:ascii="Arial" w:hAnsi="Arial" w:cs="Arial"/>
          <w:sz w:val="24"/>
          <w:szCs w:val="24"/>
          <w:lang w:val="es-ES"/>
        </w:rPr>
      </w:pPr>
      <w:r>
        <w:rPr>
          <w:rFonts w:ascii="Arial" w:hAnsi="Arial" w:cs="Arial"/>
          <w:b/>
          <w:bCs/>
          <w:sz w:val="24"/>
          <w:szCs w:val="24"/>
          <w:lang w:val="es-ES"/>
        </w:rPr>
        <w:t>I</w:t>
      </w:r>
      <w:r w:rsidR="00290FAD">
        <w:rPr>
          <w:rFonts w:ascii="Arial" w:hAnsi="Arial" w:cs="Arial"/>
          <w:b/>
          <w:bCs/>
          <w:sz w:val="24"/>
          <w:szCs w:val="24"/>
          <w:lang w:val="es-ES"/>
        </w:rPr>
        <w:t>NDICE GENERAL</w:t>
      </w:r>
      <w:r w:rsidR="00290FAD" w:rsidRPr="00290FAD">
        <w:rPr>
          <w:rFonts w:ascii="Arial" w:hAnsi="Arial" w:cs="Arial"/>
          <w:bCs/>
          <w:sz w:val="24"/>
          <w:szCs w:val="24"/>
          <w:lang w:val="es-ES"/>
        </w:rPr>
        <w:t>.......................................................................................</w:t>
      </w:r>
      <w:r w:rsidR="00733C85">
        <w:rPr>
          <w:rFonts w:ascii="Arial" w:hAnsi="Arial" w:cs="Arial"/>
          <w:bCs/>
          <w:sz w:val="24"/>
          <w:szCs w:val="24"/>
          <w:lang w:val="es-ES"/>
        </w:rPr>
        <w:t>...X</w:t>
      </w:r>
      <w:r w:rsidR="00290FAD">
        <w:rPr>
          <w:rFonts w:ascii="Arial" w:hAnsi="Arial" w:cs="Arial"/>
          <w:b/>
          <w:bCs/>
          <w:sz w:val="24"/>
          <w:szCs w:val="24"/>
          <w:lang w:val="es-ES"/>
        </w:rPr>
        <w:t xml:space="preserve">  </w:t>
      </w:r>
    </w:p>
    <w:p w:rsidR="00290FAD" w:rsidRDefault="00290FAD" w:rsidP="00290FAD">
      <w:pPr>
        <w:autoSpaceDE w:val="0"/>
        <w:autoSpaceDN w:val="0"/>
        <w:adjustRightInd w:val="0"/>
        <w:spacing w:after="0" w:line="240" w:lineRule="auto"/>
        <w:rPr>
          <w:rFonts w:ascii="Arial" w:hAnsi="Arial" w:cs="Arial"/>
          <w:sz w:val="24"/>
          <w:szCs w:val="24"/>
          <w:lang w:val="es-ES"/>
        </w:rPr>
      </w:pPr>
      <w:r>
        <w:rPr>
          <w:rFonts w:ascii="Arial" w:hAnsi="Arial" w:cs="Arial"/>
          <w:b/>
          <w:bCs/>
          <w:sz w:val="24"/>
          <w:szCs w:val="24"/>
          <w:lang w:val="es-ES"/>
        </w:rPr>
        <w:t>ABREVIATURAS</w:t>
      </w:r>
      <w:r w:rsidRPr="00290FAD">
        <w:rPr>
          <w:rFonts w:ascii="Arial" w:hAnsi="Arial" w:cs="Arial"/>
          <w:bCs/>
          <w:sz w:val="24"/>
          <w:szCs w:val="24"/>
          <w:lang w:val="es-ES"/>
        </w:rPr>
        <w:t>........................................................................................</w:t>
      </w:r>
      <w:r w:rsidR="00733C85">
        <w:rPr>
          <w:rFonts w:ascii="Arial" w:hAnsi="Arial" w:cs="Arial"/>
          <w:b/>
          <w:bCs/>
          <w:sz w:val="24"/>
          <w:szCs w:val="24"/>
          <w:lang w:val="es-ES"/>
        </w:rPr>
        <w:t>.</w:t>
      </w:r>
      <w:r w:rsidR="00733C85">
        <w:rPr>
          <w:rFonts w:ascii="Arial" w:hAnsi="Arial" w:cs="Arial"/>
          <w:sz w:val="24"/>
          <w:szCs w:val="24"/>
          <w:lang w:val="es-ES"/>
        </w:rPr>
        <w:t>XIV</w:t>
      </w:r>
    </w:p>
    <w:p w:rsidR="00290FAD" w:rsidRDefault="00C9403F" w:rsidP="00290FAD">
      <w:pPr>
        <w:autoSpaceDE w:val="0"/>
        <w:autoSpaceDN w:val="0"/>
        <w:adjustRightInd w:val="0"/>
        <w:spacing w:after="0" w:line="240" w:lineRule="auto"/>
        <w:rPr>
          <w:rFonts w:ascii="Arial" w:hAnsi="Arial" w:cs="Arial"/>
          <w:sz w:val="24"/>
          <w:szCs w:val="24"/>
          <w:lang w:val="es-ES"/>
        </w:rPr>
      </w:pPr>
      <w:r>
        <w:rPr>
          <w:rFonts w:ascii="Arial" w:hAnsi="Arial" w:cs="Arial"/>
          <w:b/>
          <w:bCs/>
          <w:sz w:val="24"/>
          <w:szCs w:val="24"/>
          <w:lang w:val="es-ES"/>
        </w:rPr>
        <w:t>I</w:t>
      </w:r>
      <w:r w:rsidR="00290FAD">
        <w:rPr>
          <w:rFonts w:ascii="Arial" w:hAnsi="Arial" w:cs="Arial"/>
          <w:b/>
          <w:bCs/>
          <w:sz w:val="24"/>
          <w:szCs w:val="24"/>
          <w:lang w:val="es-ES"/>
        </w:rPr>
        <w:t>NDICE DE FIGURAS</w:t>
      </w:r>
      <w:r w:rsidR="00290FAD">
        <w:rPr>
          <w:rFonts w:ascii="Arial" w:hAnsi="Arial" w:cs="Arial"/>
          <w:sz w:val="24"/>
          <w:szCs w:val="24"/>
          <w:lang w:val="es-ES"/>
        </w:rPr>
        <w:t>..................................................</w:t>
      </w:r>
      <w:r w:rsidR="00733C85">
        <w:rPr>
          <w:rFonts w:ascii="Arial" w:hAnsi="Arial" w:cs="Arial"/>
          <w:sz w:val="24"/>
          <w:szCs w:val="24"/>
          <w:lang w:val="es-ES"/>
        </w:rPr>
        <w:t>..............................</w:t>
      </w:r>
      <w:r w:rsidR="00F32B57">
        <w:rPr>
          <w:rFonts w:ascii="Arial" w:hAnsi="Arial" w:cs="Arial"/>
          <w:sz w:val="24"/>
          <w:szCs w:val="24"/>
          <w:lang w:val="es-ES"/>
        </w:rPr>
        <w:t>..XIX</w:t>
      </w:r>
    </w:p>
    <w:p w:rsidR="00290FAD" w:rsidRDefault="00C9403F" w:rsidP="00290FAD">
      <w:pPr>
        <w:autoSpaceDE w:val="0"/>
        <w:autoSpaceDN w:val="0"/>
        <w:adjustRightInd w:val="0"/>
        <w:spacing w:after="0" w:line="240" w:lineRule="auto"/>
        <w:rPr>
          <w:rFonts w:ascii="Arial" w:hAnsi="Arial" w:cs="Arial"/>
          <w:sz w:val="24"/>
          <w:szCs w:val="24"/>
          <w:lang w:val="es-ES"/>
        </w:rPr>
      </w:pPr>
      <w:r>
        <w:rPr>
          <w:rFonts w:ascii="Arial" w:hAnsi="Arial" w:cs="Arial"/>
          <w:b/>
          <w:bCs/>
          <w:sz w:val="24"/>
          <w:szCs w:val="24"/>
          <w:lang w:val="es-ES"/>
        </w:rPr>
        <w:t>I</w:t>
      </w:r>
      <w:r w:rsidR="00290FAD">
        <w:rPr>
          <w:rFonts w:ascii="Arial" w:hAnsi="Arial" w:cs="Arial"/>
          <w:b/>
          <w:bCs/>
          <w:sz w:val="24"/>
          <w:szCs w:val="24"/>
          <w:lang w:val="es-ES"/>
        </w:rPr>
        <w:t xml:space="preserve">NDICE DE </w:t>
      </w:r>
      <w:r w:rsidR="00733C85">
        <w:rPr>
          <w:rFonts w:ascii="Arial" w:hAnsi="Arial" w:cs="Arial"/>
          <w:b/>
          <w:bCs/>
          <w:sz w:val="24"/>
          <w:szCs w:val="24"/>
          <w:lang w:val="es-ES"/>
        </w:rPr>
        <w:t>TABLAS</w:t>
      </w:r>
      <w:r w:rsidR="00733C85" w:rsidRPr="00733C85">
        <w:rPr>
          <w:rFonts w:ascii="Arial" w:hAnsi="Arial" w:cs="Arial"/>
          <w:bCs/>
          <w:sz w:val="24"/>
          <w:szCs w:val="24"/>
          <w:lang w:val="es-ES"/>
        </w:rPr>
        <w:t>.....................................................</w:t>
      </w:r>
      <w:r w:rsidR="005C33DA">
        <w:rPr>
          <w:rFonts w:ascii="Arial" w:hAnsi="Arial" w:cs="Arial"/>
          <w:bCs/>
          <w:sz w:val="24"/>
          <w:szCs w:val="24"/>
          <w:lang w:val="es-ES"/>
        </w:rPr>
        <w:t>.............................</w:t>
      </w:r>
      <w:r w:rsidR="00C44D02">
        <w:rPr>
          <w:rFonts w:ascii="Arial" w:hAnsi="Arial" w:cs="Arial"/>
          <w:bCs/>
          <w:sz w:val="24"/>
          <w:szCs w:val="24"/>
          <w:lang w:val="es-ES"/>
        </w:rPr>
        <w:t>.</w:t>
      </w:r>
      <w:r w:rsidR="00733C85">
        <w:rPr>
          <w:rFonts w:ascii="Arial" w:hAnsi="Arial" w:cs="Arial"/>
          <w:sz w:val="24"/>
          <w:szCs w:val="24"/>
          <w:lang w:val="es-ES"/>
        </w:rPr>
        <w:t>XX</w:t>
      </w:r>
      <w:r w:rsidR="005C33DA">
        <w:rPr>
          <w:rFonts w:ascii="Arial" w:hAnsi="Arial" w:cs="Arial"/>
          <w:sz w:val="24"/>
          <w:szCs w:val="24"/>
          <w:lang w:val="es-ES"/>
        </w:rPr>
        <w:t>I</w:t>
      </w:r>
    </w:p>
    <w:p w:rsidR="0041117D" w:rsidRDefault="00C9403F" w:rsidP="00C9403F">
      <w:pPr>
        <w:spacing w:after="0" w:line="480" w:lineRule="auto"/>
        <w:rPr>
          <w:rFonts w:ascii="Arial" w:hAnsi="Arial" w:cs="Arial"/>
          <w:sz w:val="24"/>
          <w:szCs w:val="24"/>
          <w:lang w:val="es-ES"/>
        </w:rPr>
      </w:pPr>
      <w:r>
        <w:rPr>
          <w:rFonts w:ascii="Arial" w:hAnsi="Arial" w:cs="Arial"/>
          <w:b/>
          <w:bCs/>
          <w:sz w:val="24"/>
          <w:szCs w:val="24"/>
          <w:lang w:val="es-ES"/>
        </w:rPr>
        <w:t>I</w:t>
      </w:r>
      <w:r w:rsidR="00290FAD">
        <w:rPr>
          <w:rFonts w:ascii="Arial" w:hAnsi="Arial" w:cs="Arial"/>
          <w:b/>
          <w:bCs/>
          <w:sz w:val="24"/>
          <w:szCs w:val="24"/>
          <w:lang w:val="es-ES"/>
        </w:rPr>
        <w:t>NTRODUCCION</w:t>
      </w:r>
      <w:r w:rsidR="00290FAD">
        <w:rPr>
          <w:rFonts w:ascii="Arial" w:hAnsi="Arial" w:cs="Arial"/>
          <w:sz w:val="24"/>
          <w:szCs w:val="24"/>
          <w:lang w:val="es-ES"/>
        </w:rPr>
        <w:t>..............................................................</w:t>
      </w:r>
      <w:r w:rsidR="005C33DA">
        <w:rPr>
          <w:rFonts w:ascii="Arial" w:hAnsi="Arial" w:cs="Arial"/>
          <w:sz w:val="24"/>
          <w:szCs w:val="24"/>
          <w:lang w:val="es-ES"/>
        </w:rPr>
        <w:t>...............................1</w:t>
      </w:r>
    </w:p>
    <w:p w:rsidR="00290FAD" w:rsidRPr="003F5924" w:rsidRDefault="00290FAD" w:rsidP="00290FAD">
      <w:pPr>
        <w:spacing w:after="0" w:line="480" w:lineRule="auto"/>
        <w:jc w:val="center"/>
        <w:rPr>
          <w:rFonts w:ascii="Arial" w:hAnsi="Arial" w:cs="Arial"/>
          <w:sz w:val="28"/>
          <w:szCs w:val="28"/>
          <w:lang w:val="es-ES"/>
        </w:rPr>
      </w:pPr>
    </w:p>
    <w:p w:rsidR="00760249" w:rsidRPr="003F5924" w:rsidRDefault="003F5924" w:rsidP="00F67015">
      <w:pPr>
        <w:autoSpaceDE w:val="0"/>
        <w:autoSpaceDN w:val="0"/>
        <w:adjustRightInd w:val="0"/>
        <w:spacing w:after="0" w:line="480" w:lineRule="auto"/>
        <w:rPr>
          <w:rFonts w:ascii="Arial" w:hAnsi="Arial" w:cs="Arial"/>
          <w:b/>
          <w:bCs/>
          <w:sz w:val="28"/>
          <w:szCs w:val="28"/>
          <w:u w:val="single"/>
        </w:rPr>
      </w:pPr>
      <w:r w:rsidRPr="003F5924">
        <w:rPr>
          <w:rFonts w:ascii="Arial" w:hAnsi="Arial" w:cs="Arial"/>
          <w:b/>
          <w:sz w:val="28"/>
          <w:szCs w:val="28"/>
          <w:u w:val="single"/>
        </w:rPr>
        <w:t>C</w:t>
      </w:r>
      <w:r>
        <w:rPr>
          <w:rFonts w:ascii="Arial" w:hAnsi="Arial" w:cs="Arial"/>
          <w:b/>
          <w:sz w:val="28"/>
          <w:szCs w:val="28"/>
          <w:u w:val="single"/>
        </w:rPr>
        <w:t>APITULO</w:t>
      </w:r>
      <w:r w:rsidRPr="003F5924">
        <w:rPr>
          <w:rFonts w:ascii="Arial" w:hAnsi="Arial" w:cs="Arial"/>
          <w:b/>
          <w:sz w:val="28"/>
          <w:szCs w:val="28"/>
          <w:u w:val="single"/>
        </w:rPr>
        <w:t xml:space="preserve"> 1</w:t>
      </w:r>
    </w:p>
    <w:p w:rsidR="008E7005" w:rsidRPr="003F5924" w:rsidRDefault="0026172B" w:rsidP="003F5924">
      <w:pPr>
        <w:pStyle w:val="Prrafodelista"/>
        <w:numPr>
          <w:ilvl w:val="0"/>
          <w:numId w:val="1"/>
        </w:numPr>
        <w:autoSpaceDE w:val="0"/>
        <w:autoSpaceDN w:val="0"/>
        <w:adjustRightInd w:val="0"/>
        <w:spacing w:after="0" w:line="480" w:lineRule="auto"/>
        <w:ind w:left="284" w:hanging="284"/>
        <w:rPr>
          <w:rFonts w:ascii="Arial" w:hAnsi="Arial" w:cs="Arial"/>
          <w:b/>
          <w:bCs/>
          <w:sz w:val="24"/>
          <w:szCs w:val="24"/>
        </w:rPr>
      </w:pPr>
      <w:r w:rsidRPr="003F5924">
        <w:rPr>
          <w:rFonts w:ascii="Arial" w:hAnsi="Arial" w:cs="Arial"/>
          <w:b/>
          <w:bCs/>
          <w:sz w:val="24"/>
          <w:szCs w:val="24"/>
        </w:rPr>
        <w:t>SISTEMA</w:t>
      </w:r>
      <w:r w:rsidR="00260040" w:rsidRPr="003F5924">
        <w:rPr>
          <w:rFonts w:ascii="Arial" w:hAnsi="Arial" w:cs="Arial"/>
          <w:b/>
          <w:bCs/>
          <w:sz w:val="24"/>
          <w:szCs w:val="24"/>
        </w:rPr>
        <w:t xml:space="preserve"> GSM</w:t>
      </w:r>
      <w:r w:rsidR="00BE54D3" w:rsidRPr="003F5924">
        <w:rPr>
          <w:rFonts w:ascii="Arial" w:hAnsi="Arial" w:cs="Arial"/>
          <w:b/>
          <w:bCs/>
          <w:sz w:val="24"/>
          <w:szCs w:val="24"/>
        </w:rPr>
        <w:tab/>
      </w:r>
      <w:r w:rsidR="00BE54D3" w:rsidRPr="003F5924">
        <w:rPr>
          <w:rFonts w:ascii="Arial" w:hAnsi="Arial" w:cs="Arial"/>
          <w:b/>
          <w:bCs/>
          <w:sz w:val="24"/>
          <w:szCs w:val="24"/>
        </w:rPr>
        <w:tab/>
      </w:r>
      <w:r w:rsidR="00BE54D3" w:rsidRPr="003F5924">
        <w:rPr>
          <w:rFonts w:ascii="Arial" w:hAnsi="Arial" w:cs="Arial"/>
          <w:b/>
          <w:bCs/>
          <w:sz w:val="24"/>
          <w:szCs w:val="24"/>
        </w:rPr>
        <w:tab/>
      </w:r>
      <w:r w:rsidR="00BE54D3" w:rsidRPr="003F5924">
        <w:rPr>
          <w:rFonts w:ascii="Arial" w:hAnsi="Arial" w:cs="Arial"/>
          <w:b/>
          <w:bCs/>
          <w:sz w:val="24"/>
          <w:szCs w:val="24"/>
        </w:rPr>
        <w:tab/>
      </w:r>
      <w:r w:rsidR="00BE54D3" w:rsidRPr="003F5924">
        <w:rPr>
          <w:rFonts w:ascii="Arial" w:hAnsi="Arial" w:cs="Arial"/>
          <w:b/>
          <w:bCs/>
          <w:sz w:val="24"/>
          <w:szCs w:val="24"/>
        </w:rPr>
        <w:tab/>
      </w:r>
    </w:p>
    <w:p w:rsidR="00260040" w:rsidRPr="00A330B4" w:rsidRDefault="00260040" w:rsidP="00F67015">
      <w:pPr>
        <w:pStyle w:val="Prrafodelista"/>
        <w:numPr>
          <w:ilvl w:val="1"/>
          <w:numId w:val="1"/>
        </w:numPr>
        <w:autoSpaceDE w:val="0"/>
        <w:autoSpaceDN w:val="0"/>
        <w:adjustRightInd w:val="0"/>
        <w:spacing w:after="0" w:line="480" w:lineRule="auto"/>
        <w:ind w:left="851" w:hanging="567"/>
        <w:rPr>
          <w:rFonts w:ascii="Arial" w:hAnsi="Arial" w:cs="Arial"/>
          <w:bCs/>
          <w:sz w:val="24"/>
          <w:szCs w:val="24"/>
        </w:rPr>
      </w:pPr>
      <w:r w:rsidRPr="00A330B4">
        <w:rPr>
          <w:rFonts w:ascii="Arial" w:hAnsi="Arial" w:cs="Arial"/>
          <w:sz w:val="24"/>
          <w:szCs w:val="24"/>
        </w:rPr>
        <w:t>Arquitectura de GSM</w:t>
      </w:r>
      <w:r w:rsidR="009C1D9C">
        <w:rPr>
          <w:rFonts w:ascii="Arial" w:hAnsi="Arial" w:cs="Arial"/>
          <w:sz w:val="24"/>
          <w:szCs w:val="24"/>
        </w:rPr>
        <w:t>……………………………………………………...</w:t>
      </w:r>
      <w:r w:rsidR="0081542F">
        <w:rPr>
          <w:rFonts w:ascii="Arial" w:hAnsi="Arial" w:cs="Arial"/>
          <w:sz w:val="24"/>
          <w:szCs w:val="24"/>
        </w:rPr>
        <w:t>3</w:t>
      </w:r>
    </w:p>
    <w:p w:rsidR="00260040" w:rsidRPr="00A330B4" w:rsidRDefault="00260040" w:rsidP="00F67015">
      <w:pPr>
        <w:pStyle w:val="Prrafodelista"/>
        <w:numPr>
          <w:ilvl w:val="2"/>
          <w:numId w:val="1"/>
        </w:numPr>
        <w:autoSpaceDE w:val="0"/>
        <w:autoSpaceDN w:val="0"/>
        <w:adjustRightInd w:val="0"/>
        <w:spacing w:after="0" w:line="480" w:lineRule="auto"/>
        <w:ind w:left="1560" w:hanging="709"/>
        <w:rPr>
          <w:rFonts w:ascii="Arial" w:hAnsi="Arial" w:cs="Arial"/>
          <w:sz w:val="24"/>
          <w:szCs w:val="24"/>
        </w:rPr>
      </w:pPr>
      <w:r w:rsidRPr="00A330B4">
        <w:rPr>
          <w:rFonts w:ascii="Arial" w:hAnsi="Arial" w:cs="Arial"/>
          <w:sz w:val="24"/>
          <w:szCs w:val="24"/>
        </w:rPr>
        <w:t>La Unidad Móvil o Estación Móvil (MS)</w:t>
      </w:r>
      <w:r w:rsidR="00026D6D">
        <w:rPr>
          <w:rFonts w:ascii="Arial" w:hAnsi="Arial" w:cs="Arial"/>
          <w:sz w:val="24"/>
          <w:szCs w:val="24"/>
        </w:rPr>
        <w:t>………………………</w:t>
      </w:r>
      <w:r w:rsidR="0081542F">
        <w:rPr>
          <w:rFonts w:ascii="Arial" w:hAnsi="Arial" w:cs="Arial"/>
          <w:sz w:val="24"/>
          <w:szCs w:val="24"/>
        </w:rPr>
        <w:t>…6</w:t>
      </w:r>
    </w:p>
    <w:p w:rsidR="00E82FF2" w:rsidRPr="00A330B4" w:rsidRDefault="00E82FF2" w:rsidP="00F67015">
      <w:pPr>
        <w:pStyle w:val="Prrafodelista"/>
        <w:numPr>
          <w:ilvl w:val="3"/>
          <w:numId w:val="1"/>
        </w:numPr>
        <w:autoSpaceDE w:val="0"/>
        <w:autoSpaceDN w:val="0"/>
        <w:adjustRightInd w:val="0"/>
        <w:spacing w:after="0" w:line="480" w:lineRule="auto"/>
        <w:ind w:left="2410" w:hanging="850"/>
        <w:rPr>
          <w:rFonts w:ascii="Arial" w:hAnsi="Arial" w:cs="Arial"/>
          <w:sz w:val="24"/>
          <w:szCs w:val="24"/>
        </w:rPr>
      </w:pPr>
      <w:r w:rsidRPr="00A330B4">
        <w:rPr>
          <w:rFonts w:ascii="Arial" w:hAnsi="Arial" w:cs="Arial"/>
          <w:sz w:val="24"/>
          <w:szCs w:val="24"/>
        </w:rPr>
        <w:t>Equipo Móvil (ME)</w:t>
      </w:r>
      <w:r w:rsidR="00026D6D">
        <w:rPr>
          <w:rFonts w:ascii="Arial" w:hAnsi="Arial" w:cs="Arial"/>
          <w:sz w:val="24"/>
          <w:szCs w:val="24"/>
        </w:rPr>
        <w:t>………………………………………</w:t>
      </w:r>
      <w:r w:rsidR="0081542F">
        <w:rPr>
          <w:rFonts w:ascii="Arial" w:hAnsi="Arial" w:cs="Arial"/>
          <w:sz w:val="24"/>
          <w:szCs w:val="24"/>
        </w:rPr>
        <w:t>..9</w:t>
      </w:r>
    </w:p>
    <w:p w:rsidR="00E82FF2" w:rsidRPr="00A330B4" w:rsidRDefault="00E82FF2" w:rsidP="00F67015">
      <w:pPr>
        <w:pStyle w:val="Prrafodelista"/>
        <w:numPr>
          <w:ilvl w:val="3"/>
          <w:numId w:val="1"/>
        </w:numPr>
        <w:autoSpaceDE w:val="0"/>
        <w:autoSpaceDN w:val="0"/>
        <w:adjustRightInd w:val="0"/>
        <w:spacing w:after="0" w:line="480" w:lineRule="auto"/>
        <w:ind w:left="2410" w:hanging="850"/>
        <w:rPr>
          <w:rFonts w:ascii="Arial" w:hAnsi="Arial" w:cs="Arial"/>
          <w:sz w:val="24"/>
          <w:szCs w:val="24"/>
        </w:rPr>
      </w:pPr>
      <w:r w:rsidRPr="00A330B4">
        <w:rPr>
          <w:rFonts w:ascii="Arial" w:hAnsi="Arial" w:cs="Arial"/>
          <w:sz w:val="24"/>
          <w:szCs w:val="24"/>
        </w:rPr>
        <w:t>Módulo de Identidad del Abonado (SIM)</w:t>
      </w:r>
      <w:r w:rsidR="00026D6D">
        <w:rPr>
          <w:rFonts w:ascii="Arial" w:hAnsi="Arial" w:cs="Arial"/>
          <w:sz w:val="24"/>
          <w:szCs w:val="24"/>
        </w:rPr>
        <w:t>…………….</w:t>
      </w:r>
      <w:r w:rsidR="009C1D9C">
        <w:rPr>
          <w:rFonts w:ascii="Arial" w:hAnsi="Arial" w:cs="Arial"/>
          <w:sz w:val="24"/>
          <w:szCs w:val="24"/>
        </w:rPr>
        <w:t>.</w:t>
      </w:r>
      <w:r w:rsidR="0081542F">
        <w:rPr>
          <w:rFonts w:ascii="Arial" w:hAnsi="Arial" w:cs="Arial"/>
          <w:sz w:val="24"/>
          <w:szCs w:val="24"/>
        </w:rPr>
        <w:t>10</w:t>
      </w:r>
    </w:p>
    <w:p w:rsidR="00E82FF2" w:rsidRPr="00A330B4" w:rsidRDefault="00260040" w:rsidP="00F67015">
      <w:pPr>
        <w:pStyle w:val="Prrafodelista"/>
        <w:numPr>
          <w:ilvl w:val="2"/>
          <w:numId w:val="1"/>
        </w:numPr>
        <w:autoSpaceDE w:val="0"/>
        <w:autoSpaceDN w:val="0"/>
        <w:adjustRightInd w:val="0"/>
        <w:spacing w:after="0" w:line="480" w:lineRule="auto"/>
        <w:ind w:left="1560" w:hanging="709"/>
        <w:rPr>
          <w:rFonts w:ascii="Arial" w:hAnsi="Arial" w:cs="Arial"/>
          <w:bCs/>
          <w:sz w:val="24"/>
          <w:szCs w:val="24"/>
        </w:rPr>
      </w:pPr>
      <w:r w:rsidRPr="00A330B4">
        <w:rPr>
          <w:rFonts w:ascii="Arial" w:hAnsi="Arial" w:cs="Arial"/>
          <w:sz w:val="24"/>
          <w:szCs w:val="24"/>
        </w:rPr>
        <w:t>El Subsistema de Estación Base (BSS)</w:t>
      </w:r>
      <w:r w:rsidR="00026D6D">
        <w:rPr>
          <w:rFonts w:ascii="Arial" w:hAnsi="Arial" w:cs="Arial"/>
          <w:sz w:val="24"/>
          <w:szCs w:val="24"/>
        </w:rPr>
        <w:t>……………………….</w:t>
      </w:r>
      <w:r w:rsidR="0081542F">
        <w:rPr>
          <w:rFonts w:ascii="Arial" w:hAnsi="Arial" w:cs="Arial"/>
          <w:sz w:val="24"/>
          <w:szCs w:val="24"/>
        </w:rPr>
        <w:t>12</w:t>
      </w:r>
    </w:p>
    <w:p w:rsidR="00E82FF2" w:rsidRPr="00A330B4" w:rsidRDefault="00E82FF2" w:rsidP="00F67015">
      <w:pPr>
        <w:pStyle w:val="Prrafodelista"/>
        <w:numPr>
          <w:ilvl w:val="3"/>
          <w:numId w:val="1"/>
        </w:numPr>
        <w:autoSpaceDE w:val="0"/>
        <w:autoSpaceDN w:val="0"/>
        <w:adjustRightInd w:val="0"/>
        <w:spacing w:after="0" w:line="480" w:lineRule="auto"/>
        <w:ind w:left="2410" w:hanging="850"/>
        <w:rPr>
          <w:rFonts w:ascii="Arial" w:hAnsi="Arial" w:cs="Arial"/>
          <w:sz w:val="24"/>
          <w:szCs w:val="24"/>
        </w:rPr>
      </w:pPr>
      <w:r w:rsidRPr="00A330B4">
        <w:rPr>
          <w:rFonts w:ascii="Arial" w:hAnsi="Arial" w:cs="Arial"/>
          <w:sz w:val="24"/>
          <w:szCs w:val="24"/>
        </w:rPr>
        <w:t>Estación Base Transceptora (BTS)</w:t>
      </w:r>
      <w:r w:rsidR="00026D6D">
        <w:rPr>
          <w:rFonts w:ascii="Arial" w:hAnsi="Arial" w:cs="Arial"/>
          <w:sz w:val="24"/>
          <w:szCs w:val="24"/>
        </w:rPr>
        <w:t>…………………...</w:t>
      </w:r>
      <w:r w:rsidR="0081542F">
        <w:rPr>
          <w:rFonts w:ascii="Arial" w:hAnsi="Arial" w:cs="Arial"/>
          <w:sz w:val="24"/>
          <w:szCs w:val="24"/>
        </w:rPr>
        <w:t>14</w:t>
      </w:r>
    </w:p>
    <w:p w:rsidR="00E82FF2" w:rsidRPr="00A330B4" w:rsidRDefault="002B32C3" w:rsidP="00F67015">
      <w:pPr>
        <w:pStyle w:val="Prrafodelista"/>
        <w:numPr>
          <w:ilvl w:val="3"/>
          <w:numId w:val="1"/>
        </w:numPr>
        <w:autoSpaceDE w:val="0"/>
        <w:autoSpaceDN w:val="0"/>
        <w:adjustRightInd w:val="0"/>
        <w:spacing w:after="0" w:line="480" w:lineRule="auto"/>
        <w:ind w:left="2410" w:hanging="850"/>
        <w:rPr>
          <w:rFonts w:ascii="Arial" w:hAnsi="Arial" w:cs="Arial"/>
          <w:bCs/>
          <w:sz w:val="24"/>
          <w:szCs w:val="24"/>
        </w:rPr>
      </w:pPr>
      <w:r w:rsidRPr="00A330B4">
        <w:rPr>
          <w:rFonts w:ascii="Arial" w:hAnsi="Arial" w:cs="Arial"/>
          <w:bCs/>
          <w:sz w:val="24"/>
          <w:szCs w:val="24"/>
        </w:rPr>
        <w:t>Controlador de Estación Base (BSC)</w:t>
      </w:r>
      <w:r w:rsidR="00026D6D">
        <w:rPr>
          <w:rFonts w:ascii="Arial" w:hAnsi="Arial" w:cs="Arial"/>
          <w:bCs/>
          <w:sz w:val="24"/>
          <w:szCs w:val="24"/>
        </w:rPr>
        <w:t>…………………</w:t>
      </w:r>
      <w:r w:rsidR="0081542F">
        <w:rPr>
          <w:rFonts w:ascii="Arial" w:hAnsi="Arial" w:cs="Arial"/>
          <w:bCs/>
          <w:sz w:val="24"/>
          <w:szCs w:val="24"/>
        </w:rPr>
        <w:t>15</w:t>
      </w:r>
    </w:p>
    <w:p w:rsidR="00260040" w:rsidRPr="00A330B4" w:rsidRDefault="00260040" w:rsidP="00F67015">
      <w:pPr>
        <w:pStyle w:val="Prrafodelista"/>
        <w:numPr>
          <w:ilvl w:val="2"/>
          <w:numId w:val="1"/>
        </w:numPr>
        <w:autoSpaceDE w:val="0"/>
        <w:autoSpaceDN w:val="0"/>
        <w:adjustRightInd w:val="0"/>
        <w:spacing w:after="0" w:line="480" w:lineRule="auto"/>
        <w:ind w:left="1560" w:hanging="709"/>
        <w:rPr>
          <w:rFonts w:ascii="Arial" w:hAnsi="Arial" w:cs="Arial"/>
          <w:bCs/>
          <w:sz w:val="24"/>
          <w:szCs w:val="24"/>
        </w:rPr>
      </w:pPr>
      <w:r w:rsidRPr="00A330B4">
        <w:rPr>
          <w:rFonts w:ascii="Arial" w:hAnsi="Arial" w:cs="Arial"/>
          <w:sz w:val="24"/>
          <w:szCs w:val="24"/>
        </w:rPr>
        <w:t>Subsistema de Conmutación de Red (NSS)</w:t>
      </w:r>
      <w:r w:rsidR="00026D6D">
        <w:rPr>
          <w:rFonts w:ascii="Arial" w:hAnsi="Arial" w:cs="Arial"/>
          <w:sz w:val="24"/>
          <w:szCs w:val="24"/>
        </w:rPr>
        <w:t>…………………..</w:t>
      </w:r>
      <w:r w:rsidR="0081542F">
        <w:rPr>
          <w:rFonts w:ascii="Arial" w:hAnsi="Arial" w:cs="Arial"/>
          <w:sz w:val="24"/>
          <w:szCs w:val="24"/>
        </w:rPr>
        <w:t>16</w:t>
      </w:r>
    </w:p>
    <w:p w:rsidR="002B32C3" w:rsidRPr="00A330B4" w:rsidRDefault="002B32C3" w:rsidP="00F67015">
      <w:pPr>
        <w:pStyle w:val="Prrafodelista"/>
        <w:numPr>
          <w:ilvl w:val="3"/>
          <w:numId w:val="1"/>
        </w:numPr>
        <w:autoSpaceDE w:val="0"/>
        <w:autoSpaceDN w:val="0"/>
        <w:adjustRightInd w:val="0"/>
        <w:spacing w:after="0" w:line="480" w:lineRule="auto"/>
        <w:ind w:left="2410" w:hanging="850"/>
        <w:rPr>
          <w:rFonts w:ascii="Arial" w:hAnsi="Arial" w:cs="Arial"/>
          <w:sz w:val="24"/>
          <w:szCs w:val="24"/>
        </w:rPr>
      </w:pPr>
      <w:r w:rsidRPr="00A330B4">
        <w:rPr>
          <w:rFonts w:ascii="Arial" w:hAnsi="Arial" w:cs="Arial"/>
          <w:sz w:val="24"/>
          <w:szCs w:val="24"/>
        </w:rPr>
        <w:t>Centro Móvil de Conmutación (MSC)</w:t>
      </w:r>
      <w:r w:rsidR="00026D6D">
        <w:rPr>
          <w:rFonts w:ascii="Arial" w:hAnsi="Arial" w:cs="Arial"/>
          <w:sz w:val="24"/>
          <w:szCs w:val="24"/>
        </w:rPr>
        <w:t>………………...</w:t>
      </w:r>
      <w:r w:rsidR="0081542F">
        <w:rPr>
          <w:rFonts w:ascii="Arial" w:hAnsi="Arial" w:cs="Arial"/>
          <w:sz w:val="24"/>
          <w:szCs w:val="24"/>
        </w:rPr>
        <w:t>19</w:t>
      </w:r>
    </w:p>
    <w:p w:rsidR="002B32C3" w:rsidRPr="00A330B4" w:rsidRDefault="002B32C3" w:rsidP="00F67015">
      <w:pPr>
        <w:pStyle w:val="Prrafodelista"/>
        <w:numPr>
          <w:ilvl w:val="3"/>
          <w:numId w:val="1"/>
        </w:numPr>
        <w:autoSpaceDE w:val="0"/>
        <w:autoSpaceDN w:val="0"/>
        <w:adjustRightInd w:val="0"/>
        <w:spacing w:after="0" w:line="480" w:lineRule="auto"/>
        <w:ind w:left="2410" w:hanging="850"/>
        <w:rPr>
          <w:rFonts w:ascii="Arial" w:hAnsi="Arial" w:cs="Arial"/>
          <w:sz w:val="24"/>
          <w:szCs w:val="24"/>
        </w:rPr>
      </w:pPr>
      <w:r w:rsidRPr="00A330B4">
        <w:rPr>
          <w:rFonts w:ascii="Arial" w:hAnsi="Arial" w:cs="Arial"/>
          <w:sz w:val="24"/>
          <w:szCs w:val="24"/>
        </w:rPr>
        <w:t>Registro General de Abonados (HLR)</w:t>
      </w:r>
      <w:r w:rsidR="00026D6D">
        <w:rPr>
          <w:rFonts w:ascii="Arial" w:hAnsi="Arial" w:cs="Arial"/>
          <w:sz w:val="24"/>
          <w:szCs w:val="24"/>
        </w:rPr>
        <w:t>………………..</w:t>
      </w:r>
      <w:r w:rsidR="0081542F">
        <w:rPr>
          <w:rFonts w:ascii="Arial" w:hAnsi="Arial" w:cs="Arial"/>
          <w:sz w:val="24"/>
          <w:szCs w:val="24"/>
        </w:rPr>
        <w:t>20</w:t>
      </w:r>
    </w:p>
    <w:p w:rsidR="002B32C3" w:rsidRPr="00A330B4" w:rsidRDefault="002B32C3" w:rsidP="00F67015">
      <w:pPr>
        <w:pStyle w:val="Prrafodelista"/>
        <w:numPr>
          <w:ilvl w:val="3"/>
          <w:numId w:val="1"/>
        </w:numPr>
        <w:autoSpaceDE w:val="0"/>
        <w:autoSpaceDN w:val="0"/>
        <w:adjustRightInd w:val="0"/>
        <w:spacing w:after="0" w:line="480" w:lineRule="auto"/>
        <w:ind w:left="2410" w:hanging="850"/>
        <w:rPr>
          <w:rFonts w:ascii="Arial" w:hAnsi="Arial" w:cs="Arial"/>
          <w:sz w:val="24"/>
          <w:szCs w:val="24"/>
        </w:rPr>
      </w:pPr>
      <w:r w:rsidRPr="00A330B4">
        <w:rPr>
          <w:rFonts w:ascii="Arial" w:hAnsi="Arial" w:cs="Arial"/>
          <w:sz w:val="24"/>
          <w:szCs w:val="24"/>
        </w:rPr>
        <w:t>Registro de Abonados Itinerantes (VLR)</w:t>
      </w:r>
      <w:r w:rsidR="00026D6D">
        <w:rPr>
          <w:rFonts w:ascii="Arial" w:hAnsi="Arial" w:cs="Arial"/>
          <w:sz w:val="24"/>
          <w:szCs w:val="24"/>
        </w:rPr>
        <w:t>……………..</w:t>
      </w:r>
      <w:r w:rsidR="0081542F">
        <w:rPr>
          <w:rFonts w:ascii="Arial" w:hAnsi="Arial" w:cs="Arial"/>
          <w:sz w:val="24"/>
          <w:szCs w:val="24"/>
        </w:rPr>
        <w:t>21</w:t>
      </w:r>
    </w:p>
    <w:p w:rsidR="002B32C3" w:rsidRPr="00A330B4" w:rsidRDefault="002B32C3" w:rsidP="00F67015">
      <w:pPr>
        <w:pStyle w:val="Prrafodelista"/>
        <w:numPr>
          <w:ilvl w:val="3"/>
          <w:numId w:val="1"/>
        </w:numPr>
        <w:autoSpaceDE w:val="0"/>
        <w:autoSpaceDN w:val="0"/>
        <w:adjustRightInd w:val="0"/>
        <w:spacing w:after="0" w:line="480" w:lineRule="auto"/>
        <w:ind w:left="2410" w:hanging="850"/>
        <w:rPr>
          <w:rFonts w:ascii="Arial" w:hAnsi="Arial" w:cs="Arial"/>
          <w:sz w:val="24"/>
          <w:szCs w:val="24"/>
        </w:rPr>
      </w:pPr>
      <w:r w:rsidRPr="00A330B4">
        <w:rPr>
          <w:rFonts w:ascii="Arial" w:hAnsi="Arial" w:cs="Arial"/>
          <w:sz w:val="24"/>
          <w:szCs w:val="24"/>
        </w:rPr>
        <w:t>Centro de Autenticación (AUC)</w:t>
      </w:r>
      <w:r w:rsidR="002B615C">
        <w:rPr>
          <w:rFonts w:ascii="Arial" w:hAnsi="Arial" w:cs="Arial"/>
          <w:sz w:val="24"/>
          <w:szCs w:val="24"/>
        </w:rPr>
        <w:t>……………………….</w:t>
      </w:r>
      <w:r w:rsidR="0081542F">
        <w:rPr>
          <w:rFonts w:ascii="Arial" w:hAnsi="Arial" w:cs="Arial"/>
          <w:sz w:val="24"/>
          <w:szCs w:val="24"/>
        </w:rPr>
        <w:t>22</w:t>
      </w:r>
    </w:p>
    <w:p w:rsidR="005F394C" w:rsidRPr="00A330B4" w:rsidRDefault="002B32C3" w:rsidP="00F67015">
      <w:pPr>
        <w:pStyle w:val="Prrafodelista"/>
        <w:numPr>
          <w:ilvl w:val="3"/>
          <w:numId w:val="1"/>
        </w:numPr>
        <w:autoSpaceDE w:val="0"/>
        <w:autoSpaceDN w:val="0"/>
        <w:adjustRightInd w:val="0"/>
        <w:spacing w:after="0" w:line="480" w:lineRule="auto"/>
        <w:ind w:left="2410" w:hanging="850"/>
        <w:rPr>
          <w:rFonts w:ascii="Arial" w:hAnsi="Arial" w:cs="Arial"/>
          <w:sz w:val="24"/>
          <w:szCs w:val="24"/>
        </w:rPr>
      </w:pPr>
      <w:r w:rsidRPr="00A330B4">
        <w:rPr>
          <w:rFonts w:ascii="Arial" w:hAnsi="Arial" w:cs="Arial"/>
          <w:sz w:val="24"/>
          <w:szCs w:val="24"/>
        </w:rPr>
        <w:t>Registro de Identidad de Equipos (EIR)</w:t>
      </w:r>
      <w:r w:rsidR="00026D6D">
        <w:rPr>
          <w:rFonts w:ascii="Arial" w:hAnsi="Arial" w:cs="Arial"/>
          <w:sz w:val="24"/>
          <w:szCs w:val="24"/>
        </w:rPr>
        <w:t>……………...</w:t>
      </w:r>
      <w:r w:rsidR="0081542F">
        <w:rPr>
          <w:rFonts w:ascii="Arial" w:hAnsi="Arial" w:cs="Arial"/>
          <w:sz w:val="24"/>
          <w:szCs w:val="24"/>
        </w:rPr>
        <w:t>23</w:t>
      </w:r>
    </w:p>
    <w:p w:rsidR="005F394C" w:rsidRPr="00A330B4" w:rsidRDefault="000F4D71" w:rsidP="00F67015">
      <w:pPr>
        <w:pStyle w:val="Prrafodelista"/>
        <w:numPr>
          <w:ilvl w:val="2"/>
          <w:numId w:val="1"/>
        </w:numPr>
        <w:autoSpaceDE w:val="0"/>
        <w:autoSpaceDN w:val="0"/>
        <w:adjustRightInd w:val="0"/>
        <w:spacing w:after="0" w:line="480" w:lineRule="auto"/>
        <w:ind w:left="1560" w:hanging="709"/>
        <w:rPr>
          <w:rFonts w:ascii="Arial" w:hAnsi="Arial" w:cs="Arial"/>
          <w:sz w:val="24"/>
          <w:szCs w:val="24"/>
        </w:rPr>
      </w:pPr>
      <w:r w:rsidRPr="00A330B4">
        <w:rPr>
          <w:rFonts w:ascii="Arial" w:hAnsi="Arial" w:cs="Arial"/>
          <w:sz w:val="24"/>
          <w:szCs w:val="24"/>
        </w:rPr>
        <w:t>S</w:t>
      </w:r>
      <w:r w:rsidR="008C7323" w:rsidRPr="00A330B4">
        <w:rPr>
          <w:rFonts w:ascii="Arial" w:hAnsi="Arial" w:cs="Arial"/>
          <w:sz w:val="24"/>
          <w:szCs w:val="24"/>
        </w:rPr>
        <w:t>ubsistema de Operación y Mantenimiento</w:t>
      </w:r>
      <w:r w:rsidR="00BE54D3">
        <w:rPr>
          <w:rFonts w:ascii="Arial" w:hAnsi="Arial" w:cs="Arial"/>
          <w:sz w:val="24"/>
          <w:szCs w:val="24"/>
        </w:rPr>
        <w:t xml:space="preserve"> (O</w:t>
      </w:r>
      <w:r w:rsidRPr="00A330B4">
        <w:rPr>
          <w:rFonts w:ascii="Arial" w:hAnsi="Arial" w:cs="Arial"/>
          <w:sz w:val="24"/>
          <w:szCs w:val="24"/>
        </w:rPr>
        <w:t>SS)</w:t>
      </w:r>
      <w:r w:rsidR="00AC1742">
        <w:rPr>
          <w:rFonts w:ascii="Arial" w:hAnsi="Arial" w:cs="Arial"/>
          <w:sz w:val="24"/>
          <w:szCs w:val="24"/>
        </w:rPr>
        <w:t>………....</w:t>
      </w:r>
      <w:r w:rsidR="00026D6D">
        <w:rPr>
          <w:rFonts w:ascii="Arial" w:hAnsi="Arial" w:cs="Arial"/>
          <w:sz w:val="24"/>
          <w:szCs w:val="24"/>
        </w:rPr>
        <w:t>..</w:t>
      </w:r>
      <w:r w:rsidR="0081542F">
        <w:rPr>
          <w:rFonts w:ascii="Arial" w:hAnsi="Arial" w:cs="Arial"/>
          <w:sz w:val="24"/>
          <w:szCs w:val="24"/>
        </w:rPr>
        <w:t>25</w:t>
      </w:r>
    </w:p>
    <w:p w:rsidR="000F4D71" w:rsidRPr="00A330B4" w:rsidRDefault="000F4D71" w:rsidP="00F67015">
      <w:pPr>
        <w:pStyle w:val="Prrafodelista"/>
        <w:numPr>
          <w:ilvl w:val="2"/>
          <w:numId w:val="1"/>
        </w:numPr>
        <w:autoSpaceDE w:val="0"/>
        <w:autoSpaceDN w:val="0"/>
        <w:adjustRightInd w:val="0"/>
        <w:spacing w:after="0" w:line="480" w:lineRule="auto"/>
        <w:ind w:left="1560" w:hanging="709"/>
        <w:rPr>
          <w:rFonts w:ascii="Arial" w:hAnsi="Arial" w:cs="Arial"/>
          <w:sz w:val="24"/>
          <w:szCs w:val="24"/>
        </w:rPr>
      </w:pPr>
      <w:r w:rsidRPr="00A330B4">
        <w:rPr>
          <w:rFonts w:ascii="Arial" w:hAnsi="Arial" w:cs="Arial"/>
          <w:sz w:val="24"/>
          <w:szCs w:val="24"/>
        </w:rPr>
        <w:lastRenderedPageBreak/>
        <w:t>Interfaces</w:t>
      </w:r>
      <w:r w:rsidR="00CF1AA2" w:rsidRPr="00A330B4">
        <w:rPr>
          <w:rFonts w:ascii="Arial" w:hAnsi="Arial" w:cs="Arial"/>
          <w:sz w:val="24"/>
          <w:szCs w:val="24"/>
        </w:rPr>
        <w:t xml:space="preserve"> entre Subsistemas</w:t>
      </w:r>
      <w:r w:rsidR="00E54FF0">
        <w:rPr>
          <w:rFonts w:ascii="Arial" w:hAnsi="Arial" w:cs="Arial"/>
          <w:sz w:val="24"/>
          <w:szCs w:val="24"/>
        </w:rPr>
        <w:t>…………………………………...</w:t>
      </w:r>
      <w:r w:rsidR="0081542F">
        <w:rPr>
          <w:rFonts w:ascii="Arial" w:hAnsi="Arial" w:cs="Arial"/>
          <w:sz w:val="24"/>
          <w:szCs w:val="24"/>
        </w:rPr>
        <w:t>27</w:t>
      </w:r>
    </w:p>
    <w:p w:rsidR="00E54FF0" w:rsidRPr="00E54FF0" w:rsidRDefault="00E54FF0" w:rsidP="00E54FF0">
      <w:pPr>
        <w:pStyle w:val="Prrafodelista"/>
        <w:autoSpaceDE w:val="0"/>
        <w:autoSpaceDN w:val="0"/>
        <w:adjustRightInd w:val="0"/>
        <w:spacing w:after="0" w:line="480" w:lineRule="auto"/>
        <w:ind w:left="0"/>
        <w:rPr>
          <w:rFonts w:ascii="Arial" w:hAnsi="Arial" w:cs="Arial"/>
          <w:b/>
          <w:bCs/>
          <w:sz w:val="28"/>
          <w:szCs w:val="28"/>
          <w:u w:val="single"/>
        </w:rPr>
      </w:pPr>
      <w:r w:rsidRPr="00E54FF0">
        <w:rPr>
          <w:rFonts w:ascii="Arial" w:hAnsi="Arial" w:cs="Arial"/>
          <w:b/>
          <w:bCs/>
          <w:sz w:val="28"/>
          <w:szCs w:val="28"/>
          <w:u w:val="single"/>
        </w:rPr>
        <w:t>CAPITULO 2</w:t>
      </w:r>
    </w:p>
    <w:p w:rsidR="0008092D" w:rsidRPr="00A330B4" w:rsidRDefault="0026172B" w:rsidP="00F67015">
      <w:pPr>
        <w:pStyle w:val="Prrafodelista"/>
        <w:numPr>
          <w:ilvl w:val="0"/>
          <w:numId w:val="1"/>
        </w:numPr>
        <w:autoSpaceDE w:val="0"/>
        <w:autoSpaceDN w:val="0"/>
        <w:adjustRightInd w:val="0"/>
        <w:spacing w:after="0" w:line="480" w:lineRule="auto"/>
        <w:ind w:left="284" w:hanging="284"/>
        <w:rPr>
          <w:rFonts w:ascii="Arial" w:hAnsi="Arial" w:cs="Arial"/>
          <w:b/>
          <w:bCs/>
          <w:sz w:val="24"/>
          <w:szCs w:val="24"/>
        </w:rPr>
      </w:pPr>
      <w:r>
        <w:rPr>
          <w:rFonts w:ascii="Arial" w:hAnsi="Arial" w:cs="Arial"/>
          <w:b/>
          <w:bCs/>
          <w:sz w:val="24"/>
          <w:szCs w:val="24"/>
        </w:rPr>
        <w:t>SISTEMA</w:t>
      </w:r>
      <w:r w:rsidR="006979FF" w:rsidRPr="00A330B4">
        <w:rPr>
          <w:rFonts w:ascii="Arial" w:hAnsi="Arial" w:cs="Arial"/>
          <w:b/>
          <w:bCs/>
          <w:sz w:val="24"/>
          <w:szCs w:val="24"/>
        </w:rPr>
        <w:t xml:space="preserve"> GPRS Y EDGE</w:t>
      </w:r>
    </w:p>
    <w:p w:rsidR="006979FF" w:rsidRPr="00E54FF0" w:rsidRDefault="0008092D" w:rsidP="005241EA">
      <w:pPr>
        <w:pStyle w:val="Prrafodelista"/>
        <w:numPr>
          <w:ilvl w:val="1"/>
          <w:numId w:val="1"/>
        </w:numPr>
        <w:autoSpaceDE w:val="0"/>
        <w:autoSpaceDN w:val="0"/>
        <w:adjustRightInd w:val="0"/>
        <w:spacing w:after="0" w:line="480" w:lineRule="auto"/>
        <w:ind w:left="851" w:hanging="567"/>
        <w:jc w:val="both"/>
        <w:rPr>
          <w:rFonts w:ascii="Arial" w:hAnsi="Arial" w:cs="Arial"/>
          <w:sz w:val="24"/>
          <w:szCs w:val="24"/>
          <w:lang w:val="en-US"/>
        </w:rPr>
      </w:pPr>
      <w:r w:rsidRPr="00E54FF0">
        <w:rPr>
          <w:rFonts w:ascii="Arial" w:hAnsi="Arial" w:cs="Arial"/>
          <w:iCs/>
          <w:sz w:val="24"/>
          <w:szCs w:val="24"/>
          <w:lang w:val="en-US"/>
        </w:rPr>
        <w:t>General Packet Radio System</w:t>
      </w:r>
      <w:r w:rsidRPr="00E54FF0">
        <w:rPr>
          <w:rFonts w:ascii="Arial" w:hAnsi="Arial" w:cs="Arial"/>
          <w:i/>
          <w:iCs/>
          <w:sz w:val="24"/>
          <w:szCs w:val="24"/>
          <w:lang w:val="en-US"/>
        </w:rPr>
        <w:t xml:space="preserve"> </w:t>
      </w:r>
      <w:r w:rsidRPr="00E54FF0">
        <w:rPr>
          <w:rFonts w:ascii="Arial" w:hAnsi="Arial" w:cs="Arial"/>
          <w:sz w:val="24"/>
          <w:szCs w:val="24"/>
          <w:lang w:val="en-US"/>
        </w:rPr>
        <w:t>(GPRS)</w:t>
      </w:r>
      <w:r w:rsidR="00E54FF0">
        <w:rPr>
          <w:rFonts w:ascii="Arial" w:hAnsi="Arial" w:cs="Arial"/>
          <w:sz w:val="24"/>
          <w:szCs w:val="24"/>
          <w:lang w:val="en-US"/>
        </w:rPr>
        <w:t>………………………………..</w:t>
      </w:r>
      <w:r w:rsidR="0081542F">
        <w:rPr>
          <w:rFonts w:ascii="Arial" w:hAnsi="Arial" w:cs="Arial"/>
          <w:sz w:val="24"/>
          <w:szCs w:val="24"/>
          <w:lang w:val="en-US"/>
        </w:rPr>
        <w:t>33</w:t>
      </w:r>
    </w:p>
    <w:p w:rsidR="0008092D" w:rsidRPr="00E54FF0" w:rsidRDefault="0008092D" w:rsidP="005241EA">
      <w:pPr>
        <w:pStyle w:val="Prrafodelista"/>
        <w:numPr>
          <w:ilvl w:val="2"/>
          <w:numId w:val="1"/>
        </w:numPr>
        <w:tabs>
          <w:tab w:val="left" w:pos="8190"/>
        </w:tabs>
        <w:autoSpaceDE w:val="0"/>
        <w:autoSpaceDN w:val="0"/>
        <w:adjustRightInd w:val="0"/>
        <w:spacing w:after="0" w:line="480" w:lineRule="auto"/>
        <w:ind w:left="1560" w:right="-2" w:hanging="709"/>
        <w:jc w:val="both"/>
        <w:rPr>
          <w:rFonts w:ascii="Arial" w:hAnsi="Arial" w:cs="Arial"/>
          <w:sz w:val="24"/>
          <w:szCs w:val="24"/>
          <w:lang w:val="en-US"/>
        </w:rPr>
      </w:pPr>
      <w:proofErr w:type="spellStart"/>
      <w:r w:rsidRPr="00E54FF0">
        <w:rPr>
          <w:rFonts w:ascii="Arial" w:hAnsi="Arial" w:cs="Arial"/>
          <w:sz w:val="24"/>
          <w:szCs w:val="24"/>
          <w:lang w:val="en-US"/>
        </w:rPr>
        <w:t>Antecedentes</w:t>
      </w:r>
      <w:proofErr w:type="spellEnd"/>
      <w:r w:rsidR="00E54FF0">
        <w:rPr>
          <w:rFonts w:ascii="Arial" w:hAnsi="Arial" w:cs="Arial"/>
          <w:sz w:val="24"/>
          <w:szCs w:val="24"/>
          <w:lang w:val="en-US"/>
        </w:rPr>
        <w:t>……………………………………………………..</w:t>
      </w:r>
      <w:r w:rsidR="0081542F">
        <w:rPr>
          <w:rFonts w:ascii="Arial" w:hAnsi="Arial" w:cs="Arial"/>
          <w:sz w:val="24"/>
          <w:szCs w:val="24"/>
          <w:lang w:val="en-US"/>
        </w:rPr>
        <w:t>33</w:t>
      </w:r>
    </w:p>
    <w:p w:rsidR="0008092D" w:rsidRPr="005241EA" w:rsidRDefault="003930E0" w:rsidP="005241EA">
      <w:pPr>
        <w:pStyle w:val="Prrafodelista"/>
        <w:numPr>
          <w:ilvl w:val="2"/>
          <w:numId w:val="1"/>
        </w:numPr>
        <w:autoSpaceDE w:val="0"/>
        <w:autoSpaceDN w:val="0"/>
        <w:adjustRightInd w:val="0"/>
        <w:spacing w:after="0" w:line="480" w:lineRule="auto"/>
        <w:ind w:left="1560" w:hanging="709"/>
        <w:jc w:val="both"/>
        <w:rPr>
          <w:rFonts w:ascii="Arial" w:hAnsi="Arial" w:cs="Arial"/>
          <w:bCs/>
          <w:sz w:val="24"/>
          <w:szCs w:val="24"/>
        </w:rPr>
      </w:pPr>
      <w:r w:rsidRPr="005241EA">
        <w:rPr>
          <w:rFonts w:ascii="Arial" w:hAnsi="Arial" w:cs="Arial"/>
          <w:sz w:val="24"/>
          <w:szCs w:val="24"/>
        </w:rPr>
        <w:t>Arquitectura de la red GPRS</w:t>
      </w:r>
      <w:r w:rsidR="005241EA" w:rsidRPr="005241EA">
        <w:rPr>
          <w:rFonts w:ascii="Arial" w:hAnsi="Arial" w:cs="Arial"/>
          <w:sz w:val="24"/>
          <w:szCs w:val="24"/>
        </w:rPr>
        <w:t>……………………………....…</w:t>
      </w:r>
      <w:r w:rsidR="005241EA">
        <w:rPr>
          <w:rFonts w:ascii="Arial" w:hAnsi="Arial" w:cs="Arial"/>
          <w:sz w:val="24"/>
          <w:szCs w:val="24"/>
        </w:rPr>
        <w:t>…</w:t>
      </w:r>
      <w:r w:rsidR="0081542F">
        <w:rPr>
          <w:rFonts w:ascii="Arial" w:hAnsi="Arial" w:cs="Arial"/>
          <w:sz w:val="24"/>
          <w:szCs w:val="24"/>
        </w:rPr>
        <w:t>35</w:t>
      </w:r>
    </w:p>
    <w:p w:rsidR="003930E0" w:rsidRPr="00E54FF0" w:rsidRDefault="003930E0" w:rsidP="005241EA">
      <w:pPr>
        <w:pStyle w:val="Prrafodelista"/>
        <w:numPr>
          <w:ilvl w:val="3"/>
          <w:numId w:val="1"/>
        </w:numPr>
        <w:autoSpaceDE w:val="0"/>
        <w:autoSpaceDN w:val="0"/>
        <w:adjustRightInd w:val="0"/>
        <w:spacing w:after="0" w:line="480" w:lineRule="auto"/>
        <w:ind w:left="2430" w:hanging="870"/>
        <w:jc w:val="both"/>
        <w:rPr>
          <w:rFonts w:ascii="Arial" w:hAnsi="Arial" w:cs="Arial"/>
          <w:bCs/>
          <w:sz w:val="24"/>
          <w:szCs w:val="24"/>
          <w:lang w:val="en-US"/>
        </w:rPr>
      </w:pPr>
      <w:r w:rsidRPr="00E54FF0">
        <w:rPr>
          <w:rFonts w:ascii="Arial" w:hAnsi="Arial" w:cs="Arial"/>
          <w:bCs/>
          <w:sz w:val="24"/>
          <w:szCs w:val="24"/>
          <w:lang w:val="en-US"/>
        </w:rPr>
        <w:t xml:space="preserve">Serving GPRS </w:t>
      </w:r>
      <w:r w:rsidRPr="00E54FF0">
        <w:rPr>
          <w:rFonts w:ascii="Arial" w:hAnsi="Arial" w:cs="Arial"/>
          <w:sz w:val="24"/>
          <w:szCs w:val="24"/>
          <w:lang w:val="en-US"/>
        </w:rPr>
        <w:t>Support Node (SGSN)</w:t>
      </w:r>
      <w:r w:rsidR="005241EA">
        <w:rPr>
          <w:rFonts w:ascii="Arial" w:hAnsi="Arial" w:cs="Arial"/>
          <w:sz w:val="24"/>
          <w:szCs w:val="24"/>
          <w:lang w:val="en-US"/>
        </w:rPr>
        <w:t>……………….</w:t>
      </w:r>
      <w:r w:rsidR="0081542F">
        <w:rPr>
          <w:rFonts w:ascii="Arial" w:hAnsi="Arial" w:cs="Arial"/>
          <w:sz w:val="24"/>
          <w:szCs w:val="24"/>
          <w:lang w:val="en-US"/>
        </w:rPr>
        <w:t>36</w:t>
      </w:r>
    </w:p>
    <w:p w:rsidR="003930E0" w:rsidRPr="00E54FF0" w:rsidRDefault="003930E0" w:rsidP="005241EA">
      <w:pPr>
        <w:pStyle w:val="Prrafodelista"/>
        <w:numPr>
          <w:ilvl w:val="3"/>
          <w:numId w:val="1"/>
        </w:numPr>
        <w:autoSpaceDE w:val="0"/>
        <w:autoSpaceDN w:val="0"/>
        <w:adjustRightInd w:val="0"/>
        <w:spacing w:after="0" w:line="480" w:lineRule="auto"/>
        <w:ind w:left="2430" w:hanging="870"/>
        <w:jc w:val="both"/>
        <w:rPr>
          <w:rFonts w:ascii="Arial" w:hAnsi="Arial" w:cs="Arial"/>
          <w:bCs/>
          <w:sz w:val="24"/>
          <w:szCs w:val="24"/>
          <w:lang w:val="en-US"/>
        </w:rPr>
      </w:pPr>
      <w:r w:rsidRPr="00E54FF0">
        <w:rPr>
          <w:rFonts w:ascii="Arial" w:hAnsi="Arial" w:cs="Arial"/>
          <w:bCs/>
          <w:sz w:val="24"/>
          <w:szCs w:val="24"/>
          <w:lang w:val="en-US"/>
        </w:rPr>
        <w:t>Gateway GPRS Support Node (GGSN)</w:t>
      </w:r>
      <w:r w:rsidR="00E54FF0">
        <w:rPr>
          <w:rFonts w:ascii="Arial" w:hAnsi="Arial" w:cs="Arial"/>
          <w:bCs/>
          <w:sz w:val="24"/>
          <w:szCs w:val="24"/>
          <w:lang w:val="en-US"/>
        </w:rPr>
        <w:t>…………….</w:t>
      </w:r>
      <w:r w:rsidR="00AC1742">
        <w:rPr>
          <w:rFonts w:ascii="Arial" w:hAnsi="Arial" w:cs="Arial"/>
          <w:bCs/>
          <w:sz w:val="24"/>
          <w:szCs w:val="24"/>
          <w:lang w:val="en-US"/>
        </w:rPr>
        <w:t>.</w:t>
      </w:r>
      <w:r w:rsidR="005241EA">
        <w:rPr>
          <w:rFonts w:ascii="Arial" w:hAnsi="Arial" w:cs="Arial"/>
          <w:bCs/>
          <w:sz w:val="24"/>
          <w:szCs w:val="24"/>
          <w:lang w:val="en-US"/>
        </w:rPr>
        <w:t>.</w:t>
      </w:r>
      <w:r w:rsidR="0081542F">
        <w:rPr>
          <w:rFonts w:ascii="Arial" w:hAnsi="Arial" w:cs="Arial"/>
          <w:bCs/>
          <w:sz w:val="24"/>
          <w:szCs w:val="24"/>
          <w:lang w:val="en-US"/>
        </w:rPr>
        <w:t>37</w:t>
      </w:r>
    </w:p>
    <w:p w:rsidR="003930E0" w:rsidRPr="00E54FF0" w:rsidRDefault="003930E0" w:rsidP="005241EA">
      <w:pPr>
        <w:pStyle w:val="Prrafodelista"/>
        <w:numPr>
          <w:ilvl w:val="2"/>
          <w:numId w:val="1"/>
        </w:numPr>
        <w:autoSpaceDE w:val="0"/>
        <w:autoSpaceDN w:val="0"/>
        <w:adjustRightInd w:val="0"/>
        <w:spacing w:after="0" w:line="480" w:lineRule="auto"/>
        <w:ind w:left="1560" w:right="-2"/>
        <w:jc w:val="both"/>
        <w:rPr>
          <w:rFonts w:ascii="Arial" w:hAnsi="Arial" w:cs="Arial"/>
          <w:bCs/>
          <w:sz w:val="24"/>
          <w:szCs w:val="24"/>
          <w:lang w:val="es-ES"/>
        </w:rPr>
      </w:pPr>
      <w:r w:rsidRPr="00E54FF0">
        <w:rPr>
          <w:rFonts w:ascii="Arial" w:hAnsi="Arial" w:cs="Arial"/>
          <w:bCs/>
          <w:sz w:val="24"/>
          <w:szCs w:val="24"/>
          <w:lang w:val="es-ES"/>
        </w:rPr>
        <w:t>Funcionamiento del Protocolo GPRS</w:t>
      </w:r>
      <w:r w:rsidR="0081542F">
        <w:rPr>
          <w:rFonts w:ascii="Arial" w:hAnsi="Arial" w:cs="Arial"/>
          <w:bCs/>
          <w:sz w:val="24"/>
          <w:szCs w:val="24"/>
          <w:lang w:val="es-ES"/>
        </w:rPr>
        <w:t>………………………….37</w:t>
      </w:r>
      <w:r w:rsidR="005241EA">
        <w:rPr>
          <w:rFonts w:ascii="Arial" w:hAnsi="Arial" w:cs="Arial"/>
          <w:bCs/>
          <w:sz w:val="24"/>
          <w:szCs w:val="24"/>
          <w:lang w:val="es-ES"/>
        </w:rPr>
        <w:t xml:space="preserve"> </w:t>
      </w:r>
    </w:p>
    <w:p w:rsidR="003930E0" w:rsidRPr="00E54FF0" w:rsidRDefault="003930E0" w:rsidP="005241EA">
      <w:pPr>
        <w:pStyle w:val="Prrafodelista"/>
        <w:numPr>
          <w:ilvl w:val="2"/>
          <w:numId w:val="1"/>
        </w:numPr>
        <w:autoSpaceDE w:val="0"/>
        <w:autoSpaceDN w:val="0"/>
        <w:adjustRightInd w:val="0"/>
        <w:spacing w:after="0" w:line="480" w:lineRule="auto"/>
        <w:ind w:left="1560"/>
        <w:jc w:val="both"/>
        <w:rPr>
          <w:rFonts w:ascii="Arial" w:hAnsi="Arial" w:cs="Arial"/>
          <w:bCs/>
          <w:sz w:val="24"/>
          <w:szCs w:val="24"/>
          <w:lang w:val="es-ES"/>
        </w:rPr>
      </w:pPr>
      <w:r w:rsidRPr="00E54FF0">
        <w:rPr>
          <w:rFonts w:ascii="Arial" w:hAnsi="Arial" w:cs="Arial"/>
          <w:bCs/>
          <w:sz w:val="24"/>
          <w:szCs w:val="24"/>
          <w:lang w:val="es-ES"/>
        </w:rPr>
        <w:t>Servicios Ofrecidos</w:t>
      </w:r>
      <w:r w:rsidR="005241EA">
        <w:rPr>
          <w:rFonts w:ascii="Arial" w:hAnsi="Arial" w:cs="Arial"/>
          <w:bCs/>
          <w:sz w:val="24"/>
          <w:szCs w:val="24"/>
          <w:lang w:val="es-ES"/>
        </w:rPr>
        <w:t>………………………………………………</w:t>
      </w:r>
      <w:r w:rsidR="0081542F">
        <w:rPr>
          <w:rFonts w:ascii="Arial" w:hAnsi="Arial" w:cs="Arial"/>
          <w:bCs/>
          <w:sz w:val="24"/>
          <w:szCs w:val="24"/>
          <w:lang w:val="es-ES"/>
        </w:rPr>
        <w:t>43</w:t>
      </w:r>
    </w:p>
    <w:p w:rsidR="0008092D" w:rsidRPr="00A330B4" w:rsidRDefault="0008092D" w:rsidP="005241EA">
      <w:pPr>
        <w:pStyle w:val="Prrafodelista"/>
        <w:numPr>
          <w:ilvl w:val="1"/>
          <w:numId w:val="1"/>
        </w:numPr>
        <w:autoSpaceDE w:val="0"/>
        <w:autoSpaceDN w:val="0"/>
        <w:adjustRightInd w:val="0"/>
        <w:spacing w:after="0" w:line="480" w:lineRule="auto"/>
        <w:ind w:left="851" w:hanging="567"/>
        <w:jc w:val="both"/>
        <w:rPr>
          <w:rFonts w:ascii="Arial" w:hAnsi="Arial" w:cs="Arial"/>
          <w:sz w:val="24"/>
          <w:szCs w:val="24"/>
        </w:rPr>
      </w:pPr>
      <w:r w:rsidRPr="00A330B4">
        <w:rPr>
          <w:rFonts w:ascii="Arial" w:hAnsi="Arial" w:cs="Arial"/>
          <w:sz w:val="24"/>
          <w:szCs w:val="24"/>
        </w:rPr>
        <w:t>EDGE</w:t>
      </w:r>
      <w:r w:rsidR="005241EA">
        <w:rPr>
          <w:rFonts w:ascii="Arial" w:hAnsi="Arial" w:cs="Arial"/>
          <w:sz w:val="24"/>
          <w:szCs w:val="24"/>
        </w:rPr>
        <w:t>……………………………………………………………………...</w:t>
      </w:r>
      <w:r w:rsidR="0081542F">
        <w:rPr>
          <w:rFonts w:ascii="Arial" w:hAnsi="Arial" w:cs="Arial"/>
          <w:sz w:val="24"/>
          <w:szCs w:val="24"/>
        </w:rPr>
        <w:t>44</w:t>
      </w:r>
    </w:p>
    <w:p w:rsidR="0008092D" w:rsidRPr="00A330B4" w:rsidRDefault="0008092D" w:rsidP="005241EA">
      <w:pPr>
        <w:pStyle w:val="Prrafodelista"/>
        <w:numPr>
          <w:ilvl w:val="2"/>
          <w:numId w:val="1"/>
        </w:numPr>
        <w:tabs>
          <w:tab w:val="left" w:pos="8190"/>
        </w:tabs>
        <w:autoSpaceDE w:val="0"/>
        <w:autoSpaceDN w:val="0"/>
        <w:adjustRightInd w:val="0"/>
        <w:spacing w:after="0" w:line="480" w:lineRule="auto"/>
        <w:ind w:left="1560" w:hanging="709"/>
        <w:jc w:val="both"/>
        <w:rPr>
          <w:rFonts w:ascii="Arial" w:hAnsi="Arial" w:cs="Arial"/>
          <w:sz w:val="24"/>
          <w:szCs w:val="24"/>
        </w:rPr>
      </w:pPr>
      <w:r w:rsidRPr="00A330B4">
        <w:rPr>
          <w:rFonts w:ascii="Arial" w:hAnsi="Arial" w:cs="Arial"/>
          <w:sz w:val="24"/>
          <w:szCs w:val="24"/>
        </w:rPr>
        <w:t>Antecedentes</w:t>
      </w:r>
      <w:r w:rsidR="005241EA">
        <w:rPr>
          <w:rFonts w:ascii="Arial" w:hAnsi="Arial" w:cs="Arial"/>
          <w:sz w:val="24"/>
          <w:szCs w:val="24"/>
        </w:rPr>
        <w:t>…………………………………………………….</w:t>
      </w:r>
      <w:r w:rsidR="00E54FF0">
        <w:rPr>
          <w:rFonts w:ascii="Arial" w:hAnsi="Arial" w:cs="Arial"/>
          <w:sz w:val="24"/>
          <w:szCs w:val="24"/>
        </w:rPr>
        <w:t>.</w:t>
      </w:r>
      <w:r w:rsidR="0081542F">
        <w:rPr>
          <w:rFonts w:ascii="Arial" w:hAnsi="Arial" w:cs="Arial"/>
          <w:sz w:val="24"/>
          <w:szCs w:val="24"/>
        </w:rPr>
        <w:t>44</w:t>
      </w:r>
    </w:p>
    <w:p w:rsidR="0008092D" w:rsidRPr="00E54FF0" w:rsidRDefault="0008092D" w:rsidP="005241EA">
      <w:pPr>
        <w:pStyle w:val="Prrafodelista"/>
        <w:numPr>
          <w:ilvl w:val="2"/>
          <w:numId w:val="1"/>
        </w:numPr>
        <w:autoSpaceDE w:val="0"/>
        <w:autoSpaceDN w:val="0"/>
        <w:adjustRightInd w:val="0"/>
        <w:spacing w:after="0" w:line="480" w:lineRule="auto"/>
        <w:ind w:left="1560" w:hanging="709"/>
        <w:jc w:val="both"/>
        <w:rPr>
          <w:rFonts w:ascii="Arial" w:hAnsi="Arial" w:cs="Arial"/>
          <w:bCs/>
          <w:sz w:val="24"/>
          <w:szCs w:val="24"/>
          <w:lang w:val="es-ES"/>
        </w:rPr>
      </w:pPr>
      <w:r w:rsidRPr="00A330B4">
        <w:rPr>
          <w:rFonts w:ascii="Arial" w:hAnsi="Arial" w:cs="Arial"/>
          <w:sz w:val="24"/>
          <w:szCs w:val="24"/>
        </w:rPr>
        <w:t>Arquitectura de EDGE</w:t>
      </w:r>
      <w:r w:rsidR="005241EA">
        <w:rPr>
          <w:rFonts w:ascii="Arial" w:hAnsi="Arial" w:cs="Arial"/>
          <w:sz w:val="24"/>
          <w:szCs w:val="24"/>
        </w:rPr>
        <w:t>…………………………………………</w:t>
      </w:r>
      <w:r w:rsidR="00E54FF0">
        <w:rPr>
          <w:rFonts w:ascii="Arial" w:hAnsi="Arial" w:cs="Arial"/>
          <w:sz w:val="24"/>
          <w:szCs w:val="24"/>
        </w:rPr>
        <w:t>.</w:t>
      </w:r>
      <w:r w:rsidR="005241EA">
        <w:rPr>
          <w:rFonts w:ascii="Arial" w:hAnsi="Arial" w:cs="Arial"/>
          <w:sz w:val="24"/>
          <w:szCs w:val="24"/>
        </w:rPr>
        <w:t>.</w:t>
      </w:r>
      <w:r w:rsidR="00E54FF0">
        <w:rPr>
          <w:rFonts w:ascii="Arial" w:hAnsi="Arial" w:cs="Arial"/>
          <w:sz w:val="24"/>
          <w:szCs w:val="24"/>
        </w:rPr>
        <w:t>.</w:t>
      </w:r>
      <w:r w:rsidR="0081542F">
        <w:rPr>
          <w:rFonts w:ascii="Arial" w:hAnsi="Arial" w:cs="Arial"/>
          <w:sz w:val="24"/>
          <w:szCs w:val="24"/>
        </w:rPr>
        <w:t>45</w:t>
      </w:r>
    </w:p>
    <w:p w:rsidR="0008092D" w:rsidRPr="00A330B4" w:rsidRDefault="0008092D" w:rsidP="005241EA">
      <w:pPr>
        <w:pStyle w:val="Prrafodelista"/>
        <w:numPr>
          <w:ilvl w:val="3"/>
          <w:numId w:val="1"/>
        </w:numPr>
        <w:autoSpaceDE w:val="0"/>
        <w:autoSpaceDN w:val="0"/>
        <w:adjustRightInd w:val="0"/>
        <w:spacing w:after="0" w:line="480" w:lineRule="auto"/>
        <w:ind w:left="2410" w:hanging="850"/>
        <w:jc w:val="both"/>
        <w:rPr>
          <w:rFonts w:ascii="Arial" w:hAnsi="Arial" w:cs="Arial"/>
          <w:sz w:val="24"/>
          <w:szCs w:val="24"/>
        </w:rPr>
      </w:pPr>
      <w:r w:rsidRPr="00A330B4">
        <w:rPr>
          <w:rFonts w:ascii="Arial" w:hAnsi="Arial" w:cs="Arial"/>
          <w:sz w:val="24"/>
          <w:szCs w:val="24"/>
        </w:rPr>
        <w:t>Cambios en la Arquitectura para EDGE</w:t>
      </w:r>
      <w:r w:rsidR="005241EA">
        <w:rPr>
          <w:rFonts w:ascii="Arial" w:hAnsi="Arial" w:cs="Arial"/>
          <w:sz w:val="24"/>
          <w:szCs w:val="24"/>
        </w:rPr>
        <w:t>…………....</w:t>
      </w:r>
      <w:r w:rsidR="00E54FF0">
        <w:rPr>
          <w:rFonts w:ascii="Arial" w:hAnsi="Arial" w:cs="Arial"/>
          <w:sz w:val="24"/>
          <w:szCs w:val="24"/>
        </w:rPr>
        <w:t>.</w:t>
      </w:r>
      <w:r w:rsidR="005241EA">
        <w:rPr>
          <w:rFonts w:ascii="Arial" w:hAnsi="Arial" w:cs="Arial"/>
          <w:sz w:val="24"/>
          <w:szCs w:val="24"/>
        </w:rPr>
        <w:t>.</w:t>
      </w:r>
      <w:r w:rsidR="0081542F">
        <w:rPr>
          <w:rFonts w:ascii="Arial" w:hAnsi="Arial" w:cs="Arial"/>
          <w:sz w:val="24"/>
          <w:szCs w:val="24"/>
        </w:rPr>
        <w:t>47</w:t>
      </w:r>
    </w:p>
    <w:p w:rsidR="0008092D" w:rsidRPr="00A330B4" w:rsidRDefault="0008092D" w:rsidP="005241EA">
      <w:pPr>
        <w:pStyle w:val="Prrafodelista"/>
        <w:numPr>
          <w:ilvl w:val="2"/>
          <w:numId w:val="1"/>
        </w:numPr>
        <w:autoSpaceDE w:val="0"/>
        <w:autoSpaceDN w:val="0"/>
        <w:adjustRightInd w:val="0"/>
        <w:spacing w:after="0" w:line="480" w:lineRule="auto"/>
        <w:ind w:left="1560" w:hanging="709"/>
        <w:jc w:val="both"/>
        <w:rPr>
          <w:rFonts w:ascii="Arial" w:hAnsi="Arial" w:cs="Arial"/>
          <w:sz w:val="24"/>
          <w:szCs w:val="24"/>
        </w:rPr>
      </w:pPr>
      <w:r w:rsidRPr="00A330B4">
        <w:rPr>
          <w:rFonts w:ascii="Arial" w:hAnsi="Arial" w:cs="Arial"/>
          <w:sz w:val="24"/>
          <w:szCs w:val="24"/>
        </w:rPr>
        <w:t>Tecnología EDGE</w:t>
      </w:r>
      <w:r w:rsidR="005241EA">
        <w:rPr>
          <w:rFonts w:ascii="Arial" w:hAnsi="Arial" w:cs="Arial"/>
          <w:sz w:val="24"/>
          <w:szCs w:val="24"/>
        </w:rPr>
        <w:t>………………………………………………..</w:t>
      </w:r>
      <w:r w:rsidR="0081542F">
        <w:rPr>
          <w:rFonts w:ascii="Arial" w:hAnsi="Arial" w:cs="Arial"/>
          <w:sz w:val="24"/>
          <w:szCs w:val="24"/>
        </w:rPr>
        <w:t>48</w:t>
      </w:r>
    </w:p>
    <w:p w:rsidR="0008092D" w:rsidRPr="00A330B4" w:rsidRDefault="0008092D" w:rsidP="005241EA">
      <w:pPr>
        <w:pStyle w:val="Prrafodelista"/>
        <w:numPr>
          <w:ilvl w:val="2"/>
          <w:numId w:val="1"/>
        </w:numPr>
        <w:autoSpaceDE w:val="0"/>
        <w:autoSpaceDN w:val="0"/>
        <w:adjustRightInd w:val="0"/>
        <w:spacing w:after="0" w:line="480" w:lineRule="auto"/>
        <w:ind w:left="1560" w:hanging="709"/>
        <w:jc w:val="both"/>
        <w:rPr>
          <w:rFonts w:ascii="Arial" w:hAnsi="Arial" w:cs="Arial"/>
          <w:bCs/>
          <w:sz w:val="24"/>
          <w:szCs w:val="24"/>
        </w:rPr>
      </w:pPr>
      <w:r w:rsidRPr="00A330B4">
        <w:rPr>
          <w:rFonts w:ascii="Arial" w:hAnsi="Arial" w:cs="Arial"/>
          <w:sz w:val="24"/>
          <w:szCs w:val="24"/>
        </w:rPr>
        <w:t>Técnicas de modulación de EDGE</w:t>
      </w:r>
      <w:r w:rsidR="005241EA">
        <w:rPr>
          <w:rFonts w:ascii="Arial" w:hAnsi="Arial" w:cs="Arial"/>
          <w:sz w:val="24"/>
          <w:szCs w:val="24"/>
        </w:rPr>
        <w:t>………………………........</w:t>
      </w:r>
      <w:r w:rsidR="004216E5">
        <w:rPr>
          <w:rFonts w:ascii="Arial" w:hAnsi="Arial" w:cs="Arial"/>
          <w:sz w:val="24"/>
          <w:szCs w:val="24"/>
        </w:rPr>
        <w:t>.</w:t>
      </w:r>
      <w:r w:rsidR="0081542F">
        <w:rPr>
          <w:rFonts w:ascii="Arial" w:hAnsi="Arial" w:cs="Arial"/>
          <w:sz w:val="24"/>
          <w:szCs w:val="24"/>
        </w:rPr>
        <w:t>50</w:t>
      </w:r>
    </w:p>
    <w:p w:rsidR="0008092D" w:rsidRPr="00A330B4" w:rsidRDefault="0008092D" w:rsidP="005241EA">
      <w:pPr>
        <w:pStyle w:val="Prrafodelista"/>
        <w:numPr>
          <w:ilvl w:val="2"/>
          <w:numId w:val="1"/>
        </w:numPr>
        <w:autoSpaceDE w:val="0"/>
        <w:autoSpaceDN w:val="0"/>
        <w:adjustRightInd w:val="0"/>
        <w:spacing w:after="0" w:line="480" w:lineRule="auto"/>
        <w:ind w:left="1560" w:hanging="709"/>
        <w:jc w:val="both"/>
        <w:rPr>
          <w:rFonts w:ascii="Arial" w:hAnsi="Arial" w:cs="Arial"/>
          <w:bCs/>
          <w:sz w:val="24"/>
          <w:szCs w:val="24"/>
        </w:rPr>
      </w:pPr>
      <w:r w:rsidRPr="00A330B4">
        <w:rPr>
          <w:rFonts w:ascii="Arial" w:hAnsi="Arial" w:cs="Arial"/>
          <w:sz w:val="24"/>
          <w:szCs w:val="24"/>
        </w:rPr>
        <w:t>Esquemas de codificación y manejo de paquetes</w:t>
      </w:r>
      <w:r w:rsidR="005241EA">
        <w:rPr>
          <w:rFonts w:ascii="Arial" w:hAnsi="Arial" w:cs="Arial"/>
          <w:sz w:val="24"/>
          <w:szCs w:val="24"/>
        </w:rPr>
        <w:t>…………...</w:t>
      </w:r>
      <w:r w:rsidR="009A3FC0">
        <w:rPr>
          <w:rFonts w:ascii="Arial" w:hAnsi="Arial" w:cs="Arial"/>
          <w:sz w:val="24"/>
          <w:szCs w:val="24"/>
        </w:rPr>
        <w:t>53</w:t>
      </w:r>
    </w:p>
    <w:p w:rsidR="0008092D" w:rsidRPr="00A330B4" w:rsidRDefault="0008092D" w:rsidP="005241EA">
      <w:pPr>
        <w:pStyle w:val="Prrafodelista"/>
        <w:numPr>
          <w:ilvl w:val="2"/>
          <w:numId w:val="1"/>
        </w:numPr>
        <w:autoSpaceDE w:val="0"/>
        <w:autoSpaceDN w:val="0"/>
        <w:adjustRightInd w:val="0"/>
        <w:spacing w:after="0" w:line="480" w:lineRule="auto"/>
        <w:ind w:left="1560" w:hanging="709"/>
        <w:jc w:val="both"/>
        <w:rPr>
          <w:rFonts w:ascii="Arial" w:hAnsi="Arial" w:cs="Arial"/>
          <w:bCs/>
          <w:sz w:val="24"/>
          <w:szCs w:val="24"/>
        </w:rPr>
      </w:pPr>
      <w:r w:rsidRPr="00A330B4">
        <w:rPr>
          <w:rFonts w:ascii="Arial" w:hAnsi="Arial" w:cs="Arial"/>
          <w:sz w:val="24"/>
          <w:szCs w:val="24"/>
        </w:rPr>
        <w:t>Entrelazado</w:t>
      </w:r>
      <w:r w:rsidR="005241EA">
        <w:rPr>
          <w:rFonts w:ascii="Arial" w:hAnsi="Arial" w:cs="Arial"/>
          <w:sz w:val="24"/>
          <w:szCs w:val="24"/>
        </w:rPr>
        <w:t>…………………………………………………….....</w:t>
      </w:r>
      <w:r w:rsidR="0081542F">
        <w:rPr>
          <w:rFonts w:ascii="Arial" w:hAnsi="Arial" w:cs="Arial"/>
          <w:sz w:val="24"/>
          <w:szCs w:val="24"/>
        </w:rPr>
        <w:t>53</w:t>
      </w:r>
    </w:p>
    <w:p w:rsidR="0008092D" w:rsidRPr="00A330B4" w:rsidRDefault="0008092D" w:rsidP="005241EA">
      <w:pPr>
        <w:pStyle w:val="Prrafodelista"/>
        <w:numPr>
          <w:ilvl w:val="2"/>
          <w:numId w:val="1"/>
        </w:numPr>
        <w:autoSpaceDE w:val="0"/>
        <w:autoSpaceDN w:val="0"/>
        <w:adjustRightInd w:val="0"/>
        <w:spacing w:after="0" w:line="480" w:lineRule="auto"/>
        <w:ind w:left="1560" w:hanging="709"/>
        <w:jc w:val="both"/>
        <w:rPr>
          <w:rFonts w:ascii="Arial" w:hAnsi="Arial" w:cs="Arial"/>
          <w:bCs/>
          <w:sz w:val="24"/>
          <w:szCs w:val="24"/>
        </w:rPr>
      </w:pPr>
      <w:r w:rsidRPr="00A330B4">
        <w:rPr>
          <w:rFonts w:ascii="Arial" w:hAnsi="Arial" w:cs="Arial"/>
          <w:sz w:val="24"/>
          <w:szCs w:val="24"/>
        </w:rPr>
        <w:t>Impacto de EDGE en sistemas GSM/GPRS</w:t>
      </w:r>
      <w:r w:rsidR="005241EA">
        <w:rPr>
          <w:rFonts w:ascii="Arial" w:hAnsi="Arial" w:cs="Arial"/>
          <w:sz w:val="24"/>
          <w:szCs w:val="24"/>
        </w:rPr>
        <w:t>………………....</w:t>
      </w:r>
      <w:r w:rsidR="004216E5">
        <w:rPr>
          <w:rFonts w:ascii="Arial" w:hAnsi="Arial" w:cs="Arial"/>
          <w:sz w:val="24"/>
          <w:szCs w:val="24"/>
        </w:rPr>
        <w:t>.</w:t>
      </w:r>
      <w:r w:rsidR="0081542F">
        <w:rPr>
          <w:rFonts w:ascii="Arial" w:hAnsi="Arial" w:cs="Arial"/>
          <w:sz w:val="24"/>
          <w:szCs w:val="24"/>
        </w:rPr>
        <w:t>54</w:t>
      </w:r>
    </w:p>
    <w:p w:rsidR="0008092D" w:rsidRPr="00A330B4" w:rsidRDefault="0008092D" w:rsidP="005241EA">
      <w:pPr>
        <w:pStyle w:val="Prrafodelista"/>
        <w:numPr>
          <w:ilvl w:val="3"/>
          <w:numId w:val="1"/>
        </w:numPr>
        <w:tabs>
          <w:tab w:val="left" w:pos="8190"/>
        </w:tabs>
        <w:autoSpaceDE w:val="0"/>
        <w:autoSpaceDN w:val="0"/>
        <w:adjustRightInd w:val="0"/>
        <w:spacing w:after="0" w:line="480" w:lineRule="auto"/>
        <w:ind w:left="2410" w:hanging="850"/>
        <w:jc w:val="both"/>
        <w:rPr>
          <w:rFonts w:ascii="Arial" w:hAnsi="Arial" w:cs="Arial"/>
          <w:sz w:val="24"/>
          <w:szCs w:val="24"/>
        </w:rPr>
      </w:pPr>
      <w:r w:rsidRPr="00A330B4">
        <w:rPr>
          <w:rFonts w:ascii="Arial" w:hAnsi="Arial" w:cs="Arial"/>
          <w:sz w:val="24"/>
          <w:szCs w:val="24"/>
        </w:rPr>
        <w:t>Cambios en la arquitectura del protocolo de Transmisión</w:t>
      </w:r>
      <w:r w:rsidR="005241EA">
        <w:rPr>
          <w:rFonts w:ascii="Arial" w:hAnsi="Arial" w:cs="Arial"/>
          <w:sz w:val="24"/>
          <w:szCs w:val="24"/>
        </w:rPr>
        <w:t>………………………………………...…</w:t>
      </w:r>
      <w:r w:rsidR="004216E5">
        <w:rPr>
          <w:rFonts w:ascii="Arial" w:hAnsi="Arial" w:cs="Arial"/>
          <w:sz w:val="24"/>
          <w:szCs w:val="24"/>
        </w:rPr>
        <w:t>..</w:t>
      </w:r>
      <w:r w:rsidR="005241EA">
        <w:rPr>
          <w:rFonts w:ascii="Arial" w:hAnsi="Arial" w:cs="Arial"/>
          <w:sz w:val="24"/>
          <w:szCs w:val="24"/>
        </w:rPr>
        <w:t>.</w:t>
      </w:r>
      <w:r w:rsidR="0081542F">
        <w:rPr>
          <w:rFonts w:ascii="Arial" w:hAnsi="Arial" w:cs="Arial"/>
          <w:sz w:val="24"/>
          <w:szCs w:val="24"/>
        </w:rPr>
        <w:t>56</w:t>
      </w:r>
    </w:p>
    <w:p w:rsidR="0008092D" w:rsidRPr="00A330B4" w:rsidRDefault="0008092D" w:rsidP="00F67015">
      <w:pPr>
        <w:pStyle w:val="Prrafodelista"/>
        <w:numPr>
          <w:ilvl w:val="3"/>
          <w:numId w:val="1"/>
        </w:numPr>
        <w:autoSpaceDE w:val="0"/>
        <w:autoSpaceDN w:val="0"/>
        <w:adjustRightInd w:val="0"/>
        <w:spacing w:after="0" w:line="480" w:lineRule="auto"/>
        <w:ind w:left="2410" w:hanging="850"/>
        <w:rPr>
          <w:rFonts w:ascii="Arial" w:hAnsi="Arial" w:cs="Arial"/>
          <w:sz w:val="24"/>
          <w:szCs w:val="24"/>
        </w:rPr>
      </w:pPr>
      <w:r w:rsidRPr="00A330B4">
        <w:rPr>
          <w:rFonts w:ascii="Arial" w:hAnsi="Arial" w:cs="Arial"/>
          <w:sz w:val="24"/>
          <w:szCs w:val="24"/>
        </w:rPr>
        <w:lastRenderedPageBreak/>
        <w:t>Evolución de GSM/EDGE hacia la alineación con WCDMA</w:t>
      </w:r>
      <w:r w:rsidR="00A1311E">
        <w:rPr>
          <w:rFonts w:ascii="Arial" w:hAnsi="Arial" w:cs="Arial"/>
          <w:sz w:val="24"/>
          <w:szCs w:val="24"/>
        </w:rPr>
        <w:t>………………………………………………….</w:t>
      </w:r>
      <w:r w:rsidR="0081542F">
        <w:rPr>
          <w:rFonts w:ascii="Arial" w:hAnsi="Arial" w:cs="Arial"/>
          <w:sz w:val="24"/>
          <w:szCs w:val="24"/>
        </w:rPr>
        <w:t>57</w:t>
      </w:r>
    </w:p>
    <w:p w:rsidR="00A1311E" w:rsidRPr="00A1311E" w:rsidRDefault="00A1311E" w:rsidP="00A1311E">
      <w:pPr>
        <w:pStyle w:val="Prrafodelista"/>
        <w:autoSpaceDE w:val="0"/>
        <w:autoSpaceDN w:val="0"/>
        <w:adjustRightInd w:val="0"/>
        <w:spacing w:after="0" w:line="480" w:lineRule="auto"/>
        <w:ind w:left="0"/>
        <w:jc w:val="both"/>
        <w:rPr>
          <w:rFonts w:ascii="Arial" w:hAnsi="Arial" w:cs="Arial"/>
          <w:b/>
          <w:bCs/>
          <w:sz w:val="24"/>
          <w:szCs w:val="24"/>
          <w:u w:val="single"/>
        </w:rPr>
      </w:pPr>
      <w:r w:rsidRPr="00A1311E">
        <w:rPr>
          <w:rFonts w:ascii="Arial" w:hAnsi="Arial" w:cs="Arial"/>
          <w:b/>
          <w:bCs/>
          <w:sz w:val="24"/>
          <w:szCs w:val="24"/>
          <w:u w:val="single"/>
        </w:rPr>
        <w:t>CAPITULO 3</w:t>
      </w:r>
    </w:p>
    <w:p w:rsidR="00F33CA1" w:rsidRPr="00A330B4" w:rsidRDefault="00F33CA1" w:rsidP="00A1311E">
      <w:pPr>
        <w:pStyle w:val="Prrafodelista"/>
        <w:numPr>
          <w:ilvl w:val="0"/>
          <w:numId w:val="1"/>
        </w:numPr>
        <w:autoSpaceDE w:val="0"/>
        <w:autoSpaceDN w:val="0"/>
        <w:adjustRightInd w:val="0"/>
        <w:spacing w:after="0" w:line="480" w:lineRule="auto"/>
        <w:ind w:left="426" w:hanging="426"/>
        <w:jc w:val="both"/>
        <w:rPr>
          <w:rFonts w:ascii="Arial" w:hAnsi="Arial" w:cs="Arial"/>
          <w:b/>
          <w:bCs/>
          <w:sz w:val="24"/>
          <w:szCs w:val="24"/>
        </w:rPr>
      </w:pPr>
      <w:r w:rsidRPr="00A330B4">
        <w:rPr>
          <w:rFonts w:ascii="Arial" w:hAnsi="Arial" w:cs="Arial"/>
          <w:b/>
          <w:bCs/>
          <w:sz w:val="24"/>
          <w:szCs w:val="24"/>
        </w:rPr>
        <w:t>EVOLUCIÓN DE GSM A UMTS</w:t>
      </w:r>
    </w:p>
    <w:p w:rsidR="00F33CA1" w:rsidRPr="00A330B4" w:rsidRDefault="00F33CA1" w:rsidP="00F67015">
      <w:pPr>
        <w:pStyle w:val="Prrafodelista"/>
        <w:numPr>
          <w:ilvl w:val="1"/>
          <w:numId w:val="1"/>
        </w:numPr>
        <w:autoSpaceDE w:val="0"/>
        <w:autoSpaceDN w:val="0"/>
        <w:adjustRightInd w:val="0"/>
        <w:spacing w:after="0" w:line="480" w:lineRule="auto"/>
        <w:ind w:left="851" w:hanging="567"/>
        <w:rPr>
          <w:rFonts w:ascii="Arial" w:hAnsi="Arial" w:cs="Arial"/>
          <w:sz w:val="24"/>
          <w:szCs w:val="24"/>
        </w:rPr>
      </w:pPr>
      <w:r w:rsidRPr="00A330B4">
        <w:rPr>
          <w:rFonts w:ascii="Arial" w:hAnsi="Arial" w:cs="Arial"/>
          <w:sz w:val="24"/>
          <w:szCs w:val="24"/>
        </w:rPr>
        <w:t>Introducción</w:t>
      </w:r>
      <w:r w:rsidR="00AC1742">
        <w:rPr>
          <w:rFonts w:ascii="Arial" w:hAnsi="Arial" w:cs="Arial"/>
          <w:sz w:val="24"/>
          <w:szCs w:val="24"/>
        </w:rPr>
        <w:t>………………………………………………………………</w:t>
      </w:r>
      <w:r w:rsidR="0081542F">
        <w:rPr>
          <w:rFonts w:ascii="Arial" w:hAnsi="Arial" w:cs="Arial"/>
          <w:sz w:val="24"/>
          <w:szCs w:val="24"/>
        </w:rPr>
        <w:t>59</w:t>
      </w:r>
    </w:p>
    <w:p w:rsidR="00F33CA1" w:rsidRPr="00A330B4" w:rsidRDefault="00F33CA1" w:rsidP="00F67015">
      <w:pPr>
        <w:pStyle w:val="Prrafodelista"/>
        <w:numPr>
          <w:ilvl w:val="1"/>
          <w:numId w:val="1"/>
        </w:numPr>
        <w:autoSpaceDE w:val="0"/>
        <w:autoSpaceDN w:val="0"/>
        <w:adjustRightInd w:val="0"/>
        <w:spacing w:after="0" w:line="480" w:lineRule="auto"/>
        <w:ind w:left="851" w:hanging="567"/>
        <w:rPr>
          <w:rFonts w:ascii="Arial" w:hAnsi="Arial" w:cs="Arial"/>
          <w:bCs/>
          <w:sz w:val="24"/>
          <w:szCs w:val="24"/>
        </w:rPr>
      </w:pPr>
      <w:r w:rsidRPr="00A330B4">
        <w:rPr>
          <w:rFonts w:ascii="Arial" w:hAnsi="Arial" w:cs="Arial"/>
          <w:sz w:val="24"/>
          <w:szCs w:val="24"/>
        </w:rPr>
        <w:t>Arquitectura de UMTS</w:t>
      </w:r>
      <w:r w:rsidR="00A1311E">
        <w:rPr>
          <w:rFonts w:ascii="Arial" w:hAnsi="Arial" w:cs="Arial"/>
          <w:sz w:val="24"/>
          <w:szCs w:val="24"/>
        </w:rPr>
        <w:t>…………………………………………………...</w:t>
      </w:r>
      <w:r w:rsidR="0081542F">
        <w:rPr>
          <w:rFonts w:ascii="Arial" w:hAnsi="Arial" w:cs="Arial"/>
          <w:sz w:val="24"/>
          <w:szCs w:val="24"/>
        </w:rPr>
        <w:t>63</w:t>
      </w:r>
    </w:p>
    <w:p w:rsidR="00F33CA1" w:rsidRPr="00A330B4" w:rsidRDefault="00F33CA1" w:rsidP="00F67015">
      <w:pPr>
        <w:pStyle w:val="Prrafodelista"/>
        <w:numPr>
          <w:ilvl w:val="2"/>
          <w:numId w:val="1"/>
        </w:numPr>
        <w:autoSpaceDE w:val="0"/>
        <w:autoSpaceDN w:val="0"/>
        <w:adjustRightInd w:val="0"/>
        <w:spacing w:after="0" w:line="480" w:lineRule="auto"/>
        <w:ind w:left="1560" w:hanging="709"/>
        <w:rPr>
          <w:rFonts w:ascii="Arial" w:hAnsi="Arial" w:cs="Arial"/>
          <w:sz w:val="24"/>
          <w:szCs w:val="24"/>
        </w:rPr>
      </w:pPr>
      <w:r w:rsidRPr="00A330B4">
        <w:rPr>
          <w:rFonts w:ascii="Arial" w:hAnsi="Arial" w:cs="Arial"/>
          <w:sz w:val="24"/>
          <w:szCs w:val="24"/>
        </w:rPr>
        <w:t>RNC</w:t>
      </w:r>
      <w:r w:rsidR="00A1311E">
        <w:rPr>
          <w:rFonts w:ascii="Arial" w:hAnsi="Arial" w:cs="Arial"/>
          <w:sz w:val="24"/>
          <w:szCs w:val="24"/>
        </w:rPr>
        <w:t>………………………………………………………………</w:t>
      </w:r>
      <w:r w:rsidR="0081542F">
        <w:rPr>
          <w:rFonts w:ascii="Arial" w:hAnsi="Arial" w:cs="Arial"/>
          <w:sz w:val="24"/>
          <w:szCs w:val="24"/>
        </w:rPr>
        <w:t>..65</w:t>
      </w:r>
      <w:r w:rsidR="005603EF">
        <w:rPr>
          <w:rFonts w:ascii="Arial" w:hAnsi="Arial" w:cs="Arial"/>
          <w:sz w:val="24"/>
          <w:szCs w:val="24"/>
        </w:rPr>
        <w:t xml:space="preserve"> </w:t>
      </w:r>
    </w:p>
    <w:p w:rsidR="00F33CA1" w:rsidRPr="0081542F" w:rsidRDefault="00F33CA1" w:rsidP="00F67015">
      <w:pPr>
        <w:pStyle w:val="Prrafodelista"/>
        <w:numPr>
          <w:ilvl w:val="2"/>
          <w:numId w:val="1"/>
        </w:numPr>
        <w:autoSpaceDE w:val="0"/>
        <w:autoSpaceDN w:val="0"/>
        <w:adjustRightInd w:val="0"/>
        <w:spacing w:after="0" w:line="480" w:lineRule="auto"/>
        <w:ind w:left="1560" w:hanging="709"/>
        <w:rPr>
          <w:rFonts w:ascii="Arial" w:hAnsi="Arial" w:cs="Arial"/>
          <w:bCs/>
          <w:sz w:val="24"/>
          <w:szCs w:val="24"/>
        </w:rPr>
      </w:pPr>
      <w:r w:rsidRPr="00A330B4">
        <w:rPr>
          <w:rFonts w:ascii="Arial" w:hAnsi="Arial" w:cs="Arial"/>
          <w:sz w:val="24"/>
          <w:szCs w:val="24"/>
        </w:rPr>
        <w:t>Nodo B</w:t>
      </w:r>
      <w:r w:rsidR="00A1311E">
        <w:rPr>
          <w:rFonts w:ascii="Arial" w:hAnsi="Arial" w:cs="Arial"/>
          <w:sz w:val="24"/>
          <w:szCs w:val="24"/>
        </w:rPr>
        <w:t>…………………………………………………………...</w:t>
      </w:r>
      <w:r w:rsidR="0081542F">
        <w:rPr>
          <w:rFonts w:ascii="Arial" w:hAnsi="Arial" w:cs="Arial"/>
          <w:sz w:val="24"/>
          <w:szCs w:val="24"/>
        </w:rPr>
        <w:t>..67</w:t>
      </w:r>
    </w:p>
    <w:p w:rsidR="0081542F" w:rsidRPr="00A330B4" w:rsidRDefault="0081542F" w:rsidP="00F67015">
      <w:pPr>
        <w:pStyle w:val="Prrafodelista"/>
        <w:numPr>
          <w:ilvl w:val="2"/>
          <w:numId w:val="1"/>
        </w:numPr>
        <w:autoSpaceDE w:val="0"/>
        <w:autoSpaceDN w:val="0"/>
        <w:adjustRightInd w:val="0"/>
        <w:spacing w:after="0" w:line="480" w:lineRule="auto"/>
        <w:ind w:left="1560" w:hanging="709"/>
        <w:rPr>
          <w:rFonts w:ascii="Arial" w:hAnsi="Arial" w:cs="Arial"/>
          <w:bCs/>
          <w:sz w:val="24"/>
          <w:szCs w:val="24"/>
        </w:rPr>
      </w:pPr>
      <w:r>
        <w:rPr>
          <w:rFonts w:ascii="Arial" w:hAnsi="Arial" w:cs="Arial"/>
          <w:sz w:val="24"/>
          <w:szCs w:val="24"/>
        </w:rPr>
        <w:t>Equipo Usuario (UE)……………………………………………..71</w:t>
      </w:r>
    </w:p>
    <w:p w:rsidR="00F33CA1" w:rsidRPr="00A330B4" w:rsidRDefault="00F33CA1" w:rsidP="00F67015">
      <w:pPr>
        <w:pStyle w:val="Prrafodelista"/>
        <w:numPr>
          <w:ilvl w:val="1"/>
          <w:numId w:val="1"/>
        </w:numPr>
        <w:autoSpaceDE w:val="0"/>
        <w:autoSpaceDN w:val="0"/>
        <w:adjustRightInd w:val="0"/>
        <w:spacing w:after="0" w:line="480" w:lineRule="auto"/>
        <w:ind w:left="851" w:hanging="567"/>
        <w:rPr>
          <w:rFonts w:ascii="Arial" w:hAnsi="Arial" w:cs="Arial"/>
          <w:sz w:val="24"/>
          <w:szCs w:val="24"/>
        </w:rPr>
      </w:pPr>
      <w:r w:rsidRPr="00A330B4">
        <w:rPr>
          <w:rFonts w:ascii="Arial" w:hAnsi="Arial" w:cs="Arial"/>
          <w:sz w:val="24"/>
          <w:szCs w:val="24"/>
        </w:rPr>
        <w:t>W-CDMA</w:t>
      </w:r>
      <w:r w:rsidR="00A1311E">
        <w:rPr>
          <w:rFonts w:ascii="Arial" w:hAnsi="Arial" w:cs="Arial"/>
          <w:sz w:val="24"/>
          <w:szCs w:val="24"/>
        </w:rPr>
        <w:t>…………………………………………………………………</w:t>
      </w:r>
      <w:r w:rsidR="0081542F">
        <w:rPr>
          <w:rFonts w:ascii="Arial" w:hAnsi="Arial" w:cs="Arial"/>
          <w:sz w:val="24"/>
          <w:szCs w:val="24"/>
        </w:rPr>
        <w:t>.72</w:t>
      </w:r>
    </w:p>
    <w:p w:rsidR="001F6B8B" w:rsidRPr="00A330B4" w:rsidRDefault="001F6B8B" w:rsidP="00F67015">
      <w:pPr>
        <w:pStyle w:val="Prrafodelista"/>
        <w:numPr>
          <w:ilvl w:val="2"/>
          <w:numId w:val="1"/>
        </w:numPr>
        <w:autoSpaceDE w:val="0"/>
        <w:autoSpaceDN w:val="0"/>
        <w:adjustRightInd w:val="0"/>
        <w:spacing w:after="0" w:line="480" w:lineRule="auto"/>
        <w:ind w:left="1560" w:hanging="709"/>
        <w:rPr>
          <w:rFonts w:ascii="Arial" w:hAnsi="Arial" w:cs="Arial"/>
          <w:sz w:val="24"/>
          <w:szCs w:val="24"/>
        </w:rPr>
      </w:pPr>
      <w:r w:rsidRPr="00A330B4">
        <w:rPr>
          <w:rFonts w:ascii="Arial" w:hAnsi="Arial" w:cs="Arial"/>
          <w:sz w:val="24"/>
          <w:szCs w:val="24"/>
        </w:rPr>
        <w:t>Introducción</w:t>
      </w:r>
      <w:r w:rsidR="00A1311E">
        <w:rPr>
          <w:rFonts w:ascii="Arial" w:hAnsi="Arial" w:cs="Arial"/>
          <w:sz w:val="24"/>
          <w:szCs w:val="24"/>
        </w:rPr>
        <w:t>……………………………………………………...</w:t>
      </w:r>
      <w:r w:rsidR="0081542F">
        <w:rPr>
          <w:rFonts w:ascii="Arial" w:hAnsi="Arial" w:cs="Arial"/>
          <w:sz w:val="24"/>
          <w:szCs w:val="24"/>
        </w:rPr>
        <w:t>.72</w:t>
      </w:r>
    </w:p>
    <w:p w:rsidR="001F6B8B" w:rsidRPr="00A330B4" w:rsidRDefault="004837F7" w:rsidP="00F67015">
      <w:pPr>
        <w:pStyle w:val="Prrafodelista"/>
        <w:numPr>
          <w:ilvl w:val="2"/>
          <w:numId w:val="1"/>
        </w:numPr>
        <w:autoSpaceDE w:val="0"/>
        <w:autoSpaceDN w:val="0"/>
        <w:adjustRightInd w:val="0"/>
        <w:spacing w:after="0" w:line="480" w:lineRule="auto"/>
        <w:ind w:left="1560" w:hanging="709"/>
        <w:rPr>
          <w:rFonts w:ascii="Arial" w:hAnsi="Arial" w:cs="Arial"/>
          <w:bCs/>
          <w:sz w:val="24"/>
          <w:szCs w:val="24"/>
        </w:rPr>
      </w:pPr>
      <w:r>
        <w:rPr>
          <w:rFonts w:ascii="Arial" w:hAnsi="Arial" w:cs="Arial"/>
          <w:sz w:val="24"/>
          <w:szCs w:val="24"/>
        </w:rPr>
        <w:t>Técnicas de Modulación de Espe</w:t>
      </w:r>
      <w:r w:rsidR="00A1311E">
        <w:rPr>
          <w:rFonts w:ascii="Arial" w:hAnsi="Arial" w:cs="Arial"/>
          <w:sz w:val="24"/>
          <w:szCs w:val="24"/>
        </w:rPr>
        <w:t>ctro Extendido……………</w:t>
      </w:r>
      <w:r w:rsidR="0081542F">
        <w:rPr>
          <w:rFonts w:ascii="Arial" w:hAnsi="Arial" w:cs="Arial"/>
          <w:sz w:val="24"/>
          <w:szCs w:val="24"/>
        </w:rPr>
        <w:t>.73</w:t>
      </w:r>
    </w:p>
    <w:p w:rsidR="001F6B8B" w:rsidRDefault="00A1311E" w:rsidP="00F67015">
      <w:pPr>
        <w:pStyle w:val="Prrafodelista"/>
        <w:numPr>
          <w:ilvl w:val="2"/>
          <w:numId w:val="1"/>
        </w:numPr>
        <w:autoSpaceDE w:val="0"/>
        <w:autoSpaceDN w:val="0"/>
        <w:adjustRightInd w:val="0"/>
        <w:spacing w:after="0" w:line="480" w:lineRule="auto"/>
        <w:ind w:left="1560" w:hanging="709"/>
        <w:rPr>
          <w:rFonts w:ascii="Arial" w:hAnsi="Arial" w:cs="Arial"/>
          <w:sz w:val="24"/>
          <w:szCs w:val="24"/>
        </w:rPr>
      </w:pPr>
      <w:r>
        <w:rPr>
          <w:rFonts w:ascii="Arial" w:hAnsi="Arial" w:cs="Arial"/>
          <w:sz w:val="24"/>
          <w:szCs w:val="24"/>
        </w:rPr>
        <w:t>Códigos de Extendidos…………………………………………</w:t>
      </w:r>
      <w:r w:rsidR="0081542F">
        <w:rPr>
          <w:rFonts w:ascii="Arial" w:hAnsi="Arial" w:cs="Arial"/>
          <w:sz w:val="24"/>
          <w:szCs w:val="24"/>
        </w:rPr>
        <w:t>.74</w:t>
      </w:r>
      <w:r w:rsidR="004837F7" w:rsidRPr="00B14341">
        <w:rPr>
          <w:rFonts w:ascii="Arial" w:hAnsi="Arial" w:cs="Arial"/>
          <w:sz w:val="24"/>
          <w:szCs w:val="24"/>
        </w:rPr>
        <w:t xml:space="preserve"> </w:t>
      </w:r>
    </w:p>
    <w:p w:rsidR="00A1311E" w:rsidRDefault="00A1311E" w:rsidP="00A1311E">
      <w:pPr>
        <w:pStyle w:val="Prrafodelista"/>
        <w:autoSpaceDE w:val="0"/>
        <w:autoSpaceDN w:val="0"/>
        <w:adjustRightInd w:val="0"/>
        <w:spacing w:after="0" w:line="480" w:lineRule="auto"/>
        <w:ind w:left="0"/>
        <w:rPr>
          <w:rFonts w:ascii="Arial" w:hAnsi="Arial" w:cs="Arial"/>
          <w:b/>
          <w:sz w:val="28"/>
          <w:szCs w:val="28"/>
          <w:u w:val="single"/>
        </w:rPr>
      </w:pPr>
    </w:p>
    <w:p w:rsidR="00B14341" w:rsidRPr="007D3160" w:rsidRDefault="00A1311E" w:rsidP="00A1311E">
      <w:pPr>
        <w:pStyle w:val="Prrafodelista"/>
        <w:autoSpaceDE w:val="0"/>
        <w:autoSpaceDN w:val="0"/>
        <w:adjustRightInd w:val="0"/>
        <w:spacing w:after="0" w:line="480" w:lineRule="auto"/>
        <w:ind w:left="0"/>
        <w:rPr>
          <w:rFonts w:ascii="Arial" w:hAnsi="Arial" w:cs="Arial"/>
          <w:b/>
          <w:sz w:val="24"/>
          <w:szCs w:val="24"/>
          <w:u w:val="single"/>
        </w:rPr>
      </w:pPr>
      <w:r w:rsidRPr="007D3160">
        <w:rPr>
          <w:rFonts w:ascii="Arial" w:hAnsi="Arial" w:cs="Arial"/>
          <w:b/>
          <w:sz w:val="24"/>
          <w:szCs w:val="24"/>
          <w:u w:val="single"/>
        </w:rPr>
        <w:t>CAPITULO 4</w:t>
      </w:r>
    </w:p>
    <w:p w:rsidR="00F33CA1" w:rsidRPr="00A330B4" w:rsidRDefault="00F33CA1" w:rsidP="00F67015">
      <w:pPr>
        <w:pStyle w:val="Prrafodelista"/>
        <w:numPr>
          <w:ilvl w:val="0"/>
          <w:numId w:val="1"/>
        </w:numPr>
        <w:autoSpaceDE w:val="0"/>
        <w:autoSpaceDN w:val="0"/>
        <w:adjustRightInd w:val="0"/>
        <w:spacing w:after="0" w:line="480" w:lineRule="auto"/>
        <w:ind w:left="284" w:hanging="284"/>
        <w:rPr>
          <w:rFonts w:ascii="Arial" w:hAnsi="Arial" w:cs="Arial"/>
          <w:b/>
          <w:sz w:val="24"/>
          <w:szCs w:val="24"/>
        </w:rPr>
      </w:pPr>
      <w:r w:rsidRPr="00A330B4">
        <w:rPr>
          <w:rFonts w:ascii="Arial" w:hAnsi="Arial" w:cs="Arial"/>
          <w:b/>
          <w:bCs/>
          <w:sz w:val="24"/>
          <w:szCs w:val="24"/>
        </w:rPr>
        <w:t>CAPACIDADES DE DATOS PARA LA EVOLUCIÓN</w:t>
      </w:r>
      <w:r w:rsidR="00A5550E">
        <w:rPr>
          <w:rFonts w:ascii="Arial" w:hAnsi="Arial" w:cs="Arial"/>
          <w:b/>
          <w:bCs/>
          <w:sz w:val="24"/>
          <w:szCs w:val="24"/>
        </w:rPr>
        <w:t xml:space="preserve"> DE</w:t>
      </w:r>
      <w:r w:rsidRPr="00A330B4">
        <w:rPr>
          <w:rFonts w:ascii="Arial" w:hAnsi="Arial" w:cs="Arial"/>
          <w:b/>
          <w:bCs/>
          <w:sz w:val="24"/>
          <w:szCs w:val="24"/>
        </w:rPr>
        <w:t xml:space="preserve"> GSM A UMTS</w:t>
      </w:r>
    </w:p>
    <w:p w:rsidR="00F33CA1" w:rsidRPr="00A330B4" w:rsidRDefault="00F33CA1" w:rsidP="00F67015">
      <w:pPr>
        <w:pStyle w:val="Prrafodelista"/>
        <w:numPr>
          <w:ilvl w:val="1"/>
          <w:numId w:val="1"/>
        </w:numPr>
        <w:autoSpaceDE w:val="0"/>
        <w:autoSpaceDN w:val="0"/>
        <w:adjustRightInd w:val="0"/>
        <w:spacing w:after="0" w:line="480" w:lineRule="auto"/>
        <w:ind w:left="851" w:hanging="567"/>
        <w:rPr>
          <w:rFonts w:ascii="Arial" w:hAnsi="Arial" w:cs="Arial"/>
          <w:sz w:val="24"/>
          <w:szCs w:val="24"/>
        </w:rPr>
      </w:pPr>
      <w:r w:rsidRPr="00A330B4">
        <w:rPr>
          <w:rFonts w:ascii="Arial" w:hAnsi="Arial" w:cs="Arial"/>
          <w:sz w:val="24"/>
          <w:szCs w:val="24"/>
        </w:rPr>
        <w:t>Introducción</w:t>
      </w:r>
      <w:r w:rsidR="00A1311E">
        <w:rPr>
          <w:rFonts w:ascii="Arial" w:hAnsi="Arial" w:cs="Arial"/>
          <w:sz w:val="24"/>
          <w:szCs w:val="24"/>
        </w:rPr>
        <w:t>…………………………………………………………......</w:t>
      </w:r>
      <w:r w:rsidR="0081542F">
        <w:rPr>
          <w:rFonts w:ascii="Arial" w:hAnsi="Arial" w:cs="Arial"/>
          <w:sz w:val="24"/>
          <w:szCs w:val="24"/>
        </w:rPr>
        <w:t>75</w:t>
      </w:r>
    </w:p>
    <w:p w:rsidR="00F33CA1" w:rsidRPr="00A330B4" w:rsidRDefault="00A1311E" w:rsidP="00F67015">
      <w:pPr>
        <w:pStyle w:val="Prrafodelista"/>
        <w:numPr>
          <w:ilvl w:val="1"/>
          <w:numId w:val="1"/>
        </w:numPr>
        <w:autoSpaceDE w:val="0"/>
        <w:autoSpaceDN w:val="0"/>
        <w:adjustRightInd w:val="0"/>
        <w:spacing w:after="0" w:line="480" w:lineRule="auto"/>
        <w:ind w:left="851" w:hanging="567"/>
        <w:rPr>
          <w:rFonts w:ascii="Arial" w:hAnsi="Arial" w:cs="Arial"/>
          <w:sz w:val="24"/>
          <w:szCs w:val="24"/>
        </w:rPr>
      </w:pPr>
      <w:r>
        <w:rPr>
          <w:rFonts w:ascii="Arial" w:hAnsi="Arial" w:cs="Arial"/>
          <w:sz w:val="24"/>
          <w:szCs w:val="24"/>
        </w:rPr>
        <w:t>Capacidades Tecnológicas……………………………………………</w:t>
      </w:r>
      <w:r w:rsidR="0081542F">
        <w:rPr>
          <w:rFonts w:ascii="Arial" w:hAnsi="Arial" w:cs="Arial"/>
          <w:sz w:val="24"/>
          <w:szCs w:val="24"/>
        </w:rPr>
        <w:t>76</w:t>
      </w:r>
    </w:p>
    <w:p w:rsidR="00F33CA1" w:rsidRPr="00A330B4" w:rsidRDefault="00CD1EC4" w:rsidP="00F67015">
      <w:pPr>
        <w:pStyle w:val="Prrafodelista"/>
        <w:numPr>
          <w:ilvl w:val="2"/>
          <w:numId w:val="1"/>
        </w:numPr>
        <w:autoSpaceDE w:val="0"/>
        <w:autoSpaceDN w:val="0"/>
        <w:adjustRightInd w:val="0"/>
        <w:spacing w:after="0" w:line="480" w:lineRule="auto"/>
        <w:ind w:left="1560" w:hanging="709"/>
        <w:rPr>
          <w:rFonts w:ascii="Arial" w:hAnsi="Arial" w:cs="Arial"/>
          <w:sz w:val="24"/>
          <w:szCs w:val="24"/>
        </w:rPr>
      </w:pPr>
      <w:r>
        <w:rPr>
          <w:rFonts w:ascii="Arial" w:hAnsi="Arial" w:cs="Arial"/>
          <w:sz w:val="24"/>
          <w:szCs w:val="24"/>
        </w:rPr>
        <w:t xml:space="preserve">Capacidades de </w:t>
      </w:r>
      <w:r w:rsidR="00A5550E">
        <w:rPr>
          <w:rFonts w:ascii="Arial" w:hAnsi="Arial" w:cs="Arial"/>
          <w:sz w:val="24"/>
          <w:szCs w:val="24"/>
        </w:rPr>
        <w:t xml:space="preserve"> </w:t>
      </w:r>
      <w:r>
        <w:rPr>
          <w:rFonts w:ascii="Arial" w:hAnsi="Arial" w:cs="Arial"/>
          <w:sz w:val="24"/>
          <w:szCs w:val="24"/>
        </w:rPr>
        <w:t>GSM…….…………………………………...</w:t>
      </w:r>
      <w:r w:rsidR="0081542F">
        <w:rPr>
          <w:rFonts w:ascii="Arial" w:hAnsi="Arial" w:cs="Arial"/>
          <w:sz w:val="24"/>
          <w:szCs w:val="24"/>
        </w:rPr>
        <w:t>.77</w:t>
      </w:r>
    </w:p>
    <w:p w:rsidR="00F33CA1" w:rsidRPr="00A330B4" w:rsidRDefault="00CD1EC4" w:rsidP="00F67015">
      <w:pPr>
        <w:pStyle w:val="Prrafodelista"/>
        <w:numPr>
          <w:ilvl w:val="2"/>
          <w:numId w:val="1"/>
        </w:numPr>
        <w:autoSpaceDE w:val="0"/>
        <w:autoSpaceDN w:val="0"/>
        <w:adjustRightInd w:val="0"/>
        <w:spacing w:after="0" w:line="480" w:lineRule="auto"/>
        <w:ind w:left="1560" w:hanging="709"/>
        <w:rPr>
          <w:rFonts w:ascii="Arial" w:hAnsi="Arial" w:cs="Arial"/>
          <w:sz w:val="24"/>
          <w:szCs w:val="24"/>
        </w:rPr>
      </w:pPr>
      <w:r>
        <w:rPr>
          <w:rFonts w:ascii="Arial" w:hAnsi="Arial" w:cs="Arial"/>
          <w:sz w:val="24"/>
          <w:szCs w:val="24"/>
        </w:rPr>
        <w:t>Capacidades de GPRS…..…………………………………….</w:t>
      </w:r>
      <w:r w:rsidR="0081542F">
        <w:rPr>
          <w:rFonts w:ascii="Arial" w:hAnsi="Arial" w:cs="Arial"/>
          <w:sz w:val="24"/>
          <w:szCs w:val="24"/>
        </w:rPr>
        <w:t>.90</w:t>
      </w:r>
    </w:p>
    <w:p w:rsidR="00F33CA1" w:rsidRDefault="00CD1EC4" w:rsidP="00F67015">
      <w:pPr>
        <w:pStyle w:val="Prrafodelista"/>
        <w:numPr>
          <w:ilvl w:val="2"/>
          <w:numId w:val="1"/>
        </w:numPr>
        <w:autoSpaceDE w:val="0"/>
        <w:autoSpaceDN w:val="0"/>
        <w:adjustRightInd w:val="0"/>
        <w:spacing w:after="0" w:line="480" w:lineRule="auto"/>
        <w:ind w:left="1560" w:hanging="709"/>
        <w:rPr>
          <w:rFonts w:ascii="Arial" w:hAnsi="Arial" w:cs="Arial"/>
          <w:sz w:val="24"/>
          <w:szCs w:val="24"/>
        </w:rPr>
      </w:pPr>
      <w:r>
        <w:rPr>
          <w:rFonts w:ascii="Arial" w:hAnsi="Arial" w:cs="Arial"/>
          <w:sz w:val="24"/>
          <w:szCs w:val="24"/>
        </w:rPr>
        <w:t>Capacidades de EDGE…………………..…………………….</w:t>
      </w:r>
      <w:r w:rsidR="0081542F">
        <w:rPr>
          <w:rFonts w:ascii="Arial" w:hAnsi="Arial" w:cs="Arial"/>
          <w:sz w:val="24"/>
          <w:szCs w:val="24"/>
        </w:rPr>
        <w:t>.92</w:t>
      </w:r>
    </w:p>
    <w:p w:rsidR="00CD1EC4" w:rsidRPr="00A330B4" w:rsidRDefault="00CD1EC4" w:rsidP="00F67015">
      <w:pPr>
        <w:pStyle w:val="Prrafodelista"/>
        <w:numPr>
          <w:ilvl w:val="2"/>
          <w:numId w:val="1"/>
        </w:numPr>
        <w:autoSpaceDE w:val="0"/>
        <w:autoSpaceDN w:val="0"/>
        <w:adjustRightInd w:val="0"/>
        <w:spacing w:after="0" w:line="480" w:lineRule="auto"/>
        <w:ind w:left="1560" w:hanging="709"/>
        <w:rPr>
          <w:rFonts w:ascii="Arial" w:hAnsi="Arial" w:cs="Arial"/>
          <w:sz w:val="24"/>
          <w:szCs w:val="24"/>
        </w:rPr>
      </w:pPr>
      <w:r>
        <w:rPr>
          <w:rFonts w:ascii="Arial" w:hAnsi="Arial" w:cs="Arial"/>
          <w:sz w:val="24"/>
          <w:szCs w:val="24"/>
        </w:rPr>
        <w:t>Capacidad de  UMTS………………….……………</w:t>
      </w:r>
      <w:r w:rsidR="0081542F">
        <w:rPr>
          <w:rFonts w:ascii="Arial" w:hAnsi="Arial" w:cs="Arial"/>
          <w:sz w:val="24"/>
          <w:szCs w:val="24"/>
        </w:rPr>
        <w:t>…………..95</w:t>
      </w:r>
    </w:p>
    <w:p w:rsidR="00F33CA1" w:rsidRPr="00A330B4" w:rsidRDefault="00F237F9" w:rsidP="00F67015">
      <w:pPr>
        <w:pStyle w:val="Prrafodelista"/>
        <w:numPr>
          <w:ilvl w:val="1"/>
          <w:numId w:val="1"/>
        </w:numPr>
        <w:autoSpaceDE w:val="0"/>
        <w:autoSpaceDN w:val="0"/>
        <w:adjustRightInd w:val="0"/>
        <w:spacing w:after="0" w:line="480" w:lineRule="auto"/>
        <w:ind w:left="851" w:hanging="567"/>
        <w:rPr>
          <w:rFonts w:ascii="Arial" w:hAnsi="Arial" w:cs="Arial"/>
          <w:sz w:val="24"/>
          <w:szCs w:val="24"/>
        </w:rPr>
      </w:pPr>
      <w:r>
        <w:rPr>
          <w:rFonts w:ascii="Arial" w:hAnsi="Arial" w:cs="Arial"/>
          <w:sz w:val="24"/>
          <w:szCs w:val="24"/>
        </w:rPr>
        <w:lastRenderedPageBreak/>
        <w:t>Comparación de Tecnologías</w:t>
      </w:r>
      <w:r w:rsidR="00CD1EC4">
        <w:rPr>
          <w:rFonts w:ascii="Arial" w:hAnsi="Arial" w:cs="Arial"/>
          <w:sz w:val="24"/>
          <w:szCs w:val="24"/>
        </w:rPr>
        <w:t>…………………………………………</w:t>
      </w:r>
      <w:r w:rsidR="0081542F">
        <w:rPr>
          <w:rFonts w:ascii="Arial" w:hAnsi="Arial" w:cs="Arial"/>
          <w:sz w:val="24"/>
          <w:szCs w:val="24"/>
        </w:rPr>
        <w:t>101</w:t>
      </w:r>
    </w:p>
    <w:p w:rsidR="00F33CA1" w:rsidRPr="00A330B4" w:rsidRDefault="00F33CA1" w:rsidP="00F67015">
      <w:pPr>
        <w:pStyle w:val="Prrafodelista"/>
        <w:numPr>
          <w:ilvl w:val="2"/>
          <w:numId w:val="1"/>
        </w:numPr>
        <w:autoSpaceDE w:val="0"/>
        <w:autoSpaceDN w:val="0"/>
        <w:adjustRightInd w:val="0"/>
        <w:spacing w:after="0" w:line="480" w:lineRule="auto"/>
        <w:ind w:left="1560" w:hanging="709"/>
        <w:rPr>
          <w:rFonts w:ascii="Arial" w:hAnsi="Arial" w:cs="Arial"/>
          <w:sz w:val="24"/>
          <w:szCs w:val="24"/>
        </w:rPr>
      </w:pPr>
      <w:r w:rsidRPr="003235E3">
        <w:rPr>
          <w:rFonts w:ascii="Arial" w:hAnsi="Arial" w:cs="Arial"/>
          <w:sz w:val="24"/>
          <w:szCs w:val="24"/>
        </w:rPr>
        <w:t>Compara</w:t>
      </w:r>
      <w:r w:rsidRPr="00A330B4">
        <w:rPr>
          <w:rFonts w:ascii="Arial" w:hAnsi="Arial" w:cs="Arial"/>
          <w:sz w:val="24"/>
          <w:szCs w:val="24"/>
        </w:rPr>
        <w:t>ción en rendimiento</w:t>
      </w:r>
      <w:r w:rsidR="00AC1742">
        <w:rPr>
          <w:rFonts w:ascii="Arial" w:hAnsi="Arial" w:cs="Arial"/>
          <w:sz w:val="24"/>
          <w:szCs w:val="24"/>
        </w:rPr>
        <w:t>………………………………….</w:t>
      </w:r>
      <w:r w:rsidR="0081542F">
        <w:rPr>
          <w:rFonts w:ascii="Arial" w:hAnsi="Arial" w:cs="Arial"/>
          <w:sz w:val="24"/>
          <w:szCs w:val="24"/>
        </w:rPr>
        <w:t>102</w:t>
      </w:r>
    </w:p>
    <w:p w:rsidR="007C4F72" w:rsidRPr="00D927E0" w:rsidRDefault="00F33CA1" w:rsidP="006166FF">
      <w:pPr>
        <w:pStyle w:val="Prrafodelista"/>
        <w:numPr>
          <w:ilvl w:val="2"/>
          <w:numId w:val="1"/>
        </w:numPr>
        <w:autoSpaceDE w:val="0"/>
        <w:autoSpaceDN w:val="0"/>
        <w:adjustRightInd w:val="0"/>
        <w:spacing w:after="0" w:line="480" w:lineRule="auto"/>
        <w:ind w:left="1560" w:hanging="709"/>
        <w:rPr>
          <w:rFonts w:ascii="Arial" w:hAnsi="Arial" w:cs="Arial"/>
          <w:sz w:val="24"/>
          <w:szCs w:val="24"/>
        </w:rPr>
      </w:pPr>
      <w:r w:rsidRPr="00D927E0">
        <w:rPr>
          <w:rFonts w:ascii="Arial" w:hAnsi="Arial" w:cs="Arial"/>
          <w:sz w:val="24"/>
          <w:szCs w:val="24"/>
        </w:rPr>
        <w:t>Comparación en eficiencia Espectral</w:t>
      </w:r>
      <w:r w:rsidR="00AC1742">
        <w:rPr>
          <w:rFonts w:ascii="Arial" w:hAnsi="Arial" w:cs="Arial"/>
          <w:sz w:val="24"/>
          <w:szCs w:val="24"/>
        </w:rPr>
        <w:t>………………………...</w:t>
      </w:r>
      <w:r w:rsidR="0081542F">
        <w:rPr>
          <w:rFonts w:ascii="Arial" w:hAnsi="Arial" w:cs="Arial"/>
          <w:sz w:val="24"/>
          <w:szCs w:val="24"/>
        </w:rPr>
        <w:t>103</w:t>
      </w:r>
    </w:p>
    <w:p w:rsidR="00CD1EC4" w:rsidRDefault="00CD1EC4" w:rsidP="00CD1EC4">
      <w:pPr>
        <w:pStyle w:val="Prrafodelista"/>
        <w:spacing w:after="0" w:line="480" w:lineRule="auto"/>
        <w:jc w:val="both"/>
        <w:rPr>
          <w:rFonts w:ascii="Arial" w:hAnsi="Arial" w:cs="Arial"/>
          <w:b/>
          <w:sz w:val="24"/>
          <w:szCs w:val="24"/>
          <w:u w:val="single"/>
        </w:rPr>
      </w:pPr>
    </w:p>
    <w:p w:rsidR="00CD1EC4" w:rsidRDefault="00CD1EC4" w:rsidP="00CD1EC4">
      <w:pPr>
        <w:pStyle w:val="Prrafodelista"/>
        <w:spacing w:after="0" w:line="480" w:lineRule="auto"/>
        <w:ind w:left="0"/>
        <w:jc w:val="both"/>
        <w:rPr>
          <w:rFonts w:ascii="Arial" w:hAnsi="Arial" w:cs="Arial"/>
          <w:b/>
          <w:sz w:val="24"/>
          <w:szCs w:val="24"/>
          <w:u w:val="single"/>
        </w:rPr>
      </w:pPr>
      <w:r w:rsidRPr="00CD1EC4">
        <w:rPr>
          <w:rFonts w:ascii="Arial" w:hAnsi="Arial" w:cs="Arial"/>
          <w:b/>
          <w:sz w:val="24"/>
          <w:szCs w:val="24"/>
          <w:u w:val="single"/>
        </w:rPr>
        <w:t>CAPITULO 5</w:t>
      </w:r>
    </w:p>
    <w:p w:rsidR="00D70428" w:rsidRPr="00D70428" w:rsidRDefault="00D70428" w:rsidP="00EB445B">
      <w:pPr>
        <w:pStyle w:val="Prrafodelista"/>
        <w:numPr>
          <w:ilvl w:val="0"/>
          <w:numId w:val="1"/>
        </w:numPr>
        <w:tabs>
          <w:tab w:val="left" w:pos="426"/>
        </w:tabs>
        <w:spacing w:after="0" w:line="480" w:lineRule="auto"/>
        <w:ind w:left="284" w:hanging="284"/>
        <w:jc w:val="both"/>
        <w:rPr>
          <w:rFonts w:ascii="Arial" w:hAnsi="Arial" w:cs="Arial"/>
          <w:b/>
          <w:sz w:val="24"/>
          <w:szCs w:val="24"/>
        </w:rPr>
      </w:pPr>
      <w:r w:rsidRPr="00D70428">
        <w:rPr>
          <w:rFonts w:ascii="Arial" w:hAnsi="Arial" w:cs="Arial"/>
          <w:b/>
          <w:sz w:val="24"/>
          <w:szCs w:val="24"/>
        </w:rPr>
        <w:t xml:space="preserve">PLANIFICACION DE LA MIGRACION DE GSM HACIA UMTS EN UN </w:t>
      </w:r>
      <w:r w:rsidR="004F77B1">
        <w:rPr>
          <w:rFonts w:ascii="Arial" w:hAnsi="Arial" w:cs="Arial"/>
          <w:b/>
          <w:sz w:val="24"/>
          <w:szCs w:val="24"/>
        </w:rPr>
        <w:t xml:space="preserve">     </w:t>
      </w:r>
      <w:r w:rsidRPr="00D70428">
        <w:rPr>
          <w:rFonts w:ascii="Arial" w:hAnsi="Arial" w:cs="Arial"/>
          <w:b/>
          <w:sz w:val="24"/>
          <w:szCs w:val="24"/>
        </w:rPr>
        <w:t>OPERADOR LOCAL</w:t>
      </w:r>
    </w:p>
    <w:p w:rsidR="00481DC8" w:rsidRPr="008B3420" w:rsidRDefault="00D927E0" w:rsidP="00D927E0">
      <w:pPr>
        <w:pStyle w:val="Prrafodelista"/>
        <w:numPr>
          <w:ilvl w:val="1"/>
          <w:numId w:val="1"/>
        </w:numPr>
        <w:autoSpaceDE w:val="0"/>
        <w:autoSpaceDN w:val="0"/>
        <w:adjustRightInd w:val="0"/>
        <w:spacing w:after="0" w:line="480" w:lineRule="auto"/>
        <w:ind w:left="851" w:hanging="567"/>
        <w:rPr>
          <w:rFonts w:ascii="Arial" w:hAnsi="Arial" w:cs="Arial"/>
          <w:sz w:val="24"/>
          <w:szCs w:val="24"/>
        </w:rPr>
      </w:pPr>
      <w:r>
        <w:rPr>
          <w:rFonts w:ascii="Arial" w:hAnsi="Arial" w:cs="Arial"/>
          <w:sz w:val="24"/>
          <w:szCs w:val="24"/>
        </w:rPr>
        <w:t>Introduc</w:t>
      </w:r>
      <w:r w:rsidR="0081542F">
        <w:rPr>
          <w:rFonts w:ascii="Arial" w:hAnsi="Arial" w:cs="Arial"/>
          <w:sz w:val="24"/>
          <w:szCs w:val="24"/>
        </w:rPr>
        <w:t>ción……….…………………………………………………….106</w:t>
      </w:r>
    </w:p>
    <w:p w:rsidR="00A81B4A" w:rsidRDefault="00A81B4A" w:rsidP="00D927E0">
      <w:pPr>
        <w:pStyle w:val="Prrafodelista"/>
        <w:numPr>
          <w:ilvl w:val="1"/>
          <w:numId w:val="1"/>
        </w:numPr>
        <w:autoSpaceDE w:val="0"/>
        <w:autoSpaceDN w:val="0"/>
        <w:adjustRightInd w:val="0"/>
        <w:spacing w:after="0" w:line="480" w:lineRule="auto"/>
        <w:ind w:hanging="532"/>
        <w:rPr>
          <w:rFonts w:ascii="Arial" w:hAnsi="Arial" w:cs="Arial"/>
          <w:sz w:val="24"/>
          <w:szCs w:val="24"/>
        </w:rPr>
      </w:pPr>
      <w:r w:rsidRPr="008B3420">
        <w:rPr>
          <w:rFonts w:ascii="Arial" w:hAnsi="Arial" w:cs="Arial"/>
          <w:sz w:val="24"/>
          <w:szCs w:val="24"/>
        </w:rPr>
        <w:t>P</w:t>
      </w:r>
      <w:r w:rsidR="00D927E0" w:rsidRPr="00D927E0">
        <w:rPr>
          <w:rFonts w:ascii="Arial" w:hAnsi="Arial" w:cs="Arial"/>
          <w:szCs w:val="24"/>
        </w:rPr>
        <w:t>rimicias de la migración</w:t>
      </w:r>
      <w:r w:rsidR="0081542F">
        <w:rPr>
          <w:rFonts w:ascii="Arial" w:hAnsi="Arial" w:cs="Arial"/>
          <w:sz w:val="24"/>
          <w:szCs w:val="24"/>
        </w:rPr>
        <w:t>…………………………………………………107</w:t>
      </w:r>
    </w:p>
    <w:p w:rsidR="00394451" w:rsidRPr="00D927E0" w:rsidRDefault="00D927E0" w:rsidP="00D927E0">
      <w:pPr>
        <w:autoSpaceDE w:val="0"/>
        <w:autoSpaceDN w:val="0"/>
        <w:adjustRightInd w:val="0"/>
        <w:spacing w:after="0" w:line="480" w:lineRule="auto"/>
        <w:ind w:left="851" w:hanging="567"/>
        <w:rPr>
          <w:rFonts w:ascii="Arial" w:hAnsi="Arial" w:cs="Arial"/>
          <w:sz w:val="24"/>
          <w:szCs w:val="24"/>
        </w:rPr>
      </w:pPr>
      <w:r>
        <w:rPr>
          <w:rFonts w:ascii="Arial" w:hAnsi="Arial" w:cs="Arial"/>
          <w:sz w:val="24"/>
          <w:szCs w:val="24"/>
        </w:rPr>
        <w:t>5.3</w:t>
      </w:r>
      <w:r>
        <w:rPr>
          <w:rFonts w:ascii="Arial" w:hAnsi="Arial" w:cs="Arial"/>
          <w:sz w:val="24"/>
          <w:szCs w:val="24"/>
        </w:rPr>
        <w:tab/>
      </w:r>
      <w:r w:rsidR="00394451" w:rsidRPr="00D927E0">
        <w:rPr>
          <w:rFonts w:ascii="Arial" w:hAnsi="Arial" w:cs="Arial"/>
          <w:sz w:val="24"/>
          <w:szCs w:val="24"/>
        </w:rPr>
        <w:t>P</w:t>
      </w:r>
      <w:r w:rsidRPr="00D927E0">
        <w:rPr>
          <w:rFonts w:ascii="Arial" w:hAnsi="Arial" w:cs="Arial"/>
          <w:sz w:val="24"/>
          <w:szCs w:val="24"/>
        </w:rPr>
        <w:t>asos para migrar desde una red GSM hacia una red UMTS en condiciones ideales………………………………………………..…</w:t>
      </w:r>
      <w:r>
        <w:rPr>
          <w:rFonts w:ascii="Arial" w:hAnsi="Arial" w:cs="Arial"/>
          <w:sz w:val="24"/>
          <w:szCs w:val="24"/>
        </w:rPr>
        <w:t>...</w:t>
      </w:r>
      <w:r w:rsidR="0081542F">
        <w:rPr>
          <w:rFonts w:ascii="Arial" w:hAnsi="Arial" w:cs="Arial"/>
          <w:sz w:val="24"/>
          <w:szCs w:val="24"/>
        </w:rPr>
        <w:t>108</w:t>
      </w:r>
    </w:p>
    <w:p w:rsidR="006166FF" w:rsidRPr="003C6949" w:rsidRDefault="006166FF" w:rsidP="00C82444">
      <w:pPr>
        <w:pStyle w:val="Prrafodelista"/>
        <w:autoSpaceDE w:val="0"/>
        <w:autoSpaceDN w:val="0"/>
        <w:adjustRightInd w:val="0"/>
        <w:spacing w:after="0" w:line="480" w:lineRule="auto"/>
        <w:ind w:left="1080"/>
        <w:rPr>
          <w:rFonts w:ascii="Arial" w:hAnsi="Arial" w:cs="Arial"/>
          <w:sz w:val="24"/>
          <w:szCs w:val="24"/>
        </w:rPr>
      </w:pPr>
    </w:p>
    <w:p w:rsidR="00E422EA" w:rsidRPr="00445D9D" w:rsidRDefault="00445D9D" w:rsidP="00F67015">
      <w:pPr>
        <w:autoSpaceDE w:val="0"/>
        <w:autoSpaceDN w:val="0"/>
        <w:adjustRightInd w:val="0"/>
        <w:spacing w:after="0" w:line="480" w:lineRule="auto"/>
        <w:rPr>
          <w:rFonts w:ascii="Arial" w:hAnsi="Arial" w:cs="Arial"/>
          <w:b/>
          <w:sz w:val="24"/>
          <w:szCs w:val="24"/>
        </w:rPr>
      </w:pPr>
      <w:r w:rsidRPr="00445D9D">
        <w:rPr>
          <w:rFonts w:ascii="Arial" w:hAnsi="Arial" w:cs="Arial"/>
          <w:b/>
          <w:sz w:val="24"/>
          <w:szCs w:val="24"/>
        </w:rPr>
        <w:t>CONCLUSIONES Y RECOMENDACIONES</w:t>
      </w:r>
    </w:p>
    <w:p w:rsidR="00445D9D" w:rsidRPr="00445D9D" w:rsidRDefault="00445D9D" w:rsidP="00F67015">
      <w:pPr>
        <w:autoSpaceDE w:val="0"/>
        <w:autoSpaceDN w:val="0"/>
        <w:adjustRightInd w:val="0"/>
        <w:spacing w:after="0" w:line="480" w:lineRule="auto"/>
        <w:rPr>
          <w:rFonts w:ascii="Arial" w:hAnsi="Arial" w:cs="Arial"/>
          <w:b/>
          <w:sz w:val="24"/>
          <w:szCs w:val="24"/>
        </w:rPr>
      </w:pPr>
      <w:r w:rsidRPr="00445D9D">
        <w:rPr>
          <w:rFonts w:ascii="Arial" w:hAnsi="Arial" w:cs="Arial"/>
          <w:b/>
          <w:sz w:val="24"/>
          <w:szCs w:val="24"/>
        </w:rPr>
        <w:t>BIBLIOGRAFIA</w:t>
      </w:r>
    </w:p>
    <w:p w:rsidR="00733C85" w:rsidRDefault="00733C85" w:rsidP="00F67015">
      <w:pPr>
        <w:autoSpaceDE w:val="0"/>
        <w:autoSpaceDN w:val="0"/>
        <w:adjustRightInd w:val="0"/>
        <w:spacing w:after="0" w:line="480" w:lineRule="auto"/>
        <w:jc w:val="center"/>
        <w:rPr>
          <w:rFonts w:ascii="Arial" w:hAnsi="Arial" w:cs="Arial"/>
          <w:b/>
          <w:sz w:val="48"/>
          <w:szCs w:val="48"/>
        </w:rPr>
      </w:pPr>
    </w:p>
    <w:p w:rsidR="00733C85" w:rsidRDefault="00733C85" w:rsidP="00F67015">
      <w:pPr>
        <w:autoSpaceDE w:val="0"/>
        <w:autoSpaceDN w:val="0"/>
        <w:adjustRightInd w:val="0"/>
        <w:spacing w:after="0" w:line="480" w:lineRule="auto"/>
        <w:jc w:val="center"/>
        <w:rPr>
          <w:rFonts w:ascii="Arial" w:hAnsi="Arial" w:cs="Arial"/>
          <w:b/>
          <w:sz w:val="48"/>
          <w:szCs w:val="48"/>
        </w:rPr>
      </w:pPr>
    </w:p>
    <w:p w:rsidR="00733C85" w:rsidRDefault="00733C85" w:rsidP="00F67015">
      <w:pPr>
        <w:autoSpaceDE w:val="0"/>
        <w:autoSpaceDN w:val="0"/>
        <w:adjustRightInd w:val="0"/>
        <w:spacing w:after="0" w:line="480" w:lineRule="auto"/>
        <w:jc w:val="center"/>
        <w:rPr>
          <w:rFonts w:ascii="Arial" w:hAnsi="Arial" w:cs="Arial"/>
          <w:b/>
          <w:sz w:val="48"/>
          <w:szCs w:val="48"/>
        </w:rPr>
      </w:pPr>
    </w:p>
    <w:p w:rsidR="00733C85" w:rsidRDefault="00733C85" w:rsidP="00F67015">
      <w:pPr>
        <w:autoSpaceDE w:val="0"/>
        <w:autoSpaceDN w:val="0"/>
        <w:adjustRightInd w:val="0"/>
        <w:spacing w:after="0" w:line="480" w:lineRule="auto"/>
        <w:jc w:val="center"/>
        <w:rPr>
          <w:rFonts w:ascii="Arial" w:hAnsi="Arial" w:cs="Arial"/>
          <w:b/>
          <w:sz w:val="48"/>
          <w:szCs w:val="48"/>
        </w:rPr>
      </w:pPr>
    </w:p>
    <w:p w:rsidR="00733C85" w:rsidRDefault="00733C85" w:rsidP="00F67015">
      <w:pPr>
        <w:autoSpaceDE w:val="0"/>
        <w:autoSpaceDN w:val="0"/>
        <w:adjustRightInd w:val="0"/>
        <w:spacing w:after="0" w:line="480" w:lineRule="auto"/>
        <w:jc w:val="center"/>
        <w:rPr>
          <w:rFonts w:ascii="Arial" w:hAnsi="Arial" w:cs="Arial"/>
          <w:b/>
          <w:sz w:val="48"/>
          <w:szCs w:val="48"/>
        </w:rPr>
      </w:pPr>
    </w:p>
    <w:p w:rsidR="001B63D4" w:rsidRDefault="001B63D4" w:rsidP="00F67015">
      <w:pPr>
        <w:autoSpaceDE w:val="0"/>
        <w:autoSpaceDN w:val="0"/>
        <w:adjustRightInd w:val="0"/>
        <w:spacing w:after="0" w:line="480" w:lineRule="auto"/>
        <w:jc w:val="center"/>
        <w:rPr>
          <w:rFonts w:ascii="Arial" w:hAnsi="Arial" w:cs="Arial"/>
          <w:b/>
          <w:sz w:val="28"/>
          <w:szCs w:val="28"/>
        </w:rPr>
      </w:pPr>
    </w:p>
    <w:p w:rsidR="001B63D4" w:rsidRDefault="001B63D4" w:rsidP="00F67015">
      <w:pPr>
        <w:autoSpaceDE w:val="0"/>
        <w:autoSpaceDN w:val="0"/>
        <w:adjustRightInd w:val="0"/>
        <w:spacing w:after="0" w:line="480" w:lineRule="auto"/>
        <w:jc w:val="center"/>
        <w:rPr>
          <w:rFonts w:ascii="Arial" w:hAnsi="Arial" w:cs="Arial"/>
          <w:b/>
          <w:sz w:val="28"/>
          <w:szCs w:val="28"/>
        </w:rPr>
      </w:pPr>
    </w:p>
    <w:p w:rsidR="001B63D4" w:rsidRDefault="001B63D4" w:rsidP="00F67015">
      <w:pPr>
        <w:autoSpaceDE w:val="0"/>
        <w:autoSpaceDN w:val="0"/>
        <w:adjustRightInd w:val="0"/>
        <w:spacing w:after="0" w:line="480" w:lineRule="auto"/>
        <w:jc w:val="center"/>
        <w:rPr>
          <w:rFonts w:ascii="Arial" w:hAnsi="Arial" w:cs="Arial"/>
          <w:b/>
          <w:sz w:val="28"/>
          <w:szCs w:val="28"/>
        </w:rPr>
      </w:pPr>
    </w:p>
    <w:p w:rsidR="001B63D4" w:rsidRDefault="001B63D4" w:rsidP="00F67015">
      <w:pPr>
        <w:autoSpaceDE w:val="0"/>
        <w:autoSpaceDN w:val="0"/>
        <w:adjustRightInd w:val="0"/>
        <w:spacing w:after="0" w:line="480" w:lineRule="auto"/>
        <w:jc w:val="center"/>
        <w:rPr>
          <w:rFonts w:ascii="Arial" w:hAnsi="Arial" w:cs="Arial"/>
          <w:b/>
          <w:sz w:val="28"/>
          <w:szCs w:val="28"/>
        </w:rPr>
      </w:pPr>
    </w:p>
    <w:p w:rsidR="001B63D4" w:rsidRDefault="001B63D4" w:rsidP="00F67015">
      <w:pPr>
        <w:autoSpaceDE w:val="0"/>
        <w:autoSpaceDN w:val="0"/>
        <w:adjustRightInd w:val="0"/>
        <w:spacing w:after="0" w:line="480" w:lineRule="auto"/>
        <w:jc w:val="center"/>
        <w:rPr>
          <w:rFonts w:ascii="Arial" w:hAnsi="Arial" w:cs="Arial"/>
          <w:b/>
          <w:sz w:val="28"/>
          <w:szCs w:val="28"/>
        </w:rPr>
      </w:pPr>
    </w:p>
    <w:p w:rsidR="001B63D4" w:rsidRDefault="001B63D4" w:rsidP="00F67015">
      <w:pPr>
        <w:autoSpaceDE w:val="0"/>
        <w:autoSpaceDN w:val="0"/>
        <w:adjustRightInd w:val="0"/>
        <w:spacing w:after="0" w:line="480" w:lineRule="auto"/>
        <w:jc w:val="center"/>
        <w:rPr>
          <w:rFonts w:ascii="Arial" w:hAnsi="Arial" w:cs="Arial"/>
          <w:b/>
          <w:sz w:val="28"/>
          <w:szCs w:val="28"/>
        </w:rPr>
      </w:pPr>
    </w:p>
    <w:p w:rsidR="00AD5567" w:rsidRPr="001B63D4" w:rsidRDefault="00AD5567" w:rsidP="00F67015">
      <w:pPr>
        <w:autoSpaceDE w:val="0"/>
        <w:autoSpaceDN w:val="0"/>
        <w:adjustRightInd w:val="0"/>
        <w:spacing w:after="0" w:line="480" w:lineRule="auto"/>
        <w:jc w:val="center"/>
        <w:rPr>
          <w:rFonts w:ascii="Arial" w:hAnsi="Arial" w:cs="Arial"/>
          <w:b/>
          <w:sz w:val="28"/>
          <w:szCs w:val="28"/>
        </w:rPr>
      </w:pPr>
      <w:r w:rsidRPr="001B63D4">
        <w:rPr>
          <w:rFonts w:ascii="Arial" w:hAnsi="Arial" w:cs="Arial"/>
          <w:b/>
          <w:sz w:val="28"/>
          <w:szCs w:val="28"/>
        </w:rPr>
        <w:t>ABREVIATURA</w:t>
      </w:r>
    </w:p>
    <w:p w:rsidR="00F74970" w:rsidRDefault="00F74970" w:rsidP="00F67015">
      <w:pPr>
        <w:autoSpaceDE w:val="0"/>
        <w:autoSpaceDN w:val="0"/>
        <w:adjustRightInd w:val="0"/>
        <w:spacing w:after="0" w:line="480" w:lineRule="auto"/>
        <w:jc w:val="both"/>
        <w:rPr>
          <w:rFonts w:ascii="Arial" w:hAnsi="Arial" w:cs="Arial"/>
          <w:b/>
          <w:bCs/>
          <w:sz w:val="24"/>
          <w:szCs w:val="24"/>
        </w:rPr>
      </w:pPr>
      <w:r w:rsidRPr="00F74970">
        <w:rPr>
          <w:rFonts w:ascii="Arial" w:hAnsi="Arial" w:cs="Arial"/>
          <w:b/>
          <w:bCs/>
          <w:sz w:val="24"/>
          <w:szCs w:val="24"/>
          <w:u w:val="single"/>
        </w:rPr>
        <w:t>ABREVIATURA</w:t>
      </w:r>
      <w:r>
        <w:rPr>
          <w:rFonts w:ascii="Arial" w:hAnsi="Arial" w:cs="Arial"/>
          <w:b/>
          <w:bCs/>
          <w:sz w:val="24"/>
          <w:szCs w:val="24"/>
        </w:rPr>
        <w:t xml:space="preserve"> </w:t>
      </w:r>
      <w:r>
        <w:rPr>
          <w:rFonts w:ascii="Arial" w:hAnsi="Arial" w:cs="Arial"/>
          <w:b/>
          <w:bCs/>
          <w:sz w:val="24"/>
          <w:szCs w:val="24"/>
        </w:rPr>
        <w:tab/>
        <w:t xml:space="preserve"> </w:t>
      </w:r>
      <w:r w:rsidRPr="00F74970">
        <w:rPr>
          <w:rFonts w:ascii="Arial" w:hAnsi="Arial" w:cs="Arial"/>
          <w:bCs/>
          <w:sz w:val="24"/>
          <w:szCs w:val="24"/>
          <w:u w:val="single"/>
        </w:rPr>
        <w:t>SIGNIFICADO</w:t>
      </w:r>
    </w:p>
    <w:p w:rsidR="00AD5567" w:rsidRPr="00A330B4" w:rsidRDefault="00AD5567" w:rsidP="00F67015">
      <w:pPr>
        <w:autoSpaceDE w:val="0"/>
        <w:autoSpaceDN w:val="0"/>
        <w:adjustRightInd w:val="0"/>
        <w:spacing w:after="0" w:line="480" w:lineRule="auto"/>
        <w:jc w:val="both"/>
        <w:rPr>
          <w:rFonts w:ascii="Arial" w:hAnsi="Arial" w:cs="Arial"/>
          <w:sz w:val="24"/>
          <w:szCs w:val="24"/>
        </w:rPr>
      </w:pPr>
      <w:r w:rsidRPr="00A330B4">
        <w:rPr>
          <w:rFonts w:ascii="Arial" w:hAnsi="Arial" w:cs="Arial"/>
          <w:b/>
          <w:bCs/>
          <w:sz w:val="24"/>
          <w:szCs w:val="24"/>
        </w:rPr>
        <w:t xml:space="preserve">AuC </w:t>
      </w:r>
      <w:r w:rsidR="00F74970">
        <w:rPr>
          <w:rFonts w:ascii="Arial" w:hAnsi="Arial" w:cs="Arial"/>
          <w:b/>
          <w:bCs/>
          <w:sz w:val="24"/>
          <w:szCs w:val="24"/>
        </w:rPr>
        <w:tab/>
      </w:r>
      <w:r w:rsidR="00F74970">
        <w:rPr>
          <w:rFonts w:ascii="Arial" w:hAnsi="Arial" w:cs="Arial"/>
          <w:b/>
          <w:bCs/>
          <w:sz w:val="24"/>
          <w:szCs w:val="24"/>
        </w:rPr>
        <w:tab/>
      </w:r>
      <w:r w:rsidR="00F74970">
        <w:rPr>
          <w:rFonts w:ascii="Arial" w:hAnsi="Arial" w:cs="Arial"/>
          <w:b/>
          <w:bCs/>
          <w:sz w:val="24"/>
          <w:szCs w:val="24"/>
        </w:rPr>
        <w:tab/>
        <w:t xml:space="preserve"> </w:t>
      </w:r>
      <w:proofErr w:type="spellStart"/>
      <w:r w:rsidR="00E422EA" w:rsidRPr="00A330B4">
        <w:rPr>
          <w:rFonts w:ascii="Arial" w:hAnsi="Arial" w:cs="Arial"/>
          <w:iCs/>
          <w:sz w:val="24"/>
          <w:szCs w:val="24"/>
        </w:rPr>
        <w:t>Authentica</w:t>
      </w:r>
      <w:r w:rsidRPr="00A330B4">
        <w:rPr>
          <w:rFonts w:ascii="Arial" w:hAnsi="Arial" w:cs="Arial"/>
          <w:iCs/>
          <w:sz w:val="24"/>
          <w:szCs w:val="24"/>
        </w:rPr>
        <w:t>tion</w:t>
      </w:r>
      <w:proofErr w:type="spellEnd"/>
      <w:r w:rsidRPr="00A330B4">
        <w:rPr>
          <w:rFonts w:ascii="Arial" w:hAnsi="Arial" w:cs="Arial"/>
          <w:iCs/>
          <w:sz w:val="24"/>
          <w:szCs w:val="24"/>
        </w:rPr>
        <w:t xml:space="preserve"> Center</w:t>
      </w:r>
      <w:r w:rsidRPr="00A330B4">
        <w:rPr>
          <w:rFonts w:ascii="Arial" w:hAnsi="Arial" w:cs="Arial"/>
          <w:sz w:val="24"/>
          <w:szCs w:val="24"/>
        </w:rPr>
        <w:t>, (Centro de Autenticación).</w:t>
      </w:r>
    </w:p>
    <w:p w:rsidR="00AD5567" w:rsidRPr="00A330B4" w:rsidRDefault="00AD5567" w:rsidP="00F67015">
      <w:pPr>
        <w:autoSpaceDE w:val="0"/>
        <w:autoSpaceDN w:val="0"/>
        <w:adjustRightInd w:val="0"/>
        <w:spacing w:after="0" w:line="480" w:lineRule="auto"/>
        <w:jc w:val="both"/>
        <w:rPr>
          <w:rFonts w:ascii="Arial" w:hAnsi="Arial" w:cs="Arial"/>
          <w:sz w:val="24"/>
          <w:szCs w:val="24"/>
        </w:rPr>
      </w:pPr>
      <w:r w:rsidRPr="00A330B4">
        <w:rPr>
          <w:rFonts w:ascii="Arial" w:hAnsi="Arial" w:cs="Arial"/>
          <w:b/>
          <w:bCs/>
          <w:sz w:val="24"/>
          <w:szCs w:val="24"/>
        </w:rPr>
        <w:t>AMPS</w:t>
      </w:r>
      <w:r w:rsidR="00F74970">
        <w:rPr>
          <w:rFonts w:ascii="Arial" w:hAnsi="Arial" w:cs="Arial"/>
          <w:b/>
          <w:bCs/>
          <w:sz w:val="24"/>
          <w:szCs w:val="24"/>
        </w:rPr>
        <w:tab/>
      </w:r>
      <w:r w:rsidR="00F74970">
        <w:rPr>
          <w:rFonts w:ascii="Arial" w:hAnsi="Arial" w:cs="Arial"/>
          <w:b/>
          <w:bCs/>
          <w:sz w:val="24"/>
          <w:szCs w:val="24"/>
        </w:rPr>
        <w:tab/>
        <w:t xml:space="preserve">      </w:t>
      </w:r>
      <w:r w:rsidRPr="00A330B4">
        <w:rPr>
          <w:rFonts w:ascii="Arial" w:hAnsi="Arial" w:cs="Arial"/>
          <w:b/>
          <w:bCs/>
          <w:sz w:val="24"/>
          <w:szCs w:val="24"/>
        </w:rPr>
        <w:t xml:space="preserve"> </w:t>
      </w:r>
      <w:r w:rsidR="00F74970">
        <w:rPr>
          <w:rFonts w:ascii="Arial" w:hAnsi="Arial" w:cs="Arial"/>
          <w:b/>
          <w:bCs/>
          <w:sz w:val="24"/>
          <w:szCs w:val="24"/>
        </w:rPr>
        <w:tab/>
        <w:t xml:space="preserve"> </w:t>
      </w:r>
      <w:r w:rsidRPr="00A330B4">
        <w:rPr>
          <w:rFonts w:ascii="Arial" w:hAnsi="Arial" w:cs="Arial"/>
          <w:sz w:val="24"/>
          <w:szCs w:val="24"/>
        </w:rPr>
        <w:t>Sistema Avanzado de Telefonía Móvil.</w:t>
      </w:r>
    </w:p>
    <w:p w:rsidR="00AD5567" w:rsidRPr="001962FF" w:rsidRDefault="00AD5567" w:rsidP="00F67015">
      <w:pPr>
        <w:autoSpaceDE w:val="0"/>
        <w:autoSpaceDN w:val="0"/>
        <w:adjustRightInd w:val="0"/>
        <w:spacing w:after="0" w:line="480" w:lineRule="auto"/>
        <w:jc w:val="both"/>
        <w:rPr>
          <w:rFonts w:ascii="Arial" w:hAnsi="Arial" w:cs="Arial"/>
          <w:sz w:val="24"/>
          <w:szCs w:val="24"/>
          <w:lang w:val="en-US"/>
        </w:rPr>
      </w:pPr>
      <w:proofErr w:type="gramStart"/>
      <w:r w:rsidRPr="001962FF">
        <w:rPr>
          <w:rFonts w:ascii="Arial" w:hAnsi="Arial" w:cs="Arial"/>
          <w:b/>
          <w:bCs/>
          <w:sz w:val="24"/>
          <w:szCs w:val="24"/>
          <w:lang w:val="en-US"/>
        </w:rPr>
        <w:t xml:space="preserve">AN </w:t>
      </w:r>
      <w:r w:rsidR="00F74970" w:rsidRPr="001962FF">
        <w:rPr>
          <w:rFonts w:ascii="Arial" w:hAnsi="Arial" w:cs="Arial"/>
          <w:b/>
          <w:bCs/>
          <w:sz w:val="24"/>
          <w:szCs w:val="24"/>
          <w:lang w:val="en-US"/>
        </w:rPr>
        <w:tab/>
      </w:r>
      <w:r w:rsidR="00F74970" w:rsidRPr="001962FF">
        <w:rPr>
          <w:rFonts w:ascii="Arial" w:hAnsi="Arial" w:cs="Arial"/>
          <w:b/>
          <w:bCs/>
          <w:sz w:val="24"/>
          <w:szCs w:val="24"/>
          <w:lang w:val="en-US"/>
        </w:rPr>
        <w:tab/>
      </w:r>
      <w:r w:rsidR="00F74970" w:rsidRPr="001962FF">
        <w:rPr>
          <w:rFonts w:ascii="Arial" w:hAnsi="Arial" w:cs="Arial"/>
          <w:b/>
          <w:bCs/>
          <w:sz w:val="24"/>
          <w:szCs w:val="24"/>
          <w:lang w:val="en-US"/>
        </w:rPr>
        <w:tab/>
        <w:t xml:space="preserve"> </w:t>
      </w:r>
      <w:r w:rsidRPr="001962FF">
        <w:rPr>
          <w:rFonts w:ascii="Arial" w:hAnsi="Arial" w:cs="Arial"/>
          <w:iCs/>
          <w:sz w:val="24"/>
          <w:szCs w:val="24"/>
          <w:lang w:val="en-US"/>
        </w:rPr>
        <w:t xml:space="preserve">Access Network, </w:t>
      </w:r>
      <w:r w:rsidRPr="001962FF">
        <w:rPr>
          <w:rFonts w:ascii="Arial" w:hAnsi="Arial" w:cs="Arial"/>
          <w:sz w:val="24"/>
          <w:szCs w:val="24"/>
          <w:lang w:val="en-US"/>
        </w:rPr>
        <w:t xml:space="preserve">(Red de </w:t>
      </w:r>
      <w:proofErr w:type="spellStart"/>
      <w:r w:rsidRPr="001962FF">
        <w:rPr>
          <w:rFonts w:ascii="Arial" w:hAnsi="Arial" w:cs="Arial"/>
          <w:sz w:val="24"/>
          <w:szCs w:val="24"/>
          <w:lang w:val="en-US"/>
        </w:rPr>
        <w:t>Acceso</w:t>
      </w:r>
      <w:proofErr w:type="spellEnd"/>
      <w:r w:rsidRPr="001962FF">
        <w:rPr>
          <w:rFonts w:ascii="Arial" w:hAnsi="Arial" w:cs="Arial"/>
          <w:sz w:val="24"/>
          <w:szCs w:val="24"/>
          <w:lang w:val="en-US"/>
        </w:rPr>
        <w:t>).</w:t>
      </w:r>
      <w:proofErr w:type="gramEnd"/>
    </w:p>
    <w:p w:rsidR="00AD5567" w:rsidRPr="001962FF" w:rsidRDefault="00AD5567" w:rsidP="00F67015">
      <w:pPr>
        <w:autoSpaceDE w:val="0"/>
        <w:autoSpaceDN w:val="0"/>
        <w:adjustRightInd w:val="0"/>
        <w:spacing w:after="0" w:line="480" w:lineRule="auto"/>
        <w:jc w:val="both"/>
        <w:rPr>
          <w:rFonts w:ascii="Arial" w:hAnsi="Arial" w:cs="Arial"/>
          <w:sz w:val="24"/>
          <w:szCs w:val="24"/>
          <w:lang w:val="en-US"/>
        </w:rPr>
      </w:pPr>
      <w:proofErr w:type="gramStart"/>
      <w:r w:rsidRPr="001962FF">
        <w:rPr>
          <w:rFonts w:ascii="Arial" w:hAnsi="Arial" w:cs="Arial"/>
          <w:b/>
          <w:bCs/>
          <w:sz w:val="24"/>
          <w:szCs w:val="24"/>
          <w:lang w:val="en-US"/>
        </w:rPr>
        <w:t>BCH</w:t>
      </w:r>
      <w:r w:rsidR="00F74970" w:rsidRPr="001962FF">
        <w:rPr>
          <w:rFonts w:ascii="Arial" w:hAnsi="Arial" w:cs="Arial"/>
          <w:b/>
          <w:bCs/>
          <w:sz w:val="24"/>
          <w:szCs w:val="24"/>
          <w:lang w:val="en-US"/>
        </w:rPr>
        <w:tab/>
      </w:r>
      <w:r w:rsidR="00F74970" w:rsidRPr="001962FF">
        <w:rPr>
          <w:rFonts w:ascii="Arial" w:hAnsi="Arial" w:cs="Arial"/>
          <w:b/>
          <w:bCs/>
          <w:sz w:val="24"/>
          <w:szCs w:val="24"/>
          <w:lang w:val="en-US"/>
        </w:rPr>
        <w:tab/>
      </w:r>
      <w:r w:rsidR="00F74970" w:rsidRPr="001962FF">
        <w:rPr>
          <w:rFonts w:ascii="Arial" w:hAnsi="Arial" w:cs="Arial"/>
          <w:b/>
          <w:bCs/>
          <w:sz w:val="24"/>
          <w:szCs w:val="24"/>
          <w:lang w:val="en-US"/>
        </w:rPr>
        <w:tab/>
      </w:r>
      <w:r w:rsidRPr="001962FF">
        <w:rPr>
          <w:rFonts w:ascii="Arial" w:hAnsi="Arial" w:cs="Arial"/>
          <w:b/>
          <w:bCs/>
          <w:sz w:val="24"/>
          <w:szCs w:val="24"/>
          <w:lang w:val="en-US"/>
        </w:rPr>
        <w:t xml:space="preserve"> </w:t>
      </w:r>
      <w:r w:rsidRPr="001962FF">
        <w:rPr>
          <w:rFonts w:ascii="Arial" w:hAnsi="Arial" w:cs="Arial"/>
          <w:sz w:val="24"/>
          <w:szCs w:val="24"/>
          <w:lang w:val="en-US"/>
        </w:rPr>
        <w:t>Canal Broadcast.</w:t>
      </w:r>
      <w:proofErr w:type="gramEnd"/>
    </w:p>
    <w:p w:rsidR="00AD5567" w:rsidRPr="00021E4D" w:rsidRDefault="00AD5567" w:rsidP="00F67015">
      <w:pPr>
        <w:autoSpaceDE w:val="0"/>
        <w:autoSpaceDN w:val="0"/>
        <w:adjustRightInd w:val="0"/>
        <w:spacing w:after="0" w:line="480" w:lineRule="auto"/>
        <w:jc w:val="both"/>
        <w:rPr>
          <w:rFonts w:ascii="Arial" w:hAnsi="Arial" w:cs="Arial"/>
          <w:iCs/>
          <w:sz w:val="24"/>
          <w:szCs w:val="24"/>
        </w:rPr>
      </w:pPr>
      <w:r w:rsidRPr="00021E4D">
        <w:rPr>
          <w:rFonts w:ascii="Arial" w:hAnsi="Arial" w:cs="Arial"/>
          <w:b/>
          <w:bCs/>
          <w:sz w:val="24"/>
          <w:szCs w:val="24"/>
        </w:rPr>
        <w:t xml:space="preserve">BCCH </w:t>
      </w:r>
      <w:r w:rsidR="00F74970">
        <w:rPr>
          <w:rFonts w:ascii="Arial" w:hAnsi="Arial" w:cs="Arial"/>
          <w:b/>
          <w:bCs/>
          <w:sz w:val="24"/>
          <w:szCs w:val="24"/>
        </w:rPr>
        <w:tab/>
      </w:r>
      <w:r w:rsidR="00F74970">
        <w:rPr>
          <w:rFonts w:ascii="Arial" w:hAnsi="Arial" w:cs="Arial"/>
          <w:b/>
          <w:bCs/>
          <w:sz w:val="24"/>
          <w:szCs w:val="24"/>
        </w:rPr>
        <w:tab/>
        <w:t xml:space="preserve"> </w:t>
      </w:r>
      <w:r w:rsidRPr="00021E4D">
        <w:rPr>
          <w:rFonts w:ascii="Arial" w:hAnsi="Arial" w:cs="Arial"/>
          <w:sz w:val="24"/>
          <w:szCs w:val="24"/>
        </w:rPr>
        <w:t xml:space="preserve">Canal de Control de </w:t>
      </w:r>
      <w:proofErr w:type="spellStart"/>
      <w:r w:rsidRPr="00021E4D">
        <w:rPr>
          <w:rFonts w:ascii="Arial" w:hAnsi="Arial" w:cs="Arial"/>
          <w:sz w:val="24"/>
          <w:szCs w:val="24"/>
        </w:rPr>
        <w:t>Broadcast</w:t>
      </w:r>
      <w:proofErr w:type="spellEnd"/>
      <w:r w:rsidRPr="00021E4D">
        <w:rPr>
          <w:rFonts w:ascii="Arial" w:hAnsi="Arial" w:cs="Arial"/>
          <w:iCs/>
          <w:sz w:val="24"/>
          <w:szCs w:val="24"/>
        </w:rPr>
        <w:t>.</w:t>
      </w:r>
    </w:p>
    <w:p w:rsidR="00AD5567" w:rsidRPr="00A330B4" w:rsidRDefault="00AD5567" w:rsidP="00F67015">
      <w:pPr>
        <w:autoSpaceDE w:val="0"/>
        <w:autoSpaceDN w:val="0"/>
        <w:adjustRightInd w:val="0"/>
        <w:spacing w:after="0" w:line="480" w:lineRule="auto"/>
        <w:jc w:val="both"/>
        <w:rPr>
          <w:rFonts w:ascii="Arial" w:hAnsi="Arial" w:cs="Arial"/>
          <w:sz w:val="24"/>
          <w:szCs w:val="24"/>
        </w:rPr>
      </w:pPr>
      <w:r w:rsidRPr="00A330B4">
        <w:rPr>
          <w:rFonts w:ascii="Arial" w:hAnsi="Arial" w:cs="Arial"/>
          <w:b/>
          <w:bCs/>
          <w:sz w:val="24"/>
          <w:szCs w:val="24"/>
        </w:rPr>
        <w:t xml:space="preserve">BER </w:t>
      </w:r>
      <w:r w:rsidR="00F74970">
        <w:rPr>
          <w:rFonts w:ascii="Arial" w:hAnsi="Arial" w:cs="Arial"/>
          <w:b/>
          <w:bCs/>
          <w:sz w:val="24"/>
          <w:szCs w:val="24"/>
        </w:rPr>
        <w:tab/>
      </w:r>
      <w:r w:rsidR="00F74970">
        <w:rPr>
          <w:rFonts w:ascii="Arial" w:hAnsi="Arial" w:cs="Arial"/>
          <w:b/>
          <w:bCs/>
          <w:sz w:val="24"/>
          <w:szCs w:val="24"/>
        </w:rPr>
        <w:tab/>
      </w:r>
      <w:r w:rsidR="00F74970">
        <w:rPr>
          <w:rFonts w:ascii="Arial" w:hAnsi="Arial" w:cs="Arial"/>
          <w:b/>
          <w:bCs/>
          <w:sz w:val="24"/>
          <w:szCs w:val="24"/>
        </w:rPr>
        <w:tab/>
        <w:t xml:space="preserve"> </w:t>
      </w:r>
      <w:r w:rsidRPr="00A330B4">
        <w:rPr>
          <w:rFonts w:ascii="Arial" w:hAnsi="Arial" w:cs="Arial"/>
          <w:iCs/>
          <w:sz w:val="24"/>
          <w:szCs w:val="24"/>
        </w:rPr>
        <w:t xml:space="preserve">Bit Error </w:t>
      </w:r>
      <w:proofErr w:type="spellStart"/>
      <w:r w:rsidRPr="00A330B4">
        <w:rPr>
          <w:rFonts w:ascii="Arial" w:hAnsi="Arial" w:cs="Arial"/>
          <w:iCs/>
          <w:sz w:val="24"/>
          <w:szCs w:val="24"/>
        </w:rPr>
        <w:t>Rate</w:t>
      </w:r>
      <w:proofErr w:type="spellEnd"/>
      <w:r w:rsidRPr="00A330B4">
        <w:rPr>
          <w:rFonts w:ascii="Arial" w:hAnsi="Arial" w:cs="Arial"/>
          <w:iCs/>
          <w:sz w:val="24"/>
          <w:szCs w:val="24"/>
        </w:rPr>
        <w:t xml:space="preserve"> </w:t>
      </w:r>
      <w:r w:rsidRPr="00A330B4">
        <w:rPr>
          <w:rFonts w:ascii="Arial" w:hAnsi="Arial" w:cs="Arial"/>
          <w:sz w:val="24"/>
          <w:szCs w:val="24"/>
        </w:rPr>
        <w:t>(Tasa de Error de Bit).</w:t>
      </w:r>
    </w:p>
    <w:p w:rsidR="00AD5567" w:rsidRPr="00A330B4" w:rsidRDefault="00AD5567" w:rsidP="00F67015">
      <w:pPr>
        <w:autoSpaceDE w:val="0"/>
        <w:autoSpaceDN w:val="0"/>
        <w:adjustRightInd w:val="0"/>
        <w:spacing w:after="0" w:line="480" w:lineRule="auto"/>
        <w:jc w:val="both"/>
        <w:rPr>
          <w:rFonts w:ascii="Arial" w:hAnsi="Arial" w:cs="Arial"/>
          <w:sz w:val="24"/>
          <w:szCs w:val="24"/>
        </w:rPr>
      </w:pPr>
      <w:r w:rsidRPr="00A330B4">
        <w:rPr>
          <w:rFonts w:ascii="Arial" w:hAnsi="Arial" w:cs="Arial"/>
          <w:b/>
          <w:bCs/>
          <w:sz w:val="24"/>
          <w:szCs w:val="24"/>
        </w:rPr>
        <w:t>BS</w:t>
      </w:r>
      <w:r w:rsidR="00F74970">
        <w:rPr>
          <w:rFonts w:ascii="Arial" w:hAnsi="Arial" w:cs="Arial"/>
          <w:b/>
          <w:bCs/>
          <w:sz w:val="24"/>
          <w:szCs w:val="24"/>
        </w:rPr>
        <w:tab/>
      </w:r>
      <w:r w:rsidR="00F74970">
        <w:rPr>
          <w:rFonts w:ascii="Arial" w:hAnsi="Arial" w:cs="Arial"/>
          <w:b/>
          <w:bCs/>
          <w:sz w:val="24"/>
          <w:szCs w:val="24"/>
        </w:rPr>
        <w:tab/>
      </w:r>
      <w:r w:rsidR="00F74970">
        <w:rPr>
          <w:rFonts w:ascii="Arial" w:hAnsi="Arial" w:cs="Arial"/>
          <w:b/>
          <w:bCs/>
          <w:sz w:val="24"/>
          <w:szCs w:val="24"/>
        </w:rPr>
        <w:tab/>
      </w:r>
      <w:r w:rsidRPr="00A330B4">
        <w:rPr>
          <w:rFonts w:ascii="Arial" w:hAnsi="Arial" w:cs="Arial"/>
          <w:b/>
          <w:bCs/>
          <w:sz w:val="24"/>
          <w:szCs w:val="24"/>
        </w:rPr>
        <w:t xml:space="preserve"> </w:t>
      </w:r>
      <w:r w:rsidRPr="00A330B4">
        <w:rPr>
          <w:rFonts w:ascii="Arial" w:hAnsi="Arial" w:cs="Arial"/>
          <w:iCs/>
          <w:sz w:val="24"/>
          <w:szCs w:val="24"/>
        </w:rPr>
        <w:t xml:space="preserve">Base Station </w:t>
      </w:r>
      <w:r w:rsidRPr="00A330B4">
        <w:rPr>
          <w:rFonts w:ascii="Arial" w:hAnsi="Arial" w:cs="Arial"/>
          <w:sz w:val="24"/>
          <w:szCs w:val="24"/>
        </w:rPr>
        <w:t>(Estación Base).</w:t>
      </w:r>
    </w:p>
    <w:p w:rsidR="00AD5567" w:rsidRPr="00A330B4" w:rsidRDefault="00AD5567" w:rsidP="00F74970">
      <w:pPr>
        <w:autoSpaceDE w:val="0"/>
        <w:autoSpaceDN w:val="0"/>
        <w:adjustRightInd w:val="0"/>
        <w:spacing w:after="0" w:line="480" w:lineRule="auto"/>
        <w:ind w:left="2124" w:hanging="2124"/>
        <w:jc w:val="both"/>
        <w:rPr>
          <w:rFonts w:ascii="Arial" w:hAnsi="Arial" w:cs="Arial"/>
          <w:sz w:val="24"/>
          <w:szCs w:val="24"/>
        </w:rPr>
      </w:pPr>
      <w:r w:rsidRPr="00A330B4">
        <w:rPr>
          <w:rFonts w:ascii="Arial" w:hAnsi="Arial" w:cs="Arial"/>
          <w:b/>
          <w:bCs/>
          <w:sz w:val="24"/>
          <w:szCs w:val="24"/>
        </w:rPr>
        <w:t xml:space="preserve">BSC </w:t>
      </w:r>
      <w:r w:rsidR="00F74970">
        <w:rPr>
          <w:rFonts w:ascii="Arial" w:hAnsi="Arial" w:cs="Arial"/>
          <w:b/>
          <w:bCs/>
          <w:sz w:val="24"/>
          <w:szCs w:val="24"/>
        </w:rPr>
        <w:tab/>
        <w:t xml:space="preserve"> </w:t>
      </w:r>
      <w:r w:rsidRPr="00A330B4">
        <w:rPr>
          <w:rFonts w:ascii="Arial" w:hAnsi="Arial" w:cs="Arial"/>
          <w:iCs/>
          <w:sz w:val="24"/>
          <w:szCs w:val="24"/>
        </w:rPr>
        <w:t>Base Station Controller</w:t>
      </w:r>
      <w:r w:rsidRPr="00A330B4">
        <w:rPr>
          <w:rFonts w:ascii="Arial" w:hAnsi="Arial" w:cs="Arial"/>
          <w:sz w:val="24"/>
          <w:szCs w:val="24"/>
        </w:rPr>
        <w:t xml:space="preserve">, (Controlador de Estaciones </w:t>
      </w:r>
      <w:r w:rsidR="00F74970">
        <w:rPr>
          <w:rFonts w:ascii="Arial" w:hAnsi="Arial" w:cs="Arial"/>
          <w:sz w:val="24"/>
          <w:szCs w:val="24"/>
        </w:rPr>
        <w:t xml:space="preserve">    </w:t>
      </w:r>
      <w:r w:rsidRPr="00A330B4">
        <w:rPr>
          <w:rFonts w:ascii="Arial" w:hAnsi="Arial" w:cs="Arial"/>
          <w:sz w:val="24"/>
          <w:szCs w:val="24"/>
        </w:rPr>
        <w:t>Base).</w:t>
      </w:r>
    </w:p>
    <w:p w:rsidR="00AD5567" w:rsidRPr="00A330B4" w:rsidRDefault="00AD5567" w:rsidP="00F74970">
      <w:pPr>
        <w:autoSpaceDE w:val="0"/>
        <w:autoSpaceDN w:val="0"/>
        <w:adjustRightInd w:val="0"/>
        <w:spacing w:after="0" w:line="480" w:lineRule="auto"/>
        <w:ind w:left="2124" w:hanging="2124"/>
        <w:jc w:val="both"/>
        <w:rPr>
          <w:rFonts w:ascii="Arial" w:hAnsi="Arial" w:cs="Arial"/>
          <w:sz w:val="24"/>
          <w:szCs w:val="24"/>
        </w:rPr>
      </w:pPr>
      <w:r w:rsidRPr="00A330B4">
        <w:rPr>
          <w:rFonts w:ascii="Arial" w:hAnsi="Arial" w:cs="Arial"/>
          <w:b/>
          <w:bCs/>
          <w:sz w:val="24"/>
          <w:szCs w:val="24"/>
        </w:rPr>
        <w:t>BSS</w:t>
      </w:r>
      <w:r w:rsidR="00F74970">
        <w:rPr>
          <w:rFonts w:ascii="Arial" w:hAnsi="Arial" w:cs="Arial"/>
          <w:b/>
          <w:bCs/>
          <w:sz w:val="24"/>
          <w:szCs w:val="24"/>
        </w:rPr>
        <w:tab/>
      </w:r>
      <w:r w:rsidRPr="00A330B4">
        <w:rPr>
          <w:rFonts w:ascii="Arial" w:hAnsi="Arial" w:cs="Arial"/>
          <w:b/>
          <w:bCs/>
          <w:sz w:val="24"/>
          <w:szCs w:val="24"/>
        </w:rPr>
        <w:t xml:space="preserve"> </w:t>
      </w:r>
      <w:r w:rsidRPr="00A330B4">
        <w:rPr>
          <w:rFonts w:ascii="Arial" w:hAnsi="Arial" w:cs="Arial"/>
          <w:iCs/>
          <w:sz w:val="24"/>
          <w:szCs w:val="24"/>
        </w:rPr>
        <w:t>Base Station Subsystem</w:t>
      </w:r>
      <w:r w:rsidRPr="00A330B4">
        <w:rPr>
          <w:rFonts w:ascii="Arial" w:hAnsi="Arial" w:cs="Arial"/>
          <w:sz w:val="24"/>
          <w:szCs w:val="24"/>
        </w:rPr>
        <w:t>, (Subsistema de Estación Base).</w:t>
      </w:r>
    </w:p>
    <w:p w:rsidR="00AD5567" w:rsidRPr="00A330B4" w:rsidRDefault="00AD5567" w:rsidP="00F67015">
      <w:pPr>
        <w:autoSpaceDE w:val="0"/>
        <w:autoSpaceDN w:val="0"/>
        <w:adjustRightInd w:val="0"/>
        <w:spacing w:after="0" w:line="480" w:lineRule="auto"/>
        <w:jc w:val="both"/>
        <w:rPr>
          <w:rFonts w:ascii="Arial" w:hAnsi="Arial" w:cs="Arial"/>
          <w:sz w:val="24"/>
          <w:szCs w:val="24"/>
        </w:rPr>
      </w:pPr>
      <w:r w:rsidRPr="00A330B4">
        <w:rPr>
          <w:rFonts w:ascii="Arial" w:hAnsi="Arial" w:cs="Arial"/>
          <w:b/>
          <w:bCs/>
          <w:sz w:val="24"/>
          <w:szCs w:val="24"/>
        </w:rPr>
        <w:lastRenderedPageBreak/>
        <w:t>BTS</w:t>
      </w:r>
      <w:r w:rsidR="00F74970">
        <w:rPr>
          <w:rFonts w:ascii="Arial" w:hAnsi="Arial" w:cs="Arial"/>
          <w:b/>
          <w:bCs/>
          <w:sz w:val="24"/>
          <w:szCs w:val="24"/>
        </w:rPr>
        <w:tab/>
      </w:r>
      <w:r w:rsidR="00F74970">
        <w:rPr>
          <w:rFonts w:ascii="Arial" w:hAnsi="Arial" w:cs="Arial"/>
          <w:b/>
          <w:bCs/>
          <w:sz w:val="24"/>
          <w:szCs w:val="24"/>
        </w:rPr>
        <w:tab/>
      </w:r>
      <w:r w:rsidR="00F74970">
        <w:rPr>
          <w:rFonts w:ascii="Arial" w:hAnsi="Arial" w:cs="Arial"/>
          <w:b/>
          <w:bCs/>
          <w:sz w:val="24"/>
          <w:szCs w:val="24"/>
        </w:rPr>
        <w:tab/>
      </w:r>
      <w:r w:rsidRPr="00A330B4">
        <w:rPr>
          <w:rFonts w:ascii="Arial" w:hAnsi="Arial" w:cs="Arial"/>
          <w:iCs/>
          <w:sz w:val="24"/>
          <w:szCs w:val="24"/>
        </w:rPr>
        <w:t xml:space="preserve">Base Station </w:t>
      </w:r>
      <w:proofErr w:type="gramStart"/>
      <w:r w:rsidRPr="00A330B4">
        <w:rPr>
          <w:rFonts w:ascii="Arial" w:hAnsi="Arial" w:cs="Arial"/>
          <w:iCs/>
          <w:sz w:val="24"/>
          <w:szCs w:val="24"/>
        </w:rPr>
        <w:t xml:space="preserve">Transceptor </w:t>
      </w:r>
      <w:r w:rsidRPr="00A330B4">
        <w:rPr>
          <w:rFonts w:ascii="Arial" w:hAnsi="Arial" w:cs="Arial"/>
          <w:sz w:val="24"/>
          <w:szCs w:val="24"/>
        </w:rPr>
        <w:t>,</w:t>
      </w:r>
      <w:proofErr w:type="gramEnd"/>
      <w:r w:rsidRPr="00A330B4">
        <w:rPr>
          <w:rFonts w:ascii="Arial" w:hAnsi="Arial" w:cs="Arial"/>
          <w:sz w:val="24"/>
          <w:szCs w:val="24"/>
        </w:rPr>
        <w:t xml:space="preserve"> (Estación Basa Transceptora).</w:t>
      </w:r>
    </w:p>
    <w:p w:rsidR="00AD5567" w:rsidRPr="00A330B4" w:rsidRDefault="00AD5567" w:rsidP="00F67015">
      <w:pPr>
        <w:autoSpaceDE w:val="0"/>
        <w:autoSpaceDN w:val="0"/>
        <w:adjustRightInd w:val="0"/>
        <w:spacing w:after="0" w:line="480" w:lineRule="auto"/>
        <w:jc w:val="both"/>
        <w:rPr>
          <w:rFonts w:ascii="Arial" w:hAnsi="Arial" w:cs="Arial"/>
          <w:sz w:val="24"/>
          <w:szCs w:val="24"/>
          <w:lang w:val="en-US"/>
        </w:rPr>
      </w:pPr>
      <w:proofErr w:type="gramStart"/>
      <w:r w:rsidRPr="00A330B4">
        <w:rPr>
          <w:rFonts w:ascii="Arial" w:hAnsi="Arial" w:cs="Arial"/>
          <w:b/>
          <w:bCs/>
          <w:sz w:val="24"/>
          <w:szCs w:val="24"/>
          <w:lang w:val="en-US"/>
        </w:rPr>
        <w:t xml:space="preserve">BW </w:t>
      </w:r>
      <w:r w:rsidR="00F74970">
        <w:rPr>
          <w:rFonts w:ascii="Arial" w:hAnsi="Arial" w:cs="Arial"/>
          <w:b/>
          <w:bCs/>
          <w:sz w:val="24"/>
          <w:szCs w:val="24"/>
          <w:lang w:val="en-US"/>
        </w:rPr>
        <w:tab/>
      </w:r>
      <w:r w:rsidR="00F74970">
        <w:rPr>
          <w:rFonts w:ascii="Arial" w:hAnsi="Arial" w:cs="Arial"/>
          <w:b/>
          <w:bCs/>
          <w:sz w:val="24"/>
          <w:szCs w:val="24"/>
          <w:lang w:val="en-US"/>
        </w:rPr>
        <w:tab/>
      </w:r>
      <w:r w:rsidR="00F74970">
        <w:rPr>
          <w:rFonts w:ascii="Arial" w:hAnsi="Arial" w:cs="Arial"/>
          <w:b/>
          <w:bCs/>
          <w:sz w:val="24"/>
          <w:szCs w:val="24"/>
          <w:lang w:val="en-US"/>
        </w:rPr>
        <w:tab/>
      </w:r>
      <w:r w:rsidRPr="00A330B4">
        <w:rPr>
          <w:rFonts w:ascii="Arial" w:hAnsi="Arial" w:cs="Arial"/>
          <w:sz w:val="24"/>
          <w:szCs w:val="24"/>
          <w:lang w:val="en-US"/>
        </w:rPr>
        <w:t>Ancho de Banda.</w:t>
      </w:r>
      <w:proofErr w:type="gramEnd"/>
    </w:p>
    <w:p w:rsidR="00AD5567" w:rsidRPr="00A330B4" w:rsidRDefault="00AD5567" w:rsidP="00F74970">
      <w:pPr>
        <w:tabs>
          <w:tab w:val="left" w:pos="2127"/>
        </w:tabs>
        <w:autoSpaceDE w:val="0"/>
        <w:autoSpaceDN w:val="0"/>
        <w:adjustRightInd w:val="0"/>
        <w:spacing w:after="0" w:line="480" w:lineRule="auto"/>
        <w:jc w:val="both"/>
        <w:rPr>
          <w:rFonts w:ascii="Arial" w:hAnsi="Arial" w:cs="Arial"/>
          <w:sz w:val="24"/>
          <w:szCs w:val="24"/>
          <w:lang w:val="en-US"/>
        </w:rPr>
      </w:pPr>
      <w:r w:rsidRPr="00A330B4">
        <w:rPr>
          <w:rFonts w:ascii="Arial" w:hAnsi="Arial" w:cs="Arial"/>
          <w:b/>
          <w:bCs/>
          <w:sz w:val="24"/>
          <w:szCs w:val="24"/>
          <w:lang w:val="en-US"/>
        </w:rPr>
        <w:t>CBCH</w:t>
      </w:r>
      <w:r w:rsidR="00F74970">
        <w:rPr>
          <w:rFonts w:ascii="Arial" w:hAnsi="Arial" w:cs="Arial"/>
          <w:b/>
          <w:bCs/>
          <w:sz w:val="24"/>
          <w:szCs w:val="24"/>
          <w:lang w:val="en-US"/>
        </w:rPr>
        <w:tab/>
      </w:r>
      <w:r w:rsidRPr="00A330B4">
        <w:rPr>
          <w:rFonts w:ascii="Arial" w:hAnsi="Arial" w:cs="Arial"/>
          <w:iCs/>
          <w:sz w:val="24"/>
          <w:szCs w:val="24"/>
          <w:lang w:val="en-US"/>
        </w:rPr>
        <w:t>Cell Broadcast Channel</w:t>
      </w:r>
      <w:r w:rsidRPr="00A330B4">
        <w:rPr>
          <w:rFonts w:ascii="Arial" w:hAnsi="Arial" w:cs="Arial"/>
          <w:sz w:val="24"/>
          <w:szCs w:val="24"/>
          <w:lang w:val="en-US"/>
        </w:rPr>
        <w:t>.</w:t>
      </w:r>
    </w:p>
    <w:p w:rsidR="00AD5567" w:rsidRPr="001962FF" w:rsidRDefault="00AD5567" w:rsidP="00F67015">
      <w:pPr>
        <w:autoSpaceDE w:val="0"/>
        <w:autoSpaceDN w:val="0"/>
        <w:adjustRightInd w:val="0"/>
        <w:spacing w:after="0" w:line="480" w:lineRule="auto"/>
        <w:jc w:val="both"/>
        <w:rPr>
          <w:rFonts w:ascii="Arial" w:hAnsi="Arial" w:cs="Arial"/>
          <w:sz w:val="24"/>
          <w:szCs w:val="24"/>
        </w:rPr>
      </w:pPr>
      <w:r w:rsidRPr="001962FF">
        <w:rPr>
          <w:rFonts w:ascii="Arial" w:hAnsi="Arial" w:cs="Arial"/>
          <w:b/>
          <w:bCs/>
          <w:sz w:val="24"/>
          <w:szCs w:val="24"/>
        </w:rPr>
        <w:t xml:space="preserve">CCH </w:t>
      </w:r>
      <w:r w:rsidR="00F74970" w:rsidRPr="001962FF">
        <w:rPr>
          <w:rFonts w:ascii="Arial" w:hAnsi="Arial" w:cs="Arial"/>
          <w:b/>
          <w:bCs/>
          <w:sz w:val="24"/>
          <w:szCs w:val="24"/>
        </w:rPr>
        <w:tab/>
      </w:r>
      <w:r w:rsidR="00F74970" w:rsidRPr="001962FF">
        <w:rPr>
          <w:rFonts w:ascii="Arial" w:hAnsi="Arial" w:cs="Arial"/>
          <w:b/>
          <w:bCs/>
          <w:sz w:val="24"/>
          <w:szCs w:val="24"/>
        </w:rPr>
        <w:tab/>
      </w:r>
      <w:r w:rsidR="00F74970" w:rsidRPr="001962FF">
        <w:rPr>
          <w:rFonts w:ascii="Arial" w:hAnsi="Arial" w:cs="Arial"/>
          <w:b/>
          <w:bCs/>
          <w:sz w:val="24"/>
          <w:szCs w:val="24"/>
        </w:rPr>
        <w:tab/>
      </w:r>
      <w:r w:rsidRPr="001962FF">
        <w:rPr>
          <w:rFonts w:ascii="Arial" w:hAnsi="Arial" w:cs="Arial"/>
          <w:sz w:val="24"/>
          <w:szCs w:val="24"/>
        </w:rPr>
        <w:t>Canal de Control.</w:t>
      </w:r>
    </w:p>
    <w:p w:rsidR="00AD5567" w:rsidRPr="00F74970" w:rsidRDefault="00AD5567" w:rsidP="00F67015">
      <w:pPr>
        <w:autoSpaceDE w:val="0"/>
        <w:autoSpaceDN w:val="0"/>
        <w:adjustRightInd w:val="0"/>
        <w:spacing w:after="0" w:line="480" w:lineRule="auto"/>
        <w:jc w:val="both"/>
        <w:rPr>
          <w:rFonts w:ascii="Arial" w:hAnsi="Arial" w:cs="Arial"/>
          <w:sz w:val="24"/>
          <w:szCs w:val="24"/>
          <w:lang w:val="es-ES"/>
        </w:rPr>
      </w:pPr>
      <w:r w:rsidRPr="00F74970">
        <w:rPr>
          <w:rFonts w:ascii="Arial" w:hAnsi="Arial" w:cs="Arial"/>
          <w:b/>
          <w:bCs/>
          <w:sz w:val="24"/>
          <w:szCs w:val="24"/>
          <w:lang w:val="es-ES"/>
        </w:rPr>
        <w:t xml:space="preserve">CCCH </w:t>
      </w:r>
      <w:r w:rsidR="00F74970" w:rsidRPr="00F74970">
        <w:rPr>
          <w:rFonts w:ascii="Arial" w:hAnsi="Arial" w:cs="Arial"/>
          <w:b/>
          <w:bCs/>
          <w:sz w:val="24"/>
          <w:szCs w:val="24"/>
          <w:lang w:val="es-ES"/>
        </w:rPr>
        <w:tab/>
      </w:r>
      <w:r w:rsidR="00F74970" w:rsidRPr="00F74970">
        <w:rPr>
          <w:rFonts w:ascii="Arial" w:hAnsi="Arial" w:cs="Arial"/>
          <w:b/>
          <w:bCs/>
          <w:sz w:val="24"/>
          <w:szCs w:val="24"/>
          <w:lang w:val="es-ES"/>
        </w:rPr>
        <w:tab/>
      </w:r>
      <w:r w:rsidRPr="00F74970">
        <w:rPr>
          <w:rFonts w:ascii="Arial" w:hAnsi="Arial" w:cs="Arial"/>
          <w:sz w:val="24"/>
          <w:szCs w:val="24"/>
          <w:lang w:val="es-ES"/>
        </w:rPr>
        <w:t>Canal de Control Común.</w:t>
      </w:r>
    </w:p>
    <w:p w:rsidR="00AD5567" w:rsidRPr="00A330B4" w:rsidRDefault="00AD5567" w:rsidP="00F74970">
      <w:pPr>
        <w:autoSpaceDE w:val="0"/>
        <w:autoSpaceDN w:val="0"/>
        <w:adjustRightInd w:val="0"/>
        <w:spacing w:after="0" w:line="480" w:lineRule="auto"/>
        <w:ind w:left="2124" w:hanging="2124"/>
        <w:jc w:val="both"/>
        <w:rPr>
          <w:rFonts w:ascii="Arial" w:hAnsi="Arial" w:cs="Arial"/>
          <w:sz w:val="24"/>
          <w:szCs w:val="24"/>
          <w:lang w:val="en-US"/>
        </w:rPr>
      </w:pPr>
      <w:proofErr w:type="gramStart"/>
      <w:r w:rsidRPr="00A330B4">
        <w:rPr>
          <w:rFonts w:ascii="Arial" w:hAnsi="Arial" w:cs="Arial"/>
          <w:b/>
          <w:bCs/>
          <w:sz w:val="24"/>
          <w:szCs w:val="24"/>
          <w:lang w:val="en-US"/>
        </w:rPr>
        <w:t>CCITT</w:t>
      </w:r>
      <w:r w:rsidR="00F74970">
        <w:rPr>
          <w:rFonts w:ascii="Arial" w:hAnsi="Arial" w:cs="Arial"/>
          <w:b/>
          <w:bCs/>
          <w:sz w:val="24"/>
          <w:szCs w:val="24"/>
          <w:lang w:val="en-US"/>
        </w:rPr>
        <w:tab/>
      </w:r>
      <w:r w:rsidRPr="00A330B4">
        <w:rPr>
          <w:rFonts w:ascii="Arial" w:hAnsi="Arial" w:cs="Arial"/>
          <w:iCs/>
          <w:sz w:val="24"/>
          <w:szCs w:val="24"/>
          <w:lang w:val="en-US"/>
        </w:rPr>
        <w:t>Consultative Committee for International Telegraphy and Telephony</w:t>
      </w:r>
      <w:r w:rsidRPr="00A330B4">
        <w:rPr>
          <w:rFonts w:ascii="Arial" w:hAnsi="Arial" w:cs="Arial"/>
          <w:sz w:val="24"/>
          <w:szCs w:val="24"/>
          <w:lang w:val="en-US"/>
        </w:rPr>
        <w:t>.</w:t>
      </w:r>
      <w:proofErr w:type="gramEnd"/>
    </w:p>
    <w:p w:rsidR="00AD5567" w:rsidRPr="00A330B4" w:rsidRDefault="00AD5567" w:rsidP="00F74970">
      <w:pPr>
        <w:autoSpaceDE w:val="0"/>
        <w:autoSpaceDN w:val="0"/>
        <w:adjustRightInd w:val="0"/>
        <w:spacing w:after="0" w:line="480" w:lineRule="auto"/>
        <w:ind w:left="2124" w:hanging="2124"/>
        <w:jc w:val="both"/>
        <w:rPr>
          <w:rFonts w:ascii="Arial" w:hAnsi="Arial" w:cs="Arial"/>
          <w:sz w:val="24"/>
          <w:szCs w:val="24"/>
        </w:rPr>
      </w:pPr>
      <w:r w:rsidRPr="00F74970">
        <w:rPr>
          <w:rFonts w:ascii="Arial" w:hAnsi="Arial" w:cs="Arial"/>
          <w:b/>
          <w:bCs/>
          <w:sz w:val="24"/>
          <w:szCs w:val="24"/>
          <w:lang w:val="es-ES"/>
        </w:rPr>
        <w:t>CDMA</w:t>
      </w:r>
      <w:r w:rsidR="00F74970" w:rsidRPr="00F74970">
        <w:rPr>
          <w:rFonts w:ascii="Arial" w:hAnsi="Arial" w:cs="Arial"/>
          <w:b/>
          <w:bCs/>
          <w:sz w:val="24"/>
          <w:szCs w:val="24"/>
          <w:lang w:val="es-ES"/>
        </w:rPr>
        <w:tab/>
      </w:r>
      <w:proofErr w:type="spellStart"/>
      <w:r w:rsidRPr="00F74970">
        <w:rPr>
          <w:rFonts w:ascii="Arial" w:hAnsi="Arial" w:cs="Arial"/>
          <w:iCs/>
          <w:sz w:val="24"/>
          <w:szCs w:val="24"/>
          <w:lang w:val="es-ES"/>
        </w:rPr>
        <w:t>Code</w:t>
      </w:r>
      <w:proofErr w:type="spellEnd"/>
      <w:r w:rsidRPr="00F74970">
        <w:rPr>
          <w:rFonts w:ascii="Arial" w:hAnsi="Arial" w:cs="Arial"/>
          <w:iCs/>
          <w:sz w:val="24"/>
          <w:szCs w:val="24"/>
          <w:lang w:val="es-ES"/>
        </w:rPr>
        <w:t xml:space="preserve"> Division </w:t>
      </w:r>
      <w:proofErr w:type="spellStart"/>
      <w:r w:rsidRPr="00F74970">
        <w:rPr>
          <w:rFonts w:ascii="Arial" w:hAnsi="Arial" w:cs="Arial"/>
          <w:iCs/>
          <w:sz w:val="24"/>
          <w:szCs w:val="24"/>
          <w:lang w:val="es-ES"/>
        </w:rPr>
        <w:t>Multiple</w:t>
      </w:r>
      <w:proofErr w:type="spellEnd"/>
      <w:r w:rsidRPr="00F74970">
        <w:rPr>
          <w:rFonts w:ascii="Arial" w:hAnsi="Arial" w:cs="Arial"/>
          <w:iCs/>
          <w:sz w:val="24"/>
          <w:szCs w:val="24"/>
          <w:lang w:val="es-ES"/>
        </w:rPr>
        <w:t xml:space="preserve"> Access</w:t>
      </w:r>
      <w:r w:rsidRPr="00F74970">
        <w:rPr>
          <w:rFonts w:ascii="Arial" w:hAnsi="Arial" w:cs="Arial"/>
          <w:sz w:val="24"/>
          <w:szCs w:val="24"/>
          <w:lang w:val="es-ES"/>
        </w:rPr>
        <w:t xml:space="preserve">, (Acceso Múltiple </w:t>
      </w:r>
      <w:r w:rsidRPr="00A330B4">
        <w:rPr>
          <w:rFonts w:ascii="Arial" w:hAnsi="Arial" w:cs="Arial"/>
          <w:sz w:val="24"/>
          <w:szCs w:val="24"/>
        </w:rPr>
        <w:t>por División de Código).</w:t>
      </w:r>
    </w:p>
    <w:p w:rsidR="00AD5567" w:rsidRPr="00A330B4" w:rsidRDefault="00AD5567" w:rsidP="00F67015">
      <w:pPr>
        <w:autoSpaceDE w:val="0"/>
        <w:autoSpaceDN w:val="0"/>
        <w:adjustRightInd w:val="0"/>
        <w:spacing w:after="0" w:line="480" w:lineRule="auto"/>
        <w:jc w:val="both"/>
        <w:rPr>
          <w:rFonts w:ascii="Arial" w:hAnsi="Arial" w:cs="Arial"/>
          <w:iCs/>
          <w:sz w:val="24"/>
          <w:szCs w:val="24"/>
          <w:lang w:val="en-US"/>
        </w:rPr>
      </w:pPr>
      <w:proofErr w:type="gramStart"/>
      <w:r w:rsidRPr="00A330B4">
        <w:rPr>
          <w:rFonts w:ascii="Arial" w:hAnsi="Arial" w:cs="Arial"/>
          <w:b/>
          <w:bCs/>
          <w:sz w:val="24"/>
          <w:szCs w:val="24"/>
          <w:lang w:val="en-US"/>
        </w:rPr>
        <w:t xml:space="preserve">QPSK </w:t>
      </w:r>
      <w:r w:rsidR="00F74970">
        <w:rPr>
          <w:rFonts w:ascii="Arial" w:hAnsi="Arial" w:cs="Arial"/>
          <w:b/>
          <w:bCs/>
          <w:sz w:val="24"/>
          <w:szCs w:val="24"/>
          <w:lang w:val="en-US"/>
        </w:rPr>
        <w:tab/>
      </w:r>
      <w:r w:rsidR="00F74970">
        <w:rPr>
          <w:rFonts w:ascii="Arial" w:hAnsi="Arial" w:cs="Arial"/>
          <w:b/>
          <w:bCs/>
          <w:sz w:val="24"/>
          <w:szCs w:val="24"/>
          <w:lang w:val="en-US"/>
        </w:rPr>
        <w:tab/>
      </w:r>
      <w:proofErr w:type="spellStart"/>
      <w:r w:rsidRPr="00A330B4">
        <w:rPr>
          <w:rFonts w:ascii="Arial" w:hAnsi="Arial" w:cs="Arial"/>
          <w:iCs/>
          <w:sz w:val="24"/>
          <w:szCs w:val="24"/>
          <w:lang w:val="en-US"/>
        </w:rPr>
        <w:t>Quadrature</w:t>
      </w:r>
      <w:proofErr w:type="spellEnd"/>
      <w:r w:rsidRPr="00A330B4">
        <w:rPr>
          <w:rFonts w:ascii="Arial" w:hAnsi="Arial" w:cs="Arial"/>
          <w:iCs/>
          <w:sz w:val="24"/>
          <w:szCs w:val="24"/>
          <w:lang w:val="en-US"/>
        </w:rPr>
        <w:t xml:space="preserve"> Phase Shift Keying.</w:t>
      </w:r>
      <w:proofErr w:type="gramEnd"/>
    </w:p>
    <w:p w:rsidR="00AD5567" w:rsidRPr="00A330B4" w:rsidRDefault="00AD5567" w:rsidP="00F67015">
      <w:pPr>
        <w:autoSpaceDE w:val="0"/>
        <w:autoSpaceDN w:val="0"/>
        <w:adjustRightInd w:val="0"/>
        <w:spacing w:after="0" w:line="480" w:lineRule="auto"/>
        <w:jc w:val="both"/>
        <w:rPr>
          <w:rFonts w:ascii="Arial" w:hAnsi="Arial" w:cs="Arial"/>
          <w:sz w:val="24"/>
          <w:szCs w:val="24"/>
        </w:rPr>
      </w:pPr>
      <w:r w:rsidRPr="00A330B4">
        <w:rPr>
          <w:rFonts w:ascii="Arial" w:hAnsi="Arial" w:cs="Arial"/>
          <w:b/>
          <w:bCs/>
          <w:sz w:val="24"/>
          <w:szCs w:val="24"/>
        </w:rPr>
        <w:t>DCCH</w:t>
      </w:r>
      <w:r w:rsidR="00F74970">
        <w:rPr>
          <w:rFonts w:ascii="Arial" w:hAnsi="Arial" w:cs="Arial"/>
          <w:b/>
          <w:bCs/>
          <w:sz w:val="24"/>
          <w:szCs w:val="24"/>
        </w:rPr>
        <w:tab/>
      </w:r>
      <w:r w:rsidR="00F74970">
        <w:rPr>
          <w:rFonts w:ascii="Arial" w:hAnsi="Arial" w:cs="Arial"/>
          <w:b/>
          <w:bCs/>
          <w:sz w:val="24"/>
          <w:szCs w:val="24"/>
        </w:rPr>
        <w:tab/>
      </w:r>
      <w:r w:rsidR="00F74970">
        <w:rPr>
          <w:rFonts w:ascii="Arial" w:hAnsi="Arial" w:cs="Arial"/>
          <w:b/>
          <w:bCs/>
          <w:sz w:val="24"/>
          <w:szCs w:val="24"/>
        </w:rPr>
        <w:tab/>
      </w:r>
      <w:r w:rsidRPr="00A330B4">
        <w:rPr>
          <w:rFonts w:ascii="Arial" w:hAnsi="Arial" w:cs="Arial"/>
          <w:sz w:val="24"/>
          <w:szCs w:val="24"/>
        </w:rPr>
        <w:t>Canal de Control Digital.</w:t>
      </w:r>
    </w:p>
    <w:p w:rsidR="00AD5567" w:rsidRPr="00A330B4" w:rsidRDefault="00AD5567" w:rsidP="00F67015">
      <w:pPr>
        <w:autoSpaceDE w:val="0"/>
        <w:autoSpaceDN w:val="0"/>
        <w:adjustRightInd w:val="0"/>
        <w:spacing w:after="0" w:line="480" w:lineRule="auto"/>
        <w:jc w:val="both"/>
        <w:rPr>
          <w:rFonts w:ascii="Arial" w:hAnsi="Arial" w:cs="Arial"/>
          <w:sz w:val="24"/>
          <w:szCs w:val="24"/>
        </w:rPr>
      </w:pPr>
      <w:r w:rsidRPr="00A330B4">
        <w:rPr>
          <w:rFonts w:ascii="Arial" w:hAnsi="Arial" w:cs="Arial"/>
          <w:b/>
          <w:bCs/>
          <w:sz w:val="24"/>
          <w:szCs w:val="24"/>
        </w:rPr>
        <w:t xml:space="preserve">DSCH </w:t>
      </w:r>
      <w:r w:rsidR="00F74970">
        <w:rPr>
          <w:rFonts w:ascii="Arial" w:hAnsi="Arial" w:cs="Arial"/>
          <w:b/>
          <w:bCs/>
          <w:sz w:val="24"/>
          <w:szCs w:val="24"/>
        </w:rPr>
        <w:tab/>
      </w:r>
      <w:r w:rsidR="00F74970">
        <w:rPr>
          <w:rFonts w:ascii="Arial" w:hAnsi="Arial" w:cs="Arial"/>
          <w:b/>
          <w:bCs/>
          <w:sz w:val="24"/>
          <w:szCs w:val="24"/>
        </w:rPr>
        <w:tab/>
      </w:r>
      <w:r w:rsidRPr="00A330B4">
        <w:rPr>
          <w:rFonts w:ascii="Arial" w:hAnsi="Arial" w:cs="Arial"/>
          <w:sz w:val="24"/>
          <w:szCs w:val="24"/>
        </w:rPr>
        <w:t>Canal Compartido del Enlace de Bajada.</w:t>
      </w:r>
    </w:p>
    <w:p w:rsidR="00AD5567" w:rsidRPr="00A330B4" w:rsidRDefault="00AD5567" w:rsidP="00F67015">
      <w:pPr>
        <w:autoSpaceDE w:val="0"/>
        <w:autoSpaceDN w:val="0"/>
        <w:adjustRightInd w:val="0"/>
        <w:spacing w:after="0" w:line="480" w:lineRule="auto"/>
        <w:jc w:val="both"/>
        <w:rPr>
          <w:rFonts w:ascii="Arial" w:hAnsi="Arial" w:cs="Arial"/>
          <w:sz w:val="24"/>
          <w:szCs w:val="24"/>
        </w:rPr>
      </w:pPr>
      <w:r w:rsidRPr="00A330B4">
        <w:rPr>
          <w:rFonts w:ascii="Arial" w:hAnsi="Arial" w:cs="Arial"/>
          <w:b/>
          <w:bCs/>
          <w:sz w:val="24"/>
          <w:szCs w:val="24"/>
        </w:rPr>
        <w:t xml:space="preserve">DPCCH </w:t>
      </w:r>
      <w:r w:rsidR="00F74970">
        <w:rPr>
          <w:rFonts w:ascii="Arial" w:hAnsi="Arial" w:cs="Arial"/>
          <w:b/>
          <w:bCs/>
          <w:sz w:val="24"/>
          <w:szCs w:val="24"/>
        </w:rPr>
        <w:tab/>
      </w:r>
      <w:r w:rsidR="00F74970">
        <w:rPr>
          <w:rFonts w:ascii="Arial" w:hAnsi="Arial" w:cs="Arial"/>
          <w:b/>
          <w:bCs/>
          <w:sz w:val="24"/>
          <w:szCs w:val="24"/>
        </w:rPr>
        <w:tab/>
      </w:r>
      <w:r w:rsidRPr="00A330B4">
        <w:rPr>
          <w:rFonts w:ascii="Arial" w:hAnsi="Arial" w:cs="Arial"/>
          <w:sz w:val="24"/>
          <w:szCs w:val="24"/>
        </w:rPr>
        <w:t>Canal Físico de Control Dedicado.</w:t>
      </w:r>
    </w:p>
    <w:p w:rsidR="00AD5567" w:rsidRPr="00A330B4" w:rsidRDefault="00AD5567" w:rsidP="00F67015">
      <w:pPr>
        <w:autoSpaceDE w:val="0"/>
        <w:autoSpaceDN w:val="0"/>
        <w:adjustRightInd w:val="0"/>
        <w:spacing w:after="0" w:line="480" w:lineRule="auto"/>
        <w:jc w:val="both"/>
        <w:rPr>
          <w:rFonts w:ascii="Arial" w:hAnsi="Arial" w:cs="Arial"/>
          <w:sz w:val="24"/>
          <w:szCs w:val="24"/>
        </w:rPr>
      </w:pPr>
      <w:r w:rsidRPr="00A330B4">
        <w:rPr>
          <w:rFonts w:ascii="Arial" w:hAnsi="Arial" w:cs="Arial"/>
          <w:b/>
          <w:bCs/>
          <w:sz w:val="24"/>
          <w:szCs w:val="24"/>
        </w:rPr>
        <w:t xml:space="preserve">DPDCH </w:t>
      </w:r>
      <w:r w:rsidR="00F74970">
        <w:rPr>
          <w:rFonts w:ascii="Arial" w:hAnsi="Arial" w:cs="Arial"/>
          <w:b/>
          <w:bCs/>
          <w:sz w:val="24"/>
          <w:szCs w:val="24"/>
        </w:rPr>
        <w:tab/>
      </w:r>
      <w:r w:rsidR="00F74970">
        <w:rPr>
          <w:rFonts w:ascii="Arial" w:hAnsi="Arial" w:cs="Arial"/>
          <w:b/>
          <w:bCs/>
          <w:sz w:val="24"/>
          <w:szCs w:val="24"/>
        </w:rPr>
        <w:tab/>
      </w:r>
      <w:r w:rsidRPr="00A330B4">
        <w:rPr>
          <w:rFonts w:ascii="Arial" w:hAnsi="Arial" w:cs="Arial"/>
          <w:sz w:val="24"/>
          <w:szCs w:val="24"/>
        </w:rPr>
        <w:t>Canal Físico Dedicado de Datos</w:t>
      </w:r>
    </w:p>
    <w:p w:rsidR="00AD5567" w:rsidRPr="00A330B4" w:rsidRDefault="00AD5567" w:rsidP="00F74970">
      <w:pPr>
        <w:autoSpaceDE w:val="0"/>
        <w:autoSpaceDN w:val="0"/>
        <w:adjustRightInd w:val="0"/>
        <w:spacing w:after="0" w:line="480" w:lineRule="auto"/>
        <w:ind w:left="2124" w:hanging="2124"/>
        <w:jc w:val="both"/>
        <w:rPr>
          <w:rFonts w:ascii="Arial" w:hAnsi="Arial" w:cs="Arial"/>
          <w:sz w:val="24"/>
          <w:szCs w:val="24"/>
        </w:rPr>
      </w:pPr>
      <w:r w:rsidRPr="00A330B4">
        <w:rPr>
          <w:rFonts w:ascii="Arial" w:hAnsi="Arial" w:cs="Arial"/>
          <w:b/>
          <w:bCs/>
          <w:sz w:val="24"/>
          <w:szCs w:val="24"/>
        </w:rPr>
        <w:t xml:space="preserve">EDGE </w:t>
      </w:r>
      <w:r w:rsidR="00F74970">
        <w:rPr>
          <w:rFonts w:ascii="Arial" w:hAnsi="Arial" w:cs="Arial"/>
          <w:b/>
          <w:bCs/>
          <w:sz w:val="24"/>
          <w:szCs w:val="24"/>
        </w:rPr>
        <w:tab/>
      </w:r>
      <w:proofErr w:type="spellStart"/>
      <w:r w:rsidRPr="00A330B4">
        <w:rPr>
          <w:rFonts w:ascii="Arial" w:hAnsi="Arial" w:cs="Arial"/>
          <w:iCs/>
          <w:sz w:val="24"/>
          <w:szCs w:val="24"/>
        </w:rPr>
        <w:t>Enhanced</w:t>
      </w:r>
      <w:proofErr w:type="spellEnd"/>
      <w:r w:rsidRPr="00A330B4">
        <w:rPr>
          <w:rFonts w:ascii="Arial" w:hAnsi="Arial" w:cs="Arial"/>
          <w:iCs/>
          <w:sz w:val="24"/>
          <w:szCs w:val="24"/>
        </w:rPr>
        <w:t xml:space="preserve"> Data </w:t>
      </w:r>
      <w:proofErr w:type="spellStart"/>
      <w:r w:rsidR="00A527ED" w:rsidRPr="00A330B4">
        <w:rPr>
          <w:rFonts w:ascii="Arial" w:hAnsi="Arial" w:cs="Arial"/>
          <w:iCs/>
          <w:sz w:val="24"/>
          <w:szCs w:val="24"/>
        </w:rPr>
        <w:t>For</w:t>
      </w:r>
      <w:proofErr w:type="spellEnd"/>
      <w:r w:rsidRPr="00A330B4">
        <w:rPr>
          <w:rFonts w:ascii="Arial" w:hAnsi="Arial" w:cs="Arial"/>
          <w:iCs/>
          <w:sz w:val="24"/>
          <w:szCs w:val="24"/>
        </w:rPr>
        <w:t xml:space="preserve"> Global </w:t>
      </w:r>
      <w:proofErr w:type="spellStart"/>
      <w:r w:rsidRPr="00A330B4">
        <w:rPr>
          <w:rFonts w:ascii="Arial" w:hAnsi="Arial" w:cs="Arial"/>
          <w:iCs/>
          <w:sz w:val="24"/>
          <w:szCs w:val="24"/>
        </w:rPr>
        <w:t>Evolution</w:t>
      </w:r>
      <w:proofErr w:type="spellEnd"/>
      <w:r w:rsidRPr="00A330B4">
        <w:rPr>
          <w:rFonts w:ascii="Arial" w:hAnsi="Arial" w:cs="Arial"/>
          <w:sz w:val="24"/>
          <w:szCs w:val="24"/>
        </w:rPr>
        <w:t>, (Evolución de Datos para la Evolución Global).</w:t>
      </w:r>
    </w:p>
    <w:p w:rsidR="00AD5567" w:rsidRPr="00A330B4" w:rsidRDefault="00AD5567" w:rsidP="00F74970">
      <w:pPr>
        <w:autoSpaceDE w:val="0"/>
        <w:autoSpaceDN w:val="0"/>
        <w:adjustRightInd w:val="0"/>
        <w:spacing w:after="0" w:line="480" w:lineRule="auto"/>
        <w:ind w:left="2124" w:hanging="2124"/>
        <w:jc w:val="both"/>
        <w:rPr>
          <w:rFonts w:ascii="Arial" w:hAnsi="Arial" w:cs="Arial"/>
          <w:sz w:val="24"/>
          <w:szCs w:val="24"/>
        </w:rPr>
      </w:pPr>
      <w:r w:rsidRPr="00A330B4">
        <w:rPr>
          <w:rFonts w:ascii="Arial" w:hAnsi="Arial" w:cs="Arial"/>
          <w:b/>
          <w:bCs/>
          <w:sz w:val="24"/>
          <w:szCs w:val="24"/>
        </w:rPr>
        <w:t xml:space="preserve">EIR </w:t>
      </w:r>
      <w:r w:rsidR="00F74970">
        <w:rPr>
          <w:rFonts w:ascii="Arial" w:hAnsi="Arial" w:cs="Arial"/>
          <w:b/>
          <w:bCs/>
          <w:sz w:val="24"/>
          <w:szCs w:val="24"/>
        </w:rPr>
        <w:tab/>
      </w:r>
      <w:r w:rsidRPr="00A330B4">
        <w:rPr>
          <w:rFonts w:ascii="Arial" w:hAnsi="Arial" w:cs="Arial"/>
          <w:iCs/>
          <w:sz w:val="24"/>
          <w:szCs w:val="24"/>
        </w:rPr>
        <w:t xml:space="preserve">Equipment </w:t>
      </w:r>
      <w:proofErr w:type="spellStart"/>
      <w:r w:rsidR="00A527ED" w:rsidRPr="00A330B4">
        <w:rPr>
          <w:rFonts w:ascii="Arial" w:hAnsi="Arial" w:cs="Arial"/>
          <w:iCs/>
          <w:sz w:val="24"/>
          <w:szCs w:val="24"/>
        </w:rPr>
        <w:t>Identity</w:t>
      </w:r>
      <w:proofErr w:type="spellEnd"/>
      <w:r w:rsidRPr="00A330B4">
        <w:rPr>
          <w:rFonts w:ascii="Arial" w:hAnsi="Arial" w:cs="Arial"/>
          <w:iCs/>
          <w:sz w:val="24"/>
          <w:szCs w:val="24"/>
        </w:rPr>
        <w:t xml:space="preserve"> </w:t>
      </w:r>
      <w:proofErr w:type="spellStart"/>
      <w:r w:rsidRPr="00A330B4">
        <w:rPr>
          <w:rFonts w:ascii="Arial" w:hAnsi="Arial" w:cs="Arial"/>
          <w:iCs/>
          <w:sz w:val="24"/>
          <w:szCs w:val="24"/>
        </w:rPr>
        <w:t>Register</w:t>
      </w:r>
      <w:proofErr w:type="spellEnd"/>
      <w:r w:rsidRPr="00A330B4">
        <w:rPr>
          <w:rFonts w:ascii="Arial" w:hAnsi="Arial" w:cs="Arial"/>
          <w:sz w:val="24"/>
          <w:szCs w:val="24"/>
        </w:rPr>
        <w:t>, (Registro de Identidad de Equipo).</w:t>
      </w:r>
    </w:p>
    <w:p w:rsidR="00AD5567" w:rsidRPr="00A330B4" w:rsidRDefault="00AD5567" w:rsidP="00F67015">
      <w:pPr>
        <w:autoSpaceDE w:val="0"/>
        <w:autoSpaceDN w:val="0"/>
        <w:adjustRightInd w:val="0"/>
        <w:spacing w:after="0" w:line="480" w:lineRule="auto"/>
        <w:jc w:val="both"/>
        <w:rPr>
          <w:rFonts w:ascii="Arial" w:hAnsi="Arial" w:cs="Arial"/>
          <w:sz w:val="24"/>
          <w:szCs w:val="24"/>
        </w:rPr>
      </w:pPr>
      <w:r w:rsidRPr="00A330B4">
        <w:rPr>
          <w:rFonts w:ascii="Arial" w:hAnsi="Arial" w:cs="Arial"/>
          <w:b/>
          <w:bCs/>
          <w:sz w:val="24"/>
          <w:szCs w:val="24"/>
        </w:rPr>
        <w:t xml:space="preserve">FCCH </w:t>
      </w:r>
      <w:r w:rsidR="00F74970">
        <w:rPr>
          <w:rFonts w:ascii="Arial" w:hAnsi="Arial" w:cs="Arial"/>
          <w:b/>
          <w:bCs/>
          <w:sz w:val="24"/>
          <w:szCs w:val="24"/>
        </w:rPr>
        <w:tab/>
      </w:r>
      <w:r w:rsidR="00F74970">
        <w:rPr>
          <w:rFonts w:ascii="Arial" w:hAnsi="Arial" w:cs="Arial"/>
          <w:b/>
          <w:bCs/>
          <w:sz w:val="24"/>
          <w:szCs w:val="24"/>
        </w:rPr>
        <w:tab/>
      </w:r>
      <w:r w:rsidRPr="00A330B4">
        <w:rPr>
          <w:rFonts w:ascii="Arial" w:hAnsi="Arial" w:cs="Arial"/>
          <w:sz w:val="24"/>
          <w:szCs w:val="24"/>
        </w:rPr>
        <w:t>Canal de Corrección de Frecuencia.</w:t>
      </w:r>
    </w:p>
    <w:p w:rsidR="00AD5567" w:rsidRPr="00A330B4" w:rsidRDefault="00AD5567" w:rsidP="00F74970">
      <w:pPr>
        <w:autoSpaceDE w:val="0"/>
        <w:autoSpaceDN w:val="0"/>
        <w:adjustRightInd w:val="0"/>
        <w:spacing w:after="0" w:line="480" w:lineRule="auto"/>
        <w:ind w:left="2124" w:hanging="2124"/>
        <w:jc w:val="both"/>
        <w:rPr>
          <w:rFonts w:ascii="Arial" w:hAnsi="Arial" w:cs="Arial"/>
          <w:sz w:val="24"/>
          <w:szCs w:val="24"/>
        </w:rPr>
      </w:pPr>
      <w:r w:rsidRPr="00A330B4">
        <w:rPr>
          <w:rFonts w:ascii="Arial" w:hAnsi="Arial" w:cs="Arial"/>
          <w:b/>
          <w:bCs/>
          <w:sz w:val="24"/>
          <w:szCs w:val="24"/>
        </w:rPr>
        <w:t>FDD</w:t>
      </w:r>
      <w:r w:rsidR="00F74970">
        <w:rPr>
          <w:rFonts w:ascii="Arial" w:hAnsi="Arial" w:cs="Arial"/>
          <w:b/>
          <w:bCs/>
          <w:sz w:val="24"/>
          <w:szCs w:val="24"/>
        </w:rPr>
        <w:tab/>
      </w:r>
      <w:proofErr w:type="spellStart"/>
      <w:r w:rsidRPr="00A330B4">
        <w:rPr>
          <w:rFonts w:ascii="Arial" w:hAnsi="Arial" w:cs="Arial"/>
          <w:iCs/>
          <w:sz w:val="24"/>
          <w:szCs w:val="24"/>
        </w:rPr>
        <w:t>Frecuency</w:t>
      </w:r>
      <w:proofErr w:type="spellEnd"/>
      <w:r w:rsidRPr="00A330B4">
        <w:rPr>
          <w:rFonts w:ascii="Arial" w:hAnsi="Arial" w:cs="Arial"/>
          <w:iCs/>
          <w:sz w:val="24"/>
          <w:szCs w:val="24"/>
        </w:rPr>
        <w:t xml:space="preserve"> Division </w:t>
      </w:r>
      <w:r w:rsidR="00A527ED" w:rsidRPr="00A330B4">
        <w:rPr>
          <w:rFonts w:ascii="Arial" w:hAnsi="Arial" w:cs="Arial"/>
          <w:iCs/>
          <w:sz w:val="24"/>
          <w:szCs w:val="24"/>
        </w:rPr>
        <w:t>Dúplex</w:t>
      </w:r>
      <w:r w:rsidRPr="00A330B4">
        <w:rPr>
          <w:rFonts w:ascii="Arial" w:hAnsi="Arial" w:cs="Arial"/>
          <w:iCs/>
          <w:sz w:val="24"/>
          <w:szCs w:val="24"/>
        </w:rPr>
        <w:t xml:space="preserve">, </w:t>
      </w:r>
      <w:r w:rsidRPr="00A330B4">
        <w:rPr>
          <w:rFonts w:ascii="Arial" w:hAnsi="Arial" w:cs="Arial"/>
          <w:sz w:val="24"/>
          <w:szCs w:val="24"/>
        </w:rPr>
        <w:t>(</w:t>
      </w:r>
      <w:r w:rsidR="00A527ED" w:rsidRPr="00A330B4">
        <w:rPr>
          <w:rFonts w:ascii="Arial" w:hAnsi="Arial" w:cs="Arial"/>
          <w:sz w:val="24"/>
          <w:szCs w:val="24"/>
        </w:rPr>
        <w:t>Dúplex</w:t>
      </w:r>
      <w:r w:rsidRPr="00A330B4">
        <w:rPr>
          <w:rFonts w:ascii="Arial" w:hAnsi="Arial" w:cs="Arial"/>
          <w:sz w:val="24"/>
          <w:szCs w:val="24"/>
        </w:rPr>
        <w:t xml:space="preserve"> por División de Frecuencia).</w:t>
      </w:r>
    </w:p>
    <w:p w:rsidR="00AD5567" w:rsidRPr="00A330B4" w:rsidRDefault="00AD5567" w:rsidP="00F67015">
      <w:pPr>
        <w:autoSpaceDE w:val="0"/>
        <w:autoSpaceDN w:val="0"/>
        <w:adjustRightInd w:val="0"/>
        <w:spacing w:after="0" w:line="480" w:lineRule="auto"/>
        <w:jc w:val="both"/>
        <w:rPr>
          <w:rFonts w:ascii="Arial" w:hAnsi="Arial" w:cs="Arial"/>
          <w:sz w:val="24"/>
          <w:szCs w:val="24"/>
        </w:rPr>
      </w:pPr>
      <w:r w:rsidRPr="00A330B4">
        <w:rPr>
          <w:rFonts w:ascii="Arial" w:hAnsi="Arial" w:cs="Arial"/>
          <w:b/>
          <w:bCs/>
          <w:sz w:val="24"/>
          <w:szCs w:val="24"/>
        </w:rPr>
        <w:t xml:space="preserve">FH </w:t>
      </w:r>
      <w:r w:rsidR="00F74970">
        <w:rPr>
          <w:rFonts w:ascii="Arial" w:hAnsi="Arial" w:cs="Arial"/>
          <w:b/>
          <w:bCs/>
          <w:sz w:val="24"/>
          <w:szCs w:val="24"/>
        </w:rPr>
        <w:tab/>
      </w:r>
      <w:r w:rsidR="00F74970">
        <w:rPr>
          <w:rFonts w:ascii="Arial" w:hAnsi="Arial" w:cs="Arial"/>
          <w:b/>
          <w:bCs/>
          <w:sz w:val="24"/>
          <w:szCs w:val="24"/>
        </w:rPr>
        <w:tab/>
      </w:r>
      <w:r w:rsidR="00F74970">
        <w:rPr>
          <w:rFonts w:ascii="Arial" w:hAnsi="Arial" w:cs="Arial"/>
          <w:b/>
          <w:bCs/>
          <w:sz w:val="24"/>
          <w:szCs w:val="24"/>
        </w:rPr>
        <w:tab/>
      </w:r>
      <w:proofErr w:type="spellStart"/>
      <w:r w:rsidRPr="00A330B4">
        <w:rPr>
          <w:rFonts w:ascii="Arial" w:hAnsi="Arial" w:cs="Arial"/>
          <w:iCs/>
          <w:sz w:val="24"/>
          <w:szCs w:val="24"/>
        </w:rPr>
        <w:t>Frecuency</w:t>
      </w:r>
      <w:proofErr w:type="spellEnd"/>
      <w:r w:rsidRPr="00A330B4">
        <w:rPr>
          <w:rFonts w:ascii="Arial" w:hAnsi="Arial" w:cs="Arial"/>
          <w:iCs/>
          <w:sz w:val="24"/>
          <w:szCs w:val="24"/>
        </w:rPr>
        <w:t xml:space="preserve"> </w:t>
      </w:r>
      <w:proofErr w:type="spellStart"/>
      <w:r w:rsidRPr="00A330B4">
        <w:rPr>
          <w:rFonts w:ascii="Arial" w:hAnsi="Arial" w:cs="Arial"/>
          <w:iCs/>
          <w:sz w:val="24"/>
          <w:szCs w:val="24"/>
        </w:rPr>
        <w:t>Hopping</w:t>
      </w:r>
      <w:proofErr w:type="spellEnd"/>
      <w:r w:rsidRPr="00A330B4">
        <w:rPr>
          <w:rFonts w:ascii="Arial" w:hAnsi="Arial" w:cs="Arial"/>
          <w:sz w:val="24"/>
          <w:szCs w:val="24"/>
        </w:rPr>
        <w:t>, (Salto de Frecuencia).</w:t>
      </w:r>
    </w:p>
    <w:p w:rsidR="00AD5567" w:rsidRPr="00A330B4" w:rsidRDefault="00AD5567" w:rsidP="00F67015">
      <w:pPr>
        <w:autoSpaceDE w:val="0"/>
        <w:autoSpaceDN w:val="0"/>
        <w:adjustRightInd w:val="0"/>
        <w:spacing w:after="0" w:line="480" w:lineRule="auto"/>
        <w:jc w:val="both"/>
        <w:rPr>
          <w:rFonts w:ascii="Arial" w:hAnsi="Arial" w:cs="Arial"/>
          <w:iCs/>
          <w:sz w:val="24"/>
          <w:szCs w:val="24"/>
          <w:lang w:val="en-US"/>
        </w:rPr>
      </w:pPr>
      <w:r w:rsidRPr="00A330B4">
        <w:rPr>
          <w:rFonts w:ascii="Arial" w:hAnsi="Arial" w:cs="Arial"/>
          <w:b/>
          <w:bCs/>
          <w:sz w:val="24"/>
          <w:szCs w:val="24"/>
          <w:lang w:val="en-US"/>
        </w:rPr>
        <w:lastRenderedPageBreak/>
        <w:t xml:space="preserve">FSK </w:t>
      </w:r>
      <w:r w:rsidR="00F74970">
        <w:rPr>
          <w:rFonts w:ascii="Arial" w:hAnsi="Arial" w:cs="Arial"/>
          <w:b/>
          <w:bCs/>
          <w:sz w:val="24"/>
          <w:szCs w:val="24"/>
          <w:lang w:val="en-US"/>
        </w:rPr>
        <w:tab/>
      </w:r>
      <w:r w:rsidR="00F74970">
        <w:rPr>
          <w:rFonts w:ascii="Arial" w:hAnsi="Arial" w:cs="Arial"/>
          <w:b/>
          <w:bCs/>
          <w:sz w:val="24"/>
          <w:szCs w:val="24"/>
          <w:lang w:val="en-US"/>
        </w:rPr>
        <w:tab/>
      </w:r>
      <w:r w:rsidR="00F74970">
        <w:rPr>
          <w:rFonts w:ascii="Arial" w:hAnsi="Arial" w:cs="Arial"/>
          <w:b/>
          <w:bCs/>
          <w:sz w:val="24"/>
          <w:szCs w:val="24"/>
          <w:lang w:val="en-US"/>
        </w:rPr>
        <w:tab/>
      </w:r>
      <w:r w:rsidR="00F74970" w:rsidRPr="00A330B4">
        <w:rPr>
          <w:rFonts w:ascii="Arial" w:hAnsi="Arial" w:cs="Arial"/>
          <w:iCs/>
          <w:sz w:val="24"/>
          <w:szCs w:val="24"/>
          <w:lang w:val="en-US"/>
        </w:rPr>
        <w:t>Frequency</w:t>
      </w:r>
      <w:r w:rsidRPr="00A330B4">
        <w:rPr>
          <w:rFonts w:ascii="Arial" w:hAnsi="Arial" w:cs="Arial"/>
          <w:iCs/>
          <w:sz w:val="24"/>
          <w:szCs w:val="24"/>
          <w:lang w:val="en-US"/>
        </w:rPr>
        <w:t xml:space="preserve"> Shift Keying</w:t>
      </w:r>
    </w:p>
    <w:p w:rsidR="00AD5567" w:rsidRPr="00A330B4" w:rsidRDefault="00AD5567" w:rsidP="00F67015">
      <w:pPr>
        <w:autoSpaceDE w:val="0"/>
        <w:autoSpaceDN w:val="0"/>
        <w:adjustRightInd w:val="0"/>
        <w:spacing w:after="0" w:line="480" w:lineRule="auto"/>
        <w:jc w:val="both"/>
        <w:rPr>
          <w:rFonts w:ascii="Arial" w:hAnsi="Arial" w:cs="Arial"/>
          <w:sz w:val="24"/>
          <w:szCs w:val="24"/>
          <w:lang w:val="en-US"/>
        </w:rPr>
      </w:pPr>
      <w:proofErr w:type="gramStart"/>
      <w:r w:rsidRPr="00A330B4">
        <w:rPr>
          <w:rFonts w:ascii="Arial" w:hAnsi="Arial" w:cs="Arial"/>
          <w:b/>
          <w:bCs/>
          <w:sz w:val="24"/>
          <w:szCs w:val="24"/>
          <w:lang w:val="en-US"/>
        </w:rPr>
        <w:t xml:space="preserve">3GPP </w:t>
      </w:r>
      <w:r w:rsidR="00F74970">
        <w:rPr>
          <w:rFonts w:ascii="Arial" w:hAnsi="Arial" w:cs="Arial"/>
          <w:b/>
          <w:bCs/>
          <w:sz w:val="24"/>
          <w:szCs w:val="24"/>
          <w:lang w:val="en-US"/>
        </w:rPr>
        <w:tab/>
      </w:r>
      <w:r w:rsidR="00F74970">
        <w:rPr>
          <w:rFonts w:ascii="Arial" w:hAnsi="Arial" w:cs="Arial"/>
          <w:b/>
          <w:bCs/>
          <w:sz w:val="24"/>
          <w:szCs w:val="24"/>
          <w:lang w:val="en-US"/>
        </w:rPr>
        <w:tab/>
      </w:r>
      <w:r w:rsidR="00F74970">
        <w:rPr>
          <w:rFonts w:ascii="Arial" w:hAnsi="Arial" w:cs="Arial"/>
          <w:b/>
          <w:bCs/>
          <w:sz w:val="24"/>
          <w:szCs w:val="24"/>
          <w:lang w:val="en-US"/>
        </w:rPr>
        <w:tab/>
      </w:r>
      <w:r w:rsidRPr="00A330B4">
        <w:rPr>
          <w:rFonts w:ascii="Arial" w:hAnsi="Arial" w:cs="Arial"/>
          <w:iCs/>
          <w:sz w:val="24"/>
          <w:szCs w:val="24"/>
          <w:lang w:val="en-US"/>
        </w:rPr>
        <w:t>3rd Generation Partnership Program</w:t>
      </w:r>
      <w:r w:rsidRPr="00A330B4">
        <w:rPr>
          <w:rFonts w:ascii="Arial" w:hAnsi="Arial" w:cs="Arial"/>
          <w:sz w:val="24"/>
          <w:szCs w:val="24"/>
          <w:lang w:val="en-US"/>
        </w:rPr>
        <w:t>.</w:t>
      </w:r>
      <w:proofErr w:type="gramEnd"/>
    </w:p>
    <w:p w:rsidR="00AD5567" w:rsidRPr="00A330B4" w:rsidRDefault="00AD5567" w:rsidP="00F74970">
      <w:pPr>
        <w:tabs>
          <w:tab w:val="left" w:pos="2127"/>
        </w:tabs>
        <w:autoSpaceDE w:val="0"/>
        <w:autoSpaceDN w:val="0"/>
        <w:adjustRightInd w:val="0"/>
        <w:spacing w:after="0" w:line="480" w:lineRule="auto"/>
        <w:jc w:val="both"/>
        <w:rPr>
          <w:rFonts w:ascii="Arial" w:hAnsi="Arial" w:cs="Arial"/>
          <w:sz w:val="24"/>
          <w:szCs w:val="24"/>
          <w:lang w:val="en-US"/>
        </w:rPr>
      </w:pPr>
      <w:proofErr w:type="gramStart"/>
      <w:r w:rsidRPr="00A330B4">
        <w:rPr>
          <w:rFonts w:ascii="Arial" w:hAnsi="Arial" w:cs="Arial"/>
          <w:b/>
          <w:bCs/>
          <w:sz w:val="24"/>
          <w:szCs w:val="24"/>
          <w:lang w:val="en-US"/>
        </w:rPr>
        <w:t xml:space="preserve">GERAN </w:t>
      </w:r>
      <w:r w:rsidR="00F74970">
        <w:rPr>
          <w:rFonts w:ascii="Arial" w:hAnsi="Arial" w:cs="Arial"/>
          <w:b/>
          <w:bCs/>
          <w:sz w:val="24"/>
          <w:szCs w:val="24"/>
          <w:lang w:val="en-US"/>
        </w:rPr>
        <w:tab/>
      </w:r>
      <w:r w:rsidRPr="00A330B4">
        <w:rPr>
          <w:rFonts w:ascii="Arial" w:hAnsi="Arial" w:cs="Arial"/>
          <w:iCs/>
          <w:sz w:val="24"/>
          <w:szCs w:val="24"/>
          <w:lang w:val="en-US"/>
        </w:rPr>
        <w:t>GSM/EDGE Radio Access Network</w:t>
      </w:r>
      <w:r w:rsidRPr="00A330B4">
        <w:rPr>
          <w:rFonts w:ascii="Arial" w:hAnsi="Arial" w:cs="Arial"/>
          <w:sz w:val="24"/>
          <w:szCs w:val="24"/>
          <w:lang w:val="en-US"/>
        </w:rPr>
        <w:t>.</w:t>
      </w:r>
      <w:proofErr w:type="gramEnd"/>
    </w:p>
    <w:p w:rsidR="00AD5567" w:rsidRPr="00A330B4" w:rsidRDefault="00AD5567" w:rsidP="00F67015">
      <w:pPr>
        <w:autoSpaceDE w:val="0"/>
        <w:autoSpaceDN w:val="0"/>
        <w:adjustRightInd w:val="0"/>
        <w:spacing w:after="0" w:line="480" w:lineRule="auto"/>
        <w:jc w:val="both"/>
        <w:rPr>
          <w:rFonts w:ascii="Arial" w:hAnsi="Arial" w:cs="Arial"/>
          <w:sz w:val="24"/>
          <w:szCs w:val="24"/>
          <w:lang w:val="en-US"/>
        </w:rPr>
      </w:pPr>
      <w:proofErr w:type="gramStart"/>
      <w:r w:rsidRPr="00A330B4">
        <w:rPr>
          <w:rFonts w:ascii="Arial" w:hAnsi="Arial" w:cs="Arial"/>
          <w:b/>
          <w:bCs/>
          <w:sz w:val="24"/>
          <w:szCs w:val="24"/>
          <w:lang w:val="en-US"/>
        </w:rPr>
        <w:t xml:space="preserve">GMSC </w:t>
      </w:r>
      <w:r w:rsidR="00F74970">
        <w:rPr>
          <w:rFonts w:ascii="Arial" w:hAnsi="Arial" w:cs="Arial"/>
          <w:b/>
          <w:bCs/>
          <w:sz w:val="24"/>
          <w:szCs w:val="24"/>
          <w:lang w:val="en-US"/>
        </w:rPr>
        <w:tab/>
      </w:r>
      <w:r w:rsidR="00F74970">
        <w:rPr>
          <w:rFonts w:ascii="Arial" w:hAnsi="Arial" w:cs="Arial"/>
          <w:b/>
          <w:bCs/>
          <w:sz w:val="24"/>
          <w:szCs w:val="24"/>
          <w:lang w:val="en-US"/>
        </w:rPr>
        <w:tab/>
      </w:r>
      <w:r w:rsidRPr="00A330B4">
        <w:rPr>
          <w:rFonts w:ascii="Arial" w:hAnsi="Arial" w:cs="Arial"/>
          <w:iCs/>
          <w:sz w:val="24"/>
          <w:szCs w:val="24"/>
          <w:lang w:val="en-US"/>
        </w:rPr>
        <w:t xml:space="preserve">Gateway </w:t>
      </w:r>
      <w:r w:rsidRPr="00A330B4">
        <w:rPr>
          <w:rFonts w:ascii="Arial" w:hAnsi="Arial" w:cs="Arial"/>
          <w:sz w:val="24"/>
          <w:szCs w:val="24"/>
          <w:lang w:val="en-US"/>
        </w:rPr>
        <w:t>MSC.</w:t>
      </w:r>
      <w:proofErr w:type="gramEnd"/>
    </w:p>
    <w:p w:rsidR="00AD5567" w:rsidRPr="00A330B4" w:rsidRDefault="00AD5567" w:rsidP="00F67015">
      <w:pPr>
        <w:autoSpaceDE w:val="0"/>
        <w:autoSpaceDN w:val="0"/>
        <w:adjustRightInd w:val="0"/>
        <w:spacing w:after="0" w:line="480" w:lineRule="auto"/>
        <w:jc w:val="both"/>
        <w:rPr>
          <w:rFonts w:ascii="Arial" w:hAnsi="Arial" w:cs="Arial"/>
          <w:sz w:val="24"/>
          <w:szCs w:val="24"/>
          <w:lang w:val="en-US"/>
        </w:rPr>
      </w:pPr>
      <w:proofErr w:type="gramStart"/>
      <w:r w:rsidRPr="00A330B4">
        <w:rPr>
          <w:rFonts w:ascii="Arial" w:hAnsi="Arial" w:cs="Arial"/>
          <w:b/>
          <w:bCs/>
          <w:sz w:val="24"/>
          <w:szCs w:val="24"/>
          <w:lang w:val="en-US"/>
        </w:rPr>
        <w:t xml:space="preserve">GSMK </w:t>
      </w:r>
      <w:r w:rsidR="00F74970">
        <w:rPr>
          <w:rFonts w:ascii="Arial" w:hAnsi="Arial" w:cs="Arial"/>
          <w:b/>
          <w:bCs/>
          <w:sz w:val="24"/>
          <w:szCs w:val="24"/>
          <w:lang w:val="en-US"/>
        </w:rPr>
        <w:tab/>
      </w:r>
      <w:r w:rsidR="00F74970">
        <w:rPr>
          <w:rFonts w:ascii="Arial" w:hAnsi="Arial" w:cs="Arial"/>
          <w:b/>
          <w:bCs/>
          <w:sz w:val="24"/>
          <w:szCs w:val="24"/>
          <w:lang w:val="en-US"/>
        </w:rPr>
        <w:tab/>
      </w:r>
      <w:r w:rsidRPr="00A330B4">
        <w:rPr>
          <w:rFonts w:ascii="Arial" w:hAnsi="Arial" w:cs="Arial"/>
          <w:iCs/>
          <w:sz w:val="24"/>
          <w:szCs w:val="24"/>
          <w:lang w:val="en-US"/>
        </w:rPr>
        <w:t>Gaussian Minimum Shift Keying</w:t>
      </w:r>
      <w:r w:rsidRPr="00A330B4">
        <w:rPr>
          <w:rFonts w:ascii="Arial" w:hAnsi="Arial" w:cs="Arial"/>
          <w:sz w:val="24"/>
          <w:szCs w:val="24"/>
          <w:lang w:val="en-US"/>
        </w:rPr>
        <w:t>.</w:t>
      </w:r>
      <w:proofErr w:type="gramEnd"/>
    </w:p>
    <w:p w:rsidR="00AD5567" w:rsidRPr="00F74970" w:rsidRDefault="00AD5567" w:rsidP="00F74970">
      <w:pPr>
        <w:autoSpaceDE w:val="0"/>
        <w:autoSpaceDN w:val="0"/>
        <w:adjustRightInd w:val="0"/>
        <w:spacing w:after="0" w:line="480" w:lineRule="auto"/>
        <w:ind w:left="2124" w:hanging="2124"/>
        <w:jc w:val="both"/>
        <w:rPr>
          <w:rFonts w:ascii="Arial" w:hAnsi="Arial" w:cs="Arial"/>
          <w:sz w:val="24"/>
          <w:szCs w:val="24"/>
          <w:lang w:val="es-ES"/>
        </w:rPr>
      </w:pPr>
      <w:r w:rsidRPr="00F74970">
        <w:rPr>
          <w:rFonts w:ascii="Arial" w:hAnsi="Arial" w:cs="Arial"/>
          <w:b/>
          <w:bCs/>
          <w:sz w:val="24"/>
          <w:szCs w:val="24"/>
          <w:lang w:val="es-ES"/>
        </w:rPr>
        <w:t xml:space="preserve">GPRS </w:t>
      </w:r>
      <w:r w:rsidR="00F74970" w:rsidRPr="00F74970">
        <w:rPr>
          <w:rFonts w:ascii="Arial" w:hAnsi="Arial" w:cs="Arial"/>
          <w:b/>
          <w:bCs/>
          <w:sz w:val="24"/>
          <w:szCs w:val="24"/>
          <w:lang w:val="es-ES"/>
        </w:rPr>
        <w:tab/>
      </w:r>
      <w:r w:rsidRPr="00F74970">
        <w:rPr>
          <w:rFonts w:ascii="Arial" w:hAnsi="Arial" w:cs="Arial"/>
          <w:iCs/>
          <w:sz w:val="24"/>
          <w:szCs w:val="24"/>
          <w:lang w:val="es-ES"/>
        </w:rPr>
        <w:t>General Packet Radio System</w:t>
      </w:r>
      <w:r w:rsidRPr="00F74970">
        <w:rPr>
          <w:rFonts w:ascii="Arial" w:hAnsi="Arial" w:cs="Arial"/>
          <w:sz w:val="24"/>
          <w:szCs w:val="24"/>
          <w:lang w:val="es-ES"/>
        </w:rPr>
        <w:t>, (Sistema de Radio Paquetes Generales).</w:t>
      </w:r>
    </w:p>
    <w:p w:rsidR="00AD5567" w:rsidRPr="00F74970" w:rsidRDefault="00AD5567" w:rsidP="00F67015">
      <w:pPr>
        <w:autoSpaceDE w:val="0"/>
        <w:autoSpaceDN w:val="0"/>
        <w:adjustRightInd w:val="0"/>
        <w:spacing w:after="0" w:line="480" w:lineRule="auto"/>
        <w:jc w:val="both"/>
        <w:rPr>
          <w:rFonts w:ascii="Arial" w:hAnsi="Arial" w:cs="Arial"/>
          <w:sz w:val="24"/>
          <w:szCs w:val="24"/>
          <w:lang w:val="es-ES"/>
        </w:rPr>
      </w:pPr>
      <w:r w:rsidRPr="00F74970">
        <w:rPr>
          <w:rFonts w:ascii="Arial" w:hAnsi="Arial" w:cs="Arial"/>
          <w:b/>
          <w:bCs/>
          <w:sz w:val="24"/>
          <w:szCs w:val="24"/>
          <w:lang w:val="es-ES"/>
        </w:rPr>
        <w:t xml:space="preserve">GSM </w:t>
      </w:r>
      <w:r w:rsidR="00F74970" w:rsidRPr="00F74970">
        <w:rPr>
          <w:rFonts w:ascii="Arial" w:hAnsi="Arial" w:cs="Arial"/>
          <w:b/>
          <w:bCs/>
          <w:sz w:val="24"/>
          <w:szCs w:val="24"/>
          <w:lang w:val="es-ES"/>
        </w:rPr>
        <w:tab/>
      </w:r>
      <w:r w:rsidR="00F74970">
        <w:rPr>
          <w:rFonts w:ascii="Arial" w:hAnsi="Arial" w:cs="Arial"/>
          <w:b/>
          <w:bCs/>
          <w:sz w:val="24"/>
          <w:szCs w:val="24"/>
          <w:lang w:val="es-ES"/>
        </w:rPr>
        <w:tab/>
      </w:r>
      <w:r w:rsidR="00F74970">
        <w:rPr>
          <w:rFonts w:ascii="Arial" w:hAnsi="Arial" w:cs="Arial"/>
          <w:b/>
          <w:bCs/>
          <w:sz w:val="24"/>
          <w:szCs w:val="24"/>
          <w:lang w:val="es-ES"/>
        </w:rPr>
        <w:tab/>
      </w:r>
      <w:r w:rsidRPr="00F74970">
        <w:rPr>
          <w:rFonts w:ascii="Arial" w:hAnsi="Arial" w:cs="Arial"/>
          <w:sz w:val="24"/>
          <w:szCs w:val="24"/>
          <w:lang w:val="es-ES"/>
        </w:rPr>
        <w:t>Sistema Global para comunicaciones Móviles.</w:t>
      </w:r>
    </w:p>
    <w:p w:rsidR="00AD5567" w:rsidRPr="00F74970" w:rsidRDefault="00AD5567" w:rsidP="00F67015">
      <w:pPr>
        <w:autoSpaceDE w:val="0"/>
        <w:autoSpaceDN w:val="0"/>
        <w:adjustRightInd w:val="0"/>
        <w:spacing w:after="0" w:line="480" w:lineRule="auto"/>
        <w:jc w:val="both"/>
        <w:rPr>
          <w:rFonts w:ascii="Arial" w:hAnsi="Arial" w:cs="Arial"/>
          <w:sz w:val="24"/>
          <w:szCs w:val="24"/>
          <w:lang w:val="es-ES"/>
        </w:rPr>
      </w:pPr>
      <w:r w:rsidRPr="00F74970">
        <w:rPr>
          <w:rFonts w:ascii="Arial" w:hAnsi="Arial" w:cs="Arial"/>
          <w:b/>
          <w:bCs/>
          <w:sz w:val="24"/>
          <w:szCs w:val="24"/>
          <w:lang w:val="es-ES"/>
        </w:rPr>
        <w:t xml:space="preserve">HLR </w:t>
      </w:r>
      <w:r w:rsidR="00F74970">
        <w:rPr>
          <w:rFonts w:ascii="Arial" w:hAnsi="Arial" w:cs="Arial"/>
          <w:b/>
          <w:bCs/>
          <w:sz w:val="24"/>
          <w:szCs w:val="24"/>
          <w:lang w:val="es-ES"/>
        </w:rPr>
        <w:tab/>
      </w:r>
      <w:r w:rsidR="00F74970">
        <w:rPr>
          <w:rFonts w:ascii="Arial" w:hAnsi="Arial" w:cs="Arial"/>
          <w:b/>
          <w:bCs/>
          <w:sz w:val="24"/>
          <w:szCs w:val="24"/>
          <w:lang w:val="es-ES"/>
        </w:rPr>
        <w:tab/>
      </w:r>
      <w:r w:rsidR="00F74970">
        <w:rPr>
          <w:rFonts w:ascii="Arial" w:hAnsi="Arial" w:cs="Arial"/>
          <w:b/>
          <w:bCs/>
          <w:sz w:val="24"/>
          <w:szCs w:val="24"/>
          <w:lang w:val="es-ES"/>
        </w:rPr>
        <w:tab/>
      </w:r>
      <w:r w:rsidRPr="00F74970">
        <w:rPr>
          <w:rFonts w:ascii="Arial" w:hAnsi="Arial" w:cs="Arial"/>
          <w:iCs/>
          <w:sz w:val="24"/>
          <w:szCs w:val="24"/>
          <w:lang w:val="es-ES"/>
        </w:rPr>
        <w:t xml:space="preserve">Home </w:t>
      </w:r>
      <w:proofErr w:type="spellStart"/>
      <w:r w:rsidRPr="00F74970">
        <w:rPr>
          <w:rFonts w:ascii="Arial" w:hAnsi="Arial" w:cs="Arial"/>
          <w:iCs/>
          <w:sz w:val="24"/>
          <w:szCs w:val="24"/>
          <w:lang w:val="es-ES"/>
        </w:rPr>
        <w:t>Location</w:t>
      </w:r>
      <w:proofErr w:type="spellEnd"/>
      <w:r w:rsidRPr="00F74970">
        <w:rPr>
          <w:rFonts w:ascii="Arial" w:hAnsi="Arial" w:cs="Arial"/>
          <w:iCs/>
          <w:sz w:val="24"/>
          <w:szCs w:val="24"/>
          <w:lang w:val="es-ES"/>
        </w:rPr>
        <w:t xml:space="preserve"> </w:t>
      </w:r>
      <w:proofErr w:type="spellStart"/>
      <w:r w:rsidRPr="00F74970">
        <w:rPr>
          <w:rFonts w:ascii="Arial" w:hAnsi="Arial" w:cs="Arial"/>
          <w:iCs/>
          <w:sz w:val="24"/>
          <w:szCs w:val="24"/>
          <w:lang w:val="es-ES"/>
        </w:rPr>
        <w:t>Register</w:t>
      </w:r>
      <w:proofErr w:type="spellEnd"/>
      <w:r w:rsidRPr="00F74970">
        <w:rPr>
          <w:rFonts w:ascii="Arial" w:hAnsi="Arial" w:cs="Arial"/>
          <w:sz w:val="24"/>
          <w:szCs w:val="24"/>
          <w:lang w:val="es-ES"/>
        </w:rPr>
        <w:t>.</w:t>
      </w:r>
    </w:p>
    <w:p w:rsidR="00AD5567" w:rsidRPr="00F74970" w:rsidRDefault="00AD5567" w:rsidP="00F74970">
      <w:pPr>
        <w:autoSpaceDE w:val="0"/>
        <w:autoSpaceDN w:val="0"/>
        <w:adjustRightInd w:val="0"/>
        <w:spacing w:after="0" w:line="480" w:lineRule="auto"/>
        <w:ind w:left="2124" w:hanging="2124"/>
        <w:jc w:val="both"/>
        <w:rPr>
          <w:rFonts w:ascii="Arial" w:hAnsi="Arial" w:cs="Arial"/>
          <w:sz w:val="24"/>
          <w:szCs w:val="24"/>
          <w:lang w:val="es-ES"/>
        </w:rPr>
      </w:pPr>
      <w:r w:rsidRPr="00F74970">
        <w:rPr>
          <w:rFonts w:ascii="Arial" w:hAnsi="Arial" w:cs="Arial"/>
          <w:b/>
          <w:bCs/>
          <w:sz w:val="24"/>
          <w:szCs w:val="24"/>
          <w:lang w:val="es-ES"/>
        </w:rPr>
        <w:t xml:space="preserve">IMEI </w:t>
      </w:r>
      <w:r w:rsidR="00F74970">
        <w:rPr>
          <w:rFonts w:ascii="Arial" w:hAnsi="Arial" w:cs="Arial"/>
          <w:b/>
          <w:bCs/>
          <w:sz w:val="24"/>
          <w:szCs w:val="24"/>
          <w:lang w:val="es-ES"/>
        </w:rPr>
        <w:tab/>
      </w:r>
      <w:r w:rsidRPr="00F74970">
        <w:rPr>
          <w:rFonts w:ascii="Arial" w:hAnsi="Arial" w:cs="Arial"/>
          <w:iCs/>
          <w:sz w:val="24"/>
          <w:szCs w:val="24"/>
          <w:lang w:val="es-ES"/>
        </w:rPr>
        <w:t xml:space="preserve">International Mobile Equipment </w:t>
      </w:r>
      <w:proofErr w:type="spellStart"/>
      <w:r w:rsidRPr="00F74970">
        <w:rPr>
          <w:rFonts w:ascii="Arial" w:hAnsi="Arial" w:cs="Arial"/>
          <w:iCs/>
          <w:sz w:val="24"/>
          <w:szCs w:val="24"/>
          <w:lang w:val="es-ES"/>
        </w:rPr>
        <w:t>Identity</w:t>
      </w:r>
      <w:proofErr w:type="spellEnd"/>
      <w:r w:rsidRPr="00F74970">
        <w:rPr>
          <w:rFonts w:ascii="Arial" w:hAnsi="Arial" w:cs="Arial"/>
          <w:sz w:val="24"/>
          <w:szCs w:val="24"/>
          <w:lang w:val="es-ES"/>
        </w:rPr>
        <w:t>, (Identidad de Equipo Internacional Móvil).</w:t>
      </w:r>
    </w:p>
    <w:p w:rsidR="00AD5567" w:rsidRPr="00F74970" w:rsidRDefault="00AD5567" w:rsidP="00F74970">
      <w:pPr>
        <w:autoSpaceDE w:val="0"/>
        <w:autoSpaceDN w:val="0"/>
        <w:adjustRightInd w:val="0"/>
        <w:spacing w:after="0" w:line="480" w:lineRule="auto"/>
        <w:ind w:left="2124" w:hanging="2124"/>
        <w:jc w:val="both"/>
        <w:rPr>
          <w:rFonts w:ascii="Arial" w:hAnsi="Arial" w:cs="Arial"/>
          <w:sz w:val="24"/>
          <w:szCs w:val="24"/>
          <w:lang w:val="es-ES"/>
        </w:rPr>
      </w:pPr>
      <w:r w:rsidRPr="00F74970">
        <w:rPr>
          <w:rFonts w:ascii="Arial" w:hAnsi="Arial" w:cs="Arial"/>
          <w:b/>
          <w:bCs/>
          <w:sz w:val="24"/>
          <w:szCs w:val="24"/>
          <w:lang w:val="es-ES"/>
        </w:rPr>
        <w:t xml:space="preserve">IMSI </w:t>
      </w:r>
      <w:r w:rsidR="00F74970">
        <w:rPr>
          <w:rFonts w:ascii="Arial" w:hAnsi="Arial" w:cs="Arial"/>
          <w:b/>
          <w:bCs/>
          <w:sz w:val="24"/>
          <w:szCs w:val="24"/>
          <w:lang w:val="es-ES"/>
        </w:rPr>
        <w:tab/>
      </w:r>
      <w:r w:rsidRPr="00F74970">
        <w:rPr>
          <w:rFonts w:ascii="Arial" w:hAnsi="Arial" w:cs="Arial"/>
          <w:iCs/>
          <w:sz w:val="24"/>
          <w:szCs w:val="24"/>
          <w:lang w:val="es-ES"/>
        </w:rPr>
        <w:t xml:space="preserve">International Mobile </w:t>
      </w:r>
      <w:proofErr w:type="spellStart"/>
      <w:r w:rsidRPr="00F74970">
        <w:rPr>
          <w:rFonts w:ascii="Arial" w:hAnsi="Arial" w:cs="Arial"/>
          <w:iCs/>
          <w:sz w:val="24"/>
          <w:szCs w:val="24"/>
          <w:lang w:val="es-ES"/>
        </w:rPr>
        <w:t>Subscriber</w:t>
      </w:r>
      <w:proofErr w:type="spellEnd"/>
      <w:r w:rsidRPr="00F74970">
        <w:rPr>
          <w:rFonts w:ascii="Arial" w:hAnsi="Arial" w:cs="Arial"/>
          <w:iCs/>
          <w:sz w:val="24"/>
          <w:szCs w:val="24"/>
          <w:lang w:val="es-ES"/>
        </w:rPr>
        <w:t xml:space="preserve"> </w:t>
      </w:r>
      <w:proofErr w:type="spellStart"/>
      <w:r w:rsidRPr="00F74970">
        <w:rPr>
          <w:rFonts w:ascii="Arial" w:hAnsi="Arial" w:cs="Arial"/>
          <w:iCs/>
          <w:sz w:val="24"/>
          <w:szCs w:val="24"/>
          <w:lang w:val="es-ES"/>
        </w:rPr>
        <w:t>Identity</w:t>
      </w:r>
      <w:proofErr w:type="spellEnd"/>
      <w:r w:rsidRPr="00F74970">
        <w:rPr>
          <w:rFonts w:ascii="Arial" w:hAnsi="Arial" w:cs="Arial"/>
          <w:sz w:val="24"/>
          <w:szCs w:val="24"/>
          <w:lang w:val="es-ES"/>
        </w:rPr>
        <w:t>, (Identidad de Subscriptor Internacional Móvil).</w:t>
      </w:r>
    </w:p>
    <w:p w:rsidR="00AD5567" w:rsidRPr="00A330B4" w:rsidRDefault="00AD5567" w:rsidP="00F74970">
      <w:pPr>
        <w:autoSpaceDE w:val="0"/>
        <w:autoSpaceDN w:val="0"/>
        <w:adjustRightInd w:val="0"/>
        <w:spacing w:after="0" w:line="480" w:lineRule="auto"/>
        <w:ind w:left="2124" w:hanging="2124"/>
        <w:jc w:val="both"/>
        <w:rPr>
          <w:rFonts w:ascii="Arial" w:hAnsi="Arial" w:cs="Arial"/>
          <w:sz w:val="24"/>
          <w:szCs w:val="24"/>
        </w:rPr>
      </w:pPr>
      <w:r w:rsidRPr="00A330B4">
        <w:rPr>
          <w:rFonts w:ascii="Arial" w:hAnsi="Arial" w:cs="Arial"/>
          <w:b/>
          <w:bCs/>
          <w:sz w:val="24"/>
          <w:szCs w:val="24"/>
        </w:rPr>
        <w:t xml:space="preserve">ITU </w:t>
      </w:r>
      <w:r w:rsidR="00F74970">
        <w:rPr>
          <w:rFonts w:ascii="Arial" w:hAnsi="Arial" w:cs="Arial"/>
          <w:b/>
          <w:bCs/>
          <w:sz w:val="24"/>
          <w:szCs w:val="24"/>
        </w:rPr>
        <w:tab/>
      </w:r>
      <w:r w:rsidRPr="00A330B4">
        <w:rPr>
          <w:rFonts w:ascii="Arial" w:hAnsi="Arial" w:cs="Arial"/>
          <w:iCs/>
          <w:sz w:val="24"/>
          <w:szCs w:val="24"/>
        </w:rPr>
        <w:t xml:space="preserve">International </w:t>
      </w:r>
      <w:proofErr w:type="spellStart"/>
      <w:r w:rsidRPr="00A330B4">
        <w:rPr>
          <w:rFonts w:ascii="Arial" w:hAnsi="Arial" w:cs="Arial"/>
          <w:iCs/>
          <w:sz w:val="24"/>
          <w:szCs w:val="24"/>
        </w:rPr>
        <w:t>Telecommunications</w:t>
      </w:r>
      <w:proofErr w:type="spellEnd"/>
      <w:r w:rsidRPr="00A330B4">
        <w:rPr>
          <w:rFonts w:ascii="Arial" w:hAnsi="Arial" w:cs="Arial"/>
          <w:iCs/>
          <w:sz w:val="24"/>
          <w:szCs w:val="24"/>
        </w:rPr>
        <w:t xml:space="preserve"> </w:t>
      </w:r>
      <w:proofErr w:type="spellStart"/>
      <w:r w:rsidRPr="00A330B4">
        <w:rPr>
          <w:rFonts w:ascii="Arial" w:hAnsi="Arial" w:cs="Arial"/>
          <w:iCs/>
          <w:sz w:val="24"/>
          <w:szCs w:val="24"/>
        </w:rPr>
        <w:t>Union</w:t>
      </w:r>
      <w:proofErr w:type="spellEnd"/>
      <w:r w:rsidRPr="00A330B4">
        <w:rPr>
          <w:rFonts w:ascii="Arial" w:hAnsi="Arial" w:cs="Arial"/>
          <w:sz w:val="24"/>
          <w:szCs w:val="24"/>
        </w:rPr>
        <w:t>, (Unión Internacional de Telecomunicaciones).</w:t>
      </w:r>
    </w:p>
    <w:p w:rsidR="00AD5567" w:rsidRPr="00A330B4" w:rsidRDefault="00AD5567" w:rsidP="00F67015">
      <w:pPr>
        <w:autoSpaceDE w:val="0"/>
        <w:autoSpaceDN w:val="0"/>
        <w:adjustRightInd w:val="0"/>
        <w:spacing w:after="0" w:line="480" w:lineRule="auto"/>
        <w:jc w:val="both"/>
        <w:rPr>
          <w:rFonts w:ascii="Arial" w:hAnsi="Arial" w:cs="Arial"/>
          <w:sz w:val="24"/>
          <w:szCs w:val="24"/>
        </w:rPr>
      </w:pPr>
      <w:r w:rsidRPr="00A330B4">
        <w:rPr>
          <w:rFonts w:ascii="Arial" w:hAnsi="Arial" w:cs="Arial"/>
          <w:b/>
          <w:bCs/>
          <w:sz w:val="24"/>
          <w:szCs w:val="24"/>
        </w:rPr>
        <w:t xml:space="preserve">MS </w:t>
      </w:r>
      <w:r w:rsidR="00F74970">
        <w:rPr>
          <w:rFonts w:ascii="Arial" w:hAnsi="Arial" w:cs="Arial"/>
          <w:b/>
          <w:bCs/>
          <w:sz w:val="24"/>
          <w:szCs w:val="24"/>
        </w:rPr>
        <w:tab/>
      </w:r>
      <w:r w:rsidR="00F74970">
        <w:rPr>
          <w:rFonts w:ascii="Arial" w:hAnsi="Arial" w:cs="Arial"/>
          <w:b/>
          <w:bCs/>
          <w:sz w:val="24"/>
          <w:szCs w:val="24"/>
        </w:rPr>
        <w:tab/>
      </w:r>
      <w:r w:rsidR="00F74970">
        <w:rPr>
          <w:rFonts w:ascii="Arial" w:hAnsi="Arial" w:cs="Arial"/>
          <w:b/>
          <w:bCs/>
          <w:sz w:val="24"/>
          <w:szCs w:val="24"/>
        </w:rPr>
        <w:tab/>
      </w:r>
      <w:r w:rsidRPr="00A330B4">
        <w:rPr>
          <w:rFonts w:ascii="Arial" w:hAnsi="Arial" w:cs="Arial"/>
          <w:iCs/>
          <w:sz w:val="24"/>
          <w:szCs w:val="24"/>
        </w:rPr>
        <w:t>Mobile Station</w:t>
      </w:r>
      <w:r w:rsidRPr="00A330B4">
        <w:rPr>
          <w:rFonts w:ascii="Arial" w:hAnsi="Arial" w:cs="Arial"/>
          <w:sz w:val="24"/>
          <w:szCs w:val="24"/>
        </w:rPr>
        <w:t>, (Estación Móvil).</w:t>
      </w:r>
    </w:p>
    <w:p w:rsidR="00AD5567" w:rsidRPr="00A330B4" w:rsidRDefault="00AD5567" w:rsidP="00F67015">
      <w:pPr>
        <w:autoSpaceDE w:val="0"/>
        <w:autoSpaceDN w:val="0"/>
        <w:adjustRightInd w:val="0"/>
        <w:spacing w:after="0" w:line="480" w:lineRule="auto"/>
        <w:jc w:val="both"/>
        <w:rPr>
          <w:rFonts w:ascii="Arial" w:hAnsi="Arial" w:cs="Arial"/>
          <w:sz w:val="24"/>
          <w:szCs w:val="24"/>
        </w:rPr>
      </w:pPr>
      <w:r w:rsidRPr="00A330B4">
        <w:rPr>
          <w:rFonts w:ascii="Arial" w:hAnsi="Arial" w:cs="Arial"/>
          <w:b/>
          <w:bCs/>
          <w:sz w:val="24"/>
          <w:szCs w:val="24"/>
        </w:rPr>
        <w:t xml:space="preserve">MSC </w:t>
      </w:r>
      <w:r w:rsidR="00F74970">
        <w:rPr>
          <w:rFonts w:ascii="Arial" w:hAnsi="Arial" w:cs="Arial"/>
          <w:b/>
          <w:bCs/>
          <w:sz w:val="24"/>
          <w:szCs w:val="24"/>
        </w:rPr>
        <w:tab/>
      </w:r>
      <w:r w:rsidR="00F74970">
        <w:rPr>
          <w:rFonts w:ascii="Arial" w:hAnsi="Arial" w:cs="Arial"/>
          <w:b/>
          <w:bCs/>
          <w:sz w:val="24"/>
          <w:szCs w:val="24"/>
        </w:rPr>
        <w:tab/>
      </w:r>
      <w:r w:rsidR="00F74970">
        <w:rPr>
          <w:rFonts w:ascii="Arial" w:hAnsi="Arial" w:cs="Arial"/>
          <w:b/>
          <w:bCs/>
          <w:sz w:val="24"/>
          <w:szCs w:val="24"/>
        </w:rPr>
        <w:tab/>
      </w:r>
      <w:r w:rsidRPr="00A330B4">
        <w:rPr>
          <w:rFonts w:ascii="Arial" w:hAnsi="Arial" w:cs="Arial"/>
          <w:iCs/>
          <w:sz w:val="24"/>
          <w:szCs w:val="24"/>
        </w:rPr>
        <w:t>Mobile Switching Center</w:t>
      </w:r>
      <w:r w:rsidRPr="00A330B4">
        <w:rPr>
          <w:rFonts w:ascii="Arial" w:hAnsi="Arial" w:cs="Arial"/>
          <w:sz w:val="24"/>
          <w:szCs w:val="24"/>
        </w:rPr>
        <w:t>, (Centro de Conmutación Móvil).</w:t>
      </w:r>
    </w:p>
    <w:p w:rsidR="00AD5567" w:rsidRPr="00A330B4" w:rsidRDefault="00AD5567" w:rsidP="00F67015">
      <w:pPr>
        <w:autoSpaceDE w:val="0"/>
        <w:autoSpaceDN w:val="0"/>
        <w:adjustRightInd w:val="0"/>
        <w:spacing w:after="0" w:line="480" w:lineRule="auto"/>
        <w:jc w:val="both"/>
        <w:rPr>
          <w:rFonts w:ascii="Arial" w:hAnsi="Arial" w:cs="Arial"/>
          <w:sz w:val="24"/>
          <w:szCs w:val="24"/>
        </w:rPr>
      </w:pPr>
      <w:r w:rsidRPr="00A330B4">
        <w:rPr>
          <w:rFonts w:ascii="Arial" w:hAnsi="Arial" w:cs="Arial"/>
          <w:b/>
          <w:bCs/>
          <w:sz w:val="24"/>
          <w:szCs w:val="24"/>
        </w:rPr>
        <w:t xml:space="preserve">Nodo B </w:t>
      </w:r>
      <w:r w:rsidR="00F74970">
        <w:rPr>
          <w:rFonts w:ascii="Arial" w:hAnsi="Arial" w:cs="Arial"/>
          <w:b/>
          <w:bCs/>
          <w:sz w:val="24"/>
          <w:szCs w:val="24"/>
        </w:rPr>
        <w:tab/>
      </w:r>
      <w:r w:rsidR="00F74970">
        <w:rPr>
          <w:rFonts w:ascii="Arial" w:hAnsi="Arial" w:cs="Arial"/>
          <w:b/>
          <w:bCs/>
          <w:sz w:val="24"/>
          <w:szCs w:val="24"/>
        </w:rPr>
        <w:tab/>
      </w:r>
      <w:r w:rsidRPr="00A330B4">
        <w:rPr>
          <w:rFonts w:ascii="Arial" w:hAnsi="Arial" w:cs="Arial"/>
          <w:sz w:val="24"/>
          <w:szCs w:val="24"/>
        </w:rPr>
        <w:t>Equivalente al BTS en GSM.</w:t>
      </w:r>
    </w:p>
    <w:p w:rsidR="00AD5567" w:rsidRPr="00A330B4" w:rsidRDefault="00AD5567" w:rsidP="00F74970">
      <w:pPr>
        <w:autoSpaceDE w:val="0"/>
        <w:autoSpaceDN w:val="0"/>
        <w:adjustRightInd w:val="0"/>
        <w:spacing w:after="0" w:line="480" w:lineRule="auto"/>
        <w:ind w:left="2124" w:hanging="2124"/>
        <w:jc w:val="both"/>
        <w:rPr>
          <w:rFonts w:ascii="Arial" w:hAnsi="Arial" w:cs="Arial"/>
          <w:sz w:val="24"/>
          <w:szCs w:val="24"/>
        </w:rPr>
      </w:pPr>
      <w:r w:rsidRPr="00A330B4">
        <w:rPr>
          <w:rFonts w:ascii="Arial" w:hAnsi="Arial" w:cs="Arial"/>
          <w:b/>
          <w:bCs/>
          <w:sz w:val="24"/>
          <w:szCs w:val="24"/>
        </w:rPr>
        <w:t xml:space="preserve">NSS </w:t>
      </w:r>
      <w:r w:rsidR="00F74970">
        <w:rPr>
          <w:rFonts w:ascii="Arial" w:hAnsi="Arial" w:cs="Arial"/>
          <w:b/>
          <w:bCs/>
          <w:sz w:val="24"/>
          <w:szCs w:val="24"/>
        </w:rPr>
        <w:tab/>
      </w:r>
      <w:r w:rsidRPr="00A330B4">
        <w:rPr>
          <w:rFonts w:ascii="Arial" w:hAnsi="Arial" w:cs="Arial"/>
          <w:iCs/>
          <w:sz w:val="24"/>
          <w:szCs w:val="24"/>
        </w:rPr>
        <w:t>Network Switching Subsystem</w:t>
      </w:r>
      <w:r w:rsidRPr="00A330B4">
        <w:rPr>
          <w:rFonts w:ascii="Arial" w:hAnsi="Arial" w:cs="Arial"/>
          <w:sz w:val="24"/>
          <w:szCs w:val="24"/>
        </w:rPr>
        <w:t>, (Subsistema de Conmutación de Red)</w:t>
      </w:r>
    </w:p>
    <w:p w:rsidR="00AD5567" w:rsidRPr="00A330B4" w:rsidRDefault="00A527ED" w:rsidP="00F67015">
      <w:pPr>
        <w:autoSpaceDE w:val="0"/>
        <w:autoSpaceDN w:val="0"/>
        <w:adjustRightInd w:val="0"/>
        <w:spacing w:after="0" w:line="480" w:lineRule="auto"/>
        <w:jc w:val="both"/>
        <w:rPr>
          <w:rFonts w:ascii="Arial" w:hAnsi="Arial" w:cs="Arial"/>
          <w:sz w:val="24"/>
          <w:szCs w:val="24"/>
        </w:rPr>
      </w:pPr>
      <w:r>
        <w:rPr>
          <w:rFonts w:ascii="Arial" w:hAnsi="Arial" w:cs="Arial"/>
          <w:b/>
          <w:bCs/>
          <w:sz w:val="24"/>
          <w:szCs w:val="24"/>
        </w:rPr>
        <w:t>O</w:t>
      </w:r>
      <w:r w:rsidR="00AD5567" w:rsidRPr="00A330B4">
        <w:rPr>
          <w:rFonts w:ascii="Arial" w:hAnsi="Arial" w:cs="Arial"/>
          <w:b/>
          <w:bCs/>
          <w:sz w:val="24"/>
          <w:szCs w:val="24"/>
        </w:rPr>
        <w:t xml:space="preserve">SS </w:t>
      </w:r>
      <w:r w:rsidR="00F74970">
        <w:rPr>
          <w:rFonts w:ascii="Arial" w:hAnsi="Arial" w:cs="Arial"/>
          <w:b/>
          <w:bCs/>
          <w:sz w:val="24"/>
          <w:szCs w:val="24"/>
        </w:rPr>
        <w:tab/>
      </w:r>
      <w:r w:rsidR="00F74970">
        <w:rPr>
          <w:rFonts w:ascii="Arial" w:hAnsi="Arial" w:cs="Arial"/>
          <w:b/>
          <w:bCs/>
          <w:sz w:val="24"/>
          <w:szCs w:val="24"/>
        </w:rPr>
        <w:tab/>
      </w:r>
      <w:r w:rsidR="00F74970">
        <w:rPr>
          <w:rFonts w:ascii="Arial" w:hAnsi="Arial" w:cs="Arial"/>
          <w:b/>
          <w:bCs/>
          <w:sz w:val="24"/>
          <w:szCs w:val="24"/>
        </w:rPr>
        <w:tab/>
      </w:r>
      <w:r w:rsidR="00AD5567" w:rsidRPr="00A330B4">
        <w:rPr>
          <w:rFonts w:ascii="Arial" w:hAnsi="Arial" w:cs="Arial"/>
          <w:sz w:val="24"/>
          <w:szCs w:val="24"/>
        </w:rPr>
        <w:t>Subsistema de Operación y Mantenimiento.</w:t>
      </w:r>
    </w:p>
    <w:p w:rsidR="00AD5567" w:rsidRPr="00A330B4" w:rsidRDefault="00AD5567" w:rsidP="00F67015">
      <w:pPr>
        <w:autoSpaceDE w:val="0"/>
        <w:autoSpaceDN w:val="0"/>
        <w:adjustRightInd w:val="0"/>
        <w:spacing w:after="0" w:line="480" w:lineRule="auto"/>
        <w:jc w:val="both"/>
        <w:rPr>
          <w:rFonts w:ascii="Arial" w:hAnsi="Arial" w:cs="Arial"/>
          <w:sz w:val="24"/>
          <w:szCs w:val="24"/>
        </w:rPr>
      </w:pPr>
      <w:r w:rsidRPr="00A330B4">
        <w:rPr>
          <w:rFonts w:ascii="Arial" w:hAnsi="Arial" w:cs="Arial"/>
          <w:b/>
          <w:bCs/>
          <w:sz w:val="24"/>
          <w:szCs w:val="24"/>
        </w:rPr>
        <w:t xml:space="preserve">PCH </w:t>
      </w:r>
      <w:r w:rsidR="00F74970">
        <w:rPr>
          <w:rFonts w:ascii="Arial" w:hAnsi="Arial" w:cs="Arial"/>
          <w:b/>
          <w:bCs/>
          <w:sz w:val="24"/>
          <w:szCs w:val="24"/>
        </w:rPr>
        <w:tab/>
      </w:r>
      <w:r w:rsidR="00F74970">
        <w:rPr>
          <w:rFonts w:ascii="Arial" w:hAnsi="Arial" w:cs="Arial"/>
          <w:b/>
          <w:bCs/>
          <w:sz w:val="24"/>
          <w:szCs w:val="24"/>
        </w:rPr>
        <w:tab/>
      </w:r>
      <w:r w:rsidR="00F74970">
        <w:rPr>
          <w:rFonts w:ascii="Arial" w:hAnsi="Arial" w:cs="Arial"/>
          <w:b/>
          <w:bCs/>
          <w:sz w:val="24"/>
          <w:szCs w:val="24"/>
        </w:rPr>
        <w:tab/>
      </w:r>
      <w:r w:rsidRPr="00A330B4">
        <w:rPr>
          <w:rFonts w:ascii="Arial" w:hAnsi="Arial" w:cs="Arial"/>
          <w:sz w:val="24"/>
          <w:szCs w:val="24"/>
        </w:rPr>
        <w:t>Canal de Voceo.</w:t>
      </w:r>
    </w:p>
    <w:p w:rsidR="00AD5567" w:rsidRPr="00A330B4" w:rsidRDefault="00AD5567" w:rsidP="00F67015">
      <w:pPr>
        <w:autoSpaceDE w:val="0"/>
        <w:autoSpaceDN w:val="0"/>
        <w:adjustRightInd w:val="0"/>
        <w:spacing w:after="0" w:line="480" w:lineRule="auto"/>
        <w:jc w:val="both"/>
        <w:rPr>
          <w:rFonts w:ascii="Arial" w:hAnsi="Arial" w:cs="Arial"/>
          <w:sz w:val="24"/>
          <w:szCs w:val="24"/>
        </w:rPr>
      </w:pPr>
      <w:r w:rsidRPr="00A330B4">
        <w:rPr>
          <w:rFonts w:ascii="Arial" w:hAnsi="Arial" w:cs="Arial"/>
          <w:b/>
          <w:bCs/>
          <w:sz w:val="24"/>
          <w:szCs w:val="24"/>
        </w:rPr>
        <w:lastRenderedPageBreak/>
        <w:t xml:space="preserve">PCPCH </w:t>
      </w:r>
      <w:r w:rsidR="00F74970">
        <w:rPr>
          <w:rFonts w:ascii="Arial" w:hAnsi="Arial" w:cs="Arial"/>
          <w:b/>
          <w:bCs/>
          <w:sz w:val="24"/>
          <w:szCs w:val="24"/>
        </w:rPr>
        <w:tab/>
      </w:r>
      <w:r w:rsidR="00F74970">
        <w:rPr>
          <w:rFonts w:ascii="Arial" w:hAnsi="Arial" w:cs="Arial"/>
          <w:b/>
          <w:bCs/>
          <w:sz w:val="24"/>
          <w:szCs w:val="24"/>
        </w:rPr>
        <w:tab/>
      </w:r>
      <w:r w:rsidRPr="00A330B4">
        <w:rPr>
          <w:rFonts w:ascii="Arial" w:hAnsi="Arial" w:cs="Arial"/>
          <w:sz w:val="24"/>
          <w:szCs w:val="24"/>
        </w:rPr>
        <w:t>Canal Físico de Paquetes Comunes.</w:t>
      </w:r>
    </w:p>
    <w:p w:rsidR="00AD5567" w:rsidRPr="00A330B4" w:rsidRDefault="00AD5567" w:rsidP="00F67015">
      <w:pPr>
        <w:autoSpaceDE w:val="0"/>
        <w:autoSpaceDN w:val="0"/>
        <w:adjustRightInd w:val="0"/>
        <w:spacing w:after="0" w:line="480" w:lineRule="auto"/>
        <w:jc w:val="both"/>
        <w:rPr>
          <w:rFonts w:ascii="Arial" w:hAnsi="Arial" w:cs="Arial"/>
          <w:sz w:val="24"/>
          <w:szCs w:val="24"/>
        </w:rPr>
      </w:pPr>
      <w:r w:rsidRPr="00A330B4">
        <w:rPr>
          <w:rFonts w:ascii="Arial" w:hAnsi="Arial" w:cs="Arial"/>
          <w:b/>
          <w:bCs/>
          <w:sz w:val="24"/>
          <w:szCs w:val="24"/>
        </w:rPr>
        <w:t xml:space="preserve">P-CCPCH </w:t>
      </w:r>
      <w:r w:rsidR="00F74970">
        <w:rPr>
          <w:rFonts w:ascii="Arial" w:hAnsi="Arial" w:cs="Arial"/>
          <w:b/>
          <w:bCs/>
          <w:sz w:val="24"/>
          <w:szCs w:val="24"/>
        </w:rPr>
        <w:tab/>
      </w:r>
      <w:r w:rsidR="00F74970">
        <w:rPr>
          <w:rFonts w:ascii="Arial" w:hAnsi="Arial" w:cs="Arial"/>
          <w:b/>
          <w:bCs/>
          <w:sz w:val="24"/>
          <w:szCs w:val="24"/>
        </w:rPr>
        <w:tab/>
      </w:r>
      <w:r w:rsidRPr="00A330B4">
        <w:rPr>
          <w:rFonts w:ascii="Arial" w:hAnsi="Arial" w:cs="Arial"/>
          <w:sz w:val="24"/>
          <w:szCs w:val="24"/>
        </w:rPr>
        <w:t>Canal Físico Primario de Control Común.</w:t>
      </w:r>
    </w:p>
    <w:p w:rsidR="00AD5567" w:rsidRPr="00A330B4" w:rsidRDefault="00AD5567" w:rsidP="00F67015">
      <w:pPr>
        <w:autoSpaceDE w:val="0"/>
        <w:autoSpaceDN w:val="0"/>
        <w:adjustRightInd w:val="0"/>
        <w:spacing w:after="0" w:line="480" w:lineRule="auto"/>
        <w:jc w:val="both"/>
        <w:rPr>
          <w:rFonts w:ascii="Arial" w:hAnsi="Arial" w:cs="Arial"/>
          <w:sz w:val="24"/>
          <w:szCs w:val="24"/>
        </w:rPr>
      </w:pPr>
      <w:r w:rsidRPr="00A330B4">
        <w:rPr>
          <w:rFonts w:ascii="Arial" w:hAnsi="Arial" w:cs="Arial"/>
          <w:b/>
          <w:bCs/>
          <w:sz w:val="24"/>
          <w:szCs w:val="24"/>
        </w:rPr>
        <w:t xml:space="preserve">PDSCH </w:t>
      </w:r>
      <w:r w:rsidR="00F74970">
        <w:rPr>
          <w:rFonts w:ascii="Arial" w:hAnsi="Arial" w:cs="Arial"/>
          <w:b/>
          <w:bCs/>
          <w:sz w:val="24"/>
          <w:szCs w:val="24"/>
        </w:rPr>
        <w:tab/>
      </w:r>
      <w:r w:rsidR="00F74970">
        <w:rPr>
          <w:rFonts w:ascii="Arial" w:hAnsi="Arial" w:cs="Arial"/>
          <w:b/>
          <w:bCs/>
          <w:sz w:val="24"/>
          <w:szCs w:val="24"/>
        </w:rPr>
        <w:tab/>
      </w:r>
      <w:r w:rsidRPr="00A330B4">
        <w:rPr>
          <w:rFonts w:ascii="Arial" w:hAnsi="Arial" w:cs="Arial"/>
          <w:sz w:val="24"/>
          <w:szCs w:val="24"/>
        </w:rPr>
        <w:t>Canal Físico Compartido del Enlace de Bajada.</w:t>
      </w:r>
    </w:p>
    <w:p w:rsidR="00AD5567" w:rsidRPr="00A330B4" w:rsidRDefault="00AD5567" w:rsidP="00F67015">
      <w:pPr>
        <w:autoSpaceDE w:val="0"/>
        <w:autoSpaceDN w:val="0"/>
        <w:adjustRightInd w:val="0"/>
        <w:spacing w:after="0" w:line="480" w:lineRule="auto"/>
        <w:jc w:val="both"/>
        <w:rPr>
          <w:rFonts w:ascii="Arial" w:hAnsi="Arial" w:cs="Arial"/>
          <w:sz w:val="24"/>
          <w:szCs w:val="24"/>
          <w:lang w:val="en-US"/>
        </w:rPr>
      </w:pPr>
      <w:proofErr w:type="gramStart"/>
      <w:r w:rsidRPr="00F74970">
        <w:rPr>
          <w:rFonts w:ascii="Arial" w:hAnsi="Arial" w:cs="Arial"/>
          <w:b/>
          <w:bCs/>
          <w:sz w:val="24"/>
          <w:szCs w:val="24"/>
          <w:lang w:val="en-US"/>
        </w:rPr>
        <w:t xml:space="preserve">PSTN </w:t>
      </w:r>
      <w:r w:rsidR="00F74970" w:rsidRPr="00F74970">
        <w:rPr>
          <w:rFonts w:ascii="Arial" w:hAnsi="Arial" w:cs="Arial"/>
          <w:b/>
          <w:bCs/>
          <w:sz w:val="24"/>
          <w:szCs w:val="24"/>
          <w:lang w:val="en-US"/>
        </w:rPr>
        <w:tab/>
      </w:r>
      <w:r w:rsidR="00F74970">
        <w:rPr>
          <w:rFonts w:ascii="Arial" w:hAnsi="Arial" w:cs="Arial"/>
          <w:b/>
          <w:bCs/>
          <w:sz w:val="24"/>
          <w:szCs w:val="24"/>
          <w:lang w:val="en-US"/>
        </w:rPr>
        <w:tab/>
      </w:r>
      <w:r w:rsidR="00F74970">
        <w:rPr>
          <w:rFonts w:ascii="Arial" w:hAnsi="Arial" w:cs="Arial"/>
          <w:b/>
          <w:bCs/>
          <w:sz w:val="24"/>
          <w:szCs w:val="24"/>
          <w:lang w:val="en-US"/>
        </w:rPr>
        <w:tab/>
      </w:r>
      <w:r w:rsidRPr="00F74970">
        <w:rPr>
          <w:rFonts w:ascii="Arial" w:hAnsi="Arial" w:cs="Arial"/>
          <w:iCs/>
          <w:sz w:val="24"/>
          <w:szCs w:val="24"/>
          <w:lang w:val="en-US"/>
        </w:rPr>
        <w:t>Public Switched Telep</w:t>
      </w:r>
      <w:r w:rsidRPr="00A330B4">
        <w:rPr>
          <w:rFonts w:ascii="Arial" w:hAnsi="Arial" w:cs="Arial"/>
          <w:iCs/>
          <w:sz w:val="24"/>
          <w:szCs w:val="24"/>
          <w:lang w:val="en-US"/>
        </w:rPr>
        <w:t>hone Network</w:t>
      </w:r>
      <w:r w:rsidRPr="00A330B4">
        <w:rPr>
          <w:rFonts w:ascii="Arial" w:hAnsi="Arial" w:cs="Arial"/>
          <w:sz w:val="24"/>
          <w:szCs w:val="24"/>
          <w:lang w:val="en-US"/>
        </w:rPr>
        <w:t>.</w:t>
      </w:r>
      <w:proofErr w:type="gramEnd"/>
    </w:p>
    <w:p w:rsidR="00AD5567" w:rsidRPr="001962FF" w:rsidRDefault="00AD5567" w:rsidP="00F67015">
      <w:pPr>
        <w:autoSpaceDE w:val="0"/>
        <w:autoSpaceDN w:val="0"/>
        <w:adjustRightInd w:val="0"/>
        <w:spacing w:after="0" w:line="480" w:lineRule="auto"/>
        <w:jc w:val="both"/>
        <w:rPr>
          <w:rFonts w:ascii="Arial" w:hAnsi="Arial" w:cs="Arial"/>
          <w:sz w:val="24"/>
          <w:szCs w:val="24"/>
          <w:lang w:val="en-US"/>
        </w:rPr>
      </w:pPr>
      <w:proofErr w:type="spellStart"/>
      <w:proofErr w:type="gramStart"/>
      <w:r w:rsidRPr="001962FF">
        <w:rPr>
          <w:rFonts w:ascii="Arial" w:hAnsi="Arial" w:cs="Arial"/>
          <w:b/>
          <w:bCs/>
          <w:sz w:val="24"/>
          <w:szCs w:val="24"/>
          <w:lang w:val="en-US"/>
        </w:rPr>
        <w:t>QoS</w:t>
      </w:r>
      <w:proofErr w:type="spellEnd"/>
      <w:r w:rsidRPr="001962FF">
        <w:rPr>
          <w:rFonts w:ascii="Arial" w:hAnsi="Arial" w:cs="Arial"/>
          <w:b/>
          <w:bCs/>
          <w:sz w:val="24"/>
          <w:szCs w:val="24"/>
          <w:lang w:val="en-US"/>
        </w:rPr>
        <w:t xml:space="preserve"> </w:t>
      </w:r>
      <w:r w:rsidR="00F74970" w:rsidRPr="001962FF">
        <w:rPr>
          <w:rFonts w:ascii="Arial" w:hAnsi="Arial" w:cs="Arial"/>
          <w:b/>
          <w:bCs/>
          <w:sz w:val="24"/>
          <w:szCs w:val="24"/>
          <w:lang w:val="en-US"/>
        </w:rPr>
        <w:tab/>
      </w:r>
      <w:r w:rsidR="00F74970" w:rsidRPr="001962FF">
        <w:rPr>
          <w:rFonts w:ascii="Arial" w:hAnsi="Arial" w:cs="Arial"/>
          <w:b/>
          <w:bCs/>
          <w:sz w:val="24"/>
          <w:szCs w:val="24"/>
          <w:lang w:val="en-US"/>
        </w:rPr>
        <w:tab/>
      </w:r>
      <w:r w:rsidR="00F74970" w:rsidRPr="001962FF">
        <w:rPr>
          <w:rFonts w:ascii="Arial" w:hAnsi="Arial" w:cs="Arial"/>
          <w:b/>
          <w:bCs/>
          <w:sz w:val="24"/>
          <w:szCs w:val="24"/>
          <w:lang w:val="en-US"/>
        </w:rPr>
        <w:tab/>
      </w:r>
      <w:r w:rsidRPr="001962FF">
        <w:rPr>
          <w:rFonts w:ascii="Arial" w:hAnsi="Arial" w:cs="Arial"/>
          <w:iCs/>
          <w:sz w:val="24"/>
          <w:szCs w:val="24"/>
          <w:lang w:val="en-US"/>
        </w:rPr>
        <w:t>Quality of Service</w:t>
      </w:r>
      <w:r w:rsidRPr="001962FF">
        <w:rPr>
          <w:rFonts w:ascii="Arial" w:hAnsi="Arial" w:cs="Arial"/>
          <w:sz w:val="24"/>
          <w:szCs w:val="24"/>
          <w:lang w:val="en-US"/>
        </w:rPr>
        <w:t>, (</w:t>
      </w:r>
      <w:proofErr w:type="spellStart"/>
      <w:r w:rsidRPr="001962FF">
        <w:rPr>
          <w:rFonts w:ascii="Arial" w:hAnsi="Arial" w:cs="Arial"/>
          <w:sz w:val="24"/>
          <w:szCs w:val="24"/>
          <w:lang w:val="en-US"/>
        </w:rPr>
        <w:t>Calidad</w:t>
      </w:r>
      <w:proofErr w:type="spellEnd"/>
      <w:r w:rsidRPr="001962FF">
        <w:rPr>
          <w:rFonts w:ascii="Arial" w:hAnsi="Arial" w:cs="Arial"/>
          <w:sz w:val="24"/>
          <w:szCs w:val="24"/>
          <w:lang w:val="en-US"/>
        </w:rPr>
        <w:t xml:space="preserve"> de </w:t>
      </w:r>
      <w:proofErr w:type="spellStart"/>
      <w:r w:rsidRPr="001962FF">
        <w:rPr>
          <w:rFonts w:ascii="Arial" w:hAnsi="Arial" w:cs="Arial"/>
          <w:sz w:val="24"/>
          <w:szCs w:val="24"/>
          <w:lang w:val="en-US"/>
        </w:rPr>
        <w:t>Servicio</w:t>
      </w:r>
      <w:proofErr w:type="spellEnd"/>
      <w:r w:rsidRPr="001962FF">
        <w:rPr>
          <w:rFonts w:ascii="Arial" w:hAnsi="Arial" w:cs="Arial"/>
          <w:sz w:val="24"/>
          <w:szCs w:val="24"/>
          <w:lang w:val="en-US"/>
        </w:rPr>
        <w:t>).</w:t>
      </w:r>
      <w:proofErr w:type="gramEnd"/>
    </w:p>
    <w:p w:rsidR="00AD5567" w:rsidRPr="001962FF" w:rsidRDefault="00AD5567" w:rsidP="00F67015">
      <w:pPr>
        <w:autoSpaceDE w:val="0"/>
        <w:autoSpaceDN w:val="0"/>
        <w:adjustRightInd w:val="0"/>
        <w:spacing w:after="0" w:line="480" w:lineRule="auto"/>
        <w:jc w:val="both"/>
        <w:rPr>
          <w:rFonts w:ascii="Arial" w:hAnsi="Arial" w:cs="Arial"/>
          <w:sz w:val="24"/>
          <w:szCs w:val="24"/>
          <w:lang w:val="en-US"/>
        </w:rPr>
      </w:pPr>
      <w:proofErr w:type="gramStart"/>
      <w:r w:rsidRPr="001962FF">
        <w:rPr>
          <w:rFonts w:ascii="Arial" w:hAnsi="Arial" w:cs="Arial"/>
          <w:b/>
          <w:bCs/>
          <w:sz w:val="24"/>
          <w:szCs w:val="24"/>
          <w:lang w:val="en-US"/>
        </w:rPr>
        <w:t xml:space="preserve">RNC </w:t>
      </w:r>
      <w:r w:rsidR="00F74970" w:rsidRPr="001962FF">
        <w:rPr>
          <w:rFonts w:ascii="Arial" w:hAnsi="Arial" w:cs="Arial"/>
          <w:b/>
          <w:bCs/>
          <w:sz w:val="24"/>
          <w:szCs w:val="24"/>
          <w:lang w:val="en-US"/>
        </w:rPr>
        <w:tab/>
      </w:r>
      <w:r w:rsidR="00F74970" w:rsidRPr="001962FF">
        <w:rPr>
          <w:rFonts w:ascii="Arial" w:hAnsi="Arial" w:cs="Arial"/>
          <w:b/>
          <w:bCs/>
          <w:sz w:val="24"/>
          <w:szCs w:val="24"/>
          <w:lang w:val="en-US"/>
        </w:rPr>
        <w:tab/>
      </w:r>
      <w:r w:rsidR="00F74970" w:rsidRPr="001962FF">
        <w:rPr>
          <w:rFonts w:ascii="Arial" w:hAnsi="Arial" w:cs="Arial"/>
          <w:b/>
          <w:bCs/>
          <w:sz w:val="24"/>
          <w:szCs w:val="24"/>
          <w:lang w:val="en-US"/>
        </w:rPr>
        <w:tab/>
      </w:r>
      <w:r w:rsidRPr="001962FF">
        <w:rPr>
          <w:rFonts w:ascii="Arial" w:hAnsi="Arial" w:cs="Arial"/>
          <w:iCs/>
          <w:sz w:val="24"/>
          <w:szCs w:val="24"/>
          <w:lang w:val="en-US"/>
        </w:rPr>
        <w:t>Radio Network Controller</w:t>
      </w:r>
      <w:r w:rsidRPr="001962FF">
        <w:rPr>
          <w:rFonts w:ascii="Arial" w:hAnsi="Arial" w:cs="Arial"/>
          <w:sz w:val="24"/>
          <w:szCs w:val="24"/>
          <w:lang w:val="en-US"/>
        </w:rPr>
        <w:t>, (Red de Control de Radio).</w:t>
      </w:r>
      <w:proofErr w:type="gramEnd"/>
    </w:p>
    <w:p w:rsidR="00AD5567" w:rsidRPr="001962FF" w:rsidRDefault="00AD5567" w:rsidP="00F67015">
      <w:pPr>
        <w:autoSpaceDE w:val="0"/>
        <w:autoSpaceDN w:val="0"/>
        <w:adjustRightInd w:val="0"/>
        <w:spacing w:after="0" w:line="480" w:lineRule="auto"/>
        <w:jc w:val="both"/>
        <w:rPr>
          <w:rFonts w:ascii="Arial" w:hAnsi="Arial" w:cs="Arial"/>
          <w:sz w:val="24"/>
          <w:szCs w:val="24"/>
          <w:lang w:val="en-US"/>
        </w:rPr>
      </w:pPr>
      <w:proofErr w:type="gramStart"/>
      <w:r w:rsidRPr="001962FF">
        <w:rPr>
          <w:rFonts w:ascii="Arial" w:hAnsi="Arial" w:cs="Arial"/>
          <w:b/>
          <w:bCs/>
          <w:sz w:val="24"/>
          <w:szCs w:val="24"/>
          <w:lang w:val="en-US"/>
        </w:rPr>
        <w:t xml:space="preserve">RNL </w:t>
      </w:r>
      <w:r w:rsidR="00F74970" w:rsidRPr="001962FF">
        <w:rPr>
          <w:rFonts w:ascii="Arial" w:hAnsi="Arial" w:cs="Arial"/>
          <w:b/>
          <w:bCs/>
          <w:sz w:val="24"/>
          <w:szCs w:val="24"/>
          <w:lang w:val="en-US"/>
        </w:rPr>
        <w:tab/>
      </w:r>
      <w:r w:rsidR="00F74970" w:rsidRPr="001962FF">
        <w:rPr>
          <w:rFonts w:ascii="Arial" w:hAnsi="Arial" w:cs="Arial"/>
          <w:b/>
          <w:bCs/>
          <w:sz w:val="24"/>
          <w:szCs w:val="24"/>
          <w:lang w:val="en-US"/>
        </w:rPr>
        <w:tab/>
      </w:r>
      <w:r w:rsidR="00F74970" w:rsidRPr="001962FF">
        <w:rPr>
          <w:rFonts w:ascii="Arial" w:hAnsi="Arial" w:cs="Arial"/>
          <w:b/>
          <w:bCs/>
          <w:sz w:val="24"/>
          <w:szCs w:val="24"/>
          <w:lang w:val="en-US"/>
        </w:rPr>
        <w:tab/>
      </w:r>
      <w:r w:rsidRPr="001962FF">
        <w:rPr>
          <w:rFonts w:ascii="Arial" w:hAnsi="Arial" w:cs="Arial"/>
          <w:iCs/>
          <w:sz w:val="24"/>
          <w:szCs w:val="24"/>
          <w:lang w:val="en-US"/>
        </w:rPr>
        <w:t>Radio Network Layer</w:t>
      </w:r>
      <w:r w:rsidRPr="001962FF">
        <w:rPr>
          <w:rFonts w:ascii="Arial" w:hAnsi="Arial" w:cs="Arial"/>
          <w:sz w:val="24"/>
          <w:szCs w:val="24"/>
          <w:lang w:val="en-US"/>
        </w:rPr>
        <w:t>, (</w:t>
      </w:r>
      <w:proofErr w:type="spellStart"/>
      <w:r w:rsidRPr="001962FF">
        <w:rPr>
          <w:rFonts w:ascii="Arial" w:hAnsi="Arial" w:cs="Arial"/>
          <w:sz w:val="24"/>
          <w:szCs w:val="24"/>
          <w:lang w:val="en-US"/>
        </w:rPr>
        <w:t>Capa</w:t>
      </w:r>
      <w:proofErr w:type="spellEnd"/>
      <w:r w:rsidRPr="001962FF">
        <w:rPr>
          <w:rFonts w:ascii="Arial" w:hAnsi="Arial" w:cs="Arial"/>
          <w:sz w:val="24"/>
          <w:szCs w:val="24"/>
          <w:lang w:val="en-US"/>
        </w:rPr>
        <w:t xml:space="preserve"> de Red de Radio).</w:t>
      </w:r>
      <w:proofErr w:type="gramEnd"/>
    </w:p>
    <w:p w:rsidR="00AD5567" w:rsidRPr="00A330B4" w:rsidRDefault="00AD5567" w:rsidP="00F67015">
      <w:pPr>
        <w:autoSpaceDE w:val="0"/>
        <w:autoSpaceDN w:val="0"/>
        <w:adjustRightInd w:val="0"/>
        <w:spacing w:after="0" w:line="480" w:lineRule="auto"/>
        <w:jc w:val="both"/>
        <w:rPr>
          <w:rFonts w:ascii="Arial" w:hAnsi="Arial" w:cs="Arial"/>
          <w:sz w:val="24"/>
          <w:szCs w:val="24"/>
        </w:rPr>
      </w:pPr>
      <w:r w:rsidRPr="00A330B4">
        <w:rPr>
          <w:rFonts w:ascii="Arial" w:hAnsi="Arial" w:cs="Arial"/>
          <w:b/>
          <w:bCs/>
          <w:sz w:val="24"/>
          <w:szCs w:val="24"/>
        </w:rPr>
        <w:t xml:space="preserve">RSSI </w:t>
      </w:r>
      <w:r w:rsidR="00F74970">
        <w:rPr>
          <w:rFonts w:ascii="Arial" w:hAnsi="Arial" w:cs="Arial"/>
          <w:b/>
          <w:bCs/>
          <w:sz w:val="24"/>
          <w:szCs w:val="24"/>
        </w:rPr>
        <w:tab/>
      </w:r>
      <w:r w:rsidR="00F74970">
        <w:rPr>
          <w:rFonts w:ascii="Arial" w:hAnsi="Arial" w:cs="Arial"/>
          <w:b/>
          <w:bCs/>
          <w:sz w:val="24"/>
          <w:szCs w:val="24"/>
        </w:rPr>
        <w:tab/>
      </w:r>
      <w:r w:rsidR="00F74970">
        <w:rPr>
          <w:rFonts w:ascii="Arial" w:hAnsi="Arial" w:cs="Arial"/>
          <w:b/>
          <w:bCs/>
          <w:sz w:val="24"/>
          <w:szCs w:val="24"/>
        </w:rPr>
        <w:tab/>
      </w:r>
      <w:r w:rsidRPr="00A330B4">
        <w:rPr>
          <w:rFonts w:ascii="Arial" w:hAnsi="Arial" w:cs="Arial"/>
          <w:sz w:val="24"/>
          <w:szCs w:val="24"/>
        </w:rPr>
        <w:t>Indicador de Fuerza de la Señal Recibida.</w:t>
      </w:r>
    </w:p>
    <w:p w:rsidR="00AD5567" w:rsidRPr="00A330B4" w:rsidRDefault="00AD5567" w:rsidP="00F67015">
      <w:pPr>
        <w:autoSpaceDE w:val="0"/>
        <w:autoSpaceDN w:val="0"/>
        <w:adjustRightInd w:val="0"/>
        <w:spacing w:after="0" w:line="480" w:lineRule="auto"/>
        <w:jc w:val="both"/>
        <w:rPr>
          <w:rFonts w:ascii="Arial" w:hAnsi="Arial" w:cs="Arial"/>
          <w:sz w:val="24"/>
          <w:szCs w:val="24"/>
        </w:rPr>
      </w:pPr>
      <w:r w:rsidRPr="00A330B4">
        <w:rPr>
          <w:rFonts w:ascii="Arial" w:hAnsi="Arial" w:cs="Arial"/>
          <w:b/>
          <w:bCs/>
          <w:sz w:val="24"/>
          <w:szCs w:val="24"/>
        </w:rPr>
        <w:t xml:space="preserve">SCH </w:t>
      </w:r>
      <w:r w:rsidR="00F74970">
        <w:rPr>
          <w:rFonts w:ascii="Arial" w:hAnsi="Arial" w:cs="Arial"/>
          <w:b/>
          <w:bCs/>
          <w:sz w:val="24"/>
          <w:szCs w:val="24"/>
        </w:rPr>
        <w:tab/>
      </w:r>
      <w:r w:rsidR="00F74970">
        <w:rPr>
          <w:rFonts w:ascii="Arial" w:hAnsi="Arial" w:cs="Arial"/>
          <w:b/>
          <w:bCs/>
          <w:sz w:val="24"/>
          <w:szCs w:val="24"/>
        </w:rPr>
        <w:tab/>
      </w:r>
      <w:r w:rsidR="00F74970">
        <w:rPr>
          <w:rFonts w:ascii="Arial" w:hAnsi="Arial" w:cs="Arial"/>
          <w:b/>
          <w:bCs/>
          <w:sz w:val="24"/>
          <w:szCs w:val="24"/>
        </w:rPr>
        <w:tab/>
      </w:r>
      <w:r w:rsidRPr="00A330B4">
        <w:rPr>
          <w:rFonts w:ascii="Arial" w:hAnsi="Arial" w:cs="Arial"/>
          <w:sz w:val="24"/>
          <w:szCs w:val="24"/>
        </w:rPr>
        <w:t>Canal de Sincronización.</w:t>
      </w:r>
    </w:p>
    <w:p w:rsidR="00AD5567" w:rsidRPr="00A330B4" w:rsidRDefault="00AD5567" w:rsidP="00F67015">
      <w:pPr>
        <w:autoSpaceDE w:val="0"/>
        <w:autoSpaceDN w:val="0"/>
        <w:adjustRightInd w:val="0"/>
        <w:spacing w:after="0" w:line="480" w:lineRule="auto"/>
        <w:jc w:val="both"/>
        <w:rPr>
          <w:rFonts w:ascii="Arial" w:hAnsi="Arial" w:cs="Arial"/>
          <w:sz w:val="24"/>
          <w:szCs w:val="24"/>
        </w:rPr>
      </w:pPr>
      <w:r w:rsidRPr="00A330B4">
        <w:rPr>
          <w:rFonts w:ascii="Arial" w:hAnsi="Arial" w:cs="Arial"/>
          <w:b/>
          <w:bCs/>
          <w:sz w:val="24"/>
          <w:szCs w:val="24"/>
        </w:rPr>
        <w:t xml:space="preserve">SDCCH </w:t>
      </w:r>
      <w:r w:rsidR="00F74970">
        <w:rPr>
          <w:rFonts w:ascii="Arial" w:hAnsi="Arial" w:cs="Arial"/>
          <w:b/>
          <w:bCs/>
          <w:sz w:val="24"/>
          <w:szCs w:val="24"/>
        </w:rPr>
        <w:tab/>
      </w:r>
      <w:r w:rsidR="00F74970">
        <w:rPr>
          <w:rFonts w:ascii="Arial" w:hAnsi="Arial" w:cs="Arial"/>
          <w:b/>
          <w:bCs/>
          <w:sz w:val="24"/>
          <w:szCs w:val="24"/>
        </w:rPr>
        <w:tab/>
      </w:r>
      <w:r w:rsidRPr="00A330B4">
        <w:rPr>
          <w:rFonts w:ascii="Arial" w:hAnsi="Arial" w:cs="Arial"/>
          <w:sz w:val="24"/>
          <w:szCs w:val="24"/>
        </w:rPr>
        <w:t>Canal de Control Dedicado de Señalización.</w:t>
      </w:r>
    </w:p>
    <w:p w:rsidR="00AD5567" w:rsidRPr="00A330B4" w:rsidRDefault="00AD5567" w:rsidP="00F67015">
      <w:pPr>
        <w:autoSpaceDE w:val="0"/>
        <w:autoSpaceDN w:val="0"/>
        <w:adjustRightInd w:val="0"/>
        <w:spacing w:after="0" w:line="480" w:lineRule="auto"/>
        <w:jc w:val="both"/>
        <w:rPr>
          <w:rFonts w:ascii="Arial" w:hAnsi="Arial" w:cs="Arial"/>
          <w:sz w:val="24"/>
          <w:szCs w:val="24"/>
        </w:rPr>
      </w:pPr>
      <w:r w:rsidRPr="00A330B4">
        <w:rPr>
          <w:rFonts w:ascii="Arial" w:hAnsi="Arial" w:cs="Arial"/>
          <w:b/>
          <w:bCs/>
          <w:sz w:val="24"/>
          <w:szCs w:val="24"/>
        </w:rPr>
        <w:t xml:space="preserve">S-CCPCH </w:t>
      </w:r>
      <w:r w:rsidR="00F74970">
        <w:rPr>
          <w:rFonts w:ascii="Arial" w:hAnsi="Arial" w:cs="Arial"/>
          <w:b/>
          <w:bCs/>
          <w:sz w:val="24"/>
          <w:szCs w:val="24"/>
        </w:rPr>
        <w:tab/>
      </w:r>
      <w:r w:rsidR="00F74970">
        <w:rPr>
          <w:rFonts w:ascii="Arial" w:hAnsi="Arial" w:cs="Arial"/>
          <w:b/>
          <w:bCs/>
          <w:sz w:val="24"/>
          <w:szCs w:val="24"/>
        </w:rPr>
        <w:tab/>
      </w:r>
      <w:r w:rsidRPr="00A330B4">
        <w:rPr>
          <w:rFonts w:ascii="Arial" w:hAnsi="Arial" w:cs="Arial"/>
          <w:sz w:val="24"/>
          <w:szCs w:val="24"/>
        </w:rPr>
        <w:t>Canal Físico Secundario de Control Común.</w:t>
      </w:r>
    </w:p>
    <w:p w:rsidR="00AD5567" w:rsidRPr="00A330B4" w:rsidRDefault="00AD5567" w:rsidP="00F74970">
      <w:pPr>
        <w:autoSpaceDE w:val="0"/>
        <w:autoSpaceDN w:val="0"/>
        <w:adjustRightInd w:val="0"/>
        <w:spacing w:after="0" w:line="480" w:lineRule="auto"/>
        <w:ind w:left="2124" w:hanging="2124"/>
        <w:jc w:val="both"/>
        <w:rPr>
          <w:rFonts w:ascii="Arial" w:hAnsi="Arial" w:cs="Arial"/>
          <w:sz w:val="24"/>
          <w:szCs w:val="24"/>
        </w:rPr>
      </w:pPr>
      <w:r w:rsidRPr="00A330B4">
        <w:rPr>
          <w:rFonts w:ascii="Arial" w:hAnsi="Arial" w:cs="Arial"/>
          <w:b/>
          <w:bCs/>
          <w:sz w:val="24"/>
          <w:szCs w:val="24"/>
        </w:rPr>
        <w:t xml:space="preserve">SIM </w:t>
      </w:r>
      <w:r w:rsidR="00F74970">
        <w:rPr>
          <w:rFonts w:ascii="Arial" w:hAnsi="Arial" w:cs="Arial"/>
          <w:b/>
          <w:bCs/>
          <w:sz w:val="24"/>
          <w:szCs w:val="24"/>
        </w:rPr>
        <w:tab/>
      </w:r>
      <w:proofErr w:type="spellStart"/>
      <w:r w:rsidRPr="00A330B4">
        <w:rPr>
          <w:rFonts w:ascii="Arial" w:hAnsi="Arial" w:cs="Arial"/>
          <w:iCs/>
          <w:sz w:val="24"/>
          <w:szCs w:val="24"/>
        </w:rPr>
        <w:t>Subscriber</w:t>
      </w:r>
      <w:proofErr w:type="spellEnd"/>
      <w:r w:rsidRPr="00A330B4">
        <w:rPr>
          <w:rFonts w:ascii="Arial" w:hAnsi="Arial" w:cs="Arial"/>
          <w:iCs/>
          <w:sz w:val="24"/>
          <w:szCs w:val="24"/>
        </w:rPr>
        <w:t xml:space="preserve"> </w:t>
      </w:r>
      <w:proofErr w:type="spellStart"/>
      <w:r w:rsidRPr="00A330B4">
        <w:rPr>
          <w:rFonts w:ascii="Arial" w:hAnsi="Arial" w:cs="Arial"/>
          <w:iCs/>
          <w:sz w:val="24"/>
          <w:szCs w:val="24"/>
        </w:rPr>
        <w:t>Identity</w:t>
      </w:r>
      <w:proofErr w:type="spellEnd"/>
      <w:r w:rsidRPr="00A330B4">
        <w:rPr>
          <w:rFonts w:ascii="Arial" w:hAnsi="Arial" w:cs="Arial"/>
          <w:iCs/>
          <w:sz w:val="24"/>
          <w:szCs w:val="24"/>
        </w:rPr>
        <w:t xml:space="preserve"> Module</w:t>
      </w:r>
      <w:r w:rsidRPr="00A330B4">
        <w:rPr>
          <w:rFonts w:ascii="Arial" w:hAnsi="Arial" w:cs="Arial"/>
          <w:sz w:val="24"/>
          <w:szCs w:val="24"/>
        </w:rPr>
        <w:t>, (Modulo de Identificación de Usuario).</w:t>
      </w:r>
    </w:p>
    <w:p w:rsidR="00AD5567" w:rsidRPr="00A330B4" w:rsidRDefault="00AD5567" w:rsidP="00F67015">
      <w:pPr>
        <w:autoSpaceDE w:val="0"/>
        <w:autoSpaceDN w:val="0"/>
        <w:adjustRightInd w:val="0"/>
        <w:spacing w:after="0" w:line="480" w:lineRule="auto"/>
        <w:jc w:val="both"/>
        <w:rPr>
          <w:rFonts w:ascii="Arial" w:hAnsi="Arial" w:cs="Arial"/>
          <w:sz w:val="24"/>
          <w:szCs w:val="24"/>
        </w:rPr>
      </w:pPr>
      <w:r w:rsidRPr="00A330B4">
        <w:rPr>
          <w:rFonts w:ascii="Arial" w:hAnsi="Arial" w:cs="Arial"/>
          <w:b/>
          <w:bCs/>
          <w:sz w:val="24"/>
          <w:szCs w:val="24"/>
        </w:rPr>
        <w:t xml:space="preserve">SMS </w:t>
      </w:r>
      <w:r w:rsidR="00F74970">
        <w:rPr>
          <w:rFonts w:ascii="Arial" w:hAnsi="Arial" w:cs="Arial"/>
          <w:b/>
          <w:bCs/>
          <w:sz w:val="24"/>
          <w:szCs w:val="24"/>
        </w:rPr>
        <w:tab/>
      </w:r>
      <w:r w:rsidR="00F74970">
        <w:rPr>
          <w:rFonts w:ascii="Arial" w:hAnsi="Arial" w:cs="Arial"/>
          <w:b/>
          <w:bCs/>
          <w:sz w:val="24"/>
          <w:szCs w:val="24"/>
        </w:rPr>
        <w:tab/>
      </w:r>
      <w:r w:rsidR="00F74970">
        <w:rPr>
          <w:rFonts w:ascii="Arial" w:hAnsi="Arial" w:cs="Arial"/>
          <w:b/>
          <w:bCs/>
          <w:sz w:val="24"/>
          <w:szCs w:val="24"/>
        </w:rPr>
        <w:tab/>
      </w:r>
      <w:r w:rsidRPr="00A330B4">
        <w:rPr>
          <w:rFonts w:ascii="Arial" w:hAnsi="Arial" w:cs="Arial"/>
          <w:iCs/>
          <w:sz w:val="24"/>
          <w:szCs w:val="24"/>
        </w:rPr>
        <w:t xml:space="preserve">Short </w:t>
      </w:r>
      <w:proofErr w:type="spellStart"/>
      <w:r w:rsidRPr="00A330B4">
        <w:rPr>
          <w:rFonts w:ascii="Arial" w:hAnsi="Arial" w:cs="Arial"/>
          <w:iCs/>
          <w:sz w:val="24"/>
          <w:szCs w:val="24"/>
        </w:rPr>
        <w:t>Message</w:t>
      </w:r>
      <w:proofErr w:type="spellEnd"/>
      <w:r w:rsidRPr="00A330B4">
        <w:rPr>
          <w:rFonts w:ascii="Arial" w:hAnsi="Arial" w:cs="Arial"/>
          <w:iCs/>
          <w:sz w:val="24"/>
          <w:szCs w:val="24"/>
        </w:rPr>
        <w:t xml:space="preserve"> Service</w:t>
      </w:r>
      <w:r w:rsidRPr="00A330B4">
        <w:rPr>
          <w:rFonts w:ascii="Arial" w:hAnsi="Arial" w:cs="Arial"/>
          <w:sz w:val="24"/>
          <w:szCs w:val="24"/>
        </w:rPr>
        <w:t>, (Servicio de Mensajes Cortos).</w:t>
      </w:r>
    </w:p>
    <w:p w:rsidR="00AD5567" w:rsidRPr="001962FF" w:rsidRDefault="00AD5567" w:rsidP="00F67015">
      <w:pPr>
        <w:autoSpaceDE w:val="0"/>
        <w:autoSpaceDN w:val="0"/>
        <w:adjustRightInd w:val="0"/>
        <w:spacing w:after="0" w:line="480" w:lineRule="auto"/>
        <w:jc w:val="both"/>
        <w:rPr>
          <w:rFonts w:ascii="Arial" w:hAnsi="Arial" w:cs="Arial"/>
          <w:sz w:val="24"/>
          <w:szCs w:val="24"/>
        </w:rPr>
      </w:pPr>
      <w:r w:rsidRPr="001962FF">
        <w:rPr>
          <w:rFonts w:ascii="Arial" w:hAnsi="Arial" w:cs="Arial"/>
          <w:b/>
          <w:bCs/>
          <w:sz w:val="24"/>
          <w:szCs w:val="24"/>
        </w:rPr>
        <w:t xml:space="preserve">SRNC </w:t>
      </w:r>
      <w:r w:rsidR="00F74970" w:rsidRPr="001962FF">
        <w:rPr>
          <w:rFonts w:ascii="Arial" w:hAnsi="Arial" w:cs="Arial"/>
          <w:b/>
          <w:bCs/>
          <w:sz w:val="24"/>
          <w:szCs w:val="24"/>
        </w:rPr>
        <w:tab/>
      </w:r>
      <w:r w:rsidR="00F74970" w:rsidRPr="001962FF">
        <w:rPr>
          <w:rFonts w:ascii="Arial" w:hAnsi="Arial" w:cs="Arial"/>
          <w:b/>
          <w:bCs/>
          <w:sz w:val="24"/>
          <w:szCs w:val="24"/>
        </w:rPr>
        <w:tab/>
      </w:r>
      <w:proofErr w:type="spellStart"/>
      <w:r w:rsidRPr="001962FF">
        <w:rPr>
          <w:rFonts w:ascii="Arial" w:hAnsi="Arial" w:cs="Arial"/>
          <w:sz w:val="24"/>
          <w:szCs w:val="24"/>
        </w:rPr>
        <w:t>Serving</w:t>
      </w:r>
      <w:proofErr w:type="spellEnd"/>
      <w:r w:rsidRPr="001962FF">
        <w:rPr>
          <w:rFonts w:ascii="Arial" w:hAnsi="Arial" w:cs="Arial"/>
          <w:sz w:val="24"/>
          <w:szCs w:val="24"/>
        </w:rPr>
        <w:t xml:space="preserve"> RNC.</w:t>
      </w:r>
    </w:p>
    <w:p w:rsidR="00AD5567" w:rsidRPr="00F74970" w:rsidRDefault="00AD5567" w:rsidP="00F67015">
      <w:pPr>
        <w:autoSpaceDE w:val="0"/>
        <w:autoSpaceDN w:val="0"/>
        <w:adjustRightInd w:val="0"/>
        <w:spacing w:after="0" w:line="480" w:lineRule="auto"/>
        <w:jc w:val="both"/>
        <w:rPr>
          <w:rFonts w:ascii="Arial" w:hAnsi="Arial" w:cs="Arial"/>
          <w:sz w:val="24"/>
          <w:szCs w:val="24"/>
          <w:lang w:val="es-ES"/>
        </w:rPr>
      </w:pPr>
      <w:r w:rsidRPr="00F74970">
        <w:rPr>
          <w:rFonts w:ascii="Arial" w:hAnsi="Arial" w:cs="Arial"/>
          <w:b/>
          <w:bCs/>
          <w:sz w:val="24"/>
          <w:szCs w:val="24"/>
          <w:lang w:val="es-ES"/>
        </w:rPr>
        <w:t xml:space="preserve">SS7 </w:t>
      </w:r>
      <w:r w:rsidR="00F74970" w:rsidRPr="00F74970">
        <w:rPr>
          <w:rFonts w:ascii="Arial" w:hAnsi="Arial" w:cs="Arial"/>
          <w:b/>
          <w:bCs/>
          <w:sz w:val="24"/>
          <w:szCs w:val="24"/>
          <w:lang w:val="es-ES"/>
        </w:rPr>
        <w:tab/>
      </w:r>
      <w:r w:rsidR="00F74970">
        <w:rPr>
          <w:rFonts w:ascii="Arial" w:hAnsi="Arial" w:cs="Arial"/>
          <w:b/>
          <w:bCs/>
          <w:sz w:val="24"/>
          <w:szCs w:val="24"/>
          <w:lang w:val="es-ES"/>
        </w:rPr>
        <w:tab/>
      </w:r>
      <w:r w:rsidR="00F74970">
        <w:rPr>
          <w:rFonts w:ascii="Arial" w:hAnsi="Arial" w:cs="Arial"/>
          <w:b/>
          <w:bCs/>
          <w:sz w:val="24"/>
          <w:szCs w:val="24"/>
          <w:lang w:val="es-ES"/>
        </w:rPr>
        <w:tab/>
      </w:r>
      <w:proofErr w:type="spellStart"/>
      <w:r w:rsidRPr="00F74970">
        <w:rPr>
          <w:rFonts w:ascii="Arial" w:hAnsi="Arial" w:cs="Arial"/>
          <w:sz w:val="24"/>
          <w:szCs w:val="24"/>
          <w:lang w:val="es-ES"/>
        </w:rPr>
        <w:t>Signaling</w:t>
      </w:r>
      <w:proofErr w:type="spellEnd"/>
      <w:r w:rsidRPr="00F74970">
        <w:rPr>
          <w:rFonts w:ascii="Arial" w:hAnsi="Arial" w:cs="Arial"/>
          <w:sz w:val="24"/>
          <w:szCs w:val="24"/>
          <w:lang w:val="es-ES"/>
        </w:rPr>
        <w:t xml:space="preserve"> System No. 7, (Sistema de Señalización No. 7).</w:t>
      </w:r>
    </w:p>
    <w:p w:rsidR="00AD5567" w:rsidRPr="00A330B4" w:rsidRDefault="00AD5567" w:rsidP="00F67015">
      <w:pPr>
        <w:autoSpaceDE w:val="0"/>
        <w:autoSpaceDN w:val="0"/>
        <w:adjustRightInd w:val="0"/>
        <w:spacing w:after="0" w:line="480" w:lineRule="auto"/>
        <w:jc w:val="both"/>
        <w:rPr>
          <w:rFonts w:ascii="Arial" w:hAnsi="Arial" w:cs="Arial"/>
          <w:sz w:val="24"/>
          <w:szCs w:val="24"/>
          <w:lang w:val="en-US"/>
        </w:rPr>
      </w:pPr>
      <w:proofErr w:type="gramStart"/>
      <w:r w:rsidRPr="00A330B4">
        <w:rPr>
          <w:rFonts w:ascii="Arial" w:hAnsi="Arial" w:cs="Arial"/>
          <w:b/>
          <w:bCs/>
          <w:sz w:val="24"/>
          <w:szCs w:val="24"/>
          <w:lang w:val="en-US"/>
        </w:rPr>
        <w:t xml:space="preserve">TCH </w:t>
      </w:r>
      <w:r w:rsidR="00F74970">
        <w:rPr>
          <w:rFonts w:ascii="Arial" w:hAnsi="Arial" w:cs="Arial"/>
          <w:b/>
          <w:bCs/>
          <w:sz w:val="24"/>
          <w:szCs w:val="24"/>
          <w:lang w:val="en-US"/>
        </w:rPr>
        <w:tab/>
      </w:r>
      <w:r w:rsidR="00F74970">
        <w:rPr>
          <w:rFonts w:ascii="Arial" w:hAnsi="Arial" w:cs="Arial"/>
          <w:b/>
          <w:bCs/>
          <w:sz w:val="24"/>
          <w:szCs w:val="24"/>
          <w:lang w:val="en-US"/>
        </w:rPr>
        <w:tab/>
      </w:r>
      <w:r w:rsidR="00F74970">
        <w:rPr>
          <w:rFonts w:ascii="Arial" w:hAnsi="Arial" w:cs="Arial"/>
          <w:b/>
          <w:bCs/>
          <w:sz w:val="24"/>
          <w:szCs w:val="24"/>
          <w:lang w:val="en-US"/>
        </w:rPr>
        <w:tab/>
      </w:r>
      <w:r w:rsidRPr="00A330B4">
        <w:rPr>
          <w:rFonts w:ascii="Arial" w:hAnsi="Arial" w:cs="Arial"/>
          <w:sz w:val="24"/>
          <w:szCs w:val="24"/>
          <w:lang w:val="en-US"/>
        </w:rPr>
        <w:t xml:space="preserve">Canal de </w:t>
      </w:r>
      <w:proofErr w:type="spellStart"/>
      <w:r w:rsidRPr="00A330B4">
        <w:rPr>
          <w:rFonts w:ascii="Arial" w:hAnsi="Arial" w:cs="Arial"/>
          <w:sz w:val="24"/>
          <w:szCs w:val="24"/>
          <w:lang w:val="en-US"/>
        </w:rPr>
        <w:t>Tráfico</w:t>
      </w:r>
      <w:proofErr w:type="spellEnd"/>
      <w:r w:rsidRPr="00A330B4">
        <w:rPr>
          <w:rFonts w:ascii="Arial" w:hAnsi="Arial" w:cs="Arial"/>
          <w:sz w:val="24"/>
          <w:szCs w:val="24"/>
          <w:lang w:val="en-US"/>
        </w:rPr>
        <w:t>.</w:t>
      </w:r>
      <w:proofErr w:type="gramEnd"/>
    </w:p>
    <w:p w:rsidR="00AD5567" w:rsidRPr="00A330B4" w:rsidRDefault="00AD5567" w:rsidP="00F67015">
      <w:pPr>
        <w:autoSpaceDE w:val="0"/>
        <w:autoSpaceDN w:val="0"/>
        <w:adjustRightInd w:val="0"/>
        <w:spacing w:after="0" w:line="480" w:lineRule="auto"/>
        <w:jc w:val="both"/>
        <w:rPr>
          <w:rFonts w:ascii="Arial" w:hAnsi="Arial" w:cs="Arial"/>
          <w:sz w:val="24"/>
          <w:szCs w:val="24"/>
          <w:lang w:val="en-US"/>
        </w:rPr>
      </w:pPr>
      <w:proofErr w:type="gramStart"/>
      <w:r w:rsidRPr="00A330B4">
        <w:rPr>
          <w:rFonts w:ascii="Arial" w:hAnsi="Arial" w:cs="Arial"/>
          <w:b/>
          <w:bCs/>
          <w:sz w:val="24"/>
          <w:szCs w:val="24"/>
          <w:lang w:val="en-US"/>
        </w:rPr>
        <w:t xml:space="preserve">TCH/F </w:t>
      </w:r>
      <w:r w:rsidR="00F74970">
        <w:rPr>
          <w:rFonts w:ascii="Arial" w:hAnsi="Arial" w:cs="Arial"/>
          <w:b/>
          <w:bCs/>
          <w:sz w:val="24"/>
          <w:szCs w:val="24"/>
          <w:lang w:val="en-US"/>
        </w:rPr>
        <w:tab/>
      </w:r>
      <w:r w:rsidR="00F74970">
        <w:rPr>
          <w:rFonts w:ascii="Arial" w:hAnsi="Arial" w:cs="Arial"/>
          <w:b/>
          <w:bCs/>
          <w:sz w:val="24"/>
          <w:szCs w:val="24"/>
          <w:lang w:val="en-US"/>
        </w:rPr>
        <w:tab/>
      </w:r>
      <w:r w:rsidRPr="00A330B4">
        <w:rPr>
          <w:rFonts w:ascii="Arial" w:hAnsi="Arial" w:cs="Arial"/>
          <w:sz w:val="24"/>
          <w:szCs w:val="24"/>
          <w:lang w:val="en-US"/>
        </w:rPr>
        <w:t>TCH Full-rate.</w:t>
      </w:r>
      <w:proofErr w:type="gramEnd"/>
    </w:p>
    <w:p w:rsidR="00AD5567" w:rsidRPr="00A330B4" w:rsidRDefault="00AD5567" w:rsidP="00F67015">
      <w:pPr>
        <w:autoSpaceDE w:val="0"/>
        <w:autoSpaceDN w:val="0"/>
        <w:adjustRightInd w:val="0"/>
        <w:spacing w:after="0" w:line="480" w:lineRule="auto"/>
        <w:jc w:val="both"/>
        <w:rPr>
          <w:rFonts w:ascii="Arial" w:hAnsi="Arial" w:cs="Arial"/>
          <w:sz w:val="24"/>
          <w:szCs w:val="24"/>
          <w:lang w:val="en-US"/>
        </w:rPr>
      </w:pPr>
      <w:proofErr w:type="gramStart"/>
      <w:r w:rsidRPr="00A330B4">
        <w:rPr>
          <w:rFonts w:ascii="Arial" w:hAnsi="Arial" w:cs="Arial"/>
          <w:b/>
          <w:bCs/>
          <w:sz w:val="24"/>
          <w:szCs w:val="24"/>
          <w:lang w:val="en-US"/>
        </w:rPr>
        <w:t xml:space="preserve">TCH/H </w:t>
      </w:r>
      <w:r w:rsidR="00F74970">
        <w:rPr>
          <w:rFonts w:ascii="Arial" w:hAnsi="Arial" w:cs="Arial"/>
          <w:b/>
          <w:bCs/>
          <w:sz w:val="24"/>
          <w:szCs w:val="24"/>
          <w:lang w:val="en-US"/>
        </w:rPr>
        <w:tab/>
      </w:r>
      <w:r w:rsidR="00F74970">
        <w:rPr>
          <w:rFonts w:ascii="Arial" w:hAnsi="Arial" w:cs="Arial"/>
          <w:b/>
          <w:bCs/>
          <w:sz w:val="24"/>
          <w:szCs w:val="24"/>
          <w:lang w:val="en-US"/>
        </w:rPr>
        <w:tab/>
      </w:r>
      <w:r w:rsidRPr="00A330B4">
        <w:rPr>
          <w:rFonts w:ascii="Arial" w:hAnsi="Arial" w:cs="Arial"/>
          <w:sz w:val="24"/>
          <w:szCs w:val="24"/>
          <w:lang w:val="en-US"/>
        </w:rPr>
        <w:t>TCH Half-rate.</w:t>
      </w:r>
      <w:proofErr w:type="gramEnd"/>
    </w:p>
    <w:p w:rsidR="00AD5567" w:rsidRPr="00F74970" w:rsidRDefault="00AD5567" w:rsidP="00F67015">
      <w:pPr>
        <w:autoSpaceDE w:val="0"/>
        <w:autoSpaceDN w:val="0"/>
        <w:adjustRightInd w:val="0"/>
        <w:spacing w:after="0" w:line="480" w:lineRule="auto"/>
        <w:jc w:val="both"/>
        <w:rPr>
          <w:rFonts w:ascii="Arial" w:hAnsi="Arial" w:cs="Arial"/>
          <w:sz w:val="24"/>
          <w:szCs w:val="24"/>
          <w:lang w:val="es-ES"/>
        </w:rPr>
      </w:pPr>
      <w:r w:rsidRPr="00F74970">
        <w:rPr>
          <w:rFonts w:ascii="Arial" w:hAnsi="Arial" w:cs="Arial"/>
          <w:b/>
          <w:bCs/>
          <w:sz w:val="24"/>
          <w:szCs w:val="24"/>
          <w:lang w:val="es-ES"/>
        </w:rPr>
        <w:t xml:space="preserve">TDD </w:t>
      </w:r>
      <w:r w:rsidR="00F74970" w:rsidRPr="00F74970">
        <w:rPr>
          <w:rFonts w:ascii="Arial" w:hAnsi="Arial" w:cs="Arial"/>
          <w:b/>
          <w:bCs/>
          <w:sz w:val="24"/>
          <w:szCs w:val="24"/>
          <w:lang w:val="es-ES"/>
        </w:rPr>
        <w:tab/>
      </w:r>
      <w:r w:rsidR="00F74970">
        <w:rPr>
          <w:rFonts w:ascii="Arial" w:hAnsi="Arial" w:cs="Arial"/>
          <w:b/>
          <w:bCs/>
          <w:sz w:val="24"/>
          <w:szCs w:val="24"/>
          <w:lang w:val="es-ES"/>
        </w:rPr>
        <w:tab/>
      </w:r>
      <w:r w:rsidR="00F74970">
        <w:rPr>
          <w:rFonts w:ascii="Arial" w:hAnsi="Arial" w:cs="Arial"/>
          <w:b/>
          <w:bCs/>
          <w:sz w:val="24"/>
          <w:szCs w:val="24"/>
          <w:lang w:val="es-ES"/>
        </w:rPr>
        <w:tab/>
      </w:r>
      <w:r w:rsidRPr="00F74970">
        <w:rPr>
          <w:rFonts w:ascii="Arial" w:hAnsi="Arial" w:cs="Arial"/>
          <w:iCs/>
          <w:sz w:val="24"/>
          <w:szCs w:val="24"/>
          <w:lang w:val="es-ES"/>
        </w:rPr>
        <w:t xml:space="preserve">Time Division </w:t>
      </w:r>
      <w:proofErr w:type="spellStart"/>
      <w:r w:rsidRPr="00F74970">
        <w:rPr>
          <w:rFonts w:ascii="Arial" w:hAnsi="Arial" w:cs="Arial"/>
          <w:iCs/>
          <w:sz w:val="24"/>
          <w:szCs w:val="24"/>
          <w:lang w:val="es-ES"/>
        </w:rPr>
        <w:t>Duplex</w:t>
      </w:r>
      <w:proofErr w:type="spellEnd"/>
      <w:r w:rsidRPr="00F74970">
        <w:rPr>
          <w:rFonts w:ascii="Arial" w:hAnsi="Arial" w:cs="Arial"/>
          <w:sz w:val="24"/>
          <w:szCs w:val="24"/>
          <w:lang w:val="es-ES"/>
        </w:rPr>
        <w:t>, (</w:t>
      </w:r>
      <w:proofErr w:type="spellStart"/>
      <w:r w:rsidRPr="00F74970">
        <w:rPr>
          <w:rFonts w:ascii="Arial" w:hAnsi="Arial" w:cs="Arial"/>
          <w:sz w:val="24"/>
          <w:szCs w:val="24"/>
          <w:lang w:val="es-ES"/>
        </w:rPr>
        <w:t>Duplex</w:t>
      </w:r>
      <w:proofErr w:type="spellEnd"/>
      <w:r w:rsidRPr="00F74970">
        <w:rPr>
          <w:rFonts w:ascii="Arial" w:hAnsi="Arial" w:cs="Arial"/>
          <w:sz w:val="24"/>
          <w:szCs w:val="24"/>
          <w:lang w:val="es-ES"/>
        </w:rPr>
        <w:t xml:space="preserve"> por División de Tiempo).</w:t>
      </w:r>
    </w:p>
    <w:p w:rsidR="00AD5567" w:rsidRPr="00A330B4" w:rsidRDefault="00AD5567" w:rsidP="00F74970">
      <w:pPr>
        <w:autoSpaceDE w:val="0"/>
        <w:autoSpaceDN w:val="0"/>
        <w:adjustRightInd w:val="0"/>
        <w:spacing w:after="0" w:line="480" w:lineRule="auto"/>
        <w:ind w:left="2124" w:hanging="2124"/>
        <w:jc w:val="both"/>
        <w:rPr>
          <w:rFonts w:ascii="Arial" w:hAnsi="Arial" w:cs="Arial"/>
          <w:sz w:val="24"/>
          <w:szCs w:val="24"/>
        </w:rPr>
      </w:pPr>
      <w:r w:rsidRPr="00F74970">
        <w:rPr>
          <w:rFonts w:ascii="Arial" w:hAnsi="Arial" w:cs="Arial"/>
          <w:b/>
          <w:bCs/>
          <w:sz w:val="24"/>
          <w:szCs w:val="24"/>
          <w:lang w:val="es-ES"/>
        </w:rPr>
        <w:t xml:space="preserve">TDMA </w:t>
      </w:r>
      <w:r w:rsidR="00F74970" w:rsidRPr="00F74970">
        <w:rPr>
          <w:rFonts w:ascii="Arial" w:hAnsi="Arial" w:cs="Arial"/>
          <w:b/>
          <w:bCs/>
          <w:sz w:val="24"/>
          <w:szCs w:val="24"/>
          <w:lang w:val="es-ES"/>
        </w:rPr>
        <w:tab/>
      </w:r>
      <w:r w:rsidRPr="00F74970">
        <w:rPr>
          <w:rFonts w:ascii="Arial" w:hAnsi="Arial" w:cs="Arial"/>
          <w:iCs/>
          <w:sz w:val="24"/>
          <w:szCs w:val="24"/>
          <w:lang w:val="es-ES"/>
        </w:rPr>
        <w:t xml:space="preserve">Time Division </w:t>
      </w:r>
      <w:proofErr w:type="spellStart"/>
      <w:r w:rsidRPr="00F74970">
        <w:rPr>
          <w:rFonts w:ascii="Arial" w:hAnsi="Arial" w:cs="Arial"/>
          <w:iCs/>
          <w:sz w:val="24"/>
          <w:szCs w:val="24"/>
          <w:lang w:val="es-ES"/>
        </w:rPr>
        <w:t>Multiple</w:t>
      </w:r>
      <w:proofErr w:type="spellEnd"/>
      <w:r w:rsidRPr="00F74970">
        <w:rPr>
          <w:rFonts w:ascii="Arial" w:hAnsi="Arial" w:cs="Arial"/>
          <w:iCs/>
          <w:sz w:val="24"/>
          <w:szCs w:val="24"/>
          <w:lang w:val="es-ES"/>
        </w:rPr>
        <w:t xml:space="preserve"> Access</w:t>
      </w:r>
      <w:r w:rsidRPr="00F74970">
        <w:rPr>
          <w:rFonts w:ascii="Arial" w:hAnsi="Arial" w:cs="Arial"/>
          <w:sz w:val="24"/>
          <w:szCs w:val="24"/>
          <w:lang w:val="es-ES"/>
        </w:rPr>
        <w:t xml:space="preserve">, (Acceso </w:t>
      </w:r>
      <w:proofErr w:type="spellStart"/>
      <w:r w:rsidRPr="00F74970">
        <w:rPr>
          <w:rFonts w:ascii="Arial" w:hAnsi="Arial" w:cs="Arial"/>
          <w:sz w:val="24"/>
          <w:szCs w:val="24"/>
          <w:lang w:val="es-ES"/>
        </w:rPr>
        <w:t>Mú</w:t>
      </w:r>
      <w:r w:rsidRPr="00A330B4">
        <w:rPr>
          <w:rFonts w:ascii="Arial" w:hAnsi="Arial" w:cs="Arial"/>
          <w:sz w:val="24"/>
          <w:szCs w:val="24"/>
        </w:rPr>
        <w:t>ltiple</w:t>
      </w:r>
      <w:proofErr w:type="spellEnd"/>
      <w:r w:rsidRPr="00A330B4">
        <w:rPr>
          <w:rFonts w:ascii="Arial" w:hAnsi="Arial" w:cs="Arial"/>
          <w:sz w:val="24"/>
          <w:szCs w:val="24"/>
        </w:rPr>
        <w:t xml:space="preserve"> por División de Tiempo).</w:t>
      </w:r>
    </w:p>
    <w:p w:rsidR="00AD5567" w:rsidRPr="00A330B4" w:rsidRDefault="00AD5567" w:rsidP="00F67015">
      <w:pPr>
        <w:autoSpaceDE w:val="0"/>
        <w:autoSpaceDN w:val="0"/>
        <w:adjustRightInd w:val="0"/>
        <w:spacing w:after="0" w:line="480" w:lineRule="auto"/>
        <w:jc w:val="both"/>
        <w:rPr>
          <w:rFonts w:ascii="Arial" w:hAnsi="Arial" w:cs="Arial"/>
          <w:iCs/>
          <w:sz w:val="24"/>
          <w:szCs w:val="24"/>
          <w:lang w:val="en-US"/>
        </w:rPr>
      </w:pPr>
      <w:r w:rsidRPr="00A330B4">
        <w:rPr>
          <w:rFonts w:ascii="Arial" w:hAnsi="Arial" w:cs="Arial"/>
          <w:b/>
          <w:bCs/>
          <w:sz w:val="24"/>
          <w:szCs w:val="24"/>
          <w:lang w:val="en-US"/>
        </w:rPr>
        <w:lastRenderedPageBreak/>
        <w:t xml:space="preserve">UTRAN </w:t>
      </w:r>
      <w:r w:rsidR="00F74970">
        <w:rPr>
          <w:rFonts w:ascii="Arial" w:hAnsi="Arial" w:cs="Arial"/>
          <w:b/>
          <w:bCs/>
          <w:sz w:val="24"/>
          <w:szCs w:val="24"/>
          <w:lang w:val="en-US"/>
        </w:rPr>
        <w:tab/>
      </w:r>
      <w:r w:rsidR="00F74970">
        <w:rPr>
          <w:rFonts w:ascii="Arial" w:hAnsi="Arial" w:cs="Arial"/>
          <w:b/>
          <w:bCs/>
          <w:sz w:val="24"/>
          <w:szCs w:val="24"/>
          <w:lang w:val="en-US"/>
        </w:rPr>
        <w:tab/>
      </w:r>
      <w:r w:rsidRPr="00A330B4">
        <w:rPr>
          <w:rFonts w:ascii="Arial" w:hAnsi="Arial" w:cs="Arial"/>
          <w:sz w:val="24"/>
          <w:szCs w:val="24"/>
          <w:lang w:val="en-US"/>
        </w:rPr>
        <w:t xml:space="preserve">UMTS </w:t>
      </w:r>
      <w:r w:rsidRPr="00A330B4">
        <w:rPr>
          <w:rFonts w:ascii="Arial" w:hAnsi="Arial" w:cs="Arial"/>
          <w:iCs/>
          <w:sz w:val="24"/>
          <w:szCs w:val="24"/>
          <w:lang w:val="en-US"/>
        </w:rPr>
        <w:t>T</w:t>
      </w:r>
      <w:r w:rsidR="00EC7837" w:rsidRPr="00A330B4">
        <w:rPr>
          <w:rFonts w:ascii="Arial" w:hAnsi="Arial" w:cs="Arial"/>
          <w:iCs/>
          <w:sz w:val="24"/>
          <w:szCs w:val="24"/>
          <w:lang w:val="en-US"/>
        </w:rPr>
        <w:t>errestrial Radio Access Network</w:t>
      </w:r>
    </w:p>
    <w:p w:rsidR="00AD5567" w:rsidRPr="00A330B4" w:rsidRDefault="00AD5567" w:rsidP="00F74970">
      <w:pPr>
        <w:autoSpaceDE w:val="0"/>
        <w:autoSpaceDN w:val="0"/>
        <w:adjustRightInd w:val="0"/>
        <w:spacing w:after="0" w:line="480" w:lineRule="auto"/>
        <w:ind w:left="2124" w:hanging="2124"/>
        <w:jc w:val="both"/>
        <w:rPr>
          <w:rFonts w:ascii="Arial" w:hAnsi="Arial" w:cs="Arial"/>
          <w:sz w:val="24"/>
          <w:szCs w:val="24"/>
        </w:rPr>
      </w:pPr>
      <w:r w:rsidRPr="00A330B4">
        <w:rPr>
          <w:rFonts w:ascii="Arial" w:hAnsi="Arial" w:cs="Arial"/>
          <w:b/>
          <w:bCs/>
          <w:sz w:val="24"/>
          <w:szCs w:val="24"/>
        </w:rPr>
        <w:t xml:space="preserve">UMTS </w:t>
      </w:r>
      <w:r w:rsidR="00F74970">
        <w:rPr>
          <w:rFonts w:ascii="Arial" w:hAnsi="Arial" w:cs="Arial"/>
          <w:b/>
          <w:bCs/>
          <w:sz w:val="24"/>
          <w:szCs w:val="24"/>
        </w:rPr>
        <w:tab/>
      </w:r>
      <w:r w:rsidRPr="00A330B4">
        <w:rPr>
          <w:rFonts w:ascii="Arial" w:hAnsi="Arial" w:cs="Arial"/>
          <w:iCs/>
          <w:sz w:val="24"/>
          <w:szCs w:val="24"/>
        </w:rPr>
        <w:t>Universal Mobile Communication System</w:t>
      </w:r>
      <w:r w:rsidRPr="00A330B4">
        <w:rPr>
          <w:rFonts w:ascii="Arial" w:hAnsi="Arial" w:cs="Arial"/>
          <w:sz w:val="24"/>
          <w:szCs w:val="24"/>
        </w:rPr>
        <w:t>, (Sistema Universal de Comunicaciones Móviles).</w:t>
      </w:r>
    </w:p>
    <w:p w:rsidR="00AD5567" w:rsidRPr="00A330B4" w:rsidRDefault="00AD5567" w:rsidP="00F67015">
      <w:pPr>
        <w:autoSpaceDE w:val="0"/>
        <w:autoSpaceDN w:val="0"/>
        <w:adjustRightInd w:val="0"/>
        <w:spacing w:after="0" w:line="480" w:lineRule="auto"/>
        <w:jc w:val="both"/>
        <w:rPr>
          <w:rFonts w:ascii="Arial" w:hAnsi="Arial" w:cs="Arial"/>
          <w:sz w:val="24"/>
          <w:szCs w:val="24"/>
        </w:rPr>
      </w:pPr>
      <w:r w:rsidRPr="00A330B4">
        <w:rPr>
          <w:rFonts w:ascii="Arial" w:hAnsi="Arial" w:cs="Arial"/>
          <w:b/>
          <w:bCs/>
          <w:sz w:val="24"/>
          <w:szCs w:val="24"/>
        </w:rPr>
        <w:t xml:space="preserve">VLR </w:t>
      </w:r>
      <w:r w:rsidR="00F74970">
        <w:rPr>
          <w:rFonts w:ascii="Arial" w:hAnsi="Arial" w:cs="Arial"/>
          <w:b/>
          <w:bCs/>
          <w:sz w:val="24"/>
          <w:szCs w:val="24"/>
        </w:rPr>
        <w:tab/>
      </w:r>
      <w:r w:rsidR="00F74970">
        <w:rPr>
          <w:rFonts w:ascii="Arial" w:hAnsi="Arial" w:cs="Arial"/>
          <w:b/>
          <w:bCs/>
          <w:sz w:val="24"/>
          <w:szCs w:val="24"/>
        </w:rPr>
        <w:tab/>
      </w:r>
      <w:r w:rsidR="00F74970">
        <w:rPr>
          <w:rFonts w:ascii="Arial" w:hAnsi="Arial" w:cs="Arial"/>
          <w:b/>
          <w:bCs/>
          <w:sz w:val="24"/>
          <w:szCs w:val="24"/>
        </w:rPr>
        <w:tab/>
      </w:r>
      <w:proofErr w:type="spellStart"/>
      <w:r w:rsidRPr="00A330B4">
        <w:rPr>
          <w:rFonts w:ascii="Arial" w:hAnsi="Arial" w:cs="Arial"/>
          <w:iCs/>
          <w:sz w:val="24"/>
          <w:szCs w:val="24"/>
        </w:rPr>
        <w:t>Visitor</w:t>
      </w:r>
      <w:proofErr w:type="spellEnd"/>
      <w:r w:rsidRPr="00A330B4">
        <w:rPr>
          <w:rFonts w:ascii="Arial" w:hAnsi="Arial" w:cs="Arial"/>
          <w:iCs/>
          <w:sz w:val="24"/>
          <w:szCs w:val="24"/>
        </w:rPr>
        <w:t xml:space="preserve"> </w:t>
      </w:r>
      <w:proofErr w:type="spellStart"/>
      <w:r w:rsidRPr="00A330B4">
        <w:rPr>
          <w:rFonts w:ascii="Arial" w:hAnsi="Arial" w:cs="Arial"/>
          <w:iCs/>
          <w:sz w:val="24"/>
          <w:szCs w:val="24"/>
        </w:rPr>
        <w:t>Location</w:t>
      </w:r>
      <w:proofErr w:type="spellEnd"/>
      <w:r w:rsidRPr="00A330B4">
        <w:rPr>
          <w:rFonts w:ascii="Arial" w:hAnsi="Arial" w:cs="Arial"/>
          <w:iCs/>
          <w:sz w:val="24"/>
          <w:szCs w:val="24"/>
        </w:rPr>
        <w:t xml:space="preserve"> </w:t>
      </w:r>
      <w:proofErr w:type="spellStart"/>
      <w:r w:rsidRPr="00A330B4">
        <w:rPr>
          <w:rFonts w:ascii="Arial" w:hAnsi="Arial" w:cs="Arial"/>
          <w:iCs/>
          <w:sz w:val="24"/>
          <w:szCs w:val="24"/>
        </w:rPr>
        <w:t>Register</w:t>
      </w:r>
      <w:proofErr w:type="spellEnd"/>
      <w:r w:rsidRPr="00A330B4">
        <w:rPr>
          <w:rFonts w:ascii="Arial" w:hAnsi="Arial" w:cs="Arial"/>
          <w:sz w:val="24"/>
          <w:szCs w:val="24"/>
        </w:rPr>
        <w:t>.</w:t>
      </w:r>
    </w:p>
    <w:p w:rsidR="00AD5567" w:rsidRPr="00A330B4" w:rsidRDefault="00AD5567" w:rsidP="00F67015">
      <w:pPr>
        <w:autoSpaceDE w:val="0"/>
        <w:autoSpaceDN w:val="0"/>
        <w:adjustRightInd w:val="0"/>
        <w:spacing w:after="0" w:line="480" w:lineRule="auto"/>
        <w:jc w:val="both"/>
        <w:rPr>
          <w:rFonts w:ascii="Arial" w:hAnsi="Arial" w:cs="Arial"/>
          <w:sz w:val="24"/>
          <w:szCs w:val="24"/>
        </w:rPr>
      </w:pPr>
      <w:r w:rsidRPr="00A330B4">
        <w:rPr>
          <w:rFonts w:ascii="Arial" w:hAnsi="Arial" w:cs="Arial"/>
          <w:b/>
          <w:bCs/>
          <w:sz w:val="24"/>
          <w:szCs w:val="24"/>
        </w:rPr>
        <w:t>WCDMA</w:t>
      </w:r>
      <w:r w:rsidR="00F74970">
        <w:rPr>
          <w:rFonts w:ascii="Arial" w:hAnsi="Arial" w:cs="Arial"/>
          <w:b/>
          <w:bCs/>
          <w:sz w:val="24"/>
          <w:szCs w:val="24"/>
        </w:rPr>
        <w:tab/>
      </w:r>
      <w:r w:rsidR="00F74970">
        <w:rPr>
          <w:rFonts w:ascii="Arial" w:hAnsi="Arial" w:cs="Arial"/>
          <w:b/>
          <w:bCs/>
          <w:sz w:val="24"/>
          <w:szCs w:val="24"/>
        </w:rPr>
        <w:tab/>
      </w:r>
      <w:proofErr w:type="spellStart"/>
      <w:r w:rsidRPr="00A330B4">
        <w:rPr>
          <w:rFonts w:ascii="Arial" w:hAnsi="Arial" w:cs="Arial"/>
          <w:iCs/>
          <w:sz w:val="24"/>
          <w:szCs w:val="24"/>
        </w:rPr>
        <w:t>Wide</w:t>
      </w:r>
      <w:proofErr w:type="spellEnd"/>
      <w:r w:rsidRPr="00A330B4">
        <w:rPr>
          <w:rFonts w:ascii="Arial" w:hAnsi="Arial" w:cs="Arial"/>
          <w:iCs/>
          <w:sz w:val="24"/>
          <w:szCs w:val="24"/>
        </w:rPr>
        <w:t xml:space="preserve"> </w:t>
      </w:r>
      <w:r w:rsidRPr="00A330B4">
        <w:rPr>
          <w:rFonts w:ascii="Arial" w:hAnsi="Arial" w:cs="Arial"/>
          <w:sz w:val="24"/>
          <w:szCs w:val="24"/>
        </w:rPr>
        <w:t>CDMA, (CDMA de Banda</w:t>
      </w:r>
      <w:r w:rsidR="00EC7837" w:rsidRPr="00A330B4">
        <w:rPr>
          <w:rFonts w:ascii="Arial" w:hAnsi="Arial" w:cs="Arial"/>
          <w:sz w:val="24"/>
          <w:szCs w:val="24"/>
        </w:rPr>
        <w:t xml:space="preserve"> Ancha)</w:t>
      </w:r>
    </w:p>
    <w:p w:rsidR="00D907CC" w:rsidRDefault="00D907CC" w:rsidP="00F67015">
      <w:pPr>
        <w:autoSpaceDE w:val="0"/>
        <w:autoSpaceDN w:val="0"/>
        <w:adjustRightInd w:val="0"/>
        <w:spacing w:after="0" w:line="480" w:lineRule="auto"/>
        <w:jc w:val="center"/>
        <w:rPr>
          <w:rFonts w:ascii="Arial" w:hAnsi="Arial" w:cs="Arial"/>
          <w:b/>
          <w:sz w:val="48"/>
          <w:szCs w:val="48"/>
        </w:rPr>
      </w:pPr>
    </w:p>
    <w:p w:rsidR="00D907CC" w:rsidRDefault="00D907CC" w:rsidP="00F67015">
      <w:pPr>
        <w:autoSpaceDE w:val="0"/>
        <w:autoSpaceDN w:val="0"/>
        <w:adjustRightInd w:val="0"/>
        <w:spacing w:after="0" w:line="480" w:lineRule="auto"/>
        <w:jc w:val="center"/>
        <w:rPr>
          <w:rFonts w:ascii="Arial" w:hAnsi="Arial" w:cs="Arial"/>
          <w:b/>
          <w:sz w:val="48"/>
          <w:szCs w:val="48"/>
        </w:rPr>
      </w:pPr>
    </w:p>
    <w:p w:rsidR="00D907CC" w:rsidRDefault="00D907CC" w:rsidP="00F67015">
      <w:pPr>
        <w:autoSpaceDE w:val="0"/>
        <w:autoSpaceDN w:val="0"/>
        <w:adjustRightInd w:val="0"/>
        <w:spacing w:after="0" w:line="480" w:lineRule="auto"/>
        <w:jc w:val="center"/>
        <w:rPr>
          <w:rFonts w:ascii="Arial" w:hAnsi="Arial" w:cs="Arial"/>
          <w:b/>
          <w:sz w:val="48"/>
          <w:szCs w:val="48"/>
        </w:rPr>
      </w:pPr>
    </w:p>
    <w:p w:rsidR="000E5CC0" w:rsidRDefault="000E5CC0" w:rsidP="00F67015">
      <w:pPr>
        <w:autoSpaceDE w:val="0"/>
        <w:autoSpaceDN w:val="0"/>
        <w:adjustRightInd w:val="0"/>
        <w:spacing w:after="0" w:line="480" w:lineRule="auto"/>
        <w:jc w:val="center"/>
        <w:rPr>
          <w:rFonts w:ascii="Arial" w:hAnsi="Arial" w:cs="Arial"/>
          <w:b/>
          <w:sz w:val="48"/>
          <w:szCs w:val="48"/>
        </w:rPr>
      </w:pPr>
    </w:p>
    <w:p w:rsidR="000E5CC0" w:rsidRDefault="000E5CC0" w:rsidP="00F67015">
      <w:pPr>
        <w:autoSpaceDE w:val="0"/>
        <w:autoSpaceDN w:val="0"/>
        <w:adjustRightInd w:val="0"/>
        <w:spacing w:after="0" w:line="480" w:lineRule="auto"/>
        <w:jc w:val="center"/>
        <w:rPr>
          <w:rFonts w:ascii="Arial" w:hAnsi="Arial" w:cs="Arial"/>
          <w:b/>
          <w:sz w:val="48"/>
          <w:szCs w:val="48"/>
        </w:rPr>
      </w:pPr>
    </w:p>
    <w:p w:rsidR="000E5CC0" w:rsidRDefault="000E5CC0" w:rsidP="00F67015">
      <w:pPr>
        <w:autoSpaceDE w:val="0"/>
        <w:autoSpaceDN w:val="0"/>
        <w:adjustRightInd w:val="0"/>
        <w:spacing w:after="0" w:line="480" w:lineRule="auto"/>
        <w:jc w:val="center"/>
        <w:rPr>
          <w:rFonts w:ascii="Arial" w:hAnsi="Arial" w:cs="Arial"/>
          <w:b/>
          <w:sz w:val="48"/>
          <w:szCs w:val="48"/>
        </w:rPr>
      </w:pPr>
    </w:p>
    <w:p w:rsidR="000E5CC0" w:rsidRDefault="000E5CC0" w:rsidP="00F67015">
      <w:pPr>
        <w:autoSpaceDE w:val="0"/>
        <w:autoSpaceDN w:val="0"/>
        <w:adjustRightInd w:val="0"/>
        <w:spacing w:after="0" w:line="480" w:lineRule="auto"/>
        <w:jc w:val="center"/>
        <w:rPr>
          <w:rFonts w:ascii="Arial" w:hAnsi="Arial" w:cs="Arial"/>
          <w:b/>
          <w:sz w:val="48"/>
          <w:szCs w:val="48"/>
        </w:rPr>
      </w:pPr>
    </w:p>
    <w:p w:rsidR="000E5CC0" w:rsidRDefault="000E5CC0" w:rsidP="00F67015">
      <w:pPr>
        <w:autoSpaceDE w:val="0"/>
        <w:autoSpaceDN w:val="0"/>
        <w:adjustRightInd w:val="0"/>
        <w:spacing w:after="0" w:line="480" w:lineRule="auto"/>
        <w:jc w:val="center"/>
        <w:rPr>
          <w:rFonts w:ascii="Arial" w:hAnsi="Arial" w:cs="Arial"/>
          <w:b/>
          <w:sz w:val="48"/>
          <w:szCs w:val="48"/>
        </w:rPr>
      </w:pPr>
    </w:p>
    <w:p w:rsidR="000E5CC0" w:rsidRDefault="000E5CC0" w:rsidP="00F67015">
      <w:pPr>
        <w:autoSpaceDE w:val="0"/>
        <w:autoSpaceDN w:val="0"/>
        <w:adjustRightInd w:val="0"/>
        <w:spacing w:after="0" w:line="480" w:lineRule="auto"/>
        <w:jc w:val="center"/>
        <w:rPr>
          <w:rFonts w:ascii="Arial" w:hAnsi="Arial" w:cs="Arial"/>
          <w:b/>
          <w:sz w:val="48"/>
          <w:szCs w:val="48"/>
        </w:rPr>
      </w:pPr>
    </w:p>
    <w:p w:rsidR="000E5CC0" w:rsidRDefault="000E5CC0" w:rsidP="00F67015">
      <w:pPr>
        <w:autoSpaceDE w:val="0"/>
        <w:autoSpaceDN w:val="0"/>
        <w:adjustRightInd w:val="0"/>
        <w:spacing w:after="0" w:line="480" w:lineRule="auto"/>
        <w:jc w:val="center"/>
        <w:rPr>
          <w:rFonts w:ascii="Arial" w:hAnsi="Arial" w:cs="Arial"/>
          <w:b/>
          <w:sz w:val="28"/>
          <w:szCs w:val="28"/>
        </w:rPr>
      </w:pPr>
    </w:p>
    <w:p w:rsidR="000E5CC0" w:rsidRDefault="000E5CC0" w:rsidP="00F67015">
      <w:pPr>
        <w:autoSpaceDE w:val="0"/>
        <w:autoSpaceDN w:val="0"/>
        <w:adjustRightInd w:val="0"/>
        <w:spacing w:after="0" w:line="480" w:lineRule="auto"/>
        <w:jc w:val="center"/>
        <w:rPr>
          <w:rFonts w:ascii="Arial" w:hAnsi="Arial" w:cs="Arial"/>
          <w:b/>
          <w:sz w:val="28"/>
          <w:szCs w:val="28"/>
        </w:rPr>
      </w:pPr>
    </w:p>
    <w:p w:rsidR="000E5CC0" w:rsidRDefault="000E5CC0" w:rsidP="00F67015">
      <w:pPr>
        <w:autoSpaceDE w:val="0"/>
        <w:autoSpaceDN w:val="0"/>
        <w:adjustRightInd w:val="0"/>
        <w:spacing w:after="0" w:line="480" w:lineRule="auto"/>
        <w:jc w:val="center"/>
        <w:rPr>
          <w:rFonts w:ascii="Arial" w:hAnsi="Arial" w:cs="Arial"/>
          <w:b/>
          <w:sz w:val="28"/>
          <w:szCs w:val="28"/>
        </w:rPr>
      </w:pPr>
    </w:p>
    <w:p w:rsidR="000E5CC0" w:rsidRDefault="000E5CC0" w:rsidP="00F67015">
      <w:pPr>
        <w:autoSpaceDE w:val="0"/>
        <w:autoSpaceDN w:val="0"/>
        <w:adjustRightInd w:val="0"/>
        <w:spacing w:after="0" w:line="480" w:lineRule="auto"/>
        <w:jc w:val="center"/>
        <w:rPr>
          <w:rFonts w:ascii="Arial" w:hAnsi="Arial" w:cs="Arial"/>
          <w:b/>
          <w:sz w:val="28"/>
          <w:szCs w:val="28"/>
        </w:rPr>
      </w:pPr>
    </w:p>
    <w:p w:rsidR="000E5CC0" w:rsidRDefault="000E5CC0" w:rsidP="00F67015">
      <w:pPr>
        <w:autoSpaceDE w:val="0"/>
        <w:autoSpaceDN w:val="0"/>
        <w:adjustRightInd w:val="0"/>
        <w:spacing w:after="0" w:line="480" w:lineRule="auto"/>
        <w:jc w:val="center"/>
        <w:rPr>
          <w:rFonts w:ascii="Arial" w:hAnsi="Arial" w:cs="Arial"/>
          <w:b/>
          <w:sz w:val="28"/>
          <w:szCs w:val="28"/>
        </w:rPr>
      </w:pPr>
    </w:p>
    <w:p w:rsidR="000E5CC0" w:rsidRPr="000E5CC0" w:rsidRDefault="000E5CC0" w:rsidP="00F67015">
      <w:pPr>
        <w:autoSpaceDE w:val="0"/>
        <w:autoSpaceDN w:val="0"/>
        <w:adjustRightInd w:val="0"/>
        <w:spacing w:after="0" w:line="480" w:lineRule="auto"/>
        <w:jc w:val="center"/>
        <w:rPr>
          <w:rFonts w:ascii="Arial" w:hAnsi="Arial" w:cs="Arial"/>
          <w:b/>
          <w:sz w:val="28"/>
          <w:szCs w:val="28"/>
          <w:u w:val="single"/>
        </w:rPr>
      </w:pPr>
    </w:p>
    <w:p w:rsidR="00E47047" w:rsidRPr="000E5CC0" w:rsidRDefault="00E47047" w:rsidP="00F67015">
      <w:pPr>
        <w:autoSpaceDE w:val="0"/>
        <w:autoSpaceDN w:val="0"/>
        <w:adjustRightInd w:val="0"/>
        <w:spacing w:after="0" w:line="480" w:lineRule="auto"/>
        <w:jc w:val="center"/>
        <w:rPr>
          <w:rFonts w:ascii="Arial" w:hAnsi="Arial" w:cs="Arial"/>
          <w:b/>
          <w:sz w:val="28"/>
          <w:szCs w:val="28"/>
          <w:u w:val="single"/>
        </w:rPr>
      </w:pPr>
      <w:r w:rsidRPr="000E5CC0">
        <w:rPr>
          <w:rFonts w:ascii="Arial" w:hAnsi="Arial" w:cs="Arial"/>
          <w:b/>
          <w:sz w:val="28"/>
          <w:szCs w:val="28"/>
          <w:u w:val="single"/>
        </w:rPr>
        <w:t>INDICE DE FIGURAS</w:t>
      </w:r>
    </w:p>
    <w:p w:rsidR="00E47047" w:rsidRPr="00A330B4" w:rsidRDefault="00E47047" w:rsidP="00F67015">
      <w:pPr>
        <w:autoSpaceDE w:val="0"/>
        <w:autoSpaceDN w:val="0"/>
        <w:adjustRightInd w:val="0"/>
        <w:spacing w:after="0" w:line="480" w:lineRule="auto"/>
        <w:jc w:val="both"/>
        <w:rPr>
          <w:rFonts w:ascii="Arial" w:hAnsi="Arial" w:cs="Arial"/>
          <w:b/>
          <w:sz w:val="24"/>
          <w:szCs w:val="24"/>
        </w:rPr>
      </w:pPr>
    </w:p>
    <w:p w:rsidR="000313E2" w:rsidRPr="000313E2" w:rsidRDefault="000313E2" w:rsidP="000313E2">
      <w:pPr>
        <w:autoSpaceDE w:val="0"/>
        <w:autoSpaceDN w:val="0"/>
        <w:adjustRightInd w:val="0"/>
        <w:spacing w:after="0" w:line="480" w:lineRule="auto"/>
        <w:jc w:val="both"/>
        <w:rPr>
          <w:rFonts w:ascii="Arial" w:hAnsi="Arial" w:cs="Arial"/>
          <w:sz w:val="24"/>
          <w:szCs w:val="24"/>
        </w:rPr>
      </w:pPr>
      <w:r>
        <w:rPr>
          <w:rFonts w:ascii="Arial" w:hAnsi="Arial" w:cs="Arial"/>
          <w:sz w:val="24"/>
          <w:szCs w:val="24"/>
        </w:rPr>
        <w:t>Figura</w:t>
      </w:r>
      <w:r w:rsidRPr="000313E2">
        <w:rPr>
          <w:rFonts w:ascii="Arial" w:hAnsi="Arial" w:cs="Arial"/>
          <w:sz w:val="24"/>
          <w:szCs w:val="24"/>
        </w:rPr>
        <w:t xml:space="preserve"> 1.1 A</w:t>
      </w:r>
      <w:r>
        <w:rPr>
          <w:rFonts w:ascii="Arial" w:hAnsi="Arial" w:cs="Arial"/>
          <w:sz w:val="24"/>
          <w:szCs w:val="24"/>
        </w:rPr>
        <w:t>rquitectura GSM……………………………………………………</w:t>
      </w:r>
      <w:r w:rsidR="00A963FF">
        <w:rPr>
          <w:rFonts w:ascii="Arial" w:hAnsi="Arial" w:cs="Arial"/>
          <w:sz w:val="24"/>
          <w:szCs w:val="24"/>
        </w:rPr>
        <w:t>…4</w:t>
      </w:r>
    </w:p>
    <w:p w:rsidR="000313E2" w:rsidRPr="000313E2" w:rsidRDefault="000313E2" w:rsidP="000313E2">
      <w:pPr>
        <w:autoSpaceDE w:val="0"/>
        <w:autoSpaceDN w:val="0"/>
        <w:adjustRightInd w:val="0"/>
        <w:spacing w:after="0" w:line="480" w:lineRule="auto"/>
        <w:jc w:val="both"/>
        <w:rPr>
          <w:rFonts w:ascii="Arial" w:hAnsi="Arial" w:cs="Arial"/>
          <w:sz w:val="24"/>
          <w:szCs w:val="24"/>
        </w:rPr>
      </w:pPr>
      <w:r>
        <w:rPr>
          <w:rFonts w:ascii="Arial" w:hAnsi="Arial" w:cs="Arial"/>
          <w:sz w:val="24"/>
          <w:szCs w:val="24"/>
        </w:rPr>
        <w:t xml:space="preserve">Figura </w:t>
      </w:r>
      <w:r w:rsidRPr="000313E2">
        <w:rPr>
          <w:rFonts w:ascii="Arial" w:hAnsi="Arial" w:cs="Arial"/>
          <w:sz w:val="24"/>
          <w:szCs w:val="24"/>
        </w:rPr>
        <w:t>1.1.1 M</w:t>
      </w:r>
      <w:r>
        <w:rPr>
          <w:rFonts w:ascii="Arial" w:hAnsi="Arial" w:cs="Arial"/>
          <w:sz w:val="24"/>
          <w:szCs w:val="24"/>
        </w:rPr>
        <w:t>obile Equipment…………………………………………………</w:t>
      </w:r>
      <w:r w:rsidR="00A963FF">
        <w:rPr>
          <w:rFonts w:ascii="Arial" w:hAnsi="Arial" w:cs="Arial"/>
          <w:sz w:val="24"/>
          <w:szCs w:val="24"/>
        </w:rPr>
        <w:t>….6</w:t>
      </w:r>
    </w:p>
    <w:p w:rsidR="000313E2" w:rsidRPr="000313E2" w:rsidRDefault="000313E2" w:rsidP="000313E2">
      <w:pPr>
        <w:autoSpaceDE w:val="0"/>
        <w:autoSpaceDN w:val="0"/>
        <w:adjustRightInd w:val="0"/>
        <w:spacing w:after="0" w:line="480" w:lineRule="auto"/>
        <w:jc w:val="both"/>
        <w:rPr>
          <w:rFonts w:ascii="Arial" w:hAnsi="Arial" w:cs="Arial"/>
          <w:sz w:val="24"/>
          <w:szCs w:val="24"/>
        </w:rPr>
      </w:pPr>
      <w:r w:rsidRPr="000313E2">
        <w:rPr>
          <w:rFonts w:ascii="Arial" w:hAnsi="Arial" w:cs="Arial"/>
          <w:sz w:val="24"/>
          <w:szCs w:val="24"/>
        </w:rPr>
        <w:t>Figura 1.1.1.1 Equipo Móvil con su respectiva</w:t>
      </w:r>
      <w:r>
        <w:rPr>
          <w:rFonts w:ascii="Arial" w:hAnsi="Arial" w:cs="Arial"/>
          <w:sz w:val="24"/>
          <w:szCs w:val="24"/>
        </w:rPr>
        <w:t>…………………………………</w:t>
      </w:r>
      <w:r w:rsidR="00A963FF">
        <w:rPr>
          <w:rFonts w:ascii="Arial" w:hAnsi="Arial" w:cs="Arial"/>
          <w:sz w:val="24"/>
          <w:szCs w:val="24"/>
        </w:rPr>
        <w:t>10</w:t>
      </w:r>
    </w:p>
    <w:p w:rsidR="000313E2" w:rsidRPr="000313E2" w:rsidRDefault="00A963FF" w:rsidP="000313E2">
      <w:pPr>
        <w:autoSpaceDE w:val="0"/>
        <w:autoSpaceDN w:val="0"/>
        <w:adjustRightInd w:val="0"/>
        <w:spacing w:after="0" w:line="480" w:lineRule="auto"/>
        <w:jc w:val="both"/>
        <w:rPr>
          <w:rFonts w:ascii="Arial" w:hAnsi="Arial" w:cs="Arial"/>
          <w:sz w:val="24"/>
          <w:szCs w:val="24"/>
        </w:rPr>
      </w:pPr>
      <w:r>
        <w:rPr>
          <w:rFonts w:ascii="Arial" w:hAnsi="Arial" w:cs="Arial"/>
          <w:sz w:val="24"/>
          <w:szCs w:val="24"/>
        </w:rPr>
        <w:t>Figura 1.1.1.2</w:t>
      </w:r>
      <w:r w:rsidR="000313E2" w:rsidRPr="000313E2">
        <w:rPr>
          <w:rFonts w:ascii="Arial" w:hAnsi="Arial" w:cs="Arial"/>
          <w:sz w:val="24"/>
          <w:szCs w:val="24"/>
        </w:rPr>
        <w:t xml:space="preserve"> Equipo Móvil con su respectiva SIM [7]</w:t>
      </w:r>
      <w:r w:rsidR="000313E2">
        <w:rPr>
          <w:rFonts w:ascii="Arial" w:hAnsi="Arial" w:cs="Arial"/>
          <w:sz w:val="24"/>
          <w:szCs w:val="24"/>
        </w:rPr>
        <w:t>……………………….</w:t>
      </w:r>
      <w:r>
        <w:rPr>
          <w:rFonts w:ascii="Arial" w:hAnsi="Arial" w:cs="Arial"/>
          <w:sz w:val="24"/>
          <w:szCs w:val="24"/>
        </w:rPr>
        <w:t>.11</w:t>
      </w:r>
    </w:p>
    <w:p w:rsidR="000313E2" w:rsidRPr="000313E2" w:rsidRDefault="000313E2" w:rsidP="000313E2">
      <w:pPr>
        <w:autoSpaceDE w:val="0"/>
        <w:autoSpaceDN w:val="0"/>
        <w:adjustRightInd w:val="0"/>
        <w:spacing w:after="0" w:line="480" w:lineRule="auto"/>
        <w:jc w:val="both"/>
        <w:rPr>
          <w:rFonts w:ascii="Arial" w:hAnsi="Arial" w:cs="Arial"/>
          <w:sz w:val="24"/>
          <w:szCs w:val="24"/>
          <w:lang w:val="en-US"/>
        </w:rPr>
      </w:pPr>
      <w:r w:rsidRPr="000313E2">
        <w:rPr>
          <w:rFonts w:ascii="Arial" w:hAnsi="Arial" w:cs="Arial"/>
          <w:sz w:val="24"/>
          <w:szCs w:val="24"/>
          <w:lang w:val="en-US"/>
        </w:rPr>
        <w:t>Figura 1.1.2 Base Station Subsystem (BSS) [7]</w:t>
      </w:r>
      <w:r>
        <w:rPr>
          <w:rFonts w:ascii="Arial" w:hAnsi="Arial" w:cs="Arial"/>
          <w:sz w:val="24"/>
          <w:szCs w:val="24"/>
          <w:lang w:val="en-US"/>
        </w:rPr>
        <w:t>………………………………</w:t>
      </w:r>
      <w:r w:rsidR="00A963FF">
        <w:rPr>
          <w:rFonts w:ascii="Arial" w:hAnsi="Arial" w:cs="Arial"/>
          <w:sz w:val="24"/>
          <w:szCs w:val="24"/>
          <w:lang w:val="en-US"/>
        </w:rPr>
        <w:t>.12</w:t>
      </w:r>
    </w:p>
    <w:p w:rsidR="000313E2" w:rsidRPr="000313E2" w:rsidRDefault="000313E2" w:rsidP="000313E2">
      <w:pPr>
        <w:autoSpaceDE w:val="0"/>
        <w:autoSpaceDN w:val="0"/>
        <w:adjustRightInd w:val="0"/>
        <w:spacing w:after="0" w:line="480" w:lineRule="auto"/>
        <w:jc w:val="both"/>
        <w:rPr>
          <w:rFonts w:ascii="Arial" w:hAnsi="Arial" w:cs="Arial"/>
          <w:sz w:val="24"/>
          <w:szCs w:val="24"/>
          <w:lang w:val="en-US"/>
        </w:rPr>
      </w:pPr>
      <w:r w:rsidRPr="000313E2">
        <w:rPr>
          <w:rFonts w:ascii="Arial" w:hAnsi="Arial" w:cs="Arial"/>
          <w:sz w:val="24"/>
          <w:szCs w:val="24"/>
          <w:lang w:val="en-US"/>
        </w:rPr>
        <w:t>Figura 1.1.3 Network Switching Subsystem (NSS) [7]</w:t>
      </w:r>
      <w:r>
        <w:rPr>
          <w:rFonts w:ascii="Arial" w:hAnsi="Arial" w:cs="Arial"/>
          <w:sz w:val="24"/>
          <w:szCs w:val="24"/>
          <w:lang w:val="en-US"/>
        </w:rPr>
        <w:t>………………………..</w:t>
      </w:r>
      <w:r w:rsidR="00A963FF">
        <w:rPr>
          <w:rFonts w:ascii="Arial" w:hAnsi="Arial" w:cs="Arial"/>
          <w:sz w:val="24"/>
          <w:szCs w:val="24"/>
          <w:lang w:val="en-US"/>
        </w:rPr>
        <w:t>16</w:t>
      </w:r>
    </w:p>
    <w:p w:rsidR="000313E2" w:rsidRPr="000313E2" w:rsidRDefault="000313E2" w:rsidP="000313E2">
      <w:pPr>
        <w:autoSpaceDE w:val="0"/>
        <w:autoSpaceDN w:val="0"/>
        <w:adjustRightInd w:val="0"/>
        <w:spacing w:after="0" w:line="480" w:lineRule="auto"/>
        <w:jc w:val="both"/>
        <w:rPr>
          <w:rFonts w:ascii="Arial" w:hAnsi="Arial" w:cs="Arial"/>
          <w:sz w:val="24"/>
          <w:szCs w:val="24"/>
        </w:rPr>
      </w:pPr>
      <w:r w:rsidRPr="000313E2">
        <w:rPr>
          <w:rFonts w:ascii="Arial" w:hAnsi="Arial" w:cs="Arial"/>
          <w:sz w:val="24"/>
          <w:szCs w:val="24"/>
        </w:rPr>
        <w:t>Figura 1.1.5 Interfaces en</w:t>
      </w:r>
      <w:r>
        <w:rPr>
          <w:rFonts w:ascii="Arial" w:hAnsi="Arial" w:cs="Arial"/>
          <w:sz w:val="24"/>
          <w:szCs w:val="24"/>
        </w:rPr>
        <w:t xml:space="preserve"> la Arquitectura de una red GSM………………….</w:t>
      </w:r>
      <w:r w:rsidR="00A963FF">
        <w:rPr>
          <w:rFonts w:ascii="Arial" w:hAnsi="Arial" w:cs="Arial"/>
          <w:sz w:val="24"/>
          <w:szCs w:val="24"/>
        </w:rPr>
        <w:t>28</w:t>
      </w:r>
    </w:p>
    <w:p w:rsidR="000313E2" w:rsidRPr="000313E2" w:rsidRDefault="000313E2" w:rsidP="000313E2">
      <w:pPr>
        <w:autoSpaceDE w:val="0"/>
        <w:autoSpaceDN w:val="0"/>
        <w:adjustRightInd w:val="0"/>
        <w:spacing w:after="0" w:line="480" w:lineRule="auto"/>
        <w:jc w:val="both"/>
        <w:rPr>
          <w:rFonts w:ascii="Arial" w:hAnsi="Arial" w:cs="Arial"/>
          <w:sz w:val="24"/>
          <w:szCs w:val="24"/>
        </w:rPr>
      </w:pPr>
      <w:r>
        <w:rPr>
          <w:rFonts w:ascii="Arial" w:hAnsi="Arial" w:cs="Arial"/>
          <w:sz w:val="24"/>
          <w:szCs w:val="24"/>
        </w:rPr>
        <w:t>Figura 2.1.1 GSM y GPRS………………………………………………………..</w:t>
      </w:r>
      <w:r w:rsidR="00A963FF">
        <w:rPr>
          <w:rFonts w:ascii="Arial" w:hAnsi="Arial" w:cs="Arial"/>
          <w:sz w:val="24"/>
          <w:szCs w:val="24"/>
        </w:rPr>
        <w:t>34</w:t>
      </w:r>
    </w:p>
    <w:p w:rsidR="000313E2" w:rsidRPr="000313E2" w:rsidRDefault="000313E2" w:rsidP="000313E2">
      <w:pPr>
        <w:autoSpaceDE w:val="0"/>
        <w:autoSpaceDN w:val="0"/>
        <w:adjustRightInd w:val="0"/>
        <w:spacing w:after="0" w:line="480" w:lineRule="auto"/>
        <w:jc w:val="both"/>
        <w:rPr>
          <w:rFonts w:ascii="Arial" w:hAnsi="Arial" w:cs="Arial"/>
          <w:sz w:val="24"/>
          <w:szCs w:val="24"/>
        </w:rPr>
      </w:pPr>
      <w:r w:rsidRPr="000313E2">
        <w:rPr>
          <w:rFonts w:ascii="Arial" w:hAnsi="Arial" w:cs="Arial"/>
          <w:sz w:val="24"/>
          <w:szCs w:val="24"/>
        </w:rPr>
        <w:t>Figura</w:t>
      </w:r>
      <w:r>
        <w:rPr>
          <w:rFonts w:ascii="Arial" w:hAnsi="Arial" w:cs="Arial"/>
          <w:sz w:val="24"/>
          <w:szCs w:val="24"/>
        </w:rPr>
        <w:t xml:space="preserve"> 2.1.2 Arquitectura de red GPRS…………………………………………</w:t>
      </w:r>
      <w:r w:rsidR="00A963FF">
        <w:rPr>
          <w:rFonts w:ascii="Arial" w:hAnsi="Arial" w:cs="Arial"/>
          <w:sz w:val="24"/>
          <w:szCs w:val="24"/>
        </w:rPr>
        <w:t>36</w:t>
      </w:r>
    </w:p>
    <w:p w:rsidR="000313E2" w:rsidRPr="000313E2" w:rsidRDefault="000313E2" w:rsidP="000313E2">
      <w:pPr>
        <w:autoSpaceDE w:val="0"/>
        <w:autoSpaceDN w:val="0"/>
        <w:adjustRightInd w:val="0"/>
        <w:spacing w:after="0" w:line="480" w:lineRule="auto"/>
        <w:jc w:val="both"/>
        <w:rPr>
          <w:rFonts w:ascii="Arial" w:hAnsi="Arial" w:cs="Arial"/>
          <w:sz w:val="24"/>
          <w:szCs w:val="24"/>
        </w:rPr>
      </w:pPr>
      <w:r w:rsidRPr="000313E2">
        <w:rPr>
          <w:rFonts w:ascii="Arial" w:hAnsi="Arial" w:cs="Arial"/>
          <w:sz w:val="24"/>
          <w:szCs w:val="24"/>
        </w:rPr>
        <w:t>Figura 2.1.3 Plano de</w:t>
      </w:r>
      <w:r>
        <w:rPr>
          <w:rFonts w:ascii="Arial" w:hAnsi="Arial" w:cs="Arial"/>
          <w:sz w:val="24"/>
          <w:szCs w:val="24"/>
        </w:rPr>
        <w:t xml:space="preserve"> Protocolo de Transmisión [10]…………………………</w:t>
      </w:r>
      <w:r w:rsidR="00A963FF">
        <w:rPr>
          <w:rFonts w:ascii="Arial" w:hAnsi="Arial" w:cs="Arial"/>
          <w:sz w:val="24"/>
          <w:szCs w:val="24"/>
        </w:rPr>
        <w:t>39</w:t>
      </w:r>
    </w:p>
    <w:p w:rsidR="000313E2" w:rsidRPr="000313E2" w:rsidRDefault="000313E2" w:rsidP="000313E2">
      <w:pPr>
        <w:autoSpaceDE w:val="0"/>
        <w:autoSpaceDN w:val="0"/>
        <w:adjustRightInd w:val="0"/>
        <w:spacing w:after="0" w:line="480" w:lineRule="auto"/>
        <w:jc w:val="both"/>
        <w:rPr>
          <w:rFonts w:ascii="Arial" w:hAnsi="Arial" w:cs="Arial"/>
          <w:sz w:val="24"/>
          <w:szCs w:val="24"/>
        </w:rPr>
      </w:pPr>
      <w:r w:rsidRPr="000313E2">
        <w:rPr>
          <w:rFonts w:ascii="Arial" w:hAnsi="Arial" w:cs="Arial"/>
          <w:sz w:val="24"/>
          <w:szCs w:val="24"/>
        </w:rPr>
        <w:t xml:space="preserve">Figura 2.1.3 (b) Plano de </w:t>
      </w:r>
      <w:r>
        <w:rPr>
          <w:rFonts w:ascii="Arial" w:hAnsi="Arial" w:cs="Arial"/>
          <w:sz w:val="24"/>
          <w:szCs w:val="24"/>
        </w:rPr>
        <w:t>Protocolo de Señalización [10]…………………….</w:t>
      </w:r>
      <w:r w:rsidR="00A963FF">
        <w:rPr>
          <w:rFonts w:ascii="Arial" w:hAnsi="Arial" w:cs="Arial"/>
          <w:sz w:val="24"/>
          <w:szCs w:val="24"/>
        </w:rPr>
        <w:t>43</w:t>
      </w:r>
    </w:p>
    <w:p w:rsidR="000313E2" w:rsidRPr="000313E2" w:rsidRDefault="000313E2" w:rsidP="000313E2">
      <w:pPr>
        <w:autoSpaceDE w:val="0"/>
        <w:autoSpaceDN w:val="0"/>
        <w:adjustRightInd w:val="0"/>
        <w:spacing w:after="0" w:line="480" w:lineRule="auto"/>
        <w:jc w:val="both"/>
        <w:rPr>
          <w:rFonts w:ascii="Arial" w:hAnsi="Arial" w:cs="Arial"/>
          <w:sz w:val="24"/>
          <w:szCs w:val="24"/>
        </w:rPr>
      </w:pPr>
      <w:r w:rsidRPr="000313E2">
        <w:rPr>
          <w:rFonts w:ascii="Arial" w:hAnsi="Arial" w:cs="Arial"/>
          <w:sz w:val="24"/>
          <w:szCs w:val="24"/>
        </w:rPr>
        <w:t>Figura 2.2.2.1 Cambi</w:t>
      </w:r>
      <w:r>
        <w:rPr>
          <w:rFonts w:ascii="Arial" w:hAnsi="Arial" w:cs="Arial"/>
          <w:sz w:val="24"/>
          <w:szCs w:val="24"/>
        </w:rPr>
        <w:t>os En La Arquitectura Para EDGE……………………..</w:t>
      </w:r>
      <w:r w:rsidR="00A963FF">
        <w:rPr>
          <w:rFonts w:ascii="Arial" w:hAnsi="Arial" w:cs="Arial"/>
          <w:sz w:val="24"/>
          <w:szCs w:val="24"/>
        </w:rPr>
        <w:t>.48</w:t>
      </w:r>
    </w:p>
    <w:p w:rsidR="000313E2" w:rsidRPr="000313E2" w:rsidRDefault="000313E2" w:rsidP="000313E2">
      <w:pPr>
        <w:autoSpaceDE w:val="0"/>
        <w:autoSpaceDN w:val="0"/>
        <w:adjustRightInd w:val="0"/>
        <w:spacing w:after="0" w:line="480" w:lineRule="auto"/>
        <w:jc w:val="both"/>
        <w:rPr>
          <w:rFonts w:ascii="Arial" w:hAnsi="Arial" w:cs="Arial"/>
          <w:sz w:val="24"/>
          <w:szCs w:val="24"/>
        </w:rPr>
      </w:pPr>
      <w:r>
        <w:rPr>
          <w:rFonts w:ascii="Arial" w:hAnsi="Arial" w:cs="Arial"/>
          <w:sz w:val="24"/>
          <w:szCs w:val="24"/>
        </w:rPr>
        <w:t>Figura 2.2.4 CONSTELACION GMSK…………………………………………..</w:t>
      </w:r>
      <w:r w:rsidR="00A963FF">
        <w:rPr>
          <w:rFonts w:ascii="Arial" w:hAnsi="Arial" w:cs="Arial"/>
          <w:sz w:val="24"/>
          <w:szCs w:val="24"/>
        </w:rPr>
        <w:t>50</w:t>
      </w:r>
    </w:p>
    <w:p w:rsidR="000313E2" w:rsidRPr="000313E2" w:rsidRDefault="000313E2" w:rsidP="000313E2">
      <w:pPr>
        <w:autoSpaceDE w:val="0"/>
        <w:autoSpaceDN w:val="0"/>
        <w:adjustRightInd w:val="0"/>
        <w:spacing w:after="0" w:line="480" w:lineRule="auto"/>
        <w:jc w:val="both"/>
        <w:rPr>
          <w:rFonts w:ascii="Arial" w:hAnsi="Arial" w:cs="Arial"/>
          <w:sz w:val="24"/>
          <w:szCs w:val="24"/>
        </w:rPr>
      </w:pPr>
      <w:r w:rsidRPr="000313E2">
        <w:rPr>
          <w:rFonts w:ascii="Arial" w:hAnsi="Arial" w:cs="Arial"/>
          <w:sz w:val="24"/>
          <w:szCs w:val="24"/>
        </w:rPr>
        <w:lastRenderedPageBreak/>
        <w:t>Fig</w:t>
      </w:r>
      <w:r>
        <w:rPr>
          <w:rFonts w:ascii="Arial" w:hAnsi="Arial" w:cs="Arial"/>
          <w:sz w:val="24"/>
          <w:szCs w:val="24"/>
        </w:rPr>
        <w:t>ura 2.2.4 (b) CONSTELACION 8PSK……………………………………….</w:t>
      </w:r>
      <w:r w:rsidR="00D80571">
        <w:rPr>
          <w:rFonts w:ascii="Arial" w:hAnsi="Arial" w:cs="Arial"/>
          <w:sz w:val="24"/>
          <w:szCs w:val="24"/>
        </w:rPr>
        <w:t>52</w:t>
      </w:r>
    </w:p>
    <w:p w:rsidR="000313E2" w:rsidRPr="000313E2" w:rsidRDefault="000313E2" w:rsidP="000313E2">
      <w:pPr>
        <w:autoSpaceDE w:val="0"/>
        <w:autoSpaceDN w:val="0"/>
        <w:adjustRightInd w:val="0"/>
        <w:spacing w:after="0" w:line="480" w:lineRule="auto"/>
        <w:jc w:val="both"/>
        <w:rPr>
          <w:rFonts w:ascii="Arial" w:hAnsi="Arial" w:cs="Arial"/>
          <w:sz w:val="24"/>
          <w:szCs w:val="24"/>
        </w:rPr>
      </w:pPr>
      <w:r w:rsidRPr="000313E2">
        <w:rPr>
          <w:rFonts w:ascii="Arial" w:hAnsi="Arial" w:cs="Arial"/>
          <w:sz w:val="24"/>
          <w:szCs w:val="24"/>
        </w:rPr>
        <w:t>Figura 2.2.6 Esquemas de</w:t>
      </w:r>
      <w:r>
        <w:rPr>
          <w:rFonts w:ascii="Arial" w:hAnsi="Arial" w:cs="Arial"/>
          <w:sz w:val="24"/>
          <w:szCs w:val="24"/>
        </w:rPr>
        <w:t xml:space="preserve"> Codificación………………………………………..</w:t>
      </w:r>
      <w:r w:rsidR="00D80571">
        <w:rPr>
          <w:rFonts w:ascii="Arial" w:hAnsi="Arial" w:cs="Arial"/>
          <w:sz w:val="24"/>
          <w:szCs w:val="24"/>
        </w:rPr>
        <w:t>54</w:t>
      </w:r>
    </w:p>
    <w:p w:rsidR="000313E2" w:rsidRPr="000313E2" w:rsidRDefault="000313E2" w:rsidP="000313E2">
      <w:pPr>
        <w:autoSpaceDE w:val="0"/>
        <w:autoSpaceDN w:val="0"/>
        <w:adjustRightInd w:val="0"/>
        <w:spacing w:after="0" w:line="480" w:lineRule="auto"/>
        <w:jc w:val="both"/>
        <w:rPr>
          <w:rFonts w:ascii="Arial" w:hAnsi="Arial" w:cs="Arial"/>
          <w:sz w:val="24"/>
          <w:szCs w:val="24"/>
        </w:rPr>
      </w:pPr>
      <w:r w:rsidRPr="000313E2">
        <w:rPr>
          <w:rFonts w:ascii="Arial" w:hAnsi="Arial" w:cs="Arial"/>
          <w:sz w:val="24"/>
          <w:szCs w:val="24"/>
        </w:rPr>
        <w:t xml:space="preserve">Figura 2.2.7.1 </w:t>
      </w:r>
      <w:r>
        <w:rPr>
          <w:rFonts w:ascii="Arial" w:hAnsi="Arial" w:cs="Arial"/>
          <w:sz w:val="24"/>
          <w:szCs w:val="24"/>
        </w:rPr>
        <w:t>Protocolos de Transmisión [13]………………………………...</w:t>
      </w:r>
      <w:r w:rsidR="00D80571">
        <w:rPr>
          <w:rFonts w:ascii="Arial" w:hAnsi="Arial" w:cs="Arial"/>
          <w:sz w:val="24"/>
          <w:szCs w:val="24"/>
        </w:rPr>
        <w:t>56</w:t>
      </w:r>
    </w:p>
    <w:p w:rsidR="000313E2" w:rsidRPr="000313E2" w:rsidRDefault="000313E2" w:rsidP="000313E2">
      <w:pPr>
        <w:autoSpaceDE w:val="0"/>
        <w:autoSpaceDN w:val="0"/>
        <w:adjustRightInd w:val="0"/>
        <w:spacing w:after="0" w:line="480" w:lineRule="auto"/>
        <w:jc w:val="both"/>
        <w:rPr>
          <w:rFonts w:ascii="Arial" w:hAnsi="Arial" w:cs="Arial"/>
          <w:sz w:val="24"/>
          <w:szCs w:val="24"/>
        </w:rPr>
      </w:pPr>
      <w:r w:rsidRPr="000313E2">
        <w:rPr>
          <w:rFonts w:ascii="Arial" w:hAnsi="Arial" w:cs="Arial"/>
          <w:sz w:val="24"/>
          <w:szCs w:val="24"/>
        </w:rPr>
        <w:t>Figura 3.1 Servicios UMTS [14]</w:t>
      </w:r>
      <w:r>
        <w:rPr>
          <w:rFonts w:ascii="Arial" w:hAnsi="Arial" w:cs="Arial"/>
          <w:sz w:val="24"/>
          <w:szCs w:val="24"/>
        </w:rPr>
        <w:t>………………………………………………….</w:t>
      </w:r>
      <w:r w:rsidR="00D80571">
        <w:rPr>
          <w:rFonts w:ascii="Arial" w:hAnsi="Arial" w:cs="Arial"/>
          <w:sz w:val="24"/>
          <w:szCs w:val="24"/>
        </w:rPr>
        <w:t>63</w:t>
      </w:r>
    </w:p>
    <w:p w:rsidR="000313E2" w:rsidRPr="000313E2" w:rsidRDefault="000313E2" w:rsidP="000313E2">
      <w:pPr>
        <w:autoSpaceDE w:val="0"/>
        <w:autoSpaceDN w:val="0"/>
        <w:adjustRightInd w:val="0"/>
        <w:spacing w:after="0" w:line="480" w:lineRule="auto"/>
        <w:jc w:val="both"/>
        <w:rPr>
          <w:rFonts w:ascii="Arial" w:hAnsi="Arial" w:cs="Arial"/>
          <w:sz w:val="24"/>
          <w:szCs w:val="24"/>
        </w:rPr>
      </w:pPr>
      <w:r w:rsidRPr="000313E2">
        <w:rPr>
          <w:rFonts w:ascii="Arial" w:hAnsi="Arial" w:cs="Arial"/>
          <w:sz w:val="24"/>
          <w:szCs w:val="24"/>
        </w:rPr>
        <w:t>Fig</w:t>
      </w:r>
      <w:r>
        <w:rPr>
          <w:rFonts w:ascii="Arial" w:hAnsi="Arial" w:cs="Arial"/>
          <w:sz w:val="24"/>
          <w:szCs w:val="24"/>
        </w:rPr>
        <w:t>ura 3.2 Arquitectura UMTS [15]………………………………………………</w:t>
      </w:r>
      <w:r w:rsidR="00D80571">
        <w:rPr>
          <w:rFonts w:ascii="Arial" w:hAnsi="Arial" w:cs="Arial"/>
          <w:sz w:val="24"/>
          <w:szCs w:val="24"/>
        </w:rPr>
        <w:t>64</w:t>
      </w:r>
    </w:p>
    <w:p w:rsidR="000313E2" w:rsidRPr="000313E2" w:rsidRDefault="000313E2" w:rsidP="000313E2">
      <w:pPr>
        <w:autoSpaceDE w:val="0"/>
        <w:autoSpaceDN w:val="0"/>
        <w:adjustRightInd w:val="0"/>
        <w:spacing w:after="0" w:line="480" w:lineRule="auto"/>
        <w:jc w:val="both"/>
        <w:rPr>
          <w:rFonts w:ascii="Arial" w:hAnsi="Arial" w:cs="Arial"/>
          <w:sz w:val="24"/>
          <w:szCs w:val="24"/>
        </w:rPr>
      </w:pPr>
      <w:r>
        <w:rPr>
          <w:rFonts w:ascii="Arial" w:hAnsi="Arial" w:cs="Arial"/>
          <w:sz w:val="24"/>
          <w:szCs w:val="24"/>
        </w:rPr>
        <w:t>Figura 3.2.1 Núcleo de la Red……………………………………………………</w:t>
      </w:r>
      <w:r w:rsidR="00D80571">
        <w:rPr>
          <w:rFonts w:ascii="Arial" w:hAnsi="Arial" w:cs="Arial"/>
          <w:sz w:val="24"/>
          <w:szCs w:val="24"/>
        </w:rPr>
        <w:t>65</w:t>
      </w:r>
    </w:p>
    <w:p w:rsidR="000313E2" w:rsidRPr="000313E2" w:rsidRDefault="000313E2" w:rsidP="000313E2">
      <w:pPr>
        <w:autoSpaceDE w:val="0"/>
        <w:autoSpaceDN w:val="0"/>
        <w:adjustRightInd w:val="0"/>
        <w:spacing w:after="0" w:line="480" w:lineRule="auto"/>
        <w:jc w:val="both"/>
        <w:rPr>
          <w:rFonts w:ascii="Arial" w:hAnsi="Arial" w:cs="Arial"/>
          <w:sz w:val="24"/>
          <w:szCs w:val="24"/>
        </w:rPr>
      </w:pPr>
      <w:r w:rsidRPr="000313E2">
        <w:rPr>
          <w:rFonts w:ascii="Arial" w:hAnsi="Arial" w:cs="Arial"/>
          <w:sz w:val="24"/>
          <w:szCs w:val="24"/>
        </w:rPr>
        <w:t>Figura 3.2.2.1</w:t>
      </w:r>
      <w:r>
        <w:rPr>
          <w:rFonts w:ascii="Arial" w:hAnsi="Arial" w:cs="Arial"/>
          <w:sz w:val="24"/>
          <w:szCs w:val="24"/>
        </w:rPr>
        <w:t xml:space="preserve"> Controlador de la Red de Radio………………………………...</w:t>
      </w:r>
      <w:r w:rsidR="00D80571">
        <w:rPr>
          <w:rFonts w:ascii="Arial" w:hAnsi="Arial" w:cs="Arial"/>
          <w:sz w:val="24"/>
          <w:szCs w:val="24"/>
        </w:rPr>
        <w:t>69</w:t>
      </w:r>
    </w:p>
    <w:p w:rsidR="000313E2" w:rsidRPr="000313E2" w:rsidRDefault="000313E2" w:rsidP="000313E2">
      <w:pPr>
        <w:autoSpaceDE w:val="0"/>
        <w:autoSpaceDN w:val="0"/>
        <w:adjustRightInd w:val="0"/>
        <w:spacing w:after="0" w:line="480" w:lineRule="auto"/>
        <w:jc w:val="both"/>
        <w:rPr>
          <w:rFonts w:ascii="Arial" w:hAnsi="Arial" w:cs="Arial"/>
          <w:sz w:val="24"/>
          <w:szCs w:val="24"/>
        </w:rPr>
      </w:pPr>
      <w:r w:rsidRPr="000313E2">
        <w:rPr>
          <w:rFonts w:ascii="Arial" w:hAnsi="Arial" w:cs="Arial"/>
          <w:sz w:val="24"/>
          <w:szCs w:val="24"/>
        </w:rPr>
        <w:t>Figura 4.2.1 (a) Celda de Cobertura</w:t>
      </w:r>
      <w:r w:rsidR="00D80571">
        <w:rPr>
          <w:rFonts w:ascii="Arial" w:hAnsi="Arial" w:cs="Arial"/>
          <w:sz w:val="24"/>
          <w:szCs w:val="24"/>
        </w:rPr>
        <w:t>…………………………………………….79</w:t>
      </w:r>
    </w:p>
    <w:p w:rsidR="000313E2" w:rsidRPr="000313E2" w:rsidRDefault="000313E2" w:rsidP="000313E2">
      <w:pPr>
        <w:autoSpaceDE w:val="0"/>
        <w:autoSpaceDN w:val="0"/>
        <w:adjustRightInd w:val="0"/>
        <w:spacing w:after="0" w:line="480" w:lineRule="auto"/>
        <w:jc w:val="both"/>
        <w:rPr>
          <w:rFonts w:ascii="Arial" w:hAnsi="Arial" w:cs="Arial"/>
          <w:sz w:val="24"/>
          <w:szCs w:val="24"/>
        </w:rPr>
      </w:pPr>
      <w:r>
        <w:rPr>
          <w:rFonts w:ascii="Arial" w:hAnsi="Arial" w:cs="Arial"/>
          <w:sz w:val="24"/>
          <w:szCs w:val="24"/>
        </w:rPr>
        <w:t>Figura 4.2.1 (b) Celda Cocanal…………………………………………………</w:t>
      </w:r>
      <w:r w:rsidR="00D80571">
        <w:rPr>
          <w:rFonts w:ascii="Arial" w:hAnsi="Arial" w:cs="Arial"/>
          <w:sz w:val="24"/>
          <w:szCs w:val="24"/>
        </w:rPr>
        <w:t>..80</w:t>
      </w:r>
    </w:p>
    <w:p w:rsidR="000313E2" w:rsidRPr="000313E2" w:rsidRDefault="000313E2" w:rsidP="000313E2">
      <w:pPr>
        <w:autoSpaceDE w:val="0"/>
        <w:autoSpaceDN w:val="0"/>
        <w:adjustRightInd w:val="0"/>
        <w:spacing w:after="0" w:line="480" w:lineRule="auto"/>
        <w:jc w:val="both"/>
        <w:rPr>
          <w:rFonts w:ascii="Arial" w:hAnsi="Arial" w:cs="Arial"/>
          <w:sz w:val="24"/>
          <w:szCs w:val="24"/>
        </w:rPr>
      </w:pPr>
      <w:r>
        <w:rPr>
          <w:rFonts w:ascii="Arial" w:hAnsi="Arial" w:cs="Arial"/>
          <w:sz w:val="24"/>
          <w:szCs w:val="24"/>
        </w:rPr>
        <w:t>Figura 4.2.2 Canales de Control………………………………………………</w:t>
      </w:r>
      <w:r w:rsidR="00D80571">
        <w:rPr>
          <w:rFonts w:ascii="Arial" w:hAnsi="Arial" w:cs="Arial"/>
          <w:sz w:val="24"/>
          <w:szCs w:val="24"/>
        </w:rPr>
        <w:t>…91</w:t>
      </w:r>
    </w:p>
    <w:p w:rsidR="000313E2" w:rsidRPr="000313E2" w:rsidRDefault="000313E2" w:rsidP="000313E2">
      <w:pPr>
        <w:autoSpaceDE w:val="0"/>
        <w:autoSpaceDN w:val="0"/>
        <w:adjustRightInd w:val="0"/>
        <w:spacing w:after="0" w:line="480" w:lineRule="auto"/>
        <w:jc w:val="both"/>
        <w:rPr>
          <w:rFonts w:ascii="Arial" w:hAnsi="Arial" w:cs="Arial"/>
          <w:sz w:val="24"/>
          <w:szCs w:val="24"/>
        </w:rPr>
      </w:pPr>
      <w:r w:rsidRPr="000313E2">
        <w:rPr>
          <w:rFonts w:ascii="Arial" w:hAnsi="Arial" w:cs="Arial"/>
          <w:sz w:val="24"/>
          <w:szCs w:val="24"/>
        </w:rPr>
        <w:t>Figura 4.</w:t>
      </w:r>
      <w:r>
        <w:rPr>
          <w:rFonts w:ascii="Arial" w:hAnsi="Arial" w:cs="Arial"/>
          <w:sz w:val="24"/>
          <w:szCs w:val="24"/>
        </w:rPr>
        <w:t>2.3 Troughput VS Distancia [16]……………………………………</w:t>
      </w:r>
      <w:r w:rsidR="00D80571">
        <w:rPr>
          <w:rFonts w:ascii="Arial" w:hAnsi="Arial" w:cs="Arial"/>
          <w:sz w:val="24"/>
          <w:szCs w:val="24"/>
        </w:rPr>
        <w:t>…95</w:t>
      </w:r>
    </w:p>
    <w:p w:rsidR="000313E2" w:rsidRPr="000313E2" w:rsidRDefault="000313E2" w:rsidP="000313E2">
      <w:pPr>
        <w:autoSpaceDE w:val="0"/>
        <w:autoSpaceDN w:val="0"/>
        <w:adjustRightInd w:val="0"/>
        <w:spacing w:after="0" w:line="480" w:lineRule="auto"/>
        <w:jc w:val="both"/>
        <w:rPr>
          <w:rFonts w:ascii="Arial" w:hAnsi="Arial" w:cs="Arial"/>
          <w:sz w:val="24"/>
          <w:szCs w:val="24"/>
        </w:rPr>
      </w:pPr>
      <w:r w:rsidRPr="000313E2">
        <w:rPr>
          <w:rFonts w:ascii="Arial" w:hAnsi="Arial" w:cs="Arial"/>
          <w:sz w:val="24"/>
          <w:szCs w:val="24"/>
        </w:rPr>
        <w:t>Fi</w:t>
      </w:r>
      <w:r>
        <w:rPr>
          <w:rFonts w:ascii="Arial" w:hAnsi="Arial" w:cs="Arial"/>
          <w:sz w:val="24"/>
          <w:szCs w:val="24"/>
        </w:rPr>
        <w:t>gura 4.2.4 Servicios UMTS/WCDMA………………………………………...</w:t>
      </w:r>
      <w:r w:rsidR="00D80571">
        <w:rPr>
          <w:rFonts w:ascii="Arial" w:hAnsi="Arial" w:cs="Arial"/>
          <w:sz w:val="24"/>
          <w:szCs w:val="24"/>
        </w:rPr>
        <w:t>.98</w:t>
      </w:r>
    </w:p>
    <w:p w:rsidR="000313E2" w:rsidRPr="000313E2" w:rsidRDefault="000313E2" w:rsidP="000313E2">
      <w:pPr>
        <w:autoSpaceDE w:val="0"/>
        <w:autoSpaceDN w:val="0"/>
        <w:adjustRightInd w:val="0"/>
        <w:spacing w:after="0" w:line="480" w:lineRule="auto"/>
        <w:jc w:val="both"/>
        <w:rPr>
          <w:rFonts w:ascii="Arial" w:hAnsi="Arial" w:cs="Arial"/>
          <w:sz w:val="24"/>
          <w:szCs w:val="24"/>
        </w:rPr>
      </w:pPr>
      <w:r w:rsidRPr="000313E2">
        <w:rPr>
          <w:rFonts w:ascii="Arial" w:hAnsi="Arial" w:cs="Arial"/>
          <w:sz w:val="24"/>
          <w:szCs w:val="24"/>
        </w:rPr>
        <w:t>Figura 4.3.1 V</w:t>
      </w:r>
      <w:r>
        <w:rPr>
          <w:rFonts w:ascii="Arial" w:hAnsi="Arial" w:cs="Arial"/>
          <w:sz w:val="24"/>
          <w:szCs w:val="24"/>
        </w:rPr>
        <w:t>elocidad de transmisión Teórica……………………………….</w:t>
      </w:r>
      <w:r w:rsidR="00D80571">
        <w:rPr>
          <w:rFonts w:ascii="Arial" w:hAnsi="Arial" w:cs="Arial"/>
          <w:sz w:val="24"/>
          <w:szCs w:val="24"/>
        </w:rPr>
        <w:t>103</w:t>
      </w:r>
    </w:p>
    <w:p w:rsidR="00A330B4" w:rsidRDefault="000313E2" w:rsidP="000313E2">
      <w:pPr>
        <w:autoSpaceDE w:val="0"/>
        <w:autoSpaceDN w:val="0"/>
        <w:adjustRightInd w:val="0"/>
        <w:spacing w:after="0" w:line="480" w:lineRule="auto"/>
        <w:jc w:val="both"/>
        <w:rPr>
          <w:rFonts w:ascii="Arial" w:hAnsi="Arial" w:cs="Arial"/>
          <w:sz w:val="24"/>
          <w:szCs w:val="24"/>
        </w:rPr>
      </w:pPr>
      <w:r w:rsidRPr="000313E2">
        <w:rPr>
          <w:rFonts w:ascii="Arial" w:hAnsi="Arial" w:cs="Arial"/>
          <w:sz w:val="24"/>
          <w:szCs w:val="24"/>
        </w:rPr>
        <w:t>Figura 4.3.2</w:t>
      </w:r>
      <w:r w:rsidR="00D80571">
        <w:rPr>
          <w:rFonts w:ascii="Arial" w:hAnsi="Arial" w:cs="Arial"/>
          <w:sz w:val="24"/>
          <w:szCs w:val="24"/>
        </w:rPr>
        <w:t xml:space="preserve"> (a)</w:t>
      </w:r>
      <w:r w:rsidRPr="000313E2">
        <w:rPr>
          <w:rFonts w:ascii="Arial" w:hAnsi="Arial" w:cs="Arial"/>
          <w:sz w:val="24"/>
          <w:szCs w:val="24"/>
        </w:rPr>
        <w:t xml:space="preserve"> Comparació</w:t>
      </w:r>
      <w:r>
        <w:rPr>
          <w:rFonts w:ascii="Arial" w:hAnsi="Arial" w:cs="Arial"/>
          <w:sz w:val="24"/>
          <w:szCs w:val="24"/>
        </w:rPr>
        <w:t xml:space="preserve">n de Eficiencia </w:t>
      </w:r>
      <w:proofErr w:type="gramStart"/>
      <w:r>
        <w:rPr>
          <w:rFonts w:ascii="Arial" w:hAnsi="Arial" w:cs="Arial"/>
          <w:sz w:val="24"/>
          <w:szCs w:val="24"/>
        </w:rPr>
        <w:t>Espectra</w:t>
      </w:r>
      <w:r w:rsidR="00D80571">
        <w:rPr>
          <w:rFonts w:ascii="Arial" w:hAnsi="Arial" w:cs="Arial"/>
          <w:sz w:val="24"/>
          <w:szCs w:val="24"/>
        </w:rPr>
        <w:t>l …</w:t>
      </w:r>
      <w:proofErr w:type="gramEnd"/>
      <w:r w:rsidR="00D80571">
        <w:rPr>
          <w:rFonts w:ascii="Arial" w:hAnsi="Arial" w:cs="Arial"/>
          <w:sz w:val="24"/>
          <w:szCs w:val="24"/>
        </w:rPr>
        <w:t>……………………</w:t>
      </w:r>
      <w:r w:rsidRPr="000313E2">
        <w:rPr>
          <w:rFonts w:ascii="Arial" w:hAnsi="Arial" w:cs="Arial"/>
          <w:sz w:val="24"/>
          <w:szCs w:val="24"/>
        </w:rPr>
        <w:t>1</w:t>
      </w:r>
      <w:r w:rsidR="00D80571">
        <w:rPr>
          <w:rFonts w:ascii="Arial" w:hAnsi="Arial" w:cs="Arial"/>
          <w:sz w:val="24"/>
          <w:szCs w:val="24"/>
        </w:rPr>
        <w:t>04</w:t>
      </w:r>
    </w:p>
    <w:p w:rsidR="00D80571" w:rsidRDefault="00D80571" w:rsidP="00D80571">
      <w:pPr>
        <w:autoSpaceDE w:val="0"/>
        <w:autoSpaceDN w:val="0"/>
        <w:adjustRightInd w:val="0"/>
        <w:spacing w:after="0" w:line="480" w:lineRule="auto"/>
        <w:jc w:val="both"/>
        <w:rPr>
          <w:rFonts w:ascii="Arial" w:hAnsi="Arial" w:cs="Arial"/>
          <w:sz w:val="24"/>
          <w:szCs w:val="24"/>
        </w:rPr>
      </w:pPr>
      <w:r w:rsidRPr="000313E2">
        <w:rPr>
          <w:rFonts w:ascii="Arial" w:hAnsi="Arial" w:cs="Arial"/>
          <w:sz w:val="24"/>
          <w:szCs w:val="24"/>
        </w:rPr>
        <w:t>Figura 4.3.2</w:t>
      </w:r>
      <w:r>
        <w:rPr>
          <w:rFonts w:ascii="Arial" w:hAnsi="Arial" w:cs="Arial"/>
          <w:sz w:val="24"/>
          <w:szCs w:val="24"/>
        </w:rPr>
        <w:t xml:space="preserve"> (b)</w:t>
      </w:r>
      <w:r w:rsidRPr="000313E2">
        <w:rPr>
          <w:rFonts w:ascii="Arial" w:hAnsi="Arial" w:cs="Arial"/>
          <w:sz w:val="24"/>
          <w:szCs w:val="24"/>
        </w:rPr>
        <w:t xml:space="preserve"> Comparació</w:t>
      </w:r>
      <w:r>
        <w:rPr>
          <w:rFonts w:ascii="Arial" w:hAnsi="Arial" w:cs="Arial"/>
          <w:sz w:val="24"/>
          <w:szCs w:val="24"/>
        </w:rPr>
        <w:t>n de Eficiencia Espectral……………………....</w:t>
      </w:r>
      <w:r w:rsidRPr="000313E2">
        <w:rPr>
          <w:rFonts w:ascii="Arial" w:hAnsi="Arial" w:cs="Arial"/>
          <w:sz w:val="24"/>
          <w:szCs w:val="24"/>
        </w:rPr>
        <w:t>1</w:t>
      </w:r>
      <w:r>
        <w:rPr>
          <w:rFonts w:ascii="Arial" w:hAnsi="Arial" w:cs="Arial"/>
          <w:sz w:val="24"/>
          <w:szCs w:val="24"/>
        </w:rPr>
        <w:t>05</w:t>
      </w:r>
    </w:p>
    <w:p w:rsidR="00D80571" w:rsidRDefault="00D80571" w:rsidP="000313E2">
      <w:pPr>
        <w:autoSpaceDE w:val="0"/>
        <w:autoSpaceDN w:val="0"/>
        <w:adjustRightInd w:val="0"/>
        <w:spacing w:after="0" w:line="480" w:lineRule="auto"/>
        <w:jc w:val="both"/>
        <w:rPr>
          <w:rFonts w:ascii="Arial" w:hAnsi="Arial" w:cs="Arial"/>
          <w:sz w:val="24"/>
          <w:szCs w:val="24"/>
        </w:rPr>
      </w:pPr>
    </w:p>
    <w:p w:rsidR="00D80571" w:rsidRDefault="00D80571" w:rsidP="000313E2">
      <w:pPr>
        <w:autoSpaceDE w:val="0"/>
        <w:autoSpaceDN w:val="0"/>
        <w:adjustRightInd w:val="0"/>
        <w:spacing w:after="0" w:line="480" w:lineRule="auto"/>
        <w:jc w:val="both"/>
        <w:rPr>
          <w:rFonts w:ascii="Arial" w:hAnsi="Arial" w:cs="Arial"/>
          <w:b/>
          <w:sz w:val="44"/>
          <w:szCs w:val="44"/>
        </w:rPr>
      </w:pPr>
    </w:p>
    <w:p w:rsidR="00A330B4" w:rsidRDefault="00A330B4" w:rsidP="00F67015">
      <w:pPr>
        <w:autoSpaceDE w:val="0"/>
        <w:autoSpaceDN w:val="0"/>
        <w:adjustRightInd w:val="0"/>
        <w:spacing w:after="0" w:line="480" w:lineRule="auto"/>
        <w:jc w:val="center"/>
        <w:rPr>
          <w:rFonts w:ascii="Arial" w:hAnsi="Arial" w:cs="Arial"/>
          <w:b/>
          <w:sz w:val="44"/>
          <w:szCs w:val="44"/>
        </w:rPr>
      </w:pPr>
    </w:p>
    <w:p w:rsidR="00A330B4" w:rsidRDefault="00A330B4" w:rsidP="00F67015">
      <w:pPr>
        <w:autoSpaceDE w:val="0"/>
        <w:autoSpaceDN w:val="0"/>
        <w:adjustRightInd w:val="0"/>
        <w:spacing w:after="0" w:line="480" w:lineRule="auto"/>
        <w:jc w:val="center"/>
        <w:rPr>
          <w:rFonts w:ascii="Arial" w:hAnsi="Arial" w:cs="Arial"/>
          <w:b/>
          <w:sz w:val="44"/>
          <w:szCs w:val="44"/>
        </w:rPr>
      </w:pPr>
    </w:p>
    <w:p w:rsidR="00A330B4" w:rsidRPr="00793D18" w:rsidRDefault="00A330B4" w:rsidP="00F67015">
      <w:pPr>
        <w:autoSpaceDE w:val="0"/>
        <w:autoSpaceDN w:val="0"/>
        <w:adjustRightInd w:val="0"/>
        <w:spacing w:after="0" w:line="480" w:lineRule="auto"/>
        <w:jc w:val="center"/>
        <w:rPr>
          <w:rFonts w:ascii="Arial" w:hAnsi="Arial" w:cs="Arial"/>
          <w:b/>
          <w:sz w:val="28"/>
          <w:szCs w:val="28"/>
        </w:rPr>
      </w:pPr>
    </w:p>
    <w:p w:rsidR="00A330B4" w:rsidRPr="00793D18" w:rsidRDefault="00A330B4" w:rsidP="00F67015">
      <w:pPr>
        <w:autoSpaceDE w:val="0"/>
        <w:autoSpaceDN w:val="0"/>
        <w:adjustRightInd w:val="0"/>
        <w:spacing w:after="0" w:line="480" w:lineRule="auto"/>
        <w:jc w:val="center"/>
        <w:rPr>
          <w:rFonts w:ascii="Arial" w:hAnsi="Arial" w:cs="Arial"/>
          <w:b/>
          <w:sz w:val="28"/>
          <w:szCs w:val="28"/>
        </w:rPr>
      </w:pPr>
    </w:p>
    <w:p w:rsidR="00A330B4" w:rsidRPr="00793D18" w:rsidRDefault="00A330B4" w:rsidP="00F67015">
      <w:pPr>
        <w:autoSpaceDE w:val="0"/>
        <w:autoSpaceDN w:val="0"/>
        <w:adjustRightInd w:val="0"/>
        <w:spacing w:after="0" w:line="480" w:lineRule="auto"/>
        <w:jc w:val="center"/>
        <w:rPr>
          <w:rFonts w:ascii="Arial" w:hAnsi="Arial" w:cs="Arial"/>
          <w:b/>
          <w:sz w:val="28"/>
          <w:szCs w:val="28"/>
        </w:rPr>
      </w:pPr>
    </w:p>
    <w:p w:rsidR="000313E2" w:rsidRPr="00793D18" w:rsidRDefault="000313E2" w:rsidP="00F67015">
      <w:pPr>
        <w:autoSpaceDE w:val="0"/>
        <w:autoSpaceDN w:val="0"/>
        <w:adjustRightInd w:val="0"/>
        <w:spacing w:after="0" w:line="480" w:lineRule="auto"/>
        <w:jc w:val="center"/>
        <w:rPr>
          <w:rFonts w:ascii="Arial" w:hAnsi="Arial" w:cs="Arial"/>
          <w:b/>
          <w:sz w:val="28"/>
          <w:szCs w:val="28"/>
        </w:rPr>
      </w:pPr>
    </w:p>
    <w:p w:rsidR="000313E2" w:rsidRPr="00793D18" w:rsidRDefault="000313E2" w:rsidP="00F67015">
      <w:pPr>
        <w:autoSpaceDE w:val="0"/>
        <w:autoSpaceDN w:val="0"/>
        <w:adjustRightInd w:val="0"/>
        <w:spacing w:after="0" w:line="480" w:lineRule="auto"/>
        <w:jc w:val="center"/>
        <w:rPr>
          <w:rFonts w:ascii="Arial" w:hAnsi="Arial" w:cs="Arial"/>
          <w:b/>
          <w:sz w:val="28"/>
          <w:szCs w:val="28"/>
        </w:rPr>
      </w:pPr>
    </w:p>
    <w:p w:rsidR="000313E2" w:rsidRPr="00793D18" w:rsidRDefault="000313E2" w:rsidP="00F67015">
      <w:pPr>
        <w:autoSpaceDE w:val="0"/>
        <w:autoSpaceDN w:val="0"/>
        <w:adjustRightInd w:val="0"/>
        <w:spacing w:after="0" w:line="480" w:lineRule="auto"/>
        <w:jc w:val="center"/>
        <w:rPr>
          <w:rFonts w:ascii="Arial" w:hAnsi="Arial" w:cs="Arial"/>
          <w:b/>
          <w:sz w:val="28"/>
          <w:szCs w:val="28"/>
        </w:rPr>
      </w:pPr>
    </w:p>
    <w:p w:rsidR="000313E2" w:rsidRPr="00793D18" w:rsidRDefault="000313E2" w:rsidP="00F67015">
      <w:pPr>
        <w:autoSpaceDE w:val="0"/>
        <w:autoSpaceDN w:val="0"/>
        <w:adjustRightInd w:val="0"/>
        <w:spacing w:after="0" w:line="480" w:lineRule="auto"/>
        <w:jc w:val="center"/>
        <w:rPr>
          <w:rFonts w:ascii="Arial" w:hAnsi="Arial" w:cs="Arial"/>
          <w:b/>
          <w:sz w:val="28"/>
          <w:szCs w:val="28"/>
        </w:rPr>
      </w:pPr>
    </w:p>
    <w:p w:rsidR="006E4F98" w:rsidRPr="000313E2" w:rsidRDefault="006E4F98" w:rsidP="00F67015">
      <w:pPr>
        <w:autoSpaceDE w:val="0"/>
        <w:autoSpaceDN w:val="0"/>
        <w:adjustRightInd w:val="0"/>
        <w:spacing w:after="0" w:line="480" w:lineRule="auto"/>
        <w:jc w:val="center"/>
        <w:rPr>
          <w:rFonts w:ascii="Arial" w:hAnsi="Arial" w:cs="Arial"/>
          <w:b/>
          <w:sz w:val="28"/>
          <w:szCs w:val="28"/>
        </w:rPr>
      </w:pPr>
      <w:r w:rsidRPr="000313E2">
        <w:rPr>
          <w:rFonts w:ascii="Arial" w:hAnsi="Arial" w:cs="Arial"/>
          <w:b/>
          <w:sz w:val="28"/>
          <w:szCs w:val="28"/>
        </w:rPr>
        <w:t>INDICE DE TABLAS</w:t>
      </w:r>
    </w:p>
    <w:p w:rsidR="00C24D88" w:rsidRPr="00C24D88" w:rsidRDefault="00C24D88" w:rsidP="00C24D88">
      <w:pPr>
        <w:pStyle w:val="Prrafodelista"/>
        <w:autoSpaceDE w:val="0"/>
        <w:autoSpaceDN w:val="0"/>
        <w:adjustRightInd w:val="0"/>
        <w:spacing w:after="0" w:line="480" w:lineRule="auto"/>
        <w:jc w:val="both"/>
        <w:rPr>
          <w:rFonts w:ascii="Arial" w:hAnsi="Arial" w:cs="Arial"/>
          <w:sz w:val="24"/>
          <w:szCs w:val="24"/>
        </w:rPr>
      </w:pPr>
    </w:p>
    <w:p w:rsidR="00C24D88" w:rsidRPr="00C24D88" w:rsidRDefault="00C24D88" w:rsidP="00C24D88">
      <w:pPr>
        <w:pStyle w:val="Prrafodelista"/>
        <w:autoSpaceDE w:val="0"/>
        <w:autoSpaceDN w:val="0"/>
        <w:adjustRightInd w:val="0"/>
        <w:spacing w:after="0" w:line="480" w:lineRule="auto"/>
        <w:ind w:left="0"/>
        <w:jc w:val="both"/>
        <w:rPr>
          <w:rFonts w:ascii="Arial" w:hAnsi="Arial" w:cs="Arial"/>
          <w:sz w:val="24"/>
          <w:szCs w:val="24"/>
        </w:rPr>
      </w:pPr>
      <w:r w:rsidRPr="00C24D88">
        <w:rPr>
          <w:rFonts w:ascii="Arial" w:hAnsi="Arial" w:cs="Arial"/>
          <w:sz w:val="24"/>
          <w:szCs w:val="24"/>
        </w:rPr>
        <w:t>Tabla I. Comparación Técnica GPRS VS EDGE</w:t>
      </w:r>
      <w:r>
        <w:rPr>
          <w:rFonts w:ascii="Arial" w:hAnsi="Arial" w:cs="Arial"/>
          <w:sz w:val="24"/>
          <w:szCs w:val="24"/>
        </w:rPr>
        <w:t>………………………………</w:t>
      </w:r>
      <w:r w:rsidR="00D80571">
        <w:rPr>
          <w:rFonts w:ascii="Arial" w:hAnsi="Arial" w:cs="Arial"/>
          <w:sz w:val="24"/>
          <w:szCs w:val="24"/>
        </w:rPr>
        <w:t>50</w:t>
      </w:r>
    </w:p>
    <w:p w:rsidR="00C24D88" w:rsidRPr="00C24D88" w:rsidRDefault="00C24D88" w:rsidP="00C24D88">
      <w:pPr>
        <w:pStyle w:val="Prrafodelista"/>
        <w:autoSpaceDE w:val="0"/>
        <w:autoSpaceDN w:val="0"/>
        <w:adjustRightInd w:val="0"/>
        <w:spacing w:after="0" w:line="480" w:lineRule="auto"/>
        <w:ind w:left="0"/>
        <w:jc w:val="both"/>
        <w:rPr>
          <w:rFonts w:ascii="Arial" w:hAnsi="Arial" w:cs="Arial"/>
          <w:sz w:val="24"/>
          <w:szCs w:val="24"/>
        </w:rPr>
      </w:pPr>
      <w:r w:rsidRPr="00C24D88">
        <w:rPr>
          <w:rFonts w:ascii="Arial" w:hAnsi="Arial" w:cs="Arial"/>
          <w:sz w:val="24"/>
          <w:szCs w:val="24"/>
        </w:rPr>
        <w:t>Tabla II. Comp</w:t>
      </w:r>
      <w:r>
        <w:rPr>
          <w:rFonts w:ascii="Arial" w:hAnsi="Arial" w:cs="Arial"/>
          <w:sz w:val="24"/>
          <w:szCs w:val="24"/>
        </w:rPr>
        <w:t>aración Tecnología VS Beneficio……………………………….</w:t>
      </w:r>
      <w:r w:rsidR="00D80571">
        <w:rPr>
          <w:rFonts w:ascii="Arial" w:hAnsi="Arial" w:cs="Arial"/>
          <w:sz w:val="24"/>
          <w:szCs w:val="24"/>
        </w:rPr>
        <w:t>7</w:t>
      </w:r>
      <w:r w:rsidRPr="00C24D88">
        <w:rPr>
          <w:rFonts w:ascii="Arial" w:hAnsi="Arial" w:cs="Arial"/>
          <w:sz w:val="24"/>
          <w:szCs w:val="24"/>
        </w:rPr>
        <w:t>7</w:t>
      </w:r>
    </w:p>
    <w:p w:rsidR="006E4F98" w:rsidRPr="00C24D88" w:rsidRDefault="00C24D88" w:rsidP="00C24D88">
      <w:pPr>
        <w:pStyle w:val="Prrafodelista"/>
        <w:autoSpaceDE w:val="0"/>
        <w:autoSpaceDN w:val="0"/>
        <w:adjustRightInd w:val="0"/>
        <w:spacing w:after="0" w:line="480" w:lineRule="auto"/>
        <w:ind w:left="0"/>
        <w:jc w:val="both"/>
        <w:rPr>
          <w:rFonts w:ascii="Arial" w:hAnsi="Arial" w:cs="Arial"/>
          <w:sz w:val="36"/>
          <w:szCs w:val="36"/>
        </w:rPr>
      </w:pPr>
      <w:r w:rsidRPr="00C24D88">
        <w:rPr>
          <w:rFonts w:ascii="Arial" w:hAnsi="Arial" w:cs="Arial"/>
          <w:sz w:val="24"/>
          <w:szCs w:val="24"/>
        </w:rPr>
        <w:t>Tabla III. Diferenc</w:t>
      </w:r>
      <w:r>
        <w:rPr>
          <w:rFonts w:ascii="Arial" w:hAnsi="Arial" w:cs="Arial"/>
          <w:sz w:val="24"/>
          <w:szCs w:val="24"/>
        </w:rPr>
        <w:t>ias en Velocidad de Tecnologías………………………….</w:t>
      </w:r>
      <w:r w:rsidRPr="00C24D88">
        <w:rPr>
          <w:rFonts w:ascii="Arial" w:hAnsi="Arial" w:cs="Arial"/>
          <w:sz w:val="24"/>
          <w:szCs w:val="24"/>
        </w:rPr>
        <w:t>1</w:t>
      </w:r>
      <w:r w:rsidR="00D80571">
        <w:rPr>
          <w:rFonts w:ascii="Arial" w:hAnsi="Arial" w:cs="Arial"/>
          <w:sz w:val="24"/>
          <w:szCs w:val="24"/>
        </w:rPr>
        <w:t>02</w:t>
      </w:r>
    </w:p>
    <w:p w:rsidR="006979FF" w:rsidRPr="0043295E" w:rsidRDefault="006979FF" w:rsidP="00F67015">
      <w:pPr>
        <w:autoSpaceDE w:val="0"/>
        <w:autoSpaceDN w:val="0"/>
        <w:adjustRightInd w:val="0"/>
        <w:spacing w:after="0" w:line="480" w:lineRule="auto"/>
        <w:rPr>
          <w:rFonts w:ascii="Arial" w:hAnsi="Arial" w:cs="Arial"/>
          <w:i/>
          <w:sz w:val="24"/>
          <w:szCs w:val="24"/>
        </w:rPr>
      </w:pPr>
    </w:p>
    <w:p w:rsidR="008A6C20" w:rsidRPr="0043295E" w:rsidRDefault="008A6C20" w:rsidP="00F67015">
      <w:pPr>
        <w:spacing w:after="0" w:line="480" w:lineRule="auto"/>
        <w:jc w:val="center"/>
        <w:rPr>
          <w:rFonts w:ascii="Arial" w:hAnsi="Arial" w:cs="Arial"/>
          <w:sz w:val="32"/>
          <w:szCs w:val="32"/>
        </w:rPr>
      </w:pPr>
    </w:p>
    <w:p w:rsidR="00CB4ED4" w:rsidRPr="0043295E" w:rsidRDefault="00CB4ED4" w:rsidP="00F67015">
      <w:pPr>
        <w:spacing w:after="0" w:line="480" w:lineRule="auto"/>
        <w:jc w:val="center"/>
        <w:rPr>
          <w:rFonts w:ascii="Arial" w:hAnsi="Arial" w:cs="Arial"/>
          <w:sz w:val="32"/>
          <w:szCs w:val="32"/>
        </w:rPr>
      </w:pPr>
    </w:p>
    <w:p w:rsidR="00CB4ED4" w:rsidRPr="0043295E" w:rsidRDefault="00CB4ED4" w:rsidP="00F67015">
      <w:pPr>
        <w:spacing w:after="0" w:line="480" w:lineRule="auto"/>
        <w:jc w:val="center"/>
        <w:rPr>
          <w:rFonts w:ascii="Arial" w:hAnsi="Arial" w:cs="Arial"/>
          <w:sz w:val="32"/>
          <w:szCs w:val="32"/>
        </w:rPr>
      </w:pPr>
    </w:p>
    <w:p w:rsidR="00CB4ED4" w:rsidRPr="0043295E" w:rsidRDefault="00CB4ED4" w:rsidP="00F67015">
      <w:pPr>
        <w:spacing w:after="0" w:line="480" w:lineRule="auto"/>
        <w:jc w:val="center"/>
        <w:rPr>
          <w:rFonts w:ascii="Arial" w:hAnsi="Arial" w:cs="Arial"/>
          <w:sz w:val="32"/>
          <w:szCs w:val="32"/>
        </w:rPr>
      </w:pPr>
    </w:p>
    <w:p w:rsidR="00CB4ED4" w:rsidRPr="00890E48" w:rsidRDefault="00CB4ED4" w:rsidP="00F67015">
      <w:pPr>
        <w:spacing w:after="0" w:line="480" w:lineRule="auto"/>
        <w:jc w:val="center"/>
        <w:rPr>
          <w:rFonts w:ascii="Arial" w:hAnsi="Arial" w:cs="Arial"/>
          <w:sz w:val="28"/>
          <w:szCs w:val="28"/>
        </w:rPr>
      </w:pPr>
    </w:p>
    <w:p w:rsidR="006917B0" w:rsidRDefault="006917B0" w:rsidP="00F67015">
      <w:pPr>
        <w:spacing w:after="0" w:line="480" w:lineRule="auto"/>
        <w:jc w:val="center"/>
        <w:rPr>
          <w:rFonts w:ascii="Arial" w:hAnsi="Arial" w:cs="Arial"/>
          <w:sz w:val="28"/>
          <w:szCs w:val="28"/>
        </w:rPr>
        <w:sectPr w:rsidR="006917B0" w:rsidSect="006917B0">
          <w:headerReference w:type="even" r:id="rId9"/>
          <w:headerReference w:type="default" r:id="rId10"/>
          <w:footerReference w:type="default" r:id="rId11"/>
          <w:pgSz w:w="11907" w:h="16840" w:code="9"/>
          <w:pgMar w:top="2268" w:right="1361" w:bottom="2268" w:left="2268" w:header="709" w:footer="709" w:gutter="0"/>
          <w:pgNumType w:fmt="upperRoman" w:start="1"/>
          <w:cols w:space="708"/>
          <w:titlePg/>
          <w:docGrid w:linePitch="360"/>
        </w:sectPr>
      </w:pPr>
    </w:p>
    <w:p w:rsidR="00900F5C" w:rsidRPr="00890E48" w:rsidRDefault="00900F5C" w:rsidP="00F67015">
      <w:pPr>
        <w:spacing w:after="0" w:line="240" w:lineRule="auto"/>
        <w:jc w:val="center"/>
        <w:rPr>
          <w:rFonts w:ascii="Arial" w:hAnsi="Arial" w:cs="Arial"/>
          <w:b/>
          <w:sz w:val="28"/>
          <w:szCs w:val="28"/>
        </w:rPr>
      </w:pPr>
      <w:r w:rsidRPr="00890E48">
        <w:rPr>
          <w:rFonts w:ascii="Arial" w:hAnsi="Arial" w:cs="Arial"/>
          <w:b/>
          <w:sz w:val="28"/>
          <w:szCs w:val="28"/>
        </w:rPr>
        <w:lastRenderedPageBreak/>
        <w:t>INTRODUCCION</w:t>
      </w:r>
    </w:p>
    <w:p w:rsidR="00900F5C" w:rsidRPr="00890E48" w:rsidRDefault="00900F5C" w:rsidP="00F67015">
      <w:pPr>
        <w:spacing w:after="0" w:line="240" w:lineRule="auto"/>
        <w:jc w:val="center"/>
        <w:rPr>
          <w:rFonts w:ascii="Arial" w:hAnsi="Arial" w:cs="Arial"/>
          <w:sz w:val="28"/>
          <w:szCs w:val="28"/>
        </w:rPr>
      </w:pPr>
    </w:p>
    <w:p w:rsidR="00900F5C" w:rsidRPr="0043295E" w:rsidRDefault="00900F5C" w:rsidP="00F67015">
      <w:pPr>
        <w:spacing w:after="0" w:line="240" w:lineRule="auto"/>
        <w:jc w:val="center"/>
        <w:rPr>
          <w:rFonts w:ascii="Arial" w:hAnsi="Arial" w:cs="Arial"/>
          <w:sz w:val="24"/>
          <w:szCs w:val="24"/>
        </w:rPr>
      </w:pPr>
    </w:p>
    <w:p w:rsidR="0080225A" w:rsidRDefault="00900F5C" w:rsidP="00F67015">
      <w:pPr>
        <w:tabs>
          <w:tab w:val="left" w:pos="0"/>
        </w:tabs>
        <w:spacing w:after="0" w:line="480" w:lineRule="auto"/>
        <w:jc w:val="both"/>
        <w:rPr>
          <w:rFonts w:ascii="Arial" w:hAnsi="Arial" w:cs="Arial"/>
          <w:sz w:val="24"/>
          <w:szCs w:val="24"/>
        </w:rPr>
      </w:pPr>
      <w:r w:rsidRPr="00A330B4">
        <w:rPr>
          <w:rFonts w:ascii="Arial" w:hAnsi="Arial" w:cs="Arial"/>
          <w:sz w:val="24"/>
          <w:szCs w:val="24"/>
        </w:rPr>
        <w:t>La comunicación me</w:t>
      </w:r>
      <w:r w:rsidR="003E59D4" w:rsidRPr="00A330B4">
        <w:rPr>
          <w:rFonts w:ascii="Arial" w:hAnsi="Arial" w:cs="Arial"/>
          <w:sz w:val="24"/>
          <w:szCs w:val="24"/>
        </w:rPr>
        <w:t>diante dispositivos móviles</w:t>
      </w:r>
      <w:r w:rsidRPr="00A330B4">
        <w:rPr>
          <w:rFonts w:ascii="Arial" w:hAnsi="Arial" w:cs="Arial"/>
          <w:sz w:val="24"/>
          <w:szCs w:val="24"/>
        </w:rPr>
        <w:t xml:space="preserve"> ha evolucionado de una </w:t>
      </w:r>
      <w:r w:rsidR="003E59D4" w:rsidRPr="00A330B4">
        <w:rPr>
          <w:rFonts w:ascii="Arial" w:hAnsi="Arial" w:cs="Arial"/>
          <w:sz w:val="24"/>
          <w:szCs w:val="24"/>
        </w:rPr>
        <w:t>forma muy acelerada en estos</w:t>
      </w:r>
      <w:r w:rsidRPr="00A330B4">
        <w:rPr>
          <w:rFonts w:ascii="Arial" w:hAnsi="Arial" w:cs="Arial"/>
          <w:sz w:val="24"/>
          <w:szCs w:val="24"/>
        </w:rPr>
        <w:t xml:space="preserve"> últimos años. Desde los sistemas celulares </w:t>
      </w:r>
      <w:r w:rsidR="003E59D4" w:rsidRPr="00A330B4">
        <w:rPr>
          <w:rFonts w:ascii="Arial" w:hAnsi="Arial" w:cs="Arial"/>
          <w:sz w:val="24"/>
          <w:szCs w:val="24"/>
        </w:rPr>
        <w:t>analógicos hasta los sistemas</w:t>
      </w:r>
      <w:r w:rsidR="00A10783">
        <w:rPr>
          <w:rFonts w:ascii="Arial" w:hAnsi="Arial" w:cs="Arial"/>
          <w:sz w:val="24"/>
          <w:szCs w:val="24"/>
        </w:rPr>
        <w:t xml:space="preserve"> digitales</w:t>
      </w:r>
      <w:r w:rsidR="003E59D4" w:rsidRPr="00A330B4">
        <w:rPr>
          <w:rFonts w:ascii="Arial" w:hAnsi="Arial" w:cs="Arial"/>
          <w:sz w:val="24"/>
          <w:szCs w:val="24"/>
        </w:rPr>
        <w:t xml:space="preserve"> de tercera y cuarta generación en la</w:t>
      </w:r>
      <w:r w:rsidRPr="00A330B4">
        <w:rPr>
          <w:rFonts w:ascii="Arial" w:hAnsi="Arial" w:cs="Arial"/>
          <w:sz w:val="24"/>
          <w:szCs w:val="24"/>
        </w:rPr>
        <w:t xml:space="preserve"> telefonía móvil. T</w:t>
      </w:r>
      <w:r w:rsidR="00A128A1">
        <w:rPr>
          <w:rFonts w:ascii="Arial" w:hAnsi="Arial" w:cs="Arial"/>
          <w:sz w:val="24"/>
          <w:szCs w:val="24"/>
        </w:rPr>
        <w:t>odas estas nuevas tecnologías</w:t>
      </w:r>
      <w:r w:rsidRPr="00A330B4">
        <w:rPr>
          <w:rFonts w:ascii="Arial" w:hAnsi="Arial" w:cs="Arial"/>
          <w:sz w:val="24"/>
          <w:szCs w:val="24"/>
        </w:rPr>
        <w:t xml:space="preserve"> no </w:t>
      </w:r>
      <w:r w:rsidR="003E59D4" w:rsidRPr="00A330B4">
        <w:rPr>
          <w:rFonts w:ascii="Arial" w:hAnsi="Arial" w:cs="Arial"/>
          <w:sz w:val="24"/>
          <w:szCs w:val="24"/>
        </w:rPr>
        <w:t>solo apuntan</w:t>
      </w:r>
      <w:r w:rsidRPr="00A330B4">
        <w:rPr>
          <w:rFonts w:ascii="Arial" w:hAnsi="Arial" w:cs="Arial"/>
          <w:sz w:val="24"/>
          <w:szCs w:val="24"/>
        </w:rPr>
        <w:t xml:space="preserve"> </w:t>
      </w:r>
      <w:r w:rsidR="003E59D4" w:rsidRPr="00A330B4">
        <w:rPr>
          <w:rFonts w:ascii="Arial" w:hAnsi="Arial" w:cs="Arial"/>
          <w:sz w:val="24"/>
          <w:szCs w:val="24"/>
        </w:rPr>
        <w:t>hacia</w:t>
      </w:r>
      <w:r w:rsidRPr="00A330B4">
        <w:rPr>
          <w:rFonts w:ascii="Arial" w:hAnsi="Arial" w:cs="Arial"/>
          <w:sz w:val="24"/>
          <w:szCs w:val="24"/>
        </w:rPr>
        <w:t xml:space="preserve"> </w:t>
      </w:r>
      <w:r w:rsidR="003E59D4" w:rsidRPr="00A330B4">
        <w:rPr>
          <w:rFonts w:ascii="Arial" w:hAnsi="Arial" w:cs="Arial"/>
          <w:sz w:val="24"/>
          <w:szCs w:val="24"/>
        </w:rPr>
        <w:t>la comunicación de voz</w:t>
      </w:r>
      <w:r w:rsidRPr="00A330B4">
        <w:rPr>
          <w:rFonts w:ascii="Arial" w:hAnsi="Arial" w:cs="Arial"/>
          <w:sz w:val="24"/>
          <w:szCs w:val="24"/>
        </w:rPr>
        <w:t xml:space="preserve">, </w:t>
      </w:r>
      <w:r w:rsidR="003E59D4" w:rsidRPr="00A330B4">
        <w:rPr>
          <w:rFonts w:ascii="Arial" w:hAnsi="Arial" w:cs="Arial"/>
          <w:sz w:val="24"/>
          <w:szCs w:val="24"/>
        </w:rPr>
        <w:t>sino que  el</w:t>
      </w:r>
      <w:r w:rsidRPr="00A330B4">
        <w:rPr>
          <w:rFonts w:ascii="Arial" w:hAnsi="Arial" w:cs="Arial"/>
          <w:sz w:val="24"/>
          <w:szCs w:val="24"/>
        </w:rPr>
        <w:t xml:space="preserve"> enfoque cada día esta más dedicado a la comunicación </w:t>
      </w:r>
      <w:r w:rsidR="003E59D4" w:rsidRPr="00A330B4">
        <w:rPr>
          <w:rFonts w:ascii="Arial" w:hAnsi="Arial" w:cs="Arial"/>
          <w:sz w:val="24"/>
          <w:szCs w:val="24"/>
        </w:rPr>
        <w:t>de datos</w:t>
      </w:r>
      <w:r w:rsidRPr="00A330B4">
        <w:rPr>
          <w:rFonts w:ascii="Arial" w:hAnsi="Arial" w:cs="Arial"/>
          <w:sz w:val="24"/>
          <w:szCs w:val="24"/>
        </w:rPr>
        <w:t>. La implementación de nuevos servicios requieren una conexión mucho mas rápida en lo qu</w:t>
      </w:r>
      <w:r w:rsidR="005A652B">
        <w:rPr>
          <w:rFonts w:ascii="Arial" w:hAnsi="Arial" w:cs="Arial"/>
          <w:sz w:val="24"/>
          <w:szCs w:val="24"/>
        </w:rPr>
        <w:t>e a datos se refiere;</w:t>
      </w:r>
      <w:r w:rsidR="003E59D4" w:rsidRPr="00A330B4">
        <w:rPr>
          <w:rFonts w:ascii="Arial" w:hAnsi="Arial" w:cs="Arial"/>
          <w:sz w:val="24"/>
          <w:szCs w:val="24"/>
        </w:rPr>
        <w:t xml:space="preserve"> </w:t>
      </w:r>
      <w:r w:rsidR="0080225A">
        <w:rPr>
          <w:rFonts w:ascii="Arial" w:hAnsi="Arial" w:cs="Arial"/>
          <w:sz w:val="24"/>
          <w:szCs w:val="24"/>
        </w:rPr>
        <w:t>esta</w:t>
      </w:r>
      <w:r w:rsidR="003139E9">
        <w:rPr>
          <w:rFonts w:ascii="Arial" w:hAnsi="Arial" w:cs="Arial"/>
          <w:sz w:val="24"/>
          <w:szCs w:val="24"/>
        </w:rPr>
        <w:t xml:space="preserve"> investigación</w:t>
      </w:r>
      <w:r w:rsidR="002D529C">
        <w:rPr>
          <w:rFonts w:ascii="Arial" w:hAnsi="Arial" w:cs="Arial"/>
          <w:sz w:val="24"/>
          <w:szCs w:val="24"/>
        </w:rPr>
        <w:t xml:space="preserve"> </w:t>
      </w:r>
      <w:r w:rsidR="00E35556">
        <w:rPr>
          <w:rFonts w:ascii="Arial" w:hAnsi="Arial" w:cs="Arial"/>
          <w:sz w:val="24"/>
          <w:szCs w:val="24"/>
        </w:rPr>
        <w:t>dará a conocer la evolución</w:t>
      </w:r>
      <w:r w:rsidR="003E59D4" w:rsidRPr="00A330B4">
        <w:rPr>
          <w:rFonts w:ascii="Arial" w:hAnsi="Arial" w:cs="Arial"/>
          <w:sz w:val="24"/>
          <w:szCs w:val="24"/>
        </w:rPr>
        <w:t xml:space="preserve"> en la </w:t>
      </w:r>
      <w:r w:rsidR="00DD52D0" w:rsidRPr="00A330B4">
        <w:rPr>
          <w:rFonts w:ascii="Arial" w:hAnsi="Arial" w:cs="Arial"/>
          <w:sz w:val="24"/>
          <w:szCs w:val="24"/>
        </w:rPr>
        <w:t>comunicación</w:t>
      </w:r>
      <w:r w:rsidR="00E35556">
        <w:rPr>
          <w:rFonts w:ascii="Arial" w:hAnsi="Arial" w:cs="Arial"/>
          <w:sz w:val="24"/>
          <w:szCs w:val="24"/>
        </w:rPr>
        <w:t xml:space="preserve"> móvil desde el</w:t>
      </w:r>
      <w:r w:rsidRPr="00A330B4">
        <w:rPr>
          <w:rFonts w:ascii="Arial" w:hAnsi="Arial" w:cs="Arial"/>
          <w:sz w:val="24"/>
          <w:szCs w:val="24"/>
        </w:rPr>
        <w:t xml:space="preserve"> </w:t>
      </w:r>
      <w:r w:rsidR="00161225">
        <w:rPr>
          <w:rFonts w:ascii="Arial" w:hAnsi="Arial" w:cs="Arial"/>
          <w:sz w:val="24"/>
          <w:szCs w:val="24"/>
        </w:rPr>
        <w:t xml:space="preserve">sistema GSM </w:t>
      </w:r>
      <w:r w:rsidR="00F4181A">
        <w:rPr>
          <w:rFonts w:ascii="Arial" w:hAnsi="Arial" w:cs="Arial"/>
          <w:sz w:val="24"/>
          <w:szCs w:val="24"/>
        </w:rPr>
        <w:t>(</w:t>
      </w:r>
      <w:r w:rsidR="00161225">
        <w:rPr>
          <w:rFonts w:ascii="Arial" w:hAnsi="Arial" w:cs="Arial"/>
          <w:sz w:val="24"/>
          <w:szCs w:val="24"/>
        </w:rPr>
        <w:t xml:space="preserve">Global System </w:t>
      </w:r>
      <w:proofErr w:type="spellStart"/>
      <w:r w:rsidR="003139E9">
        <w:rPr>
          <w:rFonts w:ascii="Arial" w:hAnsi="Arial" w:cs="Arial"/>
          <w:sz w:val="24"/>
          <w:szCs w:val="24"/>
        </w:rPr>
        <w:t>For</w:t>
      </w:r>
      <w:proofErr w:type="spellEnd"/>
      <w:r w:rsidR="00161225">
        <w:rPr>
          <w:rFonts w:ascii="Arial" w:hAnsi="Arial" w:cs="Arial"/>
          <w:sz w:val="24"/>
          <w:szCs w:val="24"/>
        </w:rPr>
        <w:t xml:space="preserve"> Mobile </w:t>
      </w:r>
      <w:proofErr w:type="spellStart"/>
      <w:r w:rsidR="00161225">
        <w:rPr>
          <w:rFonts w:ascii="Arial" w:hAnsi="Arial" w:cs="Arial"/>
          <w:sz w:val="24"/>
          <w:szCs w:val="24"/>
        </w:rPr>
        <w:t>Communications</w:t>
      </w:r>
      <w:proofErr w:type="spellEnd"/>
      <w:r w:rsidR="00F4181A">
        <w:rPr>
          <w:rFonts w:ascii="Arial" w:hAnsi="Arial" w:cs="Arial"/>
          <w:sz w:val="24"/>
          <w:szCs w:val="24"/>
        </w:rPr>
        <w:t>)</w:t>
      </w:r>
      <w:r w:rsidR="00161225">
        <w:rPr>
          <w:rFonts w:ascii="Arial" w:hAnsi="Arial" w:cs="Arial"/>
          <w:sz w:val="24"/>
          <w:szCs w:val="24"/>
        </w:rPr>
        <w:t xml:space="preserve"> de segunda generación</w:t>
      </w:r>
      <w:r w:rsidR="00E35556">
        <w:rPr>
          <w:rFonts w:ascii="Arial" w:hAnsi="Arial" w:cs="Arial"/>
          <w:sz w:val="24"/>
          <w:szCs w:val="24"/>
        </w:rPr>
        <w:t xml:space="preserve">, hasta el sistema UMTS </w:t>
      </w:r>
      <w:r w:rsidR="00F4181A">
        <w:rPr>
          <w:rFonts w:ascii="Arial" w:hAnsi="Arial" w:cs="Arial"/>
          <w:sz w:val="24"/>
          <w:szCs w:val="24"/>
        </w:rPr>
        <w:t>(</w:t>
      </w:r>
      <w:r w:rsidR="00E35556">
        <w:rPr>
          <w:rFonts w:ascii="Arial" w:hAnsi="Arial" w:cs="Arial"/>
          <w:sz w:val="24"/>
          <w:szCs w:val="24"/>
        </w:rPr>
        <w:t xml:space="preserve">Universal Mobile </w:t>
      </w:r>
      <w:proofErr w:type="spellStart"/>
      <w:r w:rsidR="00E35556">
        <w:rPr>
          <w:rFonts w:ascii="Arial" w:hAnsi="Arial" w:cs="Arial"/>
          <w:sz w:val="24"/>
          <w:szCs w:val="24"/>
        </w:rPr>
        <w:t>Telecommunication</w:t>
      </w:r>
      <w:proofErr w:type="spellEnd"/>
      <w:r w:rsidR="00E35556">
        <w:rPr>
          <w:rFonts w:ascii="Arial" w:hAnsi="Arial" w:cs="Arial"/>
          <w:sz w:val="24"/>
          <w:szCs w:val="24"/>
        </w:rPr>
        <w:t xml:space="preserve"> System</w:t>
      </w:r>
      <w:r w:rsidR="00F4181A">
        <w:rPr>
          <w:rFonts w:ascii="Arial" w:hAnsi="Arial" w:cs="Arial"/>
          <w:sz w:val="24"/>
          <w:szCs w:val="24"/>
        </w:rPr>
        <w:t>)</w:t>
      </w:r>
      <w:r w:rsidR="00161225">
        <w:rPr>
          <w:rFonts w:ascii="Arial" w:hAnsi="Arial" w:cs="Arial"/>
          <w:sz w:val="24"/>
          <w:szCs w:val="24"/>
        </w:rPr>
        <w:t xml:space="preserve"> de tercera generación, a nivel de arquitectura y capacidades tecnológicas</w:t>
      </w:r>
      <w:r w:rsidR="000F629E">
        <w:rPr>
          <w:rFonts w:ascii="Arial" w:hAnsi="Arial" w:cs="Arial"/>
          <w:sz w:val="24"/>
          <w:szCs w:val="24"/>
        </w:rPr>
        <w:t>.</w:t>
      </w:r>
      <w:r w:rsidR="0080225A">
        <w:rPr>
          <w:rFonts w:ascii="Arial" w:hAnsi="Arial" w:cs="Arial"/>
          <w:sz w:val="24"/>
          <w:szCs w:val="24"/>
        </w:rPr>
        <w:t xml:space="preserve"> </w:t>
      </w:r>
      <w:r w:rsidR="000F629E">
        <w:rPr>
          <w:rFonts w:ascii="Arial" w:hAnsi="Arial" w:cs="Arial"/>
          <w:sz w:val="24"/>
          <w:szCs w:val="24"/>
        </w:rPr>
        <w:t>T</w:t>
      </w:r>
      <w:r w:rsidR="0080225A">
        <w:rPr>
          <w:rFonts w:ascii="Arial" w:hAnsi="Arial" w:cs="Arial"/>
          <w:sz w:val="24"/>
          <w:szCs w:val="24"/>
        </w:rPr>
        <w:t>ambién dará a conocer los pasos y recursos en cuanto arquitectura se refiere, para implementar una migración del sistema GSM hacia UMTS</w:t>
      </w:r>
      <w:r w:rsidR="00A10783">
        <w:rPr>
          <w:rFonts w:ascii="Arial" w:hAnsi="Arial" w:cs="Arial"/>
          <w:sz w:val="24"/>
          <w:szCs w:val="24"/>
        </w:rPr>
        <w:t xml:space="preserve"> de un operador</w:t>
      </w:r>
      <w:r w:rsidR="0080225A">
        <w:rPr>
          <w:rFonts w:ascii="Arial" w:hAnsi="Arial" w:cs="Arial"/>
          <w:sz w:val="24"/>
          <w:szCs w:val="24"/>
        </w:rPr>
        <w:t xml:space="preserve"> local en condiciones ideales</w:t>
      </w:r>
      <w:r w:rsidR="00A10783">
        <w:rPr>
          <w:rFonts w:ascii="Arial" w:hAnsi="Arial" w:cs="Arial"/>
          <w:sz w:val="24"/>
          <w:szCs w:val="24"/>
        </w:rPr>
        <w:t>, debido a que los mismos no brindan la información necesaria para su respectivo análisis</w:t>
      </w:r>
      <w:r w:rsidR="00161225">
        <w:rPr>
          <w:rFonts w:ascii="Arial" w:hAnsi="Arial" w:cs="Arial"/>
          <w:sz w:val="24"/>
          <w:szCs w:val="24"/>
        </w:rPr>
        <w:t>.</w:t>
      </w:r>
      <w:r w:rsidR="002D529C">
        <w:rPr>
          <w:rFonts w:ascii="Arial" w:hAnsi="Arial" w:cs="Arial"/>
          <w:sz w:val="24"/>
          <w:szCs w:val="24"/>
        </w:rPr>
        <w:t xml:space="preserve"> El</w:t>
      </w:r>
      <w:r w:rsidR="00F41B32">
        <w:rPr>
          <w:rFonts w:ascii="Arial" w:hAnsi="Arial" w:cs="Arial"/>
          <w:sz w:val="24"/>
          <w:szCs w:val="24"/>
        </w:rPr>
        <w:t xml:space="preserve"> objetivo principal es comparar</w:t>
      </w:r>
      <w:r w:rsidR="002D529C">
        <w:rPr>
          <w:rFonts w:ascii="Arial" w:hAnsi="Arial" w:cs="Arial"/>
          <w:sz w:val="24"/>
          <w:szCs w:val="24"/>
        </w:rPr>
        <w:t xml:space="preserve"> las capacidades tecnológicas tanto en GSM como en UMTS</w:t>
      </w:r>
      <w:r w:rsidR="000F629E">
        <w:rPr>
          <w:rFonts w:ascii="Arial" w:hAnsi="Arial" w:cs="Arial"/>
          <w:sz w:val="24"/>
          <w:szCs w:val="24"/>
        </w:rPr>
        <w:t xml:space="preserve"> y realizar un análisis</w:t>
      </w:r>
      <w:r w:rsidR="007249F4">
        <w:rPr>
          <w:rFonts w:ascii="Arial" w:hAnsi="Arial" w:cs="Arial"/>
          <w:sz w:val="24"/>
          <w:szCs w:val="24"/>
        </w:rPr>
        <w:t xml:space="preserve"> en cuanto a su cobertura y capacidad del sistema, también se</w:t>
      </w:r>
      <w:r w:rsidR="00F41B32">
        <w:rPr>
          <w:rFonts w:ascii="Arial" w:hAnsi="Arial" w:cs="Arial"/>
          <w:sz w:val="24"/>
          <w:szCs w:val="24"/>
        </w:rPr>
        <w:t xml:space="preserve"> analizar</w:t>
      </w:r>
      <w:r w:rsidR="007249F4">
        <w:rPr>
          <w:rFonts w:ascii="Arial" w:hAnsi="Arial" w:cs="Arial"/>
          <w:sz w:val="24"/>
          <w:szCs w:val="24"/>
        </w:rPr>
        <w:t>a</w:t>
      </w:r>
      <w:r w:rsidR="002D529C">
        <w:rPr>
          <w:rFonts w:ascii="Arial" w:hAnsi="Arial" w:cs="Arial"/>
          <w:sz w:val="24"/>
          <w:szCs w:val="24"/>
        </w:rPr>
        <w:t xml:space="preserve"> las necesidades fundamentales en cuanto a arquitectura</w:t>
      </w:r>
      <w:r w:rsidR="00A10783">
        <w:rPr>
          <w:rFonts w:ascii="Arial" w:hAnsi="Arial" w:cs="Arial"/>
          <w:sz w:val="24"/>
          <w:szCs w:val="24"/>
        </w:rPr>
        <w:t xml:space="preserve"> se refiere</w:t>
      </w:r>
      <w:r w:rsidR="002D529C">
        <w:rPr>
          <w:rFonts w:ascii="Arial" w:hAnsi="Arial" w:cs="Arial"/>
          <w:sz w:val="24"/>
          <w:szCs w:val="24"/>
        </w:rPr>
        <w:t xml:space="preserve"> para migrar o incorporar a una red GSM existente</w:t>
      </w:r>
      <w:r w:rsidR="001A78B0">
        <w:rPr>
          <w:rFonts w:ascii="Arial" w:hAnsi="Arial" w:cs="Arial"/>
          <w:sz w:val="24"/>
          <w:szCs w:val="24"/>
        </w:rPr>
        <w:t>,</w:t>
      </w:r>
      <w:r w:rsidR="002D529C">
        <w:rPr>
          <w:rFonts w:ascii="Arial" w:hAnsi="Arial" w:cs="Arial"/>
          <w:sz w:val="24"/>
          <w:szCs w:val="24"/>
        </w:rPr>
        <w:t xml:space="preserve"> una Red UMTS de tercera generación, coexistiendo las dos redes simultáneamente</w:t>
      </w:r>
      <w:r w:rsidR="00540B86">
        <w:rPr>
          <w:rFonts w:ascii="Arial" w:hAnsi="Arial" w:cs="Arial"/>
          <w:sz w:val="24"/>
          <w:szCs w:val="24"/>
        </w:rPr>
        <w:t>.</w:t>
      </w:r>
      <w:r w:rsidR="002D529C">
        <w:rPr>
          <w:rFonts w:ascii="Arial" w:hAnsi="Arial" w:cs="Arial"/>
          <w:sz w:val="24"/>
          <w:szCs w:val="24"/>
        </w:rPr>
        <w:t xml:space="preserve"> </w:t>
      </w:r>
      <w:r w:rsidR="00520C3A">
        <w:rPr>
          <w:rFonts w:ascii="Arial" w:hAnsi="Arial" w:cs="Arial"/>
          <w:sz w:val="24"/>
          <w:szCs w:val="24"/>
        </w:rPr>
        <w:t>Adicionalmente</w:t>
      </w:r>
      <w:r w:rsidR="005A652B">
        <w:rPr>
          <w:rFonts w:ascii="Arial" w:hAnsi="Arial" w:cs="Arial"/>
          <w:sz w:val="24"/>
          <w:szCs w:val="24"/>
        </w:rPr>
        <w:t xml:space="preserve"> </w:t>
      </w:r>
      <w:r w:rsidR="00520C3A">
        <w:rPr>
          <w:rFonts w:ascii="Arial" w:hAnsi="Arial" w:cs="Arial"/>
          <w:sz w:val="24"/>
          <w:szCs w:val="24"/>
        </w:rPr>
        <w:t xml:space="preserve">se </w:t>
      </w:r>
      <w:r w:rsidR="005A652B">
        <w:rPr>
          <w:rFonts w:ascii="Arial" w:hAnsi="Arial" w:cs="Arial"/>
          <w:sz w:val="24"/>
          <w:szCs w:val="24"/>
        </w:rPr>
        <w:t xml:space="preserve">describirá de manera detallada las </w:t>
      </w:r>
      <w:r w:rsidR="005A652B">
        <w:rPr>
          <w:rFonts w:ascii="Arial" w:hAnsi="Arial" w:cs="Arial"/>
          <w:sz w:val="24"/>
          <w:szCs w:val="24"/>
        </w:rPr>
        <w:lastRenderedPageBreak/>
        <w:t>arquitecturas</w:t>
      </w:r>
      <w:r w:rsidR="00161225">
        <w:rPr>
          <w:rFonts w:ascii="Arial" w:hAnsi="Arial" w:cs="Arial"/>
          <w:sz w:val="24"/>
          <w:szCs w:val="24"/>
        </w:rPr>
        <w:t xml:space="preserve"> involucrad</w:t>
      </w:r>
      <w:r w:rsidR="00F4181A">
        <w:rPr>
          <w:rFonts w:ascii="Arial" w:hAnsi="Arial" w:cs="Arial"/>
          <w:sz w:val="24"/>
          <w:szCs w:val="24"/>
        </w:rPr>
        <w:t>a</w:t>
      </w:r>
      <w:r w:rsidR="001A78B0">
        <w:rPr>
          <w:rFonts w:ascii="Arial" w:hAnsi="Arial" w:cs="Arial"/>
          <w:sz w:val="24"/>
          <w:szCs w:val="24"/>
        </w:rPr>
        <w:t>s en sistemas 2G,</w:t>
      </w:r>
      <w:r w:rsidR="00161225">
        <w:rPr>
          <w:rFonts w:ascii="Arial" w:hAnsi="Arial" w:cs="Arial"/>
          <w:sz w:val="24"/>
          <w:szCs w:val="24"/>
        </w:rPr>
        <w:t xml:space="preserve"> 2.5G</w:t>
      </w:r>
      <w:r w:rsidR="001A78B0">
        <w:rPr>
          <w:rFonts w:ascii="Arial" w:hAnsi="Arial" w:cs="Arial"/>
          <w:sz w:val="24"/>
          <w:szCs w:val="24"/>
        </w:rPr>
        <w:t xml:space="preserve"> y 3G</w:t>
      </w:r>
      <w:r w:rsidR="005A652B">
        <w:rPr>
          <w:rFonts w:ascii="Arial" w:hAnsi="Arial" w:cs="Arial"/>
          <w:sz w:val="24"/>
          <w:szCs w:val="24"/>
        </w:rPr>
        <w:t xml:space="preserve"> con sus respectivos proc</w:t>
      </w:r>
      <w:r w:rsidR="000A4804">
        <w:rPr>
          <w:rFonts w:ascii="Arial" w:hAnsi="Arial" w:cs="Arial"/>
          <w:sz w:val="24"/>
          <w:szCs w:val="24"/>
        </w:rPr>
        <w:t>esos para su</w:t>
      </w:r>
      <w:r w:rsidR="005A652B">
        <w:rPr>
          <w:rFonts w:ascii="Arial" w:hAnsi="Arial" w:cs="Arial"/>
          <w:sz w:val="24"/>
          <w:szCs w:val="24"/>
        </w:rPr>
        <w:t xml:space="preserve"> implementación</w:t>
      </w:r>
      <w:r w:rsidR="00F4181A">
        <w:rPr>
          <w:rFonts w:ascii="Arial" w:hAnsi="Arial" w:cs="Arial"/>
          <w:sz w:val="24"/>
          <w:szCs w:val="24"/>
        </w:rPr>
        <w:t xml:space="preserve">, centrándonos en el requerimiento de nuevos servicios que exigen una transferencia de datos más alta, </w:t>
      </w:r>
      <w:r w:rsidR="000A4804">
        <w:rPr>
          <w:rFonts w:ascii="Arial" w:hAnsi="Arial" w:cs="Arial"/>
          <w:sz w:val="24"/>
          <w:szCs w:val="24"/>
        </w:rPr>
        <w:t>demostrando cómo se cubre</w:t>
      </w:r>
      <w:r w:rsidR="00F4181A">
        <w:rPr>
          <w:rFonts w:ascii="Arial" w:hAnsi="Arial" w:cs="Arial"/>
          <w:sz w:val="24"/>
          <w:szCs w:val="24"/>
        </w:rPr>
        <w:t xml:space="preserve"> esta necesidad al implemen</w:t>
      </w:r>
      <w:r w:rsidR="001A78B0">
        <w:rPr>
          <w:rFonts w:ascii="Arial" w:hAnsi="Arial" w:cs="Arial"/>
          <w:sz w:val="24"/>
          <w:szCs w:val="24"/>
        </w:rPr>
        <w:t xml:space="preserve">tar protocolos adicionales. </w:t>
      </w:r>
    </w:p>
    <w:p w:rsidR="0080225A" w:rsidRDefault="0080225A" w:rsidP="00F67015">
      <w:pPr>
        <w:tabs>
          <w:tab w:val="left" w:pos="0"/>
        </w:tabs>
        <w:spacing w:after="0" w:line="480" w:lineRule="auto"/>
        <w:jc w:val="both"/>
        <w:rPr>
          <w:rFonts w:ascii="Arial" w:hAnsi="Arial" w:cs="Arial"/>
          <w:sz w:val="24"/>
          <w:szCs w:val="24"/>
        </w:rPr>
      </w:pPr>
    </w:p>
    <w:p w:rsidR="00900F5C" w:rsidRPr="00A330B4" w:rsidRDefault="001C5FA2" w:rsidP="00F67015">
      <w:pPr>
        <w:tabs>
          <w:tab w:val="left" w:pos="0"/>
        </w:tabs>
        <w:spacing w:after="0" w:line="480" w:lineRule="auto"/>
        <w:jc w:val="both"/>
        <w:rPr>
          <w:rFonts w:ascii="Arial" w:hAnsi="Arial" w:cs="Arial"/>
          <w:sz w:val="24"/>
          <w:szCs w:val="24"/>
        </w:rPr>
      </w:pPr>
      <w:r>
        <w:rPr>
          <w:rFonts w:ascii="Arial" w:hAnsi="Arial" w:cs="Arial"/>
          <w:sz w:val="24"/>
          <w:szCs w:val="24"/>
        </w:rPr>
        <w:t>Se analizará</w:t>
      </w:r>
      <w:r w:rsidR="004930B4">
        <w:rPr>
          <w:rFonts w:ascii="Arial" w:hAnsi="Arial" w:cs="Arial"/>
          <w:sz w:val="24"/>
          <w:szCs w:val="24"/>
        </w:rPr>
        <w:t xml:space="preserve"> la ventaja de </w:t>
      </w:r>
      <w:r w:rsidR="001A78B0">
        <w:rPr>
          <w:rFonts w:ascii="Arial" w:hAnsi="Arial" w:cs="Arial"/>
          <w:sz w:val="24"/>
          <w:szCs w:val="24"/>
        </w:rPr>
        <w:t>contar con</w:t>
      </w:r>
      <w:r w:rsidR="004930B4">
        <w:rPr>
          <w:rFonts w:ascii="Arial" w:hAnsi="Arial" w:cs="Arial"/>
          <w:sz w:val="24"/>
          <w:szCs w:val="24"/>
        </w:rPr>
        <w:t xml:space="preserve"> una red</w:t>
      </w:r>
      <w:r w:rsidR="005A652B">
        <w:rPr>
          <w:rFonts w:ascii="Arial" w:hAnsi="Arial" w:cs="Arial"/>
          <w:sz w:val="24"/>
          <w:szCs w:val="24"/>
        </w:rPr>
        <w:t xml:space="preserve"> </w:t>
      </w:r>
      <w:r w:rsidR="00900F5C" w:rsidRPr="00A330B4">
        <w:rPr>
          <w:rFonts w:ascii="Arial" w:hAnsi="Arial" w:cs="Arial"/>
          <w:sz w:val="24"/>
          <w:szCs w:val="24"/>
        </w:rPr>
        <w:t>GSM</w:t>
      </w:r>
      <w:r w:rsidR="00520C3A">
        <w:rPr>
          <w:rFonts w:ascii="Arial" w:hAnsi="Arial" w:cs="Arial"/>
          <w:sz w:val="24"/>
          <w:szCs w:val="24"/>
        </w:rPr>
        <w:t xml:space="preserve"> existente</w:t>
      </w:r>
      <w:r w:rsidR="00A128A1">
        <w:rPr>
          <w:rFonts w:ascii="Arial" w:hAnsi="Arial" w:cs="Arial"/>
          <w:sz w:val="24"/>
          <w:szCs w:val="24"/>
        </w:rPr>
        <w:t>,</w:t>
      </w:r>
      <w:r w:rsidR="00900F5C" w:rsidRPr="00A330B4">
        <w:rPr>
          <w:rFonts w:ascii="Arial" w:hAnsi="Arial" w:cs="Arial"/>
          <w:sz w:val="24"/>
          <w:szCs w:val="24"/>
        </w:rPr>
        <w:t xml:space="preserve"> </w:t>
      </w:r>
      <w:r w:rsidR="00520C3A">
        <w:rPr>
          <w:rFonts w:ascii="Arial" w:hAnsi="Arial" w:cs="Arial"/>
          <w:sz w:val="24"/>
          <w:szCs w:val="24"/>
        </w:rPr>
        <w:t>la cual</w:t>
      </w:r>
      <w:r w:rsidR="00900F5C" w:rsidRPr="00A330B4">
        <w:rPr>
          <w:rFonts w:ascii="Arial" w:hAnsi="Arial" w:cs="Arial"/>
          <w:sz w:val="24"/>
          <w:szCs w:val="24"/>
        </w:rPr>
        <w:t xml:space="preserve"> no se </w:t>
      </w:r>
      <w:r w:rsidR="00A128A1">
        <w:rPr>
          <w:rFonts w:ascii="Arial" w:hAnsi="Arial" w:cs="Arial"/>
          <w:sz w:val="24"/>
          <w:szCs w:val="24"/>
        </w:rPr>
        <w:t>re</w:t>
      </w:r>
      <w:r w:rsidR="00900F5C" w:rsidRPr="00A330B4">
        <w:rPr>
          <w:rFonts w:ascii="Arial" w:hAnsi="Arial" w:cs="Arial"/>
          <w:sz w:val="24"/>
          <w:szCs w:val="24"/>
        </w:rPr>
        <w:t>quiere desaprove</w:t>
      </w:r>
      <w:r w:rsidR="000F629E">
        <w:rPr>
          <w:rFonts w:ascii="Arial" w:hAnsi="Arial" w:cs="Arial"/>
          <w:sz w:val="24"/>
          <w:szCs w:val="24"/>
        </w:rPr>
        <w:t>char de dicha</w:t>
      </w:r>
      <w:r w:rsidR="00A128A1">
        <w:rPr>
          <w:rFonts w:ascii="Arial" w:hAnsi="Arial" w:cs="Arial"/>
          <w:sz w:val="24"/>
          <w:szCs w:val="24"/>
        </w:rPr>
        <w:t xml:space="preserve"> infraestructura</w:t>
      </w:r>
      <w:r w:rsidR="000F629E">
        <w:rPr>
          <w:rFonts w:ascii="Arial" w:hAnsi="Arial" w:cs="Arial"/>
          <w:sz w:val="24"/>
          <w:szCs w:val="24"/>
        </w:rPr>
        <w:t>,</w:t>
      </w:r>
      <w:r w:rsidR="00A128A1">
        <w:rPr>
          <w:rFonts w:ascii="Arial" w:hAnsi="Arial" w:cs="Arial"/>
          <w:sz w:val="24"/>
          <w:szCs w:val="24"/>
        </w:rPr>
        <w:t xml:space="preserve"> </w:t>
      </w:r>
      <w:r w:rsidR="000F629E">
        <w:rPr>
          <w:rFonts w:ascii="Arial" w:hAnsi="Arial" w:cs="Arial"/>
          <w:sz w:val="24"/>
          <w:szCs w:val="24"/>
        </w:rPr>
        <w:t>debido</w:t>
      </w:r>
      <w:r w:rsidR="00A128A1">
        <w:rPr>
          <w:rFonts w:ascii="Arial" w:hAnsi="Arial" w:cs="Arial"/>
          <w:sz w:val="24"/>
          <w:szCs w:val="24"/>
        </w:rPr>
        <w:t xml:space="preserve"> a</w:t>
      </w:r>
      <w:r w:rsidR="00900F5C" w:rsidRPr="00A330B4">
        <w:rPr>
          <w:rFonts w:ascii="Arial" w:hAnsi="Arial" w:cs="Arial"/>
          <w:sz w:val="24"/>
          <w:szCs w:val="24"/>
        </w:rPr>
        <w:t xml:space="preserve"> que el sistema UMTS (Universal Mobile </w:t>
      </w:r>
      <w:proofErr w:type="spellStart"/>
      <w:r w:rsidR="00900F5C" w:rsidRPr="00A330B4">
        <w:rPr>
          <w:rFonts w:ascii="Arial" w:hAnsi="Arial" w:cs="Arial"/>
          <w:sz w:val="24"/>
          <w:szCs w:val="24"/>
        </w:rPr>
        <w:t>Communications</w:t>
      </w:r>
      <w:proofErr w:type="spellEnd"/>
      <w:r w:rsidR="00900F5C" w:rsidRPr="00A330B4">
        <w:rPr>
          <w:rFonts w:ascii="Arial" w:hAnsi="Arial" w:cs="Arial"/>
          <w:sz w:val="24"/>
          <w:szCs w:val="24"/>
        </w:rPr>
        <w:t xml:space="preserve"> Standard, Estándar universal de Comunicaciones Móviles</w:t>
      </w:r>
      <w:r w:rsidR="00520C3A">
        <w:rPr>
          <w:rFonts w:ascii="Arial" w:hAnsi="Arial" w:cs="Arial"/>
          <w:sz w:val="24"/>
          <w:szCs w:val="24"/>
        </w:rPr>
        <w:t xml:space="preserve">) esta pensado para coexistir </w:t>
      </w:r>
      <w:r w:rsidR="001A78B0">
        <w:rPr>
          <w:rFonts w:ascii="Arial" w:hAnsi="Arial" w:cs="Arial"/>
          <w:sz w:val="24"/>
          <w:szCs w:val="24"/>
        </w:rPr>
        <w:t>simultáneamente</w:t>
      </w:r>
      <w:r w:rsidR="00900F5C" w:rsidRPr="00A330B4">
        <w:rPr>
          <w:rFonts w:ascii="Arial" w:hAnsi="Arial" w:cs="Arial"/>
          <w:sz w:val="24"/>
          <w:szCs w:val="24"/>
        </w:rPr>
        <w:t xml:space="preserve"> </w:t>
      </w:r>
      <w:r w:rsidR="00520C3A">
        <w:rPr>
          <w:rFonts w:ascii="Arial" w:hAnsi="Arial" w:cs="Arial"/>
          <w:sz w:val="24"/>
          <w:szCs w:val="24"/>
        </w:rPr>
        <w:t xml:space="preserve">con el </w:t>
      </w:r>
      <w:r w:rsidR="00900F5C" w:rsidRPr="00A330B4">
        <w:rPr>
          <w:rFonts w:ascii="Arial" w:hAnsi="Arial" w:cs="Arial"/>
          <w:sz w:val="24"/>
          <w:szCs w:val="24"/>
        </w:rPr>
        <w:t>sistema GSM. La evolución GSM al Sistema Universal de Te</w:t>
      </w:r>
      <w:r w:rsidR="000677B7">
        <w:rPr>
          <w:rFonts w:ascii="Arial" w:hAnsi="Arial" w:cs="Arial"/>
          <w:sz w:val="24"/>
          <w:szCs w:val="24"/>
        </w:rPr>
        <w:t>lecomunicaciones (UMTS) ofrece</w:t>
      </w:r>
      <w:r w:rsidR="00900F5C" w:rsidRPr="00A330B4">
        <w:rPr>
          <w:rFonts w:ascii="Arial" w:hAnsi="Arial" w:cs="Arial"/>
          <w:sz w:val="24"/>
          <w:szCs w:val="24"/>
        </w:rPr>
        <w:t xml:space="preserve"> el soporte para una am</w:t>
      </w:r>
      <w:r w:rsidR="000677B7">
        <w:rPr>
          <w:rFonts w:ascii="Arial" w:hAnsi="Arial" w:cs="Arial"/>
          <w:sz w:val="24"/>
          <w:szCs w:val="24"/>
        </w:rPr>
        <w:t>plia gama de servicios de datos</w:t>
      </w:r>
      <w:r w:rsidR="00F41B32">
        <w:rPr>
          <w:rFonts w:ascii="Arial" w:hAnsi="Arial" w:cs="Arial"/>
          <w:sz w:val="24"/>
          <w:szCs w:val="24"/>
        </w:rPr>
        <w:t>.</w:t>
      </w:r>
    </w:p>
    <w:p w:rsidR="001C5FA2" w:rsidRDefault="001C5FA2" w:rsidP="00A128A1">
      <w:pPr>
        <w:spacing w:after="0" w:line="480" w:lineRule="auto"/>
        <w:jc w:val="both"/>
        <w:rPr>
          <w:rFonts w:ascii="Arial" w:hAnsi="Arial" w:cs="Arial"/>
          <w:sz w:val="24"/>
          <w:szCs w:val="24"/>
        </w:rPr>
      </w:pPr>
    </w:p>
    <w:p w:rsidR="00A128A1" w:rsidRPr="00A330B4" w:rsidRDefault="000677B7" w:rsidP="00A128A1">
      <w:pPr>
        <w:spacing w:after="0" w:line="480" w:lineRule="auto"/>
        <w:jc w:val="both"/>
        <w:rPr>
          <w:rFonts w:ascii="Arial" w:hAnsi="Arial" w:cs="Arial"/>
          <w:sz w:val="24"/>
          <w:szCs w:val="24"/>
        </w:rPr>
      </w:pPr>
      <w:r>
        <w:rPr>
          <w:rFonts w:ascii="Arial" w:hAnsi="Arial" w:cs="Arial"/>
          <w:sz w:val="24"/>
          <w:szCs w:val="24"/>
        </w:rPr>
        <w:t>Con la red UMTS Multi</w:t>
      </w:r>
      <w:r w:rsidR="00900F5C" w:rsidRPr="00A330B4">
        <w:rPr>
          <w:rFonts w:ascii="Arial" w:hAnsi="Arial" w:cs="Arial"/>
          <w:sz w:val="24"/>
          <w:szCs w:val="24"/>
        </w:rPr>
        <w:t>-radio, una red central común da soporte a GSM, GPRS, EDGE, WCDMA y HSDP</w:t>
      </w:r>
      <w:r w:rsidR="00DD52D0" w:rsidRPr="00A330B4">
        <w:rPr>
          <w:rFonts w:ascii="Arial" w:hAnsi="Arial" w:cs="Arial"/>
          <w:sz w:val="24"/>
          <w:szCs w:val="24"/>
        </w:rPr>
        <w:t>A</w:t>
      </w:r>
      <w:r>
        <w:rPr>
          <w:rFonts w:ascii="Arial" w:hAnsi="Arial" w:cs="Arial"/>
          <w:sz w:val="24"/>
          <w:szCs w:val="24"/>
        </w:rPr>
        <w:t>, brindando</w:t>
      </w:r>
      <w:r w:rsidR="00900F5C" w:rsidRPr="00A330B4">
        <w:rPr>
          <w:rFonts w:ascii="Arial" w:hAnsi="Arial" w:cs="Arial"/>
          <w:sz w:val="24"/>
          <w:szCs w:val="24"/>
        </w:rPr>
        <w:t xml:space="preserve"> eficiencia para velocidades de datos altas y bajas, así como para configuraciones de densidad de tráfico altas y </w:t>
      </w:r>
      <w:r w:rsidR="001A78B0">
        <w:rPr>
          <w:rFonts w:ascii="Arial" w:hAnsi="Arial" w:cs="Arial"/>
          <w:sz w:val="24"/>
          <w:szCs w:val="24"/>
        </w:rPr>
        <w:t>bajas.</w:t>
      </w:r>
      <w:r w:rsidR="00900F5C" w:rsidRPr="00A330B4">
        <w:rPr>
          <w:rFonts w:ascii="Arial" w:hAnsi="Arial" w:cs="Arial"/>
          <w:sz w:val="24"/>
          <w:szCs w:val="24"/>
        </w:rPr>
        <w:t xml:space="preserve"> </w:t>
      </w:r>
    </w:p>
    <w:p w:rsidR="00A128A1" w:rsidRDefault="00A128A1" w:rsidP="00F67015">
      <w:pPr>
        <w:spacing w:after="0" w:line="480" w:lineRule="auto"/>
        <w:jc w:val="both"/>
        <w:rPr>
          <w:rFonts w:ascii="Arial" w:hAnsi="Arial" w:cs="Arial"/>
          <w:sz w:val="24"/>
          <w:szCs w:val="24"/>
        </w:rPr>
      </w:pPr>
    </w:p>
    <w:p w:rsidR="00572045" w:rsidRDefault="00572045" w:rsidP="00F67015">
      <w:pPr>
        <w:spacing w:after="0" w:line="480" w:lineRule="auto"/>
        <w:jc w:val="both"/>
        <w:rPr>
          <w:rFonts w:ascii="Arial" w:hAnsi="Arial" w:cs="Arial"/>
          <w:sz w:val="24"/>
          <w:szCs w:val="24"/>
        </w:rPr>
      </w:pPr>
    </w:p>
    <w:p w:rsidR="00572045" w:rsidRDefault="00572045" w:rsidP="00F67015">
      <w:pPr>
        <w:spacing w:after="0" w:line="480" w:lineRule="auto"/>
        <w:jc w:val="both"/>
        <w:rPr>
          <w:rFonts w:ascii="Arial" w:hAnsi="Arial" w:cs="Arial"/>
          <w:sz w:val="24"/>
          <w:szCs w:val="24"/>
        </w:rPr>
      </w:pPr>
    </w:p>
    <w:p w:rsidR="00572045" w:rsidRDefault="00572045" w:rsidP="00F67015">
      <w:pPr>
        <w:spacing w:after="0" w:line="480" w:lineRule="auto"/>
        <w:jc w:val="both"/>
        <w:rPr>
          <w:rFonts w:ascii="Arial" w:hAnsi="Arial" w:cs="Arial"/>
          <w:sz w:val="24"/>
          <w:szCs w:val="24"/>
        </w:rPr>
      </w:pPr>
    </w:p>
    <w:p w:rsidR="007E7ABC" w:rsidRDefault="007E7ABC" w:rsidP="00F67015">
      <w:pPr>
        <w:spacing w:after="0" w:line="480" w:lineRule="auto"/>
        <w:jc w:val="both"/>
        <w:rPr>
          <w:rFonts w:ascii="Arial" w:hAnsi="Arial" w:cs="Arial"/>
          <w:sz w:val="24"/>
          <w:szCs w:val="24"/>
        </w:rPr>
      </w:pPr>
    </w:p>
    <w:p w:rsidR="007E7ABC" w:rsidRDefault="007E7ABC" w:rsidP="00F67015">
      <w:pPr>
        <w:spacing w:after="0" w:line="480" w:lineRule="auto"/>
        <w:jc w:val="both"/>
        <w:rPr>
          <w:rFonts w:ascii="Arial" w:hAnsi="Arial" w:cs="Arial"/>
          <w:sz w:val="24"/>
          <w:szCs w:val="24"/>
        </w:rPr>
      </w:pPr>
    </w:p>
    <w:p w:rsidR="007E7ABC" w:rsidRDefault="007E7ABC" w:rsidP="00F67015">
      <w:pPr>
        <w:spacing w:after="0" w:line="480" w:lineRule="auto"/>
        <w:jc w:val="both"/>
        <w:rPr>
          <w:rFonts w:ascii="Arial" w:hAnsi="Arial" w:cs="Arial"/>
          <w:sz w:val="24"/>
          <w:szCs w:val="24"/>
        </w:rPr>
      </w:pPr>
    </w:p>
    <w:p w:rsidR="007E7ABC" w:rsidRDefault="007E7ABC" w:rsidP="00F67015">
      <w:pPr>
        <w:spacing w:after="0" w:line="480" w:lineRule="auto"/>
        <w:jc w:val="both"/>
        <w:rPr>
          <w:rFonts w:ascii="Arial" w:hAnsi="Arial" w:cs="Arial"/>
          <w:sz w:val="24"/>
          <w:szCs w:val="24"/>
        </w:rPr>
      </w:pPr>
    </w:p>
    <w:p w:rsidR="007E7ABC" w:rsidRDefault="007E7ABC" w:rsidP="00F67015">
      <w:pPr>
        <w:spacing w:after="0" w:line="480" w:lineRule="auto"/>
        <w:jc w:val="both"/>
        <w:rPr>
          <w:rFonts w:ascii="Arial" w:hAnsi="Arial" w:cs="Arial"/>
          <w:sz w:val="24"/>
          <w:szCs w:val="24"/>
        </w:rPr>
      </w:pPr>
    </w:p>
    <w:p w:rsidR="007E7ABC" w:rsidRDefault="007E7ABC" w:rsidP="00F67015">
      <w:pPr>
        <w:spacing w:after="0" w:line="480" w:lineRule="auto"/>
        <w:jc w:val="both"/>
        <w:rPr>
          <w:rFonts w:ascii="Arial" w:hAnsi="Arial" w:cs="Arial"/>
          <w:sz w:val="24"/>
          <w:szCs w:val="24"/>
        </w:rPr>
      </w:pPr>
    </w:p>
    <w:p w:rsidR="00C16CFB" w:rsidRPr="007E7ABC" w:rsidRDefault="00A471C6" w:rsidP="007E7ABC">
      <w:pPr>
        <w:pStyle w:val="Prrafodelista"/>
        <w:numPr>
          <w:ilvl w:val="0"/>
          <w:numId w:val="2"/>
        </w:numPr>
        <w:spacing w:after="0"/>
        <w:jc w:val="center"/>
        <w:rPr>
          <w:rFonts w:ascii="Arial" w:hAnsi="Arial" w:cs="Arial"/>
          <w:b/>
          <w:sz w:val="28"/>
          <w:szCs w:val="28"/>
          <w:u w:val="single"/>
        </w:rPr>
      </w:pPr>
      <w:r w:rsidRPr="007E7ABC">
        <w:rPr>
          <w:rFonts w:ascii="Arial" w:hAnsi="Arial" w:cs="Arial"/>
          <w:b/>
          <w:sz w:val="28"/>
          <w:szCs w:val="28"/>
          <w:u w:val="single"/>
        </w:rPr>
        <w:t>SISTEMA</w:t>
      </w:r>
      <w:r w:rsidR="00C16CFB" w:rsidRPr="007E7ABC">
        <w:rPr>
          <w:rFonts w:ascii="Arial" w:hAnsi="Arial" w:cs="Arial"/>
          <w:b/>
          <w:sz w:val="28"/>
          <w:szCs w:val="28"/>
          <w:u w:val="single"/>
        </w:rPr>
        <w:t xml:space="preserve"> GSM</w:t>
      </w:r>
    </w:p>
    <w:p w:rsidR="00C16CFB" w:rsidRDefault="00C16CFB" w:rsidP="00F67015">
      <w:pPr>
        <w:spacing w:after="0"/>
        <w:ind w:left="374"/>
        <w:jc w:val="both"/>
        <w:rPr>
          <w:rFonts w:ascii="Arial" w:hAnsi="Arial" w:cs="Arial"/>
          <w:b/>
          <w:sz w:val="24"/>
          <w:szCs w:val="24"/>
        </w:rPr>
      </w:pPr>
    </w:p>
    <w:p w:rsidR="007E7ABC" w:rsidRDefault="007E7ABC" w:rsidP="00F67015">
      <w:pPr>
        <w:spacing w:after="0"/>
        <w:ind w:left="374"/>
        <w:jc w:val="both"/>
        <w:rPr>
          <w:rFonts w:ascii="Arial" w:hAnsi="Arial" w:cs="Arial"/>
          <w:b/>
          <w:sz w:val="24"/>
          <w:szCs w:val="24"/>
        </w:rPr>
      </w:pPr>
    </w:p>
    <w:p w:rsidR="007E7ABC" w:rsidRDefault="007E7ABC" w:rsidP="00F67015">
      <w:pPr>
        <w:spacing w:after="0"/>
        <w:ind w:left="374"/>
        <w:jc w:val="both"/>
        <w:rPr>
          <w:rFonts w:ascii="Arial" w:hAnsi="Arial" w:cs="Arial"/>
          <w:b/>
          <w:sz w:val="24"/>
          <w:szCs w:val="24"/>
        </w:rPr>
      </w:pPr>
    </w:p>
    <w:p w:rsidR="007E7ABC" w:rsidRDefault="007E7ABC" w:rsidP="00F67015">
      <w:pPr>
        <w:spacing w:after="0"/>
        <w:ind w:left="374"/>
        <w:jc w:val="both"/>
        <w:rPr>
          <w:rFonts w:ascii="Arial" w:hAnsi="Arial" w:cs="Arial"/>
          <w:b/>
          <w:sz w:val="24"/>
          <w:szCs w:val="24"/>
        </w:rPr>
      </w:pPr>
    </w:p>
    <w:p w:rsidR="007E7ABC" w:rsidRPr="00293ED3" w:rsidRDefault="007E7ABC" w:rsidP="00F67015">
      <w:pPr>
        <w:spacing w:after="0"/>
        <w:ind w:left="374"/>
        <w:jc w:val="both"/>
        <w:rPr>
          <w:rFonts w:ascii="Arial" w:hAnsi="Arial" w:cs="Arial"/>
          <w:b/>
          <w:sz w:val="24"/>
          <w:szCs w:val="24"/>
        </w:rPr>
      </w:pPr>
    </w:p>
    <w:p w:rsidR="00C16CFB" w:rsidRPr="00293ED3" w:rsidRDefault="00C16CFB" w:rsidP="00025A67">
      <w:pPr>
        <w:pStyle w:val="Textoindependiente"/>
        <w:numPr>
          <w:ilvl w:val="1"/>
          <w:numId w:val="24"/>
        </w:numPr>
        <w:spacing w:after="0" w:line="480" w:lineRule="auto"/>
        <w:ind w:left="426" w:hanging="426"/>
        <w:jc w:val="both"/>
        <w:rPr>
          <w:rFonts w:ascii="Arial" w:eastAsiaTheme="minorEastAsia" w:hAnsi="Arial" w:cs="Arial"/>
          <w:b/>
          <w:sz w:val="24"/>
          <w:szCs w:val="24"/>
          <w:lang w:val="es-EC"/>
        </w:rPr>
      </w:pPr>
      <w:r w:rsidRPr="00293ED3">
        <w:rPr>
          <w:rFonts w:ascii="Arial" w:eastAsiaTheme="minorEastAsia" w:hAnsi="Arial" w:cs="Arial"/>
          <w:b/>
          <w:sz w:val="24"/>
          <w:szCs w:val="24"/>
          <w:lang w:val="es-EC"/>
        </w:rPr>
        <w:t>Arquitectura de GSM</w:t>
      </w:r>
    </w:p>
    <w:p w:rsidR="00E7327E" w:rsidRPr="00293ED3" w:rsidRDefault="00C16CFB" w:rsidP="00F67015">
      <w:pPr>
        <w:pStyle w:val="Textoindependiente"/>
        <w:spacing w:after="0" w:line="480" w:lineRule="auto"/>
        <w:ind w:left="426"/>
        <w:jc w:val="both"/>
        <w:rPr>
          <w:rFonts w:ascii="Arial" w:eastAsiaTheme="minorEastAsia" w:hAnsi="Arial" w:cs="Arial"/>
          <w:sz w:val="24"/>
          <w:szCs w:val="24"/>
          <w:lang w:val="es-EC"/>
        </w:rPr>
      </w:pPr>
      <w:r w:rsidRPr="00293ED3">
        <w:rPr>
          <w:rFonts w:ascii="Arial" w:eastAsiaTheme="minorEastAsia" w:hAnsi="Arial" w:cs="Arial"/>
          <w:sz w:val="24"/>
          <w:szCs w:val="24"/>
          <w:lang w:val="es-EC"/>
        </w:rPr>
        <w:t xml:space="preserve">La infraestructura básica de un sistema GSM no difiere en mucho de la estructura de cualquier red celular, por lo tanto el sistema celular es el responsable de proporcionar cobertura a través de un territorio particular, llamado región de cobertura o mercado. </w:t>
      </w:r>
    </w:p>
    <w:p w:rsidR="004C6C28" w:rsidRPr="00293ED3" w:rsidRDefault="004C6C28" w:rsidP="00F67015">
      <w:pPr>
        <w:pStyle w:val="Textoindependiente"/>
        <w:spacing w:after="0" w:line="480" w:lineRule="auto"/>
        <w:ind w:left="426"/>
        <w:jc w:val="both"/>
        <w:rPr>
          <w:rFonts w:ascii="Arial" w:eastAsiaTheme="minorEastAsia" w:hAnsi="Arial" w:cs="Arial"/>
          <w:sz w:val="24"/>
          <w:szCs w:val="24"/>
          <w:lang w:val="es-EC"/>
        </w:rPr>
      </w:pPr>
    </w:p>
    <w:p w:rsidR="006031B1" w:rsidRDefault="00C16CFB" w:rsidP="00F67015">
      <w:pPr>
        <w:pStyle w:val="Textoindependiente"/>
        <w:spacing w:after="0" w:line="480" w:lineRule="auto"/>
        <w:ind w:left="426"/>
        <w:jc w:val="both"/>
        <w:rPr>
          <w:rFonts w:ascii="Arial" w:eastAsiaTheme="minorEastAsia" w:hAnsi="Arial" w:cs="Arial"/>
          <w:sz w:val="24"/>
          <w:szCs w:val="24"/>
          <w:lang w:val="es-EC"/>
        </w:rPr>
      </w:pPr>
      <w:r w:rsidRPr="00293ED3">
        <w:rPr>
          <w:rFonts w:ascii="Arial" w:eastAsiaTheme="minorEastAsia" w:hAnsi="Arial" w:cs="Arial"/>
          <w:sz w:val="24"/>
          <w:szCs w:val="24"/>
          <w:lang w:val="es-EC"/>
        </w:rPr>
        <w:t>La interconexión de muchos de estos sistemas define una red inalámbrica capaz de proporcionar servicios a los usuarios móviles a través de un país o continente.</w:t>
      </w:r>
    </w:p>
    <w:p w:rsidR="00FE5F2F" w:rsidRDefault="00FE5F2F" w:rsidP="00F67015">
      <w:pPr>
        <w:pStyle w:val="Textoindependiente"/>
        <w:spacing w:after="0" w:line="480" w:lineRule="auto"/>
        <w:ind w:left="426"/>
        <w:jc w:val="both"/>
        <w:rPr>
          <w:rFonts w:ascii="Arial" w:eastAsiaTheme="minorEastAsia" w:hAnsi="Arial" w:cs="Arial"/>
          <w:sz w:val="24"/>
          <w:szCs w:val="24"/>
          <w:lang w:val="es-EC"/>
        </w:rPr>
      </w:pPr>
    </w:p>
    <w:p w:rsidR="006031B1" w:rsidRPr="00293ED3" w:rsidRDefault="00C16CFB" w:rsidP="00FE5F2F">
      <w:pPr>
        <w:pStyle w:val="Textoindependiente"/>
        <w:spacing w:after="0" w:line="480" w:lineRule="auto"/>
        <w:ind w:left="851"/>
        <w:jc w:val="center"/>
        <w:rPr>
          <w:rFonts w:ascii="Arial" w:eastAsiaTheme="minorEastAsia" w:hAnsi="Arial" w:cs="Arial"/>
          <w:sz w:val="24"/>
          <w:szCs w:val="24"/>
          <w:lang w:val="es-EC"/>
        </w:rPr>
      </w:pPr>
      <w:r w:rsidRPr="00293ED3">
        <w:rPr>
          <w:rFonts w:ascii="Arial" w:eastAsiaTheme="minorEastAsia" w:hAnsi="Arial" w:cs="Arial"/>
          <w:noProof/>
          <w:sz w:val="24"/>
          <w:szCs w:val="24"/>
          <w:lang w:eastAsia="es-ES"/>
        </w:rPr>
        <w:lastRenderedPageBreak/>
        <w:drawing>
          <wp:inline distT="0" distB="0" distL="0" distR="0">
            <wp:extent cx="3053317" cy="2181890"/>
            <wp:effectExtent l="19050" t="19050" r="13733" b="27910"/>
            <wp:docPr id="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3061141" cy="2187481"/>
                    </a:xfrm>
                    <a:prstGeom prst="rect">
                      <a:avLst/>
                    </a:prstGeom>
                    <a:noFill/>
                    <a:ln w="9525">
                      <a:solidFill>
                        <a:schemeClr val="tx1"/>
                      </a:solidFill>
                      <a:miter lim="800000"/>
                      <a:headEnd/>
                      <a:tailEnd/>
                    </a:ln>
                  </pic:spPr>
                </pic:pic>
              </a:graphicData>
            </a:graphic>
          </wp:inline>
        </w:drawing>
      </w:r>
      <w:r w:rsidR="001803C2" w:rsidRPr="00293ED3">
        <w:rPr>
          <w:rFonts w:ascii="Arial" w:eastAsiaTheme="minorEastAsia" w:hAnsi="Arial" w:cs="Arial"/>
          <w:sz w:val="24"/>
          <w:szCs w:val="24"/>
          <w:lang w:val="es-EC"/>
        </w:rPr>
        <w:t xml:space="preserve">   </w:t>
      </w:r>
      <w:r w:rsidR="00C51BBC" w:rsidRPr="00C51BBC">
        <w:rPr>
          <w:rFonts w:ascii="Arial" w:eastAsiaTheme="minorEastAsia" w:hAnsi="Arial" w:cs="Arial"/>
          <w:sz w:val="24"/>
          <w:szCs w:val="24"/>
          <w:lang w:val="es-EC"/>
        </w:rPr>
      </w:r>
      <w:r w:rsidR="00C51BBC">
        <w:rPr>
          <w:rFonts w:ascii="Arial" w:eastAsiaTheme="minorEastAsia" w:hAnsi="Arial" w:cs="Arial"/>
          <w:sz w:val="24"/>
          <w:szCs w:val="24"/>
          <w:lang w:val="es-EC"/>
        </w:rPr>
        <w:pict>
          <v:shapetype id="_x0000_t202" coordsize="21600,21600" o:spt="202" path="m,l,21600r21600,l21600,xe">
            <v:stroke joinstyle="miter"/>
            <v:path gradientshapeok="t" o:connecttype="rect"/>
          </v:shapetype>
          <v:shape id="_x0000_s1124" type="#_x0000_t202" style="width:209.5pt;height:30.3pt;mso-left-percent:-10001;mso-top-percent:-10001;mso-position-horizontal:absolute;mso-position-horizontal-relative:char;mso-position-vertical:absolute;mso-position-vertical-relative:line;mso-left-percent:-10001;mso-top-percent:-10001" stroked="f">
            <v:textbox style="mso-next-textbox:#_x0000_s1124">
              <w:txbxContent>
                <w:p w:rsidR="00C44D02" w:rsidRPr="003C7DB9" w:rsidRDefault="00C44D02" w:rsidP="00FE5F2F">
                  <w:pPr>
                    <w:jc w:val="center"/>
                    <w:rPr>
                      <w:sz w:val="24"/>
                      <w:szCs w:val="24"/>
                      <w:lang w:val="es-ES"/>
                    </w:rPr>
                  </w:pPr>
                  <w:r w:rsidRPr="003C7DB9">
                    <w:rPr>
                      <w:sz w:val="24"/>
                      <w:szCs w:val="24"/>
                      <w:lang w:val="es-ES"/>
                    </w:rPr>
                    <w:t>Figura 1.</w:t>
                  </w:r>
                  <w:r>
                    <w:rPr>
                      <w:sz w:val="24"/>
                      <w:szCs w:val="24"/>
                      <w:lang w:val="es-ES"/>
                    </w:rPr>
                    <w:t>1</w:t>
                  </w:r>
                  <w:r w:rsidRPr="003C7DB9">
                    <w:rPr>
                      <w:sz w:val="24"/>
                      <w:szCs w:val="24"/>
                      <w:lang w:val="es-ES"/>
                    </w:rPr>
                    <w:t xml:space="preserve"> Arquitectura GSM</w:t>
                  </w:r>
                </w:p>
              </w:txbxContent>
            </v:textbox>
            <w10:wrap type="none"/>
            <w10:anchorlock/>
          </v:shape>
        </w:pict>
      </w:r>
    </w:p>
    <w:p w:rsidR="00C16CFB" w:rsidRPr="00293ED3" w:rsidRDefault="00C16CFB" w:rsidP="00F67015">
      <w:pPr>
        <w:pStyle w:val="Textoindependiente"/>
        <w:spacing w:after="0" w:line="480" w:lineRule="auto"/>
        <w:ind w:left="426"/>
        <w:jc w:val="both"/>
        <w:rPr>
          <w:rFonts w:ascii="Arial" w:eastAsiaTheme="minorEastAsia" w:hAnsi="Arial" w:cs="Arial"/>
          <w:sz w:val="24"/>
          <w:szCs w:val="24"/>
          <w:lang w:val="es-EC"/>
        </w:rPr>
      </w:pPr>
      <w:r w:rsidRPr="00293ED3">
        <w:rPr>
          <w:rFonts w:ascii="Arial" w:eastAsiaTheme="minorEastAsia" w:hAnsi="Arial" w:cs="Arial"/>
          <w:sz w:val="24"/>
          <w:szCs w:val="24"/>
          <w:lang w:val="es-EC"/>
        </w:rPr>
        <w:t>Para proporcionar cobertura en una determinada zona geográfica se debe emplear una red integrada de estaciones base (BTS, Base Station) para proporcionar la suficiente cobertura de radio a todos los usuarios móviles. Las estaciones bases a su vez deben estar conectadas a un eje central llamado centro de conmutación móvil MSC (Mobile Switching center). El MSC proporciona conectividad entre la red telefónica de conmutación publica (PSTN) y las numerosas estaciones base y por ultimo entre todos los abonados móviles de un sistema.</w:t>
      </w:r>
      <w:r w:rsidR="004525A1">
        <w:rPr>
          <w:rFonts w:ascii="Arial" w:eastAsiaTheme="minorEastAsia" w:hAnsi="Arial" w:cs="Arial"/>
          <w:sz w:val="24"/>
          <w:szCs w:val="24"/>
          <w:lang w:val="es-EC"/>
        </w:rPr>
        <w:t xml:space="preserve"> [REF.1]</w:t>
      </w:r>
    </w:p>
    <w:p w:rsidR="00C16CFB" w:rsidRPr="00293ED3" w:rsidRDefault="00C16CFB" w:rsidP="00F67015">
      <w:pPr>
        <w:pStyle w:val="Textoindependiente"/>
        <w:spacing w:after="0" w:line="480" w:lineRule="auto"/>
        <w:ind w:left="851"/>
        <w:jc w:val="both"/>
        <w:rPr>
          <w:rFonts w:ascii="Arial" w:eastAsiaTheme="minorEastAsia" w:hAnsi="Arial" w:cs="Arial"/>
          <w:sz w:val="24"/>
          <w:szCs w:val="24"/>
          <w:lang w:val="es-EC"/>
        </w:rPr>
      </w:pPr>
    </w:p>
    <w:p w:rsidR="00C16CFB" w:rsidRPr="00293ED3" w:rsidRDefault="00C16CFB" w:rsidP="00F67015">
      <w:pPr>
        <w:pStyle w:val="Textoindependiente"/>
        <w:spacing w:after="0" w:line="480" w:lineRule="auto"/>
        <w:ind w:left="426"/>
        <w:jc w:val="both"/>
        <w:rPr>
          <w:rFonts w:ascii="Arial" w:eastAsiaTheme="minorEastAsia" w:hAnsi="Arial" w:cs="Arial"/>
          <w:sz w:val="24"/>
          <w:szCs w:val="24"/>
          <w:lang w:val="es-EC"/>
        </w:rPr>
      </w:pPr>
      <w:r w:rsidRPr="00293ED3">
        <w:rPr>
          <w:rFonts w:ascii="Arial" w:eastAsiaTheme="minorEastAsia" w:hAnsi="Arial" w:cs="Arial"/>
          <w:sz w:val="24"/>
          <w:szCs w:val="24"/>
          <w:lang w:val="es-EC"/>
        </w:rPr>
        <w:t xml:space="preserve">La PSTN forma la red de telecomunicaciones global que interconecta los centros de conmutación de telefonía convencional con los </w:t>
      </w:r>
      <w:proofErr w:type="spellStart"/>
      <w:r w:rsidRPr="00293ED3">
        <w:rPr>
          <w:rFonts w:ascii="Arial" w:eastAsiaTheme="minorEastAsia" w:hAnsi="Arial" w:cs="Arial"/>
          <w:sz w:val="24"/>
          <w:szCs w:val="24"/>
          <w:lang w:val="es-EC"/>
        </w:rPr>
        <w:t>MSCs</w:t>
      </w:r>
      <w:proofErr w:type="spellEnd"/>
      <w:r w:rsidRPr="00293ED3">
        <w:rPr>
          <w:rFonts w:ascii="Arial" w:eastAsiaTheme="minorEastAsia" w:hAnsi="Arial" w:cs="Arial"/>
          <w:sz w:val="24"/>
          <w:szCs w:val="24"/>
          <w:lang w:val="es-EC"/>
        </w:rPr>
        <w:t xml:space="preserve"> de todo el mundo.</w:t>
      </w:r>
    </w:p>
    <w:p w:rsidR="004C6C28" w:rsidRPr="00293ED3" w:rsidRDefault="004C6C28" w:rsidP="00F67015">
      <w:pPr>
        <w:pStyle w:val="Textoindependiente"/>
        <w:spacing w:after="0" w:line="480" w:lineRule="auto"/>
        <w:ind w:left="426"/>
        <w:jc w:val="both"/>
        <w:rPr>
          <w:rFonts w:ascii="Arial" w:eastAsiaTheme="minorEastAsia" w:hAnsi="Arial" w:cs="Arial"/>
          <w:sz w:val="24"/>
          <w:szCs w:val="24"/>
          <w:lang w:val="es-EC"/>
        </w:rPr>
      </w:pPr>
    </w:p>
    <w:p w:rsidR="00C16CFB" w:rsidRPr="00293ED3" w:rsidRDefault="00C16CFB" w:rsidP="00F67015">
      <w:pPr>
        <w:pStyle w:val="Textoindependiente"/>
        <w:spacing w:after="0" w:line="480" w:lineRule="auto"/>
        <w:ind w:left="426"/>
        <w:jc w:val="both"/>
        <w:rPr>
          <w:rFonts w:ascii="Arial" w:eastAsiaTheme="minorEastAsia" w:hAnsi="Arial" w:cs="Arial"/>
          <w:sz w:val="24"/>
          <w:szCs w:val="24"/>
          <w:lang w:val="es-EC"/>
        </w:rPr>
      </w:pPr>
      <w:r w:rsidRPr="00293ED3">
        <w:rPr>
          <w:rFonts w:ascii="Arial" w:eastAsiaTheme="minorEastAsia" w:hAnsi="Arial" w:cs="Arial"/>
          <w:sz w:val="24"/>
          <w:szCs w:val="24"/>
          <w:lang w:val="es-EC"/>
        </w:rPr>
        <w:lastRenderedPageBreak/>
        <w:t>Para conectar a los abonados con las estaciones base, se establece un enlace de radio usando un protocolo de comunicaciones, llamado interfaz de radio. La interfaz de radio debe asegurar la fiabilidad en el canal, para asegurar que los datos se envíen y se reciban correctamente entre el móvil y la estación base, y es por ello por lo que se realiza codificaciones de la voz y codificaciones del canal.</w:t>
      </w:r>
    </w:p>
    <w:p w:rsidR="00C16CFB" w:rsidRPr="00293ED3" w:rsidRDefault="00C16CFB" w:rsidP="00F67015">
      <w:pPr>
        <w:pStyle w:val="Textoindependiente"/>
        <w:spacing w:after="0" w:line="480" w:lineRule="auto"/>
        <w:ind w:left="851"/>
        <w:jc w:val="both"/>
        <w:rPr>
          <w:rFonts w:ascii="Arial" w:eastAsiaTheme="minorEastAsia" w:hAnsi="Arial" w:cs="Arial"/>
          <w:sz w:val="24"/>
          <w:szCs w:val="24"/>
          <w:lang w:val="es-EC"/>
        </w:rPr>
      </w:pPr>
    </w:p>
    <w:p w:rsidR="00C16CFB" w:rsidRPr="00293ED3" w:rsidRDefault="00C16CFB" w:rsidP="00F67015">
      <w:pPr>
        <w:pStyle w:val="Textoindependiente"/>
        <w:spacing w:after="0" w:line="480" w:lineRule="auto"/>
        <w:ind w:left="426"/>
        <w:jc w:val="both"/>
        <w:rPr>
          <w:rFonts w:ascii="Arial" w:eastAsiaTheme="minorEastAsia" w:hAnsi="Arial" w:cs="Arial"/>
          <w:sz w:val="24"/>
          <w:szCs w:val="24"/>
          <w:lang w:val="es-EC"/>
        </w:rPr>
      </w:pPr>
      <w:r w:rsidRPr="00293ED3">
        <w:rPr>
          <w:rFonts w:ascii="Arial" w:eastAsiaTheme="minorEastAsia" w:hAnsi="Arial" w:cs="Arial"/>
          <w:sz w:val="24"/>
          <w:szCs w:val="24"/>
          <w:lang w:val="es-EC"/>
        </w:rPr>
        <w:t>En la estación base los datos de señalización y de sincronización se descartan y el resto de información de voz o datos, se pasan a través del MSC hasta las redes fijas. Mientras que cada estación base puede gestionar el orden de unas 50 llamadas simultáneamente. Una MSC común es capaz de conectar hasta 100 estaciones base a la PSTN es decir hasta 5000 llamadas a la vez, y es por eso que la interfaz entre la MSC y la PSTN requiere de gran capacidad en cualquier instante de tiempo. Esta claro que las estrategias de red y los estándares pueden variar mucho dependiendo si se esta sirviendo a un circuito simple de voz, o a una población metropolitana completa.</w:t>
      </w:r>
    </w:p>
    <w:p w:rsidR="00C46DBE" w:rsidRPr="00293ED3" w:rsidRDefault="00C46DBE" w:rsidP="00F67015">
      <w:pPr>
        <w:pStyle w:val="Textoindependiente"/>
        <w:spacing w:after="0" w:line="480" w:lineRule="auto"/>
        <w:ind w:left="426"/>
        <w:jc w:val="both"/>
        <w:rPr>
          <w:rFonts w:ascii="Arial" w:eastAsiaTheme="minorEastAsia" w:hAnsi="Arial" w:cs="Arial"/>
          <w:sz w:val="24"/>
          <w:szCs w:val="24"/>
          <w:lang w:val="es-EC"/>
        </w:rPr>
      </w:pPr>
    </w:p>
    <w:p w:rsidR="00C16CFB" w:rsidRPr="00293ED3" w:rsidRDefault="00C16CFB" w:rsidP="00F67015">
      <w:pPr>
        <w:pStyle w:val="Textoindependiente"/>
        <w:spacing w:after="0" w:line="480" w:lineRule="auto"/>
        <w:ind w:left="426"/>
        <w:jc w:val="both"/>
        <w:rPr>
          <w:rFonts w:ascii="Arial" w:eastAsiaTheme="minorEastAsia" w:hAnsi="Arial" w:cs="Arial"/>
          <w:sz w:val="24"/>
          <w:szCs w:val="24"/>
          <w:lang w:val="es-EC"/>
        </w:rPr>
      </w:pPr>
      <w:r w:rsidRPr="00293ED3">
        <w:rPr>
          <w:rFonts w:ascii="Arial" w:eastAsiaTheme="minorEastAsia" w:hAnsi="Arial" w:cs="Arial"/>
          <w:sz w:val="24"/>
          <w:szCs w:val="24"/>
          <w:lang w:val="es-EC"/>
        </w:rPr>
        <w:t xml:space="preserve">La arquitectura del sistema GSM se compone de 4 subsistemas que engloban el conjunto de elementos de la jerarquía del sistema. Cada uno de estos sistemas desempeña funciones específicas para, en su conjunto, ofrecer el servicio de telefonía móvil al usuario final. Los cuatro </w:t>
      </w:r>
      <w:r w:rsidRPr="00293ED3">
        <w:rPr>
          <w:rFonts w:ascii="Arial" w:eastAsiaTheme="minorEastAsia" w:hAnsi="Arial" w:cs="Arial"/>
          <w:sz w:val="24"/>
          <w:szCs w:val="24"/>
          <w:lang w:val="es-EC"/>
        </w:rPr>
        <w:lastRenderedPageBreak/>
        <w:t>subsistemas que constituyen la arquitectura son: La Estación Móvil (MS, Mobile Station),  el Subsistema de Estación Base (BSS, Base Station Subsystem), el Subsistema de conmutación y de red (NSS, Network Switching Subsystem) y el centro de operación y mantenimiento (OSS, Operation and Service Subsystem).</w:t>
      </w:r>
    </w:p>
    <w:p w:rsidR="004C6C28" w:rsidRPr="00293ED3" w:rsidRDefault="004C6C28" w:rsidP="00F67015">
      <w:pPr>
        <w:pStyle w:val="Textoindependiente"/>
        <w:spacing w:after="0" w:line="480" w:lineRule="auto"/>
        <w:ind w:left="426"/>
        <w:jc w:val="both"/>
        <w:rPr>
          <w:rFonts w:ascii="Arial" w:eastAsiaTheme="minorEastAsia" w:hAnsi="Arial" w:cs="Arial"/>
          <w:sz w:val="24"/>
          <w:szCs w:val="24"/>
          <w:lang w:val="es-EC"/>
        </w:rPr>
      </w:pPr>
    </w:p>
    <w:p w:rsidR="00C16CFB" w:rsidRPr="00293ED3" w:rsidRDefault="00C16CFB" w:rsidP="00F67015">
      <w:pPr>
        <w:pStyle w:val="Textoindependiente"/>
        <w:spacing w:after="0" w:line="480" w:lineRule="auto"/>
        <w:ind w:left="426"/>
        <w:jc w:val="both"/>
        <w:rPr>
          <w:rFonts w:ascii="Arial" w:eastAsiaTheme="minorEastAsia" w:hAnsi="Arial" w:cs="Arial"/>
          <w:sz w:val="24"/>
          <w:szCs w:val="24"/>
          <w:lang w:val="es-EC"/>
        </w:rPr>
      </w:pPr>
      <w:r w:rsidRPr="00293ED3">
        <w:rPr>
          <w:rFonts w:ascii="Arial" w:eastAsiaTheme="minorEastAsia" w:hAnsi="Arial" w:cs="Arial"/>
          <w:sz w:val="24"/>
          <w:szCs w:val="24"/>
          <w:lang w:val="es-EC"/>
        </w:rPr>
        <w:t>La estación móvil comprende todos los elementos utilizados por el abonado del servicio. El subsistema de estación base engloba los elementos que desempeñan las funciones especificas de interconexión vía radio con la estación móvil. El subsistema de conmutación y de red realiza las operaciones de interconexión con otras redes de telefonía y de gestión de la información del abonado. Finalmente el subsistema de operación y mantenimiento se encarga de supervisar el funcionamiento del resto de bloques.</w:t>
      </w:r>
    </w:p>
    <w:p w:rsidR="003C7DB9" w:rsidRPr="00293ED3" w:rsidRDefault="003C7DB9" w:rsidP="00F67015">
      <w:pPr>
        <w:pStyle w:val="Textoindependiente"/>
        <w:spacing w:after="0" w:line="480" w:lineRule="auto"/>
        <w:jc w:val="both"/>
        <w:rPr>
          <w:rFonts w:ascii="Arial" w:eastAsiaTheme="minorEastAsia" w:hAnsi="Arial" w:cs="Arial"/>
          <w:sz w:val="24"/>
          <w:szCs w:val="24"/>
          <w:lang w:val="es-EC"/>
        </w:rPr>
      </w:pPr>
    </w:p>
    <w:p w:rsidR="00C16CFB" w:rsidRPr="00293ED3" w:rsidRDefault="00C16CFB" w:rsidP="00025A67">
      <w:pPr>
        <w:pStyle w:val="Textoindependiente"/>
        <w:numPr>
          <w:ilvl w:val="2"/>
          <w:numId w:val="24"/>
        </w:numPr>
        <w:spacing w:after="0" w:line="480" w:lineRule="auto"/>
        <w:ind w:left="993" w:hanging="567"/>
        <w:jc w:val="both"/>
        <w:rPr>
          <w:rFonts w:ascii="Arial" w:eastAsiaTheme="minorEastAsia" w:hAnsi="Arial" w:cs="Arial"/>
          <w:b/>
          <w:sz w:val="24"/>
          <w:szCs w:val="24"/>
          <w:lang w:val="es-EC"/>
        </w:rPr>
      </w:pPr>
      <w:r w:rsidRPr="00293ED3">
        <w:rPr>
          <w:rFonts w:ascii="Arial" w:eastAsiaTheme="minorEastAsia" w:hAnsi="Arial" w:cs="Arial"/>
          <w:b/>
          <w:sz w:val="24"/>
          <w:szCs w:val="24"/>
          <w:lang w:val="es-EC"/>
        </w:rPr>
        <w:t>La Unidad Móvil o Estación Móvil</w:t>
      </w:r>
    </w:p>
    <w:p w:rsidR="00C16CFB" w:rsidRPr="00293ED3" w:rsidRDefault="00C16CFB" w:rsidP="00F67015">
      <w:pPr>
        <w:pStyle w:val="Textoindependiente"/>
        <w:spacing w:after="0" w:line="480" w:lineRule="auto"/>
        <w:ind w:left="1134"/>
        <w:jc w:val="center"/>
        <w:rPr>
          <w:rFonts w:ascii="Arial" w:eastAsiaTheme="minorEastAsia" w:hAnsi="Arial" w:cs="Arial"/>
          <w:sz w:val="24"/>
          <w:szCs w:val="24"/>
          <w:lang w:val="es-EC"/>
        </w:rPr>
      </w:pPr>
      <w:r w:rsidRPr="00293ED3">
        <w:rPr>
          <w:rFonts w:ascii="Arial" w:eastAsiaTheme="minorEastAsia" w:hAnsi="Arial" w:cs="Arial"/>
          <w:noProof/>
          <w:sz w:val="24"/>
          <w:szCs w:val="24"/>
          <w:lang w:eastAsia="es-ES"/>
        </w:rPr>
        <w:drawing>
          <wp:inline distT="0" distB="0" distL="0" distR="0">
            <wp:extent cx="1122150" cy="1371600"/>
            <wp:effectExtent l="19050" t="0" r="1800" b="0"/>
            <wp:docPr id="9"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srcRect/>
                    <a:stretch>
                      <a:fillRect/>
                    </a:stretch>
                  </pic:blipFill>
                  <pic:spPr bwMode="auto">
                    <a:xfrm>
                      <a:off x="0" y="0"/>
                      <a:ext cx="1127387" cy="1378001"/>
                    </a:xfrm>
                    <a:prstGeom prst="rect">
                      <a:avLst/>
                    </a:prstGeom>
                    <a:noFill/>
                    <a:ln w="9525">
                      <a:noFill/>
                      <a:miter lim="800000"/>
                      <a:headEnd/>
                      <a:tailEnd/>
                    </a:ln>
                  </pic:spPr>
                </pic:pic>
              </a:graphicData>
            </a:graphic>
          </wp:inline>
        </w:drawing>
      </w:r>
    </w:p>
    <w:p w:rsidR="006031B1" w:rsidRPr="00293ED3" w:rsidRDefault="00C51BBC" w:rsidP="00F67015">
      <w:pPr>
        <w:pStyle w:val="Textoindependiente"/>
        <w:spacing w:after="0" w:line="480" w:lineRule="auto"/>
        <w:ind w:left="1134"/>
        <w:jc w:val="center"/>
        <w:rPr>
          <w:rFonts w:ascii="Arial" w:eastAsiaTheme="minorEastAsia" w:hAnsi="Arial" w:cs="Arial"/>
          <w:sz w:val="24"/>
          <w:szCs w:val="24"/>
          <w:lang w:val="es-EC"/>
        </w:rPr>
      </w:pPr>
      <w:r w:rsidRPr="00C51BBC">
        <w:rPr>
          <w:rFonts w:ascii="Arial" w:eastAsiaTheme="minorEastAsia" w:hAnsi="Arial" w:cs="Arial"/>
          <w:sz w:val="24"/>
          <w:szCs w:val="24"/>
          <w:lang w:val="es-EC"/>
        </w:rPr>
      </w:r>
      <w:r>
        <w:rPr>
          <w:rFonts w:ascii="Arial" w:eastAsiaTheme="minorEastAsia" w:hAnsi="Arial" w:cs="Arial"/>
          <w:sz w:val="24"/>
          <w:szCs w:val="24"/>
          <w:lang w:val="es-EC"/>
        </w:rPr>
        <w:pict>
          <v:shape id="_x0000_s1123" type="#_x0000_t202" style="width:224.6pt;height:31.7pt;mso-left-percent:-10001;mso-top-percent:-10001;mso-position-horizontal:absolute;mso-position-horizontal-relative:char;mso-position-vertical:absolute;mso-position-vertical-relative:line;mso-left-percent:-10001;mso-top-percent:-10001" stroked="f">
            <v:textbox style="mso-next-textbox:#_x0000_s1123">
              <w:txbxContent>
                <w:p w:rsidR="00C44D02" w:rsidRPr="003C7DB9" w:rsidRDefault="00C44D02" w:rsidP="003C7DB9">
                  <w:pPr>
                    <w:autoSpaceDE w:val="0"/>
                    <w:autoSpaceDN w:val="0"/>
                    <w:adjustRightInd w:val="0"/>
                    <w:spacing w:after="0" w:line="240" w:lineRule="auto"/>
                    <w:jc w:val="center"/>
                    <w:rPr>
                      <w:rFonts w:ascii="MS Shell Dlg 2" w:hAnsi="MS Shell Dlg 2" w:cs="MS Shell Dlg 2"/>
                      <w:sz w:val="24"/>
                      <w:szCs w:val="24"/>
                    </w:rPr>
                  </w:pPr>
                  <w:r>
                    <w:rPr>
                      <w:sz w:val="24"/>
                      <w:szCs w:val="24"/>
                      <w:lang w:val="es-ES"/>
                    </w:rPr>
                    <w:t>Figura 1</w:t>
                  </w:r>
                  <w:r w:rsidRPr="003C7DB9">
                    <w:rPr>
                      <w:sz w:val="24"/>
                      <w:szCs w:val="24"/>
                      <w:lang w:val="es-ES"/>
                    </w:rPr>
                    <w:t>.</w:t>
                  </w:r>
                  <w:r>
                    <w:rPr>
                      <w:sz w:val="24"/>
                      <w:szCs w:val="24"/>
                      <w:lang w:val="es-ES"/>
                    </w:rPr>
                    <w:t>1.1</w:t>
                  </w:r>
                  <w:r w:rsidRPr="003C7DB9">
                    <w:rPr>
                      <w:sz w:val="24"/>
                      <w:szCs w:val="24"/>
                      <w:lang w:val="es-ES"/>
                    </w:rPr>
                    <w:t xml:space="preserve"> Mobil</w:t>
                  </w:r>
                  <w:r>
                    <w:rPr>
                      <w:sz w:val="24"/>
                      <w:szCs w:val="24"/>
                      <w:lang w:val="es-ES"/>
                    </w:rPr>
                    <w:t>e</w:t>
                  </w:r>
                  <w:r w:rsidRPr="003C7DB9">
                    <w:rPr>
                      <w:sz w:val="24"/>
                      <w:szCs w:val="24"/>
                      <w:lang w:val="es-ES"/>
                    </w:rPr>
                    <w:t xml:space="preserve"> Equipment </w:t>
                  </w:r>
                  <w:r>
                    <w:rPr>
                      <w:rFonts w:ascii="Arial" w:hAnsi="Arial" w:cs="Arial"/>
                      <w:sz w:val="24"/>
                      <w:szCs w:val="24"/>
                    </w:rPr>
                    <w:t>[REF.6</w:t>
                  </w:r>
                  <w:r w:rsidRPr="003C7DB9">
                    <w:rPr>
                      <w:rFonts w:ascii="Arial" w:hAnsi="Arial" w:cs="Arial"/>
                      <w:sz w:val="24"/>
                      <w:szCs w:val="24"/>
                    </w:rPr>
                    <w:t>]</w:t>
                  </w:r>
                  <w:r>
                    <w:rPr>
                      <w:rFonts w:ascii="Arial" w:hAnsi="Arial" w:cs="Arial"/>
                      <w:sz w:val="24"/>
                      <w:szCs w:val="24"/>
                    </w:rPr>
                    <w:t>.</w:t>
                  </w:r>
                </w:p>
                <w:p w:rsidR="00C44D02" w:rsidRPr="006031B1" w:rsidRDefault="00C44D02" w:rsidP="006031B1">
                  <w:pPr>
                    <w:rPr>
                      <w:lang w:val="es-ES"/>
                    </w:rPr>
                  </w:pPr>
                </w:p>
              </w:txbxContent>
            </v:textbox>
            <w10:wrap type="none"/>
            <w10:anchorlock/>
          </v:shape>
        </w:pict>
      </w:r>
    </w:p>
    <w:p w:rsidR="00C16CFB" w:rsidRPr="00293ED3" w:rsidRDefault="00C16CFB" w:rsidP="00F67015">
      <w:pPr>
        <w:pStyle w:val="Textoindependiente"/>
        <w:spacing w:after="0" w:line="480" w:lineRule="auto"/>
        <w:ind w:left="993"/>
        <w:jc w:val="both"/>
        <w:rPr>
          <w:rFonts w:ascii="Arial" w:eastAsiaTheme="minorEastAsia" w:hAnsi="Arial" w:cs="Arial"/>
          <w:sz w:val="24"/>
          <w:szCs w:val="24"/>
          <w:lang w:val="es-EC"/>
        </w:rPr>
      </w:pPr>
      <w:r w:rsidRPr="00293ED3">
        <w:rPr>
          <w:rFonts w:ascii="Arial" w:eastAsiaTheme="minorEastAsia" w:hAnsi="Arial" w:cs="Arial"/>
          <w:sz w:val="24"/>
          <w:szCs w:val="24"/>
          <w:lang w:val="es-EC"/>
        </w:rPr>
        <w:lastRenderedPageBreak/>
        <w:t>La estación móvil esta comprendida por el equipo móvil (ME, Móvil Equipment) mas la tarjeta SIM (</w:t>
      </w:r>
      <w:proofErr w:type="spellStart"/>
      <w:r w:rsidRPr="00293ED3">
        <w:rPr>
          <w:rFonts w:ascii="Arial" w:eastAsiaTheme="minorEastAsia" w:hAnsi="Arial" w:cs="Arial"/>
          <w:sz w:val="24"/>
          <w:szCs w:val="24"/>
          <w:lang w:val="es-EC"/>
        </w:rPr>
        <w:t>Subscriber</w:t>
      </w:r>
      <w:proofErr w:type="spellEnd"/>
      <w:r w:rsidRPr="00293ED3">
        <w:rPr>
          <w:rFonts w:ascii="Arial" w:eastAsiaTheme="minorEastAsia" w:hAnsi="Arial" w:cs="Arial"/>
          <w:sz w:val="24"/>
          <w:szCs w:val="24"/>
          <w:lang w:val="es-EC"/>
        </w:rPr>
        <w:t xml:space="preserve"> </w:t>
      </w:r>
      <w:proofErr w:type="spellStart"/>
      <w:r w:rsidRPr="00293ED3">
        <w:rPr>
          <w:rFonts w:ascii="Arial" w:eastAsiaTheme="minorEastAsia" w:hAnsi="Arial" w:cs="Arial"/>
          <w:sz w:val="24"/>
          <w:szCs w:val="24"/>
          <w:lang w:val="es-EC"/>
        </w:rPr>
        <w:t>Identity</w:t>
      </w:r>
      <w:proofErr w:type="spellEnd"/>
      <w:r w:rsidRPr="00293ED3">
        <w:rPr>
          <w:rFonts w:ascii="Arial" w:eastAsiaTheme="minorEastAsia" w:hAnsi="Arial" w:cs="Arial"/>
          <w:sz w:val="24"/>
          <w:szCs w:val="24"/>
          <w:lang w:val="es-EC"/>
        </w:rPr>
        <w:t xml:space="preserve"> Module), además la estación móvil como equipo es anónima y no puede funcionar con la red hasta que se la personaliza mediante la inserción de una tarjeta inteligente denominada modulo de identidad del abonado (SIM). En GSM se  considera por separado al usuario SIM y al equipo móvil, lo que aumenta la movilidad personal, pues la SIM puede insertarse en cualquier equipo móvil homologado y acceder con ello a los servicios abonados.</w:t>
      </w:r>
    </w:p>
    <w:p w:rsidR="00C16CFB" w:rsidRPr="00293ED3" w:rsidRDefault="00C16CFB" w:rsidP="00F67015">
      <w:pPr>
        <w:pStyle w:val="Textoindependiente"/>
        <w:spacing w:after="0" w:line="480" w:lineRule="auto"/>
        <w:ind w:left="993"/>
        <w:jc w:val="both"/>
        <w:rPr>
          <w:rFonts w:ascii="Arial" w:eastAsiaTheme="minorEastAsia" w:hAnsi="Arial" w:cs="Arial"/>
          <w:sz w:val="24"/>
          <w:szCs w:val="24"/>
          <w:lang w:val="es-EC"/>
        </w:rPr>
      </w:pPr>
      <w:r w:rsidRPr="00293ED3">
        <w:rPr>
          <w:rFonts w:ascii="Arial" w:eastAsiaTheme="minorEastAsia" w:hAnsi="Arial" w:cs="Arial"/>
          <w:sz w:val="24"/>
          <w:szCs w:val="24"/>
          <w:lang w:val="es-EC"/>
        </w:rPr>
        <w:t xml:space="preserve">La estación móvil representa la única parte del sistema completo que el usuario puede ver. Existen estaciones móviles de muchos tipos como las montadas en los vehículos y los equipos portátiles, pero quizás las mas desarrolladas sean los terminales de mano. Una estación móvil además de permitir acceso a la red a través de la interfaz de radio con funciones de procesado de señales y de radio frecuencia, debe también ofrecer una interfaz al usuario humano como micrófono, altavoz, </w:t>
      </w:r>
      <w:proofErr w:type="spellStart"/>
      <w:r w:rsidRPr="00293ED3">
        <w:rPr>
          <w:rFonts w:ascii="Arial" w:eastAsiaTheme="minorEastAsia" w:hAnsi="Arial" w:cs="Arial"/>
          <w:sz w:val="24"/>
          <w:szCs w:val="24"/>
          <w:lang w:val="es-EC"/>
        </w:rPr>
        <w:t>display</w:t>
      </w:r>
      <w:proofErr w:type="spellEnd"/>
      <w:r w:rsidRPr="00293ED3">
        <w:rPr>
          <w:rFonts w:ascii="Arial" w:eastAsiaTheme="minorEastAsia" w:hAnsi="Arial" w:cs="Arial"/>
          <w:sz w:val="24"/>
          <w:szCs w:val="24"/>
          <w:lang w:val="es-EC"/>
        </w:rPr>
        <w:t xml:space="preserve"> y tarjeta para la gestión de llamadas de voz.</w:t>
      </w:r>
    </w:p>
    <w:p w:rsidR="004C6C28" w:rsidRPr="00293ED3" w:rsidRDefault="004C6C28" w:rsidP="00F67015">
      <w:pPr>
        <w:pStyle w:val="Textoindependiente"/>
        <w:spacing w:after="0" w:line="480" w:lineRule="auto"/>
        <w:ind w:left="993"/>
        <w:jc w:val="both"/>
        <w:rPr>
          <w:rFonts w:ascii="Arial" w:eastAsiaTheme="minorEastAsia" w:hAnsi="Arial" w:cs="Arial"/>
          <w:sz w:val="24"/>
          <w:szCs w:val="24"/>
          <w:lang w:val="es-EC"/>
        </w:rPr>
      </w:pPr>
    </w:p>
    <w:p w:rsidR="00C16CFB" w:rsidRPr="00293ED3" w:rsidRDefault="00C16CFB" w:rsidP="00F67015">
      <w:pPr>
        <w:pStyle w:val="Textoindependiente"/>
        <w:spacing w:after="0" w:line="480" w:lineRule="auto"/>
        <w:ind w:left="993"/>
        <w:jc w:val="both"/>
        <w:rPr>
          <w:rFonts w:ascii="Arial" w:eastAsiaTheme="minorEastAsia" w:hAnsi="Arial" w:cs="Arial"/>
          <w:sz w:val="24"/>
          <w:szCs w:val="24"/>
          <w:lang w:val="es-EC"/>
        </w:rPr>
      </w:pPr>
      <w:r w:rsidRPr="00293ED3">
        <w:rPr>
          <w:rFonts w:ascii="Arial" w:eastAsiaTheme="minorEastAsia" w:hAnsi="Arial" w:cs="Arial"/>
          <w:sz w:val="24"/>
          <w:szCs w:val="24"/>
          <w:lang w:val="es-EC"/>
        </w:rPr>
        <w:t xml:space="preserve">Además las estaciones móviles realizan la transmisión y recepción de las informaciones de usuario y de señalización a través de la interfaz de radio, efectúa la inicialización de la conexión con la red, </w:t>
      </w:r>
      <w:r w:rsidRPr="00293ED3">
        <w:rPr>
          <w:rFonts w:ascii="Arial" w:eastAsiaTheme="minorEastAsia" w:hAnsi="Arial" w:cs="Arial"/>
          <w:sz w:val="24"/>
          <w:szCs w:val="24"/>
          <w:lang w:val="es-EC"/>
        </w:rPr>
        <w:lastRenderedPageBreak/>
        <w:t>realiza la sintonización de frecuencias y seguimiento automático de las estaciones base en cuya zona de cobertura se encuentre; efectúa funciones de procesamiento de voz (conversión analógico/digital y viceversa), proporciona potencias de niveles 2, 4, 8 y 20W; realiza la adaptación de interfaces y velocidades para las señales de datos.</w:t>
      </w:r>
    </w:p>
    <w:p w:rsidR="00FE5F2F" w:rsidRDefault="00FE5F2F" w:rsidP="00F67015">
      <w:pPr>
        <w:pStyle w:val="Textoindependiente"/>
        <w:spacing w:after="0" w:line="480" w:lineRule="auto"/>
        <w:ind w:left="993"/>
        <w:jc w:val="both"/>
        <w:rPr>
          <w:rFonts w:ascii="Arial" w:eastAsiaTheme="minorEastAsia" w:hAnsi="Arial" w:cs="Arial"/>
          <w:sz w:val="24"/>
          <w:szCs w:val="24"/>
          <w:lang w:val="es-EC"/>
        </w:rPr>
      </w:pPr>
    </w:p>
    <w:p w:rsidR="00C16CFB" w:rsidRPr="00293ED3" w:rsidRDefault="00C16CFB" w:rsidP="00F67015">
      <w:pPr>
        <w:pStyle w:val="Textoindependiente"/>
        <w:spacing w:after="0" w:line="480" w:lineRule="auto"/>
        <w:ind w:left="993"/>
        <w:jc w:val="both"/>
        <w:rPr>
          <w:rFonts w:ascii="Arial" w:eastAsiaTheme="minorEastAsia" w:hAnsi="Arial" w:cs="Arial"/>
          <w:sz w:val="24"/>
          <w:szCs w:val="24"/>
          <w:lang w:val="es-EC"/>
        </w:rPr>
      </w:pPr>
      <w:r w:rsidRPr="00293ED3">
        <w:rPr>
          <w:rFonts w:ascii="Arial" w:eastAsiaTheme="minorEastAsia" w:hAnsi="Arial" w:cs="Arial"/>
          <w:sz w:val="24"/>
          <w:szCs w:val="24"/>
          <w:lang w:val="es-EC"/>
        </w:rPr>
        <w:t>Existen 3 características que pueden ofrecer las estaciones móviles como son: básicas, suplementarias y opcionales. Las características básicas son obligatorias de la estación móvil es decir se puede visualizar el numero que esta llamando, la indicación de señales de progreso de la llamada, indicación de país y sistema, gestión de la identidad de suscripción, indicador de PIN (Clave de acceso) no válida, identidad internacional de equipo de estación móvil e indicar de servicio.</w:t>
      </w:r>
    </w:p>
    <w:p w:rsidR="00C16CFB" w:rsidRPr="00293ED3" w:rsidRDefault="00C16CFB" w:rsidP="00F67015">
      <w:pPr>
        <w:pStyle w:val="Textoindependiente"/>
        <w:spacing w:after="0" w:line="480" w:lineRule="auto"/>
        <w:ind w:left="851"/>
        <w:jc w:val="both"/>
        <w:rPr>
          <w:rFonts w:ascii="Arial" w:eastAsiaTheme="minorEastAsia" w:hAnsi="Arial" w:cs="Arial"/>
          <w:sz w:val="24"/>
          <w:szCs w:val="24"/>
          <w:lang w:val="es-EC"/>
        </w:rPr>
      </w:pPr>
    </w:p>
    <w:p w:rsidR="00C16CFB" w:rsidRPr="00293ED3" w:rsidRDefault="00C16CFB" w:rsidP="00F67015">
      <w:pPr>
        <w:pStyle w:val="Textoindependiente"/>
        <w:spacing w:after="0" w:line="480" w:lineRule="auto"/>
        <w:ind w:left="993"/>
        <w:jc w:val="both"/>
        <w:rPr>
          <w:rFonts w:ascii="Arial" w:eastAsiaTheme="minorEastAsia" w:hAnsi="Arial" w:cs="Arial"/>
          <w:sz w:val="24"/>
          <w:szCs w:val="24"/>
          <w:lang w:val="es-EC"/>
        </w:rPr>
      </w:pPr>
      <w:r w:rsidRPr="00293ED3">
        <w:rPr>
          <w:rFonts w:ascii="Arial" w:eastAsiaTheme="minorEastAsia" w:hAnsi="Arial" w:cs="Arial"/>
          <w:sz w:val="24"/>
          <w:szCs w:val="24"/>
          <w:lang w:val="es-EC"/>
        </w:rPr>
        <w:t>Las características básicas ofrecen indicación y reconocimiento de mensajes cortos, indicación de saturación de memoria para mensajes cortos, interfaz para equipo terminal de datos, función de acceso internacional, conmutador encendido/apagado, interfaz analógica y auto prueba.</w:t>
      </w:r>
      <w:r w:rsidR="00550972" w:rsidRPr="00293ED3">
        <w:rPr>
          <w:rFonts w:ascii="Arial" w:eastAsiaTheme="minorEastAsia" w:hAnsi="Arial" w:cs="Arial"/>
          <w:sz w:val="24"/>
          <w:szCs w:val="24"/>
          <w:lang w:val="es-EC"/>
        </w:rPr>
        <w:t xml:space="preserve"> </w:t>
      </w:r>
      <w:r w:rsidRPr="00293ED3">
        <w:rPr>
          <w:rFonts w:ascii="Arial" w:eastAsiaTheme="minorEastAsia" w:hAnsi="Arial" w:cs="Arial"/>
          <w:sz w:val="24"/>
          <w:szCs w:val="24"/>
          <w:lang w:val="es-EC"/>
        </w:rPr>
        <w:t>Las características suplementarias ofrecen aviso de tarifación y control de servicios suplementarios.</w:t>
      </w:r>
    </w:p>
    <w:p w:rsidR="00C16CFB" w:rsidRPr="00293ED3" w:rsidRDefault="00C16CFB" w:rsidP="00F67015">
      <w:pPr>
        <w:pStyle w:val="Textoindependiente"/>
        <w:spacing w:after="0" w:line="480" w:lineRule="auto"/>
        <w:ind w:left="851"/>
        <w:jc w:val="both"/>
        <w:rPr>
          <w:rFonts w:ascii="Arial" w:eastAsiaTheme="minorEastAsia" w:hAnsi="Arial" w:cs="Arial"/>
          <w:sz w:val="24"/>
          <w:szCs w:val="24"/>
          <w:lang w:val="es-EC"/>
        </w:rPr>
      </w:pPr>
    </w:p>
    <w:p w:rsidR="00C16CFB" w:rsidRDefault="00C16CFB" w:rsidP="00F67015">
      <w:pPr>
        <w:pStyle w:val="Textoindependiente"/>
        <w:spacing w:after="0" w:line="480" w:lineRule="auto"/>
        <w:ind w:left="993"/>
        <w:jc w:val="both"/>
        <w:rPr>
          <w:rFonts w:ascii="Arial" w:eastAsiaTheme="minorEastAsia" w:hAnsi="Arial" w:cs="Arial"/>
          <w:sz w:val="24"/>
          <w:szCs w:val="24"/>
          <w:lang w:val="es-EC"/>
        </w:rPr>
      </w:pPr>
      <w:r w:rsidRPr="00293ED3">
        <w:rPr>
          <w:rFonts w:ascii="Arial" w:eastAsiaTheme="minorEastAsia" w:hAnsi="Arial" w:cs="Arial"/>
          <w:sz w:val="24"/>
          <w:szCs w:val="24"/>
          <w:lang w:val="es-EC"/>
        </w:rPr>
        <w:t xml:space="preserve">Por ultimo las características adicionales ofrecen marcación abreviada, limitación de llamadas a números fijos, repetición del último número marcado, operación manos libres, restricción de llamadas salientes, bloqueo electrónico del terminal, indicar de calidad de recepción, indicar de unidades de tarifación y estación móvil multi-usuario. </w:t>
      </w:r>
    </w:p>
    <w:p w:rsidR="00FE5F2F" w:rsidRDefault="00FE5F2F" w:rsidP="00F67015">
      <w:pPr>
        <w:pStyle w:val="Textoindependiente"/>
        <w:spacing w:after="0" w:line="480" w:lineRule="auto"/>
        <w:ind w:left="993"/>
        <w:jc w:val="both"/>
        <w:rPr>
          <w:rFonts w:ascii="Arial" w:eastAsiaTheme="minorEastAsia" w:hAnsi="Arial" w:cs="Arial"/>
          <w:sz w:val="24"/>
          <w:szCs w:val="24"/>
          <w:lang w:val="es-EC"/>
        </w:rPr>
      </w:pPr>
    </w:p>
    <w:p w:rsidR="00C16CFB" w:rsidRPr="00293ED3" w:rsidRDefault="00C16CFB" w:rsidP="00025A67">
      <w:pPr>
        <w:pStyle w:val="Textoindependiente"/>
        <w:numPr>
          <w:ilvl w:val="3"/>
          <w:numId w:val="24"/>
        </w:numPr>
        <w:spacing w:after="0" w:line="480" w:lineRule="auto"/>
        <w:ind w:left="1843" w:hanging="851"/>
        <w:jc w:val="both"/>
        <w:rPr>
          <w:rFonts w:ascii="Arial" w:eastAsiaTheme="minorEastAsia" w:hAnsi="Arial" w:cs="Arial"/>
          <w:b/>
          <w:sz w:val="24"/>
          <w:szCs w:val="24"/>
          <w:lang w:val="es-EC"/>
        </w:rPr>
      </w:pPr>
      <w:r w:rsidRPr="00293ED3">
        <w:rPr>
          <w:rFonts w:ascii="Arial" w:eastAsiaTheme="minorEastAsia" w:hAnsi="Arial" w:cs="Arial"/>
          <w:b/>
          <w:sz w:val="24"/>
          <w:szCs w:val="24"/>
          <w:lang w:val="es-EC"/>
        </w:rPr>
        <w:t>Equipo Móvil</w:t>
      </w:r>
    </w:p>
    <w:p w:rsidR="00C16CFB" w:rsidRPr="00293ED3" w:rsidRDefault="00C16CFB" w:rsidP="00F67015">
      <w:pPr>
        <w:pStyle w:val="Textoindependiente"/>
        <w:spacing w:after="0" w:line="480" w:lineRule="auto"/>
        <w:ind w:left="1843"/>
        <w:jc w:val="both"/>
        <w:rPr>
          <w:rFonts w:ascii="Arial" w:eastAsiaTheme="minorEastAsia" w:hAnsi="Arial" w:cs="Arial"/>
          <w:sz w:val="24"/>
          <w:szCs w:val="24"/>
          <w:lang w:val="es-EC"/>
        </w:rPr>
      </w:pPr>
      <w:r w:rsidRPr="00293ED3">
        <w:rPr>
          <w:rFonts w:ascii="Arial" w:eastAsiaTheme="minorEastAsia" w:hAnsi="Arial" w:cs="Arial"/>
          <w:sz w:val="24"/>
          <w:szCs w:val="24"/>
          <w:lang w:val="es-EC"/>
        </w:rPr>
        <w:t>El equipo móvil no es nada menos que el teléfono celular de bolsillo sin  la tarjeta SIM, para que el terminal móvil sea operativo debe incluir una tarjeta SIM; de lo contrario solo se podrían hacer llamadas de emergencia al no ser tarifadas el resto de llamadas.</w:t>
      </w:r>
    </w:p>
    <w:p w:rsidR="00C16CFB" w:rsidRPr="00293ED3" w:rsidRDefault="00C16CFB" w:rsidP="00F67015">
      <w:pPr>
        <w:pStyle w:val="Textoindependiente"/>
        <w:tabs>
          <w:tab w:val="left" w:pos="426"/>
        </w:tabs>
        <w:spacing w:after="0" w:line="480" w:lineRule="auto"/>
        <w:ind w:left="1446"/>
        <w:jc w:val="both"/>
        <w:rPr>
          <w:rFonts w:ascii="Arial" w:eastAsiaTheme="minorEastAsia" w:hAnsi="Arial" w:cs="Arial"/>
          <w:sz w:val="24"/>
          <w:szCs w:val="24"/>
          <w:lang w:val="es-EC"/>
        </w:rPr>
      </w:pPr>
    </w:p>
    <w:p w:rsidR="00C16CFB" w:rsidRPr="00293ED3" w:rsidRDefault="00C16CFB" w:rsidP="00F67015">
      <w:pPr>
        <w:pStyle w:val="Textoindependiente"/>
        <w:spacing w:after="0" w:line="480" w:lineRule="auto"/>
        <w:ind w:left="1843"/>
        <w:jc w:val="both"/>
        <w:rPr>
          <w:rFonts w:ascii="Arial" w:eastAsiaTheme="minorEastAsia" w:hAnsi="Arial" w:cs="Arial"/>
          <w:sz w:val="24"/>
          <w:szCs w:val="24"/>
          <w:lang w:val="es-EC"/>
        </w:rPr>
      </w:pPr>
      <w:r w:rsidRPr="00293ED3">
        <w:rPr>
          <w:rFonts w:ascii="Arial" w:eastAsiaTheme="minorEastAsia" w:hAnsi="Arial" w:cs="Arial"/>
          <w:sz w:val="24"/>
          <w:szCs w:val="24"/>
          <w:lang w:val="es-EC"/>
        </w:rPr>
        <w:t>El equipo móvil es capaz de realizar las funciones como transmisión de radio, gestión de canales de transmisión de radio, capacidad del terminal incluyendo la interfaz hombre – maquina, codificación de voz, protección de errores, control de flujo de datos de usuarios, velocidad del canal, soporte de terminales múltiples y gestión de movilidad.</w:t>
      </w:r>
    </w:p>
    <w:p w:rsidR="00C16CFB" w:rsidRPr="00293ED3" w:rsidRDefault="00C16CFB" w:rsidP="00F67015">
      <w:pPr>
        <w:pStyle w:val="Textoindependiente"/>
        <w:tabs>
          <w:tab w:val="left" w:pos="426"/>
        </w:tabs>
        <w:spacing w:after="0" w:line="480" w:lineRule="auto"/>
        <w:ind w:left="851" w:hanging="851"/>
        <w:jc w:val="both"/>
        <w:rPr>
          <w:rFonts w:ascii="Arial" w:eastAsiaTheme="minorEastAsia" w:hAnsi="Arial" w:cs="Arial"/>
          <w:sz w:val="24"/>
          <w:szCs w:val="24"/>
          <w:lang w:val="es-EC"/>
        </w:rPr>
      </w:pPr>
    </w:p>
    <w:p w:rsidR="00550972" w:rsidRDefault="00C16CFB" w:rsidP="00F67015">
      <w:pPr>
        <w:pStyle w:val="Textoindependiente"/>
        <w:spacing w:after="0" w:line="480" w:lineRule="auto"/>
        <w:ind w:left="1843"/>
        <w:jc w:val="both"/>
        <w:rPr>
          <w:rFonts w:ascii="Arial" w:eastAsiaTheme="minorEastAsia" w:hAnsi="Arial" w:cs="Arial"/>
          <w:sz w:val="24"/>
          <w:szCs w:val="24"/>
          <w:lang w:val="es-EC"/>
        </w:rPr>
      </w:pPr>
      <w:r w:rsidRPr="00293ED3">
        <w:rPr>
          <w:rFonts w:ascii="Arial" w:eastAsiaTheme="minorEastAsia" w:hAnsi="Arial" w:cs="Arial"/>
          <w:sz w:val="24"/>
          <w:szCs w:val="24"/>
          <w:lang w:val="es-EC"/>
        </w:rPr>
        <w:lastRenderedPageBreak/>
        <w:t xml:space="preserve">El equipo móvil esta identificado por un número de 15 dígitos llamado IMEI (International Mobile Equipment </w:t>
      </w:r>
      <w:proofErr w:type="spellStart"/>
      <w:r w:rsidRPr="00293ED3">
        <w:rPr>
          <w:rFonts w:ascii="Arial" w:eastAsiaTheme="minorEastAsia" w:hAnsi="Arial" w:cs="Arial"/>
          <w:sz w:val="24"/>
          <w:szCs w:val="24"/>
          <w:lang w:val="es-EC"/>
        </w:rPr>
        <w:t>Identifier</w:t>
      </w:r>
      <w:proofErr w:type="spellEnd"/>
      <w:r w:rsidRPr="00293ED3">
        <w:rPr>
          <w:rFonts w:ascii="Arial" w:eastAsiaTheme="minorEastAsia" w:hAnsi="Arial" w:cs="Arial"/>
          <w:sz w:val="24"/>
          <w:szCs w:val="24"/>
          <w:lang w:val="es-EC"/>
        </w:rPr>
        <w:t>; Identificador internacional de equipo móvil), este número permite a las operadoras controlar el acceso de un terminal a su red como control de equipos robados, fraudulentos, que no cumplen una determinada normativa.</w:t>
      </w:r>
    </w:p>
    <w:p w:rsidR="006031B1" w:rsidRPr="00293ED3" w:rsidRDefault="006031B1" w:rsidP="00F67015">
      <w:pPr>
        <w:pStyle w:val="Textoindependiente"/>
        <w:tabs>
          <w:tab w:val="left" w:pos="10348"/>
        </w:tabs>
        <w:spacing w:after="0" w:line="480" w:lineRule="auto"/>
        <w:ind w:left="1843"/>
        <w:jc w:val="center"/>
        <w:rPr>
          <w:rFonts w:ascii="Arial" w:eastAsiaTheme="minorEastAsia" w:hAnsi="Arial" w:cs="Arial"/>
          <w:sz w:val="24"/>
          <w:szCs w:val="24"/>
          <w:lang w:val="es-EC"/>
        </w:rPr>
      </w:pPr>
      <w:r w:rsidRPr="00293ED3">
        <w:rPr>
          <w:rFonts w:ascii="Arial" w:eastAsiaTheme="minorEastAsia" w:hAnsi="Arial" w:cs="Arial"/>
          <w:noProof/>
          <w:sz w:val="24"/>
          <w:szCs w:val="24"/>
          <w:lang w:eastAsia="es-ES"/>
        </w:rPr>
        <w:drawing>
          <wp:inline distT="0" distB="0" distL="0" distR="0">
            <wp:extent cx="1068976" cy="1581150"/>
            <wp:effectExtent l="19050" t="0" r="0" b="0"/>
            <wp:docPr id="25"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cstate="print"/>
                    <a:srcRect/>
                    <a:stretch>
                      <a:fillRect/>
                    </a:stretch>
                  </pic:blipFill>
                  <pic:spPr bwMode="auto">
                    <a:xfrm>
                      <a:off x="0" y="0"/>
                      <a:ext cx="1068976" cy="1581150"/>
                    </a:xfrm>
                    <a:prstGeom prst="rect">
                      <a:avLst/>
                    </a:prstGeom>
                    <a:noFill/>
                    <a:ln w="9525">
                      <a:noFill/>
                      <a:miter lim="800000"/>
                      <a:headEnd/>
                      <a:tailEnd/>
                    </a:ln>
                  </pic:spPr>
                </pic:pic>
              </a:graphicData>
            </a:graphic>
          </wp:inline>
        </w:drawing>
      </w:r>
    </w:p>
    <w:p w:rsidR="00C16CFB" w:rsidRPr="00293ED3" w:rsidRDefault="00C51BBC" w:rsidP="00F67015">
      <w:pPr>
        <w:pStyle w:val="Textoindependiente"/>
        <w:tabs>
          <w:tab w:val="left" w:pos="10348"/>
        </w:tabs>
        <w:spacing w:after="0" w:line="480" w:lineRule="auto"/>
        <w:ind w:left="1985"/>
        <w:jc w:val="center"/>
        <w:rPr>
          <w:rFonts w:ascii="Arial" w:eastAsiaTheme="minorEastAsia" w:hAnsi="Arial" w:cs="Arial"/>
          <w:sz w:val="24"/>
          <w:szCs w:val="24"/>
          <w:lang w:val="es-EC"/>
        </w:rPr>
      </w:pPr>
      <w:r w:rsidRPr="00C51BBC">
        <w:rPr>
          <w:rFonts w:ascii="Arial" w:eastAsiaTheme="minorEastAsia" w:hAnsi="Arial" w:cs="Arial"/>
          <w:sz w:val="24"/>
          <w:szCs w:val="24"/>
          <w:lang w:val="es-EC"/>
        </w:rPr>
      </w:r>
      <w:r>
        <w:rPr>
          <w:rFonts w:ascii="Arial" w:eastAsiaTheme="minorEastAsia" w:hAnsi="Arial" w:cs="Arial"/>
          <w:sz w:val="24"/>
          <w:szCs w:val="24"/>
          <w:lang w:val="es-EC"/>
        </w:rPr>
        <w:pict>
          <v:shape id="_x0000_s1122" type="#_x0000_t202" style="width:319.75pt;height:28.9pt;mso-left-percent:-10001;mso-top-percent:-10001;mso-position-horizontal:absolute;mso-position-horizontal-relative:char;mso-position-vertical:absolute;mso-position-vertical-relative:line;mso-left-percent:-10001;mso-top-percent:-10001" stroked="f">
            <v:textbox style="mso-next-textbox:#_x0000_s1122">
              <w:txbxContent>
                <w:p w:rsidR="00C44D02" w:rsidRPr="00BD063E" w:rsidRDefault="00C44D02" w:rsidP="00FE5F2F">
                  <w:pPr>
                    <w:autoSpaceDE w:val="0"/>
                    <w:autoSpaceDN w:val="0"/>
                    <w:adjustRightInd w:val="0"/>
                    <w:spacing w:after="0" w:line="240" w:lineRule="auto"/>
                    <w:jc w:val="center"/>
                    <w:rPr>
                      <w:sz w:val="24"/>
                      <w:szCs w:val="24"/>
                      <w:lang w:val="es-ES"/>
                    </w:rPr>
                  </w:pPr>
                  <w:r>
                    <w:rPr>
                      <w:sz w:val="24"/>
                      <w:szCs w:val="24"/>
                      <w:lang w:val="es-ES"/>
                    </w:rPr>
                    <w:t>Figura 1</w:t>
                  </w:r>
                  <w:r w:rsidRPr="00BD063E">
                    <w:rPr>
                      <w:sz w:val="24"/>
                      <w:szCs w:val="24"/>
                      <w:lang w:val="es-ES"/>
                    </w:rPr>
                    <w:t>.</w:t>
                  </w:r>
                  <w:r>
                    <w:rPr>
                      <w:sz w:val="24"/>
                      <w:szCs w:val="24"/>
                      <w:lang w:val="es-ES"/>
                    </w:rPr>
                    <w:t>1.1.1</w:t>
                  </w:r>
                  <w:r w:rsidRPr="00BD063E">
                    <w:rPr>
                      <w:sz w:val="24"/>
                      <w:szCs w:val="24"/>
                      <w:lang w:val="es-ES"/>
                    </w:rPr>
                    <w:t xml:space="preserve"> Equipo Móvil con su respectiva SIM </w:t>
                  </w:r>
                  <w:r>
                    <w:rPr>
                      <w:rFonts w:ascii="Arial" w:hAnsi="Arial" w:cs="Arial"/>
                      <w:sz w:val="24"/>
                      <w:szCs w:val="24"/>
                    </w:rPr>
                    <w:t>[REF.6</w:t>
                  </w:r>
                  <w:r w:rsidRPr="00BD063E">
                    <w:rPr>
                      <w:rFonts w:ascii="Arial" w:hAnsi="Arial" w:cs="Arial"/>
                      <w:sz w:val="24"/>
                      <w:szCs w:val="24"/>
                    </w:rPr>
                    <w:t>].</w:t>
                  </w:r>
                </w:p>
              </w:txbxContent>
            </v:textbox>
            <w10:wrap type="none"/>
            <w10:anchorlock/>
          </v:shape>
        </w:pict>
      </w:r>
    </w:p>
    <w:p w:rsidR="00C16CFB" w:rsidRPr="00293ED3" w:rsidRDefault="00C16CFB" w:rsidP="00025A67">
      <w:pPr>
        <w:pStyle w:val="Textoindependiente"/>
        <w:numPr>
          <w:ilvl w:val="3"/>
          <w:numId w:val="24"/>
        </w:numPr>
        <w:spacing w:after="0" w:line="480" w:lineRule="auto"/>
        <w:ind w:left="1843" w:hanging="851"/>
        <w:jc w:val="both"/>
        <w:rPr>
          <w:rFonts w:ascii="Arial" w:eastAsiaTheme="minorEastAsia" w:hAnsi="Arial" w:cs="Arial"/>
          <w:b/>
          <w:sz w:val="24"/>
          <w:szCs w:val="24"/>
          <w:lang w:val="es-EC"/>
        </w:rPr>
      </w:pPr>
      <w:r w:rsidRPr="00293ED3">
        <w:rPr>
          <w:rFonts w:ascii="Arial" w:eastAsiaTheme="minorEastAsia" w:hAnsi="Arial" w:cs="Arial"/>
          <w:b/>
          <w:sz w:val="24"/>
          <w:szCs w:val="24"/>
          <w:lang w:val="es-EC"/>
        </w:rPr>
        <w:t>Modulo de Identidad del Abonado (SIM)</w:t>
      </w:r>
    </w:p>
    <w:p w:rsidR="00C16CFB" w:rsidRPr="00293ED3" w:rsidRDefault="00C16CFB" w:rsidP="00F67015">
      <w:pPr>
        <w:pStyle w:val="Textoindependiente"/>
        <w:spacing w:after="0" w:line="480" w:lineRule="auto"/>
        <w:ind w:left="1843"/>
        <w:jc w:val="both"/>
        <w:rPr>
          <w:rFonts w:ascii="Arial" w:eastAsiaTheme="minorEastAsia" w:hAnsi="Arial" w:cs="Arial"/>
          <w:sz w:val="24"/>
          <w:szCs w:val="24"/>
          <w:lang w:val="es-EC"/>
        </w:rPr>
      </w:pPr>
      <w:r w:rsidRPr="00293ED3">
        <w:rPr>
          <w:rFonts w:ascii="Arial" w:eastAsiaTheme="minorEastAsia" w:hAnsi="Arial" w:cs="Arial"/>
          <w:sz w:val="24"/>
          <w:szCs w:val="24"/>
          <w:lang w:val="es-EC"/>
        </w:rPr>
        <w:t xml:space="preserve">La tarjeta SIM es una tarjeta inteligente que contiene diferentes tipos de información. Información permanente relativa al abonado del servicio, información temporal de utilidad para el funcionamiento del servicio, así como información introducida por el propio abonado. Existen dos clases de tarjetas SIM según el tamaño: SIM del tamaño de una tarjeta de crédito y las SIM llamadas </w:t>
      </w:r>
      <w:proofErr w:type="spellStart"/>
      <w:r w:rsidRPr="00293ED3">
        <w:rPr>
          <w:rFonts w:ascii="Arial" w:eastAsiaTheme="minorEastAsia" w:hAnsi="Arial" w:cs="Arial"/>
          <w:sz w:val="24"/>
          <w:szCs w:val="24"/>
          <w:lang w:val="es-EC"/>
        </w:rPr>
        <w:t>plug</w:t>
      </w:r>
      <w:proofErr w:type="spellEnd"/>
      <w:r w:rsidRPr="00293ED3">
        <w:rPr>
          <w:rFonts w:ascii="Arial" w:eastAsiaTheme="minorEastAsia" w:hAnsi="Arial" w:cs="Arial"/>
          <w:sz w:val="24"/>
          <w:szCs w:val="24"/>
          <w:lang w:val="es-EC"/>
        </w:rPr>
        <w:t>-in SIM de 25 mm x 15 mm para teléfonos de menor tamaño, las SIM del tamaño de una tarjeta de crédito han quedado en desuso.</w:t>
      </w:r>
    </w:p>
    <w:p w:rsidR="00C5029E" w:rsidRPr="00293ED3" w:rsidRDefault="00C16CFB" w:rsidP="00F67015">
      <w:pPr>
        <w:pStyle w:val="Textoindependiente"/>
        <w:spacing w:after="0" w:line="480" w:lineRule="auto"/>
        <w:ind w:left="1843"/>
        <w:jc w:val="center"/>
        <w:rPr>
          <w:rFonts w:ascii="Arial" w:eastAsiaTheme="minorEastAsia" w:hAnsi="Arial" w:cs="Arial"/>
          <w:sz w:val="24"/>
          <w:szCs w:val="24"/>
          <w:lang w:val="es-EC"/>
        </w:rPr>
      </w:pPr>
      <w:r w:rsidRPr="00293ED3">
        <w:rPr>
          <w:rFonts w:ascii="Arial" w:eastAsiaTheme="minorEastAsia" w:hAnsi="Arial" w:cs="Arial"/>
          <w:noProof/>
          <w:sz w:val="24"/>
          <w:szCs w:val="24"/>
          <w:lang w:eastAsia="es-ES"/>
        </w:rPr>
        <w:lastRenderedPageBreak/>
        <w:drawing>
          <wp:inline distT="0" distB="0" distL="0" distR="0">
            <wp:extent cx="757517" cy="600075"/>
            <wp:effectExtent l="19050" t="19050" r="23533" b="28575"/>
            <wp:docPr id="12"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srcRect/>
                    <a:stretch>
                      <a:fillRect/>
                    </a:stretch>
                  </pic:blipFill>
                  <pic:spPr bwMode="auto">
                    <a:xfrm>
                      <a:off x="0" y="0"/>
                      <a:ext cx="761785" cy="603456"/>
                    </a:xfrm>
                    <a:prstGeom prst="rect">
                      <a:avLst/>
                    </a:prstGeom>
                    <a:noFill/>
                    <a:ln w="9525">
                      <a:solidFill>
                        <a:schemeClr val="tx1"/>
                      </a:solidFill>
                      <a:miter lim="800000"/>
                      <a:headEnd/>
                      <a:tailEnd/>
                    </a:ln>
                  </pic:spPr>
                </pic:pic>
              </a:graphicData>
            </a:graphic>
          </wp:inline>
        </w:drawing>
      </w:r>
    </w:p>
    <w:p w:rsidR="00C16CFB" w:rsidRPr="00293ED3" w:rsidRDefault="00C51BBC" w:rsidP="00F67015">
      <w:pPr>
        <w:pStyle w:val="Textoindependiente"/>
        <w:spacing w:after="0" w:line="480" w:lineRule="auto"/>
        <w:ind w:left="1985"/>
        <w:jc w:val="center"/>
        <w:rPr>
          <w:rFonts w:ascii="Arial" w:eastAsiaTheme="minorEastAsia" w:hAnsi="Arial" w:cs="Arial"/>
          <w:sz w:val="24"/>
          <w:szCs w:val="24"/>
          <w:lang w:val="es-EC"/>
        </w:rPr>
      </w:pPr>
      <w:r w:rsidRPr="00C51BBC">
        <w:rPr>
          <w:rFonts w:ascii="Arial" w:eastAsiaTheme="minorEastAsia" w:hAnsi="Arial" w:cs="Arial"/>
          <w:sz w:val="24"/>
          <w:szCs w:val="24"/>
          <w:lang w:val="es-EC"/>
        </w:rPr>
      </w:r>
      <w:r>
        <w:rPr>
          <w:rFonts w:ascii="Arial" w:eastAsiaTheme="minorEastAsia" w:hAnsi="Arial" w:cs="Arial"/>
          <w:sz w:val="24"/>
          <w:szCs w:val="24"/>
          <w:lang w:val="es-EC"/>
        </w:rPr>
        <w:pict>
          <v:shape id="_x0000_s1121" type="#_x0000_t202" style="width:335.15pt;height:32pt;mso-left-percent:-10001;mso-top-percent:-10001;mso-position-horizontal:absolute;mso-position-horizontal-relative:char;mso-position-vertical:absolute;mso-position-vertical-relative:line;mso-left-percent:-10001;mso-top-percent:-10001" stroked="f">
            <v:textbox style="mso-next-textbox:#_x0000_s1121">
              <w:txbxContent>
                <w:p w:rsidR="00C44D02" w:rsidRPr="00BD063E" w:rsidRDefault="00C44D02" w:rsidP="00871D3A">
                  <w:pPr>
                    <w:autoSpaceDE w:val="0"/>
                    <w:autoSpaceDN w:val="0"/>
                    <w:adjustRightInd w:val="0"/>
                    <w:spacing w:after="0" w:line="240" w:lineRule="auto"/>
                    <w:jc w:val="center"/>
                    <w:rPr>
                      <w:rFonts w:ascii="MS Shell Dlg 2" w:hAnsi="MS Shell Dlg 2" w:cs="MS Shell Dlg 2"/>
                      <w:sz w:val="24"/>
                      <w:szCs w:val="24"/>
                    </w:rPr>
                  </w:pPr>
                  <w:r>
                    <w:rPr>
                      <w:sz w:val="24"/>
                      <w:szCs w:val="24"/>
                      <w:lang w:val="es-ES"/>
                    </w:rPr>
                    <w:t>Figura 1</w:t>
                  </w:r>
                  <w:r w:rsidRPr="00BD063E">
                    <w:rPr>
                      <w:sz w:val="24"/>
                      <w:szCs w:val="24"/>
                      <w:lang w:val="es-ES"/>
                    </w:rPr>
                    <w:t>.</w:t>
                  </w:r>
                  <w:r>
                    <w:rPr>
                      <w:sz w:val="24"/>
                      <w:szCs w:val="24"/>
                      <w:lang w:val="es-ES"/>
                    </w:rPr>
                    <w:t>1.1.2</w:t>
                  </w:r>
                  <w:r w:rsidRPr="00BD063E">
                    <w:rPr>
                      <w:sz w:val="24"/>
                      <w:szCs w:val="24"/>
                      <w:lang w:val="es-ES"/>
                    </w:rPr>
                    <w:t xml:space="preserve"> Modulo de Identidad del Abonado (SIM) </w:t>
                  </w:r>
                  <w:r>
                    <w:rPr>
                      <w:rFonts w:ascii="Arial" w:hAnsi="Arial" w:cs="Arial"/>
                      <w:sz w:val="24"/>
                      <w:szCs w:val="24"/>
                    </w:rPr>
                    <w:t>[REF.6</w:t>
                  </w:r>
                  <w:r w:rsidRPr="00BD063E">
                    <w:rPr>
                      <w:rFonts w:ascii="Arial" w:hAnsi="Arial" w:cs="Arial"/>
                      <w:sz w:val="24"/>
                      <w:szCs w:val="24"/>
                    </w:rPr>
                    <w:t>].</w:t>
                  </w:r>
                </w:p>
                <w:p w:rsidR="00C44D02" w:rsidRPr="003720A6" w:rsidRDefault="00C44D02" w:rsidP="00C5029E"/>
              </w:txbxContent>
            </v:textbox>
            <w10:wrap type="none"/>
            <w10:anchorlock/>
          </v:shape>
        </w:pict>
      </w:r>
    </w:p>
    <w:p w:rsidR="00C16CFB" w:rsidRPr="00293ED3" w:rsidRDefault="00C16CFB" w:rsidP="00F67015">
      <w:pPr>
        <w:pStyle w:val="Textoindependiente"/>
        <w:spacing w:after="0" w:line="480" w:lineRule="auto"/>
        <w:ind w:left="1843"/>
        <w:jc w:val="both"/>
        <w:rPr>
          <w:rFonts w:ascii="Arial" w:eastAsiaTheme="minorEastAsia" w:hAnsi="Arial" w:cs="Arial"/>
          <w:sz w:val="24"/>
          <w:szCs w:val="24"/>
          <w:lang w:val="es-EC"/>
        </w:rPr>
      </w:pPr>
      <w:r w:rsidRPr="00293ED3">
        <w:rPr>
          <w:rFonts w:ascii="Arial" w:eastAsiaTheme="minorEastAsia" w:hAnsi="Arial" w:cs="Arial"/>
          <w:sz w:val="24"/>
          <w:szCs w:val="24"/>
          <w:lang w:val="es-EC"/>
        </w:rPr>
        <w:t>La tarjeta SIM se aloja en una ranura interna del terminal móvil donde reside el lector de tarjetas SIM. El poder extraer libremente la tarjeta SIM ofrece al abonado la posibilidad de cambiar de terminal móvil de una forma transparente para el operador, las características del terminal móvil son comunicadas al sistema cuando este es encendido como parte  del dialogo inicial con la red.</w:t>
      </w:r>
    </w:p>
    <w:p w:rsidR="00C16CFB" w:rsidRPr="00293ED3" w:rsidRDefault="00C16CFB" w:rsidP="00F67015">
      <w:pPr>
        <w:pStyle w:val="Textoindependiente"/>
        <w:tabs>
          <w:tab w:val="left" w:pos="426"/>
          <w:tab w:val="left" w:pos="1418"/>
        </w:tabs>
        <w:spacing w:after="0" w:line="480" w:lineRule="auto"/>
        <w:ind w:left="851" w:hanging="851"/>
        <w:jc w:val="both"/>
        <w:rPr>
          <w:rFonts w:ascii="Arial" w:eastAsiaTheme="minorEastAsia" w:hAnsi="Arial" w:cs="Arial"/>
          <w:sz w:val="24"/>
          <w:szCs w:val="24"/>
          <w:lang w:val="es-EC"/>
        </w:rPr>
      </w:pPr>
    </w:p>
    <w:p w:rsidR="00C16CFB" w:rsidRPr="00293ED3" w:rsidRDefault="00C16CFB" w:rsidP="00F67015">
      <w:pPr>
        <w:pStyle w:val="Textoindependiente"/>
        <w:spacing w:after="0" w:line="480" w:lineRule="auto"/>
        <w:ind w:left="1843"/>
        <w:jc w:val="both"/>
        <w:rPr>
          <w:rFonts w:ascii="Arial" w:eastAsiaTheme="minorEastAsia" w:hAnsi="Arial" w:cs="Arial"/>
          <w:sz w:val="24"/>
          <w:szCs w:val="24"/>
          <w:lang w:val="es-EC"/>
        </w:rPr>
      </w:pPr>
      <w:r w:rsidRPr="00293ED3">
        <w:rPr>
          <w:rFonts w:ascii="Arial" w:eastAsiaTheme="minorEastAsia" w:hAnsi="Arial" w:cs="Arial"/>
          <w:sz w:val="24"/>
          <w:szCs w:val="24"/>
          <w:lang w:val="es-EC"/>
        </w:rPr>
        <w:t xml:space="preserve">La tarjeta SIM contiene entre otras informaciones dos números de seguridad para evitar usos indebidos, el PIN (Personal </w:t>
      </w:r>
      <w:proofErr w:type="spellStart"/>
      <w:r w:rsidRPr="00293ED3">
        <w:rPr>
          <w:rFonts w:ascii="Arial" w:eastAsiaTheme="minorEastAsia" w:hAnsi="Arial" w:cs="Arial"/>
          <w:sz w:val="24"/>
          <w:szCs w:val="24"/>
          <w:lang w:val="es-EC"/>
        </w:rPr>
        <w:t>Identity</w:t>
      </w:r>
      <w:proofErr w:type="spellEnd"/>
      <w:r w:rsidRPr="00293ED3">
        <w:rPr>
          <w:rFonts w:ascii="Arial" w:eastAsiaTheme="minorEastAsia" w:hAnsi="Arial" w:cs="Arial"/>
          <w:sz w:val="24"/>
          <w:szCs w:val="24"/>
          <w:lang w:val="es-EC"/>
        </w:rPr>
        <w:t xml:space="preserve"> </w:t>
      </w:r>
      <w:proofErr w:type="spellStart"/>
      <w:r w:rsidRPr="00293ED3">
        <w:rPr>
          <w:rFonts w:ascii="Arial" w:eastAsiaTheme="minorEastAsia" w:hAnsi="Arial" w:cs="Arial"/>
          <w:sz w:val="24"/>
          <w:szCs w:val="24"/>
          <w:lang w:val="es-EC"/>
        </w:rPr>
        <w:t>Number</w:t>
      </w:r>
      <w:proofErr w:type="spellEnd"/>
      <w:r w:rsidRPr="00293ED3">
        <w:rPr>
          <w:rFonts w:ascii="Arial" w:eastAsiaTheme="minorEastAsia" w:hAnsi="Arial" w:cs="Arial"/>
          <w:sz w:val="24"/>
          <w:szCs w:val="24"/>
          <w:lang w:val="es-EC"/>
        </w:rPr>
        <w:t xml:space="preserve">) y el PUK (Personal </w:t>
      </w:r>
      <w:proofErr w:type="spellStart"/>
      <w:r w:rsidRPr="00293ED3">
        <w:rPr>
          <w:rFonts w:ascii="Arial" w:eastAsiaTheme="minorEastAsia" w:hAnsi="Arial" w:cs="Arial"/>
          <w:sz w:val="24"/>
          <w:szCs w:val="24"/>
          <w:lang w:val="es-EC"/>
        </w:rPr>
        <w:t>Unblocking</w:t>
      </w:r>
      <w:proofErr w:type="spellEnd"/>
      <w:r w:rsidRPr="00293ED3">
        <w:rPr>
          <w:rFonts w:ascii="Arial" w:eastAsiaTheme="minorEastAsia" w:hAnsi="Arial" w:cs="Arial"/>
          <w:sz w:val="24"/>
          <w:szCs w:val="24"/>
          <w:lang w:val="es-EC"/>
        </w:rPr>
        <w:t xml:space="preserve"> Key). Antes de que el terminal móvil pueda ser utilizado, el usuario debe introducir el número de identificación personal PIN, que consta de 4 números y se almacena en la tarjeta. Si se introduce el PIN erróneamente 3 veces seguidas, la tarjeta se bloque y no puede ser utilizada hasta desbloquearla, para ello se debe introducir una clave de desbloqueo personal PUK que consta de 8 dígitos.</w:t>
      </w:r>
    </w:p>
    <w:p w:rsidR="00871D3A" w:rsidRDefault="00871D3A" w:rsidP="00F67015">
      <w:pPr>
        <w:pStyle w:val="Textoindependiente"/>
        <w:spacing w:after="0" w:line="480" w:lineRule="auto"/>
        <w:ind w:left="1843"/>
        <w:jc w:val="both"/>
        <w:rPr>
          <w:rFonts w:ascii="Arial" w:eastAsiaTheme="minorEastAsia" w:hAnsi="Arial" w:cs="Arial"/>
          <w:sz w:val="24"/>
          <w:szCs w:val="24"/>
          <w:lang w:val="es-EC"/>
        </w:rPr>
      </w:pPr>
    </w:p>
    <w:p w:rsidR="00C16CFB" w:rsidRPr="00293ED3" w:rsidRDefault="00C16CFB" w:rsidP="00F67015">
      <w:pPr>
        <w:pStyle w:val="Textoindependiente"/>
        <w:spacing w:after="0" w:line="480" w:lineRule="auto"/>
        <w:ind w:left="1843"/>
        <w:jc w:val="both"/>
        <w:rPr>
          <w:rFonts w:ascii="Arial" w:eastAsiaTheme="minorEastAsia" w:hAnsi="Arial" w:cs="Arial"/>
          <w:sz w:val="24"/>
          <w:szCs w:val="24"/>
          <w:lang w:val="es-EC"/>
        </w:rPr>
      </w:pPr>
      <w:r w:rsidRPr="00293ED3">
        <w:rPr>
          <w:rFonts w:ascii="Arial" w:eastAsiaTheme="minorEastAsia" w:hAnsi="Arial" w:cs="Arial"/>
          <w:sz w:val="24"/>
          <w:szCs w:val="24"/>
          <w:lang w:val="es-EC"/>
        </w:rPr>
        <w:t>Cada tarjeta SIM posee un número de identificación único y secreto denominado IMSI (Identificador Internacional de Abonados Móviles), este código se puede proteger con una clave de 4 digitados llamado código PIN, por lo tanto la tarjeta SIM permite identificar a cada usuario independientemente del equipo móvil utilizado durante la comunicación con la estación base.</w:t>
      </w:r>
    </w:p>
    <w:p w:rsidR="00C16CFB" w:rsidRPr="00293ED3" w:rsidRDefault="00C16CFB" w:rsidP="00F67015">
      <w:pPr>
        <w:pStyle w:val="Textoindependiente"/>
        <w:tabs>
          <w:tab w:val="left" w:pos="426"/>
          <w:tab w:val="left" w:pos="1418"/>
        </w:tabs>
        <w:spacing w:after="0" w:line="480" w:lineRule="auto"/>
        <w:ind w:left="851" w:hanging="851"/>
        <w:jc w:val="both"/>
        <w:rPr>
          <w:rFonts w:ascii="Arial" w:eastAsiaTheme="minorEastAsia" w:hAnsi="Arial" w:cs="Arial"/>
          <w:sz w:val="24"/>
          <w:szCs w:val="24"/>
          <w:lang w:val="es-EC"/>
        </w:rPr>
      </w:pPr>
    </w:p>
    <w:p w:rsidR="00AA561E" w:rsidRDefault="00C16CFB" w:rsidP="00F67015">
      <w:pPr>
        <w:pStyle w:val="Textoindependiente"/>
        <w:spacing w:after="0" w:line="480" w:lineRule="auto"/>
        <w:ind w:left="1843"/>
        <w:jc w:val="both"/>
        <w:rPr>
          <w:rFonts w:ascii="Arial" w:eastAsiaTheme="minorEastAsia" w:hAnsi="Arial" w:cs="Arial"/>
          <w:sz w:val="24"/>
          <w:szCs w:val="24"/>
          <w:lang w:val="es-EC"/>
        </w:rPr>
      </w:pPr>
      <w:r w:rsidRPr="00293ED3">
        <w:rPr>
          <w:rFonts w:ascii="Arial" w:eastAsiaTheme="minorEastAsia" w:hAnsi="Arial" w:cs="Arial"/>
          <w:sz w:val="24"/>
          <w:szCs w:val="24"/>
          <w:lang w:val="es-EC"/>
        </w:rPr>
        <w:t>La SIM además contiene los algoritmos de cifrado, datos de la configuración de la red (Celda de localización, frecuencia de la estación base, etc.) y almacena mensajes cortos provenientes de la red.</w:t>
      </w:r>
    </w:p>
    <w:p w:rsidR="00C16CFB" w:rsidRPr="00293ED3" w:rsidRDefault="003C7DB9" w:rsidP="00025A67">
      <w:pPr>
        <w:pStyle w:val="Textoindependiente"/>
        <w:numPr>
          <w:ilvl w:val="2"/>
          <w:numId w:val="24"/>
        </w:numPr>
        <w:spacing w:after="0" w:line="480" w:lineRule="auto"/>
        <w:ind w:left="993" w:hanging="567"/>
        <w:jc w:val="both"/>
        <w:rPr>
          <w:rFonts w:ascii="Arial" w:eastAsiaTheme="minorEastAsia" w:hAnsi="Arial" w:cs="Arial"/>
          <w:b/>
          <w:sz w:val="24"/>
          <w:szCs w:val="24"/>
          <w:lang w:val="es-EC"/>
        </w:rPr>
      </w:pPr>
      <w:r>
        <w:rPr>
          <w:rFonts w:ascii="Arial" w:eastAsiaTheme="minorEastAsia" w:hAnsi="Arial" w:cs="Arial"/>
          <w:b/>
          <w:sz w:val="24"/>
          <w:szCs w:val="24"/>
          <w:lang w:val="es-EC"/>
        </w:rPr>
        <w:t xml:space="preserve"> </w:t>
      </w:r>
      <w:r w:rsidR="00C16CFB" w:rsidRPr="00293ED3">
        <w:rPr>
          <w:rFonts w:ascii="Arial" w:eastAsiaTheme="minorEastAsia" w:hAnsi="Arial" w:cs="Arial"/>
          <w:b/>
          <w:sz w:val="24"/>
          <w:szCs w:val="24"/>
          <w:lang w:val="es-EC"/>
        </w:rPr>
        <w:t>El Subsistema de Estación Base</w:t>
      </w:r>
    </w:p>
    <w:p w:rsidR="00C16CFB" w:rsidRPr="00293ED3" w:rsidRDefault="00C16CFB" w:rsidP="00F67015">
      <w:pPr>
        <w:pStyle w:val="Textoindependiente"/>
        <w:spacing w:after="0" w:line="480" w:lineRule="auto"/>
        <w:ind w:left="993"/>
        <w:jc w:val="center"/>
        <w:rPr>
          <w:rFonts w:ascii="Arial" w:eastAsiaTheme="minorEastAsia" w:hAnsi="Arial" w:cs="Arial"/>
          <w:sz w:val="24"/>
          <w:szCs w:val="24"/>
          <w:lang w:val="es-EC"/>
        </w:rPr>
      </w:pPr>
      <w:r w:rsidRPr="00293ED3">
        <w:rPr>
          <w:rFonts w:ascii="Arial" w:eastAsiaTheme="minorEastAsia" w:hAnsi="Arial" w:cs="Arial"/>
          <w:noProof/>
          <w:sz w:val="24"/>
          <w:szCs w:val="24"/>
          <w:lang w:eastAsia="es-ES"/>
        </w:rPr>
        <w:drawing>
          <wp:inline distT="0" distB="0" distL="0" distR="0">
            <wp:extent cx="1882268" cy="2190750"/>
            <wp:effectExtent l="19050" t="0" r="3682" b="0"/>
            <wp:docPr id="18"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srcRect/>
                    <a:stretch>
                      <a:fillRect/>
                    </a:stretch>
                  </pic:blipFill>
                  <pic:spPr bwMode="auto">
                    <a:xfrm>
                      <a:off x="0" y="0"/>
                      <a:ext cx="1884230" cy="2193034"/>
                    </a:xfrm>
                    <a:prstGeom prst="rect">
                      <a:avLst/>
                    </a:prstGeom>
                    <a:noFill/>
                    <a:ln w="9525">
                      <a:noFill/>
                      <a:miter lim="800000"/>
                      <a:headEnd/>
                      <a:tailEnd/>
                    </a:ln>
                  </pic:spPr>
                </pic:pic>
              </a:graphicData>
            </a:graphic>
          </wp:inline>
        </w:drawing>
      </w:r>
    </w:p>
    <w:p w:rsidR="00507743" w:rsidRPr="00293ED3" w:rsidRDefault="00C51BBC" w:rsidP="00F67015">
      <w:pPr>
        <w:pStyle w:val="Textoindependiente"/>
        <w:spacing w:after="0" w:line="480" w:lineRule="auto"/>
        <w:ind w:left="1276"/>
        <w:jc w:val="center"/>
        <w:rPr>
          <w:rFonts w:ascii="Arial" w:eastAsiaTheme="minorEastAsia" w:hAnsi="Arial" w:cs="Arial"/>
          <w:sz w:val="24"/>
          <w:szCs w:val="24"/>
          <w:lang w:val="es-EC"/>
        </w:rPr>
      </w:pPr>
      <w:r w:rsidRPr="00C51BBC">
        <w:rPr>
          <w:rFonts w:ascii="Arial" w:eastAsiaTheme="minorEastAsia" w:hAnsi="Arial" w:cs="Arial"/>
          <w:sz w:val="24"/>
          <w:szCs w:val="24"/>
          <w:lang w:val="es-EC"/>
        </w:rPr>
      </w:r>
      <w:r>
        <w:rPr>
          <w:rFonts w:ascii="Arial" w:eastAsiaTheme="minorEastAsia" w:hAnsi="Arial" w:cs="Arial"/>
          <w:sz w:val="24"/>
          <w:szCs w:val="24"/>
          <w:lang w:val="es-EC"/>
        </w:rPr>
        <w:pict>
          <v:shape id="_x0000_s1120" type="#_x0000_t202" style="width:268.65pt;height:29.35pt;mso-left-percent:-10001;mso-top-percent:-10001;mso-position-horizontal:absolute;mso-position-horizontal-relative:char;mso-position-vertical:absolute;mso-position-vertical-relative:line;mso-left-percent:-10001;mso-top-percent:-10001" stroked="f">
            <v:textbox style="mso-next-textbox:#_x0000_s1120">
              <w:txbxContent>
                <w:p w:rsidR="00C44D02" w:rsidRPr="00BD063E" w:rsidRDefault="00C44D02" w:rsidP="00871D3A">
                  <w:pPr>
                    <w:autoSpaceDE w:val="0"/>
                    <w:autoSpaceDN w:val="0"/>
                    <w:adjustRightInd w:val="0"/>
                    <w:spacing w:after="0" w:line="240" w:lineRule="auto"/>
                    <w:jc w:val="center"/>
                    <w:rPr>
                      <w:rFonts w:ascii="MS Shell Dlg 2" w:hAnsi="MS Shell Dlg 2" w:cs="MS Shell Dlg 2"/>
                      <w:sz w:val="24"/>
                      <w:szCs w:val="24"/>
                      <w:lang w:val="en-US"/>
                    </w:rPr>
                  </w:pPr>
                  <w:proofErr w:type="gramStart"/>
                  <w:r w:rsidRPr="00BD063E">
                    <w:rPr>
                      <w:sz w:val="24"/>
                      <w:szCs w:val="24"/>
                      <w:lang w:val="en-US"/>
                    </w:rPr>
                    <w:t>Figura</w:t>
                  </w:r>
                  <w:r>
                    <w:rPr>
                      <w:sz w:val="24"/>
                      <w:szCs w:val="24"/>
                      <w:lang w:val="en-US"/>
                    </w:rPr>
                    <w:t xml:space="preserve"> 1.1.2</w:t>
                  </w:r>
                  <w:r w:rsidRPr="00BD063E">
                    <w:rPr>
                      <w:sz w:val="24"/>
                      <w:szCs w:val="24"/>
                      <w:lang w:val="en-US"/>
                    </w:rPr>
                    <w:t xml:space="preserve"> Base Station Subsystem (BSS)</w:t>
                  </w:r>
                  <w:r>
                    <w:rPr>
                      <w:sz w:val="24"/>
                      <w:szCs w:val="24"/>
                      <w:lang w:val="en-US"/>
                    </w:rPr>
                    <w:t xml:space="preserve"> </w:t>
                  </w:r>
                  <w:r w:rsidRPr="00D94279">
                    <w:rPr>
                      <w:rFonts w:ascii="Arial" w:hAnsi="Arial" w:cs="Arial"/>
                      <w:sz w:val="24"/>
                      <w:szCs w:val="24"/>
                      <w:lang w:val="en-US"/>
                    </w:rPr>
                    <w:t>[</w:t>
                  </w:r>
                  <w:r>
                    <w:rPr>
                      <w:rFonts w:ascii="Arial" w:hAnsi="Arial" w:cs="Arial"/>
                      <w:sz w:val="24"/>
                      <w:szCs w:val="24"/>
                      <w:lang w:val="en-US"/>
                    </w:rPr>
                    <w:t>REF.6</w:t>
                  </w:r>
                  <w:r w:rsidRPr="00D94279">
                    <w:rPr>
                      <w:rFonts w:ascii="Arial" w:hAnsi="Arial" w:cs="Arial"/>
                      <w:sz w:val="24"/>
                      <w:szCs w:val="24"/>
                      <w:lang w:val="en-US"/>
                    </w:rPr>
                    <w:t>].</w:t>
                  </w:r>
                  <w:proofErr w:type="gramEnd"/>
                </w:p>
                <w:p w:rsidR="00C44D02" w:rsidRPr="00507743" w:rsidRDefault="00C44D02" w:rsidP="00871D3A">
                  <w:pPr>
                    <w:jc w:val="center"/>
                    <w:rPr>
                      <w:lang w:val="en-US"/>
                    </w:rPr>
                  </w:pPr>
                </w:p>
              </w:txbxContent>
            </v:textbox>
            <w10:wrap type="none"/>
            <w10:anchorlock/>
          </v:shape>
        </w:pict>
      </w:r>
    </w:p>
    <w:p w:rsidR="00C16CFB" w:rsidRPr="00293ED3" w:rsidRDefault="00C16CFB" w:rsidP="00F67015">
      <w:pPr>
        <w:pStyle w:val="Textoindependiente"/>
        <w:spacing w:after="0" w:line="480" w:lineRule="auto"/>
        <w:ind w:left="993"/>
        <w:jc w:val="both"/>
        <w:rPr>
          <w:rFonts w:ascii="Arial" w:eastAsiaTheme="minorEastAsia" w:hAnsi="Arial" w:cs="Arial"/>
          <w:sz w:val="24"/>
          <w:szCs w:val="24"/>
          <w:lang w:val="es-EC"/>
        </w:rPr>
      </w:pPr>
      <w:r w:rsidRPr="00293ED3">
        <w:rPr>
          <w:rFonts w:ascii="Arial" w:eastAsiaTheme="minorEastAsia" w:hAnsi="Arial" w:cs="Arial"/>
          <w:sz w:val="24"/>
          <w:szCs w:val="24"/>
          <w:lang w:val="es-EC"/>
        </w:rPr>
        <w:lastRenderedPageBreak/>
        <w:t>La BSS conocida como subsistema de estación base proporciona y gestiona trayectos de transmisión de radio entre estaciones móviles y centros de conmutación móvil. La BSS también gestiona la interfaz de radio entre las estaciones móviles y los demás subsistemas de GSM.</w:t>
      </w:r>
    </w:p>
    <w:p w:rsidR="00C16CFB" w:rsidRPr="00293ED3" w:rsidRDefault="00C16CFB" w:rsidP="00F67015">
      <w:pPr>
        <w:pStyle w:val="Textoindependiente"/>
        <w:tabs>
          <w:tab w:val="left" w:pos="426"/>
        </w:tabs>
        <w:spacing w:after="0" w:line="480" w:lineRule="auto"/>
        <w:ind w:left="851" w:hanging="851"/>
        <w:jc w:val="both"/>
        <w:rPr>
          <w:rFonts w:ascii="Arial" w:eastAsiaTheme="minorEastAsia" w:hAnsi="Arial" w:cs="Arial"/>
          <w:sz w:val="24"/>
          <w:szCs w:val="24"/>
          <w:lang w:val="es-EC"/>
        </w:rPr>
      </w:pPr>
    </w:p>
    <w:p w:rsidR="00C16CFB" w:rsidRPr="00293ED3" w:rsidRDefault="00C16CFB" w:rsidP="00F67015">
      <w:pPr>
        <w:pStyle w:val="Textoindependiente"/>
        <w:spacing w:after="0" w:line="480" w:lineRule="auto"/>
        <w:ind w:left="993"/>
        <w:jc w:val="both"/>
        <w:rPr>
          <w:rFonts w:ascii="Arial" w:eastAsiaTheme="minorEastAsia" w:hAnsi="Arial" w:cs="Arial"/>
          <w:sz w:val="24"/>
          <w:szCs w:val="24"/>
          <w:lang w:val="es-EC"/>
        </w:rPr>
      </w:pPr>
      <w:r w:rsidRPr="00293ED3">
        <w:rPr>
          <w:rFonts w:ascii="Arial" w:eastAsiaTheme="minorEastAsia" w:hAnsi="Arial" w:cs="Arial"/>
          <w:sz w:val="24"/>
          <w:szCs w:val="24"/>
          <w:lang w:val="es-EC"/>
        </w:rPr>
        <w:t>En términos generales, el subsistema de radio, subsistema de</w:t>
      </w:r>
      <w:r w:rsidR="00FF2FFC">
        <w:rPr>
          <w:rFonts w:ascii="Arial" w:eastAsiaTheme="minorEastAsia" w:hAnsi="Arial" w:cs="Arial"/>
          <w:sz w:val="24"/>
          <w:szCs w:val="24"/>
          <w:lang w:val="es-EC"/>
        </w:rPr>
        <w:t xml:space="preserve"> estaciones base o BSS agrupa los equipos específico</w:t>
      </w:r>
      <w:r w:rsidR="00FF2FFC" w:rsidRPr="00293ED3">
        <w:rPr>
          <w:rFonts w:ascii="Arial" w:eastAsiaTheme="minorEastAsia" w:hAnsi="Arial" w:cs="Arial"/>
          <w:sz w:val="24"/>
          <w:szCs w:val="24"/>
          <w:lang w:val="es-EC"/>
        </w:rPr>
        <w:t>s</w:t>
      </w:r>
      <w:r w:rsidRPr="00293ED3">
        <w:rPr>
          <w:rFonts w:ascii="Arial" w:eastAsiaTheme="minorEastAsia" w:hAnsi="Arial" w:cs="Arial"/>
          <w:sz w:val="24"/>
          <w:szCs w:val="24"/>
          <w:lang w:val="es-EC"/>
        </w:rPr>
        <w:t xml:space="preserve"> a los aspectos de radio y celulares de GSM. El BSS esta en contacto directo con las estaciones móviles a través de la interfaz de radio. Como tal incluye los elementos a cargo de la transmisión y recepción del trayecto de radio y la gestión del mismo. Por otro lado la BSS esta en contacto con las centrales de conmutación del NSS. La función del BSS se puede resumir como la conexión entre estaciones móviles y el NSS y, por tanto, la conexión entre un usuario móvil y otro usuario de telecomunicaciones.</w:t>
      </w:r>
    </w:p>
    <w:p w:rsidR="00C16CFB" w:rsidRPr="00293ED3" w:rsidRDefault="00C16CFB" w:rsidP="00F67015">
      <w:pPr>
        <w:pStyle w:val="Textoindependiente"/>
        <w:tabs>
          <w:tab w:val="left" w:pos="426"/>
        </w:tabs>
        <w:spacing w:after="0" w:line="480" w:lineRule="auto"/>
        <w:ind w:left="851" w:hanging="851"/>
        <w:jc w:val="both"/>
        <w:rPr>
          <w:rFonts w:ascii="Arial" w:eastAsiaTheme="minorEastAsia" w:hAnsi="Arial" w:cs="Arial"/>
          <w:sz w:val="24"/>
          <w:szCs w:val="24"/>
          <w:lang w:val="es-EC"/>
        </w:rPr>
      </w:pPr>
    </w:p>
    <w:p w:rsidR="004C6C28" w:rsidRPr="00293ED3" w:rsidRDefault="00C16CFB" w:rsidP="00F67015">
      <w:pPr>
        <w:pStyle w:val="Textoindependiente"/>
        <w:spacing w:after="0" w:line="480" w:lineRule="auto"/>
        <w:ind w:left="993"/>
        <w:jc w:val="both"/>
        <w:rPr>
          <w:rFonts w:ascii="Arial" w:eastAsiaTheme="minorEastAsia" w:hAnsi="Arial" w:cs="Arial"/>
          <w:sz w:val="24"/>
          <w:szCs w:val="24"/>
          <w:lang w:val="es-EC"/>
        </w:rPr>
      </w:pPr>
      <w:r w:rsidRPr="00293ED3">
        <w:rPr>
          <w:rFonts w:ascii="Arial" w:eastAsiaTheme="minorEastAsia" w:hAnsi="Arial" w:cs="Arial"/>
          <w:sz w:val="24"/>
          <w:szCs w:val="24"/>
          <w:lang w:val="es-EC"/>
        </w:rPr>
        <w:t xml:space="preserve">La BSS incluye dos tipos de elementos Estación Base Transceptora (BTS, Base </w:t>
      </w:r>
      <w:proofErr w:type="spellStart"/>
      <w:r w:rsidRPr="00293ED3">
        <w:rPr>
          <w:rFonts w:ascii="Arial" w:eastAsiaTheme="minorEastAsia" w:hAnsi="Arial" w:cs="Arial"/>
          <w:sz w:val="24"/>
          <w:szCs w:val="24"/>
          <w:lang w:val="es-EC"/>
        </w:rPr>
        <w:t>Transceiver</w:t>
      </w:r>
      <w:proofErr w:type="spellEnd"/>
      <w:r w:rsidRPr="00293ED3">
        <w:rPr>
          <w:rFonts w:ascii="Arial" w:eastAsiaTheme="minorEastAsia" w:hAnsi="Arial" w:cs="Arial"/>
          <w:sz w:val="24"/>
          <w:szCs w:val="24"/>
          <w:lang w:val="es-EC"/>
        </w:rPr>
        <w:t xml:space="preserve"> Station) que esta en contacto con las estaciones móviles a través de la interfaz de radio y el Controlador de Estaciones Base (BSC, Base Station Controller), este ultimo esta en contacto con las centrales de conmutación NSS. </w:t>
      </w:r>
    </w:p>
    <w:p w:rsidR="00C16CFB" w:rsidRPr="00293ED3" w:rsidRDefault="00C16CFB" w:rsidP="00F67015">
      <w:pPr>
        <w:pStyle w:val="Textoindependiente"/>
        <w:spacing w:after="0" w:line="480" w:lineRule="auto"/>
        <w:ind w:left="993"/>
        <w:jc w:val="both"/>
        <w:rPr>
          <w:rFonts w:ascii="Arial" w:eastAsiaTheme="minorEastAsia" w:hAnsi="Arial" w:cs="Arial"/>
          <w:sz w:val="24"/>
          <w:szCs w:val="24"/>
          <w:lang w:val="es-EC"/>
        </w:rPr>
      </w:pPr>
      <w:r w:rsidRPr="00293ED3">
        <w:rPr>
          <w:rFonts w:ascii="Arial" w:eastAsiaTheme="minorEastAsia" w:hAnsi="Arial" w:cs="Arial"/>
          <w:sz w:val="24"/>
          <w:szCs w:val="24"/>
          <w:lang w:val="es-EC"/>
        </w:rPr>
        <w:lastRenderedPageBreak/>
        <w:t>La división funcional es básicamente entre un equipo de transmisión, la BTS, y un equipo de gestión, el BSC.</w:t>
      </w:r>
    </w:p>
    <w:p w:rsidR="00C16CFB" w:rsidRPr="00293ED3" w:rsidRDefault="00C16CFB" w:rsidP="00025A67">
      <w:pPr>
        <w:pStyle w:val="Textoindependiente"/>
        <w:numPr>
          <w:ilvl w:val="3"/>
          <w:numId w:val="24"/>
        </w:numPr>
        <w:spacing w:after="0" w:line="480" w:lineRule="auto"/>
        <w:ind w:left="1843" w:hanging="850"/>
        <w:jc w:val="both"/>
        <w:rPr>
          <w:rFonts w:ascii="Arial" w:eastAsiaTheme="minorEastAsia" w:hAnsi="Arial" w:cs="Arial"/>
          <w:b/>
          <w:sz w:val="24"/>
          <w:szCs w:val="24"/>
          <w:lang w:val="es-EC"/>
        </w:rPr>
      </w:pPr>
      <w:r w:rsidRPr="00293ED3">
        <w:rPr>
          <w:rFonts w:ascii="Arial" w:eastAsiaTheme="minorEastAsia" w:hAnsi="Arial" w:cs="Arial"/>
          <w:b/>
          <w:sz w:val="24"/>
          <w:szCs w:val="24"/>
          <w:lang w:val="es-EC"/>
        </w:rPr>
        <w:t>Estación base Transceptora (BTS)</w:t>
      </w:r>
    </w:p>
    <w:p w:rsidR="00C16CFB" w:rsidRPr="00293ED3" w:rsidRDefault="00C16CFB" w:rsidP="00F67015">
      <w:pPr>
        <w:pStyle w:val="Textoindependiente"/>
        <w:spacing w:after="0" w:line="480" w:lineRule="auto"/>
        <w:ind w:left="1843"/>
        <w:jc w:val="both"/>
        <w:rPr>
          <w:rFonts w:ascii="Arial" w:eastAsiaTheme="minorEastAsia" w:hAnsi="Arial" w:cs="Arial"/>
          <w:sz w:val="24"/>
          <w:szCs w:val="24"/>
          <w:lang w:val="es-EC"/>
        </w:rPr>
      </w:pPr>
      <w:r w:rsidRPr="00293ED3">
        <w:rPr>
          <w:rFonts w:ascii="Arial" w:eastAsiaTheme="minorEastAsia" w:hAnsi="Arial" w:cs="Arial"/>
          <w:sz w:val="24"/>
          <w:szCs w:val="24"/>
          <w:lang w:val="es-EC"/>
        </w:rPr>
        <w:t>Denominada estación base transceptora gestiona las comunicaciones de las estaciones móviles. Una BTS contiene dispositivos de transmisión y recepción, incluyendo las antenas, y también el procesado de la señal necesario para la interfaz de radio. La BTS puede considerarse como módems de radio complejos, teniendo pocas funciones adicionales. Un BTS típico consistía en unos pequeños armarios de (2 m de alto y 80 cm de ancho) conteniendo todos los dispositivos electrónicos para las funciones transmisión y recepción. Las antenas tienen generalmente unas pocas decenas de metros, y los armarios se conectan a ellas por unos cables de conexión. Un BTS de este tipo era capaz de mantener de 3 a 5 portadoras de radio simultáneamente, permitiendo entre 20 y 40 comunicaciones simultáneas, actualmente el volumen de las BTS se han reducido mucho, esperándose un gran avance en este campo dentro de GSM.</w:t>
      </w:r>
    </w:p>
    <w:p w:rsidR="00C16CFB" w:rsidRPr="00293ED3" w:rsidRDefault="00C16CFB" w:rsidP="00F67015">
      <w:pPr>
        <w:pStyle w:val="Textoindependiente"/>
        <w:tabs>
          <w:tab w:val="left" w:pos="426"/>
        </w:tabs>
        <w:spacing w:after="0" w:line="480" w:lineRule="auto"/>
        <w:ind w:left="851" w:hanging="851"/>
        <w:jc w:val="both"/>
        <w:rPr>
          <w:rFonts w:ascii="Arial" w:eastAsiaTheme="minorEastAsia" w:hAnsi="Arial" w:cs="Arial"/>
          <w:sz w:val="24"/>
          <w:szCs w:val="24"/>
          <w:lang w:val="es-EC"/>
        </w:rPr>
      </w:pPr>
    </w:p>
    <w:p w:rsidR="00C16CFB" w:rsidRPr="00293ED3" w:rsidRDefault="00C16CFB" w:rsidP="00F67015">
      <w:pPr>
        <w:pStyle w:val="Textoindependiente"/>
        <w:spacing w:after="0" w:line="480" w:lineRule="auto"/>
        <w:ind w:left="1843"/>
        <w:jc w:val="both"/>
        <w:rPr>
          <w:rFonts w:ascii="Arial" w:eastAsiaTheme="minorEastAsia" w:hAnsi="Arial" w:cs="Arial"/>
          <w:sz w:val="24"/>
          <w:szCs w:val="24"/>
          <w:lang w:val="es-EC"/>
        </w:rPr>
      </w:pPr>
      <w:r w:rsidRPr="00293ED3">
        <w:rPr>
          <w:rFonts w:ascii="Arial" w:eastAsiaTheme="minorEastAsia" w:hAnsi="Arial" w:cs="Arial"/>
          <w:sz w:val="24"/>
          <w:szCs w:val="24"/>
          <w:lang w:val="es-EC"/>
        </w:rPr>
        <w:lastRenderedPageBreak/>
        <w:t xml:space="preserve">Un componente importante del BSS que esta considerado en la arquitectura de GMS que forma parte de la BTS, es la TRAU (Unidad </w:t>
      </w:r>
      <w:proofErr w:type="spellStart"/>
      <w:r w:rsidRPr="00293ED3">
        <w:rPr>
          <w:rFonts w:ascii="Arial" w:eastAsiaTheme="minorEastAsia" w:hAnsi="Arial" w:cs="Arial"/>
          <w:sz w:val="24"/>
          <w:szCs w:val="24"/>
          <w:lang w:val="es-EC"/>
        </w:rPr>
        <w:t>Transcoder</w:t>
      </w:r>
      <w:proofErr w:type="spellEnd"/>
      <w:r w:rsidRPr="00293ED3">
        <w:rPr>
          <w:rFonts w:ascii="Arial" w:eastAsiaTheme="minorEastAsia" w:hAnsi="Arial" w:cs="Arial"/>
          <w:sz w:val="24"/>
          <w:szCs w:val="24"/>
          <w:lang w:val="es-EC"/>
        </w:rPr>
        <w:t xml:space="preserve"> y Adaptadora de Velocidad). La TRAU es el equipo en el cual se lleva a cabo la codificación y descodificación de la voz, así como la adaptación de velocidades en el caso de los datos.</w:t>
      </w:r>
    </w:p>
    <w:p w:rsidR="00C16CFB" w:rsidRPr="00293ED3" w:rsidRDefault="00C16CFB" w:rsidP="00F67015">
      <w:pPr>
        <w:pStyle w:val="Textoindependiente"/>
        <w:tabs>
          <w:tab w:val="left" w:pos="426"/>
        </w:tabs>
        <w:spacing w:after="0" w:line="480" w:lineRule="auto"/>
        <w:ind w:left="851" w:hanging="851"/>
        <w:jc w:val="both"/>
        <w:rPr>
          <w:rFonts w:ascii="Arial" w:eastAsiaTheme="minorEastAsia" w:hAnsi="Arial" w:cs="Arial"/>
          <w:sz w:val="24"/>
          <w:szCs w:val="24"/>
          <w:lang w:val="es-EC"/>
        </w:rPr>
      </w:pPr>
    </w:p>
    <w:p w:rsidR="00A92D7A" w:rsidRDefault="00C16CFB" w:rsidP="00F67015">
      <w:pPr>
        <w:pStyle w:val="Textoindependiente"/>
        <w:spacing w:after="0" w:line="480" w:lineRule="auto"/>
        <w:ind w:left="1843"/>
        <w:jc w:val="both"/>
        <w:rPr>
          <w:rFonts w:ascii="Arial" w:eastAsiaTheme="minorEastAsia" w:hAnsi="Arial" w:cs="Arial"/>
          <w:sz w:val="24"/>
          <w:szCs w:val="24"/>
          <w:lang w:val="es-EC"/>
        </w:rPr>
      </w:pPr>
      <w:r w:rsidRPr="00293ED3">
        <w:rPr>
          <w:rFonts w:ascii="Arial" w:eastAsiaTheme="minorEastAsia" w:hAnsi="Arial" w:cs="Arial"/>
          <w:sz w:val="24"/>
          <w:szCs w:val="24"/>
          <w:lang w:val="es-EC"/>
        </w:rPr>
        <w:t>El TRAU adapta la señal de voz específica de la interfaz de radio GSM (13 Kbps) al formato utilizado en la red fija (64 Kbps). Puede estar localizado en la BSC, BTS o MSC.</w:t>
      </w:r>
    </w:p>
    <w:p w:rsidR="00793025" w:rsidRPr="00293ED3" w:rsidRDefault="00793025" w:rsidP="00F67015">
      <w:pPr>
        <w:pStyle w:val="Textoindependiente"/>
        <w:spacing w:after="0" w:line="480" w:lineRule="auto"/>
        <w:ind w:left="1843"/>
        <w:jc w:val="both"/>
        <w:rPr>
          <w:rFonts w:ascii="Arial" w:eastAsiaTheme="minorEastAsia" w:hAnsi="Arial" w:cs="Arial"/>
          <w:sz w:val="24"/>
          <w:szCs w:val="24"/>
          <w:lang w:val="es-EC"/>
        </w:rPr>
      </w:pPr>
    </w:p>
    <w:p w:rsidR="00C16CFB" w:rsidRPr="00293ED3" w:rsidRDefault="00C16CFB" w:rsidP="00025A67">
      <w:pPr>
        <w:pStyle w:val="Textoindependiente"/>
        <w:numPr>
          <w:ilvl w:val="3"/>
          <w:numId w:val="24"/>
        </w:numPr>
        <w:spacing w:after="0" w:line="480" w:lineRule="auto"/>
        <w:ind w:left="1843" w:hanging="851"/>
        <w:jc w:val="both"/>
        <w:rPr>
          <w:rFonts w:ascii="Arial" w:eastAsiaTheme="minorEastAsia" w:hAnsi="Arial" w:cs="Arial"/>
          <w:b/>
          <w:sz w:val="24"/>
          <w:szCs w:val="24"/>
          <w:lang w:val="es-EC"/>
        </w:rPr>
      </w:pPr>
      <w:r w:rsidRPr="00293ED3">
        <w:rPr>
          <w:rFonts w:ascii="Arial" w:eastAsiaTheme="minorEastAsia" w:hAnsi="Arial" w:cs="Arial"/>
          <w:b/>
          <w:sz w:val="24"/>
          <w:szCs w:val="24"/>
          <w:lang w:val="es-EC"/>
        </w:rPr>
        <w:t>Controlador de Estación Base (BSC)</w:t>
      </w:r>
    </w:p>
    <w:p w:rsidR="00C16CFB" w:rsidRPr="00293ED3" w:rsidRDefault="00C16CFB" w:rsidP="00F67015">
      <w:pPr>
        <w:pStyle w:val="Textoindependiente"/>
        <w:spacing w:after="0" w:line="480" w:lineRule="auto"/>
        <w:ind w:left="1843"/>
        <w:jc w:val="both"/>
        <w:rPr>
          <w:rFonts w:ascii="Arial" w:eastAsiaTheme="minorEastAsia" w:hAnsi="Arial" w:cs="Arial"/>
          <w:sz w:val="24"/>
          <w:szCs w:val="24"/>
          <w:lang w:val="es-EC"/>
        </w:rPr>
      </w:pPr>
      <w:r w:rsidRPr="00293ED3">
        <w:rPr>
          <w:rFonts w:ascii="Arial" w:eastAsiaTheme="minorEastAsia" w:hAnsi="Arial" w:cs="Arial"/>
          <w:sz w:val="24"/>
          <w:szCs w:val="24"/>
          <w:lang w:val="es-EC"/>
        </w:rPr>
        <w:t xml:space="preserve">El BSC esta encargado de toda la gestión y control de las BTS. Constituye un primer nivel de concentración de tráfico hacia la red con el objeto de minimizar costos de transmisión. Además es el responsable de la asignación y liberación de los radio canales con el móvil y de canales terrestres con la red. La BSC fija el contenido de los canales de radiodifusión y asigna los mensajes de </w:t>
      </w:r>
      <w:proofErr w:type="spellStart"/>
      <w:r w:rsidRPr="00293ED3">
        <w:rPr>
          <w:rFonts w:ascii="Arial" w:eastAsiaTheme="minorEastAsia" w:hAnsi="Arial" w:cs="Arial"/>
          <w:sz w:val="24"/>
          <w:szCs w:val="24"/>
          <w:lang w:val="es-EC"/>
        </w:rPr>
        <w:t>paging</w:t>
      </w:r>
      <w:proofErr w:type="spellEnd"/>
      <w:r w:rsidRPr="00293ED3">
        <w:rPr>
          <w:rFonts w:ascii="Arial" w:eastAsiaTheme="minorEastAsia" w:hAnsi="Arial" w:cs="Arial"/>
          <w:sz w:val="24"/>
          <w:szCs w:val="24"/>
          <w:lang w:val="es-EC"/>
        </w:rPr>
        <w:t xml:space="preserve"> a los </w:t>
      </w:r>
      <w:proofErr w:type="spellStart"/>
      <w:r w:rsidRPr="00293ED3">
        <w:rPr>
          <w:rFonts w:ascii="Arial" w:eastAsiaTheme="minorEastAsia" w:hAnsi="Arial" w:cs="Arial"/>
          <w:sz w:val="24"/>
          <w:szCs w:val="24"/>
          <w:lang w:val="es-EC"/>
        </w:rPr>
        <w:t>subcanales</w:t>
      </w:r>
      <w:proofErr w:type="spellEnd"/>
      <w:r w:rsidRPr="00293ED3">
        <w:rPr>
          <w:rFonts w:ascii="Arial" w:eastAsiaTheme="minorEastAsia" w:hAnsi="Arial" w:cs="Arial"/>
          <w:sz w:val="24"/>
          <w:szCs w:val="24"/>
          <w:lang w:val="es-EC"/>
        </w:rPr>
        <w:t xml:space="preserve"> físicos o “</w:t>
      </w:r>
      <w:proofErr w:type="spellStart"/>
      <w:r w:rsidRPr="00293ED3">
        <w:rPr>
          <w:rFonts w:ascii="Arial" w:eastAsiaTheme="minorEastAsia" w:hAnsi="Arial" w:cs="Arial"/>
          <w:sz w:val="24"/>
          <w:szCs w:val="24"/>
          <w:lang w:val="es-EC"/>
        </w:rPr>
        <w:t>Paging</w:t>
      </w:r>
      <w:proofErr w:type="spellEnd"/>
      <w:r w:rsidRPr="00293ED3">
        <w:rPr>
          <w:rFonts w:ascii="Arial" w:eastAsiaTheme="minorEastAsia" w:hAnsi="Arial" w:cs="Arial"/>
          <w:sz w:val="24"/>
          <w:szCs w:val="24"/>
          <w:lang w:val="es-EC"/>
        </w:rPr>
        <w:t xml:space="preserve"> </w:t>
      </w:r>
      <w:proofErr w:type="spellStart"/>
      <w:r w:rsidRPr="00293ED3">
        <w:rPr>
          <w:rFonts w:ascii="Arial" w:eastAsiaTheme="minorEastAsia" w:hAnsi="Arial" w:cs="Arial"/>
          <w:sz w:val="24"/>
          <w:szCs w:val="24"/>
          <w:lang w:val="es-EC"/>
        </w:rPr>
        <w:t>Group</w:t>
      </w:r>
      <w:proofErr w:type="spellEnd"/>
      <w:r w:rsidRPr="00293ED3">
        <w:rPr>
          <w:rFonts w:ascii="Arial" w:eastAsiaTheme="minorEastAsia" w:hAnsi="Arial" w:cs="Arial"/>
          <w:sz w:val="24"/>
          <w:szCs w:val="24"/>
          <w:lang w:val="es-EC"/>
        </w:rPr>
        <w:t xml:space="preserve">”. También se encarga de la gestión de los procesos de transferencia denominados </w:t>
      </w:r>
      <w:r w:rsidRPr="00293ED3">
        <w:rPr>
          <w:rFonts w:ascii="Arial" w:eastAsiaTheme="minorEastAsia" w:hAnsi="Arial" w:cs="Arial"/>
          <w:sz w:val="24"/>
          <w:szCs w:val="24"/>
          <w:lang w:val="es-EC"/>
        </w:rPr>
        <w:lastRenderedPageBreak/>
        <w:t>“</w:t>
      </w:r>
      <w:proofErr w:type="spellStart"/>
      <w:r w:rsidRPr="00293ED3">
        <w:rPr>
          <w:rFonts w:ascii="Arial" w:eastAsiaTheme="minorEastAsia" w:hAnsi="Arial" w:cs="Arial"/>
          <w:sz w:val="24"/>
          <w:szCs w:val="24"/>
          <w:lang w:val="es-EC"/>
        </w:rPr>
        <w:t>Handovers</w:t>
      </w:r>
      <w:proofErr w:type="spellEnd"/>
      <w:r w:rsidRPr="00293ED3">
        <w:rPr>
          <w:rFonts w:ascii="Arial" w:eastAsiaTheme="minorEastAsia" w:hAnsi="Arial" w:cs="Arial"/>
          <w:sz w:val="24"/>
          <w:szCs w:val="24"/>
          <w:lang w:val="es-EC"/>
        </w:rPr>
        <w:t xml:space="preserve">” entre las </w:t>
      </w:r>
      <w:proofErr w:type="spellStart"/>
      <w:r w:rsidRPr="00293ED3">
        <w:rPr>
          <w:rFonts w:ascii="Arial" w:eastAsiaTheme="minorEastAsia" w:hAnsi="Arial" w:cs="Arial"/>
          <w:sz w:val="24"/>
          <w:szCs w:val="24"/>
          <w:lang w:val="es-EC"/>
        </w:rPr>
        <w:t>BTS´s</w:t>
      </w:r>
      <w:proofErr w:type="spellEnd"/>
      <w:r w:rsidRPr="00293ED3">
        <w:rPr>
          <w:rFonts w:ascii="Arial" w:eastAsiaTheme="minorEastAsia" w:hAnsi="Arial" w:cs="Arial"/>
          <w:sz w:val="24"/>
          <w:szCs w:val="24"/>
          <w:lang w:val="es-EC"/>
        </w:rPr>
        <w:t xml:space="preserve"> bajo su control, ejecuta los algoritmos de control de potencia y cifrado.</w:t>
      </w:r>
    </w:p>
    <w:p w:rsidR="003C7DB9" w:rsidRDefault="003C7DB9" w:rsidP="00F67015">
      <w:pPr>
        <w:pStyle w:val="Textoindependiente"/>
        <w:spacing w:after="0" w:line="480" w:lineRule="auto"/>
        <w:ind w:left="1843"/>
        <w:jc w:val="both"/>
        <w:rPr>
          <w:rFonts w:ascii="Arial" w:eastAsiaTheme="minorEastAsia" w:hAnsi="Arial" w:cs="Arial"/>
          <w:sz w:val="24"/>
          <w:szCs w:val="24"/>
          <w:lang w:val="es-EC"/>
        </w:rPr>
      </w:pPr>
    </w:p>
    <w:p w:rsidR="00C16CFB" w:rsidRPr="00293ED3" w:rsidRDefault="00AD5765" w:rsidP="00F67015">
      <w:pPr>
        <w:pStyle w:val="Textoindependiente"/>
        <w:spacing w:after="0" w:line="480" w:lineRule="auto"/>
        <w:ind w:left="1843"/>
        <w:jc w:val="both"/>
        <w:rPr>
          <w:rFonts w:ascii="Arial" w:eastAsiaTheme="minorEastAsia" w:hAnsi="Arial" w:cs="Arial"/>
          <w:sz w:val="24"/>
          <w:szCs w:val="24"/>
          <w:lang w:val="es-EC"/>
        </w:rPr>
      </w:pPr>
      <w:r w:rsidRPr="00293ED3">
        <w:rPr>
          <w:rFonts w:ascii="Arial" w:eastAsiaTheme="minorEastAsia" w:hAnsi="Arial" w:cs="Arial"/>
          <w:sz w:val="24"/>
          <w:szCs w:val="24"/>
          <w:lang w:val="es-EC"/>
        </w:rPr>
        <w:t>F</w:t>
      </w:r>
      <w:r w:rsidR="00C16CFB" w:rsidRPr="00293ED3">
        <w:rPr>
          <w:rFonts w:ascii="Arial" w:eastAsiaTheme="minorEastAsia" w:hAnsi="Arial" w:cs="Arial"/>
          <w:sz w:val="24"/>
          <w:szCs w:val="24"/>
          <w:lang w:val="es-EC"/>
        </w:rPr>
        <w:t>ísicamente se puede encontrarla en el mismo lugar que una BTS, junto a una MSC o sola.</w:t>
      </w:r>
    </w:p>
    <w:p w:rsidR="00C16CFB" w:rsidRPr="00293ED3" w:rsidRDefault="00C16CFB" w:rsidP="00F67015">
      <w:pPr>
        <w:pStyle w:val="Textoindependiente"/>
        <w:tabs>
          <w:tab w:val="left" w:pos="426"/>
        </w:tabs>
        <w:spacing w:after="0" w:line="480" w:lineRule="auto"/>
        <w:ind w:left="851" w:hanging="851"/>
        <w:jc w:val="both"/>
        <w:rPr>
          <w:rFonts w:ascii="Arial" w:eastAsiaTheme="minorEastAsia" w:hAnsi="Arial" w:cs="Arial"/>
          <w:sz w:val="24"/>
          <w:szCs w:val="24"/>
          <w:lang w:val="es-EC"/>
        </w:rPr>
      </w:pPr>
    </w:p>
    <w:p w:rsidR="00C16CFB" w:rsidRPr="00293ED3" w:rsidRDefault="00C16CFB" w:rsidP="00F67015">
      <w:pPr>
        <w:pStyle w:val="Textoindependiente"/>
        <w:spacing w:after="0" w:line="480" w:lineRule="auto"/>
        <w:ind w:left="1843"/>
        <w:jc w:val="both"/>
        <w:rPr>
          <w:rFonts w:ascii="Arial" w:eastAsiaTheme="minorEastAsia" w:hAnsi="Arial" w:cs="Arial"/>
          <w:sz w:val="24"/>
          <w:szCs w:val="24"/>
          <w:lang w:val="es-EC"/>
        </w:rPr>
      </w:pPr>
      <w:r w:rsidRPr="00293ED3">
        <w:rPr>
          <w:rFonts w:ascii="Arial" w:eastAsiaTheme="minorEastAsia" w:hAnsi="Arial" w:cs="Arial"/>
          <w:sz w:val="24"/>
          <w:szCs w:val="24"/>
          <w:lang w:val="es-EC"/>
        </w:rPr>
        <w:t xml:space="preserve">Un BSC definitivamente es un pequeño conmutador con una gran capacidad de cómputo. Un BSC típico consta de uno o dos armarios y puede gestionar unas decenas de </w:t>
      </w:r>
      <w:proofErr w:type="spellStart"/>
      <w:r w:rsidRPr="00293ED3">
        <w:rPr>
          <w:rFonts w:ascii="Arial" w:eastAsiaTheme="minorEastAsia" w:hAnsi="Arial" w:cs="Arial"/>
          <w:sz w:val="24"/>
          <w:szCs w:val="24"/>
          <w:lang w:val="es-EC"/>
        </w:rPr>
        <w:t>BTS´s</w:t>
      </w:r>
      <w:proofErr w:type="spellEnd"/>
      <w:r w:rsidRPr="00293ED3">
        <w:rPr>
          <w:rFonts w:ascii="Arial" w:eastAsiaTheme="minorEastAsia" w:hAnsi="Arial" w:cs="Arial"/>
          <w:sz w:val="24"/>
          <w:szCs w:val="24"/>
          <w:lang w:val="es-EC"/>
        </w:rPr>
        <w:t>, dependiendo de su capacidad de tráfico.</w:t>
      </w:r>
    </w:p>
    <w:p w:rsidR="00A92D7A" w:rsidRPr="00293ED3" w:rsidRDefault="00A92D7A" w:rsidP="00F67015">
      <w:pPr>
        <w:pStyle w:val="Textoindependiente"/>
        <w:spacing w:after="0" w:line="480" w:lineRule="auto"/>
        <w:jc w:val="both"/>
        <w:rPr>
          <w:rFonts w:ascii="Arial" w:eastAsiaTheme="minorEastAsia" w:hAnsi="Arial" w:cs="Arial"/>
          <w:sz w:val="24"/>
          <w:szCs w:val="24"/>
          <w:lang w:val="es-EC"/>
        </w:rPr>
      </w:pPr>
    </w:p>
    <w:p w:rsidR="00C16CFB" w:rsidRPr="00293ED3" w:rsidRDefault="00C16CFB" w:rsidP="00025A67">
      <w:pPr>
        <w:pStyle w:val="Textoindependiente"/>
        <w:numPr>
          <w:ilvl w:val="2"/>
          <w:numId w:val="24"/>
        </w:numPr>
        <w:spacing w:after="0" w:line="480" w:lineRule="auto"/>
        <w:ind w:left="993" w:hanging="567"/>
        <w:jc w:val="both"/>
        <w:rPr>
          <w:rFonts w:ascii="Arial" w:eastAsiaTheme="minorEastAsia" w:hAnsi="Arial" w:cs="Arial"/>
          <w:b/>
          <w:sz w:val="24"/>
          <w:szCs w:val="24"/>
          <w:lang w:val="es-EC"/>
        </w:rPr>
      </w:pPr>
      <w:r w:rsidRPr="00293ED3">
        <w:rPr>
          <w:rFonts w:ascii="Arial" w:eastAsiaTheme="minorEastAsia" w:hAnsi="Arial" w:cs="Arial"/>
          <w:b/>
          <w:sz w:val="24"/>
          <w:szCs w:val="24"/>
          <w:lang w:val="es-EC"/>
        </w:rPr>
        <w:t>Subsistema de Conmutación de Red (NSS, Network  Switching Subsystem)</w:t>
      </w:r>
    </w:p>
    <w:p w:rsidR="00A92D7A" w:rsidRPr="00293ED3" w:rsidRDefault="00A92D7A" w:rsidP="00F67015">
      <w:pPr>
        <w:pStyle w:val="Textoindependiente"/>
        <w:spacing w:after="0" w:line="480" w:lineRule="auto"/>
        <w:ind w:left="993"/>
        <w:jc w:val="both"/>
        <w:rPr>
          <w:rFonts w:ascii="Arial" w:eastAsiaTheme="minorEastAsia" w:hAnsi="Arial" w:cs="Arial"/>
          <w:b/>
          <w:sz w:val="24"/>
          <w:szCs w:val="24"/>
          <w:lang w:val="es-EC"/>
        </w:rPr>
      </w:pPr>
    </w:p>
    <w:p w:rsidR="00C16CFB" w:rsidRPr="00293ED3" w:rsidRDefault="00C16CFB" w:rsidP="00F67015">
      <w:pPr>
        <w:pStyle w:val="Textoindependiente"/>
        <w:spacing w:after="0" w:line="480" w:lineRule="auto"/>
        <w:ind w:left="993"/>
        <w:jc w:val="center"/>
        <w:rPr>
          <w:rFonts w:ascii="Arial" w:eastAsiaTheme="minorEastAsia" w:hAnsi="Arial" w:cs="Arial"/>
          <w:sz w:val="24"/>
          <w:szCs w:val="24"/>
          <w:lang w:val="es-EC"/>
        </w:rPr>
      </w:pPr>
      <w:r w:rsidRPr="00293ED3">
        <w:rPr>
          <w:rFonts w:ascii="Arial" w:eastAsiaTheme="minorEastAsia" w:hAnsi="Arial" w:cs="Arial"/>
          <w:noProof/>
          <w:sz w:val="24"/>
          <w:szCs w:val="24"/>
          <w:lang w:eastAsia="es-ES"/>
        </w:rPr>
        <w:drawing>
          <wp:inline distT="0" distB="0" distL="0" distR="0">
            <wp:extent cx="1619250" cy="2090988"/>
            <wp:effectExtent l="19050" t="0" r="0" b="0"/>
            <wp:docPr id="19"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srcRect/>
                    <a:stretch>
                      <a:fillRect/>
                    </a:stretch>
                  </pic:blipFill>
                  <pic:spPr bwMode="auto">
                    <a:xfrm>
                      <a:off x="0" y="0"/>
                      <a:ext cx="1617443" cy="2088654"/>
                    </a:xfrm>
                    <a:prstGeom prst="rect">
                      <a:avLst/>
                    </a:prstGeom>
                    <a:noFill/>
                    <a:ln w="9525">
                      <a:noFill/>
                      <a:miter lim="800000"/>
                      <a:headEnd/>
                      <a:tailEnd/>
                    </a:ln>
                  </pic:spPr>
                </pic:pic>
              </a:graphicData>
            </a:graphic>
          </wp:inline>
        </w:drawing>
      </w:r>
    </w:p>
    <w:p w:rsidR="00507743" w:rsidRPr="00293ED3" w:rsidRDefault="00C51BBC" w:rsidP="00F67015">
      <w:pPr>
        <w:pStyle w:val="Textoindependiente"/>
        <w:spacing w:after="0" w:line="480" w:lineRule="auto"/>
        <w:ind w:left="993"/>
        <w:jc w:val="center"/>
        <w:rPr>
          <w:rFonts w:ascii="Arial" w:eastAsiaTheme="minorEastAsia" w:hAnsi="Arial" w:cs="Arial"/>
          <w:sz w:val="24"/>
          <w:szCs w:val="24"/>
          <w:lang w:val="es-EC"/>
        </w:rPr>
      </w:pPr>
      <w:r w:rsidRPr="00C51BBC">
        <w:rPr>
          <w:rFonts w:ascii="Arial" w:eastAsiaTheme="minorEastAsia" w:hAnsi="Arial" w:cs="Arial"/>
          <w:sz w:val="24"/>
          <w:szCs w:val="24"/>
          <w:lang w:val="es-EC"/>
        </w:rPr>
      </w:r>
      <w:r>
        <w:rPr>
          <w:rFonts w:ascii="Arial" w:eastAsiaTheme="minorEastAsia" w:hAnsi="Arial" w:cs="Arial"/>
          <w:sz w:val="24"/>
          <w:szCs w:val="24"/>
          <w:lang w:val="es-EC"/>
        </w:rPr>
        <w:pict>
          <v:shape id="_x0000_s1119" type="#_x0000_t202" style="width:332.5pt;height:29.05pt;mso-left-percent:-10001;mso-top-percent:-10001;mso-position-horizontal:absolute;mso-position-horizontal-relative:char;mso-position-vertical:absolute;mso-position-vertical-relative:line;mso-left-percent:-10001;mso-top-percent:-10001" stroked="f">
            <v:textbox style="mso-next-textbox:#_x0000_s1119">
              <w:txbxContent>
                <w:p w:rsidR="00C44D02" w:rsidRPr="00F1709D" w:rsidRDefault="00C44D02" w:rsidP="00BD063E">
                  <w:pPr>
                    <w:jc w:val="center"/>
                    <w:rPr>
                      <w:rFonts w:ascii="Arial" w:hAnsi="Arial" w:cs="Arial"/>
                      <w:sz w:val="24"/>
                      <w:szCs w:val="24"/>
                      <w:lang w:val="en-US"/>
                    </w:rPr>
                  </w:pPr>
                  <w:proofErr w:type="gramStart"/>
                  <w:r w:rsidRPr="00F1709D">
                    <w:rPr>
                      <w:rFonts w:ascii="Arial" w:hAnsi="Arial" w:cs="Arial"/>
                      <w:sz w:val="24"/>
                      <w:szCs w:val="24"/>
                      <w:lang w:val="en-US"/>
                    </w:rPr>
                    <w:t>Figura 1.1.3 Network Switching Subsystem (NSS) [REF.6].</w:t>
                  </w:r>
                  <w:proofErr w:type="gramEnd"/>
                </w:p>
              </w:txbxContent>
            </v:textbox>
            <w10:wrap type="none"/>
            <w10:anchorlock/>
          </v:shape>
        </w:pict>
      </w:r>
    </w:p>
    <w:p w:rsidR="00AA561E" w:rsidRDefault="00C16CFB" w:rsidP="00F67015">
      <w:pPr>
        <w:pStyle w:val="Textoindependiente"/>
        <w:spacing w:after="0" w:line="480" w:lineRule="auto"/>
        <w:ind w:left="993"/>
        <w:jc w:val="both"/>
        <w:rPr>
          <w:rFonts w:ascii="Arial" w:eastAsiaTheme="minorEastAsia" w:hAnsi="Arial" w:cs="Arial"/>
          <w:sz w:val="24"/>
          <w:szCs w:val="24"/>
          <w:lang w:val="es-EC"/>
        </w:rPr>
      </w:pPr>
      <w:r w:rsidRPr="00293ED3">
        <w:rPr>
          <w:rFonts w:ascii="Arial" w:eastAsiaTheme="minorEastAsia" w:hAnsi="Arial" w:cs="Arial"/>
          <w:sz w:val="24"/>
          <w:szCs w:val="24"/>
          <w:lang w:val="es-EC"/>
        </w:rPr>
        <w:lastRenderedPageBreak/>
        <w:t>El subsistema de conmutación de red o NSS es la parte de GSM que incluye las funciones necesarias para conmutar llamadas y las bases de datos propias del sistema que permiten el establecimiento de las mismas. Es decir realiza las funciones de conmutación y encaminamiento de las llamadas en el sistema GSM, además de la gestión de las bases de datos con la información relativa a todos los abonados al servicio. El NSS se encarga de establecer la comunicación entre usuarios móviles mediante la conmutación interna de red de un operador o entre usuarios del sistema GSM y usuarios de otras redes de telefonía, ya sea de telefonía fija o telefonía móvil con otros operadores.</w:t>
      </w:r>
    </w:p>
    <w:p w:rsidR="00BD063E" w:rsidRPr="00293ED3" w:rsidRDefault="00BD063E" w:rsidP="00F67015">
      <w:pPr>
        <w:pStyle w:val="Textoindependiente"/>
        <w:spacing w:after="0" w:line="480" w:lineRule="auto"/>
        <w:ind w:left="993"/>
        <w:jc w:val="both"/>
        <w:rPr>
          <w:rFonts w:ascii="Arial" w:eastAsiaTheme="minorEastAsia" w:hAnsi="Arial" w:cs="Arial"/>
          <w:sz w:val="24"/>
          <w:szCs w:val="24"/>
          <w:lang w:val="es-EC"/>
        </w:rPr>
      </w:pPr>
    </w:p>
    <w:p w:rsidR="00C16CFB" w:rsidRPr="00293ED3" w:rsidRDefault="00C16CFB" w:rsidP="00F67015">
      <w:pPr>
        <w:pStyle w:val="Textoindependiente"/>
        <w:spacing w:after="0" w:line="480" w:lineRule="auto"/>
        <w:ind w:left="993"/>
        <w:jc w:val="both"/>
        <w:rPr>
          <w:rFonts w:ascii="Arial" w:eastAsiaTheme="minorEastAsia" w:hAnsi="Arial" w:cs="Arial"/>
          <w:sz w:val="24"/>
          <w:szCs w:val="24"/>
          <w:lang w:val="es-EC"/>
        </w:rPr>
      </w:pPr>
      <w:r w:rsidRPr="00293ED3">
        <w:rPr>
          <w:rFonts w:ascii="Arial" w:eastAsiaTheme="minorEastAsia" w:hAnsi="Arial" w:cs="Arial"/>
          <w:sz w:val="24"/>
          <w:szCs w:val="24"/>
          <w:lang w:val="es-EC"/>
        </w:rPr>
        <w:t xml:space="preserve">Dentro del subsistema de conmutación de Red o NSS las funciones de conmutación las realizan las centrales de conmutación MSC (Mobile Switching Center) Y GMSC (Gateway Mobile Switching Center). La unidad MSC es el centro de conmutación interna de una red GSM, mientras que la unidad GMSC es el elemento de interconexión con otras redes. La gestión de las bases de datos las realizan el registro central de abonados HLR (Home </w:t>
      </w:r>
      <w:proofErr w:type="spellStart"/>
      <w:r w:rsidRPr="00293ED3">
        <w:rPr>
          <w:rFonts w:ascii="Arial" w:eastAsiaTheme="minorEastAsia" w:hAnsi="Arial" w:cs="Arial"/>
          <w:sz w:val="24"/>
          <w:szCs w:val="24"/>
          <w:lang w:val="es-EC"/>
        </w:rPr>
        <w:t>Location</w:t>
      </w:r>
      <w:proofErr w:type="spellEnd"/>
      <w:r w:rsidRPr="00293ED3">
        <w:rPr>
          <w:rFonts w:ascii="Arial" w:eastAsiaTheme="minorEastAsia" w:hAnsi="Arial" w:cs="Arial"/>
          <w:sz w:val="24"/>
          <w:szCs w:val="24"/>
          <w:lang w:val="es-EC"/>
        </w:rPr>
        <w:t xml:space="preserve"> </w:t>
      </w:r>
      <w:proofErr w:type="spellStart"/>
      <w:r w:rsidRPr="00293ED3">
        <w:rPr>
          <w:rFonts w:ascii="Arial" w:eastAsiaTheme="minorEastAsia" w:hAnsi="Arial" w:cs="Arial"/>
          <w:sz w:val="24"/>
          <w:szCs w:val="24"/>
          <w:lang w:val="es-EC"/>
        </w:rPr>
        <w:t>Register</w:t>
      </w:r>
      <w:proofErr w:type="spellEnd"/>
      <w:r w:rsidRPr="00293ED3">
        <w:rPr>
          <w:rFonts w:ascii="Arial" w:eastAsiaTheme="minorEastAsia" w:hAnsi="Arial" w:cs="Arial"/>
          <w:sz w:val="24"/>
          <w:szCs w:val="24"/>
          <w:lang w:val="es-EC"/>
        </w:rPr>
        <w:t>) y el registro de posiciones visitante VLR (</w:t>
      </w:r>
      <w:proofErr w:type="spellStart"/>
      <w:r w:rsidRPr="00293ED3">
        <w:rPr>
          <w:rFonts w:ascii="Arial" w:eastAsiaTheme="minorEastAsia" w:hAnsi="Arial" w:cs="Arial"/>
          <w:sz w:val="24"/>
          <w:szCs w:val="24"/>
          <w:lang w:val="es-EC"/>
        </w:rPr>
        <w:t>Visitor</w:t>
      </w:r>
      <w:proofErr w:type="spellEnd"/>
      <w:r w:rsidRPr="00293ED3">
        <w:rPr>
          <w:rFonts w:ascii="Arial" w:eastAsiaTheme="minorEastAsia" w:hAnsi="Arial" w:cs="Arial"/>
          <w:sz w:val="24"/>
          <w:szCs w:val="24"/>
          <w:lang w:val="es-EC"/>
        </w:rPr>
        <w:t xml:space="preserve"> </w:t>
      </w:r>
      <w:proofErr w:type="spellStart"/>
      <w:r w:rsidRPr="00293ED3">
        <w:rPr>
          <w:rFonts w:ascii="Arial" w:eastAsiaTheme="minorEastAsia" w:hAnsi="Arial" w:cs="Arial"/>
          <w:sz w:val="24"/>
          <w:szCs w:val="24"/>
          <w:lang w:val="es-EC"/>
        </w:rPr>
        <w:t>Location</w:t>
      </w:r>
      <w:proofErr w:type="spellEnd"/>
      <w:r w:rsidRPr="00293ED3">
        <w:rPr>
          <w:rFonts w:ascii="Arial" w:eastAsiaTheme="minorEastAsia" w:hAnsi="Arial" w:cs="Arial"/>
          <w:sz w:val="24"/>
          <w:szCs w:val="24"/>
          <w:lang w:val="es-EC"/>
        </w:rPr>
        <w:t xml:space="preserve"> </w:t>
      </w:r>
      <w:proofErr w:type="spellStart"/>
      <w:r w:rsidRPr="00293ED3">
        <w:rPr>
          <w:rFonts w:ascii="Arial" w:eastAsiaTheme="minorEastAsia" w:hAnsi="Arial" w:cs="Arial"/>
          <w:sz w:val="24"/>
          <w:szCs w:val="24"/>
          <w:lang w:val="es-EC"/>
        </w:rPr>
        <w:t>Register</w:t>
      </w:r>
      <w:proofErr w:type="spellEnd"/>
      <w:r w:rsidRPr="00293ED3">
        <w:rPr>
          <w:rFonts w:ascii="Arial" w:eastAsiaTheme="minorEastAsia" w:hAnsi="Arial" w:cs="Arial"/>
          <w:sz w:val="24"/>
          <w:szCs w:val="24"/>
          <w:lang w:val="es-EC"/>
        </w:rPr>
        <w:t>).</w:t>
      </w:r>
    </w:p>
    <w:p w:rsidR="00AD5765" w:rsidRPr="00293ED3" w:rsidRDefault="00AD5765" w:rsidP="00F67015">
      <w:pPr>
        <w:pStyle w:val="Textoindependiente"/>
        <w:spacing w:after="0" w:line="480" w:lineRule="auto"/>
        <w:ind w:left="993"/>
        <w:jc w:val="both"/>
        <w:rPr>
          <w:rFonts w:ascii="Arial" w:eastAsiaTheme="minorEastAsia" w:hAnsi="Arial" w:cs="Arial"/>
          <w:sz w:val="24"/>
          <w:szCs w:val="24"/>
          <w:lang w:val="es-EC"/>
        </w:rPr>
      </w:pPr>
    </w:p>
    <w:p w:rsidR="00C16CFB" w:rsidRPr="00293ED3" w:rsidRDefault="00C16CFB" w:rsidP="00F67015">
      <w:pPr>
        <w:pStyle w:val="Textoindependiente"/>
        <w:spacing w:after="0" w:line="480" w:lineRule="auto"/>
        <w:ind w:left="993"/>
        <w:jc w:val="both"/>
        <w:rPr>
          <w:rFonts w:ascii="Arial" w:eastAsiaTheme="minorEastAsia" w:hAnsi="Arial" w:cs="Arial"/>
          <w:sz w:val="24"/>
          <w:szCs w:val="24"/>
          <w:lang w:val="es-EC"/>
        </w:rPr>
      </w:pPr>
      <w:r w:rsidRPr="00293ED3">
        <w:rPr>
          <w:rFonts w:ascii="Arial" w:eastAsiaTheme="minorEastAsia" w:hAnsi="Arial" w:cs="Arial"/>
          <w:sz w:val="24"/>
          <w:szCs w:val="24"/>
          <w:lang w:val="es-EC"/>
        </w:rPr>
        <w:lastRenderedPageBreak/>
        <w:t>La gestión de los datos de seguridad y autentificación de los usuarios se encarga el centro de autenticación AUC (</w:t>
      </w:r>
      <w:proofErr w:type="spellStart"/>
      <w:r w:rsidRPr="00293ED3">
        <w:rPr>
          <w:rFonts w:ascii="Arial" w:eastAsiaTheme="minorEastAsia" w:hAnsi="Arial" w:cs="Arial"/>
          <w:sz w:val="24"/>
          <w:szCs w:val="24"/>
          <w:lang w:val="es-EC"/>
        </w:rPr>
        <w:t>Authentication</w:t>
      </w:r>
      <w:proofErr w:type="spellEnd"/>
      <w:r w:rsidRPr="00293ED3">
        <w:rPr>
          <w:rFonts w:ascii="Arial" w:eastAsiaTheme="minorEastAsia" w:hAnsi="Arial" w:cs="Arial"/>
          <w:sz w:val="24"/>
          <w:szCs w:val="24"/>
          <w:lang w:val="es-EC"/>
        </w:rPr>
        <w:t xml:space="preserve"> Center) y el registro de identidad de equipos lo realiza el EIR (Equipment </w:t>
      </w:r>
      <w:proofErr w:type="spellStart"/>
      <w:r w:rsidRPr="00293ED3">
        <w:rPr>
          <w:rFonts w:ascii="Arial" w:eastAsiaTheme="minorEastAsia" w:hAnsi="Arial" w:cs="Arial"/>
          <w:sz w:val="24"/>
          <w:szCs w:val="24"/>
          <w:lang w:val="es-EC"/>
        </w:rPr>
        <w:t>Identity</w:t>
      </w:r>
      <w:proofErr w:type="spellEnd"/>
      <w:r w:rsidRPr="00293ED3">
        <w:rPr>
          <w:rFonts w:ascii="Arial" w:eastAsiaTheme="minorEastAsia" w:hAnsi="Arial" w:cs="Arial"/>
          <w:sz w:val="24"/>
          <w:szCs w:val="24"/>
          <w:lang w:val="es-EC"/>
        </w:rPr>
        <w:t xml:space="preserve"> </w:t>
      </w:r>
      <w:proofErr w:type="spellStart"/>
      <w:r w:rsidRPr="00293ED3">
        <w:rPr>
          <w:rFonts w:ascii="Arial" w:eastAsiaTheme="minorEastAsia" w:hAnsi="Arial" w:cs="Arial"/>
          <w:sz w:val="24"/>
          <w:szCs w:val="24"/>
          <w:lang w:val="es-EC"/>
        </w:rPr>
        <w:t>Register</w:t>
      </w:r>
      <w:proofErr w:type="spellEnd"/>
      <w:r w:rsidRPr="00293ED3">
        <w:rPr>
          <w:rFonts w:ascii="Arial" w:eastAsiaTheme="minorEastAsia" w:hAnsi="Arial" w:cs="Arial"/>
          <w:sz w:val="24"/>
          <w:szCs w:val="24"/>
          <w:lang w:val="es-EC"/>
        </w:rPr>
        <w:t>).</w:t>
      </w:r>
    </w:p>
    <w:p w:rsidR="00AD5765" w:rsidRPr="00293ED3" w:rsidRDefault="00AD5765" w:rsidP="00F67015">
      <w:pPr>
        <w:pStyle w:val="Textoindependiente"/>
        <w:spacing w:after="0" w:line="480" w:lineRule="auto"/>
        <w:ind w:left="993"/>
        <w:jc w:val="both"/>
        <w:rPr>
          <w:rFonts w:ascii="Arial" w:eastAsiaTheme="minorEastAsia" w:hAnsi="Arial" w:cs="Arial"/>
          <w:sz w:val="24"/>
          <w:szCs w:val="24"/>
          <w:lang w:val="es-EC"/>
        </w:rPr>
      </w:pPr>
    </w:p>
    <w:p w:rsidR="00BD063E" w:rsidRDefault="00C16CFB" w:rsidP="00F67015">
      <w:pPr>
        <w:pStyle w:val="Textoindependiente"/>
        <w:spacing w:after="0" w:line="480" w:lineRule="auto"/>
        <w:ind w:left="993"/>
        <w:jc w:val="both"/>
        <w:rPr>
          <w:rFonts w:ascii="Arial" w:eastAsiaTheme="minorEastAsia" w:hAnsi="Arial" w:cs="Arial"/>
          <w:sz w:val="24"/>
          <w:szCs w:val="24"/>
          <w:lang w:val="es-EC"/>
        </w:rPr>
      </w:pPr>
      <w:r w:rsidRPr="00293ED3">
        <w:rPr>
          <w:rFonts w:ascii="Arial" w:eastAsiaTheme="minorEastAsia" w:hAnsi="Arial" w:cs="Arial"/>
          <w:sz w:val="24"/>
          <w:szCs w:val="24"/>
          <w:lang w:val="es-EC"/>
        </w:rPr>
        <w:t xml:space="preserve">El sistema NSS utiliza como protocolo de transporte de señalización el </w:t>
      </w:r>
      <w:proofErr w:type="spellStart"/>
      <w:r w:rsidRPr="00293ED3">
        <w:rPr>
          <w:rFonts w:ascii="Arial" w:eastAsiaTheme="minorEastAsia" w:hAnsi="Arial" w:cs="Arial"/>
          <w:sz w:val="24"/>
          <w:szCs w:val="24"/>
          <w:lang w:val="es-EC"/>
        </w:rPr>
        <w:t>Signalling</w:t>
      </w:r>
      <w:proofErr w:type="spellEnd"/>
      <w:r w:rsidRPr="00293ED3">
        <w:rPr>
          <w:rFonts w:ascii="Arial" w:eastAsiaTheme="minorEastAsia" w:hAnsi="Arial" w:cs="Arial"/>
          <w:sz w:val="24"/>
          <w:szCs w:val="24"/>
          <w:lang w:val="es-EC"/>
        </w:rPr>
        <w:t xml:space="preserve">  System No.7 denominado SS7. Este protocolo es también utilizado para el transporte de señalización por otras redes de conmutación que no son GSM, de este modo se simplifica la interconexión con estas.</w:t>
      </w:r>
      <w:r w:rsidR="00AD5765" w:rsidRPr="00293ED3">
        <w:rPr>
          <w:rFonts w:ascii="Arial" w:eastAsiaTheme="minorEastAsia" w:hAnsi="Arial" w:cs="Arial"/>
          <w:sz w:val="24"/>
          <w:szCs w:val="24"/>
          <w:lang w:val="es-EC"/>
        </w:rPr>
        <w:t xml:space="preserve"> </w:t>
      </w:r>
      <w:r w:rsidRPr="00293ED3">
        <w:rPr>
          <w:rFonts w:ascii="Arial" w:eastAsiaTheme="minorEastAsia" w:hAnsi="Arial" w:cs="Arial"/>
          <w:sz w:val="24"/>
          <w:szCs w:val="24"/>
          <w:lang w:val="es-EC"/>
        </w:rPr>
        <w:t xml:space="preserve">Cuando se desea establecer una llamada desde un usuario fijo hacia un usuario GSM, esta llamada primero se dirige a un conmutador Gateway GMSC sin tener ningún conocimiento de la ubicación del abonado. El GMSC se encarga de buscar la información de localización y de dirigir la llamada hacia el MSC que esta dando servicio al terminal móvil; para ello se interroga al HLR que guarda la información relativa a ese terminal móvil. Una vez establecido hasta el MSC de destino, se accede al VLR que controla al abonado para iniciar la búsqueda del móvil entre el conjunto de celdas que conforman un área de localización. </w:t>
      </w:r>
    </w:p>
    <w:p w:rsidR="00BD063E" w:rsidRDefault="00BD063E" w:rsidP="00F67015">
      <w:pPr>
        <w:pStyle w:val="Textoindependiente"/>
        <w:spacing w:after="0" w:line="480" w:lineRule="auto"/>
        <w:ind w:left="993"/>
        <w:jc w:val="both"/>
        <w:rPr>
          <w:rFonts w:ascii="Arial" w:eastAsiaTheme="minorEastAsia" w:hAnsi="Arial" w:cs="Arial"/>
          <w:sz w:val="24"/>
          <w:szCs w:val="24"/>
          <w:lang w:val="es-EC"/>
        </w:rPr>
      </w:pPr>
    </w:p>
    <w:p w:rsidR="00E422EA" w:rsidRPr="00293ED3" w:rsidRDefault="00C16CFB" w:rsidP="00F67015">
      <w:pPr>
        <w:pStyle w:val="Textoindependiente"/>
        <w:spacing w:after="0" w:line="480" w:lineRule="auto"/>
        <w:ind w:left="993"/>
        <w:jc w:val="both"/>
        <w:rPr>
          <w:rFonts w:ascii="Arial" w:eastAsiaTheme="minorEastAsia" w:hAnsi="Arial" w:cs="Arial"/>
          <w:sz w:val="24"/>
          <w:szCs w:val="24"/>
          <w:lang w:val="es-EC"/>
        </w:rPr>
      </w:pPr>
      <w:r w:rsidRPr="00293ED3">
        <w:rPr>
          <w:rFonts w:ascii="Arial" w:eastAsiaTheme="minorEastAsia" w:hAnsi="Arial" w:cs="Arial"/>
          <w:sz w:val="24"/>
          <w:szCs w:val="24"/>
          <w:lang w:val="es-EC"/>
        </w:rPr>
        <w:t>Finalmente la llamada se encamina hacia el abonado de destino a través de la BSC y la BTS que esta dando servicio al terminal móvil.</w:t>
      </w:r>
    </w:p>
    <w:p w:rsidR="00C16CFB" w:rsidRPr="00293ED3" w:rsidRDefault="00C16CFB" w:rsidP="00025A67">
      <w:pPr>
        <w:pStyle w:val="Textoindependiente"/>
        <w:numPr>
          <w:ilvl w:val="3"/>
          <w:numId w:val="24"/>
        </w:numPr>
        <w:spacing w:after="0" w:line="480" w:lineRule="auto"/>
        <w:ind w:left="1843" w:hanging="851"/>
        <w:jc w:val="both"/>
        <w:rPr>
          <w:rFonts w:ascii="Arial" w:eastAsiaTheme="minorEastAsia" w:hAnsi="Arial" w:cs="Arial"/>
          <w:b/>
          <w:sz w:val="24"/>
          <w:szCs w:val="24"/>
          <w:lang w:val="es-EC"/>
        </w:rPr>
      </w:pPr>
      <w:r w:rsidRPr="00293ED3">
        <w:rPr>
          <w:rFonts w:ascii="Arial" w:eastAsiaTheme="minorEastAsia" w:hAnsi="Arial" w:cs="Arial"/>
          <w:b/>
          <w:sz w:val="24"/>
          <w:szCs w:val="24"/>
          <w:lang w:val="es-EC"/>
        </w:rPr>
        <w:lastRenderedPageBreak/>
        <w:t>Centro Móvil de Conmutación (MSC)</w:t>
      </w:r>
    </w:p>
    <w:p w:rsidR="00C16CFB" w:rsidRPr="00293ED3" w:rsidRDefault="00C16CFB" w:rsidP="00F67015">
      <w:pPr>
        <w:pStyle w:val="Textoindependiente"/>
        <w:spacing w:after="0" w:line="480" w:lineRule="auto"/>
        <w:ind w:left="1843"/>
        <w:jc w:val="both"/>
        <w:rPr>
          <w:rFonts w:ascii="Arial" w:eastAsiaTheme="minorEastAsia" w:hAnsi="Arial" w:cs="Arial"/>
          <w:sz w:val="24"/>
          <w:szCs w:val="24"/>
          <w:lang w:val="es-EC"/>
        </w:rPr>
      </w:pPr>
      <w:r w:rsidRPr="00293ED3">
        <w:rPr>
          <w:rFonts w:ascii="Arial" w:eastAsiaTheme="minorEastAsia" w:hAnsi="Arial" w:cs="Arial"/>
          <w:sz w:val="24"/>
          <w:szCs w:val="24"/>
          <w:lang w:val="es-EC"/>
        </w:rPr>
        <w:t xml:space="preserve">El MSC o centro de conmutación móvil es el corazón del sistema GSM. Es el centro de control de llamadas, responsable del establecimiento, enrutamiento y terminación de cualquier llamada, control de los servicios suplementarios y del </w:t>
      </w:r>
      <w:proofErr w:type="spellStart"/>
      <w:r w:rsidRPr="00293ED3">
        <w:rPr>
          <w:rFonts w:ascii="Arial" w:eastAsiaTheme="minorEastAsia" w:hAnsi="Arial" w:cs="Arial"/>
          <w:sz w:val="24"/>
          <w:szCs w:val="24"/>
          <w:lang w:val="es-EC"/>
        </w:rPr>
        <w:t>Handover</w:t>
      </w:r>
      <w:proofErr w:type="spellEnd"/>
      <w:r w:rsidRPr="00293ED3">
        <w:rPr>
          <w:rFonts w:ascii="Arial" w:eastAsiaTheme="minorEastAsia" w:hAnsi="Arial" w:cs="Arial"/>
          <w:sz w:val="24"/>
          <w:szCs w:val="24"/>
          <w:lang w:val="es-EC"/>
        </w:rPr>
        <w:t xml:space="preserve"> de las </w:t>
      </w:r>
      <w:proofErr w:type="spellStart"/>
      <w:r w:rsidRPr="00293ED3">
        <w:rPr>
          <w:rFonts w:ascii="Arial" w:eastAsiaTheme="minorEastAsia" w:hAnsi="Arial" w:cs="Arial"/>
          <w:sz w:val="24"/>
          <w:szCs w:val="24"/>
          <w:lang w:val="es-EC"/>
        </w:rPr>
        <w:t>MSC´s</w:t>
      </w:r>
      <w:proofErr w:type="spellEnd"/>
      <w:r w:rsidRPr="00293ED3">
        <w:rPr>
          <w:rFonts w:ascii="Arial" w:eastAsiaTheme="minorEastAsia" w:hAnsi="Arial" w:cs="Arial"/>
          <w:sz w:val="24"/>
          <w:szCs w:val="24"/>
          <w:lang w:val="es-EC"/>
        </w:rPr>
        <w:t>, así como el levantamiento de información necesaria para la tarifación. También actúa de interfaz entre la red GSM y cualquier otra red pública o privada de telefonía o datos.</w:t>
      </w:r>
    </w:p>
    <w:p w:rsidR="00BD063E" w:rsidRDefault="00BD063E" w:rsidP="00F67015">
      <w:pPr>
        <w:pStyle w:val="Textoindependiente"/>
        <w:spacing w:after="0" w:line="480" w:lineRule="auto"/>
        <w:ind w:left="1843"/>
        <w:jc w:val="both"/>
        <w:rPr>
          <w:rFonts w:ascii="Arial" w:eastAsiaTheme="minorEastAsia" w:hAnsi="Arial" w:cs="Arial"/>
          <w:sz w:val="24"/>
          <w:szCs w:val="24"/>
          <w:lang w:val="es-EC"/>
        </w:rPr>
      </w:pPr>
    </w:p>
    <w:p w:rsidR="00C16CFB" w:rsidRPr="00293ED3" w:rsidRDefault="00C16CFB" w:rsidP="00F67015">
      <w:pPr>
        <w:pStyle w:val="Textoindependiente"/>
        <w:spacing w:after="0" w:line="480" w:lineRule="auto"/>
        <w:ind w:left="1843"/>
        <w:jc w:val="both"/>
        <w:rPr>
          <w:rFonts w:ascii="Arial" w:eastAsiaTheme="minorEastAsia" w:hAnsi="Arial" w:cs="Arial"/>
          <w:sz w:val="24"/>
          <w:szCs w:val="24"/>
          <w:lang w:val="es-EC"/>
        </w:rPr>
      </w:pPr>
      <w:r w:rsidRPr="00293ED3">
        <w:rPr>
          <w:rFonts w:ascii="Arial" w:eastAsiaTheme="minorEastAsia" w:hAnsi="Arial" w:cs="Arial"/>
          <w:sz w:val="24"/>
          <w:szCs w:val="24"/>
          <w:lang w:val="es-EC"/>
        </w:rPr>
        <w:t xml:space="preserve">Un MSC controla unos cuantos </w:t>
      </w:r>
      <w:proofErr w:type="spellStart"/>
      <w:r w:rsidRPr="00293ED3">
        <w:rPr>
          <w:rFonts w:ascii="Arial" w:eastAsiaTheme="minorEastAsia" w:hAnsi="Arial" w:cs="Arial"/>
          <w:sz w:val="24"/>
          <w:szCs w:val="24"/>
          <w:lang w:val="es-EC"/>
        </w:rPr>
        <w:t>BSC´s</w:t>
      </w:r>
      <w:proofErr w:type="spellEnd"/>
      <w:r w:rsidRPr="00293ED3">
        <w:rPr>
          <w:rFonts w:ascii="Arial" w:eastAsiaTheme="minorEastAsia" w:hAnsi="Arial" w:cs="Arial"/>
          <w:sz w:val="24"/>
          <w:szCs w:val="24"/>
          <w:lang w:val="es-EC"/>
        </w:rPr>
        <w:t xml:space="preserve"> y por lo general son bastante grandes. Un MSC típico de hace unos 5 años era capaz de cubrir una capital mediana y sus alrededores, totalizando una cobertura de alrededor de un millón de habitantes. Hoy en día la cobertura ha aumentado pudiendo así dar cobertura a millones de usuarios. Una MSC incluye cerca de media docena de armarios de conmutación.</w:t>
      </w:r>
      <w:r w:rsidR="00631F93" w:rsidRPr="00293ED3">
        <w:rPr>
          <w:rFonts w:ascii="Arial" w:eastAsiaTheme="minorEastAsia" w:hAnsi="Arial" w:cs="Arial"/>
          <w:sz w:val="24"/>
          <w:szCs w:val="24"/>
          <w:lang w:val="es-EC"/>
        </w:rPr>
        <w:t xml:space="preserve"> </w:t>
      </w:r>
      <w:r w:rsidRPr="00293ED3">
        <w:rPr>
          <w:rFonts w:ascii="Arial" w:eastAsiaTheme="minorEastAsia" w:hAnsi="Arial" w:cs="Arial"/>
          <w:sz w:val="24"/>
          <w:szCs w:val="24"/>
          <w:lang w:val="es-EC"/>
        </w:rPr>
        <w:t>En el MSC existen 4 registros o bases de datos: HLR, VLR, AUC y EIR.</w:t>
      </w:r>
    </w:p>
    <w:p w:rsidR="00C16CFB" w:rsidRDefault="00C16CFB" w:rsidP="00F67015">
      <w:pPr>
        <w:pStyle w:val="Textoindependiente"/>
        <w:spacing w:after="0" w:line="480" w:lineRule="auto"/>
        <w:ind w:left="1843"/>
        <w:jc w:val="both"/>
        <w:rPr>
          <w:rFonts w:ascii="Arial" w:eastAsiaTheme="minorEastAsia" w:hAnsi="Arial" w:cs="Arial"/>
          <w:sz w:val="24"/>
          <w:szCs w:val="24"/>
          <w:lang w:val="es-EC"/>
        </w:rPr>
      </w:pPr>
    </w:p>
    <w:p w:rsidR="007E7ABC" w:rsidRDefault="007E7ABC" w:rsidP="00F67015">
      <w:pPr>
        <w:pStyle w:val="Textoindependiente"/>
        <w:spacing w:after="0" w:line="480" w:lineRule="auto"/>
        <w:ind w:left="1843"/>
        <w:jc w:val="both"/>
        <w:rPr>
          <w:rFonts w:ascii="Arial" w:eastAsiaTheme="minorEastAsia" w:hAnsi="Arial" w:cs="Arial"/>
          <w:sz w:val="24"/>
          <w:szCs w:val="24"/>
          <w:lang w:val="es-EC"/>
        </w:rPr>
      </w:pPr>
    </w:p>
    <w:p w:rsidR="007E7ABC" w:rsidRDefault="007E7ABC" w:rsidP="00F67015">
      <w:pPr>
        <w:pStyle w:val="Textoindependiente"/>
        <w:spacing w:after="0" w:line="480" w:lineRule="auto"/>
        <w:ind w:left="1843"/>
        <w:jc w:val="both"/>
        <w:rPr>
          <w:rFonts w:ascii="Arial" w:eastAsiaTheme="minorEastAsia" w:hAnsi="Arial" w:cs="Arial"/>
          <w:sz w:val="24"/>
          <w:szCs w:val="24"/>
          <w:lang w:val="es-EC"/>
        </w:rPr>
      </w:pPr>
    </w:p>
    <w:p w:rsidR="00C16CFB" w:rsidRPr="00293ED3" w:rsidRDefault="00C16CFB" w:rsidP="00025A67">
      <w:pPr>
        <w:pStyle w:val="Textoindependiente"/>
        <w:numPr>
          <w:ilvl w:val="3"/>
          <w:numId w:val="24"/>
        </w:numPr>
        <w:spacing w:after="0" w:line="480" w:lineRule="auto"/>
        <w:ind w:left="1843" w:hanging="851"/>
        <w:jc w:val="both"/>
        <w:rPr>
          <w:rFonts w:ascii="Arial" w:eastAsiaTheme="minorEastAsia" w:hAnsi="Arial" w:cs="Arial"/>
          <w:b/>
          <w:sz w:val="24"/>
          <w:szCs w:val="24"/>
          <w:lang w:val="es-EC"/>
        </w:rPr>
      </w:pPr>
      <w:r w:rsidRPr="00293ED3">
        <w:rPr>
          <w:rFonts w:ascii="Arial" w:eastAsiaTheme="minorEastAsia" w:hAnsi="Arial" w:cs="Arial"/>
          <w:b/>
          <w:sz w:val="24"/>
          <w:szCs w:val="24"/>
          <w:lang w:val="es-EC"/>
        </w:rPr>
        <w:lastRenderedPageBreak/>
        <w:t>Registro General de Abonados (HLR)</w:t>
      </w:r>
    </w:p>
    <w:p w:rsidR="00C16CFB" w:rsidRPr="00293ED3" w:rsidRDefault="00C16CFB" w:rsidP="00F67015">
      <w:pPr>
        <w:pStyle w:val="Textoindependiente"/>
        <w:spacing w:after="0" w:line="480" w:lineRule="auto"/>
        <w:ind w:left="1843"/>
        <w:jc w:val="both"/>
        <w:rPr>
          <w:rFonts w:ascii="Arial" w:eastAsiaTheme="minorEastAsia" w:hAnsi="Arial" w:cs="Arial"/>
          <w:sz w:val="24"/>
          <w:szCs w:val="24"/>
          <w:lang w:val="es-EC"/>
        </w:rPr>
      </w:pPr>
      <w:r w:rsidRPr="00293ED3">
        <w:rPr>
          <w:rFonts w:ascii="Arial" w:eastAsiaTheme="minorEastAsia" w:hAnsi="Arial" w:cs="Arial"/>
          <w:sz w:val="24"/>
          <w:szCs w:val="24"/>
          <w:lang w:val="es-EC"/>
        </w:rPr>
        <w:t xml:space="preserve">El HLR (Home </w:t>
      </w:r>
      <w:proofErr w:type="spellStart"/>
      <w:r w:rsidRPr="00293ED3">
        <w:rPr>
          <w:rFonts w:ascii="Arial" w:eastAsiaTheme="minorEastAsia" w:hAnsi="Arial" w:cs="Arial"/>
          <w:sz w:val="24"/>
          <w:szCs w:val="24"/>
          <w:lang w:val="es-EC"/>
        </w:rPr>
        <w:t>Location</w:t>
      </w:r>
      <w:proofErr w:type="spellEnd"/>
      <w:r w:rsidRPr="00293ED3">
        <w:rPr>
          <w:rFonts w:ascii="Arial" w:eastAsiaTheme="minorEastAsia" w:hAnsi="Arial" w:cs="Arial"/>
          <w:sz w:val="24"/>
          <w:szCs w:val="24"/>
          <w:lang w:val="es-EC"/>
        </w:rPr>
        <w:t xml:space="preserve"> </w:t>
      </w:r>
      <w:proofErr w:type="spellStart"/>
      <w:r w:rsidRPr="00293ED3">
        <w:rPr>
          <w:rFonts w:ascii="Arial" w:eastAsiaTheme="minorEastAsia" w:hAnsi="Arial" w:cs="Arial"/>
          <w:sz w:val="24"/>
          <w:szCs w:val="24"/>
          <w:lang w:val="es-EC"/>
        </w:rPr>
        <w:t>Register</w:t>
      </w:r>
      <w:proofErr w:type="spellEnd"/>
      <w:r w:rsidRPr="00293ED3">
        <w:rPr>
          <w:rFonts w:ascii="Arial" w:eastAsiaTheme="minorEastAsia" w:hAnsi="Arial" w:cs="Arial"/>
          <w:sz w:val="24"/>
          <w:szCs w:val="24"/>
          <w:lang w:val="es-EC"/>
        </w:rPr>
        <w:t>) o Registro General de Abonados es una base de datos distribuida (Única por cada red GSM) que contiene información estática relativa al servicio de todos los cliente de la red GSM y también información dinámica como en la MSC y VLR que se encuentran, el numero celular en caso de desvío de llamadas y las tripletas de autentificación. El HLR también incluye alguna información relacionada con la posición actual del abonado. Como una maquina física, el HLR es típicamente una computadora independiente, sin capacidades de conmutación y capaz de manejar cientos o miles de abonados.</w:t>
      </w:r>
    </w:p>
    <w:p w:rsidR="00631F93" w:rsidRPr="00293ED3" w:rsidRDefault="00631F93" w:rsidP="00F67015">
      <w:pPr>
        <w:pStyle w:val="Textoindependiente"/>
        <w:spacing w:after="0" w:line="480" w:lineRule="auto"/>
        <w:ind w:left="1843"/>
        <w:jc w:val="both"/>
        <w:rPr>
          <w:rFonts w:ascii="Arial" w:eastAsiaTheme="minorEastAsia" w:hAnsi="Arial" w:cs="Arial"/>
          <w:sz w:val="24"/>
          <w:szCs w:val="24"/>
          <w:lang w:val="es-EC"/>
        </w:rPr>
      </w:pPr>
    </w:p>
    <w:p w:rsidR="00C16CFB" w:rsidRPr="00293ED3" w:rsidRDefault="00C16CFB" w:rsidP="00F67015">
      <w:pPr>
        <w:pStyle w:val="Textoindependiente"/>
        <w:spacing w:after="0" w:line="480" w:lineRule="auto"/>
        <w:ind w:left="1843"/>
        <w:jc w:val="both"/>
        <w:rPr>
          <w:rFonts w:ascii="Arial" w:eastAsiaTheme="minorEastAsia" w:hAnsi="Arial" w:cs="Arial"/>
          <w:sz w:val="24"/>
          <w:szCs w:val="24"/>
          <w:lang w:val="es-EC"/>
        </w:rPr>
      </w:pPr>
      <w:r w:rsidRPr="00293ED3">
        <w:rPr>
          <w:rFonts w:ascii="Arial" w:eastAsiaTheme="minorEastAsia" w:hAnsi="Arial" w:cs="Arial"/>
          <w:sz w:val="24"/>
          <w:szCs w:val="24"/>
          <w:lang w:val="es-EC"/>
        </w:rPr>
        <w:t xml:space="preserve">Cada usuario móvil esta registrado en un HLR único, de esta manera el HLR proporciona al GMSC (Gateway Mobile Switching Center) los datos necesarios para localizar al móvil. El HLR contiene el MSISDN (Mobile Station ISDN </w:t>
      </w:r>
      <w:proofErr w:type="spellStart"/>
      <w:r w:rsidRPr="00293ED3">
        <w:rPr>
          <w:rFonts w:ascii="Arial" w:eastAsiaTheme="minorEastAsia" w:hAnsi="Arial" w:cs="Arial"/>
          <w:sz w:val="24"/>
          <w:szCs w:val="24"/>
          <w:lang w:val="es-EC"/>
        </w:rPr>
        <w:t>Number</w:t>
      </w:r>
      <w:proofErr w:type="spellEnd"/>
      <w:r w:rsidRPr="00293ED3">
        <w:rPr>
          <w:rFonts w:ascii="Arial" w:eastAsiaTheme="minorEastAsia" w:hAnsi="Arial" w:cs="Arial"/>
          <w:sz w:val="24"/>
          <w:szCs w:val="24"/>
          <w:lang w:val="es-EC"/>
        </w:rPr>
        <w:t xml:space="preserve">, estación móvil de la red de servicios digitales integrados), el IMSI (International Mobile </w:t>
      </w:r>
      <w:proofErr w:type="spellStart"/>
      <w:r w:rsidRPr="00293ED3">
        <w:rPr>
          <w:rFonts w:ascii="Arial" w:eastAsiaTheme="minorEastAsia" w:hAnsi="Arial" w:cs="Arial"/>
          <w:sz w:val="24"/>
          <w:szCs w:val="24"/>
          <w:lang w:val="es-EC"/>
        </w:rPr>
        <w:t>Suscriber</w:t>
      </w:r>
      <w:proofErr w:type="spellEnd"/>
      <w:r w:rsidRPr="00293ED3">
        <w:rPr>
          <w:rFonts w:ascii="Arial" w:eastAsiaTheme="minorEastAsia" w:hAnsi="Arial" w:cs="Arial"/>
          <w:sz w:val="24"/>
          <w:szCs w:val="24"/>
          <w:lang w:val="es-EC"/>
        </w:rPr>
        <w:t xml:space="preserve"> </w:t>
      </w:r>
      <w:proofErr w:type="spellStart"/>
      <w:r w:rsidRPr="00293ED3">
        <w:rPr>
          <w:rFonts w:ascii="Arial" w:eastAsiaTheme="minorEastAsia" w:hAnsi="Arial" w:cs="Arial"/>
          <w:sz w:val="24"/>
          <w:szCs w:val="24"/>
          <w:lang w:val="es-EC"/>
        </w:rPr>
        <w:t>Identity</w:t>
      </w:r>
      <w:proofErr w:type="spellEnd"/>
      <w:r w:rsidRPr="00293ED3">
        <w:rPr>
          <w:rFonts w:ascii="Arial" w:eastAsiaTheme="minorEastAsia" w:hAnsi="Arial" w:cs="Arial"/>
          <w:sz w:val="24"/>
          <w:szCs w:val="24"/>
          <w:lang w:val="es-EC"/>
        </w:rPr>
        <w:t xml:space="preserve">, la identidad internacional del abonado móvil), el perfil del </w:t>
      </w:r>
      <w:r w:rsidRPr="00293ED3">
        <w:rPr>
          <w:rFonts w:ascii="Arial" w:eastAsiaTheme="minorEastAsia" w:hAnsi="Arial" w:cs="Arial"/>
          <w:sz w:val="24"/>
          <w:szCs w:val="24"/>
          <w:lang w:val="es-EC"/>
        </w:rPr>
        <w:lastRenderedPageBreak/>
        <w:t xml:space="preserve">abonado (Servicios suscritos y restricciones) y la localización. </w:t>
      </w:r>
    </w:p>
    <w:p w:rsidR="00631F93" w:rsidRPr="00293ED3" w:rsidRDefault="00631F93" w:rsidP="00F67015">
      <w:pPr>
        <w:pStyle w:val="Textoindependiente"/>
        <w:spacing w:after="0" w:line="480" w:lineRule="auto"/>
        <w:ind w:left="1843"/>
        <w:jc w:val="both"/>
        <w:rPr>
          <w:rFonts w:ascii="Arial" w:eastAsiaTheme="minorEastAsia" w:hAnsi="Arial" w:cs="Arial"/>
          <w:sz w:val="24"/>
          <w:szCs w:val="24"/>
          <w:lang w:val="es-EC"/>
        </w:rPr>
      </w:pPr>
    </w:p>
    <w:p w:rsidR="00C16CFB" w:rsidRPr="00293ED3" w:rsidRDefault="00C16CFB" w:rsidP="00025A67">
      <w:pPr>
        <w:pStyle w:val="Textoindependiente"/>
        <w:numPr>
          <w:ilvl w:val="3"/>
          <w:numId w:val="24"/>
        </w:numPr>
        <w:spacing w:after="0" w:line="480" w:lineRule="auto"/>
        <w:ind w:left="1843" w:hanging="851"/>
        <w:jc w:val="both"/>
        <w:rPr>
          <w:rFonts w:ascii="Arial" w:eastAsiaTheme="minorEastAsia" w:hAnsi="Arial" w:cs="Arial"/>
          <w:b/>
          <w:sz w:val="24"/>
          <w:szCs w:val="24"/>
          <w:lang w:val="es-EC"/>
        </w:rPr>
      </w:pPr>
      <w:r w:rsidRPr="00293ED3">
        <w:rPr>
          <w:rFonts w:ascii="Arial" w:eastAsiaTheme="minorEastAsia" w:hAnsi="Arial" w:cs="Arial"/>
          <w:b/>
          <w:sz w:val="24"/>
          <w:szCs w:val="24"/>
          <w:lang w:val="es-EC"/>
        </w:rPr>
        <w:t>Registro de Abonados Itinerantes (VLR)</w:t>
      </w:r>
    </w:p>
    <w:p w:rsidR="00631F93" w:rsidRPr="00293ED3" w:rsidRDefault="00C16CFB" w:rsidP="00F67015">
      <w:pPr>
        <w:pStyle w:val="Textoindependiente"/>
        <w:spacing w:after="0" w:line="480" w:lineRule="auto"/>
        <w:ind w:left="1843"/>
        <w:jc w:val="both"/>
        <w:rPr>
          <w:rFonts w:ascii="Arial" w:eastAsiaTheme="minorEastAsia" w:hAnsi="Arial" w:cs="Arial"/>
          <w:sz w:val="24"/>
          <w:szCs w:val="24"/>
          <w:lang w:val="es-EC"/>
        </w:rPr>
      </w:pPr>
      <w:r w:rsidRPr="00293ED3">
        <w:rPr>
          <w:rFonts w:ascii="Arial" w:eastAsiaTheme="minorEastAsia" w:hAnsi="Arial" w:cs="Arial"/>
          <w:sz w:val="24"/>
          <w:szCs w:val="24"/>
          <w:lang w:val="es-EC"/>
        </w:rPr>
        <w:t>El VLR (</w:t>
      </w:r>
      <w:proofErr w:type="spellStart"/>
      <w:r w:rsidRPr="00293ED3">
        <w:rPr>
          <w:rFonts w:ascii="Arial" w:eastAsiaTheme="minorEastAsia" w:hAnsi="Arial" w:cs="Arial"/>
          <w:sz w:val="24"/>
          <w:szCs w:val="24"/>
          <w:lang w:val="es-EC"/>
        </w:rPr>
        <w:t>Visitor</w:t>
      </w:r>
      <w:proofErr w:type="spellEnd"/>
      <w:r w:rsidRPr="00293ED3">
        <w:rPr>
          <w:rFonts w:ascii="Arial" w:eastAsiaTheme="minorEastAsia" w:hAnsi="Arial" w:cs="Arial"/>
          <w:sz w:val="24"/>
          <w:szCs w:val="24"/>
          <w:lang w:val="es-EC"/>
        </w:rPr>
        <w:t xml:space="preserve"> </w:t>
      </w:r>
      <w:proofErr w:type="spellStart"/>
      <w:r w:rsidRPr="00293ED3">
        <w:rPr>
          <w:rFonts w:ascii="Arial" w:eastAsiaTheme="minorEastAsia" w:hAnsi="Arial" w:cs="Arial"/>
          <w:sz w:val="24"/>
          <w:szCs w:val="24"/>
          <w:lang w:val="es-EC"/>
        </w:rPr>
        <w:t>Location</w:t>
      </w:r>
      <w:proofErr w:type="spellEnd"/>
      <w:r w:rsidRPr="00293ED3">
        <w:rPr>
          <w:rFonts w:ascii="Arial" w:eastAsiaTheme="minorEastAsia" w:hAnsi="Arial" w:cs="Arial"/>
          <w:sz w:val="24"/>
          <w:szCs w:val="24"/>
          <w:lang w:val="es-EC"/>
        </w:rPr>
        <w:t xml:space="preserve"> </w:t>
      </w:r>
      <w:proofErr w:type="spellStart"/>
      <w:r w:rsidRPr="00293ED3">
        <w:rPr>
          <w:rFonts w:ascii="Arial" w:eastAsiaTheme="minorEastAsia" w:hAnsi="Arial" w:cs="Arial"/>
          <w:sz w:val="24"/>
          <w:szCs w:val="24"/>
          <w:lang w:val="es-EC"/>
        </w:rPr>
        <w:t>Register</w:t>
      </w:r>
      <w:proofErr w:type="spellEnd"/>
      <w:r w:rsidRPr="00293ED3">
        <w:rPr>
          <w:rFonts w:ascii="Arial" w:eastAsiaTheme="minorEastAsia" w:hAnsi="Arial" w:cs="Arial"/>
          <w:sz w:val="24"/>
          <w:szCs w:val="24"/>
          <w:lang w:val="es-EC"/>
        </w:rPr>
        <w:t xml:space="preserve">) o Registro de Abonados Itinerantes es la segunda función de base de datos identificada en GSM asociados a uno o mas </w:t>
      </w:r>
      <w:proofErr w:type="spellStart"/>
      <w:r w:rsidRPr="00293ED3">
        <w:rPr>
          <w:rFonts w:ascii="Arial" w:eastAsiaTheme="minorEastAsia" w:hAnsi="Arial" w:cs="Arial"/>
          <w:sz w:val="24"/>
          <w:szCs w:val="24"/>
          <w:lang w:val="es-EC"/>
        </w:rPr>
        <w:t>MSC’s</w:t>
      </w:r>
      <w:proofErr w:type="spellEnd"/>
      <w:r w:rsidRPr="00293ED3">
        <w:rPr>
          <w:rFonts w:ascii="Arial" w:eastAsiaTheme="minorEastAsia" w:hAnsi="Arial" w:cs="Arial"/>
          <w:sz w:val="24"/>
          <w:szCs w:val="24"/>
          <w:lang w:val="es-EC"/>
        </w:rPr>
        <w:t>, y encargado del almacenamiento temporal de los datos para aquellos abonados situados en el área del servicio correspondiente MSC, así como de mantener los datos de su posición de una forma mas precisa que el MSC.</w:t>
      </w:r>
      <w:r w:rsidR="00A92D7A" w:rsidRPr="00293ED3">
        <w:rPr>
          <w:rFonts w:ascii="Arial" w:eastAsiaTheme="minorEastAsia" w:hAnsi="Arial" w:cs="Arial"/>
          <w:sz w:val="24"/>
          <w:szCs w:val="24"/>
          <w:lang w:val="es-EC"/>
        </w:rPr>
        <w:t xml:space="preserve"> </w:t>
      </w:r>
      <w:r w:rsidRPr="00293ED3">
        <w:rPr>
          <w:rFonts w:ascii="Arial" w:eastAsiaTheme="minorEastAsia" w:hAnsi="Arial" w:cs="Arial"/>
          <w:sz w:val="24"/>
          <w:szCs w:val="24"/>
          <w:lang w:val="es-EC"/>
        </w:rPr>
        <w:t>El HLR contiene información sobre si el usuario está o no activo, a efectos de evitar retardos y consumo de recursos innecesarios cuando la estación móvil esta apagada.</w:t>
      </w:r>
    </w:p>
    <w:p w:rsidR="00E422EA" w:rsidRPr="00293ED3" w:rsidRDefault="00E422EA" w:rsidP="00F67015">
      <w:pPr>
        <w:pStyle w:val="Textoindependiente"/>
        <w:spacing w:after="0" w:line="480" w:lineRule="auto"/>
        <w:ind w:left="1843"/>
        <w:jc w:val="both"/>
        <w:rPr>
          <w:rFonts w:ascii="Arial" w:eastAsiaTheme="minorEastAsia" w:hAnsi="Arial" w:cs="Arial"/>
          <w:sz w:val="24"/>
          <w:szCs w:val="24"/>
          <w:lang w:val="es-EC"/>
        </w:rPr>
      </w:pPr>
    </w:p>
    <w:p w:rsidR="00C16CFB" w:rsidRPr="00293ED3" w:rsidRDefault="00C16CFB" w:rsidP="00F67015">
      <w:pPr>
        <w:pStyle w:val="Textoindependiente"/>
        <w:spacing w:after="0" w:line="480" w:lineRule="auto"/>
        <w:ind w:left="1843"/>
        <w:jc w:val="both"/>
        <w:rPr>
          <w:rFonts w:ascii="Arial" w:eastAsiaTheme="minorEastAsia" w:hAnsi="Arial" w:cs="Arial"/>
          <w:sz w:val="24"/>
          <w:szCs w:val="24"/>
          <w:lang w:val="es-EC"/>
        </w:rPr>
      </w:pPr>
      <w:r w:rsidRPr="00293ED3">
        <w:rPr>
          <w:rFonts w:ascii="Arial" w:eastAsiaTheme="minorEastAsia" w:hAnsi="Arial" w:cs="Arial"/>
          <w:sz w:val="24"/>
          <w:szCs w:val="24"/>
          <w:lang w:val="es-EC"/>
        </w:rPr>
        <w:t xml:space="preserve">En conclusión el VLR contiene la información del HLR necesaria para el control y ejecución de los servicios contratados para cada móvil situado en el área geográfica controlada por el VLR. Aunque el VLR puede ser configurado como una entidad independiente todos los fabricantes los sitúan en el MSC, de forma que el área geográfica controlada por el MSC corresponde a la </w:t>
      </w:r>
      <w:r w:rsidRPr="00293ED3">
        <w:rPr>
          <w:rFonts w:ascii="Arial" w:eastAsiaTheme="minorEastAsia" w:hAnsi="Arial" w:cs="Arial"/>
          <w:sz w:val="24"/>
          <w:szCs w:val="24"/>
          <w:lang w:val="es-EC"/>
        </w:rPr>
        <w:lastRenderedPageBreak/>
        <w:t>controlada por el VLR. De esta forma se simplifica la señalización.</w:t>
      </w:r>
    </w:p>
    <w:p w:rsidR="00C16CFB" w:rsidRPr="00293ED3" w:rsidRDefault="00C16CFB" w:rsidP="00F67015">
      <w:pPr>
        <w:pStyle w:val="Textoindependiente"/>
        <w:spacing w:after="0" w:line="480" w:lineRule="auto"/>
        <w:ind w:left="851" w:hanging="851"/>
        <w:jc w:val="both"/>
        <w:rPr>
          <w:rFonts w:ascii="Arial" w:eastAsiaTheme="minorEastAsia" w:hAnsi="Arial" w:cs="Arial"/>
          <w:sz w:val="24"/>
          <w:szCs w:val="24"/>
          <w:lang w:val="es-EC"/>
        </w:rPr>
      </w:pPr>
    </w:p>
    <w:p w:rsidR="00A92D7A" w:rsidRPr="00293ED3" w:rsidRDefault="00C16CFB" w:rsidP="00025A67">
      <w:pPr>
        <w:pStyle w:val="Textoindependiente"/>
        <w:numPr>
          <w:ilvl w:val="3"/>
          <w:numId w:val="24"/>
        </w:numPr>
        <w:spacing w:after="0" w:line="480" w:lineRule="auto"/>
        <w:ind w:left="1843" w:hanging="851"/>
        <w:jc w:val="both"/>
        <w:rPr>
          <w:rFonts w:ascii="Arial" w:eastAsiaTheme="minorEastAsia" w:hAnsi="Arial" w:cs="Arial"/>
          <w:b/>
          <w:sz w:val="24"/>
          <w:szCs w:val="24"/>
          <w:lang w:val="es-EC"/>
        </w:rPr>
      </w:pPr>
      <w:r w:rsidRPr="00293ED3">
        <w:rPr>
          <w:rFonts w:ascii="Arial" w:eastAsiaTheme="minorEastAsia" w:hAnsi="Arial" w:cs="Arial"/>
          <w:b/>
          <w:sz w:val="24"/>
          <w:szCs w:val="24"/>
          <w:lang w:val="es-EC"/>
        </w:rPr>
        <w:t xml:space="preserve">Centro de </w:t>
      </w:r>
      <w:r w:rsidR="00A92D7A" w:rsidRPr="00293ED3">
        <w:rPr>
          <w:rFonts w:ascii="Arial" w:eastAsiaTheme="minorEastAsia" w:hAnsi="Arial" w:cs="Arial"/>
          <w:b/>
          <w:sz w:val="24"/>
          <w:szCs w:val="24"/>
          <w:lang w:val="es-EC"/>
        </w:rPr>
        <w:t>Autenticación</w:t>
      </w:r>
      <w:r w:rsidRPr="00293ED3">
        <w:rPr>
          <w:rFonts w:ascii="Arial" w:eastAsiaTheme="minorEastAsia" w:hAnsi="Arial" w:cs="Arial"/>
          <w:b/>
          <w:sz w:val="24"/>
          <w:szCs w:val="24"/>
          <w:lang w:val="es-EC"/>
        </w:rPr>
        <w:t xml:space="preserve"> (AuC)</w:t>
      </w:r>
    </w:p>
    <w:p w:rsidR="00631F93" w:rsidRDefault="00C16CFB" w:rsidP="00F67015">
      <w:pPr>
        <w:pStyle w:val="Textoindependiente"/>
        <w:spacing w:after="0" w:line="480" w:lineRule="auto"/>
        <w:ind w:left="1843"/>
        <w:jc w:val="both"/>
        <w:rPr>
          <w:rFonts w:ascii="Arial" w:eastAsiaTheme="minorEastAsia" w:hAnsi="Arial" w:cs="Arial"/>
          <w:sz w:val="24"/>
          <w:szCs w:val="24"/>
        </w:rPr>
      </w:pPr>
      <w:r w:rsidRPr="00293ED3">
        <w:rPr>
          <w:rFonts w:ascii="Arial" w:eastAsiaTheme="minorEastAsia" w:hAnsi="Arial" w:cs="Arial"/>
          <w:sz w:val="24"/>
          <w:szCs w:val="24"/>
        </w:rPr>
        <w:t xml:space="preserve">El </w:t>
      </w:r>
      <w:proofErr w:type="spellStart"/>
      <w:r w:rsidRPr="00293ED3">
        <w:rPr>
          <w:rFonts w:ascii="Arial" w:eastAsiaTheme="minorEastAsia" w:hAnsi="Arial" w:cs="Arial"/>
          <w:sz w:val="24"/>
          <w:szCs w:val="24"/>
        </w:rPr>
        <w:t>Auc</w:t>
      </w:r>
      <w:proofErr w:type="spellEnd"/>
      <w:r w:rsidRPr="00293ED3">
        <w:rPr>
          <w:rFonts w:ascii="Arial" w:eastAsiaTheme="minorEastAsia" w:hAnsi="Arial" w:cs="Arial"/>
          <w:sz w:val="24"/>
          <w:szCs w:val="24"/>
        </w:rPr>
        <w:t xml:space="preserve"> (</w:t>
      </w:r>
      <w:proofErr w:type="spellStart"/>
      <w:r w:rsidRPr="00293ED3">
        <w:rPr>
          <w:rFonts w:ascii="Arial" w:eastAsiaTheme="minorEastAsia" w:hAnsi="Arial" w:cs="Arial"/>
          <w:sz w:val="24"/>
          <w:szCs w:val="24"/>
        </w:rPr>
        <w:t>Authentication</w:t>
      </w:r>
      <w:proofErr w:type="spellEnd"/>
      <w:r w:rsidRPr="00293ED3">
        <w:rPr>
          <w:rFonts w:ascii="Arial" w:eastAsiaTheme="minorEastAsia" w:hAnsi="Arial" w:cs="Arial"/>
          <w:sz w:val="24"/>
          <w:szCs w:val="24"/>
        </w:rPr>
        <w:t xml:space="preserve"> Center) o Centro de </w:t>
      </w:r>
      <w:proofErr w:type="spellStart"/>
      <w:r w:rsidRPr="00293ED3">
        <w:rPr>
          <w:rFonts w:ascii="Arial" w:eastAsiaTheme="minorEastAsia" w:hAnsi="Arial" w:cs="Arial"/>
          <w:sz w:val="24"/>
          <w:szCs w:val="24"/>
        </w:rPr>
        <w:t>Autenticacion</w:t>
      </w:r>
      <w:proofErr w:type="spellEnd"/>
      <w:r w:rsidRPr="00293ED3">
        <w:rPr>
          <w:rFonts w:ascii="Arial" w:eastAsiaTheme="minorEastAsia" w:hAnsi="Arial" w:cs="Arial"/>
          <w:sz w:val="24"/>
          <w:szCs w:val="24"/>
        </w:rPr>
        <w:t xml:space="preserve"> es una base de datos protegida que almacena información confidencial como los derechos de uso de cada abonado de la red. La </w:t>
      </w:r>
      <w:proofErr w:type="spellStart"/>
      <w:r w:rsidRPr="00293ED3">
        <w:rPr>
          <w:rFonts w:ascii="Arial" w:eastAsiaTheme="minorEastAsia" w:hAnsi="Arial" w:cs="Arial"/>
          <w:sz w:val="24"/>
          <w:szCs w:val="24"/>
        </w:rPr>
        <w:t>Authentication</w:t>
      </w:r>
      <w:proofErr w:type="spellEnd"/>
      <w:r w:rsidRPr="00293ED3">
        <w:rPr>
          <w:rFonts w:ascii="Arial" w:eastAsiaTheme="minorEastAsia" w:hAnsi="Arial" w:cs="Arial"/>
          <w:sz w:val="24"/>
          <w:szCs w:val="24"/>
        </w:rPr>
        <w:t xml:space="preserve"> Center es una función del sistema que se ocupa de verificar si el servicio ha sido solicitado por un abonado legítimo, proporcionando ya sea los códigos para la autenticación como la clave, para proteger tanto al abonado como al operador de red, de intrusiones del sistema por parte de terceros.  </w:t>
      </w:r>
    </w:p>
    <w:p w:rsidR="00F67015" w:rsidRPr="00293ED3" w:rsidRDefault="00F67015" w:rsidP="00F67015">
      <w:pPr>
        <w:pStyle w:val="Textoindependiente"/>
        <w:spacing w:after="0" w:line="480" w:lineRule="auto"/>
        <w:ind w:left="1843"/>
        <w:jc w:val="both"/>
        <w:rPr>
          <w:rFonts w:ascii="Arial" w:eastAsiaTheme="minorEastAsia" w:hAnsi="Arial" w:cs="Arial"/>
          <w:b/>
          <w:sz w:val="24"/>
          <w:szCs w:val="24"/>
          <w:lang w:val="es-EC"/>
        </w:rPr>
      </w:pPr>
    </w:p>
    <w:p w:rsidR="00F67015" w:rsidRDefault="00C16CFB" w:rsidP="00F67015">
      <w:pPr>
        <w:pStyle w:val="NormalWeb"/>
        <w:spacing w:before="0" w:beforeAutospacing="0" w:after="0" w:afterAutospacing="0" w:line="480" w:lineRule="auto"/>
        <w:ind w:left="1843"/>
        <w:jc w:val="both"/>
        <w:rPr>
          <w:rFonts w:ascii="Arial" w:eastAsiaTheme="minorEastAsia" w:hAnsi="Arial" w:cs="Arial"/>
        </w:rPr>
      </w:pPr>
      <w:r w:rsidRPr="00293ED3">
        <w:rPr>
          <w:rFonts w:ascii="Arial" w:eastAsiaTheme="minorEastAsia" w:hAnsi="Arial" w:cs="Arial"/>
        </w:rPr>
        <w:t xml:space="preserve">El mecanismo de autenticación verifica la legitimidad de la SIM sin transmitir sobre el canal radio las informaciones personales del abonado, como IMSI y llaves de clave, a fin de verificar que el abonado que está intentando el acceso sea el verdadero y no un clon; la clave sin embargo genera algunos códigos secretos que se usarán para </w:t>
      </w:r>
      <w:proofErr w:type="spellStart"/>
      <w:r w:rsidRPr="00293ED3">
        <w:rPr>
          <w:rFonts w:ascii="Arial" w:eastAsiaTheme="minorEastAsia" w:hAnsi="Arial" w:cs="Arial"/>
        </w:rPr>
        <w:t>criptar</w:t>
      </w:r>
      <w:proofErr w:type="spellEnd"/>
      <w:r w:rsidRPr="00293ED3">
        <w:rPr>
          <w:rFonts w:ascii="Arial" w:eastAsiaTheme="minorEastAsia" w:hAnsi="Arial" w:cs="Arial"/>
        </w:rPr>
        <w:t xml:space="preserve"> toda la comunicación cambiada por error sobre</w:t>
      </w:r>
      <w:r w:rsidR="00631F93" w:rsidRPr="00293ED3">
        <w:rPr>
          <w:rFonts w:ascii="Arial" w:eastAsiaTheme="minorEastAsia" w:hAnsi="Arial" w:cs="Arial"/>
        </w:rPr>
        <w:t>,</w:t>
      </w:r>
      <w:r w:rsidRPr="00293ED3">
        <w:rPr>
          <w:rFonts w:ascii="Arial" w:eastAsiaTheme="minorEastAsia" w:hAnsi="Arial" w:cs="Arial"/>
        </w:rPr>
        <w:t xml:space="preserve"> el canal radio. Los códigos de autenticación y clave están generados </w:t>
      </w:r>
      <w:r w:rsidRPr="00293ED3">
        <w:rPr>
          <w:rFonts w:ascii="Arial" w:eastAsiaTheme="minorEastAsia" w:hAnsi="Arial" w:cs="Arial"/>
        </w:rPr>
        <w:lastRenderedPageBreak/>
        <w:t>casualmente por cada abonado en particular por algunos sets de algoritmos definidos por el estándar y que son memorizados además de en la AUC también en la SIM.</w:t>
      </w:r>
      <w:r w:rsidR="00F67015">
        <w:rPr>
          <w:rFonts w:ascii="Arial" w:eastAsiaTheme="minorEastAsia" w:hAnsi="Arial" w:cs="Arial"/>
        </w:rPr>
        <w:t xml:space="preserve"> </w:t>
      </w:r>
    </w:p>
    <w:p w:rsidR="00F67015" w:rsidRDefault="00F67015" w:rsidP="00F67015">
      <w:pPr>
        <w:pStyle w:val="NormalWeb"/>
        <w:spacing w:before="0" w:beforeAutospacing="0" w:after="0" w:afterAutospacing="0" w:line="480" w:lineRule="auto"/>
        <w:ind w:left="1843"/>
        <w:jc w:val="both"/>
        <w:rPr>
          <w:rFonts w:ascii="Arial" w:eastAsiaTheme="minorEastAsia" w:hAnsi="Arial" w:cs="Arial"/>
        </w:rPr>
      </w:pPr>
    </w:p>
    <w:p w:rsidR="00C16CFB" w:rsidRPr="00293ED3" w:rsidRDefault="00C16CFB" w:rsidP="00F67015">
      <w:pPr>
        <w:pStyle w:val="NormalWeb"/>
        <w:spacing w:before="0" w:beforeAutospacing="0" w:after="0" w:afterAutospacing="0" w:line="480" w:lineRule="auto"/>
        <w:ind w:left="1843"/>
        <w:jc w:val="both"/>
        <w:rPr>
          <w:rFonts w:ascii="Arial" w:eastAsiaTheme="minorEastAsia" w:hAnsi="Arial" w:cs="Arial"/>
        </w:rPr>
      </w:pPr>
      <w:r w:rsidRPr="00293ED3">
        <w:rPr>
          <w:rFonts w:ascii="Arial" w:eastAsiaTheme="minorEastAsia" w:hAnsi="Arial" w:cs="Arial"/>
        </w:rPr>
        <w:t xml:space="preserve">La autenticación se produce cada vez que la MS se conecta a la red y más precisamente en los siguientes casos:  </w:t>
      </w:r>
    </w:p>
    <w:p w:rsidR="00C16CFB" w:rsidRPr="00293ED3" w:rsidRDefault="00C16CFB" w:rsidP="00F67015">
      <w:pPr>
        <w:numPr>
          <w:ilvl w:val="0"/>
          <w:numId w:val="3"/>
        </w:numPr>
        <w:tabs>
          <w:tab w:val="clear" w:pos="720"/>
        </w:tabs>
        <w:spacing w:after="0" w:line="480" w:lineRule="auto"/>
        <w:ind w:left="1843" w:firstLine="0"/>
        <w:jc w:val="both"/>
        <w:rPr>
          <w:rFonts w:ascii="Arial" w:hAnsi="Arial" w:cs="Arial"/>
          <w:sz w:val="24"/>
          <w:szCs w:val="24"/>
        </w:rPr>
      </w:pPr>
      <w:r w:rsidRPr="00293ED3">
        <w:rPr>
          <w:rFonts w:ascii="Arial" w:hAnsi="Arial" w:cs="Arial"/>
          <w:sz w:val="24"/>
          <w:szCs w:val="24"/>
        </w:rPr>
        <w:t>Cada vez que la MS recibe o efectúa una llamada. </w:t>
      </w:r>
    </w:p>
    <w:p w:rsidR="00C16CFB" w:rsidRPr="00293ED3" w:rsidRDefault="00C16CFB" w:rsidP="00F67015">
      <w:pPr>
        <w:numPr>
          <w:ilvl w:val="0"/>
          <w:numId w:val="3"/>
        </w:numPr>
        <w:tabs>
          <w:tab w:val="clear" w:pos="720"/>
        </w:tabs>
        <w:spacing w:before="100" w:beforeAutospacing="1" w:after="0" w:line="480" w:lineRule="auto"/>
        <w:ind w:left="2127" w:hanging="284"/>
        <w:jc w:val="both"/>
        <w:rPr>
          <w:rFonts w:ascii="Arial" w:hAnsi="Arial" w:cs="Arial"/>
          <w:sz w:val="24"/>
          <w:szCs w:val="24"/>
        </w:rPr>
      </w:pPr>
      <w:r w:rsidRPr="00293ED3">
        <w:rPr>
          <w:rFonts w:ascii="Arial" w:hAnsi="Arial" w:cs="Arial"/>
          <w:sz w:val="24"/>
          <w:szCs w:val="24"/>
        </w:rPr>
        <w:t>Cada vez que se efectúa la actualización de la posición de la MS (</w:t>
      </w:r>
      <w:proofErr w:type="spellStart"/>
      <w:r w:rsidRPr="00293ED3">
        <w:rPr>
          <w:rFonts w:ascii="Arial" w:hAnsi="Arial" w:cs="Arial"/>
          <w:sz w:val="24"/>
          <w:szCs w:val="24"/>
        </w:rPr>
        <w:t>Location</w:t>
      </w:r>
      <w:proofErr w:type="spellEnd"/>
      <w:r w:rsidRPr="00293ED3">
        <w:rPr>
          <w:rFonts w:ascii="Arial" w:hAnsi="Arial" w:cs="Arial"/>
          <w:sz w:val="24"/>
          <w:szCs w:val="24"/>
        </w:rPr>
        <w:t xml:space="preserve"> </w:t>
      </w:r>
      <w:proofErr w:type="spellStart"/>
      <w:r w:rsidRPr="00293ED3">
        <w:rPr>
          <w:rFonts w:ascii="Arial" w:hAnsi="Arial" w:cs="Arial"/>
          <w:sz w:val="24"/>
          <w:szCs w:val="24"/>
        </w:rPr>
        <w:t>updating</w:t>
      </w:r>
      <w:proofErr w:type="spellEnd"/>
      <w:r w:rsidRPr="00293ED3">
        <w:rPr>
          <w:rFonts w:ascii="Arial" w:hAnsi="Arial" w:cs="Arial"/>
          <w:sz w:val="24"/>
          <w:szCs w:val="24"/>
        </w:rPr>
        <w:t>) </w:t>
      </w:r>
    </w:p>
    <w:p w:rsidR="00C16CFB" w:rsidRDefault="00C16CFB" w:rsidP="00F67015">
      <w:pPr>
        <w:numPr>
          <w:ilvl w:val="0"/>
          <w:numId w:val="3"/>
        </w:numPr>
        <w:tabs>
          <w:tab w:val="clear" w:pos="720"/>
        </w:tabs>
        <w:spacing w:before="100" w:beforeAutospacing="1" w:after="0" w:line="480" w:lineRule="auto"/>
        <w:ind w:left="2127" w:hanging="284"/>
        <w:jc w:val="both"/>
        <w:rPr>
          <w:rFonts w:ascii="Arial" w:hAnsi="Arial" w:cs="Arial"/>
          <w:sz w:val="24"/>
          <w:szCs w:val="24"/>
        </w:rPr>
      </w:pPr>
      <w:r w:rsidRPr="00293ED3">
        <w:rPr>
          <w:rFonts w:ascii="Arial" w:hAnsi="Arial" w:cs="Arial"/>
          <w:sz w:val="24"/>
          <w:szCs w:val="24"/>
        </w:rPr>
        <w:t>Cada vez que se solicita la activación, desactivación o información sobre los servicios suplementarios. </w:t>
      </w:r>
    </w:p>
    <w:p w:rsidR="00F67015" w:rsidRPr="00293ED3" w:rsidRDefault="00F67015" w:rsidP="00F67015">
      <w:pPr>
        <w:spacing w:after="0" w:line="480" w:lineRule="auto"/>
        <w:jc w:val="both"/>
        <w:rPr>
          <w:rFonts w:ascii="Arial" w:hAnsi="Arial" w:cs="Arial"/>
          <w:sz w:val="24"/>
          <w:szCs w:val="24"/>
        </w:rPr>
      </w:pPr>
    </w:p>
    <w:p w:rsidR="00A92D7A" w:rsidRPr="00293ED3" w:rsidRDefault="00C16CFB" w:rsidP="00F67015">
      <w:pPr>
        <w:pStyle w:val="Textoindependiente"/>
        <w:spacing w:after="0" w:line="480" w:lineRule="auto"/>
        <w:ind w:left="1843"/>
        <w:jc w:val="both"/>
        <w:rPr>
          <w:rFonts w:ascii="Arial" w:eastAsiaTheme="minorEastAsia" w:hAnsi="Arial" w:cs="Arial"/>
          <w:sz w:val="24"/>
          <w:szCs w:val="24"/>
          <w:lang w:val="es-EC"/>
        </w:rPr>
      </w:pPr>
      <w:r w:rsidRPr="00293ED3">
        <w:rPr>
          <w:rFonts w:ascii="Arial" w:eastAsiaTheme="minorEastAsia" w:hAnsi="Arial" w:cs="Arial"/>
          <w:sz w:val="24"/>
          <w:szCs w:val="24"/>
          <w:lang w:val="es-EC"/>
        </w:rPr>
        <w:t xml:space="preserve">La AUC puede ser implementada también como otra aplicación en la misma Workstation en que se encuentra la HLR, que es el único elemento del sistema con el que está </w:t>
      </w:r>
      <w:proofErr w:type="spellStart"/>
      <w:r w:rsidRPr="00293ED3">
        <w:rPr>
          <w:rFonts w:ascii="Arial" w:eastAsiaTheme="minorEastAsia" w:hAnsi="Arial" w:cs="Arial"/>
          <w:sz w:val="24"/>
          <w:szCs w:val="24"/>
          <w:lang w:val="es-EC"/>
        </w:rPr>
        <w:t>interfaciado</w:t>
      </w:r>
      <w:proofErr w:type="spellEnd"/>
      <w:r w:rsidRPr="00293ED3">
        <w:rPr>
          <w:rFonts w:ascii="Arial" w:eastAsiaTheme="minorEastAsia" w:hAnsi="Arial" w:cs="Arial"/>
          <w:sz w:val="24"/>
          <w:szCs w:val="24"/>
          <w:lang w:val="es-EC"/>
        </w:rPr>
        <w:t xml:space="preserve"> y dialoga, y además no puede ser gestionado por control remoto por motivos de seguridad. </w:t>
      </w:r>
    </w:p>
    <w:p w:rsidR="00A92D7A" w:rsidRPr="00293ED3" w:rsidRDefault="00A92D7A" w:rsidP="00F67015">
      <w:pPr>
        <w:pStyle w:val="Textoindependiente"/>
        <w:spacing w:after="0" w:line="480" w:lineRule="auto"/>
        <w:ind w:left="1843"/>
        <w:jc w:val="both"/>
        <w:rPr>
          <w:rFonts w:ascii="Arial" w:eastAsiaTheme="minorEastAsia" w:hAnsi="Arial" w:cs="Arial"/>
          <w:sz w:val="24"/>
          <w:szCs w:val="24"/>
          <w:lang w:val="es-EC"/>
        </w:rPr>
      </w:pPr>
    </w:p>
    <w:p w:rsidR="00C16CFB" w:rsidRPr="00293ED3" w:rsidRDefault="00C16CFB" w:rsidP="00025A67">
      <w:pPr>
        <w:pStyle w:val="Textoindependiente"/>
        <w:numPr>
          <w:ilvl w:val="3"/>
          <w:numId w:val="24"/>
        </w:numPr>
        <w:spacing w:after="0" w:line="480" w:lineRule="auto"/>
        <w:ind w:left="1843" w:hanging="851"/>
        <w:jc w:val="both"/>
        <w:rPr>
          <w:rFonts w:ascii="Arial" w:eastAsiaTheme="minorEastAsia" w:hAnsi="Arial" w:cs="Arial"/>
          <w:b/>
          <w:sz w:val="24"/>
          <w:szCs w:val="24"/>
          <w:lang w:val="es-EC"/>
        </w:rPr>
      </w:pPr>
      <w:r w:rsidRPr="00293ED3">
        <w:rPr>
          <w:rFonts w:ascii="Arial" w:eastAsiaTheme="minorEastAsia" w:hAnsi="Arial" w:cs="Arial"/>
          <w:b/>
          <w:sz w:val="24"/>
          <w:szCs w:val="24"/>
          <w:lang w:val="es-EC"/>
        </w:rPr>
        <w:t>Registro de Identidad de Equipos (EIR)</w:t>
      </w:r>
    </w:p>
    <w:p w:rsidR="00C16CFB" w:rsidRPr="00293ED3" w:rsidRDefault="00C16CFB" w:rsidP="00F67015">
      <w:pPr>
        <w:pStyle w:val="Textoindependiente"/>
        <w:spacing w:after="0" w:line="480" w:lineRule="auto"/>
        <w:ind w:left="1843"/>
        <w:jc w:val="both"/>
        <w:rPr>
          <w:rFonts w:ascii="Arial" w:eastAsiaTheme="minorEastAsia" w:hAnsi="Arial" w:cs="Arial"/>
          <w:sz w:val="24"/>
          <w:szCs w:val="24"/>
          <w:lang w:val="es-EC"/>
        </w:rPr>
      </w:pPr>
      <w:r w:rsidRPr="00293ED3">
        <w:rPr>
          <w:rFonts w:ascii="Arial" w:eastAsiaTheme="minorEastAsia" w:hAnsi="Arial" w:cs="Arial"/>
          <w:sz w:val="24"/>
          <w:szCs w:val="24"/>
          <w:lang w:val="es-EC"/>
        </w:rPr>
        <w:t xml:space="preserve">El registro de identidad de equipos o EIR (Equipment </w:t>
      </w:r>
      <w:proofErr w:type="spellStart"/>
      <w:r w:rsidRPr="00293ED3">
        <w:rPr>
          <w:rFonts w:ascii="Arial" w:eastAsiaTheme="minorEastAsia" w:hAnsi="Arial" w:cs="Arial"/>
          <w:sz w:val="24"/>
          <w:szCs w:val="24"/>
          <w:lang w:val="es-EC"/>
        </w:rPr>
        <w:t>Identity</w:t>
      </w:r>
      <w:proofErr w:type="spellEnd"/>
      <w:r w:rsidRPr="00293ED3">
        <w:rPr>
          <w:rFonts w:ascii="Arial" w:eastAsiaTheme="minorEastAsia" w:hAnsi="Arial" w:cs="Arial"/>
          <w:sz w:val="24"/>
          <w:szCs w:val="24"/>
          <w:lang w:val="es-EC"/>
        </w:rPr>
        <w:t xml:space="preserve"> </w:t>
      </w:r>
      <w:proofErr w:type="spellStart"/>
      <w:r w:rsidRPr="00293ED3">
        <w:rPr>
          <w:rFonts w:ascii="Arial" w:eastAsiaTheme="minorEastAsia" w:hAnsi="Arial" w:cs="Arial"/>
          <w:sz w:val="24"/>
          <w:szCs w:val="24"/>
          <w:lang w:val="es-EC"/>
        </w:rPr>
        <w:t>Register</w:t>
      </w:r>
      <w:proofErr w:type="spellEnd"/>
      <w:r w:rsidRPr="00293ED3">
        <w:rPr>
          <w:rFonts w:ascii="Arial" w:eastAsiaTheme="minorEastAsia" w:hAnsi="Arial" w:cs="Arial"/>
          <w:sz w:val="24"/>
          <w:szCs w:val="24"/>
          <w:lang w:val="es-EC"/>
        </w:rPr>
        <w:t xml:space="preserve">) es una base de datos que verifica si un </w:t>
      </w:r>
      <w:r w:rsidRPr="00293ED3">
        <w:rPr>
          <w:rFonts w:ascii="Arial" w:eastAsiaTheme="minorEastAsia" w:hAnsi="Arial" w:cs="Arial"/>
          <w:sz w:val="24"/>
          <w:szCs w:val="24"/>
          <w:lang w:val="es-EC"/>
        </w:rPr>
        <w:lastRenderedPageBreak/>
        <w:t>equipo móvil (ME) esta autorizado o no para acceder al sistema. La base de datos esta dividida en tres secciones:</w:t>
      </w:r>
    </w:p>
    <w:p w:rsidR="00C16CFB" w:rsidRPr="00BD063E" w:rsidRDefault="00C16CFB" w:rsidP="00F67015">
      <w:pPr>
        <w:pStyle w:val="Textoindependiente"/>
        <w:spacing w:after="0" w:line="480" w:lineRule="auto"/>
        <w:ind w:left="851" w:hanging="851"/>
        <w:jc w:val="both"/>
        <w:rPr>
          <w:rFonts w:ascii="Arial" w:eastAsiaTheme="minorEastAsia" w:hAnsi="Arial" w:cs="Arial"/>
          <w:b/>
          <w:sz w:val="24"/>
          <w:szCs w:val="24"/>
          <w:lang w:val="es-EC"/>
        </w:rPr>
      </w:pPr>
    </w:p>
    <w:p w:rsidR="00631F93" w:rsidRPr="00BD063E" w:rsidRDefault="00C16CFB" w:rsidP="00F67015">
      <w:pPr>
        <w:pStyle w:val="Textoindependiente"/>
        <w:numPr>
          <w:ilvl w:val="0"/>
          <w:numId w:val="4"/>
        </w:numPr>
        <w:spacing w:after="0" w:line="480" w:lineRule="auto"/>
        <w:ind w:left="2127" w:hanging="283"/>
        <w:jc w:val="both"/>
        <w:rPr>
          <w:rFonts w:ascii="Arial" w:eastAsiaTheme="minorEastAsia" w:hAnsi="Arial" w:cs="Arial"/>
          <w:b/>
          <w:sz w:val="24"/>
          <w:szCs w:val="24"/>
          <w:lang w:val="es-EC"/>
        </w:rPr>
      </w:pPr>
      <w:r w:rsidRPr="00BD063E">
        <w:rPr>
          <w:rFonts w:ascii="Arial" w:eastAsiaTheme="minorEastAsia" w:hAnsi="Arial" w:cs="Arial"/>
          <w:b/>
          <w:sz w:val="24"/>
          <w:szCs w:val="24"/>
          <w:lang w:val="es-EC"/>
        </w:rPr>
        <w:t xml:space="preserve">White </w:t>
      </w:r>
      <w:proofErr w:type="spellStart"/>
      <w:r w:rsidRPr="00BD063E">
        <w:rPr>
          <w:rFonts w:ascii="Arial" w:eastAsiaTheme="minorEastAsia" w:hAnsi="Arial" w:cs="Arial"/>
          <w:b/>
          <w:sz w:val="24"/>
          <w:szCs w:val="24"/>
          <w:lang w:val="es-EC"/>
        </w:rPr>
        <w:t>List</w:t>
      </w:r>
      <w:proofErr w:type="spellEnd"/>
      <w:r w:rsidRPr="00BD063E">
        <w:rPr>
          <w:rFonts w:ascii="Arial" w:eastAsiaTheme="minorEastAsia" w:hAnsi="Arial" w:cs="Arial"/>
          <w:b/>
          <w:sz w:val="24"/>
          <w:szCs w:val="24"/>
          <w:lang w:val="es-EC"/>
        </w:rPr>
        <w:t xml:space="preserve"> (Lista Blanca)</w:t>
      </w:r>
    </w:p>
    <w:p w:rsidR="00C16CFB" w:rsidRPr="00293ED3" w:rsidRDefault="00C16CFB" w:rsidP="00F67015">
      <w:pPr>
        <w:pStyle w:val="Textoindependiente"/>
        <w:spacing w:after="0" w:line="480" w:lineRule="auto"/>
        <w:ind w:left="2127"/>
        <w:jc w:val="both"/>
        <w:rPr>
          <w:rFonts w:ascii="Arial" w:eastAsiaTheme="minorEastAsia" w:hAnsi="Arial" w:cs="Arial"/>
          <w:sz w:val="24"/>
          <w:szCs w:val="24"/>
          <w:lang w:val="es-EC"/>
        </w:rPr>
      </w:pPr>
      <w:r w:rsidRPr="00293ED3">
        <w:rPr>
          <w:rFonts w:ascii="Arial" w:eastAsiaTheme="minorEastAsia" w:hAnsi="Arial" w:cs="Arial"/>
          <w:sz w:val="24"/>
          <w:szCs w:val="24"/>
          <w:lang w:val="es-EC"/>
        </w:rPr>
        <w:t xml:space="preserve">Contiene todos los IMEI designados a todos los operadores de las varias naciones con las que se tienen acuerdos de </w:t>
      </w:r>
      <w:proofErr w:type="spellStart"/>
      <w:r w:rsidRPr="00293ED3">
        <w:rPr>
          <w:rFonts w:ascii="Arial" w:eastAsiaTheme="minorEastAsia" w:hAnsi="Arial" w:cs="Arial"/>
          <w:sz w:val="24"/>
          <w:szCs w:val="24"/>
          <w:lang w:val="es-EC"/>
        </w:rPr>
        <w:t>roaming</w:t>
      </w:r>
      <w:proofErr w:type="spellEnd"/>
      <w:r w:rsidRPr="00293ED3">
        <w:rPr>
          <w:rFonts w:ascii="Arial" w:eastAsiaTheme="minorEastAsia" w:hAnsi="Arial" w:cs="Arial"/>
          <w:sz w:val="24"/>
          <w:szCs w:val="24"/>
          <w:lang w:val="es-EC"/>
        </w:rPr>
        <w:t xml:space="preserve"> internacional.</w:t>
      </w:r>
    </w:p>
    <w:p w:rsidR="00631F93" w:rsidRPr="00BD063E" w:rsidRDefault="00C16CFB" w:rsidP="00F67015">
      <w:pPr>
        <w:pStyle w:val="Textoindependiente"/>
        <w:numPr>
          <w:ilvl w:val="0"/>
          <w:numId w:val="4"/>
        </w:numPr>
        <w:spacing w:after="0" w:line="480" w:lineRule="auto"/>
        <w:ind w:left="2127" w:hanging="283"/>
        <w:jc w:val="both"/>
        <w:rPr>
          <w:rFonts w:ascii="Arial" w:eastAsiaTheme="minorEastAsia" w:hAnsi="Arial" w:cs="Arial"/>
          <w:b/>
          <w:sz w:val="24"/>
          <w:szCs w:val="24"/>
          <w:lang w:val="es-EC"/>
        </w:rPr>
      </w:pPr>
      <w:r w:rsidRPr="00BD063E">
        <w:rPr>
          <w:rFonts w:ascii="Arial" w:eastAsiaTheme="minorEastAsia" w:hAnsi="Arial" w:cs="Arial"/>
          <w:b/>
          <w:sz w:val="24"/>
          <w:szCs w:val="24"/>
          <w:lang w:val="es-EC"/>
        </w:rPr>
        <w:t xml:space="preserve">Black </w:t>
      </w:r>
      <w:proofErr w:type="spellStart"/>
      <w:r w:rsidRPr="00BD063E">
        <w:rPr>
          <w:rFonts w:ascii="Arial" w:eastAsiaTheme="minorEastAsia" w:hAnsi="Arial" w:cs="Arial"/>
          <w:b/>
          <w:sz w:val="24"/>
          <w:szCs w:val="24"/>
          <w:lang w:val="es-EC"/>
        </w:rPr>
        <w:t>List</w:t>
      </w:r>
      <w:proofErr w:type="spellEnd"/>
      <w:r w:rsidRPr="00BD063E">
        <w:rPr>
          <w:rFonts w:ascii="Arial" w:eastAsiaTheme="minorEastAsia" w:hAnsi="Arial" w:cs="Arial"/>
          <w:b/>
          <w:sz w:val="24"/>
          <w:szCs w:val="24"/>
          <w:lang w:val="es-EC"/>
        </w:rPr>
        <w:t xml:space="preserve"> (Lista Negra)</w:t>
      </w:r>
    </w:p>
    <w:p w:rsidR="00C16CFB" w:rsidRPr="00293ED3" w:rsidRDefault="00C16CFB" w:rsidP="00F67015">
      <w:pPr>
        <w:pStyle w:val="Textoindependiente"/>
        <w:spacing w:after="0" w:line="480" w:lineRule="auto"/>
        <w:ind w:left="2127"/>
        <w:jc w:val="both"/>
        <w:rPr>
          <w:rFonts w:ascii="Arial" w:eastAsiaTheme="minorEastAsia" w:hAnsi="Arial" w:cs="Arial"/>
          <w:sz w:val="24"/>
          <w:szCs w:val="24"/>
          <w:lang w:val="es-EC"/>
        </w:rPr>
      </w:pPr>
      <w:r w:rsidRPr="00293ED3">
        <w:rPr>
          <w:rFonts w:ascii="Arial" w:eastAsiaTheme="minorEastAsia" w:hAnsi="Arial" w:cs="Arial"/>
          <w:sz w:val="24"/>
          <w:szCs w:val="24"/>
          <w:lang w:val="es-EC"/>
        </w:rPr>
        <w:t>Contiene todos los IMEI que se consideran bloqueados por ejemplo los equipos robados reportados.</w:t>
      </w:r>
    </w:p>
    <w:p w:rsidR="00631F93" w:rsidRPr="00BD063E" w:rsidRDefault="00C16CFB" w:rsidP="00F67015">
      <w:pPr>
        <w:pStyle w:val="Textoindependiente"/>
        <w:numPr>
          <w:ilvl w:val="0"/>
          <w:numId w:val="4"/>
        </w:numPr>
        <w:spacing w:after="0" w:line="480" w:lineRule="auto"/>
        <w:ind w:left="2127" w:hanging="283"/>
        <w:jc w:val="both"/>
        <w:rPr>
          <w:rFonts w:ascii="Arial" w:eastAsiaTheme="minorEastAsia" w:hAnsi="Arial" w:cs="Arial"/>
          <w:b/>
          <w:sz w:val="24"/>
          <w:szCs w:val="24"/>
          <w:lang w:val="es-EC"/>
        </w:rPr>
      </w:pPr>
      <w:r w:rsidRPr="00BD063E">
        <w:rPr>
          <w:rFonts w:ascii="Arial" w:eastAsiaTheme="minorEastAsia" w:hAnsi="Arial" w:cs="Arial"/>
          <w:b/>
          <w:sz w:val="24"/>
          <w:szCs w:val="24"/>
          <w:lang w:val="es-EC"/>
        </w:rPr>
        <w:t xml:space="preserve">Grey </w:t>
      </w:r>
      <w:proofErr w:type="spellStart"/>
      <w:r w:rsidRPr="00BD063E">
        <w:rPr>
          <w:rFonts w:ascii="Arial" w:eastAsiaTheme="minorEastAsia" w:hAnsi="Arial" w:cs="Arial"/>
          <w:b/>
          <w:sz w:val="24"/>
          <w:szCs w:val="24"/>
          <w:lang w:val="es-EC"/>
        </w:rPr>
        <w:t>List</w:t>
      </w:r>
      <w:proofErr w:type="spellEnd"/>
      <w:r w:rsidRPr="00BD063E">
        <w:rPr>
          <w:rFonts w:ascii="Arial" w:eastAsiaTheme="minorEastAsia" w:hAnsi="Arial" w:cs="Arial"/>
          <w:b/>
          <w:sz w:val="24"/>
          <w:szCs w:val="24"/>
          <w:lang w:val="es-EC"/>
        </w:rPr>
        <w:t xml:space="preserve"> (Lista Gris)</w:t>
      </w:r>
    </w:p>
    <w:p w:rsidR="00C16CFB" w:rsidRPr="00293ED3" w:rsidRDefault="00C16CFB" w:rsidP="00F67015">
      <w:pPr>
        <w:pStyle w:val="Textoindependiente"/>
        <w:spacing w:after="0" w:line="480" w:lineRule="auto"/>
        <w:ind w:left="2127"/>
        <w:jc w:val="both"/>
        <w:rPr>
          <w:rFonts w:ascii="Arial" w:eastAsiaTheme="minorEastAsia" w:hAnsi="Arial" w:cs="Arial"/>
          <w:sz w:val="24"/>
          <w:szCs w:val="24"/>
          <w:lang w:val="es-EC"/>
        </w:rPr>
      </w:pPr>
      <w:r w:rsidRPr="00293ED3">
        <w:rPr>
          <w:rFonts w:ascii="Arial" w:eastAsiaTheme="minorEastAsia" w:hAnsi="Arial" w:cs="Arial"/>
          <w:sz w:val="24"/>
          <w:szCs w:val="24"/>
          <w:lang w:val="es-EC"/>
        </w:rPr>
        <w:t xml:space="preserve">Contiene todos los IMEI marcados como </w:t>
      </w:r>
      <w:proofErr w:type="spellStart"/>
      <w:r w:rsidRPr="00293ED3">
        <w:rPr>
          <w:rFonts w:ascii="Arial" w:eastAsiaTheme="minorEastAsia" w:hAnsi="Arial" w:cs="Arial"/>
          <w:sz w:val="24"/>
          <w:szCs w:val="24"/>
          <w:lang w:val="es-EC"/>
        </w:rPr>
        <w:t>Faulty</w:t>
      </w:r>
      <w:proofErr w:type="spellEnd"/>
      <w:r w:rsidRPr="00293ED3">
        <w:rPr>
          <w:rFonts w:ascii="Arial" w:eastAsiaTheme="minorEastAsia" w:hAnsi="Arial" w:cs="Arial"/>
          <w:sz w:val="24"/>
          <w:szCs w:val="24"/>
          <w:lang w:val="es-EC"/>
        </w:rPr>
        <w:t xml:space="preserve"> o también los relativos a aparatos no homologados. Los terminales introducidos en la Grey </w:t>
      </w:r>
      <w:proofErr w:type="spellStart"/>
      <w:r w:rsidRPr="00293ED3">
        <w:rPr>
          <w:rFonts w:ascii="Arial" w:eastAsiaTheme="minorEastAsia" w:hAnsi="Arial" w:cs="Arial"/>
          <w:sz w:val="24"/>
          <w:szCs w:val="24"/>
          <w:lang w:val="es-EC"/>
        </w:rPr>
        <w:t>List</w:t>
      </w:r>
      <w:proofErr w:type="spellEnd"/>
      <w:r w:rsidRPr="00293ED3">
        <w:rPr>
          <w:rFonts w:ascii="Arial" w:eastAsiaTheme="minorEastAsia" w:hAnsi="Arial" w:cs="Arial"/>
          <w:sz w:val="24"/>
          <w:szCs w:val="24"/>
          <w:lang w:val="es-EC"/>
        </w:rPr>
        <w:t xml:space="preserve"> les son señalados a los operadores del sistema a través de una alarma cuando solicitan el acceso, permitiendo la identificación del abonado que utiliza el terminal y del área de llamada donde se encuentra.</w:t>
      </w:r>
    </w:p>
    <w:p w:rsidR="00C16CFB" w:rsidRPr="00293ED3" w:rsidRDefault="00C16CFB" w:rsidP="00F67015">
      <w:pPr>
        <w:pStyle w:val="Textoindependiente"/>
        <w:spacing w:after="0" w:line="480" w:lineRule="auto"/>
        <w:ind w:left="851" w:hanging="851"/>
        <w:jc w:val="both"/>
        <w:rPr>
          <w:rFonts w:ascii="Arial" w:eastAsiaTheme="minorEastAsia" w:hAnsi="Arial" w:cs="Arial"/>
          <w:sz w:val="24"/>
          <w:szCs w:val="24"/>
          <w:lang w:val="es-EC"/>
        </w:rPr>
      </w:pPr>
      <w:r w:rsidRPr="00293ED3">
        <w:rPr>
          <w:rFonts w:ascii="Arial" w:eastAsiaTheme="minorEastAsia" w:hAnsi="Arial" w:cs="Arial"/>
          <w:sz w:val="24"/>
          <w:szCs w:val="24"/>
          <w:lang w:val="es-EC"/>
        </w:rPr>
        <w:tab/>
      </w:r>
    </w:p>
    <w:p w:rsidR="00C16CFB" w:rsidRPr="00293ED3" w:rsidRDefault="00C16CFB" w:rsidP="00F67015">
      <w:pPr>
        <w:pStyle w:val="Textoindependiente"/>
        <w:spacing w:after="0" w:line="480" w:lineRule="auto"/>
        <w:ind w:left="1843"/>
        <w:jc w:val="both"/>
        <w:rPr>
          <w:rFonts w:ascii="Arial" w:eastAsiaTheme="minorEastAsia" w:hAnsi="Arial" w:cs="Arial"/>
          <w:sz w:val="24"/>
          <w:szCs w:val="24"/>
          <w:lang w:val="es-EC"/>
        </w:rPr>
      </w:pPr>
      <w:r w:rsidRPr="00293ED3">
        <w:rPr>
          <w:rFonts w:ascii="Arial" w:eastAsiaTheme="minorEastAsia" w:hAnsi="Arial" w:cs="Arial"/>
          <w:sz w:val="24"/>
          <w:szCs w:val="24"/>
          <w:lang w:val="es-EC"/>
        </w:rPr>
        <w:t>A cada tentativa de conexión de la MS (Móvil Station) con la red, la MSC mediante la EIR verifica la existencia de uno de los siguientes casos, para permitir o no el acceso.</w:t>
      </w:r>
    </w:p>
    <w:p w:rsidR="00C16CFB" w:rsidRPr="00293ED3" w:rsidRDefault="00C16CFB" w:rsidP="00025A67">
      <w:pPr>
        <w:pStyle w:val="Textoindependiente"/>
        <w:numPr>
          <w:ilvl w:val="0"/>
          <w:numId w:val="30"/>
        </w:numPr>
        <w:spacing w:after="0" w:line="480" w:lineRule="auto"/>
        <w:jc w:val="both"/>
        <w:rPr>
          <w:rFonts w:ascii="Arial" w:eastAsiaTheme="minorEastAsia" w:hAnsi="Arial" w:cs="Arial"/>
          <w:sz w:val="24"/>
          <w:szCs w:val="24"/>
          <w:lang w:val="es-EC"/>
        </w:rPr>
      </w:pPr>
      <w:r w:rsidRPr="00293ED3">
        <w:rPr>
          <w:rFonts w:ascii="Arial" w:eastAsiaTheme="minorEastAsia" w:hAnsi="Arial" w:cs="Arial"/>
          <w:sz w:val="24"/>
          <w:szCs w:val="24"/>
          <w:lang w:val="es-EC"/>
        </w:rPr>
        <w:lastRenderedPageBreak/>
        <w:t>El terminal esta homologado para la conexión con una Red GSM</w:t>
      </w:r>
      <w:r w:rsidR="00631F93" w:rsidRPr="00293ED3">
        <w:rPr>
          <w:rFonts w:ascii="Arial" w:eastAsiaTheme="minorEastAsia" w:hAnsi="Arial" w:cs="Arial"/>
          <w:sz w:val="24"/>
          <w:szCs w:val="24"/>
          <w:lang w:val="es-EC"/>
        </w:rPr>
        <w:t>.</w:t>
      </w:r>
    </w:p>
    <w:p w:rsidR="00C16CFB" w:rsidRPr="00293ED3" w:rsidRDefault="00C16CFB" w:rsidP="00025A67">
      <w:pPr>
        <w:pStyle w:val="Textoindependiente"/>
        <w:numPr>
          <w:ilvl w:val="0"/>
          <w:numId w:val="30"/>
        </w:numPr>
        <w:spacing w:after="0" w:line="480" w:lineRule="auto"/>
        <w:jc w:val="both"/>
        <w:rPr>
          <w:rFonts w:ascii="Arial" w:eastAsiaTheme="minorEastAsia" w:hAnsi="Arial" w:cs="Arial"/>
          <w:sz w:val="24"/>
          <w:szCs w:val="24"/>
          <w:lang w:val="es-EC"/>
        </w:rPr>
      </w:pPr>
      <w:r w:rsidRPr="00293ED3">
        <w:rPr>
          <w:rFonts w:ascii="Arial" w:eastAsiaTheme="minorEastAsia" w:hAnsi="Arial" w:cs="Arial"/>
          <w:sz w:val="24"/>
          <w:szCs w:val="24"/>
          <w:lang w:val="es-EC"/>
        </w:rPr>
        <w:t>El terminal no ha sido robado o utilizado fraudulentamente</w:t>
      </w:r>
      <w:r w:rsidR="00631F93" w:rsidRPr="00293ED3">
        <w:rPr>
          <w:rFonts w:ascii="Arial" w:eastAsiaTheme="minorEastAsia" w:hAnsi="Arial" w:cs="Arial"/>
          <w:sz w:val="24"/>
          <w:szCs w:val="24"/>
          <w:lang w:val="es-EC"/>
        </w:rPr>
        <w:t>.</w:t>
      </w:r>
    </w:p>
    <w:p w:rsidR="00C16CFB" w:rsidRPr="00293ED3" w:rsidRDefault="00C16CFB" w:rsidP="00025A67">
      <w:pPr>
        <w:pStyle w:val="Textoindependiente"/>
        <w:numPr>
          <w:ilvl w:val="0"/>
          <w:numId w:val="30"/>
        </w:numPr>
        <w:spacing w:after="0" w:line="480" w:lineRule="auto"/>
        <w:jc w:val="both"/>
        <w:rPr>
          <w:rFonts w:ascii="Arial" w:eastAsiaTheme="minorEastAsia" w:hAnsi="Arial" w:cs="Arial"/>
          <w:sz w:val="24"/>
          <w:szCs w:val="24"/>
          <w:lang w:val="es-EC"/>
        </w:rPr>
      </w:pPr>
      <w:r w:rsidRPr="00293ED3">
        <w:rPr>
          <w:rFonts w:ascii="Arial" w:eastAsiaTheme="minorEastAsia" w:hAnsi="Arial" w:cs="Arial"/>
          <w:sz w:val="24"/>
          <w:szCs w:val="24"/>
          <w:lang w:val="es-EC"/>
        </w:rPr>
        <w:t xml:space="preserve">El terminal no esta marcado como </w:t>
      </w:r>
      <w:proofErr w:type="spellStart"/>
      <w:r w:rsidRPr="00293ED3">
        <w:rPr>
          <w:rFonts w:ascii="Arial" w:eastAsiaTheme="minorEastAsia" w:hAnsi="Arial" w:cs="Arial"/>
          <w:sz w:val="24"/>
          <w:szCs w:val="24"/>
          <w:lang w:val="es-EC"/>
        </w:rPr>
        <w:t>Faulty</w:t>
      </w:r>
      <w:proofErr w:type="spellEnd"/>
      <w:r w:rsidR="00631F93" w:rsidRPr="00293ED3">
        <w:rPr>
          <w:rFonts w:ascii="Arial" w:eastAsiaTheme="minorEastAsia" w:hAnsi="Arial" w:cs="Arial"/>
          <w:sz w:val="24"/>
          <w:szCs w:val="24"/>
          <w:lang w:val="es-EC"/>
        </w:rPr>
        <w:t>.</w:t>
      </w:r>
    </w:p>
    <w:p w:rsidR="00C16CFB" w:rsidRPr="00293ED3" w:rsidRDefault="00C16CFB" w:rsidP="00F67015">
      <w:pPr>
        <w:pStyle w:val="Textoindependiente"/>
        <w:spacing w:after="0" w:line="480" w:lineRule="auto"/>
        <w:ind w:left="851" w:hanging="851"/>
        <w:jc w:val="both"/>
        <w:rPr>
          <w:rFonts w:ascii="Arial" w:eastAsiaTheme="minorEastAsia" w:hAnsi="Arial" w:cs="Arial"/>
          <w:sz w:val="24"/>
          <w:szCs w:val="24"/>
          <w:lang w:val="es-EC"/>
        </w:rPr>
      </w:pPr>
    </w:p>
    <w:p w:rsidR="00C16CFB" w:rsidRPr="00293ED3" w:rsidRDefault="00C16CFB" w:rsidP="00F67015">
      <w:pPr>
        <w:pStyle w:val="Textoindependiente"/>
        <w:spacing w:after="0" w:line="480" w:lineRule="auto"/>
        <w:ind w:left="1843"/>
        <w:jc w:val="both"/>
        <w:rPr>
          <w:rFonts w:ascii="Arial" w:eastAsiaTheme="minorEastAsia" w:hAnsi="Arial" w:cs="Arial"/>
          <w:sz w:val="24"/>
          <w:szCs w:val="24"/>
          <w:lang w:val="es-EC"/>
        </w:rPr>
      </w:pPr>
      <w:r w:rsidRPr="00293ED3">
        <w:rPr>
          <w:rFonts w:ascii="Arial" w:eastAsiaTheme="minorEastAsia" w:hAnsi="Arial" w:cs="Arial"/>
          <w:sz w:val="24"/>
          <w:szCs w:val="24"/>
          <w:lang w:val="es-EC"/>
        </w:rPr>
        <w:t>El EIR puede ser único para todo el sistema o bien puede estar implementado en una configuración distribuida. Puede encontrarse en la misma ubicación en la que se encuentra el HLR y el AuC, pero generalmente es preferible tenerlo en una maquina aparte por razones de seguridad. Se puede acceder también por acceso remoto para permitir la actualización de las diferentes listas contenidas en el desde cada punto de la red. En el futuro esta prevista la interconexión con todos los EIR de los diferentes operadores GSM, para evitar el uso de aparatos robados en países distintos de aquellos en los que ocurrió el robo.</w:t>
      </w:r>
    </w:p>
    <w:p w:rsidR="00C16CFB" w:rsidRPr="00293ED3" w:rsidRDefault="00C16CFB" w:rsidP="00F67015">
      <w:pPr>
        <w:pStyle w:val="Textoindependiente"/>
        <w:spacing w:after="0" w:line="480" w:lineRule="auto"/>
        <w:ind w:left="851" w:hanging="851"/>
        <w:jc w:val="both"/>
        <w:rPr>
          <w:rFonts w:ascii="Arial" w:eastAsiaTheme="minorEastAsia" w:hAnsi="Arial" w:cs="Arial"/>
          <w:sz w:val="24"/>
          <w:szCs w:val="24"/>
          <w:lang w:val="es-EC"/>
        </w:rPr>
      </w:pPr>
      <w:r w:rsidRPr="00293ED3">
        <w:rPr>
          <w:rFonts w:ascii="Arial" w:eastAsiaTheme="minorEastAsia" w:hAnsi="Arial" w:cs="Arial"/>
          <w:sz w:val="24"/>
          <w:szCs w:val="24"/>
          <w:lang w:val="es-EC"/>
        </w:rPr>
        <w:t xml:space="preserve"> </w:t>
      </w:r>
    </w:p>
    <w:p w:rsidR="00AA561E" w:rsidRPr="00293ED3" w:rsidRDefault="00C16CFB" w:rsidP="00025A67">
      <w:pPr>
        <w:pStyle w:val="Textoindependiente"/>
        <w:numPr>
          <w:ilvl w:val="2"/>
          <w:numId w:val="24"/>
        </w:numPr>
        <w:spacing w:after="0" w:line="480" w:lineRule="auto"/>
        <w:ind w:left="993" w:hanging="567"/>
        <w:jc w:val="both"/>
        <w:rPr>
          <w:rFonts w:ascii="Arial" w:eastAsiaTheme="minorEastAsia" w:hAnsi="Arial" w:cs="Arial"/>
          <w:b/>
          <w:sz w:val="24"/>
          <w:szCs w:val="24"/>
          <w:lang w:val="es-EC"/>
        </w:rPr>
      </w:pPr>
      <w:r w:rsidRPr="00293ED3">
        <w:rPr>
          <w:rFonts w:ascii="Arial" w:eastAsiaTheme="minorEastAsia" w:hAnsi="Arial" w:cs="Arial"/>
          <w:b/>
          <w:sz w:val="24"/>
          <w:szCs w:val="24"/>
          <w:lang w:val="es-EC"/>
        </w:rPr>
        <w:t>Subsistema de Operación y Mantenimiento (OSS)</w:t>
      </w:r>
    </w:p>
    <w:p w:rsidR="00C16CFB" w:rsidRPr="00293ED3" w:rsidRDefault="00C16CFB" w:rsidP="00F67015">
      <w:pPr>
        <w:pStyle w:val="Textoindependiente"/>
        <w:spacing w:after="0" w:line="480" w:lineRule="auto"/>
        <w:ind w:left="993"/>
        <w:jc w:val="both"/>
        <w:rPr>
          <w:rFonts w:ascii="Arial" w:eastAsiaTheme="minorEastAsia" w:hAnsi="Arial" w:cs="Arial"/>
          <w:sz w:val="24"/>
          <w:szCs w:val="24"/>
          <w:lang w:val="es-EC"/>
        </w:rPr>
      </w:pPr>
      <w:r w:rsidRPr="00293ED3">
        <w:rPr>
          <w:rFonts w:ascii="Arial" w:eastAsiaTheme="minorEastAsia" w:hAnsi="Arial" w:cs="Arial"/>
          <w:sz w:val="24"/>
          <w:szCs w:val="24"/>
          <w:lang w:val="es-EC"/>
        </w:rPr>
        <w:t>El OSS (Operation and Service Subsystem) o subsistema de operación y Mantenimiento</w:t>
      </w:r>
      <w:r w:rsidR="002A7FB2">
        <w:rPr>
          <w:rFonts w:ascii="Arial" w:eastAsiaTheme="minorEastAsia" w:hAnsi="Arial" w:cs="Arial"/>
          <w:sz w:val="24"/>
          <w:szCs w:val="24"/>
          <w:lang w:val="es-EC"/>
        </w:rPr>
        <w:t>,</w:t>
      </w:r>
      <w:r w:rsidRPr="00293ED3">
        <w:rPr>
          <w:rFonts w:ascii="Arial" w:eastAsiaTheme="minorEastAsia" w:hAnsi="Arial" w:cs="Arial"/>
          <w:sz w:val="24"/>
          <w:szCs w:val="24"/>
          <w:lang w:val="es-EC"/>
        </w:rPr>
        <w:t xml:space="preserve"> soporta la operación y mantenimiento de la re</w:t>
      </w:r>
      <w:r w:rsidR="002A7FB2">
        <w:rPr>
          <w:rFonts w:ascii="Arial" w:eastAsiaTheme="minorEastAsia" w:hAnsi="Arial" w:cs="Arial"/>
          <w:sz w:val="24"/>
          <w:szCs w:val="24"/>
          <w:lang w:val="es-EC"/>
        </w:rPr>
        <w:t>d GSM y permite a los ingenieros</w:t>
      </w:r>
      <w:r w:rsidRPr="00293ED3">
        <w:rPr>
          <w:rFonts w:ascii="Arial" w:eastAsiaTheme="minorEastAsia" w:hAnsi="Arial" w:cs="Arial"/>
          <w:sz w:val="24"/>
          <w:szCs w:val="24"/>
          <w:lang w:val="es-EC"/>
        </w:rPr>
        <w:t xml:space="preserve"> de mantenimiento, </w:t>
      </w:r>
      <w:r w:rsidRPr="00293ED3">
        <w:rPr>
          <w:rFonts w:ascii="Arial" w:eastAsiaTheme="minorEastAsia" w:hAnsi="Arial" w:cs="Arial"/>
          <w:sz w:val="24"/>
          <w:szCs w:val="24"/>
          <w:lang w:val="es-EC"/>
        </w:rPr>
        <w:lastRenderedPageBreak/>
        <w:t xml:space="preserve">monitorizar, diagnosticar y arreglar todas las alertas del sistema GSM. El OSS soporta uno o varios centros de mantenimiento de operaciones (OMC, Operation </w:t>
      </w:r>
      <w:proofErr w:type="spellStart"/>
      <w:r w:rsidRPr="00293ED3">
        <w:rPr>
          <w:rFonts w:ascii="Arial" w:eastAsiaTheme="minorEastAsia" w:hAnsi="Arial" w:cs="Arial"/>
          <w:sz w:val="24"/>
          <w:szCs w:val="24"/>
          <w:lang w:val="es-EC"/>
        </w:rPr>
        <w:t>Maintenance</w:t>
      </w:r>
      <w:proofErr w:type="spellEnd"/>
      <w:r w:rsidRPr="00293ED3">
        <w:rPr>
          <w:rFonts w:ascii="Arial" w:eastAsiaTheme="minorEastAsia" w:hAnsi="Arial" w:cs="Arial"/>
          <w:sz w:val="24"/>
          <w:szCs w:val="24"/>
          <w:lang w:val="es-EC"/>
        </w:rPr>
        <w:t xml:space="preserve"> Centers).</w:t>
      </w:r>
    </w:p>
    <w:p w:rsidR="00C16CFB" w:rsidRPr="00293ED3" w:rsidRDefault="00C16CFB" w:rsidP="00F67015">
      <w:pPr>
        <w:pStyle w:val="Textoindependiente"/>
        <w:spacing w:after="0" w:line="480" w:lineRule="auto"/>
        <w:ind w:left="851" w:hanging="851"/>
        <w:jc w:val="both"/>
        <w:rPr>
          <w:rFonts w:ascii="Arial" w:eastAsiaTheme="minorEastAsia" w:hAnsi="Arial" w:cs="Arial"/>
          <w:sz w:val="24"/>
          <w:szCs w:val="24"/>
          <w:lang w:val="es-EC"/>
        </w:rPr>
      </w:pPr>
    </w:p>
    <w:p w:rsidR="00C16CFB" w:rsidRPr="00293ED3" w:rsidRDefault="00C16CFB" w:rsidP="00F67015">
      <w:pPr>
        <w:pStyle w:val="Textoindependiente"/>
        <w:spacing w:after="0" w:line="480" w:lineRule="auto"/>
        <w:ind w:left="993"/>
        <w:jc w:val="both"/>
        <w:rPr>
          <w:rFonts w:ascii="Arial" w:eastAsiaTheme="minorEastAsia" w:hAnsi="Arial" w:cs="Arial"/>
          <w:sz w:val="24"/>
          <w:szCs w:val="24"/>
          <w:lang w:val="es-EC"/>
        </w:rPr>
      </w:pPr>
      <w:r w:rsidRPr="00293ED3">
        <w:rPr>
          <w:rFonts w:ascii="Arial" w:eastAsiaTheme="minorEastAsia" w:hAnsi="Arial" w:cs="Arial"/>
          <w:sz w:val="24"/>
          <w:szCs w:val="24"/>
          <w:lang w:val="es-EC"/>
        </w:rPr>
        <w:t>El centro de operación y mantenimiento tiene las siguientes funciones:</w:t>
      </w:r>
    </w:p>
    <w:p w:rsidR="00C16CFB" w:rsidRPr="00293ED3" w:rsidRDefault="00C16CFB" w:rsidP="00F67015">
      <w:pPr>
        <w:pStyle w:val="Textoindependiente"/>
        <w:spacing w:after="0" w:line="480" w:lineRule="auto"/>
        <w:ind w:left="851" w:hanging="851"/>
        <w:jc w:val="both"/>
        <w:rPr>
          <w:rFonts w:ascii="Arial" w:eastAsiaTheme="minorEastAsia" w:hAnsi="Arial" w:cs="Arial"/>
          <w:sz w:val="24"/>
          <w:szCs w:val="24"/>
          <w:lang w:val="es-EC"/>
        </w:rPr>
      </w:pPr>
    </w:p>
    <w:p w:rsidR="00C16CFB" w:rsidRPr="00293ED3" w:rsidRDefault="00C16CFB" w:rsidP="00F67015">
      <w:pPr>
        <w:pStyle w:val="Textoindependiente"/>
        <w:numPr>
          <w:ilvl w:val="0"/>
          <w:numId w:val="5"/>
        </w:numPr>
        <w:spacing w:after="0" w:line="480" w:lineRule="auto"/>
        <w:ind w:left="1276" w:hanging="283"/>
        <w:jc w:val="both"/>
        <w:rPr>
          <w:rFonts w:ascii="Arial" w:eastAsiaTheme="minorEastAsia" w:hAnsi="Arial" w:cs="Arial"/>
          <w:sz w:val="24"/>
          <w:szCs w:val="24"/>
          <w:lang w:val="es-EC"/>
        </w:rPr>
      </w:pPr>
      <w:r w:rsidRPr="00293ED3">
        <w:rPr>
          <w:rFonts w:ascii="Arial" w:eastAsiaTheme="minorEastAsia" w:hAnsi="Arial" w:cs="Arial"/>
          <w:sz w:val="24"/>
          <w:szCs w:val="24"/>
          <w:lang w:val="es-EC"/>
        </w:rPr>
        <w:t>Acceso remoto a todos los elementos que componen la Red GSM (BSS,MSC, VLR, HLR,EIR y AuC)</w:t>
      </w:r>
    </w:p>
    <w:p w:rsidR="00C16CFB" w:rsidRPr="00293ED3" w:rsidRDefault="00C16CFB" w:rsidP="00F67015">
      <w:pPr>
        <w:pStyle w:val="Textoindependiente"/>
        <w:numPr>
          <w:ilvl w:val="0"/>
          <w:numId w:val="5"/>
        </w:numPr>
        <w:spacing w:after="0" w:line="480" w:lineRule="auto"/>
        <w:ind w:left="1276" w:hanging="283"/>
        <w:jc w:val="both"/>
        <w:rPr>
          <w:rFonts w:ascii="Arial" w:eastAsiaTheme="minorEastAsia" w:hAnsi="Arial" w:cs="Arial"/>
          <w:sz w:val="24"/>
          <w:szCs w:val="24"/>
          <w:lang w:val="es-EC"/>
        </w:rPr>
      </w:pPr>
      <w:r w:rsidRPr="00293ED3">
        <w:rPr>
          <w:rFonts w:ascii="Arial" w:eastAsiaTheme="minorEastAsia" w:hAnsi="Arial" w:cs="Arial"/>
          <w:sz w:val="24"/>
          <w:szCs w:val="24"/>
          <w:lang w:val="es-EC"/>
        </w:rPr>
        <w:t>Gestión de las alarmas y estados del sistema con la posibilidad de realizar varios tipos de test para analizar las prestaciones y verificar el correcto funcionamiento del mismo.</w:t>
      </w:r>
    </w:p>
    <w:p w:rsidR="00C16CFB" w:rsidRPr="00293ED3" w:rsidRDefault="00C16CFB" w:rsidP="00F67015">
      <w:pPr>
        <w:pStyle w:val="Textoindependiente"/>
        <w:numPr>
          <w:ilvl w:val="0"/>
          <w:numId w:val="5"/>
        </w:numPr>
        <w:spacing w:after="0" w:line="480" w:lineRule="auto"/>
        <w:ind w:left="1276" w:hanging="283"/>
        <w:jc w:val="both"/>
        <w:rPr>
          <w:rFonts w:ascii="Arial" w:eastAsiaTheme="minorEastAsia" w:hAnsi="Arial" w:cs="Arial"/>
          <w:sz w:val="24"/>
          <w:szCs w:val="24"/>
          <w:lang w:val="es-EC"/>
        </w:rPr>
      </w:pPr>
      <w:r w:rsidRPr="00293ED3">
        <w:rPr>
          <w:rFonts w:ascii="Arial" w:eastAsiaTheme="minorEastAsia" w:hAnsi="Arial" w:cs="Arial"/>
          <w:sz w:val="24"/>
          <w:szCs w:val="24"/>
          <w:lang w:val="es-EC"/>
        </w:rPr>
        <w:t>Recogida de todo los datos relativos al tráfico de los abonados necesarios para la facturación.</w:t>
      </w:r>
    </w:p>
    <w:p w:rsidR="00C16CFB" w:rsidRPr="00293ED3" w:rsidRDefault="00C16CFB" w:rsidP="00F67015">
      <w:pPr>
        <w:pStyle w:val="Textoindependiente"/>
        <w:numPr>
          <w:ilvl w:val="0"/>
          <w:numId w:val="5"/>
        </w:numPr>
        <w:spacing w:after="0" w:line="480" w:lineRule="auto"/>
        <w:ind w:left="1276" w:hanging="283"/>
        <w:jc w:val="both"/>
        <w:rPr>
          <w:rFonts w:ascii="Arial" w:eastAsiaTheme="minorEastAsia" w:hAnsi="Arial" w:cs="Arial"/>
          <w:sz w:val="24"/>
          <w:szCs w:val="24"/>
          <w:lang w:val="es-EC"/>
        </w:rPr>
      </w:pPr>
      <w:r w:rsidRPr="00293ED3">
        <w:rPr>
          <w:rFonts w:ascii="Arial" w:eastAsiaTheme="minorEastAsia" w:hAnsi="Arial" w:cs="Arial"/>
          <w:sz w:val="24"/>
          <w:szCs w:val="24"/>
          <w:lang w:val="es-EC"/>
        </w:rPr>
        <w:t>Supervisión del flujo de tráfico a través de las centrales e introducción de eventuales cambiantes del flujo mismo.</w:t>
      </w:r>
    </w:p>
    <w:p w:rsidR="00C16CFB" w:rsidRPr="00293ED3" w:rsidRDefault="00C16CFB" w:rsidP="00F67015">
      <w:pPr>
        <w:pStyle w:val="Textoindependiente"/>
        <w:numPr>
          <w:ilvl w:val="0"/>
          <w:numId w:val="5"/>
        </w:numPr>
        <w:spacing w:after="0" w:line="480" w:lineRule="auto"/>
        <w:ind w:left="1276" w:hanging="283"/>
        <w:jc w:val="both"/>
        <w:rPr>
          <w:rFonts w:ascii="Arial" w:eastAsiaTheme="minorEastAsia" w:hAnsi="Arial" w:cs="Arial"/>
          <w:sz w:val="24"/>
          <w:szCs w:val="24"/>
          <w:lang w:val="es-EC"/>
        </w:rPr>
      </w:pPr>
      <w:r w:rsidRPr="00293ED3">
        <w:rPr>
          <w:rFonts w:ascii="Arial" w:eastAsiaTheme="minorEastAsia" w:hAnsi="Arial" w:cs="Arial"/>
          <w:sz w:val="24"/>
          <w:szCs w:val="24"/>
          <w:lang w:val="es-EC"/>
        </w:rPr>
        <w:t>Visualización de la configuración de la Red con posibilidad de cambiarla por acceso remoto.</w:t>
      </w:r>
    </w:p>
    <w:p w:rsidR="00C16CFB" w:rsidRPr="00293ED3" w:rsidRDefault="00C16CFB" w:rsidP="00F67015">
      <w:pPr>
        <w:pStyle w:val="Textoindependiente"/>
        <w:numPr>
          <w:ilvl w:val="0"/>
          <w:numId w:val="5"/>
        </w:numPr>
        <w:spacing w:after="0" w:line="480" w:lineRule="auto"/>
        <w:ind w:left="1276" w:hanging="283"/>
        <w:jc w:val="both"/>
        <w:rPr>
          <w:rFonts w:ascii="Arial" w:eastAsiaTheme="minorEastAsia" w:hAnsi="Arial" w:cs="Arial"/>
          <w:sz w:val="24"/>
          <w:szCs w:val="24"/>
          <w:lang w:val="es-EC"/>
        </w:rPr>
      </w:pPr>
      <w:r w:rsidRPr="00293ED3">
        <w:rPr>
          <w:rFonts w:ascii="Arial" w:eastAsiaTheme="minorEastAsia" w:hAnsi="Arial" w:cs="Arial"/>
          <w:sz w:val="24"/>
          <w:szCs w:val="24"/>
          <w:lang w:val="es-EC"/>
        </w:rPr>
        <w:t>Administración de los abonados y posibilidad de poder conocer su posición dentro del área de cobertura.</w:t>
      </w:r>
    </w:p>
    <w:p w:rsidR="00C16CFB" w:rsidRPr="00293ED3" w:rsidRDefault="00C16CFB" w:rsidP="00F67015">
      <w:pPr>
        <w:pStyle w:val="Textoindependiente"/>
        <w:spacing w:after="0" w:line="480" w:lineRule="auto"/>
        <w:ind w:left="851" w:hanging="851"/>
        <w:jc w:val="both"/>
        <w:rPr>
          <w:rFonts w:ascii="Arial" w:eastAsiaTheme="minorEastAsia" w:hAnsi="Arial" w:cs="Arial"/>
          <w:sz w:val="24"/>
          <w:szCs w:val="24"/>
          <w:lang w:val="es-EC"/>
        </w:rPr>
      </w:pPr>
    </w:p>
    <w:p w:rsidR="00C16CFB" w:rsidRPr="00293ED3" w:rsidRDefault="00C16CFB" w:rsidP="00F67015">
      <w:pPr>
        <w:pStyle w:val="Textoindependiente"/>
        <w:spacing w:after="0" w:line="480" w:lineRule="auto"/>
        <w:ind w:left="993"/>
        <w:jc w:val="both"/>
        <w:rPr>
          <w:rFonts w:ascii="Arial" w:eastAsiaTheme="minorEastAsia" w:hAnsi="Arial" w:cs="Arial"/>
          <w:sz w:val="24"/>
          <w:szCs w:val="24"/>
          <w:lang w:val="es-EC"/>
        </w:rPr>
      </w:pPr>
      <w:r w:rsidRPr="00293ED3">
        <w:rPr>
          <w:rFonts w:ascii="Arial" w:eastAsiaTheme="minorEastAsia" w:hAnsi="Arial" w:cs="Arial"/>
          <w:sz w:val="24"/>
          <w:szCs w:val="24"/>
          <w:lang w:val="es-EC"/>
        </w:rPr>
        <w:lastRenderedPageBreak/>
        <w:t>En algunos sistemas de grandes dimensiones, pueden existir más Subsistemas de Operación y Mantenimiento. En este caso existirá un OSS general desde el que es posible controlarlo todo y otros OSS limitados al control de algunas zonas de menores dimensiones.</w:t>
      </w:r>
    </w:p>
    <w:p w:rsidR="00BD063E" w:rsidRDefault="00BD063E" w:rsidP="00F67015">
      <w:pPr>
        <w:pStyle w:val="Textoindependiente"/>
        <w:spacing w:after="0" w:line="480" w:lineRule="auto"/>
        <w:ind w:left="993"/>
        <w:jc w:val="both"/>
        <w:rPr>
          <w:rFonts w:ascii="Arial" w:eastAsiaTheme="minorEastAsia" w:hAnsi="Arial" w:cs="Arial"/>
          <w:sz w:val="24"/>
          <w:szCs w:val="24"/>
          <w:lang w:val="es-EC"/>
        </w:rPr>
      </w:pPr>
    </w:p>
    <w:p w:rsidR="00AA561E" w:rsidRPr="00293ED3" w:rsidRDefault="00C16CFB" w:rsidP="00F67015">
      <w:pPr>
        <w:pStyle w:val="Textoindependiente"/>
        <w:spacing w:after="0" w:line="480" w:lineRule="auto"/>
        <w:ind w:left="993"/>
        <w:jc w:val="both"/>
        <w:rPr>
          <w:rFonts w:ascii="Arial" w:eastAsiaTheme="minorEastAsia" w:hAnsi="Arial" w:cs="Arial"/>
          <w:sz w:val="24"/>
          <w:szCs w:val="24"/>
          <w:lang w:val="es-EC"/>
        </w:rPr>
      </w:pPr>
      <w:r w:rsidRPr="00293ED3">
        <w:rPr>
          <w:rFonts w:ascii="Arial" w:eastAsiaTheme="minorEastAsia" w:hAnsi="Arial" w:cs="Arial"/>
          <w:sz w:val="24"/>
          <w:szCs w:val="24"/>
          <w:lang w:val="es-EC"/>
        </w:rPr>
        <w:t>Los OSS se conectan a diferentes NSS y BSC para controlar y monitorizar toda la red GSM. La tendencia actual en estos sistemas es de que, dado que el numero de BSS se esta incrementando se pretende delegar funciones que actualmente se encarga de hacerla el subsistema OSS de los BTS de modo que se reduzcan los costos de mantenimiento del sistema.</w:t>
      </w:r>
    </w:p>
    <w:p w:rsidR="00742D13" w:rsidRPr="00293ED3" w:rsidRDefault="00742D13" w:rsidP="00F67015">
      <w:pPr>
        <w:pStyle w:val="Textoindependiente"/>
        <w:spacing w:after="0" w:line="480" w:lineRule="auto"/>
        <w:ind w:left="993"/>
        <w:jc w:val="both"/>
        <w:rPr>
          <w:rFonts w:ascii="Arial" w:eastAsiaTheme="minorEastAsia" w:hAnsi="Arial" w:cs="Arial"/>
          <w:sz w:val="24"/>
          <w:szCs w:val="24"/>
          <w:lang w:val="es-EC"/>
        </w:rPr>
      </w:pPr>
    </w:p>
    <w:p w:rsidR="00C16CFB" w:rsidRPr="00293ED3" w:rsidRDefault="00C16CFB" w:rsidP="00025A67">
      <w:pPr>
        <w:pStyle w:val="Textoindependiente"/>
        <w:numPr>
          <w:ilvl w:val="2"/>
          <w:numId w:val="24"/>
        </w:numPr>
        <w:spacing w:after="0" w:line="480" w:lineRule="auto"/>
        <w:ind w:left="993" w:hanging="567"/>
        <w:jc w:val="both"/>
        <w:rPr>
          <w:rFonts w:ascii="Arial" w:eastAsiaTheme="minorEastAsia" w:hAnsi="Arial" w:cs="Arial"/>
          <w:b/>
          <w:sz w:val="24"/>
          <w:szCs w:val="24"/>
          <w:lang w:val="es-EC"/>
        </w:rPr>
      </w:pPr>
      <w:r w:rsidRPr="00293ED3">
        <w:rPr>
          <w:rFonts w:ascii="Arial" w:eastAsiaTheme="minorEastAsia" w:hAnsi="Arial" w:cs="Arial"/>
          <w:b/>
          <w:sz w:val="24"/>
          <w:szCs w:val="24"/>
          <w:lang w:val="es-EC"/>
        </w:rPr>
        <w:t>Interfaces entre Subsistemas</w:t>
      </w:r>
    </w:p>
    <w:p w:rsidR="00C16CFB" w:rsidRPr="00293ED3" w:rsidRDefault="00C16CFB" w:rsidP="00F67015">
      <w:pPr>
        <w:pStyle w:val="Textoindependiente"/>
        <w:spacing w:after="0" w:line="480" w:lineRule="auto"/>
        <w:ind w:left="993"/>
        <w:jc w:val="both"/>
        <w:rPr>
          <w:rFonts w:ascii="Arial" w:eastAsiaTheme="minorEastAsia" w:hAnsi="Arial" w:cs="Arial"/>
          <w:sz w:val="24"/>
          <w:szCs w:val="24"/>
          <w:lang w:val="es-EC"/>
        </w:rPr>
      </w:pPr>
      <w:r w:rsidRPr="00293ED3">
        <w:rPr>
          <w:rFonts w:ascii="Arial" w:eastAsiaTheme="minorEastAsia" w:hAnsi="Arial" w:cs="Arial"/>
          <w:sz w:val="24"/>
          <w:szCs w:val="24"/>
          <w:lang w:val="es-EC"/>
        </w:rPr>
        <w:t xml:space="preserve">Las interfaces de la arquitectura de la Red GSM, permiten la interoperabilidad con otras redes de telecomunicaciones, incluso el </w:t>
      </w:r>
      <w:proofErr w:type="spellStart"/>
      <w:r w:rsidRPr="00293ED3">
        <w:rPr>
          <w:rFonts w:ascii="Arial" w:eastAsiaTheme="minorEastAsia" w:hAnsi="Arial" w:cs="Arial"/>
          <w:sz w:val="24"/>
          <w:szCs w:val="24"/>
          <w:lang w:val="es-EC"/>
        </w:rPr>
        <w:t>roaming</w:t>
      </w:r>
      <w:proofErr w:type="spellEnd"/>
      <w:r w:rsidRPr="00293ED3">
        <w:rPr>
          <w:rFonts w:ascii="Arial" w:eastAsiaTheme="minorEastAsia" w:hAnsi="Arial" w:cs="Arial"/>
          <w:sz w:val="24"/>
          <w:szCs w:val="24"/>
          <w:lang w:val="es-EC"/>
        </w:rPr>
        <w:t xml:space="preserve"> internacional, y además permiten la utilización de diversos proveedores en su implementación. A continuación se describen las distintas interfaces que son parte de la infraestructura de la red GSM.</w:t>
      </w:r>
    </w:p>
    <w:p w:rsidR="00742D13" w:rsidRPr="00293ED3" w:rsidRDefault="00742D13" w:rsidP="00F67015">
      <w:pPr>
        <w:pStyle w:val="Textoindependiente"/>
        <w:spacing w:after="0" w:line="480" w:lineRule="auto"/>
        <w:ind w:left="993"/>
        <w:jc w:val="both"/>
        <w:rPr>
          <w:rFonts w:ascii="Arial" w:eastAsiaTheme="minorEastAsia" w:hAnsi="Arial" w:cs="Arial"/>
          <w:sz w:val="24"/>
          <w:szCs w:val="24"/>
          <w:lang w:val="es-EC"/>
        </w:rPr>
      </w:pPr>
    </w:p>
    <w:p w:rsidR="00C16CFB" w:rsidRPr="00293ED3" w:rsidRDefault="00AA561E" w:rsidP="00F67015">
      <w:pPr>
        <w:pStyle w:val="Textoindependiente"/>
        <w:spacing w:after="0" w:line="480" w:lineRule="auto"/>
        <w:ind w:left="993"/>
        <w:jc w:val="center"/>
        <w:rPr>
          <w:rFonts w:ascii="Arial" w:eastAsiaTheme="minorEastAsia" w:hAnsi="Arial" w:cs="Arial"/>
          <w:sz w:val="24"/>
          <w:szCs w:val="24"/>
          <w:lang w:val="es-EC"/>
        </w:rPr>
      </w:pPr>
      <w:r w:rsidRPr="00293ED3">
        <w:rPr>
          <w:rFonts w:ascii="Arial" w:eastAsiaTheme="minorEastAsia" w:hAnsi="Arial" w:cs="Arial"/>
          <w:noProof/>
          <w:sz w:val="24"/>
          <w:szCs w:val="24"/>
          <w:lang w:eastAsia="es-ES"/>
        </w:rPr>
        <w:lastRenderedPageBreak/>
        <w:drawing>
          <wp:inline distT="0" distB="0" distL="0" distR="0">
            <wp:extent cx="4540258" cy="2834276"/>
            <wp:effectExtent l="19050" t="19050" r="12692" b="23224"/>
            <wp:docPr id="2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4540258" cy="2834276"/>
                    </a:xfrm>
                    <a:prstGeom prst="rect">
                      <a:avLst/>
                    </a:prstGeom>
                    <a:noFill/>
                    <a:ln w="9525">
                      <a:solidFill>
                        <a:schemeClr val="tx1"/>
                      </a:solidFill>
                      <a:miter lim="800000"/>
                      <a:headEnd/>
                      <a:tailEnd/>
                    </a:ln>
                  </pic:spPr>
                </pic:pic>
              </a:graphicData>
            </a:graphic>
          </wp:inline>
        </w:drawing>
      </w:r>
    </w:p>
    <w:p w:rsidR="00C16CFB" w:rsidRPr="00293ED3" w:rsidRDefault="00C51BBC" w:rsidP="008047A3">
      <w:pPr>
        <w:pStyle w:val="Textoindependiente"/>
        <w:spacing w:after="0" w:line="480" w:lineRule="auto"/>
        <w:ind w:left="285" w:firstLine="423"/>
        <w:jc w:val="center"/>
        <w:rPr>
          <w:rFonts w:ascii="Arial" w:eastAsiaTheme="minorEastAsia" w:hAnsi="Arial" w:cs="Arial"/>
          <w:sz w:val="24"/>
          <w:szCs w:val="24"/>
          <w:lang w:val="es-EC"/>
        </w:rPr>
      </w:pPr>
      <w:r w:rsidRPr="00C51BBC">
        <w:rPr>
          <w:rFonts w:ascii="Arial" w:eastAsiaTheme="minorEastAsia" w:hAnsi="Arial" w:cs="Arial"/>
          <w:sz w:val="24"/>
          <w:szCs w:val="24"/>
          <w:lang w:val="es-EC"/>
        </w:rPr>
      </w:r>
      <w:r>
        <w:rPr>
          <w:rFonts w:ascii="Arial" w:eastAsiaTheme="minorEastAsia" w:hAnsi="Arial" w:cs="Arial"/>
          <w:sz w:val="24"/>
          <w:szCs w:val="24"/>
          <w:lang w:val="es-EC"/>
        </w:rPr>
        <w:pict>
          <v:shape id="_x0000_s1118" type="#_x0000_t202" style="width:327.8pt;height:37.5pt;mso-left-percent:-10001;mso-top-percent:-10001;mso-position-horizontal:absolute;mso-position-horizontal-relative:char;mso-position-vertical:absolute;mso-position-vertical-relative:line;mso-left-percent:-10001;mso-top-percent:-10001" stroked="f">
            <v:textbox style="mso-next-textbox:#_x0000_s1118">
              <w:txbxContent>
                <w:p w:rsidR="00C44D02" w:rsidRPr="00F1709D" w:rsidRDefault="00C44D02" w:rsidP="008047A3">
                  <w:pPr>
                    <w:jc w:val="center"/>
                    <w:rPr>
                      <w:rFonts w:ascii="Arial" w:hAnsi="Arial" w:cs="Arial"/>
                      <w:sz w:val="24"/>
                      <w:szCs w:val="24"/>
                    </w:rPr>
                  </w:pPr>
                  <w:r w:rsidRPr="00F1709D">
                    <w:rPr>
                      <w:rFonts w:ascii="Arial" w:hAnsi="Arial" w:cs="Arial"/>
                      <w:sz w:val="24"/>
                      <w:szCs w:val="24"/>
                      <w:lang w:val="es-ES"/>
                    </w:rPr>
                    <w:t>Figura 1.1.5 Interfaces en la Arquitectura de una red GSM</w:t>
                  </w:r>
                </w:p>
              </w:txbxContent>
            </v:textbox>
            <w10:wrap type="none"/>
            <w10:anchorlock/>
          </v:shape>
        </w:pict>
      </w:r>
    </w:p>
    <w:p w:rsidR="00E422EA" w:rsidRPr="00293ED3" w:rsidRDefault="00E422EA" w:rsidP="00F67015">
      <w:pPr>
        <w:pStyle w:val="Textoindependiente"/>
        <w:spacing w:after="0" w:line="480" w:lineRule="auto"/>
        <w:ind w:left="993"/>
        <w:jc w:val="both"/>
        <w:rPr>
          <w:rFonts w:ascii="Arial" w:eastAsiaTheme="minorEastAsia" w:hAnsi="Arial" w:cs="Arial"/>
          <w:b/>
          <w:sz w:val="24"/>
          <w:szCs w:val="24"/>
          <w:lang w:val="es-EC"/>
        </w:rPr>
      </w:pPr>
    </w:p>
    <w:p w:rsidR="00C16CFB" w:rsidRPr="00293ED3" w:rsidRDefault="00C16CFB" w:rsidP="00F67015">
      <w:pPr>
        <w:pStyle w:val="Textoindependiente"/>
        <w:spacing w:after="0" w:line="480" w:lineRule="auto"/>
        <w:ind w:left="993"/>
        <w:jc w:val="both"/>
        <w:rPr>
          <w:rFonts w:ascii="Arial" w:eastAsiaTheme="minorEastAsia" w:hAnsi="Arial" w:cs="Arial"/>
          <w:b/>
          <w:sz w:val="24"/>
          <w:szCs w:val="24"/>
          <w:lang w:val="es-EC"/>
        </w:rPr>
      </w:pPr>
      <w:r w:rsidRPr="00293ED3">
        <w:rPr>
          <w:rFonts w:ascii="Arial" w:eastAsiaTheme="minorEastAsia" w:hAnsi="Arial" w:cs="Arial"/>
          <w:b/>
          <w:sz w:val="24"/>
          <w:szCs w:val="24"/>
          <w:lang w:val="es-EC"/>
        </w:rPr>
        <w:t xml:space="preserve">Interfaz Radio (Interfaz </w:t>
      </w:r>
      <w:proofErr w:type="spellStart"/>
      <w:r w:rsidRPr="00293ED3">
        <w:rPr>
          <w:rFonts w:ascii="Arial" w:eastAsiaTheme="minorEastAsia" w:hAnsi="Arial" w:cs="Arial"/>
          <w:b/>
          <w:sz w:val="24"/>
          <w:szCs w:val="24"/>
          <w:lang w:val="es-EC"/>
        </w:rPr>
        <w:t>Um</w:t>
      </w:r>
      <w:proofErr w:type="spellEnd"/>
      <w:r w:rsidRPr="00293ED3">
        <w:rPr>
          <w:rFonts w:ascii="Arial" w:eastAsiaTheme="minorEastAsia" w:hAnsi="Arial" w:cs="Arial"/>
          <w:b/>
          <w:sz w:val="24"/>
          <w:szCs w:val="24"/>
          <w:lang w:val="es-EC"/>
        </w:rPr>
        <w:t>)</w:t>
      </w:r>
    </w:p>
    <w:p w:rsidR="00C16CFB" w:rsidRPr="00293ED3" w:rsidRDefault="00C16CFB" w:rsidP="00F67015">
      <w:pPr>
        <w:pStyle w:val="Textoindependiente"/>
        <w:spacing w:after="0" w:line="480" w:lineRule="auto"/>
        <w:ind w:left="993"/>
        <w:jc w:val="both"/>
        <w:rPr>
          <w:rFonts w:ascii="Arial" w:eastAsiaTheme="minorEastAsia" w:hAnsi="Arial" w:cs="Arial"/>
          <w:sz w:val="24"/>
          <w:szCs w:val="24"/>
          <w:lang w:val="es-EC"/>
        </w:rPr>
      </w:pPr>
      <w:r w:rsidRPr="00293ED3">
        <w:rPr>
          <w:rFonts w:ascii="Arial" w:eastAsiaTheme="minorEastAsia" w:hAnsi="Arial" w:cs="Arial"/>
          <w:sz w:val="24"/>
          <w:szCs w:val="24"/>
          <w:lang w:val="es-EC"/>
        </w:rPr>
        <w:t>Es la interfaz más importante del sistema GSM, es utilizada para la interconexión entre los terminales móviles y la Red GSM empleando para ello como punto de conexión con la Red a los Sistemas de Estación Base (BSS).</w:t>
      </w:r>
    </w:p>
    <w:p w:rsidR="00AA561E" w:rsidRPr="00293ED3" w:rsidRDefault="00AA561E" w:rsidP="00F67015">
      <w:pPr>
        <w:pStyle w:val="Textoindependiente"/>
        <w:spacing w:after="0" w:line="480" w:lineRule="auto"/>
        <w:ind w:left="851"/>
        <w:jc w:val="both"/>
        <w:rPr>
          <w:rFonts w:ascii="Arial" w:eastAsiaTheme="minorEastAsia" w:hAnsi="Arial" w:cs="Arial"/>
          <w:sz w:val="24"/>
          <w:szCs w:val="24"/>
          <w:lang w:val="es-EC"/>
        </w:rPr>
      </w:pPr>
    </w:p>
    <w:p w:rsidR="00C16CFB" w:rsidRPr="00293ED3" w:rsidRDefault="00C16CFB" w:rsidP="00F67015">
      <w:pPr>
        <w:pStyle w:val="Textoindependiente"/>
        <w:spacing w:after="0" w:line="480" w:lineRule="auto"/>
        <w:ind w:left="993"/>
        <w:jc w:val="both"/>
        <w:rPr>
          <w:rFonts w:ascii="Arial" w:eastAsiaTheme="minorEastAsia" w:hAnsi="Arial" w:cs="Arial"/>
          <w:sz w:val="24"/>
          <w:szCs w:val="24"/>
          <w:lang w:val="es-EC"/>
        </w:rPr>
      </w:pPr>
      <w:r w:rsidRPr="00293ED3">
        <w:rPr>
          <w:rFonts w:ascii="Arial" w:eastAsiaTheme="minorEastAsia" w:hAnsi="Arial" w:cs="Arial"/>
          <w:sz w:val="24"/>
          <w:szCs w:val="24"/>
          <w:lang w:val="es-EC"/>
        </w:rPr>
        <w:t>La interfaz de radio define la disposición de los canales lógicos del funcionamiento del sistema GSM sobre los canales físicos o radiofrecuencias utilizadas.</w:t>
      </w:r>
    </w:p>
    <w:p w:rsidR="00C16CFB" w:rsidRDefault="00C16CFB" w:rsidP="00F67015">
      <w:pPr>
        <w:pStyle w:val="Textoindependiente"/>
        <w:spacing w:after="0" w:line="480" w:lineRule="auto"/>
        <w:ind w:left="851" w:hanging="851"/>
        <w:jc w:val="both"/>
        <w:rPr>
          <w:rFonts w:ascii="Arial" w:eastAsiaTheme="minorEastAsia" w:hAnsi="Arial" w:cs="Arial"/>
          <w:b/>
          <w:sz w:val="24"/>
          <w:szCs w:val="24"/>
          <w:lang w:val="es-EC"/>
        </w:rPr>
      </w:pPr>
    </w:p>
    <w:p w:rsidR="007E7ABC" w:rsidRDefault="007E7ABC" w:rsidP="00F67015">
      <w:pPr>
        <w:pStyle w:val="Textoindependiente"/>
        <w:spacing w:after="0" w:line="480" w:lineRule="auto"/>
        <w:ind w:left="851" w:hanging="851"/>
        <w:jc w:val="both"/>
        <w:rPr>
          <w:rFonts w:ascii="Arial" w:eastAsiaTheme="minorEastAsia" w:hAnsi="Arial" w:cs="Arial"/>
          <w:b/>
          <w:sz w:val="24"/>
          <w:szCs w:val="24"/>
          <w:lang w:val="es-EC"/>
        </w:rPr>
      </w:pPr>
    </w:p>
    <w:p w:rsidR="00C16CFB" w:rsidRPr="00293ED3" w:rsidRDefault="00C16CFB" w:rsidP="00F67015">
      <w:pPr>
        <w:pStyle w:val="Textoindependiente"/>
        <w:spacing w:after="0" w:line="480" w:lineRule="auto"/>
        <w:ind w:left="993"/>
        <w:jc w:val="both"/>
        <w:rPr>
          <w:rFonts w:ascii="Arial" w:eastAsiaTheme="minorEastAsia" w:hAnsi="Arial" w:cs="Arial"/>
          <w:b/>
          <w:sz w:val="24"/>
          <w:szCs w:val="24"/>
          <w:lang w:val="es-EC"/>
        </w:rPr>
      </w:pPr>
      <w:r w:rsidRPr="00293ED3">
        <w:rPr>
          <w:rFonts w:ascii="Arial" w:eastAsiaTheme="minorEastAsia" w:hAnsi="Arial" w:cs="Arial"/>
          <w:b/>
          <w:sz w:val="24"/>
          <w:szCs w:val="24"/>
          <w:lang w:val="es-EC"/>
        </w:rPr>
        <w:lastRenderedPageBreak/>
        <w:t>Interfaz entre la MSC y el BSS (Interfaz A)</w:t>
      </w:r>
    </w:p>
    <w:p w:rsidR="00C16CFB" w:rsidRDefault="00C16CFB" w:rsidP="00F67015">
      <w:pPr>
        <w:pStyle w:val="Textoindependiente"/>
        <w:spacing w:after="0" w:line="480" w:lineRule="auto"/>
        <w:ind w:left="993"/>
        <w:jc w:val="both"/>
        <w:rPr>
          <w:rFonts w:ascii="Arial" w:eastAsiaTheme="minorEastAsia" w:hAnsi="Arial" w:cs="Arial"/>
          <w:sz w:val="24"/>
          <w:szCs w:val="24"/>
          <w:lang w:val="es-EC"/>
        </w:rPr>
      </w:pPr>
      <w:r w:rsidRPr="00293ED3">
        <w:rPr>
          <w:rFonts w:ascii="Arial" w:eastAsiaTheme="minorEastAsia" w:hAnsi="Arial" w:cs="Arial"/>
          <w:sz w:val="24"/>
          <w:szCs w:val="24"/>
          <w:lang w:val="es-EC"/>
        </w:rPr>
        <w:t>Su principal uso es para el intercambio de información relacionada con las siguientes funciones:</w:t>
      </w:r>
    </w:p>
    <w:p w:rsidR="00BD063E" w:rsidRPr="00293ED3" w:rsidRDefault="00BD063E" w:rsidP="00F67015">
      <w:pPr>
        <w:pStyle w:val="Textoindependiente"/>
        <w:spacing w:after="0" w:line="480" w:lineRule="auto"/>
        <w:ind w:left="993"/>
        <w:jc w:val="both"/>
        <w:rPr>
          <w:rFonts w:ascii="Arial" w:eastAsiaTheme="minorEastAsia" w:hAnsi="Arial" w:cs="Arial"/>
          <w:sz w:val="24"/>
          <w:szCs w:val="24"/>
          <w:lang w:val="es-EC"/>
        </w:rPr>
      </w:pPr>
    </w:p>
    <w:p w:rsidR="00C16CFB" w:rsidRPr="00293ED3" w:rsidRDefault="00C16CFB" w:rsidP="00F67015">
      <w:pPr>
        <w:pStyle w:val="Textoindependiente"/>
        <w:numPr>
          <w:ilvl w:val="0"/>
          <w:numId w:val="6"/>
        </w:numPr>
        <w:spacing w:after="0" w:line="480" w:lineRule="auto"/>
        <w:ind w:left="1276" w:hanging="283"/>
        <w:jc w:val="both"/>
        <w:rPr>
          <w:rFonts w:ascii="Arial" w:eastAsiaTheme="minorEastAsia" w:hAnsi="Arial" w:cs="Arial"/>
          <w:sz w:val="24"/>
          <w:szCs w:val="24"/>
          <w:lang w:val="es-EC"/>
        </w:rPr>
      </w:pPr>
      <w:r w:rsidRPr="00293ED3">
        <w:rPr>
          <w:rFonts w:ascii="Arial" w:eastAsiaTheme="minorEastAsia" w:hAnsi="Arial" w:cs="Arial"/>
          <w:sz w:val="24"/>
          <w:szCs w:val="24"/>
          <w:lang w:val="es-EC"/>
        </w:rPr>
        <w:t>Gestión  del subsistema de la estación base</w:t>
      </w:r>
    </w:p>
    <w:p w:rsidR="00C16CFB" w:rsidRPr="00293ED3" w:rsidRDefault="00C16CFB" w:rsidP="00F67015">
      <w:pPr>
        <w:pStyle w:val="Textoindependiente"/>
        <w:numPr>
          <w:ilvl w:val="0"/>
          <w:numId w:val="6"/>
        </w:numPr>
        <w:spacing w:after="0" w:line="480" w:lineRule="auto"/>
        <w:ind w:left="1276" w:hanging="283"/>
        <w:jc w:val="both"/>
        <w:rPr>
          <w:rFonts w:ascii="Arial" w:eastAsiaTheme="minorEastAsia" w:hAnsi="Arial" w:cs="Arial"/>
          <w:sz w:val="24"/>
          <w:szCs w:val="24"/>
          <w:lang w:val="es-EC"/>
        </w:rPr>
      </w:pPr>
      <w:r w:rsidRPr="00293ED3">
        <w:rPr>
          <w:rFonts w:ascii="Arial" w:eastAsiaTheme="minorEastAsia" w:hAnsi="Arial" w:cs="Arial"/>
          <w:sz w:val="24"/>
          <w:szCs w:val="24"/>
          <w:lang w:val="es-EC"/>
        </w:rPr>
        <w:t>Manejo de la llamada tanto generada como atendida</w:t>
      </w:r>
    </w:p>
    <w:p w:rsidR="00C16CFB" w:rsidRPr="00293ED3" w:rsidRDefault="00C16CFB" w:rsidP="00F67015">
      <w:pPr>
        <w:pStyle w:val="Textoindependiente"/>
        <w:numPr>
          <w:ilvl w:val="0"/>
          <w:numId w:val="6"/>
        </w:numPr>
        <w:spacing w:after="0" w:line="480" w:lineRule="auto"/>
        <w:ind w:left="1276" w:hanging="283"/>
        <w:jc w:val="both"/>
        <w:rPr>
          <w:rFonts w:ascii="Arial" w:eastAsiaTheme="minorEastAsia" w:hAnsi="Arial" w:cs="Arial"/>
          <w:sz w:val="24"/>
          <w:szCs w:val="24"/>
          <w:lang w:val="es-EC"/>
        </w:rPr>
      </w:pPr>
      <w:r w:rsidRPr="00293ED3">
        <w:rPr>
          <w:rFonts w:ascii="Arial" w:eastAsiaTheme="minorEastAsia" w:hAnsi="Arial" w:cs="Arial"/>
          <w:sz w:val="24"/>
          <w:szCs w:val="24"/>
          <w:lang w:val="es-EC"/>
        </w:rPr>
        <w:t>Gestión de la movilidad</w:t>
      </w:r>
    </w:p>
    <w:p w:rsidR="00C16CFB" w:rsidRPr="00293ED3" w:rsidRDefault="00C16CFB" w:rsidP="00F67015">
      <w:pPr>
        <w:pStyle w:val="Textoindependiente"/>
        <w:spacing w:after="0" w:line="480" w:lineRule="auto"/>
        <w:ind w:left="851" w:hanging="851"/>
        <w:jc w:val="both"/>
        <w:rPr>
          <w:rFonts w:ascii="Arial" w:eastAsiaTheme="minorEastAsia" w:hAnsi="Arial" w:cs="Arial"/>
          <w:sz w:val="24"/>
          <w:szCs w:val="24"/>
          <w:lang w:val="es-EC"/>
        </w:rPr>
      </w:pPr>
    </w:p>
    <w:p w:rsidR="00C16CFB" w:rsidRPr="00293ED3" w:rsidRDefault="00C16CFB" w:rsidP="00F67015">
      <w:pPr>
        <w:pStyle w:val="Textoindependiente"/>
        <w:spacing w:after="0" w:line="480" w:lineRule="auto"/>
        <w:ind w:left="993"/>
        <w:jc w:val="both"/>
        <w:rPr>
          <w:rFonts w:ascii="Arial" w:eastAsiaTheme="minorEastAsia" w:hAnsi="Arial" w:cs="Arial"/>
          <w:b/>
          <w:sz w:val="24"/>
          <w:szCs w:val="24"/>
          <w:lang w:val="es-EC"/>
        </w:rPr>
      </w:pPr>
      <w:r w:rsidRPr="00293ED3">
        <w:rPr>
          <w:rFonts w:ascii="Arial" w:eastAsiaTheme="minorEastAsia" w:hAnsi="Arial" w:cs="Arial"/>
          <w:b/>
          <w:sz w:val="24"/>
          <w:szCs w:val="24"/>
          <w:lang w:val="es-EC"/>
        </w:rPr>
        <w:t>Interfaz entre el BSC y el BTS (Interfaz A-bis)</w:t>
      </w:r>
    </w:p>
    <w:p w:rsidR="00742D13" w:rsidRPr="00293ED3" w:rsidRDefault="00C16CFB" w:rsidP="00F67015">
      <w:pPr>
        <w:pStyle w:val="Textoindependiente"/>
        <w:spacing w:after="0" w:line="480" w:lineRule="auto"/>
        <w:ind w:left="993"/>
        <w:jc w:val="both"/>
        <w:rPr>
          <w:rFonts w:ascii="Arial" w:eastAsiaTheme="minorEastAsia" w:hAnsi="Arial" w:cs="Arial"/>
          <w:sz w:val="24"/>
          <w:szCs w:val="24"/>
          <w:lang w:val="es-EC"/>
        </w:rPr>
      </w:pPr>
      <w:r w:rsidRPr="00293ED3">
        <w:rPr>
          <w:rFonts w:ascii="Arial" w:eastAsiaTheme="minorEastAsia" w:hAnsi="Arial" w:cs="Arial"/>
          <w:sz w:val="24"/>
          <w:szCs w:val="24"/>
          <w:lang w:val="es-EC"/>
        </w:rPr>
        <w:t xml:space="preserve">Esta interfaz permite realizar la conexión entre las estaciones transceptoras (BTS) con las estaciones controladoras (BSC), usando para ello canales TDM (Time División </w:t>
      </w:r>
      <w:proofErr w:type="spellStart"/>
      <w:r w:rsidRPr="00293ED3">
        <w:rPr>
          <w:rFonts w:ascii="Arial" w:eastAsiaTheme="minorEastAsia" w:hAnsi="Arial" w:cs="Arial"/>
          <w:sz w:val="24"/>
          <w:szCs w:val="24"/>
          <w:lang w:val="es-EC"/>
        </w:rPr>
        <w:t>Multiplexing</w:t>
      </w:r>
      <w:proofErr w:type="spellEnd"/>
      <w:r w:rsidRPr="00293ED3">
        <w:rPr>
          <w:rFonts w:ascii="Arial" w:eastAsiaTheme="minorEastAsia" w:hAnsi="Arial" w:cs="Arial"/>
          <w:sz w:val="24"/>
          <w:szCs w:val="24"/>
          <w:lang w:val="es-EC"/>
        </w:rPr>
        <w:t xml:space="preserve">), la conexión establecida es independiente de los proveedores utilizados en la implementación, los cuales utilizan generalmente E1s o 2T1s, aunque la fibra o cable son para distancias cortas y los enlaces de radios se utilizan cuando las </w:t>
      </w:r>
      <w:proofErr w:type="spellStart"/>
      <w:r w:rsidRPr="00293ED3">
        <w:rPr>
          <w:rFonts w:ascii="Arial" w:eastAsiaTheme="minorEastAsia" w:hAnsi="Arial" w:cs="Arial"/>
          <w:sz w:val="24"/>
          <w:szCs w:val="24"/>
          <w:lang w:val="es-EC"/>
        </w:rPr>
        <w:t>BTSs</w:t>
      </w:r>
      <w:proofErr w:type="spellEnd"/>
      <w:r w:rsidRPr="00293ED3">
        <w:rPr>
          <w:rFonts w:ascii="Arial" w:eastAsiaTheme="minorEastAsia" w:hAnsi="Arial" w:cs="Arial"/>
          <w:sz w:val="24"/>
          <w:szCs w:val="24"/>
          <w:lang w:val="es-EC"/>
        </w:rPr>
        <w:t xml:space="preserve"> están cerca entre si pero alejada de la BSC.</w:t>
      </w:r>
    </w:p>
    <w:p w:rsidR="00BD063E" w:rsidRDefault="00BD063E" w:rsidP="00F67015">
      <w:pPr>
        <w:pStyle w:val="Textoindependiente"/>
        <w:spacing w:after="0" w:line="480" w:lineRule="auto"/>
        <w:ind w:left="993"/>
        <w:jc w:val="both"/>
        <w:rPr>
          <w:rFonts w:ascii="Arial" w:eastAsiaTheme="minorEastAsia" w:hAnsi="Arial" w:cs="Arial"/>
          <w:sz w:val="24"/>
          <w:szCs w:val="24"/>
          <w:lang w:val="es-EC"/>
        </w:rPr>
      </w:pPr>
    </w:p>
    <w:p w:rsidR="00C16CFB" w:rsidRPr="00293ED3" w:rsidRDefault="00C16CFB" w:rsidP="00F67015">
      <w:pPr>
        <w:pStyle w:val="Textoindependiente"/>
        <w:spacing w:after="0" w:line="480" w:lineRule="auto"/>
        <w:ind w:left="993"/>
        <w:jc w:val="both"/>
        <w:rPr>
          <w:rFonts w:ascii="Arial" w:eastAsiaTheme="minorEastAsia" w:hAnsi="Arial" w:cs="Arial"/>
          <w:sz w:val="24"/>
          <w:szCs w:val="24"/>
          <w:lang w:val="es-EC"/>
        </w:rPr>
      </w:pPr>
      <w:r w:rsidRPr="00293ED3">
        <w:rPr>
          <w:rFonts w:ascii="Arial" w:eastAsiaTheme="minorEastAsia" w:hAnsi="Arial" w:cs="Arial"/>
          <w:sz w:val="24"/>
          <w:szCs w:val="24"/>
          <w:lang w:val="es-EC"/>
        </w:rPr>
        <w:t>La interfaz A-bis soporta dos tipos de enlaces: Canales de tráfico de 64 Kbps que llevan voz o datos del usuario y canales de señalización BSC-BTS a 16Kbps. La capa física es basada en el estándar G.703.</w:t>
      </w:r>
    </w:p>
    <w:p w:rsidR="00C16CFB" w:rsidRPr="00293ED3" w:rsidRDefault="00C16CFB" w:rsidP="00F67015">
      <w:pPr>
        <w:pStyle w:val="Textoindependiente"/>
        <w:spacing w:after="0" w:line="480" w:lineRule="auto"/>
        <w:ind w:left="993"/>
        <w:jc w:val="both"/>
        <w:rPr>
          <w:rFonts w:ascii="Arial" w:eastAsiaTheme="minorEastAsia" w:hAnsi="Arial" w:cs="Arial"/>
          <w:b/>
          <w:sz w:val="24"/>
          <w:szCs w:val="24"/>
          <w:lang w:val="es-EC"/>
        </w:rPr>
      </w:pPr>
      <w:r w:rsidRPr="00293ED3">
        <w:rPr>
          <w:rFonts w:ascii="Arial" w:eastAsiaTheme="minorEastAsia" w:hAnsi="Arial" w:cs="Arial"/>
          <w:b/>
          <w:sz w:val="24"/>
          <w:szCs w:val="24"/>
          <w:lang w:val="es-EC"/>
        </w:rPr>
        <w:lastRenderedPageBreak/>
        <w:t>Interfaz entre la MSC y VLR Asociado (Interfaz B)</w:t>
      </w:r>
    </w:p>
    <w:p w:rsidR="00C16CFB" w:rsidRPr="00293ED3" w:rsidRDefault="00C16CFB" w:rsidP="00F67015">
      <w:pPr>
        <w:pStyle w:val="Textoindependiente"/>
        <w:spacing w:after="0" w:line="480" w:lineRule="auto"/>
        <w:ind w:left="993"/>
        <w:jc w:val="both"/>
        <w:rPr>
          <w:rFonts w:ascii="Arial" w:eastAsiaTheme="minorEastAsia" w:hAnsi="Arial" w:cs="Arial"/>
          <w:sz w:val="24"/>
          <w:szCs w:val="24"/>
          <w:lang w:val="es-EC"/>
        </w:rPr>
      </w:pPr>
      <w:r w:rsidRPr="00293ED3">
        <w:rPr>
          <w:rFonts w:ascii="Arial" w:eastAsiaTheme="minorEastAsia" w:hAnsi="Arial" w:cs="Arial"/>
          <w:sz w:val="24"/>
          <w:szCs w:val="24"/>
          <w:lang w:val="es-EC"/>
        </w:rPr>
        <w:t>La interfaz entre el MSC y VLR se utiliza para gestionar, monitorear e intercambiar informaciones entre las estaciones móviles que están dentro del área de cobertura en la que tiene control el centro de conmutación móvil (MSC).</w:t>
      </w:r>
    </w:p>
    <w:p w:rsidR="00BD063E" w:rsidRDefault="00BD063E" w:rsidP="00F67015">
      <w:pPr>
        <w:pStyle w:val="Textoindependiente"/>
        <w:spacing w:after="0" w:line="480" w:lineRule="auto"/>
        <w:ind w:left="993"/>
        <w:jc w:val="both"/>
        <w:rPr>
          <w:rFonts w:ascii="Arial" w:eastAsiaTheme="minorEastAsia" w:hAnsi="Arial" w:cs="Arial"/>
          <w:b/>
          <w:sz w:val="24"/>
          <w:szCs w:val="24"/>
          <w:lang w:val="es-EC"/>
        </w:rPr>
      </w:pPr>
    </w:p>
    <w:p w:rsidR="00C16CFB" w:rsidRPr="00293ED3" w:rsidRDefault="00C16CFB" w:rsidP="00F67015">
      <w:pPr>
        <w:pStyle w:val="Textoindependiente"/>
        <w:spacing w:after="0" w:line="480" w:lineRule="auto"/>
        <w:ind w:left="993"/>
        <w:jc w:val="both"/>
        <w:rPr>
          <w:rFonts w:ascii="Arial" w:eastAsiaTheme="minorEastAsia" w:hAnsi="Arial" w:cs="Arial"/>
          <w:b/>
          <w:sz w:val="24"/>
          <w:szCs w:val="24"/>
          <w:lang w:val="es-EC"/>
        </w:rPr>
      </w:pPr>
      <w:r w:rsidRPr="00293ED3">
        <w:rPr>
          <w:rFonts w:ascii="Arial" w:eastAsiaTheme="minorEastAsia" w:hAnsi="Arial" w:cs="Arial"/>
          <w:b/>
          <w:sz w:val="24"/>
          <w:szCs w:val="24"/>
          <w:lang w:val="es-EC"/>
        </w:rPr>
        <w:t>Interfaz entre el HLR y la SMC (Interfaz C)</w:t>
      </w:r>
    </w:p>
    <w:p w:rsidR="00C16CFB" w:rsidRPr="00293ED3" w:rsidRDefault="00C16CFB" w:rsidP="00F67015">
      <w:pPr>
        <w:pStyle w:val="Textoindependiente"/>
        <w:spacing w:after="0" w:line="480" w:lineRule="auto"/>
        <w:ind w:left="993"/>
        <w:jc w:val="both"/>
        <w:rPr>
          <w:rFonts w:ascii="Arial" w:eastAsiaTheme="minorEastAsia" w:hAnsi="Arial" w:cs="Arial"/>
          <w:sz w:val="24"/>
          <w:szCs w:val="24"/>
          <w:lang w:val="es-EC"/>
        </w:rPr>
      </w:pPr>
      <w:r w:rsidRPr="00293ED3">
        <w:rPr>
          <w:rFonts w:ascii="Arial" w:eastAsiaTheme="minorEastAsia" w:hAnsi="Arial" w:cs="Arial"/>
          <w:sz w:val="24"/>
          <w:szCs w:val="24"/>
          <w:lang w:val="es-EC"/>
        </w:rPr>
        <w:t>Usada para intercambiar información acerca de la tarifación de una estación móvil. Así cuando finaliza una llamada el MSC envía un mensaje de tarifación al HLR.</w:t>
      </w:r>
    </w:p>
    <w:p w:rsidR="00AA561E" w:rsidRDefault="00AA561E" w:rsidP="00F1709D">
      <w:pPr>
        <w:pStyle w:val="Textoindependiente"/>
        <w:spacing w:after="0" w:line="480" w:lineRule="auto"/>
        <w:jc w:val="both"/>
        <w:rPr>
          <w:rFonts w:ascii="Arial" w:eastAsiaTheme="minorEastAsia" w:hAnsi="Arial" w:cs="Arial"/>
          <w:b/>
          <w:sz w:val="24"/>
          <w:szCs w:val="24"/>
          <w:lang w:val="es-EC"/>
        </w:rPr>
      </w:pPr>
    </w:p>
    <w:p w:rsidR="00C16CFB" w:rsidRPr="00293ED3" w:rsidRDefault="00C16CFB" w:rsidP="00F67015">
      <w:pPr>
        <w:pStyle w:val="Textoindependiente"/>
        <w:spacing w:after="0" w:line="480" w:lineRule="auto"/>
        <w:ind w:left="993"/>
        <w:jc w:val="both"/>
        <w:rPr>
          <w:rFonts w:ascii="Arial" w:eastAsiaTheme="minorEastAsia" w:hAnsi="Arial" w:cs="Arial"/>
          <w:b/>
          <w:sz w:val="24"/>
          <w:szCs w:val="24"/>
          <w:lang w:val="es-EC"/>
        </w:rPr>
      </w:pPr>
      <w:r w:rsidRPr="00293ED3">
        <w:rPr>
          <w:rFonts w:ascii="Arial" w:eastAsiaTheme="minorEastAsia" w:hAnsi="Arial" w:cs="Arial"/>
          <w:b/>
          <w:sz w:val="24"/>
          <w:szCs w:val="24"/>
          <w:lang w:val="es-EC"/>
        </w:rPr>
        <w:t>Interfaz entre el HLR y el VLR (Interfaz D)</w:t>
      </w:r>
    </w:p>
    <w:p w:rsidR="00C16CFB" w:rsidRPr="00293ED3" w:rsidRDefault="00C16CFB" w:rsidP="00F67015">
      <w:pPr>
        <w:pStyle w:val="Textoindependiente"/>
        <w:spacing w:after="0" w:line="480" w:lineRule="auto"/>
        <w:ind w:left="993"/>
        <w:jc w:val="both"/>
        <w:rPr>
          <w:rFonts w:ascii="Arial" w:eastAsiaTheme="minorEastAsia" w:hAnsi="Arial" w:cs="Arial"/>
          <w:sz w:val="24"/>
          <w:szCs w:val="24"/>
          <w:lang w:val="es-EC"/>
        </w:rPr>
      </w:pPr>
      <w:r w:rsidRPr="00293ED3">
        <w:rPr>
          <w:rFonts w:ascii="Arial" w:eastAsiaTheme="minorEastAsia" w:hAnsi="Arial" w:cs="Arial"/>
          <w:sz w:val="24"/>
          <w:szCs w:val="24"/>
          <w:lang w:val="es-EC"/>
        </w:rPr>
        <w:t xml:space="preserve">Es utilizada para intercambiar datos de ubicación de estación móvil como de suscripción del usuario. Es decir el VLR indica al HLR la ubicación de la estación móvil, a través de un número de seguimiento con el propósito de dirigir las llamadas que se realizan a dicha estación móvil. En el sentido reverso, el HLR informa al VLR que tiene gestión sobre la zona en la que se encuentra la estación móvil, los parámetros que se requieren para soportar los servicios que el usuario tiene contratados, como también notificar la cancelación del registro de localización de la estación móvil cuando ésta ha cambiado a una nueva zona administrada por otro VLR, así </w:t>
      </w:r>
      <w:r w:rsidRPr="00293ED3">
        <w:rPr>
          <w:rFonts w:ascii="Arial" w:eastAsiaTheme="minorEastAsia" w:hAnsi="Arial" w:cs="Arial"/>
          <w:sz w:val="24"/>
          <w:szCs w:val="24"/>
          <w:lang w:val="es-EC"/>
        </w:rPr>
        <w:lastRenderedPageBreak/>
        <w:t>el MSC es el encargado de migrar estos parámetros hacia un nuevo MSC.</w:t>
      </w:r>
    </w:p>
    <w:p w:rsidR="00AA561E" w:rsidRPr="00293ED3" w:rsidRDefault="00AA561E" w:rsidP="00F67015">
      <w:pPr>
        <w:pStyle w:val="Textoindependiente"/>
        <w:spacing w:after="0" w:line="480" w:lineRule="auto"/>
        <w:ind w:left="851"/>
        <w:jc w:val="both"/>
        <w:rPr>
          <w:rFonts w:ascii="Arial" w:eastAsiaTheme="minorEastAsia" w:hAnsi="Arial" w:cs="Arial"/>
          <w:b/>
          <w:sz w:val="24"/>
          <w:szCs w:val="24"/>
          <w:lang w:val="es-EC"/>
        </w:rPr>
      </w:pPr>
    </w:p>
    <w:p w:rsidR="00C16CFB" w:rsidRPr="00293ED3" w:rsidRDefault="00C16CFB" w:rsidP="00F67015">
      <w:pPr>
        <w:pStyle w:val="Textoindependiente"/>
        <w:spacing w:after="0" w:line="480" w:lineRule="auto"/>
        <w:ind w:left="993"/>
        <w:jc w:val="both"/>
        <w:rPr>
          <w:rFonts w:ascii="Arial" w:eastAsiaTheme="minorEastAsia" w:hAnsi="Arial" w:cs="Arial"/>
          <w:b/>
          <w:sz w:val="24"/>
          <w:szCs w:val="24"/>
          <w:lang w:val="es-EC"/>
        </w:rPr>
      </w:pPr>
      <w:r w:rsidRPr="00293ED3">
        <w:rPr>
          <w:rFonts w:ascii="Arial" w:eastAsiaTheme="minorEastAsia" w:hAnsi="Arial" w:cs="Arial"/>
          <w:b/>
          <w:sz w:val="24"/>
          <w:szCs w:val="24"/>
          <w:lang w:val="es-EC"/>
        </w:rPr>
        <w:t xml:space="preserve">Interfaz entre </w:t>
      </w:r>
      <w:proofErr w:type="spellStart"/>
      <w:r w:rsidRPr="00293ED3">
        <w:rPr>
          <w:rFonts w:ascii="Arial" w:eastAsiaTheme="minorEastAsia" w:hAnsi="Arial" w:cs="Arial"/>
          <w:b/>
          <w:sz w:val="24"/>
          <w:szCs w:val="24"/>
          <w:lang w:val="es-EC"/>
        </w:rPr>
        <w:t>MSCs</w:t>
      </w:r>
      <w:proofErr w:type="spellEnd"/>
      <w:r w:rsidRPr="00293ED3">
        <w:rPr>
          <w:rFonts w:ascii="Arial" w:eastAsiaTheme="minorEastAsia" w:hAnsi="Arial" w:cs="Arial"/>
          <w:b/>
          <w:sz w:val="24"/>
          <w:szCs w:val="24"/>
          <w:lang w:val="es-EC"/>
        </w:rPr>
        <w:t xml:space="preserve"> (Interfaz E)</w:t>
      </w:r>
    </w:p>
    <w:p w:rsidR="00C16CFB" w:rsidRPr="00293ED3" w:rsidRDefault="00C16CFB" w:rsidP="00F67015">
      <w:pPr>
        <w:pStyle w:val="Textoindependiente"/>
        <w:spacing w:after="0" w:line="480" w:lineRule="auto"/>
        <w:ind w:left="993"/>
        <w:jc w:val="both"/>
        <w:rPr>
          <w:rFonts w:ascii="Arial" w:eastAsiaTheme="minorEastAsia" w:hAnsi="Arial" w:cs="Arial"/>
          <w:sz w:val="24"/>
          <w:szCs w:val="24"/>
          <w:lang w:val="es-EC"/>
        </w:rPr>
      </w:pPr>
      <w:r w:rsidRPr="00293ED3">
        <w:rPr>
          <w:rFonts w:ascii="Arial" w:eastAsiaTheme="minorEastAsia" w:hAnsi="Arial" w:cs="Arial"/>
          <w:sz w:val="24"/>
          <w:szCs w:val="24"/>
          <w:lang w:val="es-EC"/>
        </w:rPr>
        <w:t>Por medio de esta interfaz se puede intercambiar información entre las centrales móviles de conmutación cuando una estación móvil se mueve de la zona de cobertura de una MSC a otra de la misma red o diferente red.</w:t>
      </w:r>
    </w:p>
    <w:p w:rsidR="00BD063E" w:rsidRDefault="00BD063E" w:rsidP="00F67015">
      <w:pPr>
        <w:pStyle w:val="Textoindependiente"/>
        <w:spacing w:after="0" w:line="480" w:lineRule="auto"/>
        <w:ind w:left="993"/>
        <w:jc w:val="both"/>
        <w:rPr>
          <w:rFonts w:ascii="Arial" w:eastAsiaTheme="minorEastAsia" w:hAnsi="Arial" w:cs="Arial"/>
          <w:b/>
          <w:sz w:val="24"/>
          <w:szCs w:val="24"/>
          <w:lang w:val="es-EC"/>
        </w:rPr>
      </w:pPr>
    </w:p>
    <w:p w:rsidR="00C16CFB" w:rsidRPr="00293ED3" w:rsidRDefault="00C16CFB" w:rsidP="00F67015">
      <w:pPr>
        <w:pStyle w:val="Textoindependiente"/>
        <w:spacing w:after="0" w:line="480" w:lineRule="auto"/>
        <w:ind w:left="993"/>
        <w:jc w:val="both"/>
        <w:rPr>
          <w:rFonts w:ascii="Arial" w:eastAsiaTheme="minorEastAsia" w:hAnsi="Arial" w:cs="Arial"/>
          <w:b/>
          <w:sz w:val="24"/>
          <w:szCs w:val="24"/>
          <w:lang w:val="es-EC"/>
        </w:rPr>
      </w:pPr>
      <w:r w:rsidRPr="00293ED3">
        <w:rPr>
          <w:rFonts w:ascii="Arial" w:eastAsiaTheme="minorEastAsia" w:hAnsi="Arial" w:cs="Arial"/>
          <w:b/>
          <w:sz w:val="24"/>
          <w:szCs w:val="24"/>
          <w:lang w:val="es-EC"/>
        </w:rPr>
        <w:t>Interfaz entre el MSC y EIR (Interfaz F)</w:t>
      </w:r>
    </w:p>
    <w:p w:rsidR="00C16CFB" w:rsidRPr="00293ED3" w:rsidRDefault="00C16CFB" w:rsidP="00F67015">
      <w:pPr>
        <w:pStyle w:val="Textoindependiente"/>
        <w:spacing w:after="0" w:line="480" w:lineRule="auto"/>
        <w:ind w:left="993"/>
        <w:jc w:val="both"/>
        <w:rPr>
          <w:rFonts w:ascii="Arial" w:eastAsiaTheme="minorEastAsia" w:hAnsi="Arial" w:cs="Arial"/>
          <w:sz w:val="24"/>
          <w:szCs w:val="24"/>
          <w:lang w:val="es-EC"/>
        </w:rPr>
      </w:pPr>
      <w:r w:rsidRPr="00293ED3">
        <w:rPr>
          <w:rFonts w:ascii="Arial" w:eastAsiaTheme="minorEastAsia" w:hAnsi="Arial" w:cs="Arial"/>
          <w:sz w:val="24"/>
          <w:szCs w:val="24"/>
          <w:lang w:val="es-EC"/>
        </w:rPr>
        <w:t>A través de esta interfaz se realiza la identificación de los equipos en la Red.</w:t>
      </w:r>
    </w:p>
    <w:p w:rsidR="00AA561E" w:rsidRPr="00293ED3" w:rsidRDefault="00AA561E" w:rsidP="00F67015">
      <w:pPr>
        <w:pStyle w:val="Textoindependiente"/>
        <w:spacing w:after="0" w:line="480" w:lineRule="auto"/>
        <w:ind w:left="851"/>
        <w:jc w:val="both"/>
        <w:rPr>
          <w:rFonts w:ascii="Arial" w:eastAsiaTheme="minorEastAsia" w:hAnsi="Arial" w:cs="Arial"/>
          <w:b/>
          <w:sz w:val="24"/>
          <w:szCs w:val="24"/>
          <w:lang w:val="es-EC"/>
        </w:rPr>
      </w:pPr>
    </w:p>
    <w:p w:rsidR="00C16CFB" w:rsidRPr="00293ED3" w:rsidRDefault="00C16CFB" w:rsidP="00F67015">
      <w:pPr>
        <w:pStyle w:val="Textoindependiente"/>
        <w:spacing w:after="0" w:line="480" w:lineRule="auto"/>
        <w:ind w:left="993"/>
        <w:jc w:val="both"/>
        <w:rPr>
          <w:rFonts w:ascii="Arial" w:eastAsiaTheme="minorEastAsia" w:hAnsi="Arial" w:cs="Arial"/>
          <w:b/>
          <w:sz w:val="24"/>
          <w:szCs w:val="24"/>
          <w:lang w:val="es-EC"/>
        </w:rPr>
      </w:pPr>
      <w:r w:rsidRPr="00293ED3">
        <w:rPr>
          <w:rFonts w:ascii="Arial" w:eastAsiaTheme="minorEastAsia" w:hAnsi="Arial" w:cs="Arial"/>
          <w:b/>
          <w:sz w:val="24"/>
          <w:szCs w:val="24"/>
          <w:lang w:val="es-EC"/>
        </w:rPr>
        <w:t xml:space="preserve">Interfaz entre </w:t>
      </w:r>
      <w:proofErr w:type="spellStart"/>
      <w:r w:rsidRPr="00293ED3">
        <w:rPr>
          <w:rFonts w:ascii="Arial" w:eastAsiaTheme="minorEastAsia" w:hAnsi="Arial" w:cs="Arial"/>
          <w:b/>
          <w:sz w:val="24"/>
          <w:szCs w:val="24"/>
          <w:lang w:val="es-EC"/>
        </w:rPr>
        <w:t>VLRs</w:t>
      </w:r>
      <w:proofErr w:type="spellEnd"/>
      <w:r w:rsidRPr="00293ED3">
        <w:rPr>
          <w:rFonts w:ascii="Arial" w:eastAsiaTheme="minorEastAsia" w:hAnsi="Arial" w:cs="Arial"/>
          <w:b/>
          <w:sz w:val="24"/>
          <w:szCs w:val="24"/>
          <w:lang w:val="es-EC"/>
        </w:rPr>
        <w:t xml:space="preserve"> (Interfaz G)</w:t>
      </w:r>
    </w:p>
    <w:p w:rsidR="00C16CFB" w:rsidRPr="00293ED3" w:rsidRDefault="00C16CFB" w:rsidP="00F67015">
      <w:pPr>
        <w:pStyle w:val="Textoindependiente"/>
        <w:spacing w:after="0" w:line="480" w:lineRule="auto"/>
        <w:ind w:left="993"/>
        <w:jc w:val="both"/>
        <w:rPr>
          <w:rFonts w:ascii="Arial" w:eastAsiaTheme="minorEastAsia" w:hAnsi="Arial" w:cs="Arial"/>
          <w:sz w:val="24"/>
          <w:szCs w:val="24"/>
          <w:lang w:val="es-EC"/>
        </w:rPr>
      </w:pPr>
      <w:r w:rsidRPr="00293ED3">
        <w:rPr>
          <w:rFonts w:ascii="Arial" w:eastAsiaTheme="minorEastAsia" w:hAnsi="Arial" w:cs="Arial"/>
          <w:sz w:val="24"/>
          <w:szCs w:val="24"/>
          <w:lang w:val="es-EC"/>
        </w:rPr>
        <w:t>Usada cuando una estación móvil se desplaza de la zona de cobertura de un VLR a una zona distinta.</w:t>
      </w:r>
    </w:p>
    <w:p w:rsidR="00C16CFB" w:rsidRPr="00293ED3" w:rsidRDefault="00C16CFB" w:rsidP="00F67015">
      <w:pPr>
        <w:pStyle w:val="Textoindependiente"/>
        <w:spacing w:after="0" w:line="480" w:lineRule="auto"/>
        <w:ind w:left="851" w:hanging="851"/>
        <w:jc w:val="both"/>
        <w:rPr>
          <w:rFonts w:ascii="Arial" w:eastAsiaTheme="minorEastAsia" w:hAnsi="Arial" w:cs="Arial"/>
          <w:b/>
          <w:sz w:val="24"/>
          <w:szCs w:val="24"/>
          <w:lang w:val="es-EC"/>
        </w:rPr>
      </w:pPr>
    </w:p>
    <w:p w:rsidR="00C16CFB" w:rsidRPr="00293ED3" w:rsidRDefault="00C16CFB" w:rsidP="00F67015">
      <w:pPr>
        <w:pStyle w:val="Textoindependiente"/>
        <w:spacing w:after="0" w:line="480" w:lineRule="auto"/>
        <w:ind w:left="993"/>
        <w:jc w:val="both"/>
        <w:rPr>
          <w:rFonts w:ascii="Arial" w:eastAsiaTheme="minorEastAsia" w:hAnsi="Arial" w:cs="Arial"/>
          <w:b/>
          <w:sz w:val="24"/>
          <w:szCs w:val="24"/>
          <w:lang w:val="es-EC"/>
        </w:rPr>
      </w:pPr>
      <w:r w:rsidRPr="00293ED3">
        <w:rPr>
          <w:rFonts w:ascii="Arial" w:eastAsiaTheme="minorEastAsia" w:hAnsi="Arial" w:cs="Arial"/>
          <w:b/>
          <w:sz w:val="24"/>
          <w:szCs w:val="24"/>
          <w:lang w:val="es-EC"/>
        </w:rPr>
        <w:t>Interfaz entre HLR y AuC (Interfaz H)</w:t>
      </w:r>
    </w:p>
    <w:p w:rsidR="00C16CFB" w:rsidRPr="00293ED3" w:rsidRDefault="00C16CFB" w:rsidP="00F67015">
      <w:pPr>
        <w:pStyle w:val="Textoindependiente"/>
        <w:spacing w:after="0" w:line="480" w:lineRule="auto"/>
        <w:ind w:left="993"/>
        <w:jc w:val="both"/>
        <w:rPr>
          <w:rFonts w:ascii="Arial" w:eastAsiaTheme="minorEastAsia" w:hAnsi="Arial" w:cs="Arial"/>
          <w:sz w:val="24"/>
          <w:szCs w:val="24"/>
          <w:lang w:val="es-EC"/>
        </w:rPr>
      </w:pPr>
      <w:r w:rsidRPr="00293ED3">
        <w:rPr>
          <w:rFonts w:ascii="Arial" w:eastAsiaTheme="minorEastAsia" w:hAnsi="Arial" w:cs="Arial"/>
          <w:sz w:val="24"/>
          <w:szCs w:val="24"/>
          <w:lang w:val="es-EC"/>
        </w:rPr>
        <w:t>Se usa cuando el HLR requiere información del AuC para autenticar y codificar a un usuario.</w:t>
      </w:r>
    </w:p>
    <w:p w:rsidR="00D94279" w:rsidRDefault="00D94279" w:rsidP="00F67015">
      <w:pPr>
        <w:pStyle w:val="Textoindependiente"/>
        <w:spacing w:after="0" w:line="480" w:lineRule="auto"/>
        <w:ind w:left="851" w:hanging="851"/>
        <w:jc w:val="both"/>
        <w:rPr>
          <w:rFonts w:ascii="Arial" w:eastAsiaTheme="minorEastAsia" w:hAnsi="Arial" w:cs="Arial"/>
          <w:b/>
          <w:sz w:val="24"/>
          <w:szCs w:val="24"/>
          <w:lang w:val="es-EC"/>
        </w:rPr>
      </w:pPr>
    </w:p>
    <w:p w:rsidR="007E7ABC" w:rsidRPr="00293ED3" w:rsidRDefault="007E7ABC" w:rsidP="00F67015">
      <w:pPr>
        <w:pStyle w:val="Textoindependiente"/>
        <w:spacing w:after="0" w:line="480" w:lineRule="auto"/>
        <w:ind w:left="851" w:hanging="851"/>
        <w:jc w:val="both"/>
        <w:rPr>
          <w:rFonts w:ascii="Arial" w:eastAsiaTheme="minorEastAsia" w:hAnsi="Arial" w:cs="Arial"/>
          <w:b/>
          <w:sz w:val="24"/>
          <w:szCs w:val="24"/>
          <w:lang w:val="es-EC"/>
        </w:rPr>
      </w:pPr>
    </w:p>
    <w:p w:rsidR="00C16CFB" w:rsidRPr="00293ED3" w:rsidRDefault="00C16CFB" w:rsidP="00F67015">
      <w:pPr>
        <w:pStyle w:val="Textoindependiente"/>
        <w:spacing w:after="0" w:line="480" w:lineRule="auto"/>
        <w:ind w:left="993"/>
        <w:jc w:val="both"/>
        <w:rPr>
          <w:rFonts w:ascii="Arial" w:eastAsiaTheme="minorEastAsia" w:hAnsi="Arial" w:cs="Arial"/>
          <w:b/>
          <w:sz w:val="24"/>
          <w:szCs w:val="24"/>
          <w:lang w:val="es-EC"/>
        </w:rPr>
      </w:pPr>
      <w:r w:rsidRPr="00293ED3">
        <w:rPr>
          <w:rFonts w:ascii="Arial" w:eastAsiaTheme="minorEastAsia" w:hAnsi="Arial" w:cs="Arial"/>
          <w:b/>
          <w:sz w:val="24"/>
          <w:szCs w:val="24"/>
          <w:lang w:val="es-EC"/>
        </w:rPr>
        <w:lastRenderedPageBreak/>
        <w:t xml:space="preserve">Interfaz entre Redes Fijas y </w:t>
      </w:r>
      <w:proofErr w:type="spellStart"/>
      <w:r w:rsidRPr="00293ED3">
        <w:rPr>
          <w:rFonts w:ascii="Arial" w:eastAsiaTheme="minorEastAsia" w:hAnsi="Arial" w:cs="Arial"/>
          <w:b/>
          <w:sz w:val="24"/>
          <w:szCs w:val="24"/>
          <w:lang w:val="es-EC"/>
        </w:rPr>
        <w:t>MSCs</w:t>
      </w:r>
      <w:proofErr w:type="spellEnd"/>
    </w:p>
    <w:p w:rsidR="00C16CFB" w:rsidRPr="00293ED3" w:rsidRDefault="00C16CFB" w:rsidP="00F67015">
      <w:pPr>
        <w:pStyle w:val="Textoindependiente"/>
        <w:spacing w:after="0" w:line="480" w:lineRule="auto"/>
        <w:ind w:left="993"/>
        <w:jc w:val="both"/>
        <w:rPr>
          <w:rFonts w:ascii="Arial" w:eastAsiaTheme="minorEastAsia" w:hAnsi="Arial" w:cs="Arial"/>
          <w:sz w:val="24"/>
          <w:szCs w:val="24"/>
          <w:lang w:val="es-EC"/>
        </w:rPr>
      </w:pPr>
      <w:r w:rsidRPr="00293ED3">
        <w:rPr>
          <w:rFonts w:ascii="Arial" w:eastAsiaTheme="minorEastAsia" w:hAnsi="Arial" w:cs="Arial"/>
          <w:sz w:val="24"/>
          <w:szCs w:val="24"/>
          <w:lang w:val="es-EC"/>
        </w:rPr>
        <w:t>Requiere del sistema de señalización No.7, así se usan los protocolos TUP (</w:t>
      </w:r>
      <w:proofErr w:type="spellStart"/>
      <w:r w:rsidRPr="00293ED3">
        <w:rPr>
          <w:rFonts w:ascii="Arial" w:eastAsiaTheme="minorEastAsia" w:hAnsi="Arial" w:cs="Arial"/>
          <w:sz w:val="24"/>
          <w:szCs w:val="24"/>
          <w:lang w:val="es-EC"/>
        </w:rPr>
        <w:t>Telephone</w:t>
      </w:r>
      <w:proofErr w:type="spellEnd"/>
      <w:r w:rsidRPr="00293ED3">
        <w:rPr>
          <w:rFonts w:ascii="Arial" w:eastAsiaTheme="minorEastAsia" w:hAnsi="Arial" w:cs="Arial"/>
          <w:sz w:val="24"/>
          <w:szCs w:val="24"/>
          <w:lang w:val="es-EC"/>
        </w:rPr>
        <w:t xml:space="preserve"> </w:t>
      </w:r>
      <w:proofErr w:type="spellStart"/>
      <w:r w:rsidRPr="00293ED3">
        <w:rPr>
          <w:rFonts w:ascii="Arial" w:eastAsiaTheme="minorEastAsia" w:hAnsi="Arial" w:cs="Arial"/>
          <w:sz w:val="24"/>
          <w:szCs w:val="24"/>
          <w:lang w:val="es-EC"/>
        </w:rPr>
        <w:t>User</w:t>
      </w:r>
      <w:proofErr w:type="spellEnd"/>
      <w:r w:rsidRPr="00293ED3">
        <w:rPr>
          <w:rFonts w:ascii="Arial" w:eastAsiaTheme="minorEastAsia" w:hAnsi="Arial" w:cs="Arial"/>
          <w:sz w:val="24"/>
          <w:szCs w:val="24"/>
          <w:lang w:val="es-EC"/>
        </w:rPr>
        <w:t xml:space="preserve"> </w:t>
      </w:r>
      <w:proofErr w:type="spellStart"/>
      <w:r w:rsidRPr="00293ED3">
        <w:rPr>
          <w:rFonts w:ascii="Arial" w:eastAsiaTheme="minorEastAsia" w:hAnsi="Arial" w:cs="Arial"/>
          <w:sz w:val="24"/>
          <w:szCs w:val="24"/>
          <w:lang w:val="es-EC"/>
        </w:rPr>
        <w:t>Part</w:t>
      </w:r>
      <w:proofErr w:type="spellEnd"/>
      <w:r w:rsidRPr="00293ED3">
        <w:rPr>
          <w:rFonts w:ascii="Arial" w:eastAsiaTheme="minorEastAsia" w:hAnsi="Arial" w:cs="Arial"/>
          <w:sz w:val="24"/>
          <w:szCs w:val="24"/>
          <w:lang w:val="es-EC"/>
        </w:rPr>
        <w:t>) entre los MSC y la PSTN (</w:t>
      </w:r>
      <w:proofErr w:type="spellStart"/>
      <w:r w:rsidRPr="00293ED3">
        <w:rPr>
          <w:rFonts w:ascii="Arial" w:eastAsiaTheme="minorEastAsia" w:hAnsi="Arial" w:cs="Arial"/>
          <w:sz w:val="24"/>
          <w:szCs w:val="24"/>
          <w:lang w:val="es-EC"/>
        </w:rPr>
        <w:t>Public</w:t>
      </w:r>
      <w:proofErr w:type="spellEnd"/>
      <w:r w:rsidRPr="00293ED3">
        <w:rPr>
          <w:rFonts w:ascii="Arial" w:eastAsiaTheme="minorEastAsia" w:hAnsi="Arial" w:cs="Arial"/>
          <w:sz w:val="24"/>
          <w:szCs w:val="24"/>
          <w:lang w:val="es-EC"/>
        </w:rPr>
        <w:t xml:space="preserve"> Switching </w:t>
      </w:r>
      <w:proofErr w:type="spellStart"/>
      <w:r w:rsidRPr="00293ED3">
        <w:rPr>
          <w:rFonts w:ascii="Arial" w:eastAsiaTheme="minorEastAsia" w:hAnsi="Arial" w:cs="Arial"/>
          <w:sz w:val="24"/>
          <w:szCs w:val="24"/>
          <w:lang w:val="es-EC"/>
        </w:rPr>
        <w:t>Telephone</w:t>
      </w:r>
      <w:proofErr w:type="spellEnd"/>
      <w:r w:rsidRPr="00293ED3">
        <w:rPr>
          <w:rFonts w:ascii="Arial" w:eastAsiaTheme="minorEastAsia" w:hAnsi="Arial" w:cs="Arial"/>
          <w:sz w:val="24"/>
          <w:szCs w:val="24"/>
          <w:lang w:val="es-EC"/>
        </w:rPr>
        <w:t xml:space="preserve"> Network) para enviar y recibir mensajes que se usan para controlar llamadas e ISUP (ISDN </w:t>
      </w:r>
      <w:proofErr w:type="spellStart"/>
      <w:r w:rsidRPr="00293ED3">
        <w:rPr>
          <w:rFonts w:ascii="Arial" w:eastAsiaTheme="minorEastAsia" w:hAnsi="Arial" w:cs="Arial"/>
          <w:sz w:val="24"/>
          <w:szCs w:val="24"/>
          <w:lang w:val="es-EC"/>
        </w:rPr>
        <w:t>User</w:t>
      </w:r>
      <w:proofErr w:type="spellEnd"/>
      <w:r w:rsidRPr="00293ED3">
        <w:rPr>
          <w:rFonts w:ascii="Arial" w:eastAsiaTheme="minorEastAsia" w:hAnsi="Arial" w:cs="Arial"/>
          <w:sz w:val="24"/>
          <w:szCs w:val="24"/>
          <w:lang w:val="es-EC"/>
        </w:rPr>
        <w:t xml:space="preserve"> </w:t>
      </w:r>
      <w:proofErr w:type="spellStart"/>
      <w:r w:rsidRPr="00293ED3">
        <w:rPr>
          <w:rFonts w:ascii="Arial" w:eastAsiaTheme="minorEastAsia" w:hAnsi="Arial" w:cs="Arial"/>
          <w:sz w:val="24"/>
          <w:szCs w:val="24"/>
          <w:lang w:val="es-EC"/>
        </w:rPr>
        <w:t>Part</w:t>
      </w:r>
      <w:proofErr w:type="spellEnd"/>
      <w:r w:rsidRPr="00293ED3">
        <w:rPr>
          <w:rFonts w:ascii="Arial" w:eastAsiaTheme="minorEastAsia" w:hAnsi="Arial" w:cs="Arial"/>
          <w:sz w:val="24"/>
          <w:szCs w:val="24"/>
          <w:lang w:val="es-EC"/>
        </w:rPr>
        <w:t>) entre los MSC e ISDN (</w:t>
      </w:r>
      <w:proofErr w:type="spellStart"/>
      <w:r w:rsidRPr="00293ED3">
        <w:rPr>
          <w:rFonts w:ascii="Arial" w:eastAsiaTheme="minorEastAsia" w:hAnsi="Arial" w:cs="Arial"/>
          <w:sz w:val="24"/>
          <w:szCs w:val="24"/>
          <w:lang w:val="es-EC"/>
        </w:rPr>
        <w:t>Integrated</w:t>
      </w:r>
      <w:proofErr w:type="spellEnd"/>
      <w:r w:rsidRPr="00293ED3">
        <w:rPr>
          <w:rFonts w:ascii="Arial" w:eastAsiaTheme="minorEastAsia" w:hAnsi="Arial" w:cs="Arial"/>
          <w:sz w:val="24"/>
          <w:szCs w:val="24"/>
          <w:lang w:val="es-EC"/>
        </w:rPr>
        <w:t xml:space="preserve"> Service Digital Network).</w:t>
      </w:r>
    </w:p>
    <w:p w:rsidR="00C16CFB" w:rsidRPr="00293ED3" w:rsidRDefault="00C16CFB" w:rsidP="00F67015">
      <w:pPr>
        <w:pStyle w:val="Textoindependiente"/>
        <w:spacing w:after="0" w:line="480" w:lineRule="auto"/>
        <w:ind w:left="851" w:hanging="851"/>
        <w:jc w:val="both"/>
        <w:rPr>
          <w:rFonts w:ascii="Arial" w:eastAsiaTheme="minorEastAsia" w:hAnsi="Arial" w:cs="Arial"/>
          <w:sz w:val="24"/>
          <w:szCs w:val="24"/>
          <w:lang w:val="es-EC"/>
        </w:rPr>
      </w:pPr>
    </w:p>
    <w:p w:rsidR="00C16CFB" w:rsidRDefault="00C16CFB" w:rsidP="00F67015">
      <w:pPr>
        <w:pStyle w:val="Textoindependiente"/>
        <w:spacing w:after="0" w:line="480" w:lineRule="auto"/>
        <w:ind w:left="993"/>
        <w:jc w:val="both"/>
        <w:rPr>
          <w:rFonts w:ascii="Arial" w:eastAsiaTheme="minorEastAsia" w:hAnsi="Arial" w:cs="Arial"/>
          <w:sz w:val="24"/>
          <w:szCs w:val="24"/>
          <w:lang w:val="es-EC"/>
        </w:rPr>
      </w:pPr>
      <w:r w:rsidRPr="00293ED3">
        <w:rPr>
          <w:rFonts w:ascii="Arial" w:eastAsiaTheme="minorEastAsia" w:hAnsi="Arial" w:cs="Arial"/>
          <w:sz w:val="24"/>
          <w:szCs w:val="24"/>
          <w:lang w:val="es-EC"/>
        </w:rPr>
        <w:t xml:space="preserve">Las interfaces B, C, D, E, F, G usan los protocolos MAP (Mobile </w:t>
      </w:r>
      <w:proofErr w:type="spellStart"/>
      <w:r w:rsidRPr="00293ED3">
        <w:rPr>
          <w:rFonts w:ascii="Arial" w:eastAsiaTheme="minorEastAsia" w:hAnsi="Arial" w:cs="Arial"/>
          <w:sz w:val="24"/>
          <w:szCs w:val="24"/>
          <w:lang w:val="es-EC"/>
        </w:rPr>
        <w:t>Aplication</w:t>
      </w:r>
      <w:proofErr w:type="spellEnd"/>
      <w:r w:rsidRPr="00293ED3">
        <w:rPr>
          <w:rFonts w:ascii="Arial" w:eastAsiaTheme="minorEastAsia" w:hAnsi="Arial" w:cs="Arial"/>
          <w:sz w:val="24"/>
          <w:szCs w:val="24"/>
          <w:lang w:val="es-EC"/>
        </w:rPr>
        <w:t xml:space="preserve"> </w:t>
      </w:r>
      <w:proofErr w:type="spellStart"/>
      <w:r w:rsidRPr="00293ED3">
        <w:rPr>
          <w:rFonts w:ascii="Arial" w:eastAsiaTheme="minorEastAsia" w:hAnsi="Arial" w:cs="Arial"/>
          <w:sz w:val="24"/>
          <w:szCs w:val="24"/>
          <w:lang w:val="es-EC"/>
        </w:rPr>
        <w:t>Part</w:t>
      </w:r>
      <w:proofErr w:type="spellEnd"/>
      <w:r w:rsidRPr="00293ED3">
        <w:rPr>
          <w:rFonts w:ascii="Arial" w:eastAsiaTheme="minorEastAsia" w:hAnsi="Arial" w:cs="Arial"/>
          <w:sz w:val="24"/>
          <w:szCs w:val="24"/>
          <w:lang w:val="es-EC"/>
        </w:rPr>
        <w:t>) y TCAP (</w:t>
      </w:r>
      <w:proofErr w:type="spellStart"/>
      <w:r w:rsidRPr="00293ED3">
        <w:rPr>
          <w:rFonts w:ascii="Arial" w:eastAsiaTheme="minorEastAsia" w:hAnsi="Arial" w:cs="Arial"/>
          <w:sz w:val="24"/>
          <w:szCs w:val="24"/>
          <w:lang w:val="es-EC"/>
        </w:rPr>
        <w:t>Transaction</w:t>
      </w:r>
      <w:proofErr w:type="spellEnd"/>
      <w:r w:rsidRPr="00293ED3">
        <w:rPr>
          <w:rFonts w:ascii="Arial" w:eastAsiaTheme="minorEastAsia" w:hAnsi="Arial" w:cs="Arial"/>
          <w:sz w:val="24"/>
          <w:szCs w:val="24"/>
          <w:lang w:val="es-EC"/>
        </w:rPr>
        <w:t xml:space="preserve"> </w:t>
      </w:r>
      <w:proofErr w:type="spellStart"/>
      <w:r w:rsidRPr="00293ED3">
        <w:rPr>
          <w:rFonts w:ascii="Arial" w:eastAsiaTheme="minorEastAsia" w:hAnsi="Arial" w:cs="Arial"/>
          <w:sz w:val="24"/>
          <w:szCs w:val="24"/>
          <w:lang w:val="es-EC"/>
        </w:rPr>
        <w:t>Capabilities</w:t>
      </w:r>
      <w:proofErr w:type="spellEnd"/>
      <w:r w:rsidRPr="00293ED3">
        <w:rPr>
          <w:rFonts w:ascii="Arial" w:eastAsiaTheme="minorEastAsia" w:hAnsi="Arial" w:cs="Arial"/>
          <w:sz w:val="24"/>
          <w:szCs w:val="24"/>
          <w:lang w:val="es-EC"/>
        </w:rPr>
        <w:t xml:space="preserve"> </w:t>
      </w:r>
      <w:proofErr w:type="spellStart"/>
      <w:r w:rsidRPr="00293ED3">
        <w:rPr>
          <w:rFonts w:ascii="Arial" w:eastAsiaTheme="minorEastAsia" w:hAnsi="Arial" w:cs="Arial"/>
          <w:sz w:val="24"/>
          <w:szCs w:val="24"/>
          <w:lang w:val="es-EC"/>
        </w:rPr>
        <w:t>Aplication</w:t>
      </w:r>
      <w:proofErr w:type="spellEnd"/>
      <w:r w:rsidRPr="00293ED3">
        <w:rPr>
          <w:rFonts w:ascii="Arial" w:eastAsiaTheme="minorEastAsia" w:hAnsi="Arial" w:cs="Arial"/>
          <w:sz w:val="24"/>
          <w:szCs w:val="24"/>
          <w:lang w:val="es-EC"/>
        </w:rPr>
        <w:t xml:space="preserve"> </w:t>
      </w:r>
      <w:proofErr w:type="spellStart"/>
      <w:r w:rsidRPr="00293ED3">
        <w:rPr>
          <w:rFonts w:ascii="Arial" w:eastAsiaTheme="minorEastAsia" w:hAnsi="Arial" w:cs="Arial"/>
          <w:sz w:val="24"/>
          <w:szCs w:val="24"/>
          <w:lang w:val="es-EC"/>
        </w:rPr>
        <w:t>Part</w:t>
      </w:r>
      <w:proofErr w:type="spellEnd"/>
      <w:r w:rsidRPr="00293ED3">
        <w:rPr>
          <w:rFonts w:ascii="Arial" w:eastAsiaTheme="minorEastAsia" w:hAnsi="Arial" w:cs="Arial"/>
          <w:sz w:val="24"/>
          <w:szCs w:val="24"/>
          <w:lang w:val="es-EC"/>
        </w:rPr>
        <w:t>) que pertenecen al sistema de señalización No.7 (SS7).</w:t>
      </w:r>
    </w:p>
    <w:p w:rsidR="007E7ABC" w:rsidRDefault="007E7ABC" w:rsidP="00F67015">
      <w:pPr>
        <w:pStyle w:val="Textoindependiente"/>
        <w:spacing w:after="0" w:line="480" w:lineRule="auto"/>
        <w:ind w:left="993"/>
        <w:jc w:val="both"/>
        <w:rPr>
          <w:rFonts w:ascii="Arial" w:eastAsiaTheme="minorEastAsia" w:hAnsi="Arial" w:cs="Arial"/>
          <w:sz w:val="24"/>
          <w:szCs w:val="24"/>
          <w:lang w:val="es-EC"/>
        </w:rPr>
      </w:pPr>
    </w:p>
    <w:p w:rsidR="007E7ABC" w:rsidRDefault="007E7ABC" w:rsidP="00F67015">
      <w:pPr>
        <w:pStyle w:val="Textoindependiente"/>
        <w:spacing w:after="0" w:line="480" w:lineRule="auto"/>
        <w:ind w:left="993"/>
        <w:jc w:val="both"/>
        <w:rPr>
          <w:rFonts w:ascii="Arial" w:eastAsiaTheme="minorEastAsia" w:hAnsi="Arial" w:cs="Arial"/>
          <w:sz w:val="24"/>
          <w:szCs w:val="24"/>
          <w:lang w:val="es-EC"/>
        </w:rPr>
      </w:pPr>
    </w:p>
    <w:p w:rsidR="007E7ABC" w:rsidRDefault="007E7ABC" w:rsidP="00F67015">
      <w:pPr>
        <w:pStyle w:val="Textoindependiente"/>
        <w:spacing w:after="0" w:line="480" w:lineRule="auto"/>
        <w:ind w:left="993"/>
        <w:jc w:val="both"/>
        <w:rPr>
          <w:rFonts w:ascii="Arial" w:eastAsiaTheme="minorEastAsia" w:hAnsi="Arial" w:cs="Arial"/>
          <w:sz w:val="24"/>
          <w:szCs w:val="24"/>
          <w:lang w:val="es-EC"/>
        </w:rPr>
      </w:pPr>
    </w:p>
    <w:p w:rsidR="007E7ABC" w:rsidRDefault="007E7ABC" w:rsidP="00F67015">
      <w:pPr>
        <w:pStyle w:val="Textoindependiente"/>
        <w:spacing w:after="0" w:line="480" w:lineRule="auto"/>
        <w:ind w:left="993"/>
        <w:jc w:val="both"/>
        <w:rPr>
          <w:rFonts w:ascii="Arial" w:eastAsiaTheme="minorEastAsia" w:hAnsi="Arial" w:cs="Arial"/>
          <w:sz w:val="24"/>
          <w:szCs w:val="24"/>
          <w:lang w:val="es-EC"/>
        </w:rPr>
      </w:pPr>
    </w:p>
    <w:p w:rsidR="007E7ABC" w:rsidRDefault="007E7ABC" w:rsidP="00F67015">
      <w:pPr>
        <w:pStyle w:val="Textoindependiente"/>
        <w:spacing w:after="0" w:line="480" w:lineRule="auto"/>
        <w:ind w:left="993"/>
        <w:jc w:val="both"/>
        <w:rPr>
          <w:rFonts w:ascii="Arial" w:eastAsiaTheme="minorEastAsia" w:hAnsi="Arial" w:cs="Arial"/>
          <w:sz w:val="24"/>
          <w:szCs w:val="24"/>
          <w:lang w:val="es-EC"/>
        </w:rPr>
      </w:pPr>
    </w:p>
    <w:p w:rsidR="007E7ABC" w:rsidRDefault="007E7ABC" w:rsidP="00F67015">
      <w:pPr>
        <w:pStyle w:val="Textoindependiente"/>
        <w:spacing w:after="0" w:line="480" w:lineRule="auto"/>
        <w:ind w:left="993"/>
        <w:jc w:val="both"/>
        <w:rPr>
          <w:rFonts w:ascii="Arial" w:eastAsiaTheme="minorEastAsia" w:hAnsi="Arial" w:cs="Arial"/>
          <w:sz w:val="24"/>
          <w:szCs w:val="24"/>
          <w:lang w:val="es-EC"/>
        </w:rPr>
      </w:pPr>
    </w:p>
    <w:p w:rsidR="007E7ABC" w:rsidRDefault="007E7ABC" w:rsidP="00F67015">
      <w:pPr>
        <w:pStyle w:val="Textoindependiente"/>
        <w:spacing w:after="0" w:line="480" w:lineRule="auto"/>
        <w:ind w:left="993"/>
        <w:jc w:val="both"/>
        <w:rPr>
          <w:rFonts w:ascii="Arial" w:eastAsiaTheme="minorEastAsia" w:hAnsi="Arial" w:cs="Arial"/>
          <w:sz w:val="24"/>
          <w:szCs w:val="24"/>
          <w:lang w:val="es-EC"/>
        </w:rPr>
      </w:pPr>
    </w:p>
    <w:p w:rsidR="007E7ABC" w:rsidRDefault="007E7ABC" w:rsidP="00F67015">
      <w:pPr>
        <w:pStyle w:val="Textoindependiente"/>
        <w:spacing w:after="0" w:line="480" w:lineRule="auto"/>
        <w:ind w:left="993"/>
        <w:jc w:val="both"/>
        <w:rPr>
          <w:rFonts w:ascii="Arial" w:eastAsiaTheme="minorEastAsia" w:hAnsi="Arial" w:cs="Arial"/>
          <w:sz w:val="24"/>
          <w:szCs w:val="24"/>
          <w:lang w:val="es-EC"/>
        </w:rPr>
      </w:pPr>
    </w:p>
    <w:p w:rsidR="007E7ABC" w:rsidRDefault="007E7ABC" w:rsidP="00F67015">
      <w:pPr>
        <w:pStyle w:val="Textoindependiente"/>
        <w:spacing w:after="0" w:line="480" w:lineRule="auto"/>
        <w:ind w:left="993"/>
        <w:jc w:val="both"/>
        <w:rPr>
          <w:rFonts w:ascii="Arial" w:eastAsiaTheme="minorEastAsia" w:hAnsi="Arial" w:cs="Arial"/>
          <w:sz w:val="24"/>
          <w:szCs w:val="24"/>
          <w:lang w:val="es-EC"/>
        </w:rPr>
      </w:pPr>
    </w:p>
    <w:p w:rsidR="007E7ABC" w:rsidRDefault="007E7ABC" w:rsidP="00F67015">
      <w:pPr>
        <w:pStyle w:val="Textoindependiente"/>
        <w:spacing w:after="0" w:line="480" w:lineRule="auto"/>
        <w:ind w:left="993"/>
        <w:jc w:val="both"/>
        <w:rPr>
          <w:rFonts w:ascii="Arial" w:eastAsiaTheme="minorEastAsia" w:hAnsi="Arial" w:cs="Arial"/>
          <w:sz w:val="24"/>
          <w:szCs w:val="24"/>
          <w:lang w:val="es-EC"/>
        </w:rPr>
      </w:pPr>
    </w:p>
    <w:p w:rsidR="007E7ABC" w:rsidRDefault="007E7ABC" w:rsidP="00F67015">
      <w:pPr>
        <w:pStyle w:val="Textoindependiente"/>
        <w:spacing w:after="0" w:line="480" w:lineRule="auto"/>
        <w:ind w:left="993"/>
        <w:jc w:val="both"/>
        <w:rPr>
          <w:rFonts w:ascii="Arial" w:eastAsiaTheme="minorEastAsia" w:hAnsi="Arial" w:cs="Arial"/>
          <w:sz w:val="24"/>
          <w:szCs w:val="24"/>
          <w:lang w:val="es-EC"/>
        </w:rPr>
      </w:pPr>
    </w:p>
    <w:p w:rsidR="007E7ABC" w:rsidRDefault="007E7ABC" w:rsidP="00F67015">
      <w:pPr>
        <w:pStyle w:val="Textoindependiente"/>
        <w:spacing w:after="0" w:line="480" w:lineRule="auto"/>
        <w:ind w:left="993"/>
        <w:jc w:val="both"/>
        <w:rPr>
          <w:rFonts w:ascii="Arial" w:eastAsiaTheme="minorEastAsia" w:hAnsi="Arial" w:cs="Arial"/>
          <w:sz w:val="24"/>
          <w:szCs w:val="24"/>
          <w:lang w:val="es-EC"/>
        </w:rPr>
      </w:pPr>
    </w:p>
    <w:p w:rsidR="007E7ABC" w:rsidRDefault="007E7ABC" w:rsidP="00F67015">
      <w:pPr>
        <w:pStyle w:val="Textoindependiente"/>
        <w:spacing w:after="0" w:line="480" w:lineRule="auto"/>
        <w:ind w:left="993"/>
        <w:jc w:val="both"/>
        <w:rPr>
          <w:rFonts w:ascii="Arial" w:eastAsiaTheme="minorEastAsia" w:hAnsi="Arial" w:cs="Arial"/>
          <w:sz w:val="24"/>
          <w:szCs w:val="24"/>
          <w:lang w:val="es-EC"/>
        </w:rPr>
      </w:pPr>
    </w:p>
    <w:p w:rsidR="007E7ABC" w:rsidRDefault="007E7ABC" w:rsidP="00F67015">
      <w:pPr>
        <w:pStyle w:val="Textoindependiente"/>
        <w:spacing w:after="0" w:line="480" w:lineRule="auto"/>
        <w:ind w:left="993"/>
        <w:jc w:val="both"/>
        <w:rPr>
          <w:rFonts w:ascii="Arial" w:eastAsiaTheme="minorEastAsia" w:hAnsi="Arial" w:cs="Arial"/>
          <w:sz w:val="24"/>
          <w:szCs w:val="24"/>
          <w:lang w:val="es-EC"/>
        </w:rPr>
      </w:pPr>
    </w:p>
    <w:p w:rsidR="007E7ABC" w:rsidRDefault="007E7ABC" w:rsidP="00F67015">
      <w:pPr>
        <w:pStyle w:val="Textoindependiente"/>
        <w:spacing w:after="0" w:line="480" w:lineRule="auto"/>
        <w:ind w:left="993"/>
        <w:jc w:val="both"/>
        <w:rPr>
          <w:rFonts w:ascii="Arial" w:eastAsiaTheme="minorEastAsia" w:hAnsi="Arial" w:cs="Arial"/>
          <w:sz w:val="24"/>
          <w:szCs w:val="24"/>
          <w:lang w:val="es-EC"/>
        </w:rPr>
      </w:pPr>
    </w:p>
    <w:p w:rsidR="007E7ABC" w:rsidRDefault="007E7ABC" w:rsidP="00F67015">
      <w:pPr>
        <w:pStyle w:val="Textoindependiente"/>
        <w:spacing w:after="0" w:line="480" w:lineRule="auto"/>
        <w:ind w:left="993"/>
        <w:jc w:val="both"/>
        <w:rPr>
          <w:rFonts w:ascii="Arial" w:eastAsiaTheme="minorEastAsia" w:hAnsi="Arial" w:cs="Arial"/>
          <w:sz w:val="24"/>
          <w:szCs w:val="24"/>
          <w:lang w:val="es-EC"/>
        </w:rPr>
      </w:pPr>
    </w:p>
    <w:p w:rsidR="007E7ABC" w:rsidRDefault="007E7ABC" w:rsidP="00F67015">
      <w:pPr>
        <w:pStyle w:val="Textoindependiente"/>
        <w:spacing w:after="0" w:line="480" w:lineRule="auto"/>
        <w:ind w:left="993"/>
        <w:jc w:val="both"/>
        <w:rPr>
          <w:rFonts w:ascii="Arial" w:eastAsiaTheme="minorEastAsia" w:hAnsi="Arial" w:cs="Arial"/>
          <w:sz w:val="24"/>
          <w:szCs w:val="24"/>
          <w:lang w:val="es-EC"/>
        </w:rPr>
      </w:pPr>
    </w:p>
    <w:p w:rsidR="007E7ABC" w:rsidRPr="00293ED3" w:rsidRDefault="007E7ABC" w:rsidP="00F67015">
      <w:pPr>
        <w:pStyle w:val="Textoindependiente"/>
        <w:spacing w:after="0" w:line="480" w:lineRule="auto"/>
        <w:ind w:left="993"/>
        <w:jc w:val="both"/>
        <w:rPr>
          <w:rFonts w:ascii="Arial" w:eastAsiaTheme="minorEastAsia" w:hAnsi="Arial" w:cs="Arial"/>
          <w:sz w:val="24"/>
          <w:szCs w:val="24"/>
          <w:lang w:val="es-EC"/>
        </w:rPr>
      </w:pPr>
    </w:p>
    <w:p w:rsidR="00A14CD3" w:rsidRPr="007E7ABC" w:rsidRDefault="00D94279" w:rsidP="007E7ABC">
      <w:pPr>
        <w:pStyle w:val="Prrafodelista"/>
        <w:numPr>
          <w:ilvl w:val="0"/>
          <w:numId w:val="18"/>
        </w:numPr>
        <w:autoSpaceDE w:val="0"/>
        <w:autoSpaceDN w:val="0"/>
        <w:adjustRightInd w:val="0"/>
        <w:spacing w:after="0" w:line="240" w:lineRule="auto"/>
        <w:jc w:val="center"/>
        <w:rPr>
          <w:rFonts w:ascii="Arial" w:hAnsi="Arial" w:cs="Arial"/>
          <w:b/>
          <w:bCs/>
          <w:sz w:val="28"/>
          <w:szCs w:val="28"/>
          <w:u w:val="single"/>
        </w:rPr>
      </w:pPr>
      <w:r w:rsidRPr="007E7ABC">
        <w:rPr>
          <w:rFonts w:ascii="Arial" w:hAnsi="Arial" w:cs="Arial"/>
          <w:b/>
          <w:bCs/>
          <w:sz w:val="28"/>
          <w:szCs w:val="28"/>
          <w:u w:val="single"/>
        </w:rPr>
        <w:t>SISTEMA</w:t>
      </w:r>
      <w:r w:rsidR="00A14CD3" w:rsidRPr="007E7ABC">
        <w:rPr>
          <w:rFonts w:ascii="Arial" w:hAnsi="Arial" w:cs="Arial"/>
          <w:b/>
          <w:bCs/>
          <w:sz w:val="28"/>
          <w:szCs w:val="28"/>
          <w:u w:val="single"/>
        </w:rPr>
        <w:t xml:space="preserve"> GPRS Y EDGE</w:t>
      </w:r>
    </w:p>
    <w:p w:rsidR="00A14CD3" w:rsidRDefault="00A14CD3" w:rsidP="00F67015">
      <w:pPr>
        <w:pStyle w:val="Prrafodelista"/>
        <w:autoSpaceDE w:val="0"/>
        <w:autoSpaceDN w:val="0"/>
        <w:adjustRightInd w:val="0"/>
        <w:spacing w:after="0" w:line="480" w:lineRule="auto"/>
        <w:ind w:left="709" w:hanging="360"/>
        <w:jc w:val="center"/>
        <w:rPr>
          <w:rFonts w:ascii="Arial" w:hAnsi="Arial" w:cs="Arial"/>
          <w:sz w:val="24"/>
          <w:szCs w:val="24"/>
        </w:rPr>
      </w:pPr>
    </w:p>
    <w:p w:rsidR="007E7ABC" w:rsidRDefault="007E7ABC" w:rsidP="00F67015">
      <w:pPr>
        <w:pStyle w:val="Prrafodelista"/>
        <w:autoSpaceDE w:val="0"/>
        <w:autoSpaceDN w:val="0"/>
        <w:adjustRightInd w:val="0"/>
        <w:spacing w:after="0" w:line="480" w:lineRule="auto"/>
        <w:ind w:left="709" w:hanging="360"/>
        <w:jc w:val="center"/>
        <w:rPr>
          <w:rFonts w:ascii="Arial" w:hAnsi="Arial" w:cs="Arial"/>
          <w:sz w:val="24"/>
          <w:szCs w:val="24"/>
        </w:rPr>
      </w:pPr>
    </w:p>
    <w:p w:rsidR="007E7ABC" w:rsidRDefault="007E7ABC" w:rsidP="00F67015">
      <w:pPr>
        <w:pStyle w:val="Prrafodelista"/>
        <w:autoSpaceDE w:val="0"/>
        <w:autoSpaceDN w:val="0"/>
        <w:adjustRightInd w:val="0"/>
        <w:spacing w:after="0" w:line="480" w:lineRule="auto"/>
        <w:ind w:left="709" w:hanging="360"/>
        <w:jc w:val="center"/>
        <w:rPr>
          <w:rFonts w:ascii="Arial" w:hAnsi="Arial" w:cs="Arial"/>
          <w:sz w:val="24"/>
          <w:szCs w:val="24"/>
        </w:rPr>
      </w:pPr>
    </w:p>
    <w:p w:rsidR="007E7ABC" w:rsidRDefault="007E7ABC" w:rsidP="00F67015">
      <w:pPr>
        <w:pStyle w:val="Prrafodelista"/>
        <w:autoSpaceDE w:val="0"/>
        <w:autoSpaceDN w:val="0"/>
        <w:adjustRightInd w:val="0"/>
        <w:spacing w:after="0" w:line="480" w:lineRule="auto"/>
        <w:ind w:left="709" w:hanging="360"/>
        <w:jc w:val="center"/>
        <w:rPr>
          <w:rFonts w:ascii="Arial" w:hAnsi="Arial" w:cs="Arial"/>
          <w:sz w:val="24"/>
          <w:szCs w:val="24"/>
        </w:rPr>
      </w:pPr>
    </w:p>
    <w:p w:rsidR="00A14CD3" w:rsidRPr="00293ED3" w:rsidRDefault="00A14CD3" w:rsidP="00025A67">
      <w:pPr>
        <w:pStyle w:val="Prrafodelista"/>
        <w:numPr>
          <w:ilvl w:val="1"/>
          <w:numId w:val="18"/>
        </w:numPr>
        <w:autoSpaceDE w:val="0"/>
        <w:autoSpaceDN w:val="0"/>
        <w:adjustRightInd w:val="0"/>
        <w:spacing w:after="0" w:line="240" w:lineRule="auto"/>
        <w:ind w:left="426" w:hanging="426"/>
        <w:rPr>
          <w:rFonts w:ascii="Arial" w:hAnsi="Arial" w:cs="Arial"/>
          <w:b/>
          <w:sz w:val="24"/>
          <w:szCs w:val="24"/>
          <w:lang w:val="en-US"/>
        </w:rPr>
      </w:pPr>
      <w:r w:rsidRPr="00293ED3">
        <w:rPr>
          <w:rFonts w:ascii="Arial" w:hAnsi="Arial" w:cs="Arial"/>
          <w:b/>
          <w:iCs/>
          <w:sz w:val="24"/>
          <w:szCs w:val="24"/>
          <w:lang w:val="en-US"/>
        </w:rPr>
        <w:t xml:space="preserve">General Packet Radio Service </w:t>
      </w:r>
      <w:r w:rsidRPr="00293ED3">
        <w:rPr>
          <w:rFonts w:ascii="Arial" w:hAnsi="Arial" w:cs="Arial"/>
          <w:b/>
          <w:sz w:val="24"/>
          <w:szCs w:val="24"/>
          <w:lang w:val="en-US"/>
        </w:rPr>
        <w:t>(GPRS)</w:t>
      </w:r>
    </w:p>
    <w:p w:rsidR="00A14CD3" w:rsidRPr="00293ED3" w:rsidRDefault="00A14CD3" w:rsidP="00F67015">
      <w:pPr>
        <w:pStyle w:val="Prrafodelista"/>
        <w:autoSpaceDE w:val="0"/>
        <w:autoSpaceDN w:val="0"/>
        <w:adjustRightInd w:val="0"/>
        <w:spacing w:after="0" w:line="240" w:lineRule="auto"/>
        <w:ind w:left="709" w:hanging="360"/>
        <w:rPr>
          <w:rFonts w:ascii="Arial" w:hAnsi="Arial" w:cs="Arial"/>
          <w:b/>
          <w:sz w:val="24"/>
          <w:szCs w:val="24"/>
          <w:lang w:val="en-US"/>
        </w:rPr>
      </w:pPr>
    </w:p>
    <w:p w:rsidR="00A14CD3" w:rsidRPr="00293ED3" w:rsidRDefault="00A14CD3" w:rsidP="00F67015">
      <w:pPr>
        <w:pStyle w:val="Prrafodelista"/>
        <w:autoSpaceDE w:val="0"/>
        <w:autoSpaceDN w:val="0"/>
        <w:adjustRightInd w:val="0"/>
        <w:spacing w:after="0" w:line="240" w:lineRule="auto"/>
        <w:ind w:left="709" w:hanging="360"/>
        <w:rPr>
          <w:rFonts w:ascii="Arial" w:hAnsi="Arial" w:cs="Arial"/>
          <w:b/>
          <w:sz w:val="24"/>
          <w:szCs w:val="24"/>
          <w:lang w:val="en-US"/>
        </w:rPr>
      </w:pPr>
    </w:p>
    <w:p w:rsidR="00A14CD3" w:rsidRPr="00293ED3" w:rsidRDefault="00A14CD3" w:rsidP="00025A67">
      <w:pPr>
        <w:pStyle w:val="Prrafodelista"/>
        <w:numPr>
          <w:ilvl w:val="2"/>
          <w:numId w:val="11"/>
        </w:numPr>
        <w:autoSpaceDE w:val="0"/>
        <w:autoSpaceDN w:val="0"/>
        <w:adjustRightInd w:val="0"/>
        <w:spacing w:after="0" w:line="240" w:lineRule="auto"/>
        <w:ind w:left="993" w:hanging="567"/>
        <w:rPr>
          <w:rFonts w:ascii="Arial" w:hAnsi="Arial" w:cs="Arial"/>
          <w:b/>
          <w:sz w:val="24"/>
          <w:szCs w:val="24"/>
          <w:lang w:val="en-US"/>
        </w:rPr>
      </w:pPr>
      <w:r w:rsidRPr="00293ED3">
        <w:rPr>
          <w:rFonts w:ascii="Arial" w:hAnsi="Arial" w:cs="Arial"/>
          <w:b/>
          <w:sz w:val="24"/>
          <w:szCs w:val="24"/>
        </w:rPr>
        <w:t>Antecedentes</w:t>
      </w:r>
    </w:p>
    <w:p w:rsidR="00A14CD3" w:rsidRPr="00293ED3" w:rsidRDefault="00A14CD3" w:rsidP="00F67015">
      <w:pPr>
        <w:autoSpaceDE w:val="0"/>
        <w:autoSpaceDN w:val="0"/>
        <w:adjustRightInd w:val="0"/>
        <w:spacing w:after="0" w:line="240" w:lineRule="auto"/>
        <w:rPr>
          <w:rFonts w:ascii="Arial" w:hAnsi="Arial" w:cs="Arial"/>
          <w:b/>
          <w:sz w:val="24"/>
          <w:szCs w:val="24"/>
          <w:lang w:val="en-US"/>
        </w:rPr>
      </w:pPr>
    </w:p>
    <w:p w:rsidR="00247075" w:rsidRPr="00293ED3" w:rsidRDefault="00A14CD3" w:rsidP="00F67015">
      <w:pPr>
        <w:pStyle w:val="Prrafodelista"/>
        <w:autoSpaceDE w:val="0"/>
        <w:autoSpaceDN w:val="0"/>
        <w:adjustRightInd w:val="0"/>
        <w:spacing w:after="0" w:line="480" w:lineRule="auto"/>
        <w:ind w:left="993"/>
        <w:jc w:val="both"/>
        <w:rPr>
          <w:rFonts w:ascii="Arial" w:hAnsi="Arial" w:cs="Arial"/>
          <w:sz w:val="24"/>
          <w:szCs w:val="24"/>
        </w:rPr>
      </w:pPr>
      <w:r w:rsidRPr="00293ED3">
        <w:rPr>
          <w:rFonts w:ascii="Arial" w:hAnsi="Arial" w:cs="Arial"/>
          <w:sz w:val="24"/>
          <w:szCs w:val="24"/>
        </w:rPr>
        <w:t>GPRS es una tecnología orientada el tráfico de datos, es una extensión de GSM para establecer comunicación bajo datos empaquetados o por paquetes. Esto significa que se puede enviar información a través de GSM.</w:t>
      </w:r>
    </w:p>
    <w:p w:rsidR="00247075" w:rsidRPr="00293ED3" w:rsidRDefault="00247075" w:rsidP="00F67015">
      <w:pPr>
        <w:pStyle w:val="Prrafodelista"/>
        <w:autoSpaceDE w:val="0"/>
        <w:autoSpaceDN w:val="0"/>
        <w:adjustRightInd w:val="0"/>
        <w:spacing w:after="0" w:line="480" w:lineRule="auto"/>
        <w:ind w:left="993"/>
        <w:jc w:val="both"/>
        <w:rPr>
          <w:rFonts w:ascii="Arial" w:hAnsi="Arial" w:cs="Arial"/>
          <w:sz w:val="24"/>
          <w:szCs w:val="24"/>
        </w:rPr>
      </w:pPr>
    </w:p>
    <w:p w:rsidR="00A14CD3" w:rsidRPr="00293ED3" w:rsidRDefault="00A14CD3" w:rsidP="00F67015">
      <w:pPr>
        <w:pStyle w:val="Prrafodelista"/>
        <w:autoSpaceDE w:val="0"/>
        <w:autoSpaceDN w:val="0"/>
        <w:adjustRightInd w:val="0"/>
        <w:spacing w:after="0" w:line="480" w:lineRule="auto"/>
        <w:ind w:left="993"/>
        <w:jc w:val="both"/>
        <w:rPr>
          <w:rFonts w:ascii="Arial" w:hAnsi="Arial" w:cs="Arial"/>
          <w:sz w:val="24"/>
          <w:szCs w:val="24"/>
        </w:rPr>
      </w:pPr>
      <w:r w:rsidRPr="00293ED3">
        <w:rPr>
          <w:rFonts w:ascii="Arial" w:hAnsi="Arial" w:cs="Arial"/>
          <w:sz w:val="24"/>
          <w:szCs w:val="24"/>
        </w:rPr>
        <w:t>GPRS incorpora nuevos servicios a la tecnología GSM tales como: WAP (</w:t>
      </w:r>
      <w:proofErr w:type="spellStart"/>
      <w:r w:rsidRPr="00293ED3">
        <w:rPr>
          <w:rFonts w:ascii="Arial" w:hAnsi="Arial" w:cs="Arial"/>
          <w:sz w:val="24"/>
          <w:szCs w:val="24"/>
        </w:rPr>
        <w:t>Wireless</w:t>
      </w:r>
      <w:proofErr w:type="spellEnd"/>
      <w:r w:rsidRPr="00293ED3">
        <w:rPr>
          <w:rFonts w:ascii="Arial" w:hAnsi="Arial" w:cs="Arial"/>
          <w:sz w:val="24"/>
          <w:szCs w:val="24"/>
        </w:rPr>
        <w:t xml:space="preserve"> </w:t>
      </w:r>
      <w:proofErr w:type="spellStart"/>
      <w:r w:rsidRPr="00293ED3">
        <w:rPr>
          <w:rFonts w:ascii="Arial" w:hAnsi="Arial" w:cs="Arial"/>
          <w:sz w:val="24"/>
          <w:szCs w:val="24"/>
        </w:rPr>
        <w:t>Application</w:t>
      </w:r>
      <w:proofErr w:type="spellEnd"/>
      <w:r w:rsidRPr="00293ED3">
        <w:rPr>
          <w:rFonts w:ascii="Arial" w:hAnsi="Arial" w:cs="Arial"/>
          <w:sz w:val="24"/>
          <w:szCs w:val="24"/>
        </w:rPr>
        <w:t xml:space="preserve"> </w:t>
      </w:r>
      <w:proofErr w:type="spellStart"/>
      <w:r w:rsidRPr="00293ED3">
        <w:rPr>
          <w:rFonts w:ascii="Arial" w:hAnsi="Arial" w:cs="Arial"/>
          <w:sz w:val="24"/>
          <w:szCs w:val="24"/>
        </w:rPr>
        <w:t>Protocol</w:t>
      </w:r>
      <w:proofErr w:type="spellEnd"/>
      <w:r w:rsidRPr="00293ED3">
        <w:rPr>
          <w:rFonts w:ascii="Arial" w:hAnsi="Arial" w:cs="Arial"/>
          <w:sz w:val="24"/>
          <w:szCs w:val="24"/>
        </w:rPr>
        <w:t xml:space="preserve">), SMS (Servicios de Mensajes Cortos), MMS (Servicio de Mensajes Multimedia) e internet. Es un </w:t>
      </w:r>
      <w:r w:rsidRPr="00293ED3">
        <w:rPr>
          <w:rFonts w:ascii="Arial" w:hAnsi="Arial" w:cs="Arial"/>
          <w:sz w:val="24"/>
          <w:szCs w:val="24"/>
        </w:rPr>
        <w:lastRenderedPageBreak/>
        <w:t>estándar inalámbrico de circuitos de paquetes conmutados que ofrece acceso instantáneo a protocolos IP y a redes X.25.</w:t>
      </w:r>
    </w:p>
    <w:p w:rsidR="0056250B" w:rsidRPr="00293ED3" w:rsidRDefault="0056250B" w:rsidP="00F67015">
      <w:pPr>
        <w:pStyle w:val="Prrafodelista"/>
        <w:autoSpaceDE w:val="0"/>
        <w:autoSpaceDN w:val="0"/>
        <w:adjustRightInd w:val="0"/>
        <w:spacing w:after="0" w:line="480" w:lineRule="auto"/>
        <w:ind w:left="993"/>
        <w:jc w:val="both"/>
        <w:rPr>
          <w:rFonts w:ascii="Arial" w:hAnsi="Arial" w:cs="Arial"/>
          <w:sz w:val="24"/>
          <w:szCs w:val="24"/>
        </w:rPr>
      </w:pPr>
    </w:p>
    <w:p w:rsidR="0056250B" w:rsidRPr="00293ED3" w:rsidRDefault="0056250B" w:rsidP="00F67015">
      <w:pPr>
        <w:pStyle w:val="Prrafodelista"/>
        <w:autoSpaceDE w:val="0"/>
        <w:autoSpaceDN w:val="0"/>
        <w:adjustRightInd w:val="0"/>
        <w:spacing w:after="0" w:line="480" w:lineRule="auto"/>
        <w:ind w:left="993"/>
        <w:jc w:val="center"/>
        <w:rPr>
          <w:rFonts w:ascii="Arial" w:hAnsi="Arial" w:cs="Arial"/>
          <w:sz w:val="24"/>
          <w:szCs w:val="24"/>
        </w:rPr>
      </w:pPr>
      <w:r w:rsidRPr="00293ED3">
        <w:rPr>
          <w:rFonts w:ascii="Arial" w:hAnsi="Arial" w:cs="Arial"/>
          <w:sz w:val="24"/>
          <w:szCs w:val="24"/>
        </w:rPr>
        <w:object w:dxaOrig="11754" w:dyaOrig="29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342.4pt;height:87.05pt" o:ole="">
            <v:imagedata r:id="rId19" o:title=""/>
          </v:shape>
          <o:OLEObject Type="Embed" ProgID="Visio.Drawing.11" ShapeID="_x0000_i1032" DrawAspect="Content" ObjectID="_1340421107" r:id="rId20"/>
        </w:object>
      </w:r>
    </w:p>
    <w:p w:rsidR="00A14CD3" w:rsidRPr="00293ED3" w:rsidRDefault="00C51BBC" w:rsidP="006E000D">
      <w:pPr>
        <w:autoSpaceDE w:val="0"/>
        <w:autoSpaceDN w:val="0"/>
        <w:adjustRightInd w:val="0"/>
        <w:spacing w:after="0" w:line="480" w:lineRule="auto"/>
        <w:ind w:left="708" w:firstLine="285"/>
        <w:jc w:val="center"/>
        <w:rPr>
          <w:rFonts w:ascii="Arial" w:hAnsi="Arial" w:cs="Arial"/>
          <w:sz w:val="24"/>
          <w:szCs w:val="24"/>
        </w:rPr>
      </w:pPr>
      <w:r w:rsidRPr="00C51BBC">
        <w:rPr>
          <w:rFonts w:ascii="Arial" w:hAnsi="Arial" w:cs="Arial"/>
          <w:sz w:val="24"/>
          <w:szCs w:val="24"/>
        </w:rPr>
      </w:r>
      <w:r>
        <w:rPr>
          <w:rFonts w:ascii="Arial" w:hAnsi="Arial" w:cs="Arial"/>
          <w:sz w:val="24"/>
          <w:szCs w:val="24"/>
        </w:rPr>
        <w:pict>
          <v:shape id="_x0000_s1116" type="#_x0000_t202" style="width:276.15pt;height:20.25pt;mso-left-percent:-10001;mso-top-percent:-10001;mso-position-horizontal:absolute;mso-position-horizontal-relative:char;mso-position-vertical:absolute;mso-position-vertical-relative:line;mso-left-percent:-10001;mso-top-percent:-10001" stroked="f">
            <v:textbox style="mso-next-textbox:#_x0000_s1116">
              <w:txbxContent>
                <w:p w:rsidR="00C44D02" w:rsidRPr="007A57AB" w:rsidRDefault="00C44D02" w:rsidP="006E000D">
                  <w:pPr>
                    <w:jc w:val="center"/>
                    <w:rPr>
                      <w:rFonts w:ascii="Arial" w:hAnsi="Arial" w:cs="Arial"/>
                      <w:sz w:val="24"/>
                      <w:szCs w:val="24"/>
                      <w:lang w:val="es-ES"/>
                    </w:rPr>
                  </w:pPr>
                  <w:r>
                    <w:rPr>
                      <w:rFonts w:ascii="Arial" w:hAnsi="Arial" w:cs="Arial"/>
                      <w:sz w:val="24"/>
                      <w:szCs w:val="24"/>
                      <w:lang w:val="es-ES"/>
                    </w:rPr>
                    <w:t>Figura 2</w:t>
                  </w:r>
                  <w:r w:rsidRPr="007A57AB">
                    <w:rPr>
                      <w:rFonts w:ascii="Arial" w:hAnsi="Arial" w:cs="Arial"/>
                      <w:sz w:val="24"/>
                      <w:szCs w:val="24"/>
                      <w:lang w:val="es-ES"/>
                    </w:rPr>
                    <w:t>.</w:t>
                  </w:r>
                  <w:r>
                    <w:rPr>
                      <w:rFonts w:ascii="Arial" w:hAnsi="Arial" w:cs="Arial"/>
                      <w:sz w:val="24"/>
                      <w:szCs w:val="24"/>
                      <w:lang w:val="es-ES"/>
                    </w:rPr>
                    <w:t>1.1</w:t>
                  </w:r>
                  <w:r w:rsidRPr="007A57AB">
                    <w:rPr>
                      <w:rFonts w:ascii="Arial" w:hAnsi="Arial" w:cs="Arial"/>
                      <w:sz w:val="24"/>
                      <w:szCs w:val="24"/>
                      <w:lang w:val="es-ES"/>
                    </w:rPr>
                    <w:t xml:space="preserve"> GSM y GPRS</w:t>
                  </w:r>
                </w:p>
              </w:txbxContent>
            </v:textbox>
            <w10:wrap type="none"/>
            <w10:anchorlock/>
          </v:shape>
        </w:pict>
      </w:r>
    </w:p>
    <w:p w:rsidR="00A14CD3" w:rsidRPr="00293ED3" w:rsidRDefault="00A14CD3" w:rsidP="00F67015">
      <w:pPr>
        <w:pStyle w:val="Prrafodelista"/>
        <w:autoSpaceDE w:val="0"/>
        <w:autoSpaceDN w:val="0"/>
        <w:adjustRightInd w:val="0"/>
        <w:spacing w:after="0" w:line="480" w:lineRule="auto"/>
        <w:ind w:left="993"/>
        <w:jc w:val="both"/>
        <w:rPr>
          <w:rFonts w:ascii="Arial" w:hAnsi="Arial" w:cs="Arial"/>
          <w:sz w:val="24"/>
          <w:szCs w:val="24"/>
        </w:rPr>
      </w:pPr>
      <w:r w:rsidRPr="00293ED3">
        <w:rPr>
          <w:rFonts w:ascii="Arial" w:hAnsi="Arial" w:cs="Arial"/>
          <w:sz w:val="24"/>
          <w:szCs w:val="24"/>
        </w:rPr>
        <w:t>Como hemos dicho que GPRS es una extensión de GSM, entonces sabremos que la tecnología GPRS tendrá la misma cobertura que GSM. Es una tecnología estandarizada por el ETSI (</w:t>
      </w:r>
      <w:proofErr w:type="spellStart"/>
      <w:r w:rsidRPr="00293ED3">
        <w:rPr>
          <w:rFonts w:ascii="Arial" w:hAnsi="Arial" w:cs="Arial"/>
          <w:sz w:val="24"/>
          <w:szCs w:val="24"/>
        </w:rPr>
        <w:t>European</w:t>
      </w:r>
      <w:proofErr w:type="spellEnd"/>
      <w:r w:rsidRPr="00293ED3">
        <w:rPr>
          <w:rFonts w:ascii="Arial" w:hAnsi="Arial" w:cs="Arial"/>
          <w:sz w:val="24"/>
          <w:szCs w:val="24"/>
        </w:rPr>
        <w:t xml:space="preserve"> </w:t>
      </w:r>
      <w:proofErr w:type="spellStart"/>
      <w:r w:rsidRPr="00293ED3">
        <w:rPr>
          <w:rFonts w:ascii="Arial" w:hAnsi="Arial" w:cs="Arial"/>
          <w:sz w:val="24"/>
          <w:szCs w:val="24"/>
        </w:rPr>
        <w:t>Telecommunications</w:t>
      </w:r>
      <w:proofErr w:type="spellEnd"/>
      <w:r w:rsidRPr="00293ED3">
        <w:rPr>
          <w:rFonts w:ascii="Arial" w:hAnsi="Arial" w:cs="Arial"/>
          <w:sz w:val="24"/>
          <w:szCs w:val="24"/>
        </w:rPr>
        <w:t xml:space="preserve"> Standard </w:t>
      </w:r>
      <w:proofErr w:type="spellStart"/>
      <w:r w:rsidRPr="00293ED3">
        <w:rPr>
          <w:rFonts w:ascii="Arial" w:hAnsi="Arial" w:cs="Arial"/>
          <w:sz w:val="24"/>
          <w:szCs w:val="24"/>
        </w:rPr>
        <w:t>Institute</w:t>
      </w:r>
      <w:proofErr w:type="spellEnd"/>
      <w:r w:rsidRPr="00293ED3">
        <w:rPr>
          <w:rFonts w:ascii="Arial" w:hAnsi="Arial" w:cs="Arial"/>
          <w:sz w:val="24"/>
          <w:szCs w:val="24"/>
        </w:rPr>
        <w:t xml:space="preserve">) que proporciona velocidades de transferencia de datos superiores a GSM, generando mayor calidad de servicio. La implementación de GPRS proporcionará tremendos beneficios a los operadores GSM ya que lleva capacidades IP a la red GSM y permite la conexión a una amplia gama de redes de información públicas y privadas utilizando protocolos de información estándar como TCP/IP y una amplia gama de servicios de valor añadido. Al sistema GPRS se le conoce también como GSM-IP ya que usa la tecnología IP (Internet </w:t>
      </w:r>
      <w:proofErr w:type="spellStart"/>
      <w:r w:rsidRPr="00293ED3">
        <w:rPr>
          <w:rFonts w:ascii="Arial" w:hAnsi="Arial" w:cs="Arial"/>
          <w:sz w:val="24"/>
          <w:szCs w:val="24"/>
        </w:rPr>
        <w:t>Protocol</w:t>
      </w:r>
      <w:proofErr w:type="spellEnd"/>
      <w:r w:rsidRPr="00293ED3">
        <w:rPr>
          <w:rFonts w:ascii="Arial" w:hAnsi="Arial" w:cs="Arial"/>
          <w:sz w:val="24"/>
          <w:szCs w:val="24"/>
        </w:rPr>
        <w:t>) para acceder directamente a los proveedores de contenidos de Internet.</w:t>
      </w:r>
    </w:p>
    <w:p w:rsidR="00A14CD3" w:rsidRPr="00293ED3" w:rsidRDefault="00A14CD3" w:rsidP="00025A67">
      <w:pPr>
        <w:pStyle w:val="Prrafodelista"/>
        <w:numPr>
          <w:ilvl w:val="2"/>
          <w:numId w:val="11"/>
        </w:numPr>
        <w:autoSpaceDE w:val="0"/>
        <w:autoSpaceDN w:val="0"/>
        <w:adjustRightInd w:val="0"/>
        <w:spacing w:after="0" w:line="480" w:lineRule="auto"/>
        <w:ind w:left="993" w:hanging="567"/>
        <w:jc w:val="both"/>
        <w:rPr>
          <w:rFonts w:ascii="Arial" w:hAnsi="Arial" w:cs="Arial"/>
          <w:b/>
          <w:sz w:val="24"/>
          <w:szCs w:val="24"/>
        </w:rPr>
      </w:pPr>
      <w:r w:rsidRPr="00293ED3">
        <w:rPr>
          <w:rFonts w:ascii="Arial" w:hAnsi="Arial" w:cs="Arial"/>
          <w:b/>
          <w:sz w:val="24"/>
          <w:szCs w:val="24"/>
        </w:rPr>
        <w:lastRenderedPageBreak/>
        <w:t>Arquitectura de la Red GPRS</w:t>
      </w:r>
    </w:p>
    <w:p w:rsidR="00247075" w:rsidRPr="00293ED3" w:rsidRDefault="00A14CD3" w:rsidP="00F67015">
      <w:pPr>
        <w:pStyle w:val="Prrafodelista"/>
        <w:autoSpaceDE w:val="0"/>
        <w:autoSpaceDN w:val="0"/>
        <w:adjustRightInd w:val="0"/>
        <w:spacing w:after="0" w:line="480" w:lineRule="auto"/>
        <w:ind w:left="993"/>
        <w:jc w:val="both"/>
        <w:rPr>
          <w:rFonts w:ascii="Arial" w:hAnsi="Arial" w:cs="Arial"/>
          <w:sz w:val="24"/>
          <w:szCs w:val="24"/>
        </w:rPr>
      </w:pPr>
      <w:r w:rsidRPr="00293ED3">
        <w:rPr>
          <w:rFonts w:ascii="Arial" w:hAnsi="Arial" w:cs="Arial"/>
          <w:sz w:val="24"/>
          <w:szCs w:val="24"/>
        </w:rPr>
        <w:t xml:space="preserve">El sistema GPRS basado en la tecnología de conmutación por paquetes, definida a partir de GSM, contiene el sistema de transmisión vía radio entre equipos  y una red de conmutación para acceso a datos. </w:t>
      </w:r>
    </w:p>
    <w:p w:rsidR="00247075" w:rsidRPr="00293ED3" w:rsidRDefault="00247075" w:rsidP="00F67015">
      <w:pPr>
        <w:pStyle w:val="Prrafodelista"/>
        <w:autoSpaceDE w:val="0"/>
        <w:autoSpaceDN w:val="0"/>
        <w:adjustRightInd w:val="0"/>
        <w:spacing w:after="0" w:line="480" w:lineRule="auto"/>
        <w:ind w:left="993"/>
        <w:jc w:val="both"/>
        <w:rPr>
          <w:rFonts w:ascii="Arial" w:hAnsi="Arial" w:cs="Arial"/>
          <w:sz w:val="24"/>
          <w:szCs w:val="24"/>
        </w:rPr>
      </w:pPr>
    </w:p>
    <w:p w:rsidR="00A14CD3" w:rsidRPr="00293ED3" w:rsidRDefault="00A14CD3" w:rsidP="00F67015">
      <w:pPr>
        <w:pStyle w:val="Prrafodelista"/>
        <w:autoSpaceDE w:val="0"/>
        <w:autoSpaceDN w:val="0"/>
        <w:adjustRightInd w:val="0"/>
        <w:spacing w:after="0" w:line="480" w:lineRule="auto"/>
        <w:ind w:left="993"/>
        <w:jc w:val="both"/>
        <w:rPr>
          <w:rFonts w:ascii="Arial" w:hAnsi="Arial" w:cs="Arial"/>
          <w:sz w:val="24"/>
          <w:szCs w:val="24"/>
        </w:rPr>
      </w:pPr>
      <w:r w:rsidRPr="00293ED3">
        <w:rPr>
          <w:rFonts w:ascii="Arial" w:hAnsi="Arial" w:cs="Arial"/>
          <w:sz w:val="24"/>
          <w:szCs w:val="24"/>
        </w:rPr>
        <w:t>GPRS introduce dos nuevos elementos de soporte</w:t>
      </w:r>
      <w:r w:rsidR="00247075" w:rsidRPr="00293ED3">
        <w:rPr>
          <w:rFonts w:ascii="Arial" w:hAnsi="Arial" w:cs="Arial"/>
          <w:sz w:val="24"/>
          <w:szCs w:val="24"/>
        </w:rPr>
        <w:t>, ambos</w:t>
      </w:r>
      <w:r w:rsidRPr="00293ED3">
        <w:rPr>
          <w:rFonts w:ascii="Arial" w:hAnsi="Arial" w:cs="Arial"/>
          <w:sz w:val="24"/>
          <w:szCs w:val="24"/>
        </w:rPr>
        <w:t xml:space="preserve"> son complementarios entre si: SGSN (</w:t>
      </w:r>
      <w:proofErr w:type="spellStart"/>
      <w:r w:rsidRPr="00293ED3">
        <w:rPr>
          <w:rFonts w:ascii="Arial" w:hAnsi="Arial" w:cs="Arial"/>
          <w:sz w:val="24"/>
          <w:szCs w:val="24"/>
        </w:rPr>
        <w:t>Serving</w:t>
      </w:r>
      <w:proofErr w:type="spellEnd"/>
      <w:r w:rsidRPr="00293ED3">
        <w:rPr>
          <w:rFonts w:ascii="Arial" w:hAnsi="Arial" w:cs="Arial"/>
          <w:sz w:val="24"/>
          <w:szCs w:val="24"/>
        </w:rPr>
        <w:t xml:space="preserve"> GPRS </w:t>
      </w:r>
      <w:proofErr w:type="spellStart"/>
      <w:r w:rsidRPr="00293ED3">
        <w:rPr>
          <w:rFonts w:ascii="Arial" w:hAnsi="Arial" w:cs="Arial"/>
          <w:sz w:val="24"/>
          <w:szCs w:val="24"/>
        </w:rPr>
        <w:t>Support</w:t>
      </w:r>
      <w:proofErr w:type="spellEnd"/>
      <w:r w:rsidRPr="00293ED3">
        <w:rPr>
          <w:rFonts w:ascii="Arial" w:hAnsi="Arial" w:cs="Arial"/>
          <w:sz w:val="24"/>
          <w:szCs w:val="24"/>
        </w:rPr>
        <w:t xml:space="preserve"> </w:t>
      </w:r>
      <w:proofErr w:type="spellStart"/>
      <w:r w:rsidRPr="00293ED3">
        <w:rPr>
          <w:rFonts w:ascii="Arial" w:hAnsi="Arial" w:cs="Arial"/>
          <w:sz w:val="24"/>
          <w:szCs w:val="24"/>
        </w:rPr>
        <w:t>Node</w:t>
      </w:r>
      <w:proofErr w:type="spellEnd"/>
      <w:r w:rsidRPr="00293ED3">
        <w:rPr>
          <w:rFonts w:ascii="Arial" w:hAnsi="Arial" w:cs="Arial"/>
          <w:sz w:val="24"/>
          <w:szCs w:val="24"/>
        </w:rPr>
        <w:t xml:space="preserve">) y GGSN (Gateway GPRS </w:t>
      </w:r>
      <w:proofErr w:type="spellStart"/>
      <w:r w:rsidRPr="00293ED3">
        <w:rPr>
          <w:rFonts w:ascii="Arial" w:hAnsi="Arial" w:cs="Arial"/>
          <w:sz w:val="24"/>
          <w:szCs w:val="24"/>
        </w:rPr>
        <w:t>Support</w:t>
      </w:r>
      <w:proofErr w:type="spellEnd"/>
      <w:r w:rsidRPr="00293ED3">
        <w:rPr>
          <w:rFonts w:ascii="Arial" w:hAnsi="Arial" w:cs="Arial"/>
          <w:sz w:val="24"/>
          <w:szCs w:val="24"/>
        </w:rPr>
        <w:t xml:space="preserve"> </w:t>
      </w:r>
      <w:proofErr w:type="spellStart"/>
      <w:r w:rsidRPr="00293ED3">
        <w:rPr>
          <w:rFonts w:ascii="Arial" w:hAnsi="Arial" w:cs="Arial"/>
          <w:sz w:val="24"/>
          <w:szCs w:val="24"/>
        </w:rPr>
        <w:t>Node</w:t>
      </w:r>
      <w:proofErr w:type="spellEnd"/>
      <w:r w:rsidRPr="00293ED3">
        <w:rPr>
          <w:rFonts w:ascii="Arial" w:hAnsi="Arial" w:cs="Arial"/>
          <w:sz w:val="24"/>
          <w:szCs w:val="24"/>
        </w:rPr>
        <w:t>).</w:t>
      </w:r>
    </w:p>
    <w:p w:rsidR="007A57AB" w:rsidRDefault="007A57AB" w:rsidP="00F67015">
      <w:pPr>
        <w:pStyle w:val="Prrafodelista"/>
        <w:autoSpaceDE w:val="0"/>
        <w:autoSpaceDN w:val="0"/>
        <w:adjustRightInd w:val="0"/>
        <w:spacing w:after="0" w:line="480" w:lineRule="auto"/>
        <w:ind w:left="993"/>
        <w:jc w:val="both"/>
        <w:rPr>
          <w:rFonts w:ascii="Arial" w:hAnsi="Arial" w:cs="Arial"/>
          <w:sz w:val="24"/>
          <w:szCs w:val="24"/>
        </w:rPr>
      </w:pPr>
    </w:p>
    <w:p w:rsidR="00A14CD3" w:rsidRDefault="00A14CD3" w:rsidP="00F67015">
      <w:pPr>
        <w:pStyle w:val="Prrafodelista"/>
        <w:autoSpaceDE w:val="0"/>
        <w:autoSpaceDN w:val="0"/>
        <w:adjustRightInd w:val="0"/>
        <w:spacing w:after="0" w:line="480" w:lineRule="auto"/>
        <w:ind w:left="993"/>
        <w:jc w:val="both"/>
        <w:rPr>
          <w:rFonts w:ascii="Arial" w:hAnsi="Arial" w:cs="Arial"/>
          <w:sz w:val="24"/>
          <w:szCs w:val="24"/>
        </w:rPr>
      </w:pPr>
      <w:r w:rsidRPr="00293ED3">
        <w:rPr>
          <w:rFonts w:ascii="Arial" w:hAnsi="Arial" w:cs="Arial"/>
          <w:sz w:val="24"/>
          <w:szCs w:val="24"/>
        </w:rPr>
        <w:t xml:space="preserve">Además la BTS tiene una actualización a nivel de software que hace posible el aumento de la capacidad de canales; a la BSC se le ha incorporado un nuevo hardware llamado PCU (Packet Control </w:t>
      </w:r>
      <w:proofErr w:type="spellStart"/>
      <w:r w:rsidRPr="00293ED3">
        <w:rPr>
          <w:rFonts w:ascii="Arial" w:hAnsi="Arial" w:cs="Arial"/>
          <w:sz w:val="24"/>
          <w:szCs w:val="24"/>
        </w:rPr>
        <w:t>Unit</w:t>
      </w:r>
      <w:proofErr w:type="spellEnd"/>
      <w:r w:rsidRPr="00293ED3">
        <w:rPr>
          <w:rFonts w:ascii="Arial" w:hAnsi="Arial" w:cs="Arial"/>
          <w:sz w:val="24"/>
          <w:szCs w:val="24"/>
        </w:rPr>
        <w:t>) este es responsable de manejar la conmutación de paquetes.</w:t>
      </w:r>
      <w:r w:rsidR="00372FC1">
        <w:rPr>
          <w:rFonts w:ascii="Arial" w:hAnsi="Arial" w:cs="Arial"/>
          <w:sz w:val="24"/>
          <w:szCs w:val="24"/>
        </w:rPr>
        <w:t xml:space="preserve"> [REF.7]</w:t>
      </w:r>
    </w:p>
    <w:p w:rsidR="00171614" w:rsidRPr="00293ED3" w:rsidRDefault="00171614" w:rsidP="00F67015">
      <w:pPr>
        <w:pStyle w:val="Prrafodelista"/>
        <w:autoSpaceDE w:val="0"/>
        <w:autoSpaceDN w:val="0"/>
        <w:adjustRightInd w:val="0"/>
        <w:spacing w:after="0" w:line="480" w:lineRule="auto"/>
        <w:ind w:left="993"/>
        <w:jc w:val="both"/>
        <w:rPr>
          <w:rFonts w:ascii="Arial" w:hAnsi="Arial" w:cs="Arial"/>
          <w:sz w:val="24"/>
          <w:szCs w:val="24"/>
        </w:rPr>
      </w:pPr>
    </w:p>
    <w:p w:rsidR="00A14CD3" w:rsidRPr="00293ED3" w:rsidRDefault="00171614" w:rsidP="00F67015">
      <w:pPr>
        <w:pStyle w:val="Prrafodelista"/>
        <w:autoSpaceDE w:val="0"/>
        <w:autoSpaceDN w:val="0"/>
        <w:adjustRightInd w:val="0"/>
        <w:spacing w:after="0" w:line="480" w:lineRule="auto"/>
        <w:ind w:left="993"/>
        <w:jc w:val="center"/>
        <w:rPr>
          <w:rFonts w:ascii="Arial" w:hAnsi="Arial" w:cs="Arial"/>
          <w:sz w:val="24"/>
          <w:szCs w:val="24"/>
        </w:rPr>
      </w:pPr>
      <w:r w:rsidRPr="00293ED3">
        <w:rPr>
          <w:rFonts w:ascii="Arial" w:hAnsi="Arial" w:cs="Arial"/>
          <w:sz w:val="24"/>
          <w:szCs w:val="24"/>
        </w:rPr>
        <w:object w:dxaOrig="16516" w:dyaOrig="11470">
          <v:shape id="_x0000_i1034" type="#_x0000_t75" style="width:285.5pt;height:198.4pt" o:ole="">
            <v:imagedata r:id="rId21" o:title=""/>
          </v:shape>
          <o:OLEObject Type="Embed" ProgID="Visio.Drawing.11" ShapeID="_x0000_i1034" DrawAspect="Content" ObjectID="_1340421108" r:id="rId22"/>
        </w:object>
      </w:r>
    </w:p>
    <w:p w:rsidR="0040469E" w:rsidRPr="00293ED3" w:rsidRDefault="00C51BBC" w:rsidP="00F72026">
      <w:pPr>
        <w:autoSpaceDE w:val="0"/>
        <w:autoSpaceDN w:val="0"/>
        <w:adjustRightInd w:val="0"/>
        <w:spacing w:after="0" w:line="480" w:lineRule="auto"/>
        <w:ind w:left="285" w:firstLine="708"/>
        <w:jc w:val="center"/>
        <w:rPr>
          <w:rFonts w:ascii="Arial" w:hAnsi="Arial" w:cs="Arial"/>
          <w:sz w:val="24"/>
          <w:szCs w:val="24"/>
        </w:rPr>
      </w:pPr>
      <w:r w:rsidRPr="00C51BBC">
        <w:rPr>
          <w:rFonts w:ascii="Arial" w:hAnsi="Arial" w:cs="Arial"/>
          <w:sz w:val="24"/>
          <w:szCs w:val="24"/>
        </w:rPr>
      </w:r>
      <w:r>
        <w:rPr>
          <w:rFonts w:ascii="Arial" w:hAnsi="Arial" w:cs="Arial"/>
          <w:sz w:val="24"/>
          <w:szCs w:val="24"/>
        </w:rPr>
        <w:pict>
          <v:shape id="_x0000_s1114" type="#_x0000_t202" style="width:276.15pt;height:20.25pt;mso-left-percent:-10001;mso-top-percent:-10001;mso-position-horizontal:absolute;mso-position-horizontal-relative:char;mso-position-vertical:absolute;mso-position-vertical-relative:line;mso-left-percent:-10001;mso-top-percent:-10001" stroked="f">
            <v:textbox style="mso-next-textbox:#_x0000_s1114">
              <w:txbxContent>
                <w:p w:rsidR="00C44D02" w:rsidRPr="007A57AB" w:rsidRDefault="00C44D02" w:rsidP="002C7EB9">
                  <w:pPr>
                    <w:jc w:val="center"/>
                    <w:rPr>
                      <w:rFonts w:ascii="Arial" w:hAnsi="Arial" w:cs="Arial"/>
                      <w:sz w:val="24"/>
                      <w:szCs w:val="24"/>
                      <w:lang w:val="es-ES"/>
                    </w:rPr>
                  </w:pPr>
                  <w:r>
                    <w:rPr>
                      <w:rFonts w:ascii="Arial" w:hAnsi="Arial" w:cs="Arial"/>
                      <w:sz w:val="24"/>
                      <w:szCs w:val="24"/>
                      <w:lang w:val="es-ES"/>
                    </w:rPr>
                    <w:t>Figura 2</w:t>
                  </w:r>
                  <w:r w:rsidRPr="007A57AB">
                    <w:rPr>
                      <w:rFonts w:ascii="Arial" w:hAnsi="Arial" w:cs="Arial"/>
                      <w:sz w:val="24"/>
                      <w:szCs w:val="24"/>
                      <w:lang w:val="es-ES"/>
                    </w:rPr>
                    <w:t>.</w:t>
                  </w:r>
                  <w:r>
                    <w:rPr>
                      <w:rFonts w:ascii="Arial" w:hAnsi="Arial" w:cs="Arial"/>
                      <w:sz w:val="24"/>
                      <w:szCs w:val="24"/>
                      <w:lang w:val="es-ES"/>
                    </w:rPr>
                    <w:t>1.2</w:t>
                  </w:r>
                  <w:r w:rsidRPr="007A57AB">
                    <w:rPr>
                      <w:rFonts w:ascii="Arial" w:hAnsi="Arial" w:cs="Arial"/>
                      <w:sz w:val="24"/>
                      <w:szCs w:val="24"/>
                      <w:lang w:val="es-ES"/>
                    </w:rPr>
                    <w:t xml:space="preserve"> Arquitectura de red GPRS</w:t>
                  </w:r>
                </w:p>
              </w:txbxContent>
            </v:textbox>
            <w10:wrap type="none"/>
            <w10:anchorlock/>
          </v:shape>
        </w:pict>
      </w:r>
    </w:p>
    <w:p w:rsidR="007A57AB" w:rsidRPr="00293ED3" w:rsidRDefault="007A57AB" w:rsidP="00F67015">
      <w:pPr>
        <w:autoSpaceDE w:val="0"/>
        <w:autoSpaceDN w:val="0"/>
        <w:adjustRightInd w:val="0"/>
        <w:spacing w:after="0" w:line="480" w:lineRule="auto"/>
        <w:jc w:val="both"/>
        <w:rPr>
          <w:rFonts w:ascii="Arial" w:hAnsi="Arial" w:cs="Arial"/>
          <w:sz w:val="24"/>
          <w:szCs w:val="24"/>
        </w:rPr>
      </w:pPr>
    </w:p>
    <w:p w:rsidR="00A14CD3" w:rsidRPr="00293ED3" w:rsidRDefault="00A14CD3" w:rsidP="00025A67">
      <w:pPr>
        <w:pStyle w:val="Prrafodelista"/>
        <w:numPr>
          <w:ilvl w:val="3"/>
          <w:numId w:val="11"/>
        </w:numPr>
        <w:autoSpaceDE w:val="0"/>
        <w:autoSpaceDN w:val="0"/>
        <w:adjustRightInd w:val="0"/>
        <w:spacing w:after="0" w:line="480" w:lineRule="auto"/>
        <w:ind w:left="1843" w:hanging="850"/>
        <w:jc w:val="both"/>
        <w:rPr>
          <w:rFonts w:ascii="Arial" w:hAnsi="Arial" w:cs="Arial"/>
          <w:b/>
          <w:sz w:val="24"/>
          <w:szCs w:val="24"/>
          <w:lang w:val="en-US"/>
        </w:rPr>
      </w:pPr>
      <w:r w:rsidRPr="00293ED3">
        <w:rPr>
          <w:rFonts w:ascii="Arial" w:hAnsi="Arial" w:cs="Arial"/>
          <w:b/>
          <w:sz w:val="24"/>
          <w:szCs w:val="24"/>
          <w:lang w:val="en-US"/>
        </w:rPr>
        <w:t>SGSN (Serving GPRS Support Node)</w:t>
      </w:r>
    </w:p>
    <w:p w:rsidR="0040469E" w:rsidRDefault="00A14CD3" w:rsidP="00F67015">
      <w:pPr>
        <w:pStyle w:val="Prrafodelista"/>
        <w:autoSpaceDE w:val="0"/>
        <w:autoSpaceDN w:val="0"/>
        <w:adjustRightInd w:val="0"/>
        <w:spacing w:after="0" w:line="480" w:lineRule="auto"/>
        <w:ind w:left="1843"/>
        <w:jc w:val="both"/>
        <w:rPr>
          <w:rFonts w:ascii="Arial" w:hAnsi="Arial" w:cs="Arial"/>
          <w:sz w:val="24"/>
          <w:szCs w:val="24"/>
          <w:lang w:val="es-ES"/>
        </w:rPr>
      </w:pPr>
      <w:r w:rsidRPr="00293ED3">
        <w:rPr>
          <w:rFonts w:ascii="Arial" w:hAnsi="Arial" w:cs="Arial"/>
          <w:sz w:val="24"/>
          <w:szCs w:val="24"/>
          <w:lang w:val="es-ES"/>
        </w:rPr>
        <w:t xml:space="preserve">Este nodo se encarga de la entrega de paquetes desde y hacia los móviles que están dentro del área de servicio. Tiene asociado un </w:t>
      </w:r>
      <w:proofErr w:type="spellStart"/>
      <w:r w:rsidRPr="00293ED3">
        <w:rPr>
          <w:rFonts w:ascii="Arial" w:hAnsi="Arial" w:cs="Arial"/>
          <w:i/>
          <w:sz w:val="24"/>
          <w:szCs w:val="24"/>
          <w:lang w:val="es-ES"/>
        </w:rPr>
        <w:t>Location</w:t>
      </w:r>
      <w:proofErr w:type="spellEnd"/>
      <w:r w:rsidRPr="00293ED3">
        <w:rPr>
          <w:rFonts w:ascii="Arial" w:hAnsi="Arial" w:cs="Arial"/>
          <w:i/>
          <w:sz w:val="24"/>
          <w:szCs w:val="24"/>
          <w:lang w:val="es-ES"/>
        </w:rPr>
        <w:t xml:space="preserve"> </w:t>
      </w:r>
      <w:proofErr w:type="spellStart"/>
      <w:r w:rsidRPr="00293ED3">
        <w:rPr>
          <w:rFonts w:ascii="Arial" w:hAnsi="Arial" w:cs="Arial"/>
          <w:i/>
          <w:sz w:val="24"/>
          <w:szCs w:val="24"/>
          <w:lang w:val="es-ES"/>
        </w:rPr>
        <w:t>Register</w:t>
      </w:r>
      <w:proofErr w:type="spellEnd"/>
      <w:r w:rsidRPr="00293ED3">
        <w:rPr>
          <w:rFonts w:ascii="Arial" w:hAnsi="Arial" w:cs="Arial"/>
          <w:i/>
          <w:sz w:val="24"/>
          <w:szCs w:val="24"/>
          <w:lang w:val="es-ES"/>
        </w:rPr>
        <w:t xml:space="preserve"> </w:t>
      </w:r>
      <w:r w:rsidRPr="00293ED3">
        <w:rPr>
          <w:rFonts w:ascii="Arial" w:hAnsi="Arial" w:cs="Arial"/>
          <w:sz w:val="24"/>
          <w:szCs w:val="24"/>
          <w:lang w:val="es-ES"/>
        </w:rPr>
        <w:t>similar al VLR.</w:t>
      </w:r>
      <w:r w:rsidR="000D5B2D" w:rsidRPr="00293ED3">
        <w:rPr>
          <w:rFonts w:ascii="Arial" w:hAnsi="Arial" w:cs="Arial"/>
          <w:sz w:val="24"/>
          <w:szCs w:val="24"/>
          <w:lang w:val="es-ES"/>
        </w:rPr>
        <w:t xml:space="preserve"> </w:t>
      </w:r>
      <w:r w:rsidRPr="00293ED3">
        <w:rPr>
          <w:rFonts w:ascii="Arial" w:hAnsi="Arial" w:cs="Arial"/>
          <w:sz w:val="24"/>
          <w:szCs w:val="24"/>
          <w:lang w:val="es-ES"/>
        </w:rPr>
        <w:t>El tráfico se dirige desde el SGSN al Controlador de la Estación Base (BSC) y al terminal móvil mediante la Estación Transceptora Base (BTS).</w:t>
      </w:r>
      <w:r w:rsidR="0040469E" w:rsidRPr="00293ED3">
        <w:rPr>
          <w:rFonts w:ascii="Arial" w:hAnsi="Arial" w:cs="Arial"/>
          <w:sz w:val="24"/>
          <w:szCs w:val="24"/>
          <w:lang w:val="es-ES"/>
        </w:rPr>
        <w:t xml:space="preserve"> </w:t>
      </w:r>
      <w:r w:rsidRPr="00293ED3">
        <w:rPr>
          <w:rFonts w:ascii="Arial" w:hAnsi="Arial" w:cs="Arial"/>
          <w:sz w:val="24"/>
          <w:szCs w:val="24"/>
          <w:lang w:val="es-ES"/>
        </w:rPr>
        <w:t>Entre sus principales funciones el SGSN cumple con:</w:t>
      </w:r>
    </w:p>
    <w:p w:rsidR="007A57AB" w:rsidRPr="00293ED3" w:rsidRDefault="007A57AB" w:rsidP="00F67015">
      <w:pPr>
        <w:pStyle w:val="Prrafodelista"/>
        <w:autoSpaceDE w:val="0"/>
        <w:autoSpaceDN w:val="0"/>
        <w:adjustRightInd w:val="0"/>
        <w:spacing w:after="0" w:line="480" w:lineRule="auto"/>
        <w:ind w:left="1843"/>
        <w:jc w:val="both"/>
        <w:rPr>
          <w:rFonts w:ascii="Arial" w:hAnsi="Arial" w:cs="Arial"/>
          <w:sz w:val="24"/>
          <w:szCs w:val="24"/>
          <w:lang w:val="es-ES"/>
        </w:rPr>
      </w:pPr>
    </w:p>
    <w:p w:rsidR="00A14CD3" w:rsidRPr="00293ED3" w:rsidRDefault="00A14CD3" w:rsidP="00025A67">
      <w:pPr>
        <w:pStyle w:val="Prrafodelista"/>
        <w:numPr>
          <w:ilvl w:val="0"/>
          <w:numId w:val="15"/>
        </w:numPr>
        <w:tabs>
          <w:tab w:val="left" w:pos="1843"/>
        </w:tabs>
        <w:autoSpaceDE w:val="0"/>
        <w:autoSpaceDN w:val="0"/>
        <w:adjustRightInd w:val="0"/>
        <w:spacing w:after="0" w:line="480" w:lineRule="auto"/>
        <w:ind w:left="2127" w:hanging="284"/>
        <w:jc w:val="both"/>
        <w:rPr>
          <w:rFonts w:ascii="Arial" w:hAnsi="Arial" w:cs="Arial"/>
          <w:sz w:val="24"/>
          <w:szCs w:val="24"/>
          <w:lang w:val="es-ES"/>
        </w:rPr>
      </w:pPr>
      <w:r w:rsidRPr="00293ED3">
        <w:rPr>
          <w:rFonts w:ascii="Arial" w:hAnsi="Arial" w:cs="Arial"/>
          <w:sz w:val="24"/>
          <w:szCs w:val="24"/>
          <w:lang w:val="es-ES"/>
        </w:rPr>
        <w:t>Encaminamiento de paquetes</w:t>
      </w:r>
    </w:p>
    <w:p w:rsidR="00A14CD3" w:rsidRPr="00293ED3" w:rsidRDefault="00A14CD3" w:rsidP="00025A67">
      <w:pPr>
        <w:pStyle w:val="Prrafodelista"/>
        <w:numPr>
          <w:ilvl w:val="0"/>
          <w:numId w:val="15"/>
        </w:numPr>
        <w:autoSpaceDE w:val="0"/>
        <w:autoSpaceDN w:val="0"/>
        <w:adjustRightInd w:val="0"/>
        <w:spacing w:after="0" w:line="480" w:lineRule="auto"/>
        <w:ind w:left="2127" w:hanging="284"/>
        <w:jc w:val="both"/>
        <w:rPr>
          <w:rFonts w:ascii="Arial" w:hAnsi="Arial" w:cs="Arial"/>
          <w:sz w:val="24"/>
          <w:szCs w:val="24"/>
          <w:lang w:val="es-ES"/>
        </w:rPr>
      </w:pPr>
      <w:r w:rsidRPr="00293ED3">
        <w:rPr>
          <w:rFonts w:ascii="Arial" w:hAnsi="Arial" w:cs="Arial"/>
          <w:sz w:val="24"/>
          <w:szCs w:val="24"/>
          <w:lang w:val="es-ES"/>
        </w:rPr>
        <w:t>Gestión de Movilidad</w:t>
      </w:r>
    </w:p>
    <w:p w:rsidR="00A14CD3" w:rsidRPr="00293ED3" w:rsidRDefault="00A14CD3" w:rsidP="00025A67">
      <w:pPr>
        <w:pStyle w:val="Prrafodelista"/>
        <w:numPr>
          <w:ilvl w:val="0"/>
          <w:numId w:val="15"/>
        </w:numPr>
        <w:autoSpaceDE w:val="0"/>
        <w:autoSpaceDN w:val="0"/>
        <w:adjustRightInd w:val="0"/>
        <w:spacing w:after="0" w:line="480" w:lineRule="auto"/>
        <w:ind w:left="2127" w:hanging="284"/>
        <w:jc w:val="both"/>
        <w:rPr>
          <w:rFonts w:ascii="Arial" w:hAnsi="Arial" w:cs="Arial"/>
          <w:sz w:val="24"/>
          <w:szCs w:val="24"/>
          <w:lang w:val="es-ES"/>
        </w:rPr>
      </w:pPr>
      <w:r w:rsidRPr="00293ED3">
        <w:rPr>
          <w:rFonts w:ascii="Arial" w:hAnsi="Arial" w:cs="Arial"/>
          <w:sz w:val="24"/>
          <w:szCs w:val="24"/>
          <w:lang w:val="es-ES"/>
        </w:rPr>
        <w:t>Autentificación</w:t>
      </w:r>
    </w:p>
    <w:p w:rsidR="00A14CD3" w:rsidRDefault="00A14CD3" w:rsidP="00025A67">
      <w:pPr>
        <w:pStyle w:val="Prrafodelista"/>
        <w:numPr>
          <w:ilvl w:val="0"/>
          <w:numId w:val="15"/>
        </w:numPr>
        <w:autoSpaceDE w:val="0"/>
        <w:autoSpaceDN w:val="0"/>
        <w:adjustRightInd w:val="0"/>
        <w:spacing w:after="0" w:line="480" w:lineRule="auto"/>
        <w:ind w:left="2127" w:hanging="284"/>
        <w:jc w:val="both"/>
        <w:rPr>
          <w:rFonts w:ascii="Arial" w:hAnsi="Arial" w:cs="Arial"/>
          <w:sz w:val="24"/>
          <w:szCs w:val="24"/>
          <w:lang w:val="es-ES"/>
        </w:rPr>
      </w:pPr>
      <w:r w:rsidRPr="00293ED3">
        <w:rPr>
          <w:rFonts w:ascii="Arial" w:hAnsi="Arial" w:cs="Arial"/>
          <w:sz w:val="24"/>
          <w:szCs w:val="24"/>
          <w:lang w:val="es-ES"/>
        </w:rPr>
        <w:lastRenderedPageBreak/>
        <w:t>Cifrado entre todos los abonados dentro del área de servicio.</w:t>
      </w:r>
    </w:p>
    <w:p w:rsidR="007A57AB" w:rsidRPr="00293ED3" w:rsidRDefault="007A57AB" w:rsidP="00F67015">
      <w:pPr>
        <w:pStyle w:val="Prrafodelista"/>
        <w:autoSpaceDE w:val="0"/>
        <w:autoSpaceDN w:val="0"/>
        <w:adjustRightInd w:val="0"/>
        <w:spacing w:after="0" w:line="480" w:lineRule="auto"/>
        <w:ind w:left="2127"/>
        <w:jc w:val="both"/>
        <w:rPr>
          <w:rFonts w:ascii="Arial" w:hAnsi="Arial" w:cs="Arial"/>
          <w:sz w:val="24"/>
          <w:szCs w:val="24"/>
          <w:lang w:val="es-ES"/>
        </w:rPr>
      </w:pPr>
    </w:p>
    <w:p w:rsidR="00A14CD3" w:rsidRPr="00293ED3" w:rsidRDefault="00A14CD3" w:rsidP="00025A67">
      <w:pPr>
        <w:pStyle w:val="Prrafodelista"/>
        <w:numPr>
          <w:ilvl w:val="3"/>
          <w:numId w:val="11"/>
        </w:numPr>
        <w:autoSpaceDE w:val="0"/>
        <w:autoSpaceDN w:val="0"/>
        <w:adjustRightInd w:val="0"/>
        <w:spacing w:after="0" w:line="480" w:lineRule="auto"/>
        <w:ind w:left="1843" w:hanging="850"/>
        <w:jc w:val="both"/>
        <w:rPr>
          <w:rFonts w:ascii="Arial" w:hAnsi="Arial" w:cs="Arial"/>
          <w:b/>
          <w:sz w:val="24"/>
          <w:szCs w:val="24"/>
          <w:lang w:val="en-US"/>
        </w:rPr>
      </w:pPr>
      <w:r w:rsidRPr="00293ED3">
        <w:rPr>
          <w:rFonts w:ascii="Arial" w:hAnsi="Arial" w:cs="Arial"/>
          <w:b/>
          <w:sz w:val="24"/>
          <w:szCs w:val="24"/>
          <w:lang w:val="en-US"/>
        </w:rPr>
        <w:t>GGSN (Gateway GPRS Support Node)</w:t>
      </w:r>
    </w:p>
    <w:p w:rsidR="000D5B2D" w:rsidRPr="00293ED3" w:rsidRDefault="00A14CD3" w:rsidP="00F67015">
      <w:pPr>
        <w:pStyle w:val="Prrafodelista"/>
        <w:autoSpaceDE w:val="0"/>
        <w:autoSpaceDN w:val="0"/>
        <w:adjustRightInd w:val="0"/>
        <w:spacing w:after="0" w:line="480" w:lineRule="auto"/>
        <w:ind w:left="1843"/>
        <w:jc w:val="both"/>
        <w:rPr>
          <w:rFonts w:ascii="Arial" w:hAnsi="Arial" w:cs="Arial"/>
          <w:sz w:val="24"/>
          <w:szCs w:val="24"/>
          <w:lang w:val="es-ES"/>
        </w:rPr>
      </w:pPr>
      <w:r w:rsidRPr="00293ED3">
        <w:rPr>
          <w:rFonts w:ascii="Arial" w:hAnsi="Arial" w:cs="Arial"/>
          <w:sz w:val="24"/>
          <w:szCs w:val="24"/>
          <w:lang w:val="es-ES"/>
        </w:rPr>
        <w:t>El nodo de GGSN pasarela hará posible la interrelación con redes externas de datos por paquetes para acceder a Internet y a las intranets de las emp</w:t>
      </w:r>
      <w:r w:rsidR="00442817" w:rsidRPr="00293ED3">
        <w:rPr>
          <w:rFonts w:ascii="Arial" w:hAnsi="Arial" w:cs="Arial"/>
          <w:sz w:val="24"/>
          <w:szCs w:val="24"/>
          <w:lang w:val="es-ES"/>
        </w:rPr>
        <w:t>resas. El GGSN posee un servidor</w:t>
      </w:r>
      <w:r w:rsidRPr="00293ED3">
        <w:rPr>
          <w:rFonts w:ascii="Arial" w:hAnsi="Arial" w:cs="Arial"/>
          <w:sz w:val="24"/>
          <w:szCs w:val="24"/>
          <w:lang w:val="es-ES"/>
        </w:rPr>
        <w:t xml:space="preserve"> de donde obtiene las direcciones IP de todos los abonados a los que presta servicio GPRS.</w:t>
      </w:r>
    </w:p>
    <w:p w:rsidR="002C7EB9" w:rsidRDefault="002C7EB9" w:rsidP="00F67015">
      <w:pPr>
        <w:pStyle w:val="Prrafodelista"/>
        <w:autoSpaceDE w:val="0"/>
        <w:autoSpaceDN w:val="0"/>
        <w:adjustRightInd w:val="0"/>
        <w:spacing w:after="0" w:line="480" w:lineRule="auto"/>
        <w:ind w:left="1843"/>
        <w:jc w:val="both"/>
        <w:rPr>
          <w:rFonts w:ascii="Arial" w:hAnsi="Arial" w:cs="Arial"/>
          <w:sz w:val="24"/>
          <w:szCs w:val="24"/>
          <w:lang w:val="es-ES"/>
        </w:rPr>
      </w:pPr>
    </w:p>
    <w:p w:rsidR="00A14CD3" w:rsidRDefault="00A14CD3" w:rsidP="00F67015">
      <w:pPr>
        <w:pStyle w:val="Prrafodelista"/>
        <w:autoSpaceDE w:val="0"/>
        <w:autoSpaceDN w:val="0"/>
        <w:adjustRightInd w:val="0"/>
        <w:spacing w:after="0" w:line="480" w:lineRule="auto"/>
        <w:ind w:left="1843"/>
        <w:jc w:val="both"/>
        <w:rPr>
          <w:rFonts w:ascii="Arial" w:hAnsi="Arial" w:cs="Arial"/>
          <w:sz w:val="24"/>
          <w:szCs w:val="24"/>
          <w:lang w:val="es-ES"/>
        </w:rPr>
      </w:pPr>
      <w:r w:rsidRPr="00293ED3">
        <w:rPr>
          <w:rFonts w:ascii="Arial" w:hAnsi="Arial" w:cs="Arial"/>
          <w:sz w:val="24"/>
          <w:szCs w:val="24"/>
          <w:lang w:val="es-ES"/>
        </w:rPr>
        <w:t>Cumple las siguientes funciones:</w:t>
      </w:r>
    </w:p>
    <w:p w:rsidR="00A14CD3" w:rsidRPr="00293ED3" w:rsidRDefault="00A14CD3" w:rsidP="00025A67">
      <w:pPr>
        <w:pStyle w:val="Prrafodelista"/>
        <w:numPr>
          <w:ilvl w:val="0"/>
          <w:numId w:val="16"/>
        </w:numPr>
        <w:autoSpaceDE w:val="0"/>
        <w:autoSpaceDN w:val="0"/>
        <w:adjustRightInd w:val="0"/>
        <w:spacing w:after="0" w:line="480" w:lineRule="auto"/>
        <w:ind w:left="2127" w:hanging="284"/>
        <w:jc w:val="both"/>
        <w:rPr>
          <w:rFonts w:ascii="Arial" w:hAnsi="Arial" w:cs="Arial"/>
          <w:sz w:val="24"/>
          <w:szCs w:val="24"/>
          <w:lang w:val="es-ES"/>
        </w:rPr>
      </w:pPr>
      <w:r w:rsidRPr="00293ED3">
        <w:rPr>
          <w:rFonts w:ascii="Arial" w:hAnsi="Arial" w:cs="Arial"/>
          <w:sz w:val="24"/>
          <w:szCs w:val="24"/>
          <w:lang w:val="es-ES"/>
        </w:rPr>
        <w:t>Proporciona pasarela para las redes PSI externas</w:t>
      </w:r>
    </w:p>
    <w:p w:rsidR="00A14CD3" w:rsidRPr="00293ED3" w:rsidRDefault="00A14CD3" w:rsidP="00025A67">
      <w:pPr>
        <w:pStyle w:val="Prrafodelista"/>
        <w:numPr>
          <w:ilvl w:val="0"/>
          <w:numId w:val="16"/>
        </w:numPr>
        <w:autoSpaceDE w:val="0"/>
        <w:autoSpaceDN w:val="0"/>
        <w:adjustRightInd w:val="0"/>
        <w:spacing w:after="0" w:line="480" w:lineRule="auto"/>
        <w:ind w:left="2127" w:hanging="284"/>
        <w:jc w:val="both"/>
        <w:rPr>
          <w:rFonts w:ascii="Arial" w:hAnsi="Arial" w:cs="Arial"/>
          <w:sz w:val="24"/>
          <w:szCs w:val="24"/>
          <w:lang w:val="es-ES"/>
        </w:rPr>
      </w:pPr>
      <w:r w:rsidRPr="00293ED3">
        <w:rPr>
          <w:rFonts w:ascii="Arial" w:hAnsi="Arial" w:cs="Arial"/>
          <w:sz w:val="24"/>
          <w:szCs w:val="24"/>
          <w:lang w:val="es-ES"/>
        </w:rPr>
        <w:t>Gestiona la seguridad</w:t>
      </w:r>
    </w:p>
    <w:p w:rsidR="00A14CD3" w:rsidRDefault="00A14CD3" w:rsidP="00025A67">
      <w:pPr>
        <w:pStyle w:val="Prrafodelista"/>
        <w:numPr>
          <w:ilvl w:val="0"/>
          <w:numId w:val="16"/>
        </w:numPr>
        <w:autoSpaceDE w:val="0"/>
        <w:autoSpaceDN w:val="0"/>
        <w:adjustRightInd w:val="0"/>
        <w:spacing w:after="0" w:line="480" w:lineRule="auto"/>
        <w:ind w:left="2127" w:hanging="284"/>
        <w:jc w:val="both"/>
        <w:rPr>
          <w:rFonts w:ascii="Arial" w:hAnsi="Arial" w:cs="Arial"/>
          <w:sz w:val="24"/>
          <w:szCs w:val="24"/>
          <w:lang w:val="es-ES"/>
        </w:rPr>
      </w:pPr>
      <w:r w:rsidRPr="00293ED3">
        <w:rPr>
          <w:rFonts w:ascii="Arial" w:hAnsi="Arial" w:cs="Arial"/>
          <w:sz w:val="24"/>
          <w:szCs w:val="24"/>
          <w:lang w:val="es-ES"/>
        </w:rPr>
        <w:t>Realiza la asignación dinámica de direcciones IP</w:t>
      </w:r>
    </w:p>
    <w:p w:rsidR="00C14F7C" w:rsidRDefault="00C14F7C" w:rsidP="00C14F7C">
      <w:pPr>
        <w:pStyle w:val="Prrafodelista"/>
        <w:autoSpaceDE w:val="0"/>
        <w:autoSpaceDN w:val="0"/>
        <w:adjustRightInd w:val="0"/>
        <w:spacing w:after="0" w:line="480" w:lineRule="auto"/>
        <w:ind w:left="2127"/>
        <w:jc w:val="both"/>
        <w:rPr>
          <w:rFonts w:ascii="Arial" w:hAnsi="Arial" w:cs="Arial"/>
          <w:sz w:val="24"/>
          <w:szCs w:val="24"/>
          <w:lang w:val="es-ES"/>
        </w:rPr>
      </w:pPr>
    </w:p>
    <w:p w:rsidR="0058475F" w:rsidRPr="00293ED3" w:rsidRDefault="0058475F" w:rsidP="00025A67">
      <w:pPr>
        <w:pStyle w:val="Prrafodelista"/>
        <w:numPr>
          <w:ilvl w:val="2"/>
          <w:numId w:val="11"/>
        </w:numPr>
        <w:autoSpaceDE w:val="0"/>
        <w:autoSpaceDN w:val="0"/>
        <w:adjustRightInd w:val="0"/>
        <w:spacing w:after="0" w:line="480" w:lineRule="auto"/>
        <w:ind w:left="993" w:hanging="567"/>
        <w:jc w:val="both"/>
        <w:rPr>
          <w:rFonts w:ascii="Arial" w:hAnsi="Arial" w:cs="Arial"/>
          <w:b/>
          <w:sz w:val="24"/>
          <w:szCs w:val="24"/>
        </w:rPr>
      </w:pPr>
      <w:r w:rsidRPr="00293ED3">
        <w:rPr>
          <w:rFonts w:ascii="Arial" w:hAnsi="Arial" w:cs="Arial"/>
          <w:b/>
          <w:sz w:val="24"/>
          <w:szCs w:val="24"/>
        </w:rPr>
        <w:t>Funcionamiento del Protocolo GPRS</w:t>
      </w:r>
    </w:p>
    <w:p w:rsidR="0058475F" w:rsidRPr="00293ED3" w:rsidRDefault="0058475F" w:rsidP="00F67015">
      <w:pPr>
        <w:pStyle w:val="Prrafodelista"/>
        <w:autoSpaceDE w:val="0"/>
        <w:autoSpaceDN w:val="0"/>
        <w:adjustRightInd w:val="0"/>
        <w:spacing w:after="0" w:line="480" w:lineRule="auto"/>
        <w:ind w:left="993"/>
        <w:jc w:val="both"/>
        <w:rPr>
          <w:rFonts w:ascii="Arial" w:hAnsi="Arial" w:cs="Arial"/>
          <w:sz w:val="24"/>
          <w:szCs w:val="24"/>
        </w:rPr>
      </w:pPr>
      <w:r w:rsidRPr="00293ED3">
        <w:rPr>
          <w:rFonts w:ascii="Arial" w:hAnsi="Arial" w:cs="Arial"/>
          <w:sz w:val="24"/>
          <w:szCs w:val="24"/>
        </w:rPr>
        <w:t>GPRS transmite datos que son encapsulados en paquetes cortos, donde se hace referencia a las direcciones de origen y destino, como una red LAN o WAN estos paquetes siguen rutas a través de la red hasta llegar a su destino. Este sistema usa los recursos de radio solo cuando lo requiere, existen datos para enviar o recibir.</w:t>
      </w:r>
    </w:p>
    <w:p w:rsidR="000D5B2D" w:rsidRPr="00293ED3" w:rsidRDefault="000D5B2D" w:rsidP="00F67015">
      <w:pPr>
        <w:pStyle w:val="Prrafodelista"/>
        <w:autoSpaceDE w:val="0"/>
        <w:autoSpaceDN w:val="0"/>
        <w:adjustRightInd w:val="0"/>
        <w:spacing w:after="0" w:line="480" w:lineRule="auto"/>
        <w:ind w:left="993"/>
        <w:jc w:val="both"/>
        <w:rPr>
          <w:rFonts w:ascii="Arial" w:hAnsi="Arial" w:cs="Arial"/>
          <w:sz w:val="24"/>
          <w:szCs w:val="24"/>
        </w:rPr>
      </w:pPr>
    </w:p>
    <w:p w:rsidR="000D5B2D" w:rsidRPr="00293ED3" w:rsidRDefault="0058475F" w:rsidP="00F67015">
      <w:pPr>
        <w:pStyle w:val="Prrafodelista"/>
        <w:autoSpaceDE w:val="0"/>
        <w:autoSpaceDN w:val="0"/>
        <w:adjustRightInd w:val="0"/>
        <w:spacing w:after="0" w:line="480" w:lineRule="auto"/>
        <w:ind w:left="993"/>
        <w:jc w:val="both"/>
        <w:rPr>
          <w:rFonts w:ascii="Arial" w:hAnsi="Arial" w:cs="Arial"/>
          <w:sz w:val="24"/>
          <w:szCs w:val="24"/>
        </w:rPr>
      </w:pPr>
      <w:r w:rsidRPr="00293ED3">
        <w:rPr>
          <w:rFonts w:ascii="Arial" w:hAnsi="Arial" w:cs="Arial"/>
          <w:sz w:val="24"/>
          <w:szCs w:val="24"/>
        </w:rPr>
        <w:lastRenderedPageBreak/>
        <w:t xml:space="preserve">El protocolo de GPRS es un protocolo de nivel 3, transparente para todas las entidades de red comprendidas entre la MS y el GSN al que el móvil está, lógicamente conectado. Este protocolo soporta el intercambio de informaciones de control en paquetes de PDP (Packet Data </w:t>
      </w:r>
      <w:proofErr w:type="spellStart"/>
      <w:r w:rsidRPr="00293ED3">
        <w:rPr>
          <w:rFonts w:ascii="Arial" w:hAnsi="Arial" w:cs="Arial"/>
          <w:sz w:val="24"/>
          <w:szCs w:val="24"/>
        </w:rPr>
        <w:t>Protocol</w:t>
      </w:r>
      <w:proofErr w:type="spellEnd"/>
      <w:r w:rsidRPr="00293ED3">
        <w:rPr>
          <w:rFonts w:ascii="Arial" w:hAnsi="Arial" w:cs="Arial"/>
          <w:sz w:val="24"/>
          <w:szCs w:val="24"/>
        </w:rPr>
        <w:t>) y PDU (</w:t>
      </w:r>
      <w:proofErr w:type="spellStart"/>
      <w:r w:rsidRPr="00293ED3">
        <w:rPr>
          <w:rFonts w:ascii="Arial" w:hAnsi="Arial" w:cs="Arial"/>
          <w:sz w:val="24"/>
          <w:szCs w:val="24"/>
        </w:rPr>
        <w:t>Protocol</w:t>
      </w:r>
      <w:proofErr w:type="spellEnd"/>
      <w:r w:rsidRPr="00293ED3">
        <w:rPr>
          <w:rFonts w:ascii="Arial" w:hAnsi="Arial" w:cs="Arial"/>
          <w:sz w:val="24"/>
          <w:szCs w:val="24"/>
        </w:rPr>
        <w:t xml:space="preserve"> Data </w:t>
      </w:r>
      <w:proofErr w:type="spellStart"/>
      <w:r w:rsidRPr="00293ED3">
        <w:rPr>
          <w:rFonts w:ascii="Arial" w:hAnsi="Arial" w:cs="Arial"/>
          <w:sz w:val="24"/>
          <w:szCs w:val="24"/>
        </w:rPr>
        <w:t>Unit</w:t>
      </w:r>
      <w:proofErr w:type="spellEnd"/>
      <w:r w:rsidRPr="00293ED3">
        <w:rPr>
          <w:rFonts w:ascii="Arial" w:hAnsi="Arial" w:cs="Arial"/>
          <w:sz w:val="24"/>
          <w:szCs w:val="24"/>
        </w:rPr>
        <w:t>).</w:t>
      </w:r>
    </w:p>
    <w:p w:rsidR="007A57AB" w:rsidRDefault="007A57AB" w:rsidP="00F67015">
      <w:pPr>
        <w:pStyle w:val="Prrafodelista"/>
        <w:autoSpaceDE w:val="0"/>
        <w:autoSpaceDN w:val="0"/>
        <w:adjustRightInd w:val="0"/>
        <w:spacing w:after="0" w:line="480" w:lineRule="auto"/>
        <w:ind w:left="993"/>
        <w:jc w:val="both"/>
        <w:rPr>
          <w:rFonts w:ascii="Arial" w:hAnsi="Arial" w:cs="Arial"/>
          <w:sz w:val="24"/>
          <w:szCs w:val="24"/>
        </w:rPr>
      </w:pPr>
    </w:p>
    <w:p w:rsidR="0058475F" w:rsidRDefault="0058475F" w:rsidP="00F67015">
      <w:pPr>
        <w:pStyle w:val="Prrafodelista"/>
        <w:autoSpaceDE w:val="0"/>
        <w:autoSpaceDN w:val="0"/>
        <w:adjustRightInd w:val="0"/>
        <w:spacing w:after="0" w:line="480" w:lineRule="auto"/>
        <w:ind w:left="993"/>
        <w:jc w:val="both"/>
        <w:rPr>
          <w:rFonts w:ascii="Arial" w:hAnsi="Arial" w:cs="Arial"/>
          <w:sz w:val="24"/>
          <w:szCs w:val="24"/>
        </w:rPr>
      </w:pPr>
      <w:r w:rsidRPr="00293ED3">
        <w:rPr>
          <w:rFonts w:ascii="Arial" w:hAnsi="Arial" w:cs="Arial"/>
          <w:sz w:val="24"/>
          <w:szCs w:val="24"/>
        </w:rPr>
        <w:t>El formato de una trama GPRS prevé los siguientes campos:</w:t>
      </w:r>
    </w:p>
    <w:p w:rsidR="0058475F" w:rsidRPr="00293ED3" w:rsidRDefault="0058475F" w:rsidP="00025A67">
      <w:pPr>
        <w:pStyle w:val="Prrafodelista"/>
        <w:numPr>
          <w:ilvl w:val="0"/>
          <w:numId w:val="23"/>
        </w:numPr>
        <w:autoSpaceDE w:val="0"/>
        <w:autoSpaceDN w:val="0"/>
        <w:adjustRightInd w:val="0"/>
        <w:spacing w:after="0" w:line="480" w:lineRule="auto"/>
        <w:ind w:left="1418" w:hanging="425"/>
        <w:jc w:val="both"/>
        <w:rPr>
          <w:rFonts w:ascii="Arial" w:hAnsi="Arial" w:cs="Arial"/>
          <w:sz w:val="24"/>
          <w:szCs w:val="24"/>
        </w:rPr>
      </w:pPr>
      <w:r w:rsidRPr="00293ED3">
        <w:rPr>
          <w:rFonts w:ascii="Arial" w:hAnsi="Arial" w:cs="Arial"/>
          <w:sz w:val="24"/>
          <w:szCs w:val="24"/>
        </w:rPr>
        <w:t>Identificador de Protocolos</w:t>
      </w:r>
    </w:p>
    <w:p w:rsidR="0058475F" w:rsidRPr="00293ED3" w:rsidRDefault="0058475F" w:rsidP="00025A67">
      <w:pPr>
        <w:pStyle w:val="Prrafodelista"/>
        <w:numPr>
          <w:ilvl w:val="0"/>
          <w:numId w:val="23"/>
        </w:numPr>
        <w:autoSpaceDE w:val="0"/>
        <w:autoSpaceDN w:val="0"/>
        <w:adjustRightInd w:val="0"/>
        <w:spacing w:after="0" w:line="480" w:lineRule="auto"/>
        <w:ind w:hanging="436"/>
        <w:jc w:val="both"/>
        <w:rPr>
          <w:rFonts w:ascii="Arial" w:hAnsi="Arial" w:cs="Arial"/>
          <w:sz w:val="24"/>
          <w:szCs w:val="24"/>
        </w:rPr>
      </w:pPr>
      <w:r w:rsidRPr="00293ED3">
        <w:rPr>
          <w:rFonts w:ascii="Arial" w:hAnsi="Arial" w:cs="Arial"/>
          <w:sz w:val="24"/>
          <w:szCs w:val="24"/>
        </w:rPr>
        <w:t>Identificador del protocolo de los PDU y PDP</w:t>
      </w:r>
    </w:p>
    <w:p w:rsidR="0058475F" w:rsidRPr="00293ED3" w:rsidRDefault="0058475F" w:rsidP="00025A67">
      <w:pPr>
        <w:pStyle w:val="Prrafodelista"/>
        <w:numPr>
          <w:ilvl w:val="0"/>
          <w:numId w:val="23"/>
        </w:numPr>
        <w:autoSpaceDE w:val="0"/>
        <w:autoSpaceDN w:val="0"/>
        <w:adjustRightInd w:val="0"/>
        <w:spacing w:after="0" w:line="480" w:lineRule="auto"/>
        <w:ind w:hanging="436"/>
        <w:jc w:val="both"/>
        <w:rPr>
          <w:rFonts w:ascii="Arial" w:hAnsi="Arial" w:cs="Arial"/>
          <w:sz w:val="24"/>
          <w:szCs w:val="24"/>
        </w:rPr>
      </w:pPr>
      <w:r w:rsidRPr="00293ED3">
        <w:rPr>
          <w:rFonts w:ascii="Arial" w:hAnsi="Arial" w:cs="Arial"/>
          <w:sz w:val="24"/>
          <w:szCs w:val="24"/>
        </w:rPr>
        <w:t>Mensaje GPRS</w:t>
      </w:r>
    </w:p>
    <w:p w:rsidR="006E3FCB" w:rsidRDefault="006E3FCB" w:rsidP="00F67015">
      <w:pPr>
        <w:autoSpaceDE w:val="0"/>
        <w:autoSpaceDN w:val="0"/>
        <w:adjustRightInd w:val="0"/>
        <w:spacing w:after="0" w:line="480" w:lineRule="auto"/>
        <w:ind w:left="993"/>
        <w:jc w:val="both"/>
        <w:rPr>
          <w:rFonts w:ascii="Arial" w:hAnsi="Arial" w:cs="Arial"/>
          <w:sz w:val="24"/>
          <w:szCs w:val="24"/>
        </w:rPr>
      </w:pPr>
    </w:p>
    <w:p w:rsidR="0058475F" w:rsidRPr="00293ED3" w:rsidRDefault="0058475F" w:rsidP="00F67015">
      <w:pPr>
        <w:autoSpaceDE w:val="0"/>
        <w:autoSpaceDN w:val="0"/>
        <w:adjustRightInd w:val="0"/>
        <w:spacing w:after="0" w:line="480" w:lineRule="auto"/>
        <w:ind w:left="993"/>
        <w:jc w:val="both"/>
        <w:rPr>
          <w:rFonts w:ascii="Arial" w:hAnsi="Arial" w:cs="Arial"/>
          <w:sz w:val="24"/>
          <w:szCs w:val="24"/>
        </w:rPr>
      </w:pPr>
      <w:r w:rsidRPr="00293ED3">
        <w:rPr>
          <w:rFonts w:ascii="Arial" w:hAnsi="Arial" w:cs="Arial"/>
          <w:sz w:val="24"/>
          <w:szCs w:val="24"/>
        </w:rPr>
        <w:t>El identificador de protocolos GPRS es una información cuyo objetivo es el de distinguir las ráfagas que contienen paquetes GPRS, de las ráfagas que contienen informaciones GSM.</w:t>
      </w:r>
    </w:p>
    <w:p w:rsidR="0040469E" w:rsidRPr="00293ED3" w:rsidRDefault="0040469E" w:rsidP="00F67015">
      <w:pPr>
        <w:autoSpaceDE w:val="0"/>
        <w:autoSpaceDN w:val="0"/>
        <w:adjustRightInd w:val="0"/>
        <w:spacing w:after="0" w:line="480" w:lineRule="auto"/>
        <w:ind w:left="993"/>
        <w:jc w:val="both"/>
        <w:rPr>
          <w:rFonts w:ascii="Arial" w:hAnsi="Arial" w:cs="Arial"/>
          <w:sz w:val="24"/>
          <w:szCs w:val="24"/>
        </w:rPr>
      </w:pPr>
    </w:p>
    <w:p w:rsidR="000D5B2D" w:rsidRPr="00293ED3" w:rsidRDefault="0058475F" w:rsidP="00F67015">
      <w:pPr>
        <w:autoSpaceDE w:val="0"/>
        <w:autoSpaceDN w:val="0"/>
        <w:adjustRightInd w:val="0"/>
        <w:spacing w:after="0" w:line="480" w:lineRule="auto"/>
        <w:ind w:left="993"/>
        <w:jc w:val="both"/>
        <w:rPr>
          <w:rFonts w:ascii="Arial" w:hAnsi="Arial" w:cs="Arial"/>
          <w:sz w:val="24"/>
          <w:szCs w:val="24"/>
        </w:rPr>
      </w:pPr>
      <w:r w:rsidRPr="00293ED3">
        <w:rPr>
          <w:rFonts w:ascii="Arial" w:hAnsi="Arial" w:cs="Arial"/>
          <w:sz w:val="24"/>
          <w:szCs w:val="24"/>
        </w:rPr>
        <w:t xml:space="preserve">El identificador del protocolo de los PDU, encapsulados en la tramas GPRS, es necesario para direccionar éstos en cuanto son </w:t>
      </w:r>
      <w:proofErr w:type="spellStart"/>
      <w:r w:rsidRPr="00293ED3">
        <w:rPr>
          <w:rFonts w:ascii="Arial" w:hAnsi="Arial" w:cs="Arial"/>
          <w:sz w:val="24"/>
          <w:szCs w:val="24"/>
        </w:rPr>
        <w:t>desencapsulados</w:t>
      </w:r>
      <w:proofErr w:type="spellEnd"/>
      <w:r w:rsidRPr="00293ED3">
        <w:rPr>
          <w:rFonts w:ascii="Arial" w:hAnsi="Arial" w:cs="Arial"/>
          <w:sz w:val="24"/>
          <w:szCs w:val="24"/>
        </w:rPr>
        <w:t xml:space="preserve"> hacia el correcto SAP (Service Access Point).</w:t>
      </w:r>
      <w:r w:rsidR="000D5B2D" w:rsidRPr="00293ED3">
        <w:rPr>
          <w:rFonts w:ascii="Arial" w:hAnsi="Arial" w:cs="Arial"/>
          <w:sz w:val="24"/>
          <w:szCs w:val="24"/>
        </w:rPr>
        <w:t xml:space="preserve"> </w:t>
      </w:r>
      <w:r w:rsidRPr="00293ED3">
        <w:rPr>
          <w:rFonts w:ascii="Arial" w:hAnsi="Arial" w:cs="Arial"/>
          <w:sz w:val="24"/>
          <w:szCs w:val="24"/>
        </w:rPr>
        <w:t>Los mensajes GPRS de control son definidos por un valor preestablecido del identificador PDP.</w:t>
      </w:r>
    </w:p>
    <w:p w:rsidR="000D5B2D" w:rsidRPr="00293ED3" w:rsidRDefault="0058475F" w:rsidP="00F67015">
      <w:pPr>
        <w:autoSpaceDE w:val="0"/>
        <w:autoSpaceDN w:val="0"/>
        <w:adjustRightInd w:val="0"/>
        <w:spacing w:after="0" w:line="480" w:lineRule="auto"/>
        <w:ind w:left="993"/>
        <w:jc w:val="both"/>
        <w:rPr>
          <w:rFonts w:ascii="Arial" w:hAnsi="Arial" w:cs="Arial"/>
          <w:sz w:val="24"/>
          <w:szCs w:val="24"/>
        </w:rPr>
      </w:pPr>
      <w:r w:rsidRPr="00293ED3">
        <w:rPr>
          <w:rFonts w:ascii="Arial" w:hAnsi="Arial" w:cs="Arial"/>
          <w:b/>
          <w:sz w:val="24"/>
          <w:szCs w:val="24"/>
        </w:rPr>
        <w:t xml:space="preserve">Protocolos en GPRS </w:t>
      </w:r>
    </w:p>
    <w:p w:rsidR="000D5B2D" w:rsidRPr="00293ED3" w:rsidRDefault="0058475F" w:rsidP="00F67015">
      <w:pPr>
        <w:autoSpaceDE w:val="0"/>
        <w:autoSpaceDN w:val="0"/>
        <w:adjustRightInd w:val="0"/>
        <w:spacing w:after="0" w:line="480" w:lineRule="auto"/>
        <w:ind w:left="993"/>
        <w:jc w:val="both"/>
        <w:rPr>
          <w:rFonts w:ascii="Arial" w:hAnsi="Arial" w:cs="Arial"/>
          <w:sz w:val="24"/>
          <w:szCs w:val="24"/>
        </w:rPr>
      </w:pPr>
      <w:r w:rsidRPr="00293ED3">
        <w:rPr>
          <w:rFonts w:ascii="Arial" w:hAnsi="Arial" w:cs="Arial"/>
          <w:sz w:val="24"/>
          <w:szCs w:val="24"/>
        </w:rPr>
        <w:lastRenderedPageBreak/>
        <w:t>GPRS funciona mediante la incorporación de dos planos o protocolos llamados: Plano de Transmisión y Plano de Señalización:</w:t>
      </w:r>
    </w:p>
    <w:p w:rsidR="000D5B2D" w:rsidRPr="00293ED3" w:rsidRDefault="000D5B2D" w:rsidP="00F67015">
      <w:pPr>
        <w:autoSpaceDE w:val="0"/>
        <w:autoSpaceDN w:val="0"/>
        <w:adjustRightInd w:val="0"/>
        <w:spacing w:after="0" w:line="480" w:lineRule="auto"/>
        <w:ind w:left="993"/>
        <w:jc w:val="both"/>
        <w:rPr>
          <w:rFonts w:ascii="Arial" w:hAnsi="Arial" w:cs="Arial"/>
          <w:sz w:val="24"/>
          <w:szCs w:val="24"/>
        </w:rPr>
      </w:pPr>
    </w:p>
    <w:p w:rsidR="0058475F" w:rsidRPr="00293ED3" w:rsidRDefault="0058475F" w:rsidP="00025A67">
      <w:pPr>
        <w:pStyle w:val="Prrafodelista"/>
        <w:numPr>
          <w:ilvl w:val="0"/>
          <w:numId w:val="7"/>
        </w:numPr>
        <w:autoSpaceDE w:val="0"/>
        <w:autoSpaceDN w:val="0"/>
        <w:adjustRightInd w:val="0"/>
        <w:spacing w:after="0" w:line="480" w:lineRule="auto"/>
        <w:ind w:left="1418" w:hanging="425"/>
        <w:jc w:val="both"/>
        <w:rPr>
          <w:rFonts w:ascii="Arial" w:hAnsi="Arial" w:cs="Arial"/>
          <w:sz w:val="24"/>
          <w:szCs w:val="24"/>
        </w:rPr>
      </w:pPr>
      <w:r w:rsidRPr="00293ED3">
        <w:rPr>
          <w:rFonts w:ascii="Arial" w:hAnsi="Arial" w:cs="Arial"/>
          <w:b/>
          <w:sz w:val="24"/>
          <w:szCs w:val="24"/>
        </w:rPr>
        <w:t>Plano de Transmisión</w:t>
      </w:r>
    </w:p>
    <w:p w:rsidR="0058475F" w:rsidRDefault="0058475F" w:rsidP="00F67015">
      <w:pPr>
        <w:pStyle w:val="Prrafodelista"/>
        <w:autoSpaceDE w:val="0"/>
        <w:autoSpaceDN w:val="0"/>
        <w:adjustRightInd w:val="0"/>
        <w:spacing w:after="0" w:line="480" w:lineRule="auto"/>
        <w:ind w:left="1418"/>
        <w:jc w:val="both"/>
        <w:rPr>
          <w:rFonts w:ascii="Arial" w:hAnsi="Arial" w:cs="Arial"/>
          <w:sz w:val="24"/>
          <w:szCs w:val="24"/>
        </w:rPr>
      </w:pPr>
      <w:r w:rsidRPr="00293ED3">
        <w:rPr>
          <w:rFonts w:ascii="Arial" w:hAnsi="Arial" w:cs="Arial"/>
          <w:sz w:val="24"/>
          <w:szCs w:val="24"/>
        </w:rPr>
        <w:t>El plano de transmisión es el encargado de proveer la transmisión de los datos del usuario y su señalización para el control de flujo, detección de errores y la corrección de los mismos.</w:t>
      </w:r>
    </w:p>
    <w:p w:rsidR="0058475F" w:rsidRPr="00293ED3" w:rsidRDefault="0058475F" w:rsidP="00F67015">
      <w:pPr>
        <w:pStyle w:val="Prrafodelista"/>
        <w:autoSpaceDE w:val="0"/>
        <w:autoSpaceDN w:val="0"/>
        <w:adjustRightInd w:val="0"/>
        <w:spacing w:after="0" w:line="480" w:lineRule="auto"/>
        <w:ind w:left="1418"/>
        <w:jc w:val="center"/>
        <w:rPr>
          <w:rFonts w:ascii="Arial" w:hAnsi="Arial" w:cs="Arial"/>
          <w:sz w:val="24"/>
          <w:szCs w:val="24"/>
        </w:rPr>
      </w:pPr>
      <w:r w:rsidRPr="00293ED3">
        <w:rPr>
          <w:rFonts w:ascii="Arial" w:hAnsi="Arial" w:cs="Arial"/>
          <w:noProof/>
          <w:sz w:val="24"/>
          <w:szCs w:val="24"/>
          <w:lang w:val="es-ES" w:eastAsia="es-ES"/>
        </w:rPr>
        <w:drawing>
          <wp:inline distT="0" distB="0" distL="0" distR="0">
            <wp:extent cx="3510959" cy="1949303"/>
            <wp:effectExtent l="19050" t="0" r="0" b="0"/>
            <wp:docPr id="2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srcRect/>
                    <a:stretch>
                      <a:fillRect/>
                    </a:stretch>
                  </pic:blipFill>
                  <pic:spPr bwMode="auto">
                    <a:xfrm>
                      <a:off x="0" y="0"/>
                      <a:ext cx="3522275" cy="1955586"/>
                    </a:xfrm>
                    <a:prstGeom prst="rect">
                      <a:avLst/>
                    </a:prstGeom>
                    <a:noFill/>
                    <a:ln w="9525">
                      <a:noFill/>
                      <a:miter lim="800000"/>
                      <a:headEnd/>
                      <a:tailEnd/>
                    </a:ln>
                  </pic:spPr>
                </pic:pic>
              </a:graphicData>
            </a:graphic>
          </wp:inline>
        </w:drawing>
      </w:r>
    </w:p>
    <w:p w:rsidR="0040469E" w:rsidRPr="00293ED3" w:rsidRDefault="00C51BBC" w:rsidP="00F72026">
      <w:pPr>
        <w:autoSpaceDE w:val="0"/>
        <w:autoSpaceDN w:val="0"/>
        <w:adjustRightInd w:val="0"/>
        <w:spacing w:after="0" w:line="480" w:lineRule="auto"/>
        <w:ind w:left="1416" w:firstLine="2"/>
        <w:jc w:val="center"/>
        <w:rPr>
          <w:rFonts w:ascii="Arial" w:hAnsi="Arial" w:cs="Arial"/>
          <w:sz w:val="24"/>
          <w:szCs w:val="24"/>
        </w:rPr>
      </w:pPr>
      <w:r w:rsidRPr="00C51BBC">
        <w:rPr>
          <w:rFonts w:ascii="Arial" w:hAnsi="Arial" w:cs="Arial"/>
          <w:sz w:val="24"/>
          <w:szCs w:val="24"/>
        </w:rPr>
      </w:r>
      <w:r>
        <w:rPr>
          <w:rFonts w:ascii="Arial" w:hAnsi="Arial" w:cs="Arial"/>
          <w:sz w:val="24"/>
          <w:szCs w:val="24"/>
        </w:rPr>
        <w:pict>
          <v:shape id="_x0000_s1113" type="#_x0000_t202" style="width:341.6pt;height:37.85pt;mso-left-percent:-10001;mso-top-percent:-10001;mso-position-horizontal:absolute;mso-position-horizontal-relative:char;mso-position-vertical:absolute;mso-position-vertical-relative:line;mso-left-percent:-10001;mso-top-percent:-10001" stroked="f">
            <v:textbox style="mso-next-textbox:#_x0000_s1113">
              <w:txbxContent>
                <w:p w:rsidR="00C44D02" w:rsidRPr="007A57AB" w:rsidRDefault="00C44D02" w:rsidP="00F72026">
                  <w:pPr>
                    <w:jc w:val="center"/>
                    <w:rPr>
                      <w:rFonts w:ascii="Arial" w:hAnsi="Arial" w:cs="Arial"/>
                      <w:sz w:val="24"/>
                      <w:szCs w:val="24"/>
                    </w:rPr>
                  </w:pPr>
                  <w:r>
                    <w:rPr>
                      <w:rFonts w:ascii="Arial" w:hAnsi="Arial" w:cs="Arial"/>
                      <w:sz w:val="24"/>
                      <w:szCs w:val="24"/>
                      <w:lang w:val="es-ES"/>
                    </w:rPr>
                    <w:t>Figura 2</w:t>
                  </w:r>
                  <w:r w:rsidRPr="007A57AB">
                    <w:rPr>
                      <w:rFonts w:ascii="Arial" w:hAnsi="Arial" w:cs="Arial"/>
                      <w:sz w:val="24"/>
                      <w:szCs w:val="24"/>
                      <w:lang w:val="es-ES"/>
                    </w:rPr>
                    <w:t>.</w:t>
                  </w:r>
                  <w:r>
                    <w:rPr>
                      <w:rFonts w:ascii="Arial" w:hAnsi="Arial" w:cs="Arial"/>
                      <w:sz w:val="24"/>
                      <w:szCs w:val="24"/>
                      <w:lang w:val="es-ES"/>
                    </w:rPr>
                    <w:t>1.3 (a)</w:t>
                  </w:r>
                  <w:r w:rsidRPr="007A57AB">
                    <w:rPr>
                      <w:rFonts w:ascii="Arial" w:hAnsi="Arial" w:cs="Arial"/>
                      <w:sz w:val="24"/>
                      <w:szCs w:val="24"/>
                      <w:lang w:val="es-ES"/>
                    </w:rPr>
                    <w:t xml:space="preserve"> Plano de Protocolo de Transmisión </w:t>
                  </w:r>
                  <w:r w:rsidRPr="007A57AB">
                    <w:rPr>
                      <w:rFonts w:ascii="Arial" w:hAnsi="Arial" w:cs="Arial"/>
                      <w:sz w:val="24"/>
                      <w:szCs w:val="24"/>
                    </w:rPr>
                    <w:t>[</w:t>
                  </w:r>
                  <w:r>
                    <w:rPr>
                      <w:rFonts w:ascii="Arial" w:hAnsi="Arial" w:cs="Arial"/>
                      <w:sz w:val="24"/>
                      <w:szCs w:val="24"/>
                    </w:rPr>
                    <w:t>REF.8</w:t>
                  </w:r>
                  <w:r w:rsidRPr="007A57AB">
                    <w:rPr>
                      <w:rFonts w:ascii="Arial" w:hAnsi="Arial" w:cs="Arial"/>
                      <w:sz w:val="24"/>
                      <w:szCs w:val="24"/>
                    </w:rPr>
                    <w:t>].</w:t>
                  </w:r>
                </w:p>
              </w:txbxContent>
            </v:textbox>
            <w10:wrap type="none"/>
            <w10:anchorlock/>
          </v:shape>
        </w:pict>
      </w:r>
    </w:p>
    <w:p w:rsidR="0058475F" w:rsidRPr="00293ED3" w:rsidRDefault="0058475F" w:rsidP="00025A67">
      <w:pPr>
        <w:pStyle w:val="Prrafodelista"/>
        <w:numPr>
          <w:ilvl w:val="0"/>
          <w:numId w:val="25"/>
        </w:numPr>
        <w:autoSpaceDE w:val="0"/>
        <w:autoSpaceDN w:val="0"/>
        <w:adjustRightInd w:val="0"/>
        <w:spacing w:after="0" w:line="480" w:lineRule="auto"/>
        <w:ind w:left="2127" w:hanging="709"/>
        <w:jc w:val="both"/>
        <w:rPr>
          <w:rFonts w:ascii="Arial" w:hAnsi="Arial" w:cs="Arial"/>
          <w:sz w:val="24"/>
          <w:szCs w:val="24"/>
        </w:rPr>
      </w:pPr>
      <w:r w:rsidRPr="00293ED3">
        <w:rPr>
          <w:rFonts w:ascii="Arial" w:hAnsi="Arial" w:cs="Arial"/>
          <w:b/>
          <w:sz w:val="24"/>
          <w:szCs w:val="24"/>
          <w:lang w:val="es-ES"/>
        </w:rPr>
        <w:t>MAC (</w:t>
      </w:r>
      <w:r w:rsidR="00232371" w:rsidRPr="00293ED3">
        <w:rPr>
          <w:rFonts w:ascii="Arial" w:hAnsi="Arial" w:cs="Arial"/>
          <w:b/>
          <w:sz w:val="24"/>
          <w:szCs w:val="24"/>
          <w:lang w:val="es-ES"/>
        </w:rPr>
        <w:t>Médium</w:t>
      </w:r>
      <w:r w:rsidRPr="00293ED3">
        <w:rPr>
          <w:rFonts w:ascii="Arial" w:hAnsi="Arial" w:cs="Arial"/>
          <w:b/>
          <w:sz w:val="24"/>
          <w:szCs w:val="24"/>
          <w:lang w:val="es-ES"/>
        </w:rPr>
        <w:t xml:space="preserve"> Access Control):</w:t>
      </w:r>
      <w:r w:rsidRPr="00293ED3">
        <w:rPr>
          <w:rFonts w:ascii="Arial" w:hAnsi="Arial" w:cs="Arial"/>
          <w:sz w:val="24"/>
          <w:szCs w:val="24"/>
        </w:rPr>
        <w:t xml:space="preserve"> Protocolo encargado de controlar el acceso a los procedimientos de señalización (petición y asignación) de los canales radio compartidos por las MS y gestión del mapeo de tramas LLC sobre los canales físicos de la trama GSM.</w:t>
      </w:r>
    </w:p>
    <w:p w:rsidR="0058475F" w:rsidRPr="00293ED3" w:rsidRDefault="0058475F" w:rsidP="00F67015">
      <w:pPr>
        <w:autoSpaceDE w:val="0"/>
        <w:autoSpaceDN w:val="0"/>
        <w:adjustRightInd w:val="0"/>
        <w:spacing w:after="0" w:line="480" w:lineRule="auto"/>
        <w:jc w:val="both"/>
        <w:rPr>
          <w:rFonts w:ascii="Arial" w:hAnsi="Arial" w:cs="Arial"/>
          <w:sz w:val="24"/>
          <w:szCs w:val="24"/>
        </w:rPr>
      </w:pPr>
    </w:p>
    <w:p w:rsidR="0058475F" w:rsidRPr="00293ED3" w:rsidRDefault="0058475F" w:rsidP="00025A67">
      <w:pPr>
        <w:pStyle w:val="Prrafodelista"/>
        <w:numPr>
          <w:ilvl w:val="0"/>
          <w:numId w:val="12"/>
        </w:numPr>
        <w:autoSpaceDE w:val="0"/>
        <w:autoSpaceDN w:val="0"/>
        <w:adjustRightInd w:val="0"/>
        <w:spacing w:after="0" w:line="480" w:lineRule="auto"/>
        <w:ind w:left="2127" w:hanging="709"/>
        <w:jc w:val="both"/>
        <w:rPr>
          <w:rFonts w:ascii="Arial" w:hAnsi="Arial" w:cs="Arial"/>
          <w:sz w:val="24"/>
          <w:szCs w:val="24"/>
        </w:rPr>
      </w:pPr>
      <w:r w:rsidRPr="00293ED3">
        <w:rPr>
          <w:rFonts w:ascii="Arial" w:hAnsi="Arial" w:cs="Arial"/>
          <w:b/>
          <w:sz w:val="24"/>
          <w:szCs w:val="24"/>
          <w:lang w:val="es-ES"/>
        </w:rPr>
        <w:lastRenderedPageBreak/>
        <w:t>RLC (Radio Link Control):</w:t>
      </w:r>
      <w:r w:rsidRPr="00293ED3">
        <w:rPr>
          <w:rFonts w:ascii="Arial" w:hAnsi="Arial" w:cs="Arial"/>
          <w:sz w:val="24"/>
          <w:szCs w:val="24"/>
        </w:rPr>
        <w:t xml:space="preserve"> Protocolo que proporciona un enlace radio fiable. Responsable de la transmisión de datos en la interfaz aire y de los procedimientos de control de errores (BEC) mediante la retransmisión selectiva de bloques (ARQ).</w:t>
      </w:r>
    </w:p>
    <w:p w:rsidR="0058475F" w:rsidRPr="00293ED3" w:rsidRDefault="0058475F" w:rsidP="00F67015">
      <w:pPr>
        <w:pStyle w:val="Prrafodelista"/>
        <w:autoSpaceDE w:val="0"/>
        <w:autoSpaceDN w:val="0"/>
        <w:adjustRightInd w:val="0"/>
        <w:spacing w:after="0" w:line="480" w:lineRule="auto"/>
        <w:ind w:left="2770"/>
        <w:jc w:val="both"/>
        <w:rPr>
          <w:rFonts w:ascii="Arial" w:hAnsi="Arial" w:cs="Arial"/>
          <w:sz w:val="24"/>
          <w:szCs w:val="24"/>
        </w:rPr>
      </w:pPr>
    </w:p>
    <w:p w:rsidR="0058475F" w:rsidRDefault="0058475F" w:rsidP="00025A67">
      <w:pPr>
        <w:pStyle w:val="Prrafodelista"/>
        <w:numPr>
          <w:ilvl w:val="0"/>
          <w:numId w:val="14"/>
        </w:numPr>
        <w:autoSpaceDE w:val="0"/>
        <w:autoSpaceDN w:val="0"/>
        <w:adjustRightInd w:val="0"/>
        <w:spacing w:after="0" w:line="480" w:lineRule="auto"/>
        <w:ind w:left="2127" w:hanging="709"/>
        <w:jc w:val="both"/>
        <w:rPr>
          <w:rFonts w:ascii="Arial" w:hAnsi="Arial" w:cs="Arial"/>
          <w:sz w:val="24"/>
          <w:szCs w:val="24"/>
        </w:rPr>
      </w:pPr>
      <w:r w:rsidRPr="00293ED3">
        <w:rPr>
          <w:rFonts w:ascii="Arial" w:hAnsi="Arial" w:cs="Arial"/>
          <w:b/>
          <w:sz w:val="24"/>
          <w:szCs w:val="24"/>
        </w:rPr>
        <w:t>LLC (</w:t>
      </w:r>
      <w:proofErr w:type="spellStart"/>
      <w:r w:rsidRPr="00293ED3">
        <w:rPr>
          <w:rFonts w:ascii="Arial" w:hAnsi="Arial" w:cs="Arial"/>
          <w:b/>
          <w:sz w:val="24"/>
          <w:szCs w:val="24"/>
        </w:rPr>
        <w:t>Logical</w:t>
      </w:r>
      <w:proofErr w:type="spellEnd"/>
      <w:r w:rsidRPr="00293ED3">
        <w:rPr>
          <w:rFonts w:ascii="Arial" w:hAnsi="Arial" w:cs="Arial"/>
          <w:b/>
          <w:sz w:val="24"/>
          <w:szCs w:val="24"/>
        </w:rPr>
        <w:t xml:space="preserve"> Link Control):</w:t>
      </w:r>
      <w:r w:rsidRPr="00293ED3">
        <w:rPr>
          <w:rFonts w:ascii="Arial" w:hAnsi="Arial" w:cs="Arial"/>
          <w:sz w:val="24"/>
          <w:szCs w:val="24"/>
        </w:rPr>
        <w:t xml:space="preserve"> Este protocolo, proporciona un enlace lógico altamente fiable entre el MS y el SGSN, incluyendo retransmisiones, control de flujo, cifrado y corrección/detección de errores, además soporta tramas de información de longitud variable, transferencia de datos en modo confirmado y no confirmado, </w:t>
      </w:r>
      <w:proofErr w:type="spellStart"/>
      <w:r w:rsidRPr="00293ED3">
        <w:rPr>
          <w:rFonts w:ascii="Arial" w:hAnsi="Arial" w:cs="Arial"/>
          <w:sz w:val="24"/>
          <w:szCs w:val="24"/>
        </w:rPr>
        <w:t>multiplexa</w:t>
      </w:r>
      <w:proofErr w:type="spellEnd"/>
      <w:r w:rsidRPr="00293ED3">
        <w:rPr>
          <w:rFonts w:ascii="Arial" w:hAnsi="Arial" w:cs="Arial"/>
          <w:sz w:val="24"/>
          <w:szCs w:val="24"/>
        </w:rPr>
        <w:t xml:space="preserve"> datos del SGSN y de varios móviles utilizando un mismo recurso radio, también permite y habilita los parámetros de </w:t>
      </w:r>
      <w:proofErr w:type="spellStart"/>
      <w:r w:rsidRPr="00293ED3">
        <w:rPr>
          <w:rFonts w:ascii="Arial" w:hAnsi="Arial" w:cs="Arial"/>
          <w:sz w:val="24"/>
          <w:szCs w:val="24"/>
        </w:rPr>
        <w:t>QoS</w:t>
      </w:r>
      <w:proofErr w:type="spellEnd"/>
      <w:r w:rsidRPr="00293ED3">
        <w:rPr>
          <w:rFonts w:ascii="Arial" w:hAnsi="Arial" w:cs="Arial"/>
          <w:sz w:val="24"/>
          <w:szCs w:val="24"/>
        </w:rPr>
        <w:t xml:space="preserve"> (calidad de servicio) a usar en cada conexión.</w:t>
      </w:r>
    </w:p>
    <w:p w:rsidR="007A57AB" w:rsidRPr="00293ED3" w:rsidRDefault="007A57AB" w:rsidP="00F67015">
      <w:pPr>
        <w:pStyle w:val="Prrafodelista"/>
        <w:autoSpaceDE w:val="0"/>
        <w:autoSpaceDN w:val="0"/>
        <w:adjustRightInd w:val="0"/>
        <w:spacing w:after="0" w:line="480" w:lineRule="auto"/>
        <w:ind w:left="2127"/>
        <w:jc w:val="both"/>
        <w:rPr>
          <w:rFonts w:ascii="Arial" w:hAnsi="Arial" w:cs="Arial"/>
          <w:sz w:val="24"/>
          <w:szCs w:val="24"/>
        </w:rPr>
      </w:pPr>
    </w:p>
    <w:p w:rsidR="0058475F" w:rsidRPr="00293ED3" w:rsidRDefault="0058475F" w:rsidP="00025A67">
      <w:pPr>
        <w:pStyle w:val="Prrafodelista"/>
        <w:numPr>
          <w:ilvl w:val="1"/>
          <w:numId w:val="13"/>
        </w:numPr>
        <w:autoSpaceDE w:val="0"/>
        <w:autoSpaceDN w:val="0"/>
        <w:adjustRightInd w:val="0"/>
        <w:spacing w:after="0" w:line="480" w:lineRule="auto"/>
        <w:ind w:left="2127" w:hanging="709"/>
        <w:jc w:val="both"/>
        <w:rPr>
          <w:rFonts w:ascii="Arial" w:hAnsi="Arial" w:cs="Arial"/>
          <w:sz w:val="24"/>
          <w:szCs w:val="24"/>
        </w:rPr>
      </w:pPr>
      <w:r w:rsidRPr="00293ED3">
        <w:rPr>
          <w:rFonts w:ascii="Arial" w:hAnsi="Arial" w:cs="Arial"/>
          <w:b/>
          <w:sz w:val="24"/>
          <w:szCs w:val="24"/>
        </w:rPr>
        <w:t>SNDCP (</w:t>
      </w:r>
      <w:proofErr w:type="spellStart"/>
      <w:r w:rsidRPr="00293ED3">
        <w:rPr>
          <w:rFonts w:ascii="Arial" w:hAnsi="Arial" w:cs="Arial"/>
          <w:b/>
          <w:sz w:val="24"/>
          <w:szCs w:val="24"/>
        </w:rPr>
        <w:t>Subnetwork</w:t>
      </w:r>
      <w:proofErr w:type="spellEnd"/>
      <w:r w:rsidRPr="00293ED3">
        <w:rPr>
          <w:rFonts w:ascii="Arial" w:hAnsi="Arial" w:cs="Arial"/>
          <w:b/>
          <w:sz w:val="24"/>
          <w:szCs w:val="24"/>
        </w:rPr>
        <w:t xml:space="preserve"> </w:t>
      </w:r>
      <w:proofErr w:type="spellStart"/>
      <w:r w:rsidRPr="00293ED3">
        <w:rPr>
          <w:rFonts w:ascii="Arial" w:hAnsi="Arial" w:cs="Arial"/>
          <w:b/>
          <w:sz w:val="24"/>
          <w:szCs w:val="24"/>
        </w:rPr>
        <w:t>Dependent</w:t>
      </w:r>
      <w:proofErr w:type="spellEnd"/>
      <w:r w:rsidRPr="00293ED3">
        <w:rPr>
          <w:rFonts w:ascii="Arial" w:hAnsi="Arial" w:cs="Arial"/>
          <w:b/>
          <w:sz w:val="24"/>
          <w:szCs w:val="24"/>
        </w:rPr>
        <w:t xml:space="preserve"> </w:t>
      </w:r>
      <w:proofErr w:type="spellStart"/>
      <w:r w:rsidRPr="00293ED3">
        <w:rPr>
          <w:rFonts w:ascii="Arial" w:hAnsi="Arial" w:cs="Arial"/>
          <w:b/>
          <w:sz w:val="24"/>
          <w:szCs w:val="24"/>
        </w:rPr>
        <w:t>Convergence</w:t>
      </w:r>
      <w:proofErr w:type="spellEnd"/>
      <w:r w:rsidRPr="00293ED3">
        <w:rPr>
          <w:rFonts w:ascii="Arial" w:hAnsi="Arial" w:cs="Arial"/>
          <w:b/>
          <w:sz w:val="24"/>
          <w:szCs w:val="24"/>
        </w:rPr>
        <w:t xml:space="preserve"> </w:t>
      </w:r>
      <w:proofErr w:type="spellStart"/>
      <w:r w:rsidRPr="00293ED3">
        <w:rPr>
          <w:rFonts w:ascii="Arial" w:hAnsi="Arial" w:cs="Arial"/>
          <w:b/>
          <w:sz w:val="24"/>
          <w:szCs w:val="24"/>
        </w:rPr>
        <w:t>Protocol</w:t>
      </w:r>
      <w:proofErr w:type="spellEnd"/>
      <w:r w:rsidRPr="00293ED3">
        <w:rPr>
          <w:rFonts w:ascii="Arial" w:hAnsi="Arial" w:cs="Arial"/>
          <w:b/>
          <w:sz w:val="24"/>
          <w:szCs w:val="24"/>
        </w:rPr>
        <w:t>):</w:t>
      </w:r>
      <w:r w:rsidRPr="00293ED3">
        <w:rPr>
          <w:rFonts w:ascii="Arial" w:hAnsi="Arial" w:cs="Arial"/>
          <w:sz w:val="24"/>
          <w:szCs w:val="24"/>
        </w:rPr>
        <w:t xml:space="preserve"> Este protocolo es el encargado de la segmentación y </w:t>
      </w:r>
      <w:proofErr w:type="spellStart"/>
      <w:r w:rsidRPr="00293ED3">
        <w:rPr>
          <w:rFonts w:ascii="Arial" w:hAnsi="Arial" w:cs="Arial"/>
          <w:sz w:val="24"/>
          <w:szCs w:val="24"/>
        </w:rPr>
        <w:t>reensamblado</w:t>
      </w:r>
      <w:proofErr w:type="spellEnd"/>
      <w:r w:rsidRPr="00293ED3">
        <w:rPr>
          <w:rFonts w:ascii="Arial" w:hAnsi="Arial" w:cs="Arial"/>
          <w:sz w:val="24"/>
          <w:szCs w:val="24"/>
        </w:rPr>
        <w:t xml:space="preserve">, compresión, encriptación y </w:t>
      </w:r>
      <w:proofErr w:type="spellStart"/>
      <w:r w:rsidRPr="00293ED3">
        <w:rPr>
          <w:rFonts w:ascii="Arial" w:hAnsi="Arial" w:cs="Arial"/>
          <w:sz w:val="24"/>
          <w:szCs w:val="24"/>
        </w:rPr>
        <w:t>multiplexación</w:t>
      </w:r>
      <w:proofErr w:type="spellEnd"/>
      <w:r w:rsidRPr="00293ED3">
        <w:rPr>
          <w:rFonts w:ascii="Arial" w:hAnsi="Arial" w:cs="Arial"/>
          <w:sz w:val="24"/>
          <w:szCs w:val="24"/>
        </w:rPr>
        <w:t xml:space="preserve"> en una única conexión virtual de los mensajes de datos de usuario y de control del nivel de red (IP</w:t>
      </w:r>
      <w:proofErr w:type="gramStart"/>
      <w:r w:rsidRPr="00293ED3">
        <w:rPr>
          <w:rFonts w:ascii="Arial" w:hAnsi="Arial" w:cs="Arial"/>
          <w:sz w:val="24"/>
          <w:szCs w:val="24"/>
        </w:rPr>
        <w:t>,X.25</w:t>
      </w:r>
      <w:proofErr w:type="gramEnd"/>
      <w:r w:rsidRPr="00293ED3">
        <w:rPr>
          <w:rFonts w:ascii="Arial" w:hAnsi="Arial" w:cs="Arial"/>
          <w:sz w:val="24"/>
          <w:szCs w:val="24"/>
        </w:rPr>
        <w:t>).</w:t>
      </w:r>
    </w:p>
    <w:p w:rsidR="0058475F" w:rsidRPr="00293ED3" w:rsidRDefault="0058475F" w:rsidP="00025A67">
      <w:pPr>
        <w:pStyle w:val="Prrafodelista"/>
        <w:numPr>
          <w:ilvl w:val="1"/>
          <w:numId w:val="13"/>
        </w:numPr>
        <w:autoSpaceDE w:val="0"/>
        <w:autoSpaceDN w:val="0"/>
        <w:adjustRightInd w:val="0"/>
        <w:spacing w:after="0" w:line="480" w:lineRule="auto"/>
        <w:ind w:left="2127" w:hanging="709"/>
        <w:jc w:val="both"/>
        <w:rPr>
          <w:rFonts w:ascii="Arial" w:hAnsi="Arial" w:cs="Arial"/>
          <w:sz w:val="24"/>
          <w:szCs w:val="24"/>
        </w:rPr>
      </w:pPr>
      <w:r w:rsidRPr="00293ED3">
        <w:rPr>
          <w:rFonts w:ascii="Arial" w:hAnsi="Arial" w:cs="Arial"/>
          <w:b/>
          <w:sz w:val="24"/>
          <w:szCs w:val="24"/>
        </w:rPr>
        <w:lastRenderedPageBreak/>
        <w:t xml:space="preserve">BSSGP (BSS GPRS </w:t>
      </w:r>
      <w:proofErr w:type="spellStart"/>
      <w:r w:rsidRPr="00293ED3">
        <w:rPr>
          <w:rFonts w:ascii="Arial" w:hAnsi="Arial" w:cs="Arial"/>
          <w:b/>
          <w:sz w:val="24"/>
          <w:szCs w:val="24"/>
        </w:rPr>
        <w:t>Protocol</w:t>
      </w:r>
      <w:proofErr w:type="spellEnd"/>
      <w:r w:rsidRPr="00293ED3">
        <w:rPr>
          <w:rFonts w:ascii="Arial" w:hAnsi="Arial" w:cs="Arial"/>
          <w:b/>
          <w:sz w:val="24"/>
          <w:szCs w:val="24"/>
        </w:rPr>
        <w:t>):</w:t>
      </w:r>
      <w:r w:rsidRPr="00293ED3">
        <w:rPr>
          <w:rFonts w:ascii="Arial" w:hAnsi="Arial" w:cs="Arial"/>
          <w:sz w:val="24"/>
          <w:szCs w:val="24"/>
        </w:rPr>
        <w:t xml:space="preserve"> Se encarga del enrutamiento y de la negociación de la calidad del servicio (</w:t>
      </w:r>
      <w:proofErr w:type="spellStart"/>
      <w:r w:rsidRPr="00293ED3">
        <w:rPr>
          <w:rFonts w:ascii="Arial" w:hAnsi="Arial" w:cs="Arial"/>
          <w:sz w:val="24"/>
          <w:szCs w:val="24"/>
        </w:rPr>
        <w:t>QoS</w:t>
      </w:r>
      <w:proofErr w:type="spellEnd"/>
      <w:r w:rsidRPr="00293ED3">
        <w:rPr>
          <w:rFonts w:ascii="Arial" w:hAnsi="Arial" w:cs="Arial"/>
          <w:sz w:val="24"/>
          <w:szCs w:val="24"/>
        </w:rPr>
        <w:t>).</w:t>
      </w:r>
    </w:p>
    <w:p w:rsidR="0058475F" w:rsidRPr="00293ED3" w:rsidRDefault="0058475F" w:rsidP="00F67015">
      <w:pPr>
        <w:pStyle w:val="Prrafodelista"/>
        <w:autoSpaceDE w:val="0"/>
        <w:autoSpaceDN w:val="0"/>
        <w:adjustRightInd w:val="0"/>
        <w:spacing w:after="0" w:line="480" w:lineRule="auto"/>
        <w:ind w:left="2694"/>
        <w:jc w:val="both"/>
        <w:rPr>
          <w:rFonts w:ascii="Arial" w:hAnsi="Arial" w:cs="Arial"/>
          <w:sz w:val="24"/>
          <w:szCs w:val="24"/>
        </w:rPr>
      </w:pPr>
    </w:p>
    <w:p w:rsidR="0058475F" w:rsidRPr="00293ED3" w:rsidRDefault="0058475F" w:rsidP="00025A67">
      <w:pPr>
        <w:pStyle w:val="Prrafodelista"/>
        <w:numPr>
          <w:ilvl w:val="1"/>
          <w:numId w:val="13"/>
        </w:numPr>
        <w:autoSpaceDE w:val="0"/>
        <w:autoSpaceDN w:val="0"/>
        <w:adjustRightInd w:val="0"/>
        <w:spacing w:after="0" w:line="480" w:lineRule="auto"/>
        <w:ind w:left="2127" w:hanging="709"/>
        <w:jc w:val="both"/>
        <w:rPr>
          <w:rFonts w:ascii="Arial" w:hAnsi="Arial" w:cs="Arial"/>
          <w:sz w:val="24"/>
          <w:szCs w:val="24"/>
        </w:rPr>
      </w:pPr>
      <w:r w:rsidRPr="00293ED3">
        <w:rPr>
          <w:rFonts w:ascii="Arial" w:hAnsi="Arial" w:cs="Arial"/>
          <w:b/>
          <w:sz w:val="24"/>
          <w:szCs w:val="24"/>
        </w:rPr>
        <w:t xml:space="preserve">NS (Network Service </w:t>
      </w:r>
      <w:proofErr w:type="spellStart"/>
      <w:r w:rsidRPr="00293ED3">
        <w:rPr>
          <w:rFonts w:ascii="Arial" w:hAnsi="Arial" w:cs="Arial"/>
          <w:b/>
          <w:sz w:val="24"/>
          <w:szCs w:val="24"/>
        </w:rPr>
        <w:t>Protocol</w:t>
      </w:r>
      <w:proofErr w:type="spellEnd"/>
      <w:r w:rsidRPr="00293ED3">
        <w:rPr>
          <w:rFonts w:ascii="Arial" w:hAnsi="Arial" w:cs="Arial"/>
          <w:b/>
          <w:sz w:val="24"/>
          <w:szCs w:val="24"/>
        </w:rPr>
        <w:t>):</w:t>
      </w:r>
      <w:r w:rsidRPr="00293ED3">
        <w:rPr>
          <w:rFonts w:ascii="Arial" w:hAnsi="Arial" w:cs="Arial"/>
          <w:sz w:val="24"/>
          <w:szCs w:val="24"/>
        </w:rPr>
        <w:t xml:space="preserve"> La subcapa inferior, </w:t>
      </w:r>
      <w:proofErr w:type="spellStart"/>
      <w:r w:rsidRPr="00293ED3">
        <w:rPr>
          <w:rFonts w:ascii="Arial" w:hAnsi="Arial" w:cs="Arial"/>
          <w:sz w:val="24"/>
          <w:szCs w:val="24"/>
        </w:rPr>
        <w:t>Frame</w:t>
      </w:r>
      <w:proofErr w:type="spellEnd"/>
      <w:r w:rsidRPr="00293ED3">
        <w:rPr>
          <w:rFonts w:ascii="Arial" w:hAnsi="Arial" w:cs="Arial"/>
          <w:sz w:val="24"/>
          <w:szCs w:val="24"/>
        </w:rPr>
        <w:t xml:space="preserve"> </w:t>
      </w:r>
      <w:proofErr w:type="spellStart"/>
      <w:r w:rsidRPr="00293ED3">
        <w:rPr>
          <w:rFonts w:ascii="Arial" w:hAnsi="Arial" w:cs="Arial"/>
          <w:sz w:val="24"/>
          <w:szCs w:val="24"/>
        </w:rPr>
        <w:t>Relay</w:t>
      </w:r>
      <w:proofErr w:type="spellEnd"/>
      <w:r w:rsidRPr="00293ED3">
        <w:rPr>
          <w:rFonts w:ascii="Arial" w:hAnsi="Arial" w:cs="Arial"/>
          <w:sz w:val="24"/>
          <w:szCs w:val="24"/>
        </w:rPr>
        <w:t xml:space="preserve">, proporciona circuitos virtuales permanentes para transferir datos y señalización entre el BSC y el SGSN y la subcapa superior se encarga de controlar la congestión en el </w:t>
      </w:r>
      <w:proofErr w:type="spellStart"/>
      <w:r w:rsidRPr="00293ED3">
        <w:rPr>
          <w:rFonts w:ascii="Arial" w:hAnsi="Arial" w:cs="Arial"/>
          <w:sz w:val="24"/>
          <w:szCs w:val="24"/>
        </w:rPr>
        <w:t>Uplink</w:t>
      </w:r>
      <w:proofErr w:type="spellEnd"/>
      <w:r w:rsidRPr="00293ED3">
        <w:rPr>
          <w:rFonts w:ascii="Arial" w:hAnsi="Arial" w:cs="Arial"/>
          <w:sz w:val="24"/>
          <w:szCs w:val="24"/>
        </w:rPr>
        <w:t>, reparto de carga entre conexiones virtuales y direccionamiento de datos mapeando la BTS con conexiones virtuales.</w:t>
      </w:r>
    </w:p>
    <w:p w:rsidR="0058475F" w:rsidRPr="00293ED3" w:rsidRDefault="0058475F" w:rsidP="00F67015">
      <w:pPr>
        <w:pStyle w:val="Prrafodelista"/>
        <w:autoSpaceDE w:val="0"/>
        <w:autoSpaceDN w:val="0"/>
        <w:adjustRightInd w:val="0"/>
        <w:spacing w:after="0" w:line="480" w:lineRule="auto"/>
        <w:ind w:left="2694"/>
        <w:jc w:val="both"/>
        <w:rPr>
          <w:rFonts w:ascii="Arial" w:hAnsi="Arial" w:cs="Arial"/>
          <w:sz w:val="24"/>
          <w:szCs w:val="24"/>
        </w:rPr>
      </w:pPr>
    </w:p>
    <w:p w:rsidR="0058475F" w:rsidRPr="00293ED3" w:rsidRDefault="0058475F" w:rsidP="00025A67">
      <w:pPr>
        <w:pStyle w:val="Prrafodelista"/>
        <w:numPr>
          <w:ilvl w:val="1"/>
          <w:numId w:val="13"/>
        </w:numPr>
        <w:autoSpaceDE w:val="0"/>
        <w:autoSpaceDN w:val="0"/>
        <w:adjustRightInd w:val="0"/>
        <w:spacing w:after="0" w:line="480" w:lineRule="auto"/>
        <w:ind w:left="2127" w:hanging="709"/>
        <w:jc w:val="both"/>
        <w:rPr>
          <w:rFonts w:ascii="Arial" w:hAnsi="Arial" w:cs="Arial"/>
          <w:sz w:val="24"/>
          <w:szCs w:val="24"/>
        </w:rPr>
      </w:pPr>
      <w:r w:rsidRPr="00293ED3">
        <w:rPr>
          <w:rFonts w:ascii="Arial" w:hAnsi="Arial" w:cs="Arial"/>
          <w:b/>
          <w:sz w:val="24"/>
          <w:szCs w:val="24"/>
        </w:rPr>
        <w:t xml:space="preserve">GTP (GPRS </w:t>
      </w:r>
      <w:proofErr w:type="spellStart"/>
      <w:r w:rsidRPr="00293ED3">
        <w:rPr>
          <w:rFonts w:ascii="Arial" w:hAnsi="Arial" w:cs="Arial"/>
          <w:b/>
          <w:sz w:val="24"/>
          <w:szCs w:val="24"/>
        </w:rPr>
        <w:t>Tunneling</w:t>
      </w:r>
      <w:proofErr w:type="spellEnd"/>
      <w:r w:rsidRPr="00293ED3">
        <w:rPr>
          <w:rFonts w:ascii="Arial" w:hAnsi="Arial" w:cs="Arial"/>
          <w:b/>
          <w:sz w:val="24"/>
          <w:szCs w:val="24"/>
        </w:rPr>
        <w:t xml:space="preserve"> </w:t>
      </w:r>
      <w:proofErr w:type="spellStart"/>
      <w:r w:rsidRPr="00293ED3">
        <w:rPr>
          <w:rFonts w:ascii="Arial" w:hAnsi="Arial" w:cs="Arial"/>
          <w:b/>
          <w:sz w:val="24"/>
          <w:szCs w:val="24"/>
        </w:rPr>
        <w:t>Protocol</w:t>
      </w:r>
      <w:proofErr w:type="spellEnd"/>
      <w:r w:rsidRPr="00293ED3">
        <w:rPr>
          <w:rFonts w:ascii="Arial" w:hAnsi="Arial" w:cs="Arial"/>
          <w:b/>
          <w:sz w:val="24"/>
          <w:szCs w:val="24"/>
        </w:rPr>
        <w:t>):</w:t>
      </w:r>
      <w:r w:rsidRPr="00293ED3">
        <w:rPr>
          <w:rFonts w:ascii="Arial" w:hAnsi="Arial" w:cs="Arial"/>
          <w:sz w:val="24"/>
          <w:szCs w:val="24"/>
        </w:rPr>
        <w:t xml:space="preserve"> Protocolo utilizado entre los nodos GSN que se encarga de traspasar información de usuario y señalización a través del </w:t>
      </w:r>
      <w:proofErr w:type="spellStart"/>
      <w:r w:rsidRPr="00293ED3">
        <w:rPr>
          <w:rFonts w:ascii="Arial" w:hAnsi="Arial" w:cs="Arial"/>
          <w:sz w:val="24"/>
          <w:szCs w:val="24"/>
        </w:rPr>
        <w:t>backbone</w:t>
      </w:r>
      <w:proofErr w:type="spellEnd"/>
      <w:r w:rsidRPr="00293ED3">
        <w:rPr>
          <w:rFonts w:ascii="Arial" w:hAnsi="Arial" w:cs="Arial"/>
          <w:sz w:val="24"/>
          <w:szCs w:val="24"/>
        </w:rPr>
        <w:t xml:space="preserve"> IP mediante encapsulación de la misma, ocultando a la red el contenido de los datos transferidos.</w:t>
      </w:r>
    </w:p>
    <w:p w:rsidR="0058475F" w:rsidRPr="00293ED3" w:rsidRDefault="0058475F" w:rsidP="00F67015">
      <w:pPr>
        <w:pStyle w:val="Prrafodelista"/>
        <w:spacing w:after="0"/>
        <w:rPr>
          <w:rFonts w:ascii="Arial" w:hAnsi="Arial" w:cs="Arial"/>
          <w:sz w:val="24"/>
          <w:szCs w:val="24"/>
        </w:rPr>
      </w:pPr>
    </w:p>
    <w:p w:rsidR="0058475F" w:rsidRPr="00293ED3" w:rsidRDefault="0058475F" w:rsidP="00025A67">
      <w:pPr>
        <w:pStyle w:val="Prrafodelista"/>
        <w:numPr>
          <w:ilvl w:val="1"/>
          <w:numId w:val="13"/>
        </w:numPr>
        <w:autoSpaceDE w:val="0"/>
        <w:autoSpaceDN w:val="0"/>
        <w:adjustRightInd w:val="0"/>
        <w:spacing w:after="0" w:line="480" w:lineRule="auto"/>
        <w:ind w:left="2127" w:hanging="709"/>
        <w:jc w:val="both"/>
        <w:rPr>
          <w:rFonts w:ascii="Arial" w:hAnsi="Arial" w:cs="Arial"/>
          <w:sz w:val="24"/>
          <w:szCs w:val="24"/>
        </w:rPr>
      </w:pPr>
      <w:r w:rsidRPr="00293ED3">
        <w:rPr>
          <w:rFonts w:ascii="Arial" w:hAnsi="Arial" w:cs="Arial"/>
          <w:b/>
          <w:sz w:val="24"/>
          <w:szCs w:val="24"/>
        </w:rPr>
        <w:t xml:space="preserve">GMM (GPRS </w:t>
      </w:r>
      <w:proofErr w:type="spellStart"/>
      <w:r w:rsidRPr="00293ED3">
        <w:rPr>
          <w:rFonts w:ascii="Arial" w:hAnsi="Arial" w:cs="Arial"/>
          <w:b/>
          <w:sz w:val="24"/>
          <w:szCs w:val="24"/>
        </w:rPr>
        <w:t>Mobility</w:t>
      </w:r>
      <w:proofErr w:type="spellEnd"/>
      <w:r w:rsidRPr="00293ED3">
        <w:rPr>
          <w:rFonts w:ascii="Arial" w:hAnsi="Arial" w:cs="Arial"/>
          <w:b/>
          <w:sz w:val="24"/>
          <w:szCs w:val="24"/>
        </w:rPr>
        <w:t xml:space="preserve"> Management):</w:t>
      </w:r>
      <w:r w:rsidRPr="00293ED3">
        <w:rPr>
          <w:rFonts w:ascii="Arial" w:hAnsi="Arial" w:cs="Arial"/>
          <w:sz w:val="24"/>
          <w:szCs w:val="24"/>
        </w:rPr>
        <w:t xml:space="preserve"> Protocolo utilizado en el plano de señalización entre la MS y el SGSN para gestionar la autentificación, selección del algoritmo de encriptado, movilidad y </w:t>
      </w:r>
      <w:proofErr w:type="spellStart"/>
      <w:r w:rsidRPr="00293ED3">
        <w:rPr>
          <w:rFonts w:ascii="Arial" w:hAnsi="Arial" w:cs="Arial"/>
          <w:sz w:val="24"/>
          <w:szCs w:val="24"/>
        </w:rPr>
        <w:t>roaming</w:t>
      </w:r>
      <w:proofErr w:type="spellEnd"/>
      <w:r w:rsidRPr="00293ED3">
        <w:rPr>
          <w:rFonts w:ascii="Arial" w:hAnsi="Arial" w:cs="Arial"/>
          <w:sz w:val="24"/>
          <w:szCs w:val="24"/>
        </w:rPr>
        <w:t>.</w:t>
      </w:r>
    </w:p>
    <w:p w:rsidR="0058475F" w:rsidRPr="00293ED3" w:rsidRDefault="0058475F" w:rsidP="00F67015">
      <w:pPr>
        <w:pStyle w:val="Prrafodelista"/>
        <w:spacing w:after="0"/>
        <w:rPr>
          <w:rFonts w:ascii="Arial" w:hAnsi="Arial" w:cs="Arial"/>
          <w:sz w:val="24"/>
          <w:szCs w:val="24"/>
        </w:rPr>
      </w:pPr>
    </w:p>
    <w:p w:rsidR="0058475F" w:rsidRPr="00293ED3" w:rsidRDefault="0058475F" w:rsidP="00025A67">
      <w:pPr>
        <w:pStyle w:val="Prrafodelista"/>
        <w:numPr>
          <w:ilvl w:val="1"/>
          <w:numId w:val="13"/>
        </w:numPr>
        <w:autoSpaceDE w:val="0"/>
        <w:autoSpaceDN w:val="0"/>
        <w:adjustRightInd w:val="0"/>
        <w:spacing w:after="0" w:line="480" w:lineRule="auto"/>
        <w:ind w:left="2127" w:hanging="709"/>
        <w:jc w:val="both"/>
        <w:rPr>
          <w:rFonts w:ascii="Arial" w:hAnsi="Arial" w:cs="Arial"/>
          <w:sz w:val="24"/>
          <w:szCs w:val="24"/>
        </w:rPr>
      </w:pPr>
      <w:r w:rsidRPr="00293ED3">
        <w:rPr>
          <w:rFonts w:ascii="Arial" w:hAnsi="Arial" w:cs="Arial"/>
          <w:b/>
          <w:sz w:val="24"/>
          <w:szCs w:val="24"/>
        </w:rPr>
        <w:lastRenderedPageBreak/>
        <w:t>TCP (</w:t>
      </w:r>
      <w:proofErr w:type="spellStart"/>
      <w:r w:rsidRPr="00293ED3">
        <w:rPr>
          <w:rFonts w:ascii="Arial" w:hAnsi="Arial" w:cs="Arial"/>
          <w:b/>
          <w:sz w:val="24"/>
          <w:szCs w:val="24"/>
        </w:rPr>
        <w:t>Transmission</w:t>
      </w:r>
      <w:proofErr w:type="spellEnd"/>
      <w:r w:rsidRPr="00293ED3">
        <w:rPr>
          <w:rFonts w:ascii="Arial" w:hAnsi="Arial" w:cs="Arial"/>
          <w:b/>
          <w:sz w:val="24"/>
          <w:szCs w:val="24"/>
        </w:rPr>
        <w:t xml:space="preserve"> Control </w:t>
      </w:r>
      <w:proofErr w:type="spellStart"/>
      <w:r w:rsidRPr="00293ED3">
        <w:rPr>
          <w:rFonts w:ascii="Arial" w:hAnsi="Arial" w:cs="Arial"/>
          <w:b/>
          <w:sz w:val="24"/>
          <w:szCs w:val="24"/>
        </w:rPr>
        <w:t>Protocol</w:t>
      </w:r>
      <w:proofErr w:type="spellEnd"/>
      <w:r w:rsidRPr="00293ED3">
        <w:rPr>
          <w:rFonts w:ascii="Arial" w:hAnsi="Arial" w:cs="Arial"/>
          <w:b/>
          <w:sz w:val="24"/>
          <w:szCs w:val="24"/>
        </w:rPr>
        <w:t>):</w:t>
      </w:r>
      <w:r w:rsidRPr="00293ED3">
        <w:rPr>
          <w:rFonts w:ascii="Arial" w:hAnsi="Arial" w:cs="Arial"/>
          <w:sz w:val="24"/>
          <w:szCs w:val="24"/>
        </w:rPr>
        <w:t xml:space="preserve"> Este protocolo, se encarga de transportar las </w:t>
      </w:r>
      <w:proofErr w:type="spellStart"/>
      <w:r w:rsidRPr="00293ED3">
        <w:rPr>
          <w:rFonts w:ascii="Arial" w:hAnsi="Arial" w:cs="Arial"/>
          <w:sz w:val="24"/>
          <w:szCs w:val="24"/>
        </w:rPr>
        <w:t>PDUs</w:t>
      </w:r>
      <w:proofErr w:type="spellEnd"/>
      <w:r w:rsidRPr="00293ED3">
        <w:rPr>
          <w:rFonts w:ascii="Arial" w:hAnsi="Arial" w:cs="Arial"/>
          <w:sz w:val="24"/>
          <w:szCs w:val="24"/>
        </w:rPr>
        <w:t xml:space="preserve"> de GTP en el </w:t>
      </w:r>
      <w:proofErr w:type="spellStart"/>
      <w:r w:rsidRPr="00293ED3">
        <w:rPr>
          <w:rFonts w:ascii="Arial" w:hAnsi="Arial" w:cs="Arial"/>
          <w:sz w:val="24"/>
          <w:szCs w:val="24"/>
        </w:rPr>
        <w:t>backbone</w:t>
      </w:r>
      <w:proofErr w:type="spellEnd"/>
      <w:r w:rsidRPr="00293ED3">
        <w:rPr>
          <w:rFonts w:ascii="Arial" w:hAnsi="Arial" w:cs="Arial"/>
          <w:sz w:val="24"/>
          <w:szCs w:val="24"/>
        </w:rPr>
        <w:t xml:space="preserve"> GPRS para protocolos como X.25 que necesitan un enlace de datos fiable, ya que proporciona control de flujo y protección frente a paquetes corruptos o perdidos.</w:t>
      </w:r>
    </w:p>
    <w:p w:rsidR="0058475F" w:rsidRPr="00293ED3" w:rsidRDefault="0058475F" w:rsidP="00F67015">
      <w:pPr>
        <w:autoSpaceDE w:val="0"/>
        <w:autoSpaceDN w:val="0"/>
        <w:adjustRightInd w:val="0"/>
        <w:spacing w:after="0" w:line="480" w:lineRule="auto"/>
        <w:jc w:val="both"/>
        <w:rPr>
          <w:rFonts w:ascii="Arial" w:hAnsi="Arial" w:cs="Arial"/>
          <w:sz w:val="24"/>
          <w:szCs w:val="24"/>
        </w:rPr>
      </w:pPr>
    </w:p>
    <w:p w:rsidR="0058475F" w:rsidRPr="00293ED3" w:rsidRDefault="0058475F" w:rsidP="00025A67">
      <w:pPr>
        <w:pStyle w:val="Prrafodelista"/>
        <w:numPr>
          <w:ilvl w:val="1"/>
          <w:numId w:val="13"/>
        </w:numPr>
        <w:autoSpaceDE w:val="0"/>
        <w:autoSpaceDN w:val="0"/>
        <w:adjustRightInd w:val="0"/>
        <w:spacing w:after="0" w:line="480" w:lineRule="auto"/>
        <w:ind w:left="2127" w:hanging="709"/>
        <w:jc w:val="both"/>
        <w:rPr>
          <w:rFonts w:ascii="Arial" w:hAnsi="Arial" w:cs="Arial"/>
          <w:sz w:val="24"/>
          <w:szCs w:val="24"/>
        </w:rPr>
      </w:pPr>
      <w:r w:rsidRPr="00293ED3">
        <w:rPr>
          <w:rFonts w:ascii="Arial" w:hAnsi="Arial" w:cs="Arial"/>
          <w:b/>
          <w:sz w:val="24"/>
          <w:szCs w:val="24"/>
        </w:rPr>
        <w:t>UDP (</w:t>
      </w:r>
      <w:proofErr w:type="spellStart"/>
      <w:r w:rsidRPr="00293ED3">
        <w:rPr>
          <w:rFonts w:ascii="Arial" w:hAnsi="Arial" w:cs="Arial"/>
          <w:b/>
          <w:sz w:val="24"/>
          <w:szCs w:val="24"/>
        </w:rPr>
        <w:t>User</w:t>
      </w:r>
      <w:proofErr w:type="spellEnd"/>
      <w:r w:rsidRPr="00293ED3">
        <w:rPr>
          <w:rFonts w:ascii="Arial" w:hAnsi="Arial" w:cs="Arial"/>
          <w:b/>
          <w:sz w:val="24"/>
          <w:szCs w:val="24"/>
        </w:rPr>
        <w:t xml:space="preserve"> </w:t>
      </w:r>
      <w:proofErr w:type="spellStart"/>
      <w:r w:rsidRPr="00293ED3">
        <w:rPr>
          <w:rFonts w:ascii="Arial" w:hAnsi="Arial" w:cs="Arial"/>
          <w:b/>
          <w:sz w:val="24"/>
          <w:szCs w:val="24"/>
        </w:rPr>
        <w:t>Datagram</w:t>
      </w:r>
      <w:proofErr w:type="spellEnd"/>
      <w:r w:rsidRPr="00293ED3">
        <w:rPr>
          <w:rFonts w:ascii="Arial" w:hAnsi="Arial" w:cs="Arial"/>
          <w:b/>
          <w:sz w:val="24"/>
          <w:szCs w:val="24"/>
        </w:rPr>
        <w:t xml:space="preserve"> </w:t>
      </w:r>
      <w:proofErr w:type="spellStart"/>
      <w:r w:rsidRPr="00293ED3">
        <w:rPr>
          <w:rFonts w:ascii="Arial" w:hAnsi="Arial" w:cs="Arial"/>
          <w:b/>
          <w:sz w:val="24"/>
          <w:szCs w:val="24"/>
        </w:rPr>
        <w:t>Protocol</w:t>
      </w:r>
      <w:proofErr w:type="spellEnd"/>
      <w:r w:rsidRPr="00293ED3">
        <w:rPr>
          <w:rFonts w:ascii="Arial" w:hAnsi="Arial" w:cs="Arial"/>
          <w:b/>
          <w:sz w:val="24"/>
          <w:szCs w:val="24"/>
        </w:rPr>
        <w:t>):</w:t>
      </w:r>
      <w:r w:rsidRPr="00293ED3">
        <w:rPr>
          <w:rFonts w:ascii="Arial" w:hAnsi="Arial" w:cs="Arial"/>
          <w:sz w:val="24"/>
          <w:szCs w:val="24"/>
        </w:rPr>
        <w:t xml:space="preserve"> Transporta las </w:t>
      </w:r>
      <w:proofErr w:type="spellStart"/>
      <w:r w:rsidRPr="00293ED3">
        <w:rPr>
          <w:rFonts w:ascii="Arial" w:hAnsi="Arial" w:cs="Arial"/>
          <w:sz w:val="24"/>
          <w:szCs w:val="24"/>
        </w:rPr>
        <w:t>PDUs</w:t>
      </w:r>
      <w:proofErr w:type="spellEnd"/>
      <w:r w:rsidRPr="00293ED3">
        <w:rPr>
          <w:rFonts w:ascii="Arial" w:hAnsi="Arial" w:cs="Arial"/>
          <w:sz w:val="24"/>
          <w:szCs w:val="24"/>
        </w:rPr>
        <w:t xml:space="preserve"> de GTP en el </w:t>
      </w:r>
      <w:proofErr w:type="spellStart"/>
      <w:r w:rsidRPr="00293ED3">
        <w:rPr>
          <w:rFonts w:ascii="Arial" w:hAnsi="Arial" w:cs="Arial"/>
          <w:sz w:val="24"/>
          <w:szCs w:val="24"/>
        </w:rPr>
        <w:t>backbone</w:t>
      </w:r>
      <w:proofErr w:type="spellEnd"/>
      <w:r w:rsidRPr="00293ED3">
        <w:rPr>
          <w:rFonts w:ascii="Arial" w:hAnsi="Arial" w:cs="Arial"/>
          <w:sz w:val="24"/>
          <w:szCs w:val="24"/>
        </w:rPr>
        <w:t xml:space="preserve"> GPRS para protocolos que no requieren un enlace de datos fiable, como IP.</w:t>
      </w:r>
    </w:p>
    <w:p w:rsidR="0058475F" w:rsidRPr="00293ED3" w:rsidRDefault="0058475F" w:rsidP="00F67015">
      <w:pPr>
        <w:pStyle w:val="Prrafodelista"/>
        <w:spacing w:after="0"/>
        <w:rPr>
          <w:rFonts w:ascii="Arial" w:hAnsi="Arial" w:cs="Arial"/>
          <w:sz w:val="24"/>
          <w:szCs w:val="24"/>
        </w:rPr>
      </w:pPr>
    </w:p>
    <w:p w:rsidR="0058475F" w:rsidRDefault="0058475F" w:rsidP="00025A67">
      <w:pPr>
        <w:pStyle w:val="Prrafodelista"/>
        <w:numPr>
          <w:ilvl w:val="1"/>
          <w:numId w:val="13"/>
        </w:numPr>
        <w:autoSpaceDE w:val="0"/>
        <w:autoSpaceDN w:val="0"/>
        <w:adjustRightInd w:val="0"/>
        <w:spacing w:after="0" w:line="480" w:lineRule="auto"/>
        <w:ind w:left="2127" w:hanging="709"/>
        <w:jc w:val="both"/>
        <w:rPr>
          <w:rFonts w:ascii="Arial" w:hAnsi="Arial" w:cs="Arial"/>
          <w:sz w:val="24"/>
          <w:szCs w:val="24"/>
        </w:rPr>
      </w:pPr>
      <w:r w:rsidRPr="00293ED3">
        <w:rPr>
          <w:rFonts w:ascii="Arial" w:hAnsi="Arial" w:cs="Arial"/>
          <w:b/>
          <w:sz w:val="24"/>
          <w:szCs w:val="24"/>
        </w:rPr>
        <w:t xml:space="preserve">IP (Internet </w:t>
      </w:r>
      <w:proofErr w:type="spellStart"/>
      <w:r w:rsidRPr="00293ED3">
        <w:rPr>
          <w:rFonts w:ascii="Arial" w:hAnsi="Arial" w:cs="Arial"/>
          <w:b/>
          <w:sz w:val="24"/>
          <w:szCs w:val="24"/>
        </w:rPr>
        <w:t>Protocol</w:t>
      </w:r>
      <w:proofErr w:type="spellEnd"/>
      <w:r w:rsidRPr="00293ED3">
        <w:rPr>
          <w:rFonts w:ascii="Arial" w:hAnsi="Arial" w:cs="Arial"/>
          <w:b/>
          <w:sz w:val="24"/>
          <w:szCs w:val="24"/>
        </w:rPr>
        <w:t>):</w:t>
      </w:r>
      <w:r w:rsidRPr="00293ED3">
        <w:rPr>
          <w:rFonts w:ascii="Arial" w:hAnsi="Arial" w:cs="Arial"/>
          <w:sz w:val="24"/>
          <w:szCs w:val="24"/>
        </w:rPr>
        <w:t xml:space="preserve"> Empleado por la red de </w:t>
      </w:r>
      <w:proofErr w:type="spellStart"/>
      <w:r w:rsidRPr="00293ED3">
        <w:rPr>
          <w:rFonts w:ascii="Arial" w:hAnsi="Arial" w:cs="Arial"/>
          <w:sz w:val="24"/>
          <w:szCs w:val="24"/>
        </w:rPr>
        <w:t>backbone</w:t>
      </w:r>
      <w:proofErr w:type="spellEnd"/>
      <w:r w:rsidRPr="00293ED3">
        <w:rPr>
          <w:rFonts w:ascii="Arial" w:hAnsi="Arial" w:cs="Arial"/>
          <w:sz w:val="24"/>
          <w:szCs w:val="24"/>
        </w:rPr>
        <w:t xml:space="preserve"> de GPRS para el encaminamiento y transporte de la información de usuario y señalización. Actualmente se utiliza IP v.4 pero en un futuro se podrá emplear v.6 que permite ampliar el espacio de direcciones IP</w:t>
      </w:r>
      <w:r w:rsidR="000D5B2D" w:rsidRPr="00293ED3">
        <w:rPr>
          <w:rFonts w:ascii="Arial" w:hAnsi="Arial" w:cs="Arial"/>
          <w:sz w:val="24"/>
          <w:szCs w:val="24"/>
        </w:rPr>
        <w:t>.</w:t>
      </w:r>
    </w:p>
    <w:p w:rsidR="00171614" w:rsidRPr="00171614" w:rsidRDefault="00171614" w:rsidP="00171614">
      <w:pPr>
        <w:pStyle w:val="Prrafodelista"/>
        <w:rPr>
          <w:rFonts w:ascii="Arial" w:hAnsi="Arial" w:cs="Arial"/>
          <w:sz w:val="24"/>
          <w:szCs w:val="24"/>
        </w:rPr>
      </w:pPr>
    </w:p>
    <w:p w:rsidR="00171614" w:rsidRPr="00293ED3" w:rsidRDefault="00171614" w:rsidP="00171614">
      <w:pPr>
        <w:pStyle w:val="Prrafodelista"/>
        <w:autoSpaceDE w:val="0"/>
        <w:autoSpaceDN w:val="0"/>
        <w:adjustRightInd w:val="0"/>
        <w:spacing w:after="0" w:line="480" w:lineRule="auto"/>
        <w:ind w:left="2127"/>
        <w:jc w:val="both"/>
        <w:rPr>
          <w:rFonts w:ascii="Arial" w:hAnsi="Arial" w:cs="Arial"/>
          <w:sz w:val="24"/>
          <w:szCs w:val="24"/>
        </w:rPr>
      </w:pPr>
    </w:p>
    <w:p w:rsidR="0058475F" w:rsidRPr="00293ED3" w:rsidRDefault="0058475F" w:rsidP="00025A67">
      <w:pPr>
        <w:pStyle w:val="Prrafodelista"/>
        <w:numPr>
          <w:ilvl w:val="0"/>
          <w:numId w:val="7"/>
        </w:numPr>
        <w:autoSpaceDE w:val="0"/>
        <w:autoSpaceDN w:val="0"/>
        <w:adjustRightInd w:val="0"/>
        <w:spacing w:after="0" w:line="480" w:lineRule="auto"/>
        <w:ind w:left="1418" w:hanging="425"/>
        <w:jc w:val="both"/>
        <w:rPr>
          <w:rFonts w:ascii="Arial" w:hAnsi="Arial" w:cs="Arial"/>
          <w:b/>
          <w:sz w:val="24"/>
          <w:szCs w:val="24"/>
        </w:rPr>
      </w:pPr>
      <w:r w:rsidRPr="00293ED3">
        <w:rPr>
          <w:rFonts w:ascii="Arial" w:hAnsi="Arial" w:cs="Arial"/>
          <w:b/>
          <w:sz w:val="24"/>
          <w:szCs w:val="24"/>
        </w:rPr>
        <w:t>Plano de Señalización</w:t>
      </w:r>
    </w:p>
    <w:p w:rsidR="0058475F" w:rsidRPr="00293ED3" w:rsidRDefault="0058475F" w:rsidP="00F67015">
      <w:pPr>
        <w:pStyle w:val="Prrafodelista"/>
        <w:autoSpaceDE w:val="0"/>
        <w:autoSpaceDN w:val="0"/>
        <w:adjustRightInd w:val="0"/>
        <w:spacing w:after="0" w:line="480" w:lineRule="auto"/>
        <w:ind w:left="1418"/>
        <w:jc w:val="both"/>
        <w:rPr>
          <w:rFonts w:ascii="Arial" w:hAnsi="Arial" w:cs="Arial"/>
          <w:sz w:val="24"/>
          <w:szCs w:val="24"/>
        </w:rPr>
      </w:pPr>
      <w:r w:rsidRPr="00293ED3">
        <w:rPr>
          <w:rFonts w:ascii="Arial" w:hAnsi="Arial" w:cs="Arial"/>
          <w:sz w:val="24"/>
          <w:szCs w:val="24"/>
        </w:rPr>
        <w:t>Este plano se encarga del control y mantenimiento de las funciones del Plano de Transmisión: conexión, desconexión, activación de contexto, control de caminos de enrutamiento y localización de recursos de red.</w:t>
      </w:r>
    </w:p>
    <w:p w:rsidR="0058475F" w:rsidRPr="00293ED3" w:rsidRDefault="0058475F" w:rsidP="00F67015">
      <w:pPr>
        <w:pStyle w:val="Prrafodelista"/>
        <w:autoSpaceDE w:val="0"/>
        <w:autoSpaceDN w:val="0"/>
        <w:adjustRightInd w:val="0"/>
        <w:spacing w:after="0" w:line="480" w:lineRule="auto"/>
        <w:ind w:left="1418"/>
        <w:jc w:val="center"/>
        <w:rPr>
          <w:rFonts w:ascii="Arial" w:hAnsi="Arial" w:cs="Arial"/>
          <w:sz w:val="24"/>
          <w:szCs w:val="24"/>
        </w:rPr>
      </w:pPr>
      <w:r w:rsidRPr="00293ED3">
        <w:rPr>
          <w:rFonts w:ascii="Arial" w:hAnsi="Arial" w:cs="Arial"/>
          <w:noProof/>
          <w:sz w:val="24"/>
          <w:szCs w:val="24"/>
          <w:lang w:val="es-ES" w:eastAsia="es-ES"/>
        </w:rPr>
        <w:lastRenderedPageBreak/>
        <w:drawing>
          <wp:inline distT="0" distB="0" distL="0" distR="0">
            <wp:extent cx="4066263" cy="2273665"/>
            <wp:effectExtent l="19050" t="0" r="0" b="0"/>
            <wp:docPr id="2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srcRect/>
                    <a:stretch>
                      <a:fillRect/>
                    </a:stretch>
                  </pic:blipFill>
                  <pic:spPr bwMode="auto">
                    <a:xfrm>
                      <a:off x="0" y="0"/>
                      <a:ext cx="4065641" cy="2273317"/>
                    </a:xfrm>
                    <a:prstGeom prst="rect">
                      <a:avLst/>
                    </a:prstGeom>
                    <a:noFill/>
                    <a:ln w="9525">
                      <a:noFill/>
                      <a:miter lim="800000"/>
                      <a:headEnd/>
                      <a:tailEnd/>
                    </a:ln>
                  </pic:spPr>
                </pic:pic>
              </a:graphicData>
            </a:graphic>
          </wp:inline>
        </w:drawing>
      </w:r>
    </w:p>
    <w:p w:rsidR="005B0CE9" w:rsidRPr="00293ED3" w:rsidRDefault="00C51BBC" w:rsidP="009412F6">
      <w:pPr>
        <w:autoSpaceDE w:val="0"/>
        <w:autoSpaceDN w:val="0"/>
        <w:adjustRightInd w:val="0"/>
        <w:spacing w:after="0" w:line="480" w:lineRule="auto"/>
        <w:ind w:left="1416" w:firstLine="2"/>
        <w:jc w:val="center"/>
        <w:rPr>
          <w:rFonts w:ascii="Arial" w:hAnsi="Arial" w:cs="Arial"/>
          <w:sz w:val="24"/>
          <w:szCs w:val="24"/>
        </w:rPr>
      </w:pPr>
      <w:r w:rsidRPr="00C51BBC">
        <w:rPr>
          <w:rFonts w:ascii="Arial" w:hAnsi="Arial" w:cs="Arial"/>
          <w:sz w:val="24"/>
          <w:szCs w:val="24"/>
        </w:rPr>
      </w:r>
      <w:r>
        <w:rPr>
          <w:rFonts w:ascii="Arial" w:hAnsi="Arial" w:cs="Arial"/>
          <w:sz w:val="24"/>
          <w:szCs w:val="24"/>
        </w:rPr>
        <w:pict>
          <v:shape id="_x0000_s1112" type="#_x0000_t202" style="width:347.35pt;height:32.4pt;mso-left-percent:-10001;mso-top-percent:-10001;mso-position-horizontal:absolute;mso-position-horizontal-relative:char;mso-position-vertical:absolute;mso-position-vertical-relative:line;mso-left-percent:-10001;mso-top-percent:-10001" stroked="f">
            <v:textbox style="mso-next-textbox:#_x0000_s1112">
              <w:txbxContent>
                <w:p w:rsidR="00C44D02" w:rsidRPr="007A57AB" w:rsidRDefault="00C44D02" w:rsidP="009412F6">
                  <w:pPr>
                    <w:jc w:val="center"/>
                    <w:rPr>
                      <w:rFonts w:ascii="Arial" w:hAnsi="Arial" w:cs="Arial"/>
                      <w:sz w:val="24"/>
                      <w:szCs w:val="24"/>
                    </w:rPr>
                  </w:pPr>
                  <w:r w:rsidRPr="007A57AB">
                    <w:rPr>
                      <w:rFonts w:ascii="Arial" w:hAnsi="Arial" w:cs="Arial"/>
                      <w:sz w:val="24"/>
                      <w:szCs w:val="24"/>
                      <w:lang w:val="es-ES"/>
                    </w:rPr>
                    <w:t>Figur</w:t>
                  </w:r>
                  <w:r>
                    <w:rPr>
                      <w:rFonts w:ascii="Arial" w:hAnsi="Arial" w:cs="Arial"/>
                      <w:sz w:val="24"/>
                      <w:szCs w:val="24"/>
                      <w:lang w:val="es-ES"/>
                    </w:rPr>
                    <w:t>a 2.1.3 (b)</w:t>
                  </w:r>
                  <w:r w:rsidRPr="007A57AB">
                    <w:rPr>
                      <w:rFonts w:ascii="Arial" w:hAnsi="Arial" w:cs="Arial"/>
                      <w:sz w:val="24"/>
                      <w:szCs w:val="24"/>
                      <w:lang w:val="es-ES"/>
                    </w:rPr>
                    <w:t xml:space="preserve"> Plano de Protocolo de Señalización </w:t>
                  </w:r>
                  <w:r>
                    <w:rPr>
                      <w:rFonts w:ascii="Arial" w:hAnsi="Arial" w:cs="Arial"/>
                      <w:sz w:val="24"/>
                      <w:szCs w:val="24"/>
                    </w:rPr>
                    <w:t>[REF.8</w:t>
                  </w:r>
                  <w:r w:rsidRPr="007A57AB">
                    <w:rPr>
                      <w:rFonts w:ascii="Arial" w:hAnsi="Arial" w:cs="Arial"/>
                      <w:sz w:val="24"/>
                      <w:szCs w:val="24"/>
                    </w:rPr>
                    <w:t>].</w:t>
                  </w:r>
                </w:p>
              </w:txbxContent>
            </v:textbox>
            <w10:wrap type="none"/>
            <w10:anchorlock/>
          </v:shape>
        </w:pict>
      </w:r>
    </w:p>
    <w:p w:rsidR="0058475F" w:rsidRPr="00293ED3" w:rsidRDefault="0058475F" w:rsidP="00F67015">
      <w:pPr>
        <w:pStyle w:val="Prrafodelista"/>
        <w:autoSpaceDE w:val="0"/>
        <w:autoSpaceDN w:val="0"/>
        <w:adjustRightInd w:val="0"/>
        <w:spacing w:after="0" w:line="480" w:lineRule="auto"/>
        <w:ind w:left="1418"/>
        <w:jc w:val="both"/>
        <w:rPr>
          <w:rFonts w:ascii="Arial" w:hAnsi="Arial" w:cs="Arial"/>
          <w:sz w:val="24"/>
          <w:szCs w:val="24"/>
        </w:rPr>
      </w:pPr>
      <w:r w:rsidRPr="00293ED3">
        <w:rPr>
          <w:rFonts w:ascii="Arial" w:hAnsi="Arial" w:cs="Arial"/>
          <w:sz w:val="24"/>
          <w:szCs w:val="24"/>
        </w:rPr>
        <w:t>La señalización entre SGSN y los registros HLR, VLR y EIR utilizan los mismos protocolos que GSM con funciones específicas para GPRS.</w:t>
      </w:r>
    </w:p>
    <w:p w:rsidR="00107F90" w:rsidRPr="00293ED3" w:rsidRDefault="00107F90" w:rsidP="00F67015">
      <w:pPr>
        <w:pStyle w:val="Prrafodelista"/>
        <w:autoSpaceDE w:val="0"/>
        <w:autoSpaceDN w:val="0"/>
        <w:adjustRightInd w:val="0"/>
        <w:spacing w:after="0" w:line="480" w:lineRule="auto"/>
        <w:ind w:left="1418"/>
        <w:jc w:val="both"/>
        <w:rPr>
          <w:rFonts w:ascii="Arial" w:hAnsi="Arial" w:cs="Arial"/>
          <w:sz w:val="24"/>
          <w:szCs w:val="24"/>
        </w:rPr>
      </w:pPr>
    </w:p>
    <w:p w:rsidR="007A57AB" w:rsidRPr="00171614" w:rsidRDefault="0058475F" w:rsidP="00025A67">
      <w:pPr>
        <w:pStyle w:val="Prrafodelista"/>
        <w:numPr>
          <w:ilvl w:val="0"/>
          <w:numId w:val="26"/>
        </w:numPr>
        <w:autoSpaceDE w:val="0"/>
        <w:autoSpaceDN w:val="0"/>
        <w:adjustRightInd w:val="0"/>
        <w:spacing w:after="0" w:line="480" w:lineRule="auto"/>
        <w:ind w:left="1843" w:hanging="425"/>
        <w:jc w:val="both"/>
        <w:rPr>
          <w:rFonts w:ascii="Arial" w:hAnsi="Arial" w:cs="Arial"/>
          <w:b/>
          <w:sz w:val="24"/>
          <w:szCs w:val="24"/>
        </w:rPr>
      </w:pPr>
      <w:r w:rsidRPr="00293ED3">
        <w:rPr>
          <w:rFonts w:ascii="Arial" w:hAnsi="Arial" w:cs="Arial"/>
          <w:b/>
          <w:sz w:val="24"/>
          <w:szCs w:val="24"/>
          <w:lang w:val="es-ES"/>
        </w:rPr>
        <w:t xml:space="preserve">GMM/SM (GPRS </w:t>
      </w:r>
      <w:proofErr w:type="spellStart"/>
      <w:r w:rsidRPr="00293ED3">
        <w:rPr>
          <w:rFonts w:ascii="Arial" w:hAnsi="Arial" w:cs="Arial"/>
          <w:b/>
          <w:sz w:val="24"/>
          <w:szCs w:val="24"/>
          <w:lang w:val="es-ES"/>
        </w:rPr>
        <w:t>Mobility</w:t>
      </w:r>
      <w:proofErr w:type="spellEnd"/>
      <w:r w:rsidRPr="00293ED3">
        <w:rPr>
          <w:rFonts w:ascii="Arial" w:hAnsi="Arial" w:cs="Arial"/>
          <w:b/>
          <w:sz w:val="24"/>
          <w:szCs w:val="24"/>
          <w:lang w:val="es-ES"/>
        </w:rPr>
        <w:t xml:space="preserve"> Management/</w:t>
      </w:r>
      <w:proofErr w:type="spellStart"/>
      <w:r w:rsidRPr="00293ED3">
        <w:rPr>
          <w:rFonts w:ascii="Arial" w:hAnsi="Arial" w:cs="Arial"/>
          <w:b/>
          <w:sz w:val="24"/>
          <w:szCs w:val="24"/>
          <w:lang w:val="es-ES"/>
        </w:rPr>
        <w:t>Session</w:t>
      </w:r>
      <w:proofErr w:type="spellEnd"/>
      <w:r w:rsidRPr="00293ED3">
        <w:rPr>
          <w:rFonts w:ascii="Arial" w:hAnsi="Arial" w:cs="Arial"/>
          <w:b/>
          <w:sz w:val="24"/>
          <w:szCs w:val="24"/>
          <w:lang w:val="es-ES"/>
        </w:rPr>
        <w:t xml:space="preserve"> Management): </w:t>
      </w:r>
      <w:r w:rsidRPr="00293ED3">
        <w:rPr>
          <w:rFonts w:ascii="Arial" w:hAnsi="Arial" w:cs="Arial"/>
          <w:sz w:val="24"/>
          <w:szCs w:val="24"/>
          <w:lang w:val="es-ES"/>
        </w:rPr>
        <w:t>Es un protocolo que esta encargado de la movilidad y la gestión de la sesión cuando se ejecutan funciones como seguridad o actualización de ruta.</w:t>
      </w:r>
    </w:p>
    <w:p w:rsidR="00171614" w:rsidRPr="00DB1FCB" w:rsidRDefault="00171614" w:rsidP="00171614">
      <w:pPr>
        <w:pStyle w:val="Prrafodelista"/>
        <w:autoSpaceDE w:val="0"/>
        <w:autoSpaceDN w:val="0"/>
        <w:adjustRightInd w:val="0"/>
        <w:spacing w:after="0" w:line="480" w:lineRule="auto"/>
        <w:ind w:left="1843"/>
        <w:jc w:val="both"/>
        <w:rPr>
          <w:rFonts w:ascii="Arial" w:hAnsi="Arial" w:cs="Arial"/>
          <w:b/>
          <w:sz w:val="24"/>
          <w:szCs w:val="24"/>
        </w:rPr>
      </w:pPr>
    </w:p>
    <w:p w:rsidR="00A14CD3" w:rsidRPr="00293ED3" w:rsidRDefault="00A14CD3" w:rsidP="00025A67">
      <w:pPr>
        <w:pStyle w:val="Prrafodelista"/>
        <w:numPr>
          <w:ilvl w:val="2"/>
          <w:numId w:val="11"/>
        </w:numPr>
        <w:autoSpaceDE w:val="0"/>
        <w:autoSpaceDN w:val="0"/>
        <w:adjustRightInd w:val="0"/>
        <w:spacing w:after="0" w:line="480" w:lineRule="auto"/>
        <w:ind w:left="993" w:hanging="567"/>
        <w:jc w:val="both"/>
        <w:rPr>
          <w:rFonts w:ascii="Arial" w:hAnsi="Arial" w:cs="Arial"/>
          <w:b/>
          <w:sz w:val="24"/>
          <w:szCs w:val="24"/>
        </w:rPr>
      </w:pPr>
      <w:r w:rsidRPr="00293ED3">
        <w:rPr>
          <w:rFonts w:ascii="Arial" w:hAnsi="Arial" w:cs="Arial"/>
          <w:b/>
          <w:sz w:val="24"/>
          <w:szCs w:val="24"/>
        </w:rPr>
        <w:t>Servicios Ofrecidos</w:t>
      </w:r>
    </w:p>
    <w:p w:rsidR="00A14CD3" w:rsidRPr="00293ED3" w:rsidRDefault="00A14CD3" w:rsidP="00F67015">
      <w:pPr>
        <w:pStyle w:val="Prrafodelista"/>
        <w:autoSpaceDE w:val="0"/>
        <w:autoSpaceDN w:val="0"/>
        <w:adjustRightInd w:val="0"/>
        <w:spacing w:after="0" w:line="480" w:lineRule="auto"/>
        <w:ind w:left="993"/>
        <w:jc w:val="both"/>
        <w:rPr>
          <w:rFonts w:ascii="Arial" w:hAnsi="Arial" w:cs="Arial"/>
          <w:b/>
          <w:sz w:val="24"/>
          <w:szCs w:val="24"/>
        </w:rPr>
      </w:pPr>
      <w:r w:rsidRPr="00293ED3">
        <w:rPr>
          <w:rFonts w:ascii="Arial" w:hAnsi="Arial" w:cs="Arial"/>
          <w:sz w:val="24"/>
          <w:szCs w:val="24"/>
        </w:rPr>
        <w:t>Los servicios ofrecidos que mejoran a la tecnología GSM son:</w:t>
      </w:r>
    </w:p>
    <w:p w:rsidR="00A14CD3" w:rsidRPr="00293ED3" w:rsidRDefault="00A14CD3" w:rsidP="00025A67">
      <w:pPr>
        <w:pStyle w:val="Prrafodelista"/>
        <w:numPr>
          <w:ilvl w:val="0"/>
          <w:numId w:val="17"/>
        </w:numPr>
        <w:autoSpaceDE w:val="0"/>
        <w:autoSpaceDN w:val="0"/>
        <w:adjustRightInd w:val="0"/>
        <w:spacing w:after="0" w:line="480" w:lineRule="auto"/>
        <w:ind w:left="1418" w:hanging="425"/>
        <w:jc w:val="both"/>
        <w:rPr>
          <w:rFonts w:ascii="Arial" w:hAnsi="Arial" w:cs="Arial"/>
          <w:sz w:val="24"/>
          <w:szCs w:val="24"/>
        </w:rPr>
      </w:pPr>
      <w:r w:rsidRPr="00293ED3">
        <w:rPr>
          <w:rFonts w:ascii="Arial" w:hAnsi="Arial" w:cs="Arial"/>
          <w:sz w:val="24"/>
          <w:szCs w:val="24"/>
        </w:rPr>
        <w:t>Servicio de mensajería multimedia (MMS)</w:t>
      </w:r>
    </w:p>
    <w:p w:rsidR="00A14CD3" w:rsidRPr="00293ED3" w:rsidRDefault="00A14CD3" w:rsidP="00025A67">
      <w:pPr>
        <w:pStyle w:val="Prrafodelista"/>
        <w:numPr>
          <w:ilvl w:val="0"/>
          <w:numId w:val="17"/>
        </w:numPr>
        <w:autoSpaceDE w:val="0"/>
        <w:autoSpaceDN w:val="0"/>
        <w:adjustRightInd w:val="0"/>
        <w:spacing w:after="0" w:line="480" w:lineRule="auto"/>
        <w:ind w:left="1418" w:hanging="425"/>
        <w:jc w:val="both"/>
        <w:rPr>
          <w:rFonts w:ascii="Arial" w:hAnsi="Arial" w:cs="Arial"/>
          <w:sz w:val="24"/>
          <w:szCs w:val="24"/>
        </w:rPr>
      </w:pPr>
      <w:r w:rsidRPr="00293ED3">
        <w:rPr>
          <w:rFonts w:ascii="Arial" w:hAnsi="Arial" w:cs="Arial"/>
          <w:sz w:val="24"/>
          <w:szCs w:val="24"/>
        </w:rPr>
        <w:t>Mensajería instantánea</w:t>
      </w:r>
    </w:p>
    <w:p w:rsidR="00A14CD3" w:rsidRPr="00293ED3" w:rsidRDefault="00A14CD3" w:rsidP="00025A67">
      <w:pPr>
        <w:pStyle w:val="Prrafodelista"/>
        <w:numPr>
          <w:ilvl w:val="0"/>
          <w:numId w:val="17"/>
        </w:numPr>
        <w:autoSpaceDE w:val="0"/>
        <w:autoSpaceDN w:val="0"/>
        <w:adjustRightInd w:val="0"/>
        <w:spacing w:after="0" w:line="480" w:lineRule="auto"/>
        <w:ind w:left="1418" w:hanging="425"/>
        <w:jc w:val="both"/>
        <w:rPr>
          <w:rFonts w:ascii="Arial" w:hAnsi="Arial" w:cs="Arial"/>
          <w:sz w:val="24"/>
          <w:szCs w:val="24"/>
        </w:rPr>
      </w:pPr>
      <w:r w:rsidRPr="00293ED3">
        <w:rPr>
          <w:rFonts w:ascii="Arial" w:hAnsi="Arial" w:cs="Arial"/>
          <w:sz w:val="24"/>
          <w:szCs w:val="24"/>
        </w:rPr>
        <w:lastRenderedPageBreak/>
        <w:t>Aplicaciones en red para dispositivos a través de protocolo WAP</w:t>
      </w:r>
    </w:p>
    <w:p w:rsidR="00A14CD3" w:rsidRPr="00293ED3" w:rsidRDefault="00A14CD3" w:rsidP="00025A67">
      <w:pPr>
        <w:pStyle w:val="Prrafodelista"/>
        <w:numPr>
          <w:ilvl w:val="0"/>
          <w:numId w:val="17"/>
        </w:numPr>
        <w:autoSpaceDE w:val="0"/>
        <w:autoSpaceDN w:val="0"/>
        <w:adjustRightInd w:val="0"/>
        <w:spacing w:after="0" w:line="480" w:lineRule="auto"/>
        <w:ind w:left="1418" w:hanging="425"/>
        <w:jc w:val="both"/>
        <w:rPr>
          <w:rFonts w:ascii="Arial" w:hAnsi="Arial" w:cs="Arial"/>
          <w:sz w:val="24"/>
          <w:szCs w:val="24"/>
        </w:rPr>
      </w:pPr>
      <w:r w:rsidRPr="00293ED3">
        <w:rPr>
          <w:rFonts w:ascii="Arial" w:hAnsi="Arial" w:cs="Arial"/>
          <w:sz w:val="24"/>
          <w:szCs w:val="24"/>
        </w:rPr>
        <w:t>Servicios P2P utilizando el protocolo IP</w:t>
      </w:r>
    </w:p>
    <w:p w:rsidR="00A14CD3" w:rsidRPr="00293ED3" w:rsidRDefault="00A14CD3" w:rsidP="00025A67">
      <w:pPr>
        <w:pStyle w:val="Prrafodelista"/>
        <w:numPr>
          <w:ilvl w:val="0"/>
          <w:numId w:val="17"/>
        </w:numPr>
        <w:autoSpaceDE w:val="0"/>
        <w:autoSpaceDN w:val="0"/>
        <w:adjustRightInd w:val="0"/>
        <w:spacing w:after="0" w:line="480" w:lineRule="auto"/>
        <w:ind w:left="1418" w:hanging="425"/>
        <w:jc w:val="both"/>
        <w:rPr>
          <w:rFonts w:ascii="Arial" w:hAnsi="Arial" w:cs="Arial"/>
          <w:sz w:val="24"/>
          <w:szCs w:val="24"/>
        </w:rPr>
      </w:pPr>
      <w:r w:rsidRPr="00293ED3">
        <w:rPr>
          <w:rFonts w:ascii="Arial" w:hAnsi="Arial" w:cs="Arial"/>
          <w:sz w:val="24"/>
          <w:szCs w:val="24"/>
        </w:rPr>
        <w:t>Servicio de mensajes cortos (SMS)</w:t>
      </w:r>
    </w:p>
    <w:p w:rsidR="00A14CD3" w:rsidRDefault="00A14CD3" w:rsidP="00025A67">
      <w:pPr>
        <w:pStyle w:val="Prrafodelista"/>
        <w:numPr>
          <w:ilvl w:val="0"/>
          <w:numId w:val="17"/>
        </w:numPr>
        <w:autoSpaceDE w:val="0"/>
        <w:autoSpaceDN w:val="0"/>
        <w:adjustRightInd w:val="0"/>
        <w:spacing w:after="0" w:line="480" w:lineRule="auto"/>
        <w:ind w:left="1418" w:hanging="425"/>
        <w:jc w:val="both"/>
        <w:rPr>
          <w:rFonts w:ascii="Arial" w:hAnsi="Arial" w:cs="Arial"/>
          <w:sz w:val="24"/>
          <w:szCs w:val="24"/>
        </w:rPr>
      </w:pPr>
      <w:r w:rsidRPr="00293ED3">
        <w:rPr>
          <w:rFonts w:ascii="Arial" w:hAnsi="Arial" w:cs="Arial"/>
          <w:sz w:val="24"/>
          <w:szCs w:val="24"/>
        </w:rPr>
        <w:t>Posibilidad de utilizar el dispositivo como Módem</w:t>
      </w:r>
    </w:p>
    <w:p w:rsidR="00AC04FF" w:rsidRDefault="00AC04FF" w:rsidP="00DB1FCB">
      <w:pPr>
        <w:autoSpaceDE w:val="0"/>
        <w:autoSpaceDN w:val="0"/>
        <w:adjustRightInd w:val="0"/>
        <w:spacing w:after="0" w:line="480" w:lineRule="auto"/>
        <w:rPr>
          <w:rFonts w:ascii="Arial" w:hAnsi="Arial" w:cs="Arial"/>
          <w:sz w:val="24"/>
          <w:szCs w:val="24"/>
        </w:rPr>
      </w:pPr>
    </w:p>
    <w:p w:rsidR="005C2CE9" w:rsidRPr="00293ED3" w:rsidRDefault="005C2CE9" w:rsidP="00025A67">
      <w:pPr>
        <w:pStyle w:val="Prrafodelista"/>
        <w:numPr>
          <w:ilvl w:val="1"/>
          <w:numId w:val="9"/>
        </w:numPr>
        <w:spacing w:after="0" w:line="480" w:lineRule="auto"/>
        <w:ind w:left="426" w:hanging="426"/>
        <w:jc w:val="both"/>
        <w:rPr>
          <w:rFonts w:ascii="Arial" w:hAnsi="Arial" w:cs="Arial"/>
          <w:b/>
          <w:sz w:val="24"/>
          <w:szCs w:val="24"/>
          <w:lang w:val="en-US"/>
        </w:rPr>
      </w:pPr>
      <w:r w:rsidRPr="00293ED3">
        <w:rPr>
          <w:rFonts w:ascii="Arial" w:hAnsi="Arial" w:cs="Arial"/>
          <w:b/>
          <w:sz w:val="24"/>
          <w:szCs w:val="24"/>
          <w:lang w:val="en-US"/>
        </w:rPr>
        <w:t>EDGE (Enhanced Data For Global Evolution)</w:t>
      </w:r>
    </w:p>
    <w:p w:rsidR="005C2CE9" w:rsidRPr="00293ED3" w:rsidRDefault="005C2CE9" w:rsidP="00025A67">
      <w:pPr>
        <w:pStyle w:val="Prrafodelista"/>
        <w:numPr>
          <w:ilvl w:val="0"/>
          <w:numId w:val="10"/>
        </w:numPr>
        <w:spacing w:after="0" w:line="480" w:lineRule="auto"/>
        <w:ind w:left="993" w:hanging="567"/>
        <w:jc w:val="both"/>
        <w:rPr>
          <w:rFonts w:ascii="Arial" w:hAnsi="Arial" w:cs="Arial"/>
          <w:b/>
          <w:sz w:val="24"/>
          <w:szCs w:val="24"/>
          <w:lang w:val="en-US"/>
        </w:rPr>
      </w:pPr>
      <w:proofErr w:type="spellStart"/>
      <w:r w:rsidRPr="00293ED3">
        <w:rPr>
          <w:rFonts w:ascii="Arial" w:hAnsi="Arial" w:cs="Arial"/>
          <w:b/>
          <w:sz w:val="24"/>
          <w:szCs w:val="24"/>
          <w:lang w:val="en-US"/>
        </w:rPr>
        <w:t>Antecedentes</w:t>
      </w:r>
      <w:proofErr w:type="spellEnd"/>
    </w:p>
    <w:p w:rsidR="005C2CE9" w:rsidRPr="00293ED3" w:rsidRDefault="005C2CE9" w:rsidP="00F67015">
      <w:pPr>
        <w:spacing w:after="0" w:line="480" w:lineRule="auto"/>
        <w:ind w:left="993"/>
        <w:jc w:val="both"/>
        <w:rPr>
          <w:rFonts w:ascii="Arial" w:hAnsi="Arial" w:cs="Arial"/>
          <w:sz w:val="24"/>
          <w:szCs w:val="24"/>
        </w:rPr>
      </w:pPr>
      <w:r w:rsidRPr="00293ED3">
        <w:rPr>
          <w:rFonts w:ascii="Arial" w:hAnsi="Arial" w:cs="Arial"/>
          <w:sz w:val="24"/>
          <w:szCs w:val="24"/>
        </w:rPr>
        <w:t>EDGE (</w:t>
      </w:r>
      <w:proofErr w:type="spellStart"/>
      <w:r w:rsidRPr="00293ED3">
        <w:rPr>
          <w:rFonts w:ascii="Arial" w:hAnsi="Arial" w:cs="Arial"/>
          <w:sz w:val="24"/>
          <w:szCs w:val="24"/>
        </w:rPr>
        <w:t>Enhanced</w:t>
      </w:r>
      <w:proofErr w:type="spellEnd"/>
      <w:r w:rsidRPr="00293ED3">
        <w:rPr>
          <w:rFonts w:ascii="Arial" w:hAnsi="Arial" w:cs="Arial"/>
          <w:sz w:val="24"/>
          <w:szCs w:val="24"/>
        </w:rPr>
        <w:t xml:space="preserve"> Data </w:t>
      </w:r>
      <w:proofErr w:type="spellStart"/>
      <w:r w:rsidRPr="00293ED3">
        <w:rPr>
          <w:rFonts w:ascii="Arial" w:hAnsi="Arial" w:cs="Arial"/>
          <w:sz w:val="24"/>
          <w:szCs w:val="24"/>
        </w:rPr>
        <w:t>For</w:t>
      </w:r>
      <w:proofErr w:type="spellEnd"/>
      <w:r w:rsidRPr="00293ED3">
        <w:rPr>
          <w:rFonts w:ascii="Arial" w:hAnsi="Arial" w:cs="Arial"/>
          <w:sz w:val="24"/>
          <w:szCs w:val="24"/>
        </w:rPr>
        <w:t xml:space="preserve"> Global </w:t>
      </w:r>
      <w:proofErr w:type="spellStart"/>
      <w:r w:rsidRPr="00293ED3">
        <w:rPr>
          <w:rFonts w:ascii="Arial" w:hAnsi="Arial" w:cs="Arial"/>
          <w:sz w:val="24"/>
          <w:szCs w:val="24"/>
        </w:rPr>
        <w:t>Evolution</w:t>
      </w:r>
      <w:proofErr w:type="spellEnd"/>
      <w:r w:rsidRPr="00293ED3">
        <w:rPr>
          <w:rFonts w:ascii="Arial" w:hAnsi="Arial" w:cs="Arial"/>
          <w:sz w:val="24"/>
          <w:szCs w:val="24"/>
        </w:rPr>
        <w:t>) o Tasa de Datos mejorados para la evolución global, también conocida como EGPRS (</w:t>
      </w:r>
      <w:proofErr w:type="spellStart"/>
      <w:r w:rsidRPr="00293ED3">
        <w:rPr>
          <w:rFonts w:ascii="Arial" w:hAnsi="Arial" w:cs="Arial"/>
          <w:sz w:val="24"/>
          <w:szCs w:val="24"/>
        </w:rPr>
        <w:t>Enhanced</w:t>
      </w:r>
      <w:proofErr w:type="spellEnd"/>
      <w:r w:rsidRPr="00293ED3">
        <w:rPr>
          <w:rFonts w:ascii="Arial" w:hAnsi="Arial" w:cs="Arial"/>
          <w:sz w:val="24"/>
          <w:szCs w:val="24"/>
        </w:rPr>
        <w:t xml:space="preserve"> GPRS) es una tecnología de la telefonía móvil celular, que actúa como puente entre las redes de segunda y tercera generación. EDGE se considera una evolución de GPRS (General Packet Radio Service). Esta tecnología funciona con las redes GSM, aunque EDGE funciona con cualquier red GSM que tenga implementado GPRS.</w:t>
      </w:r>
    </w:p>
    <w:p w:rsidR="005C2CE9" w:rsidRPr="00293ED3" w:rsidRDefault="005C2CE9" w:rsidP="00F67015">
      <w:pPr>
        <w:pStyle w:val="Prrafodelista"/>
        <w:spacing w:after="0" w:line="480" w:lineRule="auto"/>
        <w:ind w:left="1416"/>
        <w:jc w:val="both"/>
        <w:rPr>
          <w:rFonts w:ascii="Arial" w:hAnsi="Arial" w:cs="Arial"/>
          <w:sz w:val="24"/>
          <w:szCs w:val="24"/>
        </w:rPr>
      </w:pPr>
    </w:p>
    <w:p w:rsidR="005C2CE9" w:rsidRPr="00293ED3" w:rsidRDefault="005C2CE9" w:rsidP="00F67015">
      <w:pPr>
        <w:spacing w:after="0" w:line="480" w:lineRule="auto"/>
        <w:ind w:left="993"/>
        <w:jc w:val="both"/>
        <w:rPr>
          <w:rFonts w:ascii="Arial" w:hAnsi="Arial" w:cs="Arial"/>
          <w:sz w:val="24"/>
          <w:szCs w:val="24"/>
        </w:rPr>
      </w:pPr>
      <w:r w:rsidRPr="00293ED3">
        <w:rPr>
          <w:rFonts w:ascii="Arial" w:hAnsi="Arial" w:cs="Arial"/>
          <w:sz w:val="24"/>
          <w:szCs w:val="24"/>
        </w:rPr>
        <w:t xml:space="preserve">EDGE es un método para aumentar las velocidades de datos sobre el enlace de radio de GSM, aumentar la eficiencia espectral y facilitar nuevas aplicaciones y mayor capacidad para el usuario móvil. EDGE solo introduce una nueva técnica de modulación y una nueva codificación de canal que puede usarse indistintamente para </w:t>
      </w:r>
      <w:r w:rsidRPr="00293ED3">
        <w:rPr>
          <w:rFonts w:ascii="Arial" w:hAnsi="Arial" w:cs="Arial"/>
          <w:sz w:val="24"/>
          <w:szCs w:val="24"/>
        </w:rPr>
        <w:lastRenderedPageBreak/>
        <w:t xml:space="preserve">transmitir servicios de voz y de datos por conmutación por paquetes y circuitos. EDGE por lo tanto es un agregado a GPRS y no puede trabajar por separado. GPRS solo permite tasas  de transmisión de 115 Kbps y teóricamente de 160 Kbps en la capa física, con la implementación de EDGE el sistema seria capaz de alcanzar velocidades de  384 Kbps y teóricamente 473.6 </w:t>
      </w:r>
      <w:proofErr w:type="spellStart"/>
      <w:r w:rsidRPr="00293ED3">
        <w:rPr>
          <w:rFonts w:ascii="Arial" w:hAnsi="Arial" w:cs="Arial"/>
          <w:sz w:val="24"/>
          <w:szCs w:val="24"/>
        </w:rPr>
        <w:t>Kbps.</w:t>
      </w:r>
      <w:proofErr w:type="spellEnd"/>
    </w:p>
    <w:p w:rsidR="005C2CE9" w:rsidRPr="00293ED3" w:rsidRDefault="005C2CE9" w:rsidP="00F67015">
      <w:pPr>
        <w:pStyle w:val="Prrafodelista"/>
        <w:spacing w:after="0" w:line="480" w:lineRule="auto"/>
        <w:ind w:left="1416"/>
        <w:jc w:val="both"/>
        <w:rPr>
          <w:rFonts w:ascii="Arial" w:hAnsi="Arial" w:cs="Arial"/>
          <w:sz w:val="24"/>
          <w:szCs w:val="24"/>
        </w:rPr>
      </w:pPr>
    </w:p>
    <w:p w:rsidR="005C2CE9" w:rsidRPr="00293ED3" w:rsidRDefault="005C2CE9" w:rsidP="00F67015">
      <w:pPr>
        <w:spacing w:after="0" w:line="480" w:lineRule="auto"/>
        <w:ind w:left="993"/>
        <w:jc w:val="both"/>
        <w:rPr>
          <w:rFonts w:ascii="Arial" w:hAnsi="Arial" w:cs="Arial"/>
          <w:sz w:val="24"/>
          <w:szCs w:val="24"/>
        </w:rPr>
      </w:pPr>
      <w:r w:rsidRPr="00293ED3">
        <w:rPr>
          <w:rFonts w:ascii="Arial" w:hAnsi="Arial" w:cs="Arial"/>
          <w:sz w:val="24"/>
          <w:szCs w:val="24"/>
        </w:rPr>
        <w:t xml:space="preserve">EDGE usa la misma estructura TDMA, un canal lógico y 200 </w:t>
      </w:r>
      <w:proofErr w:type="spellStart"/>
      <w:r w:rsidRPr="00293ED3">
        <w:rPr>
          <w:rFonts w:ascii="Arial" w:hAnsi="Arial" w:cs="Arial"/>
          <w:sz w:val="24"/>
          <w:szCs w:val="24"/>
        </w:rPr>
        <w:t>KHz</w:t>
      </w:r>
      <w:proofErr w:type="spellEnd"/>
      <w:r w:rsidRPr="00293ED3">
        <w:rPr>
          <w:rFonts w:ascii="Arial" w:hAnsi="Arial" w:cs="Arial"/>
          <w:sz w:val="24"/>
          <w:szCs w:val="24"/>
        </w:rPr>
        <w:t xml:space="preserve"> de ancho de banda de la portadora, como se utiliza actualmente en las redes GSM, lo que permite ser montada en las redes existente GSM. Para muchas redes GSM-GPRS existentes, EDGE no es más que una actualización de software. EDGE está clasificada como una tecnología 2.75 G y se considera como evolución del GPRS.</w:t>
      </w:r>
    </w:p>
    <w:p w:rsidR="005C2CE9" w:rsidRPr="00293ED3" w:rsidRDefault="005C2CE9" w:rsidP="00F67015">
      <w:pPr>
        <w:pStyle w:val="Prrafodelista"/>
        <w:spacing w:after="0" w:line="480" w:lineRule="auto"/>
        <w:ind w:left="1416"/>
        <w:jc w:val="both"/>
        <w:rPr>
          <w:rFonts w:ascii="Arial" w:hAnsi="Arial" w:cs="Arial"/>
          <w:sz w:val="24"/>
          <w:szCs w:val="24"/>
        </w:rPr>
      </w:pPr>
    </w:p>
    <w:p w:rsidR="005C2CE9" w:rsidRPr="00293ED3" w:rsidRDefault="005C2CE9" w:rsidP="00025A67">
      <w:pPr>
        <w:pStyle w:val="Prrafodelista"/>
        <w:numPr>
          <w:ilvl w:val="0"/>
          <w:numId w:val="10"/>
        </w:numPr>
        <w:spacing w:after="0" w:line="480" w:lineRule="auto"/>
        <w:ind w:left="993" w:hanging="567"/>
        <w:jc w:val="both"/>
        <w:rPr>
          <w:rFonts w:ascii="Arial" w:hAnsi="Arial" w:cs="Arial"/>
          <w:b/>
          <w:sz w:val="24"/>
          <w:szCs w:val="24"/>
        </w:rPr>
      </w:pPr>
      <w:r w:rsidRPr="00293ED3">
        <w:rPr>
          <w:rFonts w:ascii="Arial" w:hAnsi="Arial" w:cs="Arial"/>
          <w:b/>
          <w:sz w:val="24"/>
          <w:szCs w:val="24"/>
        </w:rPr>
        <w:t>Arquitectura de EDGE</w:t>
      </w:r>
    </w:p>
    <w:p w:rsidR="005C2CE9" w:rsidRPr="00293ED3" w:rsidRDefault="005C2CE9" w:rsidP="00F67015">
      <w:pPr>
        <w:spacing w:after="0" w:line="480" w:lineRule="auto"/>
        <w:ind w:left="993"/>
        <w:jc w:val="both"/>
        <w:rPr>
          <w:rFonts w:ascii="Arial" w:hAnsi="Arial" w:cs="Arial"/>
          <w:sz w:val="24"/>
          <w:szCs w:val="24"/>
        </w:rPr>
      </w:pPr>
      <w:r w:rsidRPr="00293ED3">
        <w:rPr>
          <w:rFonts w:ascii="Arial" w:hAnsi="Arial" w:cs="Arial"/>
          <w:sz w:val="24"/>
          <w:szCs w:val="24"/>
        </w:rPr>
        <w:t xml:space="preserve">La arquitectura de EDGE es la misma que la de GPRS solamente con la introducción de algunos cambios. </w:t>
      </w:r>
    </w:p>
    <w:p w:rsidR="00AC04FF" w:rsidRPr="00293ED3" w:rsidRDefault="00AC04FF" w:rsidP="00F67015">
      <w:pPr>
        <w:spacing w:after="0" w:line="480" w:lineRule="auto"/>
        <w:ind w:left="993"/>
        <w:jc w:val="both"/>
        <w:rPr>
          <w:rFonts w:ascii="Arial" w:hAnsi="Arial" w:cs="Arial"/>
          <w:sz w:val="24"/>
          <w:szCs w:val="24"/>
        </w:rPr>
      </w:pPr>
    </w:p>
    <w:p w:rsidR="005C2CE9" w:rsidRPr="00293ED3" w:rsidRDefault="005C2CE9" w:rsidP="00F67015">
      <w:pPr>
        <w:spacing w:after="0" w:line="480" w:lineRule="auto"/>
        <w:ind w:left="993"/>
        <w:jc w:val="both"/>
        <w:rPr>
          <w:rFonts w:ascii="Arial" w:hAnsi="Arial" w:cs="Arial"/>
          <w:sz w:val="24"/>
          <w:szCs w:val="24"/>
        </w:rPr>
      </w:pPr>
      <w:r w:rsidRPr="00293ED3">
        <w:rPr>
          <w:rFonts w:ascii="Arial" w:hAnsi="Arial" w:cs="Arial"/>
          <w:sz w:val="24"/>
          <w:szCs w:val="24"/>
        </w:rPr>
        <w:t xml:space="preserve">La PCU (La Unidad de Control de Paquetes) realiza funciones específicas para GPRS, maneja el sub </w:t>
      </w:r>
      <w:proofErr w:type="spellStart"/>
      <w:r w:rsidRPr="00293ED3">
        <w:rPr>
          <w:rFonts w:ascii="Arial" w:hAnsi="Arial" w:cs="Arial"/>
          <w:sz w:val="24"/>
          <w:szCs w:val="24"/>
        </w:rPr>
        <w:t>multiplexaje</w:t>
      </w:r>
      <w:proofErr w:type="spellEnd"/>
      <w:r w:rsidRPr="00293ED3">
        <w:rPr>
          <w:rFonts w:ascii="Arial" w:hAnsi="Arial" w:cs="Arial"/>
          <w:sz w:val="24"/>
          <w:szCs w:val="24"/>
        </w:rPr>
        <w:t xml:space="preserve"> de múltiples Estaciones Móviles en un canal físico. La PCU decide que recursos de radio son alojados dinámicamente a su uso de conmutación de </w:t>
      </w:r>
      <w:r w:rsidRPr="00293ED3">
        <w:rPr>
          <w:rFonts w:ascii="Arial" w:hAnsi="Arial" w:cs="Arial"/>
          <w:sz w:val="24"/>
          <w:szCs w:val="24"/>
        </w:rPr>
        <w:lastRenderedPageBreak/>
        <w:t>paquetes y conmutación de circuitos. También realiza la segmentación de paquetes, además garantiza el enlace confiable para la estación móvil.</w:t>
      </w:r>
    </w:p>
    <w:p w:rsidR="005C2CE9" w:rsidRPr="00293ED3" w:rsidRDefault="005C2CE9" w:rsidP="00F67015">
      <w:pPr>
        <w:spacing w:after="0" w:line="480" w:lineRule="auto"/>
        <w:ind w:left="993"/>
        <w:jc w:val="both"/>
        <w:rPr>
          <w:rFonts w:ascii="Arial" w:hAnsi="Arial" w:cs="Arial"/>
          <w:sz w:val="24"/>
          <w:szCs w:val="24"/>
        </w:rPr>
      </w:pPr>
    </w:p>
    <w:p w:rsidR="005C2CE9" w:rsidRPr="00293ED3" w:rsidRDefault="005C2CE9" w:rsidP="00F67015">
      <w:pPr>
        <w:spacing w:after="0" w:line="480" w:lineRule="auto"/>
        <w:ind w:left="993"/>
        <w:jc w:val="both"/>
        <w:rPr>
          <w:rFonts w:ascii="Arial" w:hAnsi="Arial" w:cs="Arial"/>
          <w:sz w:val="24"/>
          <w:szCs w:val="24"/>
        </w:rPr>
      </w:pPr>
      <w:r w:rsidRPr="00293ED3">
        <w:rPr>
          <w:rFonts w:ascii="Arial" w:hAnsi="Arial" w:cs="Arial"/>
          <w:sz w:val="24"/>
          <w:szCs w:val="24"/>
        </w:rPr>
        <w:t>El SGSN (</w:t>
      </w:r>
      <w:proofErr w:type="spellStart"/>
      <w:r w:rsidRPr="00293ED3">
        <w:rPr>
          <w:rFonts w:ascii="Arial" w:hAnsi="Arial" w:cs="Arial"/>
          <w:sz w:val="24"/>
          <w:szCs w:val="24"/>
        </w:rPr>
        <w:t>Serving</w:t>
      </w:r>
      <w:proofErr w:type="spellEnd"/>
      <w:r w:rsidRPr="00293ED3">
        <w:rPr>
          <w:rFonts w:ascii="Arial" w:hAnsi="Arial" w:cs="Arial"/>
          <w:sz w:val="24"/>
          <w:szCs w:val="24"/>
        </w:rPr>
        <w:t xml:space="preserve"> GPRS </w:t>
      </w:r>
      <w:proofErr w:type="spellStart"/>
      <w:r w:rsidRPr="00293ED3">
        <w:rPr>
          <w:rFonts w:ascii="Arial" w:hAnsi="Arial" w:cs="Arial"/>
          <w:sz w:val="24"/>
          <w:szCs w:val="24"/>
        </w:rPr>
        <w:t>Support</w:t>
      </w:r>
      <w:proofErr w:type="spellEnd"/>
      <w:r w:rsidRPr="00293ED3">
        <w:rPr>
          <w:rFonts w:ascii="Arial" w:hAnsi="Arial" w:cs="Arial"/>
          <w:sz w:val="24"/>
          <w:szCs w:val="24"/>
        </w:rPr>
        <w:t xml:space="preserve"> </w:t>
      </w:r>
      <w:proofErr w:type="spellStart"/>
      <w:r w:rsidRPr="00293ED3">
        <w:rPr>
          <w:rFonts w:ascii="Arial" w:hAnsi="Arial" w:cs="Arial"/>
          <w:sz w:val="24"/>
          <w:szCs w:val="24"/>
        </w:rPr>
        <w:t>Node</w:t>
      </w:r>
      <w:proofErr w:type="spellEnd"/>
      <w:r w:rsidRPr="00293ED3">
        <w:rPr>
          <w:rFonts w:ascii="Arial" w:hAnsi="Arial" w:cs="Arial"/>
          <w:sz w:val="24"/>
          <w:szCs w:val="24"/>
        </w:rPr>
        <w:t>; Nodo de Soporte de Servicio GPRS) realiza el encaminamiento de paquetes, incluyendo gestión de la movilidad, autentificación y cifrado entre todos los abonados GPRS que se encuentran en el área de servicios SGSN. Cualquier SGSN puede prestar servicio a un abonado GPRS, dependiendo de donde éste se halle. El tráfico se dirige desde el SGSN hacia el controlador de estación base (BSC) y hacia el terminal móvil mediante la estación base Transceptora (BTS).</w:t>
      </w:r>
    </w:p>
    <w:p w:rsidR="005C2CE9" w:rsidRPr="00293ED3" w:rsidRDefault="005C2CE9" w:rsidP="00F67015">
      <w:pPr>
        <w:spacing w:after="0" w:line="480" w:lineRule="auto"/>
        <w:ind w:left="993"/>
        <w:jc w:val="both"/>
        <w:rPr>
          <w:rFonts w:ascii="Arial" w:hAnsi="Arial" w:cs="Arial"/>
          <w:sz w:val="24"/>
          <w:szCs w:val="24"/>
        </w:rPr>
      </w:pPr>
    </w:p>
    <w:p w:rsidR="005C2CE9" w:rsidRPr="00293ED3" w:rsidRDefault="005C2CE9" w:rsidP="00F67015">
      <w:pPr>
        <w:spacing w:after="0" w:line="480" w:lineRule="auto"/>
        <w:ind w:left="993"/>
        <w:jc w:val="both"/>
        <w:rPr>
          <w:rFonts w:ascii="Arial" w:hAnsi="Arial" w:cs="Arial"/>
          <w:sz w:val="24"/>
          <w:szCs w:val="24"/>
        </w:rPr>
      </w:pPr>
      <w:r w:rsidRPr="00293ED3">
        <w:rPr>
          <w:rFonts w:ascii="Arial" w:hAnsi="Arial" w:cs="Arial"/>
          <w:sz w:val="24"/>
          <w:szCs w:val="24"/>
        </w:rPr>
        <w:t xml:space="preserve">El GGSN (Gateway GPRS </w:t>
      </w:r>
      <w:proofErr w:type="spellStart"/>
      <w:r w:rsidRPr="00293ED3">
        <w:rPr>
          <w:rFonts w:ascii="Arial" w:hAnsi="Arial" w:cs="Arial"/>
          <w:sz w:val="24"/>
          <w:szCs w:val="24"/>
        </w:rPr>
        <w:t>Support</w:t>
      </w:r>
      <w:proofErr w:type="spellEnd"/>
      <w:r w:rsidRPr="00293ED3">
        <w:rPr>
          <w:rFonts w:ascii="Arial" w:hAnsi="Arial" w:cs="Arial"/>
          <w:sz w:val="24"/>
          <w:szCs w:val="24"/>
        </w:rPr>
        <w:t xml:space="preserve"> </w:t>
      </w:r>
      <w:proofErr w:type="spellStart"/>
      <w:r w:rsidRPr="00293ED3">
        <w:rPr>
          <w:rFonts w:ascii="Arial" w:hAnsi="Arial" w:cs="Arial"/>
          <w:sz w:val="24"/>
          <w:szCs w:val="24"/>
        </w:rPr>
        <w:t>Node</w:t>
      </w:r>
      <w:proofErr w:type="spellEnd"/>
      <w:r w:rsidRPr="00293ED3">
        <w:rPr>
          <w:rFonts w:ascii="Arial" w:hAnsi="Arial" w:cs="Arial"/>
          <w:sz w:val="24"/>
          <w:szCs w:val="24"/>
        </w:rPr>
        <w:t xml:space="preserve">; Nodo de </w:t>
      </w:r>
      <w:proofErr w:type="spellStart"/>
      <w:r w:rsidRPr="00293ED3">
        <w:rPr>
          <w:rFonts w:ascii="Arial" w:hAnsi="Arial" w:cs="Arial"/>
          <w:sz w:val="24"/>
          <w:szCs w:val="24"/>
        </w:rPr>
        <w:t>Soprte</w:t>
      </w:r>
      <w:proofErr w:type="spellEnd"/>
      <w:r w:rsidRPr="00293ED3">
        <w:rPr>
          <w:rFonts w:ascii="Arial" w:hAnsi="Arial" w:cs="Arial"/>
          <w:sz w:val="24"/>
          <w:szCs w:val="24"/>
        </w:rPr>
        <w:t xml:space="preserve"> de Puerta de Enlace GPRS), proporciona la pasarela para las redes de los proveedores de servicios de internet externa, gestionando la seguridad y las funciones de contabilidad, así como la asignación dinámica de direcciones IP. Desde el punto de vista de la Redes externa IP, el GGSN es un servidor que posee las direcciones IP de todos los abonados a los que presta servicio la red GPRS. Los nodos se conectan a través de una Red troncal IP.</w:t>
      </w:r>
    </w:p>
    <w:p w:rsidR="005C2CE9" w:rsidRPr="00293ED3" w:rsidRDefault="005C2CE9" w:rsidP="00F67015">
      <w:pPr>
        <w:spacing w:after="0" w:line="480" w:lineRule="auto"/>
        <w:ind w:left="993"/>
        <w:jc w:val="both"/>
        <w:rPr>
          <w:rFonts w:ascii="Arial" w:hAnsi="Arial" w:cs="Arial"/>
          <w:sz w:val="24"/>
          <w:szCs w:val="24"/>
        </w:rPr>
      </w:pPr>
    </w:p>
    <w:p w:rsidR="005C2CE9" w:rsidRPr="00293ED3" w:rsidRDefault="005C2CE9" w:rsidP="00F67015">
      <w:pPr>
        <w:spacing w:after="0" w:line="480" w:lineRule="auto"/>
        <w:ind w:left="993"/>
        <w:jc w:val="both"/>
        <w:rPr>
          <w:rFonts w:ascii="Arial" w:hAnsi="Arial" w:cs="Arial"/>
          <w:sz w:val="24"/>
          <w:szCs w:val="24"/>
        </w:rPr>
      </w:pPr>
      <w:r w:rsidRPr="00293ED3">
        <w:rPr>
          <w:rFonts w:ascii="Arial" w:hAnsi="Arial" w:cs="Arial"/>
          <w:sz w:val="24"/>
          <w:szCs w:val="24"/>
        </w:rPr>
        <w:lastRenderedPageBreak/>
        <w:t xml:space="preserve">La unidad de control de paquetes (PCU) se la puede colocar en la radio base, en el controlador de la radio base, o en el nodo de soporte de GPRS. La unidad central de control siempre se la coloca en la radio base. </w:t>
      </w:r>
    </w:p>
    <w:p w:rsidR="005C2CE9" w:rsidRDefault="005C2CE9" w:rsidP="00F67015">
      <w:pPr>
        <w:spacing w:after="0" w:line="480" w:lineRule="auto"/>
        <w:ind w:left="851" w:firstLine="565"/>
        <w:jc w:val="both"/>
        <w:rPr>
          <w:rFonts w:ascii="Arial" w:hAnsi="Arial" w:cs="Arial"/>
          <w:b/>
          <w:sz w:val="24"/>
          <w:szCs w:val="24"/>
        </w:rPr>
      </w:pPr>
    </w:p>
    <w:p w:rsidR="008B086D" w:rsidRPr="00293ED3" w:rsidRDefault="005C2CE9" w:rsidP="00025A67">
      <w:pPr>
        <w:pStyle w:val="Prrafodelista"/>
        <w:numPr>
          <w:ilvl w:val="3"/>
          <w:numId w:val="27"/>
        </w:numPr>
        <w:spacing w:after="0" w:line="480" w:lineRule="auto"/>
        <w:ind w:left="1843" w:hanging="850"/>
        <w:jc w:val="both"/>
        <w:rPr>
          <w:rFonts w:ascii="Arial" w:hAnsi="Arial" w:cs="Arial"/>
          <w:b/>
          <w:sz w:val="24"/>
          <w:szCs w:val="24"/>
        </w:rPr>
      </w:pPr>
      <w:r w:rsidRPr="00293ED3">
        <w:rPr>
          <w:rFonts w:ascii="Arial" w:hAnsi="Arial" w:cs="Arial"/>
          <w:b/>
          <w:sz w:val="24"/>
          <w:szCs w:val="24"/>
        </w:rPr>
        <w:t>Cambios en la Arquitectura para EDGE</w:t>
      </w:r>
    </w:p>
    <w:p w:rsidR="005C2CE9" w:rsidRPr="00293ED3" w:rsidRDefault="005C2CE9" w:rsidP="00F67015">
      <w:pPr>
        <w:spacing w:after="0" w:line="480" w:lineRule="auto"/>
        <w:ind w:left="1843" w:firstLine="12"/>
        <w:jc w:val="both"/>
        <w:rPr>
          <w:rFonts w:ascii="Arial" w:hAnsi="Arial" w:cs="Arial"/>
          <w:sz w:val="24"/>
          <w:szCs w:val="24"/>
        </w:rPr>
      </w:pPr>
      <w:r w:rsidRPr="00293ED3">
        <w:rPr>
          <w:rFonts w:ascii="Arial" w:hAnsi="Arial" w:cs="Arial"/>
          <w:sz w:val="24"/>
          <w:szCs w:val="24"/>
        </w:rPr>
        <w:t>El cambio de GPRS  a EDGE consiste simplemente en la actualización del software, y la adición de un elemento llamado EDGE TRU (Unidad Transceptora EDGE) en la radio base, este es el cambio mas importante  ya que EDGE utiliza modulación y codificación diferente a GPRS y con este elemento ya se puede utilizar con el sistema GPRS. También es necesario la actualización del software en la controladora de estaciones base (BSC).</w:t>
      </w:r>
    </w:p>
    <w:p w:rsidR="006A5BF2" w:rsidRPr="00293ED3" w:rsidRDefault="006A5BF2" w:rsidP="00F67015">
      <w:pPr>
        <w:spacing w:after="0" w:line="480" w:lineRule="auto"/>
        <w:ind w:left="2124" w:firstLine="12"/>
        <w:jc w:val="both"/>
        <w:rPr>
          <w:rFonts w:ascii="Arial" w:hAnsi="Arial" w:cs="Arial"/>
          <w:sz w:val="24"/>
          <w:szCs w:val="24"/>
        </w:rPr>
      </w:pPr>
    </w:p>
    <w:p w:rsidR="005C2CE9" w:rsidRPr="00293ED3" w:rsidRDefault="005C2CE9" w:rsidP="00F67015">
      <w:pPr>
        <w:spacing w:after="0" w:line="480" w:lineRule="auto"/>
        <w:ind w:left="1843" w:firstLine="12"/>
        <w:jc w:val="both"/>
        <w:rPr>
          <w:rFonts w:ascii="Arial" w:hAnsi="Arial" w:cs="Arial"/>
          <w:sz w:val="24"/>
          <w:szCs w:val="24"/>
        </w:rPr>
      </w:pPr>
      <w:r w:rsidRPr="00293ED3">
        <w:rPr>
          <w:rFonts w:ascii="Arial" w:hAnsi="Arial" w:cs="Arial"/>
          <w:sz w:val="24"/>
          <w:szCs w:val="24"/>
        </w:rPr>
        <w:t xml:space="preserve">GPRS y EGPRS (EDGE) tienen un comportamiento diferente y protocolos diferentes en el lado de la Radio Base. Mientras que en la Red central, GPRS y EDGE comparten los mismos protocolos de manejo de paquetes, por lo tanto, se comporta de la misma manera, con la utilización de EDGE la misma ranura de tiempo puede soportar un mayor número de usuarios. Con esto se </w:t>
      </w:r>
      <w:proofErr w:type="spellStart"/>
      <w:r w:rsidRPr="00293ED3">
        <w:rPr>
          <w:rFonts w:ascii="Arial" w:hAnsi="Arial" w:cs="Arial"/>
          <w:sz w:val="24"/>
          <w:szCs w:val="24"/>
        </w:rPr>
        <w:lastRenderedPageBreak/>
        <w:t>decrementa</w:t>
      </w:r>
      <w:proofErr w:type="spellEnd"/>
      <w:r w:rsidRPr="00293ED3">
        <w:rPr>
          <w:rFonts w:ascii="Arial" w:hAnsi="Arial" w:cs="Arial"/>
          <w:sz w:val="24"/>
          <w:szCs w:val="24"/>
        </w:rPr>
        <w:t xml:space="preserve"> los recursos de radio que se requiere para soportar el mismo trafico, lo cual libera capacidad del sistema para soportar mas trafico de aplicaciones de voz y datos. Al igual que GPRS, EDGE puede ser visto como un elemento que incrementa la capacidad del sistema cuando es necesario.</w:t>
      </w:r>
    </w:p>
    <w:p w:rsidR="005C2CE9" w:rsidRPr="00293ED3" w:rsidRDefault="005C2CE9" w:rsidP="00F67015">
      <w:pPr>
        <w:spacing w:after="0" w:line="480" w:lineRule="auto"/>
        <w:jc w:val="both"/>
        <w:rPr>
          <w:rFonts w:ascii="Arial" w:hAnsi="Arial" w:cs="Arial"/>
          <w:sz w:val="24"/>
          <w:szCs w:val="24"/>
        </w:rPr>
      </w:pPr>
    </w:p>
    <w:p w:rsidR="00FB5466" w:rsidRPr="00293ED3" w:rsidRDefault="00AC04FF" w:rsidP="00F67015">
      <w:pPr>
        <w:spacing w:after="0" w:line="480" w:lineRule="auto"/>
        <w:ind w:left="1843" w:firstLine="12"/>
        <w:jc w:val="center"/>
        <w:rPr>
          <w:rFonts w:ascii="Arial" w:hAnsi="Arial" w:cs="Arial"/>
          <w:sz w:val="24"/>
          <w:szCs w:val="24"/>
        </w:rPr>
      </w:pPr>
      <w:r w:rsidRPr="00293ED3">
        <w:rPr>
          <w:rFonts w:ascii="Arial" w:hAnsi="Arial" w:cs="Arial"/>
          <w:noProof/>
          <w:sz w:val="24"/>
          <w:szCs w:val="24"/>
          <w:lang w:val="es-ES" w:eastAsia="es-ES"/>
        </w:rPr>
        <w:drawing>
          <wp:inline distT="0" distB="0" distL="0" distR="0">
            <wp:extent cx="4070350" cy="1828800"/>
            <wp:effectExtent l="19050" t="19050" r="25400" b="19050"/>
            <wp:docPr id="1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srcRect/>
                    <a:stretch>
                      <a:fillRect/>
                    </a:stretch>
                  </pic:blipFill>
                  <pic:spPr bwMode="auto">
                    <a:xfrm>
                      <a:off x="0" y="0"/>
                      <a:ext cx="4070350" cy="1828800"/>
                    </a:xfrm>
                    <a:prstGeom prst="rect">
                      <a:avLst/>
                    </a:prstGeom>
                    <a:noFill/>
                    <a:ln w="9525">
                      <a:solidFill>
                        <a:schemeClr val="tx1"/>
                      </a:solidFill>
                      <a:miter lim="800000"/>
                      <a:headEnd/>
                      <a:tailEnd/>
                    </a:ln>
                  </pic:spPr>
                </pic:pic>
              </a:graphicData>
            </a:graphic>
          </wp:inline>
        </w:drawing>
      </w:r>
    </w:p>
    <w:p w:rsidR="006A5BF2" w:rsidRPr="00293ED3" w:rsidRDefault="00C51BBC" w:rsidP="009412F6">
      <w:pPr>
        <w:spacing w:after="0" w:line="480" w:lineRule="auto"/>
        <w:ind w:left="1135" w:firstLine="281"/>
        <w:jc w:val="center"/>
        <w:rPr>
          <w:rFonts w:ascii="Arial" w:hAnsi="Arial" w:cs="Arial"/>
          <w:sz w:val="24"/>
          <w:szCs w:val="24"/>
        </w:rPr>
      </w:pPr>
      <w:r w:rsidRPr="00C51BBC">
        <w:rPr>
          <w:rFonts w:ascii="Arial" w:hAnsi="Arial" w:cs="Arial"/>
          <w:sz w:val="24"/>
          <w:szCs w:val="24"/>
        </w:rPr>
      </w:r>
      <w:r>
        <w:rPr>
          <w:rFonts w:ascii="Arial" w:hAnsi="Arial" w:cs="Arial"/>
          <w:sz w:val="24"/>
          <w:szCs w:val="24"/>
        </w:rPr>
        <w:pict>
          <v:shape id="_x0000_s1111" type="#_x0000_t202" style="width:325.15pt;height:28.65pt;mso-left-percent:-10001;mso-top-percent:-10001;mso-position-horizontal:absolute;mso-position-horizontal-relative:char;mso-position-vertical:absolute;mso-position-vertical-relative:line;mso-left-percent:-10001;mso-top-percent:-10001" stroked="f">
            <v:textbox style="mso-next-textbox:#_x0000_s1111">
              <w:txbxContent>
                <w:p w:rsidR="00C44D02" w:rsidRPr="007A57AB" w:rsidRDefault="00C44D02" w:rsidP="00092124">
                  <w:pPr>
                    <w:jc w:val="right"/>
                    <w:rPr>
                      <w:rFonts w:ascii="Arial" w:hAnsi="Arial" w:cs="Arial"/>
                      <w:sz w:val="24"/>
                      <w:szCs w:val="24"/>
                    </w:rPr>
                  </w:pPr>
                  <w:proofErr w:type="gramStart"/>
                  <w:r>
                    <w:rPr>
                      <w:rFonts w:ascii="Arial" w:hAnsi="Arial" w:cs="Arial"/>
                      <w:sz w:val="24"/>
                      <w:szCs w:val="24"/>
                      <w:lang w:val="es-ES"/>
                    </w:rPr>
                    <w:t>Figura</w:t>
                  </w:r>
                  <w:proofErr w:type="gramEnd"/>
                  <w:r>
                    <w:rPr>
                      <w:rFonts w:ascii="Arial" w:hAnsi="Arial" w:cs="Arial"/>
                      <w:sz w:val="24"/>
                      <w:szCs w:val="24"/>
                      <w:lang w:val="es-ES"/>
                    </w:rPr>
                    <w:t xml:space="preserve"> 2.2.2.1</w:t>
                  </w:r>
                  <w:r w:rsidRPr="007A57AB">
                    <w:rPr>
                      <w:rFonts w:ascii="Arial" w:hAnsi="Arial" w:cs="Arial"/>
                      <w:sz w:val="24"/>
                      <w:szCs w:val="24"/>
                      <w:lang w:val="es-ES"/>
                    </w:rPr>
                    <w:t xml:space="preserve"> Cambios En La Arquitectura Para EDGE</w:t>
                  </w:r>
                </w:p>
              </w:txbxContent>
            </v:textbox>
            <w10:wrap type="none"/>
            <w10:anchorlock/>
          </v:shape>
        </w:pict>
      </w:r>
    </w:p>
    <w:p w:rsidR="005C2CE9" w:rsidRDefault="005C2CE9" w:rsidP="00F67015">
      <w:pPr>
        <w:spacing w:after="0" w:line="480" w:lineRule="auto"/>
        <w:ind w:left="993"/>
        <w:jc w:val="both"/>
        <w:rPr>
          <w:rFonts w:ascii="Arial" w:hAnsi="Arial" w:cs="Arial"/>
          <w:sz w:val="24"/>
          <w:szCs w:val="24"/>
        </w:rPr>
      </w:pPr>
    </w:p>
    <w:p w:rsidR="005C2CE9" w:rsidRPr="00293ED3" w:rsidRDefault="005C2CE9" w:rsidP="00025A67">
      <w:pPr>
        <w:pStyle w:val="Prrafodelista"/>
        <w:numPr>
          <w:ilvl w:val="0"/>
          <w:numId w:val="10"/>
        </w:numPr>
        <w:spacing w:after="0" w:line="480" w:lineRule="auto"/>
        <w:ind w:left="993" w:hanging="567"/>
        <w:jc w:val="both"/>
        <w:rPr>
          <w:rFonts w:ascii="Arial" w:hAnsi="Arial" w:cs="Arial"/>
          <w:b/>
          <w:sz w:val="24"/>
          <w:szCs w:val="24"/>
        </w:rPr>
      </w:pPr>
      <w:r w:rsidRPr="00293ED3">
        <w:rPr>
          <w:rFonts w:ascii="Arial" w:hAnsi="Arial" w:cs="Arial"/>
          <w:b/>
          <w:sz w:val="24"/>
          <w:szCs w:val="24"/>
        </w:rPr>
        <w:t>Tecnología EDGE</w:t>
      </w:r>
    </w:p>
    <w:p w:rsidR="005C2CE9" w:rsidRPr="00293ED3" w:rsidRDefault="005C2CE9" w:rsidP="00F67015">
      <w:pPr>
        <w:pStyle w:val="Prrafodelista"/>
        <w:spacing w:after="0" w:line="480" w:lineRule="auto"/>
        <w:ind w:left="993"/>
        <w:jc w:val="both"/>
        <w:rPr>
          <w:rFonts w:ascii="Arial" w:hAnsi="Arial" w:cs="Arial"/>
          <w:sz w:val="24"/>
          <w:szCs w:val="24"/>
        </w:rPr>
      </w:pPr>
      <w:r w:rsidRPr="00293ED3">
        <w:rPr>
          <w:rFonts w:ascii="Arial" w:hAnsi="Arial" w:cs="Arial"/>
          <w:sz w:val="24"/>
          <w:szCs w:val="24"/>
        </w:rPr>
        <w:t>EDGE permite generar significativos avances tecnológicos, EDGE permite la entrega de servicios avanzados móviles tales: como descarga de videos, video clips musicales y mensajes multimedia, acceso rápido a internet y e-mail.</w:t>
      </w:r>
    </w:p>
    <w:p w:rsidR="005C2CE9" w:rsidRPr="00293ED3" w:rsidRDefault="005C2CE9" w:rsidP="00F67015">
      <w:pPr>
        <w:pStyle w:val="Prrafodelista"/>
        <w:spacing w:after="0" w:line="480" w:lineRule="auto"/>
        <w:ind w:left="993"/>
        <w:jc w:val="both"/>
        <w:rPr>
          <w:rFonts w:ascii="Arial" w:hAnsi="Arial" w:cs="Arial"/>
          <w:sz w:val="24"/>
          <w:szCs w:val="24"/>
        </w:rPr>
      </w:pPr>
      <w:r w:rsidRPr="00293ED3">
        <w:rPr>
          <w:rFonts w:ascii="Arial" w:hAnsi="Arial" w:cs="Arial"/>
          <w:sz w:val="24"/>
          <w:szCs w:val="24"/>
        </w:rPr>
        <w:lastRenderedPageBreak/>
        <w:t>El costo sobre su implementación sobre las redes GSM es relativamente bajo, EDGE  provee servicios de datos de alta capacidad en miras de avanzar hacia UMTS.</w:t>
      </w:r>
    </w:p>
    <w:p w:rsidR="005C2CE9" w:rsidRPr="00293ED3" w:rsidRDefault="005C2CE9" w:rsidP="00F67015">
      <w:pPr>
        <w:pStyle w:val="Prrafodelista"/>
        <w:spacing w:after="0" w:line="480" w:lineRule="auto"/>
        <w:ind w:left="851"/>
        <w:jc w:val="both"/>
        <w:rPr>
          <w:rFonts w:ascii="Arial" w:hAnsi="Arial" w:cs="Arial"/>
          <w:sz w:val="24"/>
          <w:szCs w:val="24"/>
        </w:rPr>
      </w:pPr>
    </w:p>
    <w:p w:rsidR="005C2CE9" w:rsidRPr="00293ED3" w:rsidRDefault="005C2CE9" w:rsidP="00F67015">
      <w:pPr>
        <w:pStyle w:val="Prrafodelista"/>
        <w:spacing w:after="0" w:line="480" w:lineRule="auto"/>
        <w:ind w:left="993"/>
        <w:jc w:val="both"/>
        <w:rPr>
          <w:rFonts w:ascii="Arial" w:hAnsi="Arial" w:cs="Arial"/>
          <w:sz w:val="24"/>
          <w:szCs w:val="24"/>
        </w:rPr>
      </w:pPr>
      <w:r w:rsidRPr="00293ED3">
        <w:rPr>
          <w:rFonts w:ascii="Arial" w:hAnsi="Arial" w:cs="Arial"/>
          <w:sz w:val="24"/>
          <w:szCs w:val="24"/>
        </w:rPr>
        <w:t>EDGE permite transmitir tres veces más bits que GPRS durante el mismo periodo de tiempo. Las diferencias entre las velocidades de radio y de usuario son el resultado de considerar o no los encabezamientos de los paquetes.</w:t>
      </w:r>
    </w:p>
    <w:p w:rsidR="005C2CE9" w:rsidRPr="00293ED3" w:rsidRDefault="005C2CE9" w:rsidP="00F67015">
      <w:pPr>
        <w:pStyle w:val="Prrafodelista"/>
        <w:spacing w:after="0" w:line="480" w:lineRule="auto"/>
        <w:ind w:left="993"/>
        <w:jc w:val="both"/>
        <w:rPr>
          <w:rFonts w:ascii="Arial" w:hAnsi="Arial" w:cs="Arial"/>
          <w:sz w:val="24"/>
          <w:szCs w:val="24"/>
        </w:rPr>
      </w:pPr>
    </w:p>
    <w:p w:rsidR="005C2CE9" w:rsidRPr="00293ED3" w:rsidRDefault="005C2CE9" w:rsidP="00F67015">
      <w:pPr>
        <w:pStyle w:val="Prrafodelista"/>
        <w:spacing w:after="0" w:line="480" w:lineRule="auto"/>
        <w:ind w:left="993"/>
        <w:jc w:val="both"/>
        <w:rPr>
          <w:rFonts w:ascii="Arial" w:hAnsi="Arial" w:cs="Arial"/>
          <w:sz w:val="24"/>
          <w:szCs w:val="24"/>
        </w:rPr>
      </w:pPr>
      <w:r w:rsidRPr="00293ED3">
        <w:rPr>
          <w:rFonts w:ascii="Arial" w:hAnsi="Arial" w:cs="Arial"/>
          <w:sz w:val="24"/>
          <w:szCs w:val="24"/>
        </w:rPr>
        <w:t xml:space="preserve">En EDGE se menciona a menudo la velocidad de los datos 384 </w:t>
      </w:r>
      <w:proofErr w:type="spellStart"/>
      <w:r w:rsidRPr="00293ED3">
        <w:rPr>
          <w:rFonts w:ascii="Arial" w:hAnsi="Arial" w:cs="Arial"/>
          <w:sz w:val="24"/>
          <w:szCs w:val="24"/>
        </w:rPr>
        <w:t>Kbps.</w:t>
      </w:r>
      <w:proofErr w:type="spellEnd"/>
      <w:r w:rsidRPr="00293ED3">
        <w:rPr>
          <w:rFonts w:ascii="Arial" w:hAnsi="Arial" w:cs="Arial"/>
          <w:sz w:val="24"/>
          <w:szCs w:val="24"/>
        </w:rPr>
        <w:t xml:space="preserve"> La </w:t>
      </w:r>
      <w:proofErr w:type="spellStart"/>
      <w:r w:rsidRPr="00293ED3">
        <w:rPr>
          <w:rFonts w:ascii="Arial" w:hAnsi="Arial" w:cs="Arial"/>
          <w:sz w:val="24"/>
          <w:szCs w:val="24"/>
        </w:rPr>
        <w:t>Union</w:t>
      </w:r>
      <w:proofErr w:type="spellEnd"/>
      <w:r w:rsidRPr="00293ED3">
        <w:rPr>
          <w:rFonts w:ascii="Arial" w:hAnsi="Arial" w:cs="Arial"/>
          <w:sz w:val="24"/>
          <w:szCs w:val="24"/>
        </w:rPr>
        <w:t xml:space="preserve"> Internacional de Telecomunicaciones (UIT) ha definido la velocidad de datos requerido por un servicio que cumple la norma IMT-2000 (International Mobile </w:t>
      </w:r>
      <w:proofErr w:type="spellStart"/>
      <w:r w:rsidRPr="00293ED3">
        <w:rPr>
          <w:rFonts w:ascii="Arial" w:hAnsi="Arial" w:cs="Arial"/>
          <w:sz w:val="24"/>
          <w:szCs w:val="24"/>
        </w:rPr>
        <w:t>Telecommunications</w:t>
      </w:r>
      <w:proofErr w:type="spellEnd"/>
      <w:r w:rsidRPr="00293ED3">
        <w:rPr>
          <w:rFonts w:ascii="Arial" w:hAnsi="Arial" w:cs="Arial"/>
          <w:sz w:val="24"/>
          <w:szCs w:val="24"/>
        </w:rPr>
        <w:t xml:space="preserve"> 2000) en un ambiente peatonal. Esta velocidad de datos de 384Kbps corresponde a 48Kbps por intervalo de tiempo, asumiendo un terminal con 8 intervalos de tiempo.</w:t>
      </w:r>
      <w:r w:rsidR="006A5BF2" w:rsidRPr="00293ED3">
        <w:rPr>
          <w:rFonts w:ascii="Arial" w:hAnsi="Arial" w:cs="Arial"/>
          <w:sz w:val="24"/>
          <w:szCs w:val="24"/>
        </w:rPr>
        <w:t xml:space="preserve"> </w:t>
      </w:r>
      <w:r w:rsidRPr="00293ED3">
        <w:rPr>
          <w:rFonts w:ascii="Arial" w:hAnsi="Arial" w:cs="Arial"/>
          <w:sz w:val="24"/>
          <w:szCs w:val="24"/>
        </w:rPr>
        <w:t>La siguiente figura muestra una comparación significativa sobre las ventajas que presenta EDGE ante GPRS.</w:t>
      </w:r>
    </w:p>
    <w:p w:rsidR="006A5BF2" w:rsidRPr="00293ED3" w:rsidRDefault="006A5BF2" w:rsidP="00F67015">
      <w:pPr>
        <w:pStyle w:val="Prrafodelista"/>
        <w:spacing w:after="0" w:line="480" w:lineRule="auto"/>
        <w:ind w:left="993"/>
        <w:jc w:val="both"/>
        <w:rPr>
          <w:rFonts w:ascii="Arial" w:hAnsi="Arial" w:cs="Arial"/>
          <w:sz w:val="24"/>
          <w:szCs w:val="24"/>
        </w:rPr>
      </w:pPr>
    </w:p>
    <w:p w:rsidR="006A5BF2" w:rsidRPr="00293ED3" w:rsidRDefault="005C2CE9" w:rsidP="00F67015">
      <w:pPr>
        <w:pStyle w:val="Prrafodelista"/>
        <w:spacing w:after="0" w:line="480" w:lineRule="auto"/>
        <w:ind w:left="993"/>
        <w:jc w:val="center"/>
        <w:rPr>
          <w:rFonts w:ascii="Arial" w:hAnsi="Arial" w:cs="Arial"/>
          <w:sz w:val="24"/>
          <w:szCs w:val="24"/>
        </w:rPr>
      </w:pPr>
      <w:r w:rsidRPr="00293ED3">
        <w:rPr>
          <w:rFonts w:ascii="Arial" w:hAnsi="Arial" w:cs="Arial"/>
          <w:noProof/>
          <w:sz w:val="24"/>
          <w:szCs w:val="24"/>
          <w:lang w:val="es-ES" w:eastAsia="es-ES"/>
        </w:rPr>
        <w:lastRenderedPageBreak/>
        <w:drawing>
          <wp:inline distT="0" distB="0" distL="0" distR="0">
            <wp:extent cx="4676646" cy="1488558"/>
            <wp:effectExtent l="19050" t="0" r="0" b="0"/>
            <wp:docPr id="1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srcRect/>
                    <a:stretch>
                      <a:fillRect/>
                    </a:stretch>
                  </pic:blipFill>
                  <pic:spPr bwMode="auto">
                    <a:xfrm>
                      <a:off x="0" y="0"/>
                      <a:ext cx="4678806" cy="1489246"/>
                    </a:xfrm>
                    <a:prstGeom prst="rect">
                      <a:avLst/>
                    </a:prstGeom>
                    <a:noFill/>
                    <a:ln w="9525">
                      <a:noFill/>
                      <a:miter lim="800000"/>
                      <a:headEnd/>
                      <a:tailEnd/>
                    </a:ln>
                  </pic:spPr>
                </pic:pic>
              </a:graphicData>
            </a:graphic>
          </wp:inline>
        </w:drawing>
      </w:r>
    </w:p>
    <w:p w:rsidR="006A5BF2" w:rsidRPr="00293ED3" w:rsidRDefault="00C51BBC" w:rsidP="00F67015">
      <w:pPr>
        <w:spacing w:after="0" w:line="480" w:lineRule="auto"/>
        <w:ind w:left="4956" w:firstLine="708"/>
        <w:rPr>
          <w:rFonts w:ascii="Arial" w:hAnsi="Arial" w:cs="Arial"/>
          <w:sz w:val="24"/>
          <w:szCs w:val="24"/>
        </w:rPr>
      </w:pPr>
      <w:r>
        <w:rPr>
          <w:rFonts w:ascii="Arial" w:hAnsi="Arial" w:cs="Arial"/>
          <w:noProof/>
          <w:sz w:val="24"/>
          <w:szCs w:val="24"/>
          <w:lang w:val="es-ES"/>
        </w:rPr>
        <w:pict>
          <v:shape id="_x0000_s1094" type="#_x0000_t202" style="position:absolute;left:0;text-align:left;margin-left:124.1pt;margin-top:0;width:270.4pt;height:22.95pt;z-index:251670528;mso-width-relative:margin;mso-height-relative:margin" stroked="f">
            <v:textbox style="mso-next-textbox:#_x0000_s1094">
              <w:txbxContent>
                <w:p w:rsidR="00C44D02" w:rsidRPr="007A57AB" w:rsidRDefault="00C44D02" w:rsidP="007A57AB">
                  <w:pPr>
                    <w:ind w:left="-142" w:right="-565"/>
                    <w:rPr>
                      <w:rFonts w:ascii="Arial" w:hAnsi="Arial" w:cs="Arial"/>
                      <w:sz w:val="24"/>
                      <w:szCs w:val="24"/>
                      <w:lang w:val="es-ES"/>
                    </w:rPr>
                  </w:pPr>
                  <w:r>
                    <w:rPr>
                      <w:rFonts w:ascii="Arial" w:hAnsi="Arial" w:cs="Arial"/>
                      <w:sz w:val="24"/>
                      <w:szCs w:val="24"/>
                      <w:lang w:val="es-ES"/>
                    </w:rPr>
                    <w:t>Tabla I</w:t>
                  </w:r>
                  <w:r w:rsidRPr="007A57AB">
                    <w:rPr>
                      <w:rFonts w:ascii="Arial" w:hAnsi="Arial" w:cs="Arial"/>
                      <w:sz w:val="24"/>
                      <w:szCs w:val="24"/>
                      <w:lang w:val="es-ES"/>
                    </w:rPr>
                    <w:t>. Comparación Técnica GPRS VS EDGE</w:t>
                  </w:r>
                </w:p>
                <w:p w:rsidR="00C44D02" w:rsidRDefault="00C44D02" w:rsidP="007A57AB">
                  <w:pPr>
                    <w:ind w:left="-142" w:right="-565"/>
                    <w:rPr>
                      <w:lang w:val="es-ES"/>
                    </w:rPr>
                  </w:pPr>
                </w:p>
              </w:txbxContent>
            </v:textbox>
          </v:shape>
        </w:pict>
      </w:r>
    </w:p>
    <w:p w:rsidR="006A5BF2" w:rsidRPr="00293ED3" w:rsidRDefault="006A5BF2" w:rsidP="00F67015">
      <w:pPr>
        <w:pStyle w:val="Prrafodelista"/>
        <w:spacing w:after="0" w:line="480" w:lineRule="auto"/>
        <w:ind w:left="993"/>
        <w:jc w:val="center"/>
        <w:rPr>
          <w:rFonts w:ascii="Arial" w:hAnsi="Arial" w:cs="Arial"/>
          <w:sz w:val="24"/>
          <w:szCs w:val="24"/>
        </w:rPr>
      </w:pPr>
    </w:p>
    <w:p w:rsidR="005C2CE9" w:rsidRPr="00293ED3" w:rsidRDefault="005C2CE9" w:rsidP="00025A67">
      <w:pPr>
        <w:pStyle w:val="Prrafodelista"/>
        <w:numPr>
          <w:ilvl w:val="0"/>
          <w:numId w:val="10"/>
        </w:numPr>
        <w:spacing w:after="0" w:line="480" w:lineRule="auto"/>
        <w:ind w:left="993" w:hanging="567"/>
        <w:jc w:val="both"/>
        <w:rPr>
          <w:rFonts w:ascii="Arial" w:hAnsi="Arial" w:cs="Arial"/>
          <w:b/>
          <w:sz w:val="24"/>
          <w:szCs w:val="24"/>
        </w:rPr>
      </w:pPr>
      <w:r w:rsidRPr="00293ED3">
        <w:rPr>
          <w:rFonts w:ascii="Arial" w:hAnsi="Arial" w:cs="Arial"/>
          <w:b/>
          <w:sz w:val="24"/>
          <w:szCs w:val="24"/>
        </w:rPr>
        <w:t xml:space="preserve">Técnicas de Modulación </w:t>
      </w:r>
    </w:p>
    <w:p w:rsidR="005C2CE9" w:rsidRPr="00293ED3" w:rsidRDefault="005C2CE9" w:rsidP="00F67015">
      <w:pPr>
        <w:pStyle w:val="Prrafodelista"/>
        <w:spacing w:after="0" w:line="480" w:lineRule="auto"/>
        <w:ind w:left="993"/>
        <w:jc w:val="both"/>
        <w:rPr>
          <w:rFonts w:ascii="Arial" w:hAnsi="Arial" w:cs="Arial"/>
          <w:sz w:val="24"/>
          <w:szCs w:val="24"/>
        </w:rPr>
      </w:pPr>
      <w:r w:rsidRPr="00293ED3">
        <w:rPr>
          <w:rFonts w:ascii="Arial" w:hAnsi="Arial" w:cs="Arial"/>
          <w:sz w:val="24"/>
          <w:szCs w:val="24"/>
        </w:rPr>
        <w:t>El tipo de modulación utilizado por GSM es GMSK, que es un tipo de modulación en fase. Esto puede visualizarse en un diagrama I/Q, que muestra el componente real (I) y el imaginario (Q) de la señal transmitida. Cada símbolo representa un bit, es decir, cada cambio de fase representa un bit.</w:t>
      </w:r>
    </w:p>
    <w:p w:rsidR="00A13DC5" w:rsidRPr="00293ED3" w:rsidRDefault="00A13DC5" w:rsidP="00F67015">
      <w:pPr>
        <w:pStyle w:val="Prrafodelista"/>
        <w:spacing w:after="0" w:line="480" w:lineRule="auto"/>
        <w:ind w:left="993"/>
        <w:jc w:val="both"/>
        <w:rPr>
          <w:rFonts w:ascii="Arial" w:hAnsi="Arial" w:cs="Arial"/>
          <w:sz w:val="24"/>
          <w:szCs w:val="24"/>
        </w:rPr>
      </w:pPr>
    </w:p>
    <w:p w:rsidR="005C2CE9" w:rsidRPr="00293ED3" w:rsidRDefault="005C2CE9" w:rsidP="00F67015">
      <w:pPr>
        <w:pStyle w:val="Prrafodelista"/>
        <w:spacing w:after="0" w:line="480" w:lineRule="auto"/>
        <w:ind w:left="1416"/>
        <w:jc w:val="center"/>
        <w:rPr>
          <w:rFonts w:ascii="Arial" w:hAnsi="Arial" w:cs="Arial"/>
          <w:sz w:val="24"/>
          <w:szCs w:val="24"/>
        </w:rPr>
      </w:pPr>
      <w:r w:rsidRPr="00293ED3">
        <w:rPr>
          <w:rFonts w:ascii="Arial" w:hAnsi="Arial" w:cs="Arial"/>
          <w:noProof/>
          <w:sz w:val="24"/>
          <w:szCs w:val="24"/>
          <w:lang w:val="es-ES" w:eastAsia="es-ES"/>
        </w:rPr>
        <w:drawing>
          <wp:inline distT="0" distB="0" distL="0" distR="0">
            <wp:extent cx="2342958" cy="2373276"/>
            <wp:effectExtent l="19050" t="19050" r="19242" b="27024"/>
            <wp:docPr id="1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srcRect/>
                    <a:stretch>
                      <a:fillRect/>
                    </a:stretch>
                  </pic:blipFill>
                  <pic:spPr bwMode="auto">
                    <a:xfrm>
                      <a:off x="0" y="0"/>
                      <a:ext cx="2348034" cy="2378418"/>
                    </a:xfrm>
                    <a:prstGeom prst="rect">
                      <a:avLst/>
                    </a:prstGeom>
                    <a:noFill/>
                    <a:ln w="9525">
                      <a:solidFill>
                        <a:schemeClr val="tx1"/>
                      </a:solidFill>
                      <a:miter lim="800000"/>
                      <a:headEnd/>
                      <a:tailEnd/>
                    </a:ln>
                  </pic:spPr>
                </pic:pic>
              </a:graphicData>
            </a:graphic>
          </wp:inline>
        </w:drawing>
      </w:r>
    </w:p>
    <w:p w:rsidR="00F72695" w:rsidRPr="00293ED3" w:rsidRDefault="00C51BBC" w:rsidP="009412F6">
      <w:pPr>
        <w:spacing w:after="0" w:line="480" w:lineRule="auto"/>
        <w:ind w:left="2124"/>
        <w:jc w:val="center"/>
        <w:rPr>
          <w:rFonts w:ascii="Arial" w:hAnsi="Arial" w:cs="Arial"/>
          <w:sz w:val="24"/>
          <w:szCs w:val="24"/>
        </w:rPr>
      </w:pPr>
      <w:r w:rsidRPr="00C51BBC">
        <w:rPr>
          <w:rFonts w:ascii="Arial" w:hAnsi="Arial" w:cs="Arial"/>
          <w:sz w:val="24"/>
          <w:szCs w:val="24"/>
        </w:rPr>
      </w:r>
      <w:r>
        <w:rPr>
          <w:rFonts w:ascii="Arial" w:hAnsi="Arial" w:cs="Arial"/>
          <w:sz w:val="24"/>
          <w:szCs w:val="24"/>
        </w:rPr>
        <w:pict>
          <v:shape id="_x0000_s1110" type="#_x0000_t202" style="width:283.85pt;height:20.25pt;mso-left-percent:-10001;mso-top-percent:-10001;mso-position-horizontal:absolute;mso-position-horizontal-relative:char;mso-position-vertical:absolute;mso-position-vertical-relative:line;mso-left-percent:-10001;mso-top-percent:-10001" stroked="f">
            <v:textbox style="mso-next-textbox:#_x0000_s1110">
              <w:txbxContent>
                <w:p w:rsidR="00C44D02" w:rsidRPr="007A57AB" w:rsidRDefault="00C44D02" w:rsidP="009412F6">
                  <w:pPr>
                    <w:jc w:val="center"/>
                    <w:rPr>
                      <w:rFonts w:ascii="Arial" w:hAnsi="Arial" w:cs="Arial"/>
                      <w:sz w:val="24"/>
                      <w:szCs w:val="24"/>
                      <w:lang w:val="es-ES"/>
                    </w:rPr>
                  </w:pPr>
                  <w:r>
                    <w:rPr>
                      <w:rFonts w:ascii="Arial" w:hAnsi="Arial" w:cs="Arial"/>
                      <w:sz w:val="24"/>
                      <w:szCs w:val="24"/>
                      <w:lang w:val="es-ES"/>
                    </w:rPr>
                    <w:t>Figura 2.2.4 (a)</w:t>
                  </w:r>
                  <w:r w:rsidRPr="007A57AB">
                    <w:rPr>
                      <w:rFonts w:ascii="Arial" w:hAnsi="Arial" w:cs="Arial"/>
                      <w:sz w:val="24"/>
                      <w:szCs w:val="24"/>
                      <w:lang w:val="es-ES"/>
                    </w:rPr>
                    <w:t xml:space="preserve"> CONSTELACION GMSK</w:t>
                  </w:r>
                  <w:r>
                    <w:rPr>
                      <w:rFonts w:ascii="Arial" w:hAnsi="Arial" w:cs="Arial"/>
                      <w:sz w:val="24"/>
                      <w:szCs w:val="24"/>
                      <w:lang w:val="es-ES"/>
                    </w:rPr>
                    <w:t xml:space="preserve"> [REF.8]</w:t>
                  </w:r>
                  <w:r w:rsidRPr="007A57AB">
                    <w:rPr>
                      <w:rFonts w:ascii="Arial" w:hAnsi="Arial" w:cs="Arial"/>
                      <w:sz w:val="24"/>
                      <w:szCs w:val="24"/>
                      <w:lang w:val="es-ES"/>
                    </w:rPr>
                    <w:t xml:space="preserve"> </w:t>
                  </w:r>
                  <w:r>
                    <w:rPr>
                      <w:rFonts w:ascii="Arial" w:hAnsi="Arial" w:cs="Arial"/>
                      <w:sz w:val="24"/>
                      <w:szCs w:val="24"/>
                      <w:lang w:val="es-ES"/>
                    </w:rPr>
                    <w:t xml:space="preserve"> [</w:t>
                  </w:r>
                  <w:proofErr w:type="gramStart"/>
                  <w:r>
                    <w:rPr>
                      <w:rFonts w:ascii="Arial" w:hAnsi="Arial" w:cs="Arial"/>
                      <w:sz w:val="24"/>
                      <w:szCs w:val="24"/>
                      <w:lang w:val="es-ES"/>
                    </w:rPr>
                    <w:t>]</w:t>
                  </w:r>
                  <w:r w:rsidRPr="009412F6">
                    <w:rPr>
                      <w:rFonts w:ascii="Arial" w:hAnsi="Arial" w:cs="Arial"/>
                      <w:sz w:val="24"/>
                      <w:szCs w:val="24"/>
                      <w:lang w:val="es-ES"/>
                    </w:rPr>
                    <w:t>[</w:t>
                  </w:r>
                  <w:proofErr w:type="gramEnd"/>
                  <w:r w:rsidRPr="009412F6">
                    <w:rPr>
                      <w:rFonts w:ascii="Arial" w:hAnsi="Arial" w:cs="Arial"/>
                      <w:sz w:val="24"/>
                      <w:szCs w:val="24"/>
                      <w:lang w:val="es-ES"/>
                    </w:rPr>
                    <w:t>12].</w:t>
                  </w:r>
                </w:p>
              </w:txbxContent>
            </v:textbox>
            <w10:wrap type="none"/>
            <w10:anchorlock/>
          </v:shape>
        </w:pict>
      </w:r>
    </w:p>
    <w:p w:rsidR="005C2CE9" w:rsidRPr="00293ED3" w:rsidRDefault="005C2CE9" w:rsidP="00F67015">
      <w:pPr>
        <w:pStyle w:val="Prrafodelista"/>
        <w:spacing w:after="0" w:line="480" w:lineRule="auto"/>
        <w:ind w:left="993"/>
        <w:jc w:val="both"/>
        <w:rPr>
          <w:rFonts w:ascii="Arial" w:hAnsi="Arial" w:cs="Arial"/>
          <w:sz w:val="24"/>
          <w:szCs w:val="24"/>
        </w:rPr>
      </w:pPr>
      <w:r w:rsidRPr="00293ED3">
        <w:rPr>
          <w:rFonts w:ascii="Arial" w:hAnsi="Arial" w:cs="Arial"/>
          <w:sz w:val="24"/>
          <w:szCs w:val="24"/>
        </w:rPr>
        <w:lastRenderedPageBreak/>
        <w:t>En EDGE se ha especificado en reutilizar la estructura, el ancho y la codificación de canal y los mecanismos y funcionalidades existentes  en GPRS. La modulación 8PSK, elegida para EDGE, cumple dichos requerimientos. La modulación 8PSK tiene las mismas características que GMSK, en términos de generación de interferencia sobre los canales adyacentes, esto hace posible la integración de canales EDGE sobre un plan de frecuencias existentes y asignar canales EDGE sobre un plan de frecuencias existentes y asignar canales EDGE de la misma forma como si fueran canales GSM estándar.</w:t>
      </w:r>
    </w:p>
    <w:p w:rsidR="005C2CE9" w:rsidRPr="00293ED3" w:rsidRDefault="005C2CE9" w:rsidP="00F67015">
      <w:pPr>
        <w:pStyle w:val="Prrafodelista"/>
        <w:spacing w:after="0" w:line="480" w:lineRule="auto"/>
        <w:ind w:left="851"/>
        <w:jc w:val="both"/>
        <w:rPr>
          <w:rFonts w:ascii="Arial" w:hAnsi="Arial" w:cs="Arial"/>
          <w:sz w:val="24"/>
          <w:szCs w:val="24"/>
        </w:rPr>
      </w:pPr>
    </w:p>
    <w:p w:rsidR="005C2CE9" w:rsidRPr="00293ED3" w:rsidRDefault="005C2CE9" w:rsidP="00F67015">
      <w:pPr>
        <w:pStyle w:val="Prrafodelista"/>
        <w:spacing w:after="0" w:line="480" w:lineRule="auto"/>
        <w:ind w:left="993"/>
        <w:jc w:val="both"/>
        <w:rPr>
          <w:rFonts w:ascii="Arial" w:hAnsi="Arial" w:cs="Arial"/>
          <w:sz w:val="24"/>
          <w:szCs w:val="24"/>
        </w:rPr>
      </w:pPr>
      <w:r w:rsidRPr="00293ED3">
        <w:rPr>
          <w:rFonts w:ascii="Arial" w:hAnsi="Arial" w:cs="Arial"/>
          <w:sz w:val="24"/>
          <w:szCs w:val="24"/>
        </w:rPr>
        <w:t>El método de modulación 8PSK es un método lineal en el cual tres bits consecutivos se relacionan con un símbolo en el plano I/Q. la velocidad de símbolo, o el numero de símbolos enviados en un cierto periodo de tiempo, es la misma para GSMK, pero cada símbolo representa tres bits en lugar de uno. Por ese motivo la velocidad de datos para EDGE es tres veces mayor que GPRS. El diagrama del esquema de modulación para 8PSK se muestra en la siguiente figura.</w:t>
      </w:r>
    </w:p>
    <w:p w:rsidR="00A13DC5" w:rsidRPr="00293ED3" w:rsidRDefault="00A13DC5" w:rsidP="00F67015">
      <w:pPr>
        <w:pStyle w:val="Prrafodelista"/>
        <w:spacing w:after="0" w:line="480" w:lineRule="auto"/>
        <w:ind w:left="993"/>
        <w:jc w:val="both"/>
        <w:rPr>
          <w:rFonts w:ascii="Arial" w:hAnsi="Arial" w:cs="Arial"/>
          <w:sz w:val="24"/>
          <w:szCs w:val="24"/>
        </w:rPr>
      </w:pPr>
    </w:p>
    <w:p w:rsidR="005C2CE9" w:rsidRPr="00293ED3" w:rsidRDefault="005C2CE9" w:rsidP="00092124">
      <w:pPr>
        <w:pStyle w:val="Prrafodelista"/>
        <w:spacing w:after="0" w:line="480" w:lineRule="auto"/>
        <w:ind w:left="1416"/>
        <w:jc w:val="center"/>
        <w:rPr>
          <w:rFonts w:ascii="Arial" w:hAnsi="Arial" w:cs="Arial"/>
          <w:sz w:val="24"/>
          <w:szCs w:val="24"/>
        </w:rPr>
      </w:pPr>
      <w:r w:rsidRPr="00293ED3">
        <w:rPr>
          <w:rFonts w:ascii="Arial" w:hAnsi="Arial" w:cs="Arial"/>
          <w:noProof/>
          <w:sz w:val="24"/>
          <w:szCs w:val="24"/>
          <w:lang w:val="es-ES" w:eastAsia="es-ES"/>
        </w:rPr>
        <w:lastRenderedPageBreak/>
        <w:drawing>
          <wp:inline distT="0" distB="0" distL="0" distR="0">
            <wp:extent cx="2266950" cy="2308374"/>
            <wp:effectExtent l="38100" t="19050" r="19050" b="15726"/>
            <wp:docPr id="16"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srcRect/>
                    <a:stretch>
                      <a:fillRect/>
                    </a:stretch>
                  </pic:blipFill>
                  <pic:spPr bwMode="auto">
                    <a:xfrm>
                      <a:off x="0" y="0"/>
                      <a:ext cx="2266950" cy="2308860"/>
                    </a:xfrm>
                    <a:prstGeom prst="rect">
                      <a:avLst/>
                    </a:prstGeom>
                    <a:noFill/>
                    <a:ln w="9525">
                      <a:solidFill>
                        <a:schemeClr val="tx1"/>
                      </a:solidFill>
                      <a:miter lim="800000"/>
                      <a:headEnd/>
                      <a:tailEnd/>
                    </a:ln>
                  </pic:spPr>
                </pic:pic>
              </a:graphicData>
            </a:graphic>
          </wp:inline>
        </w:drawing>
      </w:r>
    </w:p>
    <w:p w:rsidR="00A13DC5" w:rsidRPr="00293ED3" w:rsidRDefault="00C51BBC" w:rsidP="00092124">
      <w:pPr>
        <w:spacing w:after="0" w:line="480" w:lineRule="auto"/>
        <w:ind w:left="2124" w:firstLine="708"/>
        <w:jc w:val="center"/>
        <w:rPr>
          <w:rFonts w:ascii="Arial" w:hAnsi="Arial" w:cs="Arial"/>
          <w:sz w:val="24"/>
          <w:szCs w:val="24"/>
        </w:rPr>
      </w:pPr>
      <w:r w:rsidRPr="00C51BBC">
        <w:rPr>
          <w:rFonts w:ascii="Arial" w:hAnsi="Arial" w:cs="Arial"/>
          <w:sz w:val="24"/>
          <w:szCs w:val="24"/>
        </w:rPr>
      </w:r>
      <w:r>
        <w:rPr>
          <w:rFonts w:ascii="Arial" w:hAnsi="Arial" w:cs="Arial"/>
          <w:sz w:val="24"/>
          <w:szCs w:val="24"/>
        </w:rPr>
        <w:pict>
          <v:shape id="_x0000_s1109" type="#_x0000_t202" style="width:281.65pt;height:20.25pt;mso-left-percent:-10001;mso-top-percent:-10001;mso-position-horizontal:absolute;mso-position-horizontal-relative:char;mso-position-vertical:absolute;mso-position-vertical-relative:line;mso-left-percent:-10001;mso-top-percent:-10001" stroked="f">
            <v:textbox style="mso-next-textbox:#_x0000_s1109">
              <w:txbxContent>
                <w:p w:rsidR="00C44D02" w:rsidRPr="007A57AB" w:rsidRDefault="00C44D02" w:rsidP="00092124">
                  <w:pPr>
                    <w:jc w:val="center"/>
                    <w:rPr>
                      <w:rFonts w:ascii="Arial" w:hAnsi="Arial" w:cs="Arial"/>
                      <w:sz w:val="24"/>
                      <w:szCs w:val="24"/>
                      <w:lang w:val="es-ES"/>
                    </w:rPr>
                  </w:pPr>
                  <w:r>
                    <w:rPr>
                      <w:rFonts w:ascii="Arial" w:hAnsi="Arial" w:cs="Arial"/>
                      <w:sz w:val="24"/>
                      <w:szCs w:val="24"/>
                      <w:lang w:val="es-ES"/>
                    </w:rPr>
                    <w:t>Figura 2.2.4 (b)</w:t>
                  </w:r>
                  <w:r w:rsidRPr="007A57AB">
                    <w:rPr>
                      <w:rFonts w:ascii="Arial" w:hAnsi="Arial" w:cs="Arial"/>
                      <w:sz w:val="24"/>
                      <w:szCs w:val="24"/>
                      <w:lang w:val="es-ES"/>
                    </w:rPr>
                    <w:t xml:space="preserve"> CONSTELACION 8PSK</w:t>
                  </w:r>
                  <w:r>
                    <w:rPr>
                      <w:rFonts w:ascii="Arial" w:hAnsi="Arial" w:cs="Arial"/>
                      <w:sz w:val="24"/>
                      <w:szCs w:val="24"/>
                      <w:lang w:val="es-ES"/>
                    </w:rPr>
                    <w:t xml:space="preserve"> </w:t>
                  </w:r>
                  <w:r w:rsidRPr="009412F6">
                    <w:rPr>
                      <w:rFonts w:ascii="Arial" w:hAnsi="Arial" w:cs="Arial"/>
                      <w:sz w:val="24"/>
                      <w:szCs w:val="24"/>
                      <w:lang w:val="es-ES"/>
                    </w:rPr>
                    <w:t>[</w:t>
                  </w:r>
                  <w:r>
                    <w:rPr>
                      <w:rFonts w:ascii="Arial" w:hAnsi="Arial" w:cs="Arial"/>
                      <w:sz w:val="24"/>
                      <w:szCs w:val="24"/>
                      <w:lang w:val="es-ES"/>
                    </w:rPr>
                    <w:t>REF.8</w:t>
                  </w:r>
                  <w:r w:rsidRPr="009412F6">
                    <w:rPr>
                      <w:rFonts w:ascii="Arial" w:hAnsi="Arial" w:cs="Arial"/>
                      <w:sz w:val="24"/>
                      <w:szCs w:val="24"/>
                      <w:lang w:val="es-ES"/>
                    </w:rPr>
                    <w:t>].</w:t>
                  </w:r>
                </w:p>
              </w:txbxContent>
            </v:textbox>
            <w10:wrap type="none"/>
            <w10:anchorlock/>
          </v:shape>
        </w:pict>
      </w:r>
    </w:p>
    <w:p w:rsidR="00092124" w:rsidRDefault="00092124" w:rsidP="00593746">
      <w:pPr>
        <w:pStyle w:val="Prrafodelista"/>
        <w:spacing w:after="0" w:line="480" w:lineRule="auto"/>
        <w:ind w:left="993"/>
        <w:jc w:val="both"/>
        <w:rPr>
          <w:rFonts w:ascii="Arial" w:hAnsi="Arial" w:cs="Arial"/>
          <w:sz w:val="24"/>
          <w:szCs w:val="24"/>
        </w:rPr>
      </w:pPr>
    </w:p>
    <w:p w:rsidR="007A57AB" w:rsidRPr="00593746" w:rsidRDefault="005C2CE9" w:rsidP="00593746">
      <w:pPr>
        <w:pStyle w:val="Prrafodelista"/>
        <w:spacing w:after="0" w:line="480" w:lineRule="auto"/>
        <w:ind w:left="993"/>
        <w:jc w:val="both"/>
        <w:rPr>
          <w:rFonts w:ascii="Arial" w:hAnsi="Arial" w:cs="Arial"/>
          <w:sz w:val="24"/>
          <w:szCs w:val="24"/>
        </w:rPr>
      </w:pPr>
      <w:r w:rsidRPr="00293ED3">
        <w:rPr>
          <w:rFonts w:ascii="Arial" w:hAnsi="Arial" w:cs="Arial"/>
          <w:sz w:val="24"/>
          <w:szCs w:val="24"/>
        </w:rPr>
        <w:t>Al usar la modulación 8PSK, la distancia entre los diferentes símbolos es menor que al usar la modulación GMSK. Esto aumenta el riesgo de interpretaciones erróneas de símbolos, porque para el receptor de radio es más difícil diferenciar entre los distintos símbolos recibidos. Cuando se cuenta con buenas condiciones de radio, esto no tiene mucha importancia, por lo tanto se permiten bits extras para agregar mas codificación de corrección de errores y permitir recuperar directamente la información por lo tanto los esquemas de modulación de EDGE son una mezcla de GMSK y 8PSK.</w:t>
      </w:r>
    </w:p>
    <w:p w:rsidR="007A57AB" w:rsidRDefault="007A57AB" w:rsidP="00F67015">
      <w:pPr>
        <w:pStyle w:val="Prrafodelista"/>
        <w:spacing w:after="0" w:line="480" w:lineRule="auto"/>
        <w:ind w:left="993"/>
        <w:jc w:val="both"/>
        <w:rPr>
          <w:rFonts w:ascii="Arial" w:hAnsi="Arial" w:cs="Arial"/>
          <w:sz w:val="24"/>
          <w:szCs w:val="24"/>
        </w:rPr>
      </w:pPr>
    </w:p>
    <w:p w:rsidR="009A3FC0" w:rsidRDefault="009A3FC0" w:rsidP="00F67015">
      <w:pPr>
        <w:pStyle w:val="Prrafodelista"/>
        <w:spacing w:after="0" w:line="480" w:lineRule="auto"/>
        <w:ind w:left="993"/>
        <w:jc w:val="both"/>
        <w:rPr>
          <w:rFonts w:ascii="Arial" w:hAnsi="Arial" w:cs="Arial"/>
          <w:sz w:val="24"/>
          <w:szCs w:val="24"/>
        </w:rPr>
      </w:pPr>
    </w:p>
    <w:p w:rsidR="009A3FC0" w:rsidRPr="00293ED3" w:rsidRDefault="009A3FC0" w:rsidP="00F67015">
      <w:pPr>
        <w:pStyle w:val="Prrafodelista"/>
        <w:spacing w:after="0" w:line="480" w:lineRule="auto"/>
        <w:ind w:left="993"/>
        <w:jc w:val="both"/>
        <w:rPr>
          <w:rFonts w:ascii="Arial" w:hAnsi="Arial" w:cs="Arial"/>
          <w:sz w:val="24"/>
          <w:szCs w:val="24"/>
        </w:rPr>
      </w:pPr>
    </w:p>
    <w:p w:rsidR="005C2CE9" w:rsidRPr="00293ED3" w:rsidRDefault="005C2CE9" w:rsidP="00025A67">
      <w:pPr>
        <w:pStyle w:val="Prrafodelista"/>
        <w:numPr>
          <w:ilvl w:val="0"/>
          <w:numId w:val="10"/>
        </w:numPr>
        <w:spacing w:after="0" w:line="480" w:lineRule="auto"/>
        <w:ind w:left="993" w:hanging="567"/>
        <w:jc w:val="both"/>
        <w:rPr>
          <w:rFonts w:ascii="Arial" w:hAnsi="Arial" w:cs="Arial"/>
          <w:b/>
          <w:sz w:val="24"/>
          <w:szCs w:val="24"/>
        </w:rPr>
      </w:pPr>
      <w:r w:rsidRPr="00293ED3">
        <w:rPr>
          <w:rFonts w:ascii="Arial" w:hAnsi="Arial" w:cs="Arial"/>
          <w:b/>
          <w:sz w:val="24"/>
          <w:szCs w:val="24"/>
        </w:rPr>
        <w:lastRenderedPageBreak/>
        <w:t>Esquemas de Codificación y Manejo de Paquetes</w:t>
      </w:r>
    </w:p>
    <w:p w:rsidR="007A57AB" w:rsidRDefault="005C2CE9" w:rsidP="00F67015">
      <w:pPr>
        <w:pStyle w:val="Prrafodelista"/>
        <w:spacing w:after="0" w:line="480" w:lineRule="auto"/>
        <w:ind w:left="993"/>
        <w:jc w:val="both"/>
        <w:rPr>
          <w:rFonts w:ascii="Arial" w:hAnsi="Arial" w:cs="Arial"/>
          <w:sz w:val="24"/>
          <w:szCs w:val="24"/>
        </w:rPr>
      </w:pPr>
      <w:r w:rsidRPr="00293ED3">
        <w:rPr>
          <w:rFonts w:ascii="Arial" w:hAnsi="Arial" w:cs="Arial"/>
          <w:sz w:val="24"/>
          <w:szCs w:val="24"/>
        </w:rPr>
        <w:t xml:space="preserve">GPRS utiliza cuatro esquemas de codificación (CS1 hasta CS4) y EDGE utiliza nueve esquemas de codificación (MCS1 hasta MCS9). </w:t>
      </w:r>
    </w:p>
    <w:p w:rsidR="005C2CE9" w:rsidRDefault="005C2CE9" w:rsidP="00F67015">
      <w:pPr>
        <w:pStyle w:val="Prrafodelista"/>
        <w:spacing w:after="0" w:line="480" w:lineRule="auto"/>
        <w:ind w:left="993"/>
        <w:jc w:val="both"/>
        <w:rPr>
          <w:rFonts w:ascii="Arial" w:hAnsi="Arial" w:cs="Arial"/>
          <w:sz w:val="24"/>
          <w:szCs w:val="24"/>
        </w:rPr>
      </w:pPr>
      <w:r w:rsidRPr="00293ED3">
        <w:rPr>
          <w:rFonts w:ascii="Arial" w:hAnsi="Arial" w:cs="Arial"/>
          <w:sz w:val="24"/>
          <w:szCs w:val="24"/>
        </w:rPr>
        <w:t xml:space="preserve">Tanto los esquemas de GPRS y EDGE, usan modulación GSMK con caudal de salida ligeramente diferentes. Esto es debido a diferencias  en el tamaño de encabezamiento de los paquetes EGPRS. La modulación utilizada para MCS5 hasta MCS9 es 8PSK. Esto permite re segmentar los paquetes de EGPRS. En GPRS un paquete enviado con un esquema de codificación más alto que no es recibido adecuadamente, puede ser retransmitido con un esquema de modulación mas bajo, si las nuevas condiciones del ambiente de radio lo requieren. La re segmentación no es posible en GPRS. </w:t>
      </w:r>
    </w:p>
    <w:p w:rsidR="00171614" w:rsidRPr="00293ED3" w:rsidRDefault="00171614" w:rsidP="00F67015">
      <w:pPr>
        <w:pStyle w:val="Prrafodelista"/>
        <w:spacing w:after="0" w:line="480" w:lineRule="auto"/>
        <w:ind w:left="993"/>
        <w:jc w:val="both"/>
        <w:rPr>
          <w:rFonts w:ascii="Arial" w:hAnsi="Arial" w:cs="Arial"/>
          <w:sz w:val="24"/>
          <w:szCs w:val="24"/>
        </w:rPr>
      </w:pPr>
    </w:p>
    <w:p w:rsidR="005C2CE9" w:rsidRPr="00293ED3" w:rsidRDefault="005C2CE9" w:rsidP="00025A67">
      <w:pPr>
        <w:pStyle w:val="Prrafodelista"/>
        <w:numPr>
          <w:ilvl w:val="0"/>
          <w:numId w:val="10"/>
        </w:numPr>
        <w:spacing w:after="0" w:line="480" w:lineRule="auto"/>
        <w:ind w:left="993" w:hanging="567"/>
        <w:jc w:val="both"/>
        <w:rPr>
          <w:rFonts w:ascii="Arial" w:hAnsi="Arial" w:cs="Arial"/>
          <w:b/>
          <w:sz w:val="24"/>
          <w:szCs w:val="24"/>
        </w:rPr>
      </w:pPr>
      <w:r w:rsidRPr="00293ED3">
        <w:rPr>
          <w:rFonts w:ascii="Arial" w:hAnsi="Arial" w:cs="Arial"/>
          <w:b/>
          <w:sz w:val="24"/>
          <w:szCs w:val="24"/>
        </w:rPr>
        <w:t>Entrelazado</w:t>
      </w:r>
    </w:p>
    <w:p w:rsidR="005C2CE9" w:rsidRPr="00293ED3" w:rsidRDefault="005C2CE9" w:rsidP="00F67015">
      <w:pPr>
        <w:pStyle w:val="Prrafodelista"/>
        <w:spacing w:after="0" w:line="480" w:lineRule="auto"/>
        <w:ind w:left="993"/>
        <w:jc w:val="both"/>
        <w:rPr>
          <w:rFonts w:ascii="Arial" w:hAnsi="Arial" w:cs="Arial"/>
          <w:sz w:val="24"/>
          <w:szCs w:val="24"/>
        </w:rPr>
      </w:pPr>
      <w:r w:rsidRPr="00293ED3">
        <w:rPr>
          <w:rFonts w:ascii="Arial" w:hAnsi="Arial" w:cs="Arial"/>
          <w:sz w:val="24"/>
          <w:szCs w:val="24"/>
        </w:rPr>
        <w:t>En el caso de GPRS, el bloqueo de radio se entrelaza y se transmite sobre cuatro ráfagas. Si solo una de las cuatro ráfagas no se recibe correctamente, el bloqueo entero de radio no será adecuadamente decodificado y deberá ser transmitido nuevamente. Para poder combatir este problema</w:t>
      </w:r>
      <w:r w:rsidR="0020332F" w:rsidRPr="00293ED3">
        <w:rPr>
          <w:rFonts w:ascii="Arial" w:hAnsi="Arial" w:cs="Arial"/>
          <w:sz w:val="24"/>
          <w:szCs w:val="24"/>
        </w:rPr>
        <w:t>, EDGE</w:t>
      </w:r>
      <w:r w:rsidRPr="00293ED3">
        <w:rPr>
          <w:rFonts w:ascii="Arial" w:hAnsi="Arial" w:cs="Arial"/>
          <w:sz w:val="24"/>
          <w:szCs w:val="24"/>
        </w:rPr>
        <w:t xml:space="preserve"> maneja los esquemas de codificación superiores (MCS7 a MCS9) de forma diferente que en GPRS. En estos esquemas de codificación superiores se </w:t>
      </w:r>
      <w:r w:rsidRPr="00293ED3">
        <w:rPr>
          <w:rFonts w:ascii="Arial" w:hAnsi="Arial" w:cs="Arial"/>
          <w:sz w:val="24"/>
          <w:szCs w:val="24"/>
        </w:rPr>
        <w:lastRenderedPageBreak/>
        <w:t>transmiten dos bloques de radio sobre las cuatro ráfagas y el entrelazado ocurre sobre dos ráfagas en lugar de cuatro. Por lo tanto se reduce el número de ráfagas que se deben de retransmitir en el caso de que ocurran errores. Esto significa que en EDGE los esquemas de codificación superiores tiene una mayor robustez respecto al salto de frecuencia.</w:t>
      </w:r>
    </w:p>
    <w:p w:rsidR="005C2CE9" w:rsidRPr="00293ED3" w:rsidRDefault="005C2CE9" w:rsidP="00F67015">
      <w:pPr>
        <w:pStyle w:val="Prrafodelista"/>
        <w:spacing w:after="0" w:line="480" w:lineRule="auto"/>
        <w:ind w:left="1416"/>
        <w:jc w:val="both"/>
        <w:rPr>
          <w:rFonts w:ascii="Arial" w:hAnsi="Arial" w:cs="Arial"/>
          <w:sz w:val="24"/>
          <w:szCs w:val="24"/>
        </w:rPr>
      </w:pPr>
    </w:p>
    <w:p w:rsidR="005C2CE9" w:rsidRPr="00293ED3" w:rsidRDefault="005C2CE9" w:rsidP="00F67015">
      <w:pPr>
        <w:pStyle w:val="Prrafodelista"/>
        <w:spacing w:after="0" w:line="480" w:lineRule="auto"/>
        <w:ind w:left="851"/>
        <w:jc w:val="center"/>
        <w:rPr>
          <w:rFonts w:ascii="Arial" w:hAnsi="Arial" w:cs="Arial"/>
          <w:sz w:val="24"/>
          <w:szCs w:val="24"/>
        </w:rPr>
      </w:pPr>
      <w:r w:rsidRPr="00293ED3">
        <w:rPr>
          <w:rFonts w:ascii="Arial" w:hAnsi="Arial" w:cs="Arial"/>
          <w:noProof/>
          <w:sz w:val="24"/>
          <w:szCs w:val="24"/>
          <w:lang w:val="es-ES" w:eastAsia="es-ES"/>
        </w:rPr>
        <w:drawing>
          <wp:inline distT="0" distB="0" distL="0" distR="0">
            <wp:extent cx="2607192" cy="2696101"/>
            <wp:effectExtent l="19050" t="19050" r="21708" b="28049"/>
            <wp:docPr id="17"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srcRect/>
                    <a:stretch>
                      <a:fillRect/>
                    </a:stretch>
                  </pic:blipFill>
                  <pic:spPr bwMode="auto">
                    <a:xfrm>
                      <a:off x="0" y="0"/>
                      <a:ext cx="2608306" cy="2697253"/>
                    </a:xfrm>
                    <a:prstGeom prst="rect">
                      <a:avLst/>
                    </a:prstGeom>
                    <a:noFill/>
                    <a:ln w="9525">
                      <a:solidFill>
                        <a:schemeClr val="tx1"/>
                      </a:solidFill>
                      <a:miter lim="800000"/>
                      <a:headEnd/>
                      <a:tailEnd/>
                    </a:ln>
                  </pic:spPr>
                </pic:pic>
              </a:graphicData>
            </a:graphic>
          </wp:inline>
        </w:drawing>
      </w:r>
    </w:p>
    <w:p w:rsidR="005C2CE9" w:rsidRPr="00293ED3" w:rsidRDefault="00C51BBC" w:rsidP="009412F6">
      <w:pPr>
        <w:spacing w:after="0" w:line="480" w:lineRule="auto"/>
        <w:ind w:left="1701"/>
        <w:jc w:val="center"/>
        <w:rPr>
          <w:rFonts w:ascii="Arial" w:hAnsi="Arial" w:cs="Arial"/>
          <w:sz w:val="24"/>
          <w:szCs w:val="24"/>
        </w:rPr>
      </w:pPr>
      <w:r w:rsidRPr="00C51BBC">
        <w:rPr>
          <w:rFonts w:ascii="Arial" w:hAnsi="Arial" w:cs="Arial"/>
          <w:sz w:val="24"/>
          <w:szCs w:val="24"/>
        </w:rPr>
      </w:r>
      <w:r>
        <w:rPr>
          <w:rFonts w:ascii="Arial" w:hAnsi="Arial" w:cs="Arial"/>
          <w:sz w:val="24"/>
          <w:szCs w:val="24"/>
        </w:rPr>
        <w:pict>
          <v:shape id="_x0000_s1108" type="#_x0000_t202" style="width:287.5pt;height:33.4pt;mso-left-percent:-10001;mso-top-percent:-10001;mso-position-horizontal:absolute;mso-position-horizontal-relative:char;mso-position-vertical:absolute;mso-position-vertical-relative:line;mso-left-percent:-10001;mso-top-percent:-10001" stroked="f">
            <v:textbox style="mso-next-textbox:#_x0000_s1108">
              <w:txbxContent>
                <w:p w:rsidR="00C44D02" w:rsidRPr="007A57AB" w:rsidRDefault="00C44D02" w:rsidP="009412F6">
                  <w:pPr>
                    <w:jc w:val="center"/>
                    <w:rPr>
                      <w:rFonts w:ascii="Arial" w:hAnsi="Arial" w:cs="Arial"/>
                      <w:sz w:val="24"/>
                      <w:szCs w:val="24"/>
                      <w:lang w:val="es-ES"/>
                    </w:rPr>
                  </w:pPr>
                  <w:r>
                    <w:rPr>
                      <w:rFonts w:ascii="Arial" w:hAnsi="Arial" w:cs="Arial"/>
                      <w:sz w:val="24"/>
                      <w:szCs w:val="24"/>
                      <w:lang w:val="es-ES"/>
                    </w:rPr>
                    <w:t>Figura 2.2.6 Esquemas de Codificación [REF.11]</w:t>
                  </w:r>
                </w:p>
              </w:txbxContent>
            </v:textbox>
            <w10:wrap type="none"/>
            <w10:anchorlock/>
          </v:shape>
        </w:pict>
      </w:r>
    </w:p>
    <w:p w:rsidR="005C2CE9" w:rsidRPr="00293ED3" w:rsidRDefault="005C2CE9" w:rsidP="00025A67">
      <w:pPr>
        <w:pStyle w:val="Prrafodelista"/>
        <w:numPr>
          <w:ilvl w:val="0"/>
          <w:numId w:val="10"/>
        </w:numPr>
        <w:spacing w:after="0" w:line="480" w:lineRule="auto"/>
        <w:ind w:left="993" w:hanging="567"/>
        <w:jc w:val="both"/>
        <w:rPr>
          <w:rFonts w:ascii="Arial" w:hAnsi="Arial" w:cs="Arial"/>
          <w:b/>
          <w:sz w:val="24"/>
          <w:szCs w:val="24"/>
        </w:rPr>
      </w:pPr>
      <w:r w:rsidRPr="00293ED3">
        <w:rPr>
          <w:rFonts w:ascii="Arial" w:hAnsi="Arial" w:cs="Arial"/>
          <w:b/>
          <w:sz w:val="24"/>
          <w:szCs w:val="24"/>
        </w:rPr>
        <w:t>Impacto de EDGE en Sistemas GPRS</w:t>
      </w:r>
    </w:p>
    <w:p w:rsidR="005C2CE9" w:rsidRPr="00293ED3" w:rsidRDefault="005C2CE9" w:rsidP="00F67015">
      <w:pPr>
        <w:pStyle w:val="Prrafodelista"/>
        <w:spacing w:after="0" w:line="480" w:lineRule="auto"/>
        <w:ind w:left="993"/>
        <w:jc w:val="both"/>
        <w:rPr>
          <w:rFonts w:ascii="Arial" w:hAnsi="Arial" w:cs="Arial"/>
          <w:sz w:val="24"/>
          <w:szCs w:val="24"/>
        </w:rPr>
      </w:pPr>
      <w:r w:rsidRPr="00293ED3">
        <w:rPr>
          <w:rFonts w:ascii="Arial" w:hAnsi="Arial" w:cs="Arial"/>
          <w:sz w:val="24"/>
          <w:szCs w:val="24"/>
        </w:rPr>
        <w:t xml:space="preserve">Para las operadoras el impacto técnico de EDGE es muy pequeño, permitiendo una rápida implementación de las redes. La base instalada evoluciona incluyendo pequeños cambios a nivel de </w:t>
      </w:r>
      <w:r w:rsidRPr="00293ED3">
        <w:rPr>
          <w:rFonts w:ascii="Arial" w:hAnsi="Arial" w:cs="Arial"/>
          <w:sz w:val="24"/>
          <w:szCs w:val="24"/>
        </w:rPr>
        <w:lastRenderedPageBreak/>
        <w:t>software y hardware, pero no se reemplaza ni se construye desde cero.</w:t>
      </w:r>
    </w:p>
    <w:p w:rsidR="005C2CE9" w:rsidRPr="00293ED3" w:rsidRDefault="005C2CE9" w:rsidP="00F67015">
      <w:pPr>
        <w:pStyle w:val="Prrafodelista"/>
        <w:spacing w:after="0" w:line="480" w:lineRule="auto"/>
        <w:ind w:left="851"/>
        <w:jc w:val="both"/>
        <w:rPr>
          <w:rFonts w:ascii="Arial" w:hAnsi="Arial" w:cs="Arial"/>
          <w:sz w:val="24"/>
          <w:szCs w:val="24"/>
        </w:rPr>
      </w:pPr>
    </w:p>
    <w:p w:rsidR="005C2CE9" w:rsidRPr="00293ED3" w:rsidRDefault="005C2CE9" w:rsidP="00F67015">
      <w:pPr>
        <w:pStyle w:val="Prrafodelista"/>
        <w:spacing w:after="0" w:line="480" w:lineRule="auto"/>
        <w:ind w:left="993"/>
        <w:jc w:val="both"/>
        <w:rPr>
          <w:rFonts w:ascii="Arial" w:hAnsi="Arial" w:cs="Arial"/>
          <w:sz w:val="24"/>
          <w:szCs w:val="24"/>
        </w:rPr>
      </w:pPr>
      <w:r w:rsidRPr="00293ED3">
        <w:rPr>
          <w:rFonts w:ascii="Arial" w:hAnsi="Arial" w:cs="Arial"/>
          <w:sz w:val="24"/>
          <w:szCs w:val="24"/>
        </w:rPr>
        <w:t>Las operadoras tendrían la posibilidad de ofrecer contenidos multimedia antes de la llegada de UMTS (Transferencia de ficheros, servicios de videos, voz IP, etc.), lo que supondría la primera experiencia de las operadoras en este tipo de servicios. Esta amplia oferta de servicios aumentaría la satisfacción de los usuarios favoreciendo el consumo, lo que revertiría en mayores beneficios para las operadoras. Para aquellas operadoras que no disponen de licencias UMTS seria una forma barata y rápida de ofrecer dichos contenidos multimedia.</w:t>
      </w:r>
    </w:p>
    <w:p w:rsidR="005C2CE9" w:rsidRPr="00293ED3" w:rsidRDefault="005C2CE9" w:rsidP="00F67015">
      <w:pPr>
        <w:pStyle w:val="Prrafodelista"/>
        <w:spacing w:after="0" w:line="480" w:lineRule="auto"/>
        <w:ind w:left="851"/>
        <w:jc w:val="both"/>
        <w:rPr>
          <w:rFonts w:ascii="Arial" w:hAnsi="Arial" w:cs="Arial"/>
          <w:sz w:val="24"/>
          <w:szCs w:val="24"/>
        </w:rPr>
      </w:pPr>
    </w:p>
    <w:p w:rsidR="005C2CE9" w:rsidRPr="00293ED3" w:rsidRDefault="005C2CE9" w:rsidP="00F67015">
      <w:pPr>
        <w:pStyle w:val="Prrafodelista"/>
        <w:spacing w:after="0" w:line="480" w:lineRule="auto"/>
        <w:ind w:left="993"/>
        <w:jc w:val="both"/>
        <w:rPr>
          <w:rFonts w:ascii="Arial" w:hAnsi="Arial" w:cs="Arial"/>
          <w:sz w:val="24"/>
          <w:szCs w:val="24"/>
        </w:rPr>
      </w:pPr>
      <w:r w:rsidRPr="00293ED3">
        <w:rPr>
          <w:rFonts w:ascii="Arial" w:hAnsi="Arial" w:cs="Arial"/>
          <w:sz w:val="24"/>
          <w:szCs w:val="24"/>
        </w:rPr>
        <w:t>Para los usuarios supondría la primera experiencia de acceso a servicios multimedia de calidad y un bajo costo por bit de información transmitido, aunque implicaría  la necesidad de adquirir nuevos dispositivos con una mayor capacidad de almacenamiento.</w:t>
      </w:r>
    </w:p>
    <w:p w:rsidR="005C2CE9" w:rsidRPr="00293ED3" w:rsidRDefault="005C2CE9" w:rsidP="00F67015">
      <w:pPr>
        <w:pStyle w:val="Prrafodelista"/>
        <w:spacing w:after="0" w:line="480" w:lineRule="auto"/>
        <w:ind w:left="1416"/>
        <w:jc w:val="both"/>
        <w:rPr>
          <w:rFonts w:ascii="Arial" w:hAnsi="Arial" w:cs="Arial"/>
          <w:sz w:val="24"/>
          <w:szCs w:val="24"/>
        </w:rPr>
      </w:pPr>
    </w:p>
    <w:p w:rsidR="005C2CE9" w:rsidRPr="00293ED3" w:rsidRDefault="005C2CE9" w:rsidP="00F67015">
      <w:pPr>
        <w:pStyle w:val="Prrafodelista"/>
        <w:spacing w:after="0" w:line="480" w:lineRule="auto"/>
        <w:ind w:left="993"/>
        <w:jc w:val="both"/>
        <w:rPr>
          <w:rFonts w:ascii="Arial" w:hAnsi="Arial" w:cs="Arial"/>
          <w:sz w:val="24"/>
          <w:szCs w:val="24"/>
        </w:rPr>
      </w:pPr>
      <w:r w:rsidRPr="00293ED3">
        <w:rPr>
          <w:rFonts w:ascii="Arial" w:hAnsi="Arial" w:cs="Arial"/>
          <w:sz w:val="24"/>
          <w:szCs w:val="24"/>
        </w:rPr>
        <w:t>La ne</w:t>
      </w:r>
      <w:r w:rsidR="00B92BFF">
        <w:rPr>
          <w:rFonts w:ascii="Arial" w:hAnsi="Arial" w:cs="Arial"/>
          <w:sz w:val="24"/>
          <w:szCs w:val="24"/>
        </w:rPr>
        <w:t>cesidad de implantar EDGE es fundamental</w:t>
      </w:r>
      <w:r w:rsidRPr="00293ED3">
        <w:rPr>
          <w:rFonts w:ascii="Arial" w:hAnsi="Arial" w:cs="Arial"/>
          <w:sz w:val="24"/>
          <w:szCs w:val="24"/>
        </w:rPr>
        <w:t xml:space="preserve"> debido a que GPRS no alcanza por si las velocidades de trasmisión requeridas para ofrecer servicios multimedia con un nivel optimo de calidad y en general servicios de datos de tercera generación.</w:t>
      </w:r>
    </w:p>
    <w:p w:rsidR="00AC04FF" w:rsidRPr="00DB1FCB" w:rsidRDefault="005C2CE9" w:rsidP="00025A67">
      <w:pPr>
        <w:pStyle w:val="Prrafodelista"/>
        <w:numPr>
          <w:ilvl w:val="3"/>
          <w:numId w:val="35"/>
        </w:numPr>
        <w:spacing w:after="0" w:line="480" w:lineRule="auto"/>
        <w:ind w:left="1843" w:hanging="850"/>
        <w:jc w:val="both"/>
        <w:rPr>
          <w:rFonts w:ascii="Arial" w:hAnsi="Arial" w:cs="Arial"/>
          <w:b/>
          <w:sz w:val="24"/>
          <w:szCs w:val="24"/>
        </w:rPr>
      </w:pPr>
      <w:r w:rsidRPr="00DB1FCB">
        <w:rPr>
          <w:rFonts w:ascii="Arial" w:hAnsi="Arial" w:cs="Arial"/>
          <w:b/>
          <w:sz w:val="24"/>
          <w:szCs w:val="24"/>
        </w:rPr>
        <w:lastRenderedPageBreak/>
        <w:t>Cambios en la Arquitectura de los Protocolos de Transmisión</w:t>
      </w:r>
    </w:p>
    <w:p w:rsidR="005C2CE9" w:rsidRPr="00293ED3" w:rsidRDefault="005936EA" w:rsidP="00F67015">
      <w:pPr>
        <w:pStyle w:val="Prrafodelista"/>
        <w:spacing w:after="0" w:line="480" w:lineRule="auto"/>
        <w:ind w:left="1843" w:firstLine="12"/>
        <w:jc w:val="both"/>
        <w:rPr>
          <w:rFonts w:ascii="Arial" w:hAnsi="Arial" w:cs="Arial"/>
          <w:sz w:val="24"/>
          <w:szCs w:val="24"/>
        </w:rPr>
      </w:pPr>
      <w:r w:rsidRPr="00293ED3">
        <w:rPr>
          <w:rFonts w:ascii="Arial" w:hAnsi="Arial" w:cs="Arial"/>
          <w:sz w:val="24"/>
          <w:szCs w:val="24"/>
        </w:rPr>
        <w:t xml:space="preserve">En la </w:t>
      </w:r>
      <w:r w:rsidR="005C2CE9" w:rsidRPr="00293ED3">
        <w:rPr>
          <w:rFonts w:ascii="Arial" w:hAnsi="Arial" w:cs="Arial"/>
          <w:sz w:val="24"/>
          <w:szCs w:val="24"/>
        </w:rPr>
        <w:t>figura</w:t>
      </w:r>
      <w:r w:rsidRPr="00293ED3">
        <w:rPr>
          <w:rFonts w:ascii="Arial" w:hAnsi="Arial" w:cs="Arial"/>
          <w:sz w:val="24"/>
          <w:szCs w:val="24"/>
        </w:rPr>
        <w:t xml:space="preserve"> 27</w:t>
      </w:r>
      <w:r w:rsidR="005C2CE9" w:rsidRPr="00293ED3">
        <w:rPr>
          <w:rFonts w:ascii="Arial" w:hAnsi="Arial" w:cs="Arial"/>
          <w:sz w:val="24"/>
          <w:szCs w:val="24"/>
        </w:rPr>
        <w:t xml:space="preserve"> se muestra la estructura del protocolo de transmisión para GPRS. Se muestran sombreados los protocolos que son influenciados por la introducción de EDGE. Los más afectados por EDGE son los más cercanos a la capa física (Control de Enlace de Radio y Canal de Asignación Móvil). Hay también algunas modificaciones menores en el protocolo GPRS del sistema de estación base. Aparte de estos cambios, el resto de la pila de protocolos permanece intacto después de la introducción de EDGE.</w:t>
      </w:r>
    </w:p>
    <w:p w:rsidR="005936EA" w:rsidRPr="00293ED3" w:rsidRDefault="005C2CE9" w:rsidP="00F67015">
      <w:pPr>
        <w:pStyle w:val="Prrafodelista"/>
        <w:spacing w:after="0" w:line="480" w:lineRule="auto"/>
        <w:ind w:left="851" w:firstLine="12"/>
        <w:jc w:val="both"/>
        <w:rPr>
          <w:rFonts w:ascii="Arial" w:hAnsi="Arial" w:cs="Arial"/>
          <w:sz w:val="24"/>
          <w:szCs w:val="24"/>
        </w:rPr>
      </w:pPr>
      <w:r w:rsidRPr="00293ED3">
        <w:rPr>
          <w:rFonts w:ascii="Arial" w:hAnsi="Arial" w:cs="Arial"/>
          <w:noProof/>
          <w:sz w:val="24"/>
          <w:szCs w:val="24"/>
          <w:lang w:val="es-ES" w:eastAsia="es-ES"/>
        </w:rPr>
        <w:drawing>
          <wp:inline distT="0" distB="0" distL="0" distR="0">
            <wp:extent cx="4529206" cy="2154134"/>
            <wp:effectExtent l="19050" t="19050" r="23744" b="17566"/>
            <wp:docPr id="22"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srcRect/>
                    <a:stretch>
                      <a:fillRect/>
                    </a:stretch>
                  </pic:blipFill>
                  <pic:spPr bwMode="auto">
                    <a:xfrm>
                      <a:off x="0" y="0"/>
                      <a:ext cx="4532080" cy="2155501"/>
                    </a:xfrm>
                    <a:prstGeom prst="rect">
                      <a:avLst/>
                    </a:prstGeom>
                    <a:noFill/>
                    <a:ln w="9525">
                      <a:solidFill>
                        <a:schemeClr val="tx1"/>
                      </a:solidFill>
                      <a:miter lim="800000"/>
                      <a:headEnd/>
                      <a:tailEnd/>
                    </a:ln>
                  </pic:spPr>
                </pic:pic>
              </a:graphicData>
            </a:graphic>
          </wp:inline>
        </w:drawing>
      </w:r>
    </w:p>
    <w:p w:rsidR="005936EA" w:rsidRDefault="00C51BBC" w:rsidP="009412F6">
      <w:pPr>
        <w:spacing w:after="0" w:line="480" w:lineRule="auto"/>
        <w:ind w:left="286" w:firstLine="422"/>
        <w:jc w:val="center"/>
        <w:rPr>
          <w:rFonts w:ascii="Arial" w:hAnsi="Arial" w:cs="Arial"/>
          <w:sz w:val="24"/>
          <w:szCs w:val="24"/>
        </w:rPr>
      </w:pPr>
      <w:r w:rsidRPr="00C51BBC">
        <w:rPr>
          <w:rFonts w:ascii="Arial" w:hAnsi="Arial" w:cs="Arial"/>
          <w:sz w:val="24"/>
          <w:szCs w:val="24"/>
        </w:rPr>
      </w:r>
      <w:r>
        <w:rPr>
          <w:rFonts w:ascii="Arial" w:hAnsi="Arial" w:cs="Arial"/>
          <w:sz w:val="24"/>
          <w:szCs w:val="24"/>
        </w:rPr>
        <w:pict>
          <v:shape id="_x0000_s1107" type="#_x0000_t202" style="width:347.1pt;height:34.9pt;mso-left-percent:-10001;mso-top-percent:-10001;mso-position-horizontal:absolute;mso-position-horizontal-relative:char;mso-position-vertical:absolute;mso-position-vertical-relative:line;mso-left-percent:-10001;mso-top-percent:-10001" stroked="f">
            <v:textbox style="mso-next-textbox:#_x0000_s1107">
              <w:txbxContent>
                <w:p w:rsidR="00C44D02" w:rsidRPr="007A57AB" w:rsidRDefault="00C44D02" w:rsidP="009412F6">
                  <w:pPr>
                    <w:jc w:val="center"/>
                    <w:rPr>
                      <w:rFonts w:ascii="Arial" w:hAnsi="Arial" w:cs="Arial"/>
                      <w:sz w:val="24"/>
                      <w:szCs w:val="24"/>
                      <w:lang w:val="es-ES"/>
                    </w:rPr>
                  </w:pPr>
                  <w:r w:rsidRPr="007A57AB">
                    <w:rPr>
                      <w:rFonts w:ascii="Arial" w:hAnsi="Arial" w:cs="Arial"/>
                      <w:sz w:val="24"/>
                      <w:szCs w:val="24"/>
                      <w:lang w:val="es-ES"/>
                    </w:rPr>
                    <w:t>Figu</w:t>
                  </w:r>
                  <w:r>
                    <w:rPr>
                      <w:rFonts w:ascii="Arial" w:hAnsi="Arial" w:cs="Arial"/>
                      <w:sz w:val="24"/>
                      <w:szCs w:val="24"/>
                      <w:lang w:val="es-ES"/>
                    </w:rPr>
                    <w:t>ra 2.2.7.1</w:t>
                  </w:r>
                  <w:r w:rsidRPr="007A57AB">
                    <w:rPr>
                      <w:rFonts w:ascii="Arial" w:hAnsi="Arial" w:cs="Arial"/>
                      <w:sz w:val="24"/>
                      <w:szCs w:val="24"/>
                      <w:lang w:val="es-ES"/>
                    </w:rPr>
                    <w:t xml:space="preserve"> Protocolos de Transmisión </w:t>
                  </w:r>
                  <w:r w:rsidRPr="009412F6">
                    <w:rPr>
                      <w:rFonts w:ascii="Arial" w:hAnsi="Arial" w:cs="Arial"/>
                      <w:sz w:val="24"/>
                      <w:szCs w:val="24"/>
                      <w:lang w:val="es-ES"/>
                    </w:rPr>
                    <w:t>[</w:t>
                  </w:r>
                  <w:r>
                    <w:rPr>
                      <w:rFonts w:ascii="Arial" w:hAnsi="Arial" w:cs="Arial"/>
                      <w:sz w:val="24"/>
                      <w:szCs w:val="24"/>
                      <w:lang w:val="es-ES"/>
                    </w:rPr>
                    <w:t>REF.11</w:t>
                  </w:r>
                  <w:r w:rsidRPr="009412F6">
                    <w:rPr>
                      <w:rFonts w:ascii="Arial" w:hAnsi="Arial" w:cs="Arial"/>
                      <w:sz w:val="24"/>
                      <w:szCs w:val="24"/>
                      <w:lang w:val="es-ES"/>
                    </w:rPr>
                    <w:t>].</w:t>
                  </w:r>
                </w:p>
              </w:txbxContent>
            </v:textbox>
            <w10:wrap type="none"/>
            <w10:anchorlock/>
          </v:shape>
        </w:pict>
      </w:r>
    </w:p>
    <w:p w:rsidR="00171614" w:rsidRPr="00293ED3" w:rsidRDefault="00171614" w:rsidP="009412F6">
      <w:pPr>
        <w:spacing w:after="0" w:line="480" w:lineRule="auto"/>
        <w:ind w:left="286" w:firstLine="422"/>
        <w:jc w:val="center"/>
        <w:rPr>
          <w:rFonts w:ascii="Arial" w:hAnsi="Arial" w:cs="Arial"/>
          <w:sz w:val="24"/>
          <w:szCs w:val="24"/>
        </w:rPr>
      </w:pPr>
    </w:p>
    <w:p w:rsidR="005C2CE9" w:rsidRPr="00DB1FCB" w:rsidRDefault="005C2CE9" w:rsidP="00025A67">
      <w:pPr>
        <w:pStyle w:val="Prrafodelista"/>
        <w:numPr>
          <w:ilvl w:val="3"/>
          <w:numId w:val="35"/>
        </w:numPr>
        <w:spacing w:after="0" w:line="480" w:lineRule="auto"/>
        <w:ind w:left="1843" w:hanging="850"/>
        <w:jc w:val="both"/>
        <w:rPr>
          <w:rFonts w:ascii="Arial" w:hAnsi="Arial" w:cs="Arial"/>
          <w:b/>
          <w:sz w:val="24"/>
          <w:szCs w:val="24"/>
        </w:rPr>
      </w:pPr>
      <w:r w:rsidRPr="00DB1FCB">
        <w:rPr>
          <w:rFonts w:ascii="Arial" w:hAnsi="Arial" w:cs="Arial"/>
          <w:b/>
          <w:sz w:val="24"/>
          <w:szCs w:val="24"/>
        </w:rPr>
        <w:lastRenderedPageBreak/>
        <w:t>Evolución de GSM/EDGE hacia la alineación con WCDMA</w:t>
      </w:r>
    </w:p>
    <w:p w:rsidR="005C2CE9" w:rsidRPr="00293ED3" w:rsidRDefault="005C2CE9" w:rsidP="00F67015">
      <w:pPr>
        <w:pStyle w:val="Prrafodelista"/>
        <w:spacing w:after="0" w:line="480" w:lineRule="auto"/>
        <w:ind w:left="1843" w:firstLine="12"/>
        <w:jc w:val="both"/>
        <w:rPr>
          <w:rFonts w:ascii="Arial" w:hAnsi="Arial" w:cs="Arial"/>
          <w:sz w:val="24"/>
          <w:szCs w:val="24"/>
        </w:rPr>
      </w:pPr>
      <w:r w:rsidRPr="00293ED3">
        <w:rPr>
          <w:rFonts w:ascii="Arial" w:hAnsi="Arial" w:cs="Arial"/>
          <w:sz w:val="24"/>
          <w:szCs w:val="24"/>
        </w:rPr>
        <w:t xml:space="preserve">Basado en las técnicas de alta velocidad de transmisión combinadas con las mejoras en la interfaz de radio de GPRS, el GERAN (GSM/EDGE Radio Access Network) proveerá un soporte mejorado para todas las clases de </w:t>
      </w:r>
      <w:proofErr w:type="spellStart"/>
      <w:r w:rsidRPr="00293ED3">
        <w:rPr>
          <w:rFonts w:ascii="Arial" w:hAnsi="Arial" w:cs="Arial"/>
          <w:sz w:val="24"/>
          <w:szCs w:val="24"/>
        </w:rPr>
        <w:t>QoS</w:t>
      </w:r>
      <w:proofErr w:type="spellEnd"/>
      <w:r w:rsidRPr="00293ED3">
        <w:rPr>
          <w:rFonts w:ascii="Arial" w:hAnsi="Arial" w:cs="Arial"/>
          <w:sz w:val="24"/>
          <w:szCs w:val="24"/>
        </w:rPr>
        <w:t xml:space="preserve"> (</w:t>
      </w:r>
      <w:proofErr w:type="spellStart"/>
      <w:r w:rsidRPr="00293ED3">
        <w:rPr>
          <w:rFonts w:ascii="Arial" w:hAnsi="Arial" w:cs="Arial"/>
          <w:sz w:val="24"/>
          <w:szCs w:val="24"/>
        </w:rPr>
        <w:t>Quality</w:t>
      </w:r>
      <w:proofErr w:type="spellEnd"/>
      <w:r w:rsidRPr="00293ED3">
        <w:rPr>
          <w:rFonts w:ascii="Arial" w:hAnsi="Arial" w:cs="Arial"/>
          <w:sz w:val="24"/>
          <w:szCs w:val="24"/>
        </w:rPr>
        <w:t xml:space="preserve"> of Service) definidos para UMTS (Universal Mobile </w:t>
      </w:r>
      <w:proofErr w:type="spellStart"/>
      <w:r w:rsidRPr="00293ED3">
        <w:rPr>
          <w:rFonts w:ascii="Arial" w:hAnsi="Arial" w:cs="Arial"/>
          <w:sz w:val="24"/>
          <w:szCs w:val="24"/>
        </w:rPr>
        <w:t>Telecommunication</w:t>
      </w:r>
      <w:proofErr w:type="spellEnd"/>
      <w:r w:rsidRPr="00293ED3">
        <w:rPr>
          <w:rFonts w:ascii="Arial" w:hAnsi="Arial" w:cs="Arial"/>
          <w:sz w:val="24"/>
          <w:szCs w:val="24"/>
        </w:rPr>
        <w:t xml:space="preserve"> System). Haciendo todo esto una nueva rama de aplicaciones, incluyendo aplicaciones multimedia por IP.</w:t>
      </w:r>
    </w:p>
    <w:p w:rsidR="005C2CE9" w:rsidRPr="00293ED3" w:rsidRDefault="005C2CE9" w:rsidP="00F67015">
      <w:pPr>
        <w:pStyle w:val="Prrafodelista"/>
        <w:spacing w:after="0" w:line="480" w:lineRule="auto"/>
        <w:ind w:left="851" w:firstLine="12"/>
        <w:jc w:val="both"/>
        <w:rPr>
          <w:rFonts w:ascii="Arial" w:hAnsi="Arial" w:cs="Arial"/>
          <w:sz w:val="24"/>
          <w:szCs w:val="24"/>
        </w:rPr>
      </w:pPr>
    </w:p>
    <w:p w:rsidR="005C2CE9" w:rsidRPr="00293ED3" w:rsidRDefault="005C2CE9" w:rsidP="00F67015">
      <w:pPr>
        <w:pStyle w:val="Prrafodelista"/>
        <w:spacing w:after="0" w:line="480" w:lineRule="auto"/>
        <w:ind w:left="1843" w:firstLine="12"/>
        <w:jc w:val="both"/>
        <w:rPr>
          <w:rFonts w:ascii="Arial" w:hAnsi="Arial" w:cs="Arial"/>
          <w:sz w:val="24"/>
          <w:szCs w:val="24"/>
        </w:rPr>
      </w:pPr>
      <w:r w:rsidRPr="00293ED3">
        <w:rPr>
          <w:rFonts w:ascii="Arial" w:hAnsi="Arial" w:cs="Arial"/>
          <w:sz w:val="24"/>
          <w:szCs w:val="24"/>
        </w:rPr>
        <w:t>EDGE y WCDMA son tecnologías complementarias que juntas podrían cumplir los requerimientos de un operador para proveer cobertura de tercera generación, así como de capacidad. EDGE esta diseñado para integrarse a la red existente. El sistema actual evoluciona, no es reemplazo ni construido de la nada, haciendo su implementación más sencilla.</w:t>
      </w:r>
    </w:p>
    <w:p w:rsidR="005C2CE9" w:rsidRPr="00293ED3" w:rsidRDefault="005C2CE9" w:rsidP="00F67015">
      <w:pPr>
        <w:pStyle w:val="Prrafodelista"/>
        <w:spacing w:after="0" w:line="480" w:lineRule="auto"/>
        <w:ind w:left="851" w:firstLine="12"/>
        <w:jc w:val="both"/>
        <w:rPr>
          <w:rFonts w:ascii="Arial" w:hAnsi="Arial" w:cs="Arial"/>
          <w:sz w:val="24"/>
          <w:szCs w:val="24"/>
        </w:rPr>
      </w:pPr>
    </w:p>
    <w:p w:rsidR="005C2CE9" w:rsidRPr="00293ED3" w:rsidRDefault="005C2CE9" w:rsidP="00F67015">
      <w:pPr>
        <w:pStyle w:val="Prrafodelista"/>
        <w:spacing w:after="0" w:line="480" w:lineRule="auto"/>
        <w:ind w:left="1843" w:firstLine="12"/>
        <w:jc w:val="both"/>
        <w:rPr>
          <w:rFonts w:ascii="Arial" w:hAnsi="Arial" w:cs="Arial"/>
          <w:sz w:val="24"/>
          <w:szCs w:val="24"/>
        </w:rPr>
      </w:pPr>
      <w:r w:rsidRPr="00293ED3">
        <w:rPr>
          <w:rFonts w:ascii="Arial" w:hAnsi="Arial" w:cs="Arial"/>
          <w:sz w:val="24"/>
          <w:szCs w:val="24"/>
        </w:rPr>
        <w:t xml:space="preserve">EDGE puede ser visto como el cimiento para una red sin fronteras GSM y WCDMA, con una red central combinada y </w:t>
      </w:r>
      <w:r w:rsidRPr="00293ED3">
        <w:rPr>
          <w:rFonts w:ascii="Arial" w:hAnsi="Arial" w:cs="Arial"/>
          <w:sz w:val="24"/>
          <w:szCs w:val="24"/>
        </w:rPr>
        <w:lastRenderedPageBreak/>
        <w:t>diferentes métodos de acceso, que serán transparentes para el usuario final.</w:t>
      </w:r>
    </w:p>
    <w:p w:rsidR="005C2CE9" w:rsidRPr="00293ED3" w:rsidRDefault="005C2CE9" w:rsidP="00F67015">
      <w:pPr>
        <w:pStyle w:val="Prrafodelista"/>
        <w:spacing w:after="0" w:line="480" w:lineRule="auto"/>
        <w:ind w:left="2124" w:firstLine="12"/>
        <w:jc w:val="both"/>
        <w:rPr>
          <w:rFonts w:ascii="Arial" w:hAnsi="Arial" w:cs="Arial"/>
          <w:sz w:val="24"/>
          <w:szCs w:val="24"/>
        </w:rPr>
      </w:pPr>
    </w:p>
    <w:p w:rsidR="005C2CE9" w:rsidRPr="00293ED3" w:rsidRDefault="005C2CE9" w:rsidP="00F67015">
      <w:pPr>
        <w:pStyle w:val="Prrafodelista"/>
        <w:spacing w:after="0" w:line="480" w:lineRule="auto"/>
        <w:ind w:left="2124" w:firstLine="12"/>
        <w:jc w:val="both"/>
        <w:rPr>
          <w:rFonts w:ascii="Arial" w:hAnsi="Arial" w:cs="Arial"/>
          <w:sz w:val="24"/>
          <w:szCs w:val="24"/>
        </w:rPr>
      </w:pPr>
    </w:p>
    <w:p w:rsidR="005C2CE9" w:rsidRPr="00293ED3" w:rsidRDefault="005C2CE9" w:rsidP="00F67015">
      <w:pPr>
        <w:spacing w:after="0" w:line="480" w:lineRule="auto"/>
        <w:jc w:val="both"/>
        <w:rPr>
          <w:rFonts w:ascii="Arial" w:hAnsi="Arial" w:cs="Arial"/>
          <w:sz w:val="24"/>
          <w:szCs w:val="24"/>
        </w:rPr>
      </w:pPr>
    </w:p>
    <w:p w:rsidR="005C2CE9" w:rsidRPr="00293ED3" w:rsidRDefault="005C2CE9" w:rsidP="00F67015">
      <w:pPr>
        <w:spacing w:after="0" w:line="480" w:lineRule="auto"/>
        <w:jc w:val="both"/>
        <w:rPr>
          <w:rFonts w:ascii="Arial" w:hAnsi="Arial" w:cs="Arial"/>
          <w:sz w:val="24"/>
          <w:szCs w:val="24"/>
        </w:rPr>
      </w:pPr>
    </w:p>
    <w:p w:rsidR="005C2CE9" w:rsidRPr="00293ED3" w:rsidRDefault="005C2CE9" w:rsidP="00F67015">
      <w:pPr>
        <w:pStyle w:val="Prrafodelista"/>
        <w:spacing w:after="0" w:line="480" w:lineRule="auto"/>
        <w:jc w:val="both"/>
        <w:rPr>
          <w:rFonts w:ascii="Arial" w:hAnsi="Arial" w:cs="Arial"/>
          <w:sz w:val="24"/>
          <w:szCs w:val="24"/>
        </w:rPr>
      </w:pPr>
    </w:p>
    <w:p w:rsidR="005C2CE9" w:rsidRDefault="005C2CE9" w:rsidP="00F67015">
      <w:pPr>
        <w:spacing w:after="0" w:line="480" w:lineRule="auto"/>
        <w:jc w:val="both"/>
        <w:rPr>
          <w:rFonts w:ascii="Arial" w:hAnsi="Arial" w:cs="Arial"/>
          <w:sz w:val="24"/>
          <w:szCs w:val="24"/>
        </w:rPr>
      </w:pPr>
    </w:p>
    <w:p w:rsidR="00171614" w:rsidRDefault="00171614" w:rsidP="00F67015">
      <w:pPr>
        <w:spacing w:after="0" w:line="480" w:lineRule="auto"/>
        <w:jc w:val="both"/>
        <w:rPr>
          <w:rFonts w:ascii="Arial" w:hAnsi="Arial" w:cs="Arial"/>
          <w:sz w:val="24"/>
          <w:szCs w:val="24"/>
        </w:rPr>
      </w:pPr>
    </w:p>
    <w:p w:rsidR="00171614" w:rsidRDefault="00171614" w:rsidP="00F67015">
      <w:pPr>
        <w:spacing w:after="0" w:line="480" w:lineRule="auto"/>
        <w:jc w:val="both"/>
        <w:rPr>
          <w:rFonts w:ascii="Arial" w:hAnsi="Arial" w:cs="Arial"/>
          <w:sz w:val="24"/>
          <w:szCs w:val="24"/>
        </w:rPr>
      </w:pPr>
    </w:p>
    <w:p w:rsidR="00171614" w:rsidRDefault="00171614" w:rsidP="00F67015">
      <w:pPr>
        <w:spacing w:after="0" w:line="480" w:lineRule="auto"/>
        <w:jc w:val="both"/>
        <w:rPr>
          <w:rFonts w:ascii="Arial" w:hAnsi="Arial" w:cs="Arial"/>
          <w:sz w:val="24"/>
          <w:szCs w:val="24"/>
        </w:rPr>
      </w:pPr>
    </w:p>
    <w:p w:rsidR="00171614" w:rsidRDefault="00171614" w:rsidP="00F67015">
      <w:pPr>
        <w:spacing w:after="0" w:line="480" w:lineRule="auto"/>
        <w:jc w:val="both"/>
        <w:rPr>
          <w:rFonts w:ascii="Arial" w:hAnsi="Arial" w:cs="Arial"/>
          <w:sz w:val="24"/>
          <w:szCs w:val="24"/>
        </w:rPr>
      </w:pPr>
    </w:p>
    <w:p w:rsidR="00171614" w:rsidRDefault="00171614" w:rsidP="00F67015">
      <w:pPr>
        <w:spacing w:after="0" w:line="480" w:lineRule="auto"/>
        <w:jc w:val="both"/>
        <w:rPr>
          <w:rFonts w:ascii="Arial" w:hAnsi="Arial" w:cs="Arial"/>
          <w:sz w:val="24"/>
          <w:szCs w:val="24"/>
        </w:rPr>
      </w:pPr>
    </w:p>
    <w:p w:rsidR="00171614" w:rsidRDefault="00171614" w:rsidP="00F67015">
      <w:pPr>
        <w:spacing w:after="0" w:line="480" w:lineRule="auto"/>
        <w:jc w:val="both"/>
        <w:rPr>
          <w:rFonts w:ascii="Arial" w:hAnsi="Arial" w:cs="Arial"/>
          <w:sz w:val="24"/>
          <w:szCs w:val="24"/>
        </w:rPr>
      </w:pPr>
    </w:p>
    <w:p w:rsidR="00171614" w:rsidRDefault="00171614" w:rsidP="00F67015">
      <w:pPr>
        <w:spacing w:after="0" w:line="480" w:lineRule="auto"/>
        <w:jc w:val="both"/>
        <w:rPr>
          <w:rFonts w:ascii="Arial" w:hAnsi="Arial" w:cs="Arial"/>
          <w:sz w:val="24"/>
          <w:szCs w:val="24"/>
        </w:rPr>
      </w:pPr>
    </w:p>
    <w:p w:rsidR="00171614" w:rsidRDefault="00171614" w:rsidP="00F67015">
      <w:pPr>
        <w:spacing w:after="0" w:line="480" w:lineRule="auto"/>
        <w:jc w:val="both"/>
        <w:rPr>
          <w:rFonts w:ascii="Arial" w:hAnsi="Arial" w:cs="Arial"/>
          <w:sz w:val="24"/>
          <w:szCs w:val="24"/>
        </w:rPr>
      </w:pPr>
    </w:p>
    <w:p w:rsidR="00171614" w:rsidRDefault="00171614" w:rsidP="00F67015">
      <w:pPr>
        <w:spacing w:after="0" w:line="480" w:lineRule="auto"/>
        <w:jc w:val="both"/>
        <w:rPr>
          <w:rFonts w:ascii="Arial" w:hAnsi="Arial" w:cs="Arial"/>
          <w:sz w:val="24"/>
          <w:szCs w:val="24"/>
        </w:rPr>
      </w:pPr>
    </w:p>
    <w:p w:rsidR="00171614" w:rsidRDefault="00171614" w:rsidP="00F67015">
      <w:pPr>
        <w:spacing w:after="0" w:line="480" w:lineRule="auto"/>
        <w:jc w:val="both"/>
        <w:rPr>
          <w:rFonts w:ascii="Arial" w:hAnsi="Arial" w:cs="Arial"/>
          <w:sz w:val="24"/>
          <w:szCs w:val="24"/>
        </w:rPr>
      </w:pPr>
    </w:p>
    <w:p w:rsidR="00171614" w:rsidRDefault="00171614" w:rsidP="00F67015">
      <w:pPr>
        <w:spacing w:after="0" w:line="480" w:lineRule="auto"/>
        <w:jc w:val="both"/>
        <w:rPr>
          <w:rFonts w:ascii="Arial" w:hAnsi="Arial" w:cs="Arial"/>
          <w:sz w:val="24"/>
          <w:szCs w:val="24"/>
        </w:rPr>
      </w:pPr>
    </w:p>
    <w:p w:rsidR="00171614" w:rsidRPr="00293ED3" w:rsidRDefault="00171614" w:rsidP="00F67015">
      <w:pPr>
        <w:spacing w:after="0" w:line="480" w:lineRule="auto"/>
        <w:jc w:val="both"/>
        <w:rPr>
          <w:rFonts w:ascii="Arial" w:hAnsi="Arial" w:cs="Arial"/>
          <w:sz w:val="24"/>
          <w:szCs w:val="24"/>
        </w:rPr>
      </w:pPr>
    </w:p>
    <w:p w:rsidR="005C2CE9" w:rsidRDefault="005C2CE9" w:rsidP="00F67015">
      <w:pPr>
        <w:spacing w:after="0" w:line="480" w:lineRule="auto"/>
        <w:jc w:val="both"/>
        <w:rPr>
          <w:rFonts w:ascii="Arial" w:hAnsi="Arial" w:cs="Arial"/>
          <w:sz w:val="24"/>
          <w:szCs w:val="24"/>
        </w:rPr>
      </w:pPr>
    </w:p>
    <w:p w:rsidR="00171614" w:rsidRDefault="00171614" w:rsidP="00F67015">
      <w:pPr>
        <w:spacing w:after="0" w:line="480" w:lineRule="auto"/>
        <w:jc w:val="both"/>
        <w:rPr>
          <w:rFonts w:ascii="Arial" w:hAnsi="Arial" w:cs="Arial"/>
          <w:sz w:val="24"/>
          <w:szCs w:val="24"/>
        </w:rPr>
      </w:pPr>
    </w:p>
    <w:p w:rsidR="00171614" w:rsidRDefault="00171614" w:rsidP="00F67015">
      <w:pPr>
        <w:spacing w:after="0" w:line="480" w:lineRule="auto"/>
        <w:jc w:val="both"/>
        <w:rPr>
          <w:rFonts w:ascii="Arial" w:hAnsi="Arial" w:cs="Arial"/>
          <w:sz w:val="24"/>
          <w:szCs w:val="24"/>
        </w:rPr>
      </w:pPr>
    </w:p>
    <w:p w:rsidR="00171614" w:rsidRDefault="00171614" w:rsidP="00F67015">
      <w:pPr>
        <w:spacing w:after="0" w:line="480" w:lineRule="auto"/>
        <w:jc w:val="both"/>
        <w:rPr>
          <w:rFonts w:ascii="Arial" w:hAnsi="Arial" w:cs="Arial"/>
          <w:sz w:val="24"/>
          <w:szCs w:val="24"/>
        </w:rPr>
      </w:pPr>
    </w:p>
    <w:p w:rsidR="00171614" w:rsidRDefault="00171614" w:rsidP="00F67015">
      <w:pPr>
        <w:spacing w:after="0" w:line="480" w:lineRule="auto"/>
        <w:jc w:val="both"/>
        <w:rPr>
          <w:rFonts w:ascii="Arial" w:hAnsi="Arial" w:cs="Arial"/>
          <w:sz w:val="24"/>
          <w:szCs w:val="24"/>
        </w:rPr>
      </w:pPr>
    </w:p>
    <w:p w:rsidR="00171614" w:rsidRDefault="00171614" w:rsidP="00F67015">
      <w:pPr>
        <w:spacing w:after="0" w:line="480" w:lineRule="auto"/>
        <w:jc w:val="both"/>
        <w:rPr>
          <w:rFonts w:ascii="Arial" w:hAnsi="Arial" w:cs="Arial"/>
          <w:sz w:val="24"/>
          <w:szCs w:val="24"/>
        </w:rPr>
      </w:pPr>
    </w:p>
    <w:p w:rsidR="00171614" w:rsidRDefault="00171614" w:rsidP="00F67015">
      <w:pPr>
        <w:spacing w:after="0" w:line="480" w:lineRule="auto"/>
        <w:jc w:val="both"/>
        <w:rPr>
          <w:rFonts w:ascii="Arial" w:hAnsi="Arial" w:cs="Arial"/>
          <w:sz w:val="24"/>
          <w:szCs w:val="24"/>
        </w:rPr>
      </w:pPr>
    </w:p>
    <w:p w:rsidR="00171614" w:rsidRPr="00293ED3" w:rsidRDefault="00171614" w:rsidP="00F67015">
      <w:pPr>
        <w:spacing w:after="0" w:line="480" w:lineRule="auto"/>
        <w:jc w:val="both"/>
        <w:rPr>
          <w:rFonts w:ascii="Arial" w:hAnsi="Arial" w:cs="Arial"/>
          <w:sz w:val="24"/>
          <w:szCs w:val="24"/>
        </w:rPr>
      </w:pPr>
    </w:p>
    <w:p w:rsidR="00B513AB" w:rsidRPr="00171614" w:rsidRDefault="006326DD" w:rsidP="00171614">
      <w:pPr>
        <w:pStyle w:val="Prrafodelista"/>
        <w:numPr>
          <w:ilvl w:val="0"/>
          <w:numId w:val="20"/>
        </w:numPr>
        <w:spacing w:after="0" w:line="480" w:lineRule="auto"/>
        <w:jc w:val="center"/>
        <w:rPr>
          <w:rFonts w:ascii="Arial" w:hAnsi="Arial" w:cs="Arial"/>
          <w:b/>
          <w:sz w:val="28"/>
          <w:szCs w:val="28"/>
          <w:u w:val="single"/>
        </w:rPr>
      </w:pPr>
      <w:r w:rsidRPr="00171614">
        <w:rPr>
          <w:rFonts w:ascii="Arial" w:hAnsi="Arial" w:cs="Arial"/>
          <w:b/>
          <w:sz w:val="28"/>
          <w:szCs w:val="28"/>
          <w:u w:val="single"/>
        </w:rPr>
        <w:t>Evolución de GSM a UMTS</w:t>
      </w:r>
    </w:p>
    <w:p w:rsidR="00171614" w:rsidRDefault="00171614" w:rsidP="00171614">
      <w:pPr>
        <w:pStyle w:val="Prrafodelista"/>
        <w:spacing w:after="0" w:line="480" w:lineRule="auto"/>
        <w:ind w:left="426"/>
        <w:rPr>
          <w:rFonts w:ascii="Arial" w:hAnsi="Arial" w:cs="Arial"/>
          <w:b/>
          <w:sz w:val="24"/>
          <w:szCs w:val="24"/>
        </w:rPr>
      </w:pPr>
    </w:p>
    <w:p w:rsidR="00171614" w:rsidRDefault="00171614" w:rsidP="00171614">
      <w:pPr>
        <w:pStyle w:val="Prrafodelista"/>
        <w:spacing w:after="0" w:line="480" w:lineRule="auto"/>
        <w:ind w:left="426"/>
        <w:rPr>
          <w:rFonts w:ascii="Arial" w:hAnsi="Arial" w:cs="Arial"/>
          <w:b/>
          <w:sz w:val="24"/>
          <w:szCs w:val="24"/>
        </w:rPr>
      </w:pPr>
    </w:p>
    <w:p w:rsidR="00171614" w:rsidRDefault="00171614" w:rsidP="00171614">
      <w:pPr>
        <w:pStyle w:val="Prrafodelista"/>
        <w:spacing w:after="0" w:line="480" w:lineRule="auto"/>
        <w:ind w:left="426"/>
        <w:rPr>
          <w:rFonts w:ascii="Arial" w:hAnsi="Arial" w:cs="Arial"/>
          <w:b/>
          <w:sz w:val="24"/>
          <w:szCs w:val="24"/>
        </w:rPr>
      </w:pPr>
    </w:p>
    <w:p w:rsidR="00171614" w:rsidRDefault="00171614" w:rsidP="00171614">
      <w:pPr>
        <w:pStyle w:val="Prrafodelista"/>
        <w:spacing w:after="0" w:line="480" w:lineRule="auto"/>
        <w:ind w:left="426"/>
        <w:rPr>
          <w:rFonts w:ascii="Arial" w:hAnsi="Arial" w:cs="Arial"/>
          <w:b/>
          <w:sz w:val="24"/>
          <w:szCs w:val="24"/>
        </w:rPr>
      </w:pPr>
    </w:p>
    <w:p w:rsidR="00B513AB" w:rsidRPr="00293ED3" w:rsidRDefault="006326DD" w:rsidP="00025A67">
      <w:pPr>
        <w:pStyle w:val="Prrafodelista"/>
        <w:numPr>
          <w:ilvl w:val="1"/>
          <w:numId w:val="20"/>
        </w:numPr>
        <w:spacing w:after="0" w:line="480" w:lineRule="auto"/>
        <w:ind w:left="426" w:hanging="426"/>
        <w:rPr>
          <w:rFonts w:ascii="Arial" w:hAnsi="Arial" w:cs="Arial"/>
          <w:b/>
          <w:sz w:val="24"/>
          <w:szCs w:val="24"/>
        </w:rPr>
      </w:pPr>
      <w:r w:rsidRPr="00293ED3">
        <w:rPr>
          <w:rFonts w:ascii="Arial" w:hAnsi="Arial" w:cs="Arial"/>
          <w:b/>
          <w:sz w:val="24"/>
          <w:szCs w:val="24"/>
        </w:rPr>
        <w:t>Introducción</w:t>
      </w:r>
    </w:p>
    <w:p w:rsidR="006326DD" w:rsidRPr="00293ED3" w:rsidRDefault="006326DD" w:rsidP="00F67015">
      <w:pPr>
        <w:spacing w:after="0" w:line="480" w:lineRule="auto"/>
        <w:ind w:left="426"/>
        <w:jc w:val="both"/>
        <w:rPr>
          <w:rFonts w:ascii="Arial" w:hAnsi="Arial" w:cs="Arial"/>
          <w:sz w:val="24"/>
          <w:szCs w:val="24"/>
        </w:rPr>
      </w:pPr>
      <w:r w:rsidRPr="00293ED3">
        <w:rPr>
          <w:rFonts w:ascii="Arial" w:hAnsi="Arial" w:cs="Arial"/>
          <w:sz w:val="24"/>
          <w:szCs w:val="24"/>
        </w:rPr>
        <w:t xml:space="preserve">El sistema UMTS (Universal Mobile </w:t>
      </w:r>
      <w:proofErr w:type="spellStart"/>
      <w:r w:rsidRPr="00293ED3">
        <w:rPr>
          <w:rFonts w:ascii="Arial" w:hAnsi="Arial" w:cs="Arial"/>
          <w:sz w:val="24"/>
          <w:szCs w:val="24"/>
        </w:rPr>
        <w:t>Telecommunication</w:t>
      </w:r>
      <w:proofErr w:type="spellEnd"/>
      <w:r w:rsidRPr="00293ED3">
        <w:rPr>
          <w:rFonts w:ascii="Arial" w:hAnsi="Arial" w:cs="Arial"/>
          <w:sz w:val="24"/>
          <w:szCs w:val="24"/>
        </w:rPr>
        <w:t xml:space="preserve"> System), es la propuesta Europea de tecnología de Red de comunicaciones móviles de tercera generación que cumpliendo los requisitos técnicos de la IMT-2000, se ha diseñado, con vocación mundial, para un escenario de la sociedad de información en el que destacaran los servicios de comunicaciones personales entre personas, con independencia de su ubicación geográfica, terminal móvil utilizado y medio de transmisión (Terrestre o Satélite).</w:t>
      </w:r>
    </w:p>
    <w:p w:rsidR="006326DD" w:rsidRPr="00293ED3" w:rsidRDefault="006326DD" w:rsidP="00F67015">
      <w:pPr>
        <w:spacing w:after="0" w:line="480" w:lineRule="auto"/>
        <w:ind w:left="851"/>
        <w:jc w:val="both"/>
        <w:rPr>
          <w:rFonts w:ascii="Arial" w:hAnsi="Arial" w:cs="Arial"/>
          <w:sz w:val="24"/>
          <w:szCs w:val="24"/>
        </w:rPr>
      </w:pPr>
    </w:p>
    <w:p w:rsidR="00B513AB" w:rsidRPr="00293ED3" w:rsidRDefault="006326DD" w:rsidP="00F67015">
      <w:pPr>
        <w:spacing w:after="0" w:line="480" w:lineRule="auto"/>
        <w:ind w:left="426"/>
        <w:jc w:val="both"/>
        <w:rPr>
          <w:rFonts w:ascii="Arial" w:hAnsi="Arial" w:cs="Arial"/>
          <w:sz w:val="24"/>
          <w:szCs w:val="24"/>
        </w:rPr>
      </w:pPr>
      <w:r w:rsidRPr="00293ED3">
        <w:rPr>
          <w:rFonts w:ascii="Arial" w:hAnsi="Arial" w:cs="Arial"/>
          <w:sz w:val="24"/>
          <w:szCs w:val="24"/>
        </w:rPr>
        <w:lastRenderedPageBreak/>
        <w:t xml:space="preserve">Entre los objetivos que planea implantar </w:t>
      </w:r>
      <w:r w:rsidR="00B513AB" w:rsidRPr="00293ED3">
        <w:rPr>
          <w:rFonts w:ascii="Arial" w:hAnsi="Arial" w:cs="Arial"/>
          <w:sz w:val="24"/>
          <w:szCs w:val="24"/>
        </w:rPr>
        <w:t>UMTS cabe destacar lo siguiente</w:t>
      </w:r>
    </w:p>
    <w:p w:rsidR="00B513AB" w:rsidRPr="00293ED3" w:rsidRDefault="006326DD" w:rsidP="00025A67">
      <w:pPr>
        <w:pStyle w:val="Prrafodelista"/>
        <w:numPr>
          <w:ilvl w:val="0"/>
          <w:numId w:val="28"/>
        </w:numPr>
        <w:spacing w:after="0" w:line="480" w:lineRule="auto"/>
        <w:ind w:left="709" w:hanging="283"/>
        <w:jc w:val="both"/>
        <w:rPr>
          <w:rFonts w:ascii="Arial" w:hAnsi="Arial" w:cs="Arial"/>
          <w:sz w:val="24"/>
          <w:szCs w:val="24"/>
        </w:rPr>
      </w:pPr>
      <w:r w:rsidRPr="00293ED3">
        <w:rPr>
          <w:rFonts w:ascii="Arial" w:hAnsi="Arial" w:cs="Arial"/>
          <w:sz w:val="24"/>
          <w:szCs w:val="24"/>
        </w:rPr>
        <w:t>Amplia variedad de servicios y aplicaciones en entornos móviles</w:t>
      </w:r>
    </w:p>
    <w:p w:rsidR="006326DD" w:rsidRPr="00293ED3" w:rsidRDefault="006326DD" w:rsidP="00025A67">
      <w:pPr>
        <w:pStyle w:val="Prrafodelista"/>
        <w:numPr>
          <w:ilvl w:val="0"/>
          <w:numId w:val="28"/>
        </w:numPr>
        <w:spacing w:after="0" w:line="480" w:lineRule="auto"/>
        <w:ind w:left="709" w:hanging="283"/>
        <w:jc w:val="both"/>
        <w:rPr>
          <w:rFonts w:ascii="Arial" w:hAnsi="Arial" w:cs="Arial"/>
          <w:sz w:val="24"/>
          <w:szCs w:val="24"/>
        </w:rPr>
      </w:pPr>
      <w:r w:rsidRPr="00293ED3">
        <w:rPr>
          <w:rFonts w:ascii="Arial" w:hAnsi="Arial" w:cs="Arial"/>
          <w:sz w:val="24"/>
          <w:szCs w:val="24"/>
        </w:rPr>
        <w:t>Proporcionar servicios con terminales móviles y portátiles en todos los entornos de radio</w:t>
      </w:r>
    </w:p>
    <w:p w:rsidR="006326DD" w:rsidRPr="00293ED3" w:rsidRDefault="006326DD" w:rsidP="00025A67">
      <w:pPr>
        <w:pStyle w:val="Prrafodelista"/>
        <w:numPr>
          <w:ilvl w:val="0"/>
          <w:numId w:val="28"/>
        </w:numPr>
        <w:spacing w:after="0" w:line="480" w:lineRule="auto"/>
        <w:ind w:left="709" w:hanging="283"/>
        <w:jc w:val="both"/>
        <w:rPr>
          <w:rFonts w:ascii="Arial" w:hAnsi="Arial" w:cs="Arial"/>
          <w:sz w:val="24"/>
          <w:szCs w:val="24"/>
        </w:rPr>
      </w:pPr>
      <w:r w:rsidRPr="00293ED3">
        <w:rPr>
          <w:rFonts w:ascii="Arial" w:hAnsi="Arial" w:cs="Arial"/>
          <w:sz w:val="24"/>
          <w:szCs w:val="24"/>
        </w:rPr>
        <w:t>Presentación unificada de servicios a los usuarios</w:t>
      </w:r>
    </w:p>
    <w:p w:rsidR="006326DD" w:rsidRPr="00293ED3" w:rsidRDefault="006326DD" w:rsidP="00025A67">
      <w:pPr>
        <w:pStyle w:val="Prrafodelista"/>
        <w:numPr>
          <w:ilvl w:val="0"/>
          <w:numId w:val="28"/>
        </w:numPr>
        <w:spacing w:after="0" w:line="480" w:lineRule="auto"/>
        <w:ind w:left="709" w:hanging="283"/>
        <w:jc w:val="both"/>
        <w:rPr>
          <w:rFonts w:ascii="Arial" w:hAnsi="Arial" w:cs="Arial"/>
          <w:sz w:val="24"/>
          <w:szCs w:val="24"/>
        </w:rPr>
      </w:pPr>
      <w:r w:rsidRPr="00293ED3">
        <w:rPr>
          <w:rFonts w:ascii="Arial" w:hAnsi="Arial" w:cs="Arial"/>
          <w:sz w:val="24"/>
          <w:szCs w:val="24"/>
        </w:rPr>
        <w:t>Velocidad flexible, asignable por demanda, hasta 2 Mb/s</w:t>
      </w:r>
    </w:p>
    <w:p w:rsidR="006326DD" w:rsidRPr="00293ED3" w:rsidRDefault="006326DD" w:rsidP="00025A67">
      <w:pPr>
        <w:pStyle w:val="Prrafodelista"/>
        <w:numPr>
          <w:ilvl w:val="0"/>
          <w:numId w:val="28"/>
        </w:numPr>
        <w:spacing w:after="0" w:line="480" w:lineRule="auto"/>
        <w:ind w:left="709" w:hanging="283"/>
        <w:jc w:val="both"/>
        <w:rPr>
          <w:rFonts w:ascii="Arial" w:hAnsi="Arial" w:cs="Arial"/>
          <w:sz w:val="24"/>
          <w:szCs w:val="24"/>
        </w:rPr>
      </w:pPr>
      <w:r w:rsidRPr="00293ED3">
        <w:rPr>
          <w:rFonts w:ascii="Arial" w:hAnsi="Arial" w:cs="Arial"/>
          <w:sz w:val="24"/>
          <w:szCs w:val="24"/>
        </w:rPr>
        <w:t>Calidades de servicios negociables, iguales o superiores a las redes de segunda generación</w:t>
      </w:r>
    </w:p>
    <w:p w:rsidR="006326DD" w:rsidRPr="00293ED3" w:rsidRDefault="006326DD" w:rsidP="00025A67">
      <w:pPr>
        <w:pStyle w:val="Prrafodelista"/>
        <w:numPr>
          <w:ilvl w:val="0"/>
          <w:numId w:val="28"/>
        </w:numPr>
        <w:spacing w:after="0" w:line="480" w:lineRule="auto"/>
        <w:ind w:left="709" w:hanging="283"/>
        <w:jc w:val="both"/>
        <w:rPr>
          <w:rFonts w:ascii="Arial" w:hAnsi="Arial" w:cs="Arial"/>
          <w:sz w:val="24"/>
          <w:szCs w:val="24"/>
        </w:rPr>
      </w:pPr>
      <w:r w:rsidRPr="00293ED3">
        <w:rPr>
          <w:rFonts w:ascii="Arial" w:hAnsi="Arial" w:cs="Arial"/>
          <w:sz w:val="24"/>
          <w:szCs w:val="24"/>
        </w:rPr>
        <w:t xml:space="preserve">Capacidad de </w:t>
      </w:r>
      <w:proofErr w:type="spellStart"/>
      <w:r w:rsidRPr="00293ED3">
        <w:rPr>
          <w:rFonts w:ascii="Arial" w:hAnsi="Arial" w:cs="Arial"/>
          <w:sz w:val="24"/>
          <w:szCs w:val="24"/>
        </w:rPr>
        <w:t>interfuncionamiento</w:t>
      </w:r>
      <w:proofErr w:type="spellEnd"/>
    </w:p>
    <w:p w:rsidR="006326DD" w:rsidRPr="00293ED3" w:rsidRDefault="006326DD" w:rsidP="00025A67">
      <w:pPr>
        <w:pStyle w:val="Prrafodelista"/>
        <w:numPr>
          <w:ilvl w:val="0"/>
          <w:numId w:val="28"/>
        </w:numPr>
        <w:spacing w:after="0" w:line="480" w:lineRule="auto"/>
        <w:ind w:left="709" w:hanging="283"/>
        <w:jc w:val="both"/>
        <w:rPr>
          <w:rFonts w:ascii="Arial" w:hAnsi="Arial" w:cs="Arial"/>
          <w:sz w:val="24"/>
          <w:szCs w:val="24"/>
        </w:rPr>
      </w:pPr>
      <w:proofErr w:type="spellStart"/>
      <w:r w:rsidRPr="00293ED3">
        <w:rPr>
          <w:rFonts w:ascii="Arial" w:hAnsi="Arial" w:cs="Arial"/>
          <w:sz w:val="24"/>
          <w:szCs w:val="24"/>
        </w:rPr>
        <w:t>Retrocompatibilidad</w:t>
      </w:r>
      <w:proofErr w:type="spellEnd"/>
      <w:r w:rsidRPr="00293ED3">
        <w:rPr>
          <w:rFonts w:ascii="Arial" w:hAnsi="Arial" w:cs="Arial"/>
          <w:sz w:val="24"/>
          <w:szCs w:val="24"/>
        </w:rPr>
        <w:t xml:space="preserve"> con GSM para facilitar un funcionamiento coordinado GSM/UMTS en la primera etapa del despliegue de UMTS, con terminales duales e </w:t>
      </w:r>
      <w:proofErr w:type="spellStart"/>
      <w:r w:rsidRPr="00293ED3">
        <w:rPr>
          <w:rFonts w:ascii="Arial" w:hAnsi="Arial" w:cs="Arial"/>
          <w:sz w:val="24"/>
          <w:szCs w:val="24"/>
        </w:rPr>
        <w:t>itinerancia</w:t>
      </w:r>
      <w:proofErr w:type="spellEnd"/>
      <w:r w:rsidRPr="00293ED3">
        <w:rPr>
          <w:rFonts w:ascii="Arial" w:hAnsi="Arial" w:cs="Arial"/>
          <w:sz w:val="24"/>
          <w:szCs w:val="24"/>
        </w:rPr>
        <w:t xml:space="preserve"> y traspaso entre ambas redes.</w:t>
      </w:r>
    </w:p>
    <w:p w:rsidR="006326DD" w:rsidRPr="00293ED3" w:rsidRDefault="006326DD" w:rsidP="00025A67">
      <w:pPr>
        <w:pStyle w:val="Prrafodelista"/>
        <w:numPr>
          <w:ilvl w:val="0"/>
          <w:numId w:val="28"/>
        </w:numPr>
        <w:spacing w:after="0" w:line="480" w:lineRule="auto"/>
        <w:ind w:left="709" w:hanging="283"/>
        <w:jc w:val="both"/>
        <w:rPr>
          <w:rFonts w:ascii="Arial" w:hAnsi="Arial" w:cs="Arial"/>
          <w:sz w:val="24"/>
          <w:szCs w:val="24"/>
        </w:rPr>
      </w:pPr>
      <w:r w:rsidRPr="00293ED3">
        <w:rPr>
          <w:rFonts w:ascii="Arial" w:hAnsi="Arial" w:cs="Arial"/>
          <w:sz w:val="24"/>
          <w:szCs w:val="24"/>
        </w:rPr>
        <w:t>Eficiencia espectral</w:t>
      </w:r>
    </w:p>
    <w:p w:rsidR="00751E4B" w:rsidRDefault="00751E4B" w:rsidP="00F67015">
      <w:pPr>
        <w:spacing w:after="0" w:line="480" w:lineRule="auto"/>
        <w:ind w:left="426"/>
        <w:jc w:val="both"/>
        <w:rPr>
          <w:rFonts w:ascii="Arial" w:hAnsi="Arial" w:cs="Arial"/>
          <w:sz w:val="24"/>
          <w:szCs w:val="24"/>
        </w:rPr>
      </w:pPr>
    </w:p>
    <w:p w:rsidR="006326DD" w:rsidRPr="00293ED3" w:rsidRDefault="006326DD" w:rsidP="00F67015">
      <w:pPr>
        <w:spacing w:after="0" w:line="480" w:lineRule="auto"/>
        <w:ind w:left="426"/>
        <w:jc w:val="both"/>
        <w:rPr>
          <w:rFonts w:ascii="Arial" w:hAnsi="Arial" w:cs="Arial"/>
          <w:sz w:val="24"/>
          <w:szCs w:val="24"/>
        </w:rPr>
      </w:pPr>
      <w:r w:rsidRPr="00293ED3">
        <w:rPr>
          <w:rFonts w:ascii="Arial" w:hAnsi="Arial" w:cs="Arial"/>
          <w:sz w:val="24"/>
          <w:szCs w:val="24"/>
        </w:rPr>
        <w:t xml:space="preserve">Para conseguir alcanzar los objetivos de calidad y capacidad pretendidos en UMTS se adoptó para el acceso de radio la tecnología CDMA de banda ancha, conocido como WCDMA.  Si bien es cierto esta nueva técnica es incompatible con la red de radio GSM, por lo que los operadores deberán desplegar una nueva red de estaciones base. Ello supone una notable inversión económica, por lo que para el núcleo de la </w:t>
      </w:r>
      <w:r w:rsidRPr="00293ED3">
        <w:rPr>
          <w:rFonts w:ascii="Arial" w:hAnsi="Arial" w:cs="Arial"/>
          <w:sz w:val="24"/>
          <w:szCs w:val="24"/>
        </w:rPr>
        <w:lastRenderedPageBreak/>
        <w:t>red, en la primera fase de UMTS, se ha previsto un desarrollo evolutivo basado en una mejora en el núcleo de la red GSM/GPRS (2.5G).</w:t>
      </w:r>
    </w:p>
    <w:p w:rsidR="006326DD" w:rsidRPr="00293ED3" w:rsidRDefault="006326DD" w:rsidP="00F67015">
      <w:pPr>
        <w:spacing w:after="0" w:line="480" w:lineRule="auto"/>
        <w:ind w:left="851"/>
        <w:jc w:val="both"/>
        <w:rPr>
          <w:rFonts w:ascii="Arial" w:hAnsi="Arial" w:cs="Arial"/>
          <w:sz w:val="24"/>
          <w:szCs w:val="24"/>
        </w:rPr>
      </w:pPr>
    </w:p>
    <w:p w:rsidR="006326DD" w:rsidRPr="00293ED3" w:rsidRDefault="006326DD" w:rsidP="00F67015">
      <w:pPr>
        <w:spacing w:after="0" w:line="480" w:lineRule="auto"/>
        <w:ind w:left="426"/>
        <w:jc w:val="both"/>
        <w:rPr>
          <w:rFonts w:ascii="Arial" w:hAnsi="Arial" w:cs="Arial"/>
          <w:sz w:val="24"/>
          <w:szCs w:val="24"/>
        </w:rPr>
      </w:pPr>
      <w:r w:rsidRPr="00293ED3">
        <w:rPr>
          <w:rFonts w:ascii="Arial" w:hAnsi="Arial" w:cs="Arial"/>
          <w:sz w:val="24"/>
          <w:szCs w:val="24"/>
        </w:rPr>
        <w:t>En versiones posteriores a la norma UMTS se especifica la evolución hacia una red de paquetes (Todo IP), tanto en el núcleo de la red como en el acceso de radio. Es así que UMTS es el fruto de una importante actividad de investigación por parte de empresas, universidades y operadores con programas Europeos y proyectos propios y en colaboración con Japón, donde ya se han desplegado redes 3G con tecnología WCDMA.</w:t>
      </w:r>
    </w:p>
    <w:p w:rsidR="006326DD" w:rsidRPr="00293ED3" w:rsidRDefault="006326DD" w:rsidP="00F67015">
      <w:pPr>
        <w:spacing w:after="0" w:line="480" w:lineRule="auto"/>
        <w:ind w:left="851"/>
        <w:jc w:val="both"/>
        <w:rPr>
          <w:rFonts w:ascii="Arial" w:hAnsi="Arial" w:cs="Arial"/>
          <w:sz w:val="24"/>
          <w:szCs w:val="24"/>
        </w:rPr>
      </w:pPr>
    </w:p>
    <w:p w:rsidR="006326DD" w:rsidRPr="00293ED3" w:rsidRDefault="006326DD" w:rsidP="00F67015">
      <w:pPr>
        <w:spacing w:after="0" w:line="480" w:lineRule="auto"/>
        <w:ind w:left="426"/>
        <w:jc w:val="both"/>
        <w:rPr>
          <w:rFonts w:ascii="Arial" w:hAnsi="Arial" w:cs="Arial"/>
          <w:sz w:val="24"/>
          <w:szCs w:val="24"/>
        </w:rPr>
      </w:pPr>
      <w:r w:rsidRPr="00293ED3">
        <w:rPr>
          <w:rFonts w:ascii="Arial" w:hAnsi="Arial" w:cs="Arial"/>
          <w:sz w:val="24"/>
          <w:szCs w:val="24"/>
        </w:rPr>
        <w:t>Las fuerzas impulsadoras de UMTS han sido, por un lado el éxito de GSM, que ha comenzado a saturar los recursos de radio disponibles y por otro el desarrollo del internet. Hay una amplia opinión acerca de que uno de los principales atractivos de la 3G será el internet con movilidad.</w:t>
      </w:r>
    </w:p>
    <w:p w:rsidR="006326DD" w:rsidRPr="00293ED3" w:rsidRDefault="006326DD" w:rsidP="00F67015">
      <w:pPr>
        <w:spacing w:after="0" w:line="480" w:lineRule="auto"/>
        <w:ind w:left="1111"/>
        <w:jc w:val="both"/>
        <w:rPr>
          <w:rFonts w:ascii="Arial" w:hAnsi="Arial" w:cs="Arial"/>
          <w:sz w:val="24"/>
          <w:szCs w:val="24"/>
        </w:rPr>
      </w:pPr>
    </w:p>
    <w:p w:rsidR="006326DD" w:rsidRPr="00293ED3" w:rsidRDefault="006326DD" w:rsidP="00F67015">
      <w:pPr>
        <w:spacing w:after="0" w:line="480" w:lineRule="auto"/>
        <w:ind w:left="426"/>
        <w:jc w:val="both"/>
        <w:rPr>
          <w:rFonts w:ascii="Arial" w:hAnsi="Arial" w:cs="Arial"/>
          <w:sz w:val="24"/>
          <w:szCs w:val="24"/>
        </w:rPr>
      </w:pPr>
      <w:r w:rsidRPr="00293ED3">
        <w:rPr>
          <w:rFonts w:ascii="Arial" w:hAnsi="Arial" w:cs="Arial"/>
          <w:sz w:val="24"/>
          <w:szCs w:val="24"/>
        </w:rPr>
        <w:t xml:space="preserve">Al salirse UMTS del marco estrictamente Europeo, para la especificación de la norma se constituyo la entidad 3GPP (3rd </w:t>
      </w:r>
      <w:proofErr w:type="spellStart"/>
      <w:r w:rsidRPr="00293ED3">
        <w:rPr>
          <w:rFonts w:ascii="Arial" w:hAnsi="Arial" w:cs="Arial"/>
          <w:sz w:val="24"/>
          <w:szCs w:val="24"/>
        </w:rPr>
        <w:t>Generation</w:t>
      </w:r>
      <w:proofErr w:type="spellEnd"/>
      <w:r w:rsidRPr="00293ED3">
        <w:rPr>
          <w:rFonts w:ascii="Arial" w:hAnsi="Arial" w:cs="Arial"/>
          <w:sz w:val="24"/>
          <w:szCs w:val="24"/>
        </w:rPr>
        <w:t xml:space="preserve"> Project </w:t>
      </w:r>
      <w:proofErr w:type="spellStart"/>
      <w:r w:rsidRPr="00293ED3">
        <w:rPr>
          <w:rFonts w:ascii="Arial" w:hAnsi="Arial" w:cs="Arial"/>
          <w:sz w:val="24"/>
          <w:szCs w:val="24"/>
        </w:rPr>
        <w:t>Partnership</w:t>
      </w:r>
      <w:proofErr w:type="spellEnd"/>
      <w:r w:rsidRPr="00293ED3">
        <w:rPr>
          <w:rFonts w:ascii="Arial" w:hAnsi="Arial" w:cs="Arial"/>
          <w:sz w:val="24"/>
          <w:szCs w:val="24"/>
        </w:rPr>
        <w:t>), que comprenden los organismos de estandarización, ETSI, ARIB (</w:t>
      </w:r>
      <w:proofErr w:type="spellStart"/>
      <w:r w:rsidRPr="00293ED3">
        <w:rPr>
          <w:rFonts w:ascii="Arial" w:hAnsi="Arial" w:cs="Arial"/>
          <w:sz w:val="24"/>
          <w:szCs w:val="24"/>
        </w:rPr>
        <w:t>Asociation</w:t>
      </w:r>
      <w:proofErr w:type="spellEnd"/>
      <w:r w:rsidRPr="00293ED3">
        <w:rPr>
          <w:rFonts w:ascii="Arial" w:hAnsi="Arial" w:cs="Arial"/>
          <w:sz w:val="24"/>
          <w:szCs w:val="24"/>
        </w:rPr>
        <w:t xml:space="preserve"> of Radio </w:t>
      </w:r>
      <w:proofErr w:type="spellStart"/>
      <w:r w:rsidRPr="00293ED3">
        <w:rPr>
          <w:rFonts w:ascii="Arial" w:hAnsi="Arial" w:cs="Arial"/>
          <w:sz w:val="24"/>
          <w:szCs w:val="24"/>
        </w:rPr>
        <w:t>Industries</w:t>
      </w:r>
      <w:proofErr w:type="spellEnd"/>
      <w:r w:rsidRPr="00293ED3">
        <w:rPr>
          <w:rFonts w:ascii="Arial" w:hAnsi="Arial" w:cs="Arial"/>
          <w:sz w:val="24"/>
          <w:szCs w:val="24"/>
        </w:rPr>
        <w:t>) y TTC (</w:t>
      </w:r>
      <w:proofErr w:type="spellStart"/>
      <w:r w:rsidRPr="00293ED3">
        <w:rPr>
          <w:rFonts w:ascii="Arial" w:hAnsi="Arial" w:cs="Arial"/>
          <w:sz w:val="24"/>
          <w:szCs w:val="24"/>
        </w:rPr>
        <w:t>Telecommunications</w:t>
      </w:r>
      <w:proofErr w:type="spellEnd"/>
      <w:r w:rsidRPr="00293ED3">
        <w:rPr>
          <w:rFonts w:ascii="Arial" w:hAnsi="Arial" w:cs="Arial"/>
          <w:sz w:val="24"/>
          <w:szCs w:val="24"/>
        </w:rPr>
        <w:t xml:space="preserve"> </w:t>
      </w:r>
      <w:proofErr w:type="spellStart"/>
      <w:r w:rsidRPr="00293ED3">
        <w:rPr>
          <w:rFonts w:ascii="Arial" w:hAnsi="Arial" w:cs="Arial"/>
          <w:sz w:val="24"/>
          <w:szCs w:val="24"/>
        </w:rPr>
        <w:t>Technology</w:t>
      </w:r>
      <w:proofErr w:type="spellEnd"/>
      <w:r w:rsidRPr="00293ED3">
        <w:rPr>
          <w:rFonts w:ascii="Arial" w:hAnsi="Arial" w:cs="Arial"/>
          <w:sz w:val="24"/>
          <w:szCs w:val="24"/>
        </w:rPr>
        <w:t xml:space="preserve"> </w:t>
      </w:r>
      <w:proofErr w:type="spellStart"/>
      <w:r w:rsidRPr="00293ED3">
        <w:rPr>
          <w:rFonts w:ascii="Arial" w:hAnsi="Arial" w:cs="Arial"/>
          <w:sz w:val="24"/>
          <w:szCs w:val="24"/>
        </w:rPr>
        <w:t>Commitee</w:t>
      </w:r>
      <w:proofErr w:type="spellEnd"/>
      <w:r w:rsidRPr="00293ED3">
        <w:rPr>
          <w:rFonts w:ascii="Arial" w:hAnsi="Arial" w:cs="Arial"/>
          <w:sz w:val="24"/>
          <w:szCs w:val="24"/>
        </w:rPr>
        <w:t>) de Japón, T1 de EEUU, TTA (</w:t>
      </w:r>
      <w:proofErr w:type="spellStart"/>
      <w:r w:rsidRPr="00293ED3">
        <w:rPr>
          <w:rFonts w:ascii="Arial" w:hAnsi="Arial" w:cs="Arial"/>
          <w:sz w:val="24"/>
          <w:szCs w:val="24"/>
        </w:rPr>
        <w:t>Telecommunications</w:t>
      </w:r>
      <w:proofErr w:type="spellEnd"/>
      <w:r w:rsidRPr="00293ED3">
        <w:rPr>
          <w:rFonts w:ascii="Arial" w:hAnsi="Arial" w:cs="Arial"/>
          <w:sz w:val="24"/>
          <w:szCs w:val="24"/>
        </w:rPr>
        <w:t xml:space="preserve"> </w:t>
      </w:r>
      <w:proofErr w:type="spellStart"/>
      <w:r w:rsidRPr="00293ED3">
        <w:rPr>
          <w:rFonts w:ascii="Arial" w:hAnsi="Arial" w:cs="Arial"/>
          <w:sz w:val="24"/>
          <w:szCs w:val="24"/>
        </w:rPr>
        <w:t>Technology</w:t>
      </w:r>
      <w:proofErr w:type="spellEnd"/>
      <w:r w:rsidRPr="00293ED3">
        <w:rPr>
          <w:rFonts w:ascii="Arial" w:hAnsi="Arial" w:cs="Arial"/>
          <w:sz w:val="24"/>
          <w:szCs w:val="24"/>
        </w:rPr>
        <w:t xml:space="preserve"> </w:t>
      </w:r>
      <w:proofErr w:type="spellStart"/>
      <w:r w:rsidRPr="00293ED3">
        <w:rPr>
          <w:rFonts w:ascii="Arial" w:hAnsi="Arial" w:cs="Arial"/>
          <w:sz w:val="24"/>
          <w:szCs w:val="24"/>
        </w:rPr>
        <w:t>Asociation</w:t>
      </w:r>
      <w:proofErr w:type="spellEnd"/>
      <w:r w:rsidRPr="00293ED3">
        <w:rPr>
          <w:rFonts w:ascii="Arial" w:hAnsi="Arial" w:cs="Arial"/>
          <w:sz w:val="24"/>
          <w:szCs w:val="24"/>
        </w:rPr>
        <w:t>) de Corea y CCSA.</w:t>
      </w:r>
    </w:p>
    <w:p w:rsidR="006326DD" w:rsidRPr="00293ED3" w:rsidRDefault="006326DD" w:rsidP="00F67015">
      <w:pPr>
        <w:spacing w:after="0" w:line="480" w:lineRule="auto"/>
        <w:ind w:left="426"/>
        <w:jc w:val="both"/>
        <w:rPr>
          <w:rFonts w:ascii="Arial" w:hAnsi="Arial" w:cs="Arial"/>
          <w:sz w:val="24"/>
          <w:szCs w:val="24"/>
        </w:rPr>
      </w:pPr>
      <w:r w:rsidRPr="00293ED3">
        <w:rPr>
          <w:rFonts w:ascii="Arial" w:hAnsi="Arial" w:cs="Arial"/>
          <w:sz w:val="24"/>
          <w:szCs w:val="24"/>
        </w:rPr>
        <w:lastRenderedPageBreak/>
        <w:t>En 1996 se creo el UMTS Fórum con el objetivo fundamental de fomentar y facilitar la implantación de los sistemas 3G. El foro elabora también informes orientados hacia aspectos del mercado 3G. UMTS consta de un conjunto especificaciones organizadas definidas por la 3GPP.</w:t>
      </w:r>
    </w:p>
    <w:p w:rsidR="006326DD" w:rsidRPr="00293ED3" w:rsidRDefault="006326DD" w:rsidP="00F67015">
      <w:pPr>
        <w:spacing w:after="0" w:line="480" w:lineRule="auto"/>
        <w:ind w:left="851"/>
        <w:jc w:val="both"/>
        <w:rPr>
          <w:rFonts w:ascii="Arial" w:hAnsi="Arial" w:cs="Arial"/>
          <w:sz w:val="24"/>
          <w:szCs w:val="24"/>
        </w:rPr>
      </w:pPr>
    </w:p>
    <w:p w:rsidR="006326DD" w:rsidRPr="00293ED3" w:rsidRDefault="006326DD" w:rsidP="00F67015">
      <w:pPr>
        <w:spacing w:after="0" w:line="480" w:lineRule="auto"/>
        <w:ind w:left="426"/>
        <w:jc w:val="both"/>
        <w:rPr>
          <w:rFonts w:ascii="Arial" w:hAnsi="Arial" w:cs="Arial"/>
          <w:sz w:val="24"/>
          <w:szCs w:val="24"/>
        </w:rPr>
      </w:pPr>
      <w:r w:rsidRPr="00293ED3">
        <w:rPr>
          <w:rFonts w:ascii="Arial" w:hAnsi="Arial" w:cs="Arial"/>
          <w:sz w:val="24"/>
          <w:szCs w:val="24"/>
        </w:rPr>
        <w:t>Por lo tanto la concepción del sistema UMTS viene condicionada por los requisitos de los servicios que ofrecerá esta nueva generación de redes móviles. Entre los requisitos principales tenemos los siguientes:</w:t>
      </w:r>
    </w:p>
    <w:p w:rsidR="006326DD" w:rsidRPr="00293ED3" w:rsidRDefault="006326DD" w:rsidP="00F67015">
      <w:pPr>
        <w:spacing w:after="0" w:line="480" w:lineRule="auto"/>
        <w:ind w:left="1111"/>
        <w:jc w:val="both"/>
        <w:rPr>
          <w:rFonts w:ascii="Arial" w:hAnsi="Arial" w:cs="Arial"/>
          <w:sz w:val="24"/>
          <w:szCs w:val="24"/>
        </w:rPr>
      </w:pPr>
    </w:p>
    <w:p w:rsidR="006326DD" w:rsidRPr="00293ED3" w:rsidRDefault="006326DD" w:rsidP="00025A67">
      <w:pPr>
        <w:pStyle w:val="Prrafodelista"/>
        <w:numPr>
          <w:ilvl w:val="0"/>
          <w:numId w:val="29"/>
        </w:numPr>
        <w:spacing w:after="0" w:line="480" w:lineRule="auto"/>
        <w:ind w:left="709" w:hanging="283"/>
        <w:jc w:val="both"/>
        <w:rPr>
          <w:rFonts w:ascii="Arial" w:hAnsi="Arial" w:cs="Arial"/>
          <w:sz w:val="24"/>
          <w:szCs w:val="24"/>
        </w:rPr>
      </w:pPr>
      <w:r w:rsidRPr="00293ED3">
        <w:rPr>
          <w:rFonts w:ascii="Arial" w:hAnsi="Arial" w:cs="Arial"/>
          <w:sz w:val="24"/>
          <w:szCs w:val="24"/>
        </w:rPr>
        <w:t>Tasas de transmisión de 2048 Kbps para interiores o ambientes de poco movimiento. Tasas de transmisión de 384Kbps en ambientes urbanos y a velocidades  máximas de 130 Km/h. incluso en zonas rurales se es capaz de brindar una tasa de 144Kbps a vehículos a altas velocidades.</w:t>
      </w:r>
    </w:p>
    <w:p w:rsidR="006326DD" w:rsidRPr="00293ED3" w:rsidRDefault="006326DD" w:rsidP="00025A67">
      <w:pPr>
        <w:pStyle w:val="Prrafodelista"/>
        <w:numPr>
          <w:ilvl w:val="0"/>
          <w:numId w:val="29"/>
        </w:numPr>
        <w:spacing w:after="0" w:line="480" w:lineRule="auto"/>
        <w:ind w:left="709" w:hanging="283"/>
        <w:jc w:val="both"/>
        <w:rPr>
          <w:rFonts w:ascii="Arial" w:hAnsi="Arial" w:cs="Arial"/>
          <w:sz w:val="24"/>
          <w:szCs w:val="24"/>
        </w:rPr>
      </w:pPr>
      <w:r w:rsidRPr="00293ED3">
        <w:rPr>
          <w:rFonts w:ascii="Arial" w:hAnsi="Arial" w:cs="Arial"/>
          <w:sz w:val="24"/>
          <w:szCs w:val="24"/>
        </w:rPr>
        <w:t>Movilidad global</w:t>
      </w:r>
    </w:p>
    <w:p w:rsidR="006326DD" w:rsidRPr="00293ED3" w:rsidRDefault="006326DD" w:rsidP="00025A67">
      <w:pPr>
        <w:pStyle w:val="Prrafodelista"/>
        <w:numPr>
          <w:ilvl w:val="0"/>
          <w:numId w:val="29"/>
        </w:numPr>
        <w:spacing w:after="0" w:line="480" w:lineRule="auto"/>
        <w:ind w:left="709" w:hanging="283"/>
        <w:jc w:val="both"/>
        <w:rPr>
          <w:rFonts w:ascii="Arial" w:hAnsi="Arial" w:cs="Arial"/>
          <w:sz w:val="24"/>
          <w:szCs w:val="24"/>
        </w:rPr>
      </w:pPr>
      <w:r w:rsidRPr="00293ED3">
        <w:rPr>
          <w:rFonts w:ascii="Arial" w:hAnsi="Arial" w:cs="Arial"/>
          <w:sz w:val="24"/>
          <w:szCs w:val="24"/>
        </w:rPr>
        <w:t xml:space="preserve">Terminales </w:t>
      </w:r>
      <w:proofErr w:type="spellStart"/>
      <w:r w:rsidRPr="00293ED3">
        <w:rPr>
          <w:rFonts w:ascii="Arial" w:hAnsi="Arial" w:cs="Arial"/>
          <w:sz w:val="24"/>
          <w:szCs w:val="24"/>
        </w:rPr>
        <w:t>multimodo</w:t>
      </w:r>
      <w:proofErr w:type="spellEnd"/>
    </w:p>
    <w:p w:rsidR="006326DD" w:rsidRPr="00293ED3" w:rsidRDefault="006326DD" w:rsidP="00025A67">
      <w:pPr>
        <w:pStyle w:val="Prrafodelista"/>
        <w:numPr>
          <w:ilvl w:val="0"/>
          <w:numId w:val="29"/>
        </w:numPr>
        <w:spacing w:after="0" w:line="480" w:lineRule="auto"/>
        <w:ind w:left="709" w:hanging="283"/>
        <w:jc w:val="both"/>
        <w:rPr>
          <w:rFonts w:ascii="Arial" w:hAnsi="Arial" w:cs="Arial"/>
          <w:sz w:val="24"/>
          <w:szCs w:val="24"/>
        </w:rPr>
      </w:pPr>
      <w:r w:rsidRPr="00293ED3">
        <w:rPr>
          <w:rFonts w:ascii="Arial" w:hAnsi="Arial" w:cs="Arial"/>
          <w:sz w:val="24"/>
          <w:szCs w:val="24"/>
        </w:rPr>
        <w:t>Debe poder conectarse con otras redes y el usuario podrá distinguir que red lo está sirviendo</w:t>
      </w:r>
    </w:p>
    <w:p w:rsidR="006326DD" w:rsidRPr="00293ED3" w:rsidRDefault="006326DD" w:rsidP="00025A67">
      <w:pPr>
        <w:pStyle w:val="Prrafodelista"/>
        <w:numPr>
          <w:ilvl w:val="0"/>
          <w:numId w:val="29"/>
        </w:numPr>
        <w:spacing w:after="0" w:line="480" w:lineRule="auto"/>
        <w:ind w:left="709" w:hanging="283"/>
        <w:jc w:val="both"/>
        <w:rPr>
          <w:rFonts w:ascii="Arial" w:hAnsi="Arial" w:cs="Arial"/>
          <w:sz w:val="24"/>
          <w:szCs w:val="24"/>
        </w:rPr>
      </w:pPr>
      <w:r w:rsidRPr="00293ED3">
        <w:rPr>
          <w:rFonts w:ascii="Arial" w:hAnsi="Arial" w:cs="Arial"/>
          <w:sz w:val="24"/>
          <w:szCs w:val="24"/>
        </w:rPr>
        <w:t>Mayor eficiencia espectral</w:t>
      </w:r>
    </w:p>
    <w:p w:rsidR="006326DD" w:rsidRPr="00293ED3" w:rsidRDefault="006326DD" w:rsidP="00F67015">
      <w:pPr>
        <w:pStyle w:val="Prrafodelista"/>
        <w:spacing w:after="0" w:line="480" w:lineRule="auto"/>
        <w:ind w:left="1831"/>
        <w:jc w:val="both"/>
        <w:rPr>
          <w:rFonts w:ascii="Arial" w:hAnsi="Arial" w:cs="Arial"/>
          <w:sz w:val="24"/>
          <w:szCs w:val="24"/>
        </w:rPr>
      </w:pPr>
    </w:p>
    <w:p w:rsidR="006326DD" w:rsidRPr="00293ED3" w:rsidRDefault="006326DD" w:rsidP="00F67015">
      <w:pPr>
        <w:pStyle w:val="Prrafodelista"/>
        <w:spacing w:after="0" w:line="480" w:lineRule="auto"/>
        <w:ind w:left="426"/>
        <w:jc w:val="center"/>
        <w:rPr>
          <w:rFonts w:ascii="Arial" w:hAnsi="Arial" w:cs="Arial"/>
          <w:sz w:val="24"/>
          <w:szCs w:val="24"/>
        </w:rPr>
      </w:pPr>
      <w:r w:rsidRPr="00293ED3">
        <w:rPr>
          <w:rFonts w:ascii="Arial" w:hAnsi="Arial" w:cs="Arial"/>
          <w:noProof/>
          <w:sz w:val="24"/>
          <w:szCs w:val="24"/>
          <w:lang w:val="es-ES" w:eastAsia="es-ES"/>
        </w:rPr>
        <w:lastRenderedPageBreak/>
        <w:drawing>
          <wp:inline distT="0" distB="0" distL="0" distR="0">
            <wp:extent cx="3911519" cy="2231769"/>
            <wp:effectExtent l="19050" t="19050" r="12781" b="16131"/>
            <wp:docPr id="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srcRect/>
                    <a:stretch>
                      <a:fillRect/>
                    </a:stretch>
                  </pic:blipFill>
                  <pic:spPr bwMode="auto">
                    <a:xfrm>
                      <a:off x="0" y="0"/>
                      <a:ext cx="3918990" cy="2236032"/>
                    </a:xfrm>
                    <a:prstGeom prst="rect">
                      <a:avLst/>
                    </a:prstGeom>
                    <a:noFill/>
                    <a:ln w="9525">
                      <a:solidFill>
                        <a:schemeClr val="tx1"/>
                      </a:solidFill>
                      <a:miter lim="800000"/>
                      <a:headEnd/>
                      <a:tailEnd/>
                    </a:ln>
                  </pic:spPr>
                </pic:pic>
              </a:graphicData>
            </a:graphic>
          </wp:inline>
        </w:drawing>
      </w:r>
    </w:p>
    <w:p w:rsidR="0039537C" w:rsidRPr="00293ED3" w:rsidRDefault="00C51BBC" w:rsidP="009412F6">
      <w:pPr>
        <w:pStyle w:val="Prrafodelista"/>
        <w:spacing w:after="0" w:line="480" w:lineRule="auto"/>
        <w:ind w:left="1134"/>
        <w:jc w:val="center"/>
        <w:rPr>
          <w:rFonts w:ascii="Arial" w:hAnsi="Arial" w:cs="Arial"/>
          <w:sz w:val="24"/>
          <w:szCs w:val="24"/>
        </w:rPr>
      </w:pPr>
      <w:r w:rsidRPr="00C51BBC">
        <w:rPr>
          <w:rFonts w:ascii="Arial" w:hAnsi="Arial" w:cs="Arial"/>
          <w:sz w:val="24"/>
          <w:szCs w:val="24"/>
        </w:rPr>
      </w:r>
      <w:r>
        <w:rPr>
          <w:rFonts w:ascii="Arial" w:hAnsi="Arial" w:cs="Arial"/>
          <w:sz w:val="24"/>
          <w:szCs w:val="24"/>
        </w:rPr>
        <w:pict>
          <v:shape id="_x0000_s1106" type="#_x0000_t202" style="width:327.2pt;height:26.8pt;mso-left-percent:-10001;mso-top-percent:-10001;mso-position-horizontal:absolute;mso-position-horizontal-relative:char;mso-position-vertical:absolute;mso-position-vertical-relative:line;mso-left-percent:-10001;mso-top-percent:-10001" stroked="f">
            <v:textbox style="mso-next-textbox:#_x0000_s1106">
              <w:txbxContent>
                <w:p w:rsidR="00C44D02" w:rsidRPr="00751E4B" w:rsidRDefault="00C44D02" w:rsidP="009412F6">
                  <w:pPr>
                    <w:jc w:val="center"/>
                    <w:rPr>
                      <w:rFonts w:ascii="Arial" w:hAnsi="Arial" w:cs="Arial"/>
                      <w:sz w:val="24"/>
                      <w:szCs w:val="24"/>
                      <w:lang w:val="es-ES"/>
                    </w:rPr>
                  </w:pPr>
                  <w:r>
                    <w:rPr>
                      <w:rFonts w:ascii="Arial" w:hAnsi="Arial" w:cs="Arial"/>
                      <w:sz w:val="24"/>
                      <w:szCs w:val="24"/>
                      <w:lang w:val="es-ES"/>
                    </w:rPr>
                    <w:t>Figura 3.1</w:t>
                  </w:r>
                  <w:r w:rsidRPr="00751E4B">
                    <w:rPr>
                      <w:rFonts w:ascii="Arial" w:hAnsi="Arial" w:cs="Arial"/>
                      <w:sz w:val="24"/>
                      <w:szCs w:val="24"/>
                      <w:lang w:val="es-ES"/>
                    </w:rPr>
                    <w:t xml:space="preserve"> Servicios UMTS </w:t>
                  </w:r>
                  <w:r>
                    <w:rPr>
                      <w:rFonts w:ascii="Arial" w:hAnsi="Arial" w:cs="Arial"/>
                      <w:sz w:val="24"/>
                      <w:szCs w:val="24"/>
                      <w:lang w:val="es-ES"/>
                    </w:rPr>
                    <w:t>[REF.10</w:t>
                  </w:r>
                  <w:r w:rsidRPr="009412F6">
                    <w:rPr>
                      <w:rFonts w:ascii="Arial" w:hAnsi="Arial" w:cs="Arial"/>
                      <w:sz w:val="24"/>
                      <w:szCs w:val="24"/>
                      <w:lang w:val="es-ES"/>
                    </w:rPr>
                    <w:t>].</w:t>
                  </w:r>
                </w:p>
              </w:txbxContent>
            </v:textbox>
            <w10:wrap type="none"/>
            <w10:anchorlock/>
          </v:shape>
        </w:pict>
      </w:r>
    </w:p>
    <w:p w:rsidR="006326DD" w:rsidRPr="00293ED3" w:rsidRDefault="006326DD" w:rsidP="00F67015">
      <w:pPr>
        <w:spacing w:after="0" w:line="480" w:lineRule="auto"/>
        <w:ind w:left="426"/>
        <w:jc w:val="both"/>
        <w:rPr>
          <w:rFonts w:ascii="Arial" w:hAnsi="Arial" w:cs="Arial"/>
          <w:sz w:val="24"/>
          <w:szCs w:val="24"/>
        </w:rPr>
      </w:pPr>
      <w:r w:rsidRPr="00293ED3">
        <w:rPr>
          <w:rFonts w:ascii="Arial" w:hAnsi="Arial" w:cs="Arial"/>
          <w:sz w:val="24"/>
          <w:szCs w:val="24"/>
        </w:rPr>
        <w:t xml:space="preserve">El soporte de aplicaciones de voz, datos, video y en general, servicios multimedia con requisitos muy variados en lo que respecta al ancho de banda necesario y la tolerancia a factores como el retardo y las pérdidas, lleva la necesidad de dotar a UMTS de mecanismos de </w:t>
      </w:r>
      <w:proofErr w:type="spellStart"/>
      <w:r w:rsidRPr="00293ED3">
        <w:rPr>
          <w:rFonts w:ascii="Arial" w:hAnsi="Arial" w:cs="Arial"/>
          <w:sz w:val="24"/>
          <w:szCs w:val="24"/>
        </w:rPr>
        <w:t>QoS</w:t>
      </w:r>
      <w:proofErr w:type="spellEnd"/>
      <w:r w:rsidRPr="00293ED3">
        <w:rPr>
          <w:rFonts w:ascii="Arial" w:hAnsi="Arial" w:cs="Arial"/>
          <w:sz w:val="24"/>
          <w:szCs w:val="24"/>
        </w:rPr>
        <w:t xml:space="preserve"> (</w:t>
      </w:r>
      <w:proofErr w:type="spellStart"/>
      <w:r w:rsidRPr="00293ED3">
        <w:rPr>
          <w:rFonts w:ascii="Arial" w:hAnsi="Arial" w:cs="Arial"/>
          <w:sz w:val="24"/>
          <w:szCs w:val="24"/>
        </w:rPr>
        <w:t>Quality</w:t>
      </w:r>
      <w:proofErr w:type="spellEnd"/>
      <w:r w:rsidRPr="00293ED3">
        <w:rPr>
          <w:rFonts w:ascii="Arial" w:hAnsi="Arial" w:cs="Arial"/>
          <w:sz w:val="24"/>
          <w:szCs w:val="24"/>
        </w:rPr>
        <w:t xml:space="preserve"> of Service; Calidad de Servicio).</w:t>
      </w:r>
    </w:p>
    <w:p w:rsidR="006326DD" w:rsidRPr="00293ED3" w:rsidRDefault="006326DD" w:rsidP="00F67015">
      <w:pPr>
        <w:spacing w:after="0" w:line="480" w:lineRule="auto"/>
        <w:ind w:left="851"/>
        <w:jc w:val="both"/>
        <w:rPr>
          <w:rFonts w:ascii="Arial" w:hAnsi="Arial" w:cs="Arial"/>
          <w:sz w:val="24"/>
          <w:szCs w:val="24"/>
        </w:rPr>
      </w:pPr>
    </w:p>
    <w:p w:rsidR="006326DD" w:rsidRPr="00293ED3" w:rsidRDefault="006326DD" w:rsidP="00F67015">
      <w:pPr>
        <w:spacing w:after="0" w:line="480" w:lineRule="auto"/>
        <w:ind w:left="426"/>
        <w:jc w:val="both"/>
        <w:rPr>
          <w:rFonts w:ascii="Arial" w:hAnsi="Arial" w:cs="Arial"/>
          <w:sz w:val="24"/>
          <w:szCs w:val="24"/>
        </w:rPr>
      </w:pPr>
      <w:r w:rsidRPr="00293ED3">
        <w:rPr>
          <w:rFonts w:ascii="Arial" w:hAnsi="Arial" w:cs="Arial"/>
          <w:sz w:val="24"/>
          <w:szCs w:val="24"/>
        </w:rPr>
        <w:t>El objetivo de UMTS es el de unificar tecnologías, proveyendo al usuario movilidad y acceso a los servicios de varios proveedores de manera transparente sin que esto afecte a la calidad de servicio esperada.</w:t>
      </w:r>
    </w:p>
    <w:p w:rsidR="006326DD" w:rsidRPr="00293ED3" w:rsidRDefault="006326DD" w:rsidP="00F67015">
      <w:pPr>
        <w:spacing w:after="0" w:line="480" w:lineRule="auto"/>
        <w:rPr>
          <w:rFonts w:ascii="Arial" w:hAnsi="Arial" w:cs="Arial"/>
          <w:b/>
          <w:sz w:val="24"/>
          <w:szCs w:val="24"/>
        </w:rPr>
      </w:pPr>
    </w:p>
    <w:p w:rsidR="00B513AB" w:rsidRPr="00293ED3" w:rsidRDefault="006326DD" w:rsidP="00025A67">
      <w:pPr>
        <w:pStyle w:val="Prrafodelista"/>
        <w:numPr>
          <w:ilvl w:val="1"/>
          <w:numId w:val="20"/>
        </w:numPr>
        <w:spacing w:after="0" w:line="480" w:lineRule="auto"/>
        <w:ind w:left="426" w:hanging="426"/>
        <w:rPr>
          <w:rFonts w:ascii="Arial" w:hAnsi="Arial" w:cs="Arial"/>
          <w:b/>
          <w:sz w:val="24"/>
          <w:szCs w:val="24"/>
        </w:rPr>
      </w:pPr>
      <w:r w:rsidRPr="00293ED3">
        <w:rPr>
          <w:rFonts w:ascii="Arial" w:hAnsi="Arial" w:cs="Arial"/>
          <w:b/>
          <w:sz w:val="24"/>
          <w:szCs w:val="24"/>
        </w:rPr>
        <w:t>Arquitectura UMTS</w:t>
      </w:r>
    </w:p>
    <w:p w:rsidR="00751E4B" w:rsidRDefault="006326DD" w:rsidP="00F67015">
      <w:pPr>
        <w:autoSpaceDE w:val="0"/>
        <w:autoSpaceDN w:val="0"/>
        <w:adjustRightInd w:val="0"/>
        <w:spacing w:after="0" w:line="480" w:lineRule="auto"/>
        <w:ind w:left="426"/>
        <w:jc w:val="both"/>
        <w:rPr>
          <w:rFonts w:ascii="Arial" w:hAnsi="Arial" w:cs="Arial"/>
          <w:sz w:val="24"/>
          <w:szCs w:val="24"/>
        </w:rPr>
      </w:pPr>
      <w:r w:rsidRPr="00293ED3">
        <w:rPr>
          <w:rFonts w:ascii="Arial" w:hAnsi="Arial" w:cs="Arial"/>
          <w:sz w:val="24"/>
          <w:szCs w:val="24"/>
        </w:rPr>
        <w:t>Esta versión conserva la estructura de la red GSM/GPRS, con la separación de los dominios de circuitos y de paquetes, por lo que no introducirá cambios significativos en la red núcleo (</w:t>
      </w:r>
      <w:proofErr w:type="spellStart"/>
      <w:r w:rsidRPr="00293ED3">
        <w:rPr>
          <w:rFonts w:ascii="Arial" w:hAnsi="Arial" w:cs="Arial"/>
          <w:sz w:val="24"/>
          <w:szCs w:val="24"/>
        </w:rPr>
        <w:t>core</w:t>
      </w:r>
      <w:proofErr w:type="spellEnd"/>
      <w:r w:rsidRPr="00293ED3">
        <w:rPr>
          <w:rFonts w:ascii="Arial" w:hAnsi="Arial" w:cs="Arial"/>
          <w:sz w:val="24"/>
          <w:szCs w:val="24"/>
        </w:rPr>
        <w:t xml:space="preserve"> </w:t>
      </w:r>
      <w:proofErr w:type="spellStart"/>
      <w:r w:rsidRPr="00293ED3">
        <w:rPr>
          <w:rFonts w:ascii="Arial" w:hAnsi="Arial" w:cs="Arial"/>
          <w:sz w:val="24"/>
          <w:szCs w:val="24"/>
        </w:rPr>
        <w:t>network</w:t>
      </w:r>
      <w:proofErr w:type="spellEnd"/>
      <w:r w:rsidRPr="00293ED3">
        <w:rPr>
          <w:rFonts w:ascii="Arial" w:hAnsi="Arial" w:cs="Arial"/>
          <w:sz w:val="24"/>
          <w:szCs w:val="24"/>
        </w:rPr>
        <w:t xml:space="preserve">) </w:t>
      </w:r>
      <w:r w:rsidRPr="00293ED3">
        <w:rPr>
          <w:rFonts w:ascii="Arial" w:hAnsi="Arial" w:cs="Arial"/>
          <w:sz w:val="24"/>
          <w:szCs w:val="24"/>
        </w:rPr>
        <w:lastRenderedPageBreak/>
        <w:t xml:space="preserve">introducida en GPRS. A diferencia de GPRS, aparece una interfaz de radio, la UTRAN, UMTS </w:t>
      </w:r>
      <w:proofErr w:type="spellStart"/>
      <w:r w:rsidR="000D46D9" w:rsidRPr="00293ED3">
        <w:rPr>
          <w:rFonts w:ascii="Arial" w:hAnsi="Arial" w:cs="Arial"/>
          <w:sz w:val="24"/>
          <w:szCs w:val="24"/>
        </w:rPr>
        <w:t>Terrestial</w:t>
      </w:r>
      <w:proofErr w:type="spellEnd"/>
      <w:r w:rsidRPr="00293ED3">
        <w:rPr>
          <w:rFonts w:ascii="Arial" w:hAnsi="Arial" w:cs="Arial"/>
          <w:sz w:val="24"/>
          <w:szCs w:val="24"/>
        </w:rPr>
        <w:t xml:space="preserve"> Radio Access Network, en ella, las </w:t>
      </w:r>
      <w:proofErr w:type="spellStart"/>
      <w:r w:rsidRPr="00293ED3">
        <w:rPr>
          <w:rFonts w:ascii="Arial" w:hAnsi="Arial" w:cs="Arial"/>
          <w:sz w:val="24"/>
          <w:szCs w:val="24"/>
        </w:rPr>
        <w:t>BTSs</w:t>
      </w:r>
      <w:proofErr w:type="spellEnd"/>
      <w:r w:rsidRPr="00293ED3">
        <w:rPr>
          <w:rFonts w:ascii="Arial" w:hAnsi="Arial" w:cs="Arial"/>
          <w:sz w:val="24"/>
          <w:szCs w:val="24"/>
        </w:rPr>
        <w:t xml:space="preserve"> serán sustituidas por nodos B y las </w:t>
      </w:r>
      <w:proofErr w:type="spellStart"/>
      <w:r w:rsidRPr="00293ED3">
        <w:rPr>
          <w:rFonts w:ascii="Arial" w:hAnsi="Arial" w:cs="Arial"/>
          <w:sz w:val="24"/>
          <w:szCs w:val="24"/>
        </w:rPr>
        <w:t>BSCs</w:t>
      </w:r>
      <w:proofErr w:type="spellEnd"/>
      <w:r w:rsidRPr="00293ED3">
        <w:rPr>
          <w:rFonts w:ascii="Arial" w:hAnsi="Arial" w:cs="Arial"/>
          <w:sz w:val="24"/>
          <w:szCs w:val="24"/>
        </w:rPr>
        <w:t xml:space="preserve"> por los RNC (Radio Network Controller), aparece la interfaz </w:t>
      </w:r>
      <w:proofErr w:type="spellStart"/>
      <w:r w:rsidRPr="00293ED3">
        <w:rPr>
          <w:rFonts w:ascii="Arial" w:hAnsi="Arial" w:cs="Arial"/>
          <w:sz w:val="24"/>
          <w:szCs w:val="24"/>
        </w:rPr>
        <w:t>Iu</w:t>
      </w:r>
      <w:proofErr w:type="spellEnd"/>
      <w:r w:rsidRPr="00293ED3">
        <w:rPr>
          <w:rFonts w:ascii="Arial" w:hAnsi="Arial" w:cs="Arial"/>
          <w:sz w:val="24"/>
          <w:szCs w:val="24"/>
        </w:rPr>
        <w:t xml:space="preserve">, en lugar de la interfaz A. </w:t>
      </w:r>
    </w:p>
    <w:p w:rsidR="00751E4B" w:rsidRDefault="00751E4B" w:rsidP="00F67015">
      <w:pPr>
        <w:autoSpaceDE w:val="0"/>
        <w:autoSpaceDN w:val="0"/>
        <w:adjustRightInd w:val="0"/>
        <w:spacing w:after="0" w:line="480" w:lineRule="auto"/>
        <w:ind w:left="426"/>
        <w:jc w:val="both"/>
        <w:rPr>
          <w:rFonts w:ascii="Arial" w:hAnsi="Arial" w:cs="Arial"/>
          <w:sz w:val="24"/>
          <w:szCs w:val="24"/>
        </w:rPr>
      </w:pPr>
    </w:p>
    <w:p w:rsidR="006326DD" w:rsidRPr="00293ED3" w:rsidRDefault="006326DD" w:rsidP="00F67015">
      <w:pPr>
        <w:autoSpaceDE w:val="0"/>
        <w:autoSpaceDN w:val="0"/>
        <w:adjustRightInd w:val="0"/>
        <w:spacing w:after="0" w:line="480" w:lineRule="auto"/>
        <w:ind w:left="426"/>
        <w:jc w:val="both"/>
        <w:rPr>
          <w:rFonts w:ascii="Arial" w:hAnsi="Arial" w:cs="Arial"/>
          <w:sz w:val="24"/>
          <w:szCs w:val="24"/>
        </w:rPr>
      </w:pPr>
      <w:r w:rsidRPr="00293ED3">
        <w:rPr>
          <w:rFonts w:ascii="Arial" w:hAnsi="Arial" w:cs="Arial"/>
          <w:sz w:val="24"/>
          <w:szCs w:val="24"/>
        </w:rPr>
        <w:t xml:space="preserve">Podemos encontrar dos variantes, la interfaz </w:t>
      </w:r>
      <w:proofErr w:type="spellStart"/>
      <w:r w:rsidRPr="00293ED3">
        <w:rPr>
          <w:rFonts w:ascii="Arial" w:hAnsi="Arial" w:cs="Arial"/>
          <w:sz w:val="24"/>
          <w:szCs w:val="24"/>
        </w:rPr>
        <w:t>Iu</w:t>
      </w:r>
      <w:proofErr w:type="spellEnd"/>
      <w:r w:rsidRPr="00293ED3">
        <w:rPr>
          <w:rFonts w:ascii="Arial" w:hAnsi="Arial" w:cs="Arial"/>
          <w:sz w:val="24"/>
          <w:szCs w:val="24"/>
        </w:rPr>
        <w:t xml:space="preserve">-CS para el dominio de conmutación de circuitos y la interfaz </w:t>
      </w:r>
      <w:proofErr w:type="spellStart"/>
      <w:r w:rsidRPr="00293ED3">
        <w:rPr>
          <w:rFonts w:ascii="Arial" w:hAnsi="Arial" w:cs="Arial"/>
          <w:sz w:val="24"/>
          <w:szCs w:val="24"/>
        </w:rPr>
        <w:t>Iu</w:t>
      </w:r>
      <w:proofErr w:type="spellEnd"/>
      <w:r w:rsidRPr="00293ED3">
        <w:rPr>
          <w:rFonts w:ascii="Arial" w:hAnsi="Arial" w:cs="Arial"/>
          <w:sz w:val="24"/>
          <w:szCs w:val="24"/>
        </w:rPr>
        <w:t>-PS para el dominio de conmutación de paquetes. Tanto en la red de acceso de radio como en la interfaz de la misma con la red núcleo se utilizará ATM o MPLS como protocolo de transporte.</w:t>
      </w:r>
    </w:p>
    <w:p w:rsidR="006326DD" w:rsidRPr="00293ED3" w:rsidRDefault="006326DD" w:rsidP="00F67015">
      <w:pPr>
        <w:autoSpaceDE w:val="0"/>
        <w:autoSpaceDN w:val="0"/>
        <w:adjustRightInd w:val="0"/>
        <w:spacing w:after="0" w:line="480" w:lineRule="auto"/>
        <w:ind w:left="1276"/>
        <w:jc w:val="both"/>
        <w:rPr>
          <w:rFonts w:ascii="Arial" w:hAnsi="Arial" w:cs="Arial"/>
          <w:sz w:val="24"/>
          <w:szCs w:val="24"/>
        </w:rPr>
      </w:pPr>
    </w:p>
    <w:p w:rsidR="00B513AB" w:rsidRPr="00293ED3" w:rsidRDefault="006326DD" w:rsidP="000C5724">
      <w:pPr>
        <w:autoSpaceDE w:val="0"/>
        <w:autoSpaceDN w:val="0"/>
        <w:adjustRightInd w:val="0"/>
        <w:spacing w:after="0" w:line="480" w:lineRule="auto"/>
        <w:ind w:left="426"/>
        <w:jc w:val="center"/>
        <w:rPr>
          <w:rFonts w:ascii="Arial" w:hAnsi="Arial" w:cs="Arial"/>
          <w:sz w:val="24"/>
          <w:szCs w:val="24"/>
        </w:rPr>
      </w:pPr>
      <w:r w:rsidRPr="00293ED3">
        <w:rPr>
          <w:rFonts w:ascii="Arial" w:hAnsi="Arial" w:cs="Arial"/>
          <w:noProof/>
          <w:sz w:val="24"/>
          <w:szCs w:val="24"/>
          <w:lang w:val="es-ES" w:eastAsia="es-ES"/>
        </w:rPr>
        <w:drawing>
          <wp:inline distT="0" distB="0" distL="0" distR="0">
            <wp:extent cx="3394073" cy="1971675"/>
            <wp:effectExtent l="19050" t="19050" r="15877" b="28575"/>
            <wp:docPr id="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srcRect/>
                    <a:stretch>
                      <a:fillRect/>
                    </a:stretch>
                  </pic:blipFill>
                  <pic:spPr bwMode="auto">
                    <a:xfrm>
                      <a:off x="0" y="0"/>
                      <a:ext cx="3403558" cy="1977185"/>
                    </a:xfrm>
                    <a:prstGeom prst="rect">
                      <a:avLst/>
                    </a:prstGeom>
                    <a:noFill/>
                    <a:ln w="9525">
                      <a:solidFill>
                        <a:schemeClr val="tx1"/>
                      </a:solidFill>
                      <a:miter lim="800000"/>
                      <a:headEnd/>
                      <a:tailEnd/>
                    </a:ln>
                  </pic:spPr>
                </pic:pic>
              </a:graphicData>
            </a:graphic>
          </wp:inline>
        </w:drawing>
      </w:r>
    </w:p>
    <w:p w:rsidR="0039537C" w:rsidRPr="00293ED3" w:rsidRDefault="0039537C" w:rsidP="00F67015">
      <w:pPr>
        <w:autoSpaceDE w:val="0"/>
        <w:autoSpaceDN w:val="0"/>
        <w:adjustRightInd w:val="0"/>
        <w:spacing w:after="0" w:line="480" w:lineRule="auto"/>
        <w:ind w:left="711" w:firstLine="282"/>
        <w:rPr>
          <w:rFonts w:ascii="Arial" w:hAnsi="Arial" w:cs="Arial"/>
          <w:sz w:val="24"/>
          <w:szCs w:val="24"/>
        </w:rPr>
      </w:pPr>
      <w:r w:rsidRPr="00293ED3">
        <w:rPr>
          <w:rFonts w:ascii="Arial" w:hAnsi="Arial" w:cs="Arial"/>
          <w:sz w:val="24"/>
          <w:szCs w:val="24"/>
        </w:rPr>
        <w:t xml:space="preserve">      </w:t>
      </w:r>
      <w:r w:rsidR="00C51BBC" w:rsidRPr="00C51BBC">
        <w:rPr>
          <w:rFonts w:ascii="Arial" w:hAnsi="Arial" w:cs="Arial"/>
          <w:sz w:val="24"/>
          <w:szCs w:val="24"/>
        </w:rPr>
      </w:r>
      <w:r w:rsidR="00C51BBC">
        <w:rPr>
          <w:rFonts w:ascii="Arial" w:hAnsi="Arial" w:cs="Arial"/>
          <w:sz w:val="24"/>
          <w:szCs w:val="24"/>
        </w:rPr>
        <w:pict>
          <v:shape id="_x0000_s1105" type="#_x0000_t202" style="width:333.55pt;height:28.7pt;mso-left-percent:-10001;mso-top-percent:-10001;mso-position-horizontal:absolute;mso-position-horizontal-relative:char;mso-position-vertical:absolute;mso-position-vertical-relative:line;mso-left-percent:-10001;mso-top-percent:-10001" stroked="f">
            <v:textbox style="mso-next-textbox:#_x0000_s1105">
              <w:txbxContent>
                <w:p w:rsidR="00C44D02" w:rsidRPr="00751E4B" w:rsidRDefault="00C44D02" w:rsidP="000C5724">
                  <w:pPr>
                    <w:jc w:val="center"/>
                    <w:rPr>
                      <w:rFonts w:ascii="Arial" w:hAnsi="Arial" w:cs="Arial"/>
                      <w:sz w:val="24"/>
                      <w:szCs w:val="24"/>
                      <w:lang w:val="es-ES"/>
                    </w:rPr>
                  </w:pPr>
                  <w:r>
                    <w:rPr>
                      <w:rFonts w:ascii="Arial" w:hAnsi="Arial" w:cs="Arial"/>
                      <w:sz w:val="24"/>
                      <w:szCs w:val="24"/>
                      <w:lang w:val="es-ES"/>
                    </w:rPr>
                    <w:t>Figura 3.2</w:t>
                  </w:r>
                  <w:r w:rsidRPr="00751E4B">
                    <w:rPr>
                      <w:rFonts w:ascii="Arial" w:hAnsi="Arial" w:cs="Arial"/>
                      <w:sz w:val="24"/>
                      <w:szCs w:val="24"/>
                      <w:lang w:val="es-ES"/>
                    </w:rPr>
                    <w:t xml:space="preserve"> Arquitectura UMTS </w:t>
                  </w:r>
                  <w:r>
                    <w:rPr>
                      <w:rFonts w:ascii="Arial" w:hAnsi="Arial" w:cs="Arial"/>
                      <w:sz w:val="24"/>
                      <w:szCs w:val="24"/>
                      <w:lang w:val="es-ES"/>
                    </w:rPr>
                    <w:t>[REF.10</w:t>
                  </w:r>
                  <w:r w:rsidRPr="000C5724">
                    <w:rPr>
                      <w:rFonts w:ascii="Arial" w:hAnsi="Arial" w:cs="Arial"/>
                      <w:sz w:val="24"/>
                      <w:szCs w:val="24"/>
                      <w:lang w:val="es-ES"/>
                    </w:rPr>
                    <w:t>].</w:t>
                  </w:r>
                </w:p>
              </w:txbxContent>
            </v:textbox>
            <w10:wrap type="none"/>
            <w10:anchorlock/>
          </v:shape>
        </w:pict>
      </w:r>
    </w:p>
    <w:p w:rsidR="00B513AB" w:rsidRDefault="00B513AB" w:rsidP="00F67015">
      <w:pPr>
        <w:tabs>
          <w:tab w:val="left" w:pos="2412"/>
        </w:tabs>
        <w:autoSpaceDE w:val="0"/>
        <w:autoSpaceDN w:val="0"/>
        <w:adjustRightInd w:val="0"/>
        <w:spacing w:after="0" w:line="480" w:lineRule="auto"/>
        <w:ind w:left="1276"/>
        <w:jc w:val="both"/>
        <w:rPr>
          <w:rFonts w:ascii="Arial" w:hAnsi="Arial" w:cs="Arial"/>
          <w:sz w:val="24"/>
          <w:szCs w:val="24"/>
        </w:rPr>
      </w:pPr>
    </w:p>
    <w:p w:rsidR="00171614" w:rsidRDefault="00171614" w:rsidP="00F67015">
      <w:pPr>
        <w:tabs>
          <w:tab w:val="left" w:pos="2412"/>
        </w:tabs>
        <w:autoSpaceDE w:val="0"/>
        <w:autoSpaceDN w:val="0"/>
        <w:adjustRightInd w:val="0"/>
        <w:spacing w:after="0" w:line="480" w:lineRule="auto"/>
        <w:ind w:left="1276"/>
        <w:jc w:val="both"/>
        <w:rPr>
          <w:rFonts w:ascii="Arial" w:hAnsi="Arial" w:cs="Arial"/>
          <w:sz w:val="24"/>
          <w:szCs w:val="24"/>
        </w:rPr>
      </w:pPr>
    </w:p>
    <w:p w:rsidR="00171614" w:rsidRPr="00293ED3" w:rsidRDefault="00171614" w:rsidP="00F67015">
      <w:pPr>
        <w:tabs>
          <w:tab w:val="left" w:pos="2412"/>
        </w:tabs>
        <w:autoSpaceDE w:val="0"/>
        <w:autoSpaceDN w:val="0"/>
        <w:adjustRightInd w:val="0"/>
        <w:spacing w:after="0" w:line="480" w:lineRule="auto"/>
        <w:ind w:left="1276"/>
        <w:jc w:val="both"/>
        <w:rPr>
          <w:rFonts w:ascii="Arial" w:hAnsi="Arial" w:cs="Arial"/>
          <w:sz w:val="24"/>
          <w:szCs w:val="24"/>
        </w:rPr>
      </w:pPr>
    </w:p>
    <w:p w:rsidR="00B513AB" w:rsidRPr="00293ED3" w:rsidRDefault="00B513AB" w:rsidP="00025A67">
      <w:pPr>
        <w:pStyle w:val="Prrafodelista"/>
        <w:numPr>
          <w:ilvl w:val="2"/>
          <w:numId w:val="20"/>
        </w:numPr>
        <w:spacing w:after="0" w:line="480" w:lineRule="auto"/>
        <w:ind w:left="993" w:hanging="567"/>
        <w:jc w:val="both"/>
        <w:rPr>
          <w:rFonts w:ascii="Arial" w:hAnsi="Arial" w:cs="Arial"/>
          <w:b/>
          <w:sz w:val="24"/>
          <w:szCs w:val="24"/>
        </w:rPr>
      </w:pPr>
      <w:r w:rsidRPr="00293ED3">
        <w:rPr>
          <w:rFonts w:ascii="Arial" w:hAnsi="Arial" w:cs="Arial"/>
          <w:b/>
          <w:sz w:val="24"/>
          <w:szCs w:val="24"/>
        </w:rPr>
        <w:lastRenderedPageBreak/>
        <w:t>Núcleo</w:t>
      </w:r>
      <w:r w:rsidR="006326DD" w:rsidRPr="00293ED3">
        <w:rPr>
          <w:rFonts w:ascii="Arial" w:hAnsi="Arial" w:cs="Arial"/>
          <w:b/>
          <w:sz w:val="24"/>
          <w:szCs w:val="24"/>
        </w:rPr>
        <w:t xml:space="preserve"> de Red (Core Network</w:t>
      </w:r>
      <w:r w:rsidRPr="00293ED3">
        <w:rPr>
          <w:rFonts w:ascii="Arial" w:hAnsi="Arial" w:cs="Arial"/>
          <w:b/>
          <w:sz w:val="24"/>
          <w:szCs w:val="24"/>
        </w:rPr>
        <w:t>)</w:t>
      </w:r>
    </w:p>
    <w:p w:rsidR="006326DD" w:rsidRPr="00293ED3" w:rsidRDefault="006326DD" w:rsidP="00F67015">
      <w:pPr>
        <w:spacing w:after="0" w:line="480" w:lineRule="auto"/>
        <w:ind w:left="993"/>
        <w:jc w:val="both"/>
        <w:rPr>
          <w:rFonts w:ascii="Arial" w:hAnsi="Arial" w:cs="Arial"/>
          <w:sz w:val="24"/>
          <w:szCs w:val="24"/>
        </w:rPr>
      </w:pPr>
      <w:r w:rsidRPr="00293ED3">
        <w:rPr>
          <w:rFonts w:ascii="Arial" w:hAnsi="Arial" w:cs="Arial"/>
          <w:sz w:val="24"/>
          <w:szCs w:val="24"/>
        </w:rPr>
        <w:t xml:space="preserve">La primera versión de UMTS establecida por la 3GPP R99, establece un sistema de Radio Acceso de Banda Ancha y un </w:t>
      </w:r>
      <w:proofErr w:type="spellStart"/>
      <w:r w:rsidRPr="00293ED3">
        <w:rPr>
          <w:rFonts w:ascii="Arial" w:hAnsi="Arial" w:cs="Arial"/>
          <w:sz w:val="24"/>
          <w:szCs w:val="24"/>
        </w:rPr>
        <w:t>Nucleo</w:t>
      </w:r>
      <w:proofErr w:type="spellEnd"/>
      <w:r w:rsidRPr="00293ED3">
        <w:rPr>
          <w:rFonts w:ascii="Arial" w:hAnsi="Arial" w:cs="Arial"/>
          <w:sz w:val="24"/>
          <w:szCs w:val="24"/>
        </w:rPr>
        <w:t xml:space="preserve"> de Red (CN; Core Ne</w:t>
      </w:r>
      <w:r w:rsidR="004D1033">
        <w:rPr>
          <w:rFonts w:ascii="Arial" w:hAnsi="Arial" w:cs="Arial"/>
          <w:sz w:val="24"/>
          <w:szCs w:val="24"/>
        </w:rPr>
        <w:t xml:space="preserve">twork) </w:t>
      </w:r>
      <w:r w:rsidRPr="00293ED3">
        <w:rPr>
          <w:rFonts w:ascii="Arial" w:hAnsi="Arial" w:cs="Arial"/>
          <w:sz w:val="24"/>
          <w:szCs w:val="24"/>
        </w:rPr>
        <w:t xml:space="preserve">evolucionado de GSM. La plataforma GSM original con extensiones GPRS para servicios de paquetes de datos se deben utilizar lo mas eficientemente, puesto que la integración de UMTS sobre el mismo </w:t>
      </w:r>
      <w:proofErr w:type="spellStart"/>
      <w:r w:rsidRPr="00293ED3">
        <w:rPr>
          <w:rFonts w:ascii="Arial" w:hAnsi="Arial" w:cs="Arial"/>
          <w:sz w:val="24"/>
          <w:szCs w:val="24"/>
        </w:rPr>
        <w:t>Nucleo</w:t>
      </w:r>
      <w:proofErr w:type="spellEnd"/>
      <w:r w:rsidRPr="00293ED3">
        <w:rPr>
          <w:rFonts w:ascii="Arial" w:hAnsi="Arial" w:cs="Arial"/>
          <w:sz w:val="24"/>
          <w:szCs w:val="24"/>
        </w:rPr>
        <w:t xml:space="preserve"> de Red interviene en los costos de UMTS.</w:t>
      </w:r>
    </w:p>
    <w:p w:rsidR="006326DD" w:rsidRPr="00293ED3" w:rsidRDefault="006326DD" w:rsidP="00F67015">
      <w:pPr>
        <w:spacing w:after="0" w:line="480" w:lineRule="auto"/>
        <w:ind w:left="426"/>
        <w:jc w:val="center"/>
        <w:rPr>
          <w:rFonts w:ascii="Arial" w:hAnsi="Arial" w:cs="Arial"/>
          <w:sz w:val="24"/>
          <w:szCs w:val="24"/>
        </w:rPr>
      </w:pPr>
      <w:r w:rsidRPr="00293ED3">
        <w:rPr>
          <w:rFonts w:ascii="Arial" w:hAnsi="Arial" w:cs="Arial"/>
          <w:noProof/>
          <w:sz w:val="24"/>
          <w:szCs w:val="24"/>
          <w:lang w:val="es-ES" w:eastAsia="es-ES"/>
        </w:rPr>
        <w:drawing>
          <wp:inline distT="0" distB="0" distL="0" distR="0">
            <wp:extent cx="4942552" cy="3339412"/>
            <wp:effectExtent l="19050" t="19050" r="10448" b="13388"/>
            <wp:docPr id="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srcRect/>
                    <a:stretch>
                      <a:fillRect/>
                    </a:stretch>
                  </pic:blipFill>
                  <pic:spPr bwMode="auto">
                    <a:xfrm>
                      <a:off x="0" y="0"/>
                      <a:ext cx="4955198" cy="3347956"/>
                    </a:xfrm>
                    <a:prstGeom prst="rect">
                      <a:avLst/>
                    </a:prstGeom>
                    <a:noFill/>
                    <a:ln w="9525">
                      <a:solidFill>
                        <a:schemeClr val="tx1"/>
                      </a:solidFill>
                      <a:miter lim="800000"/>
                      <a:headEnd/>
                      <a:tailEnd/>
                    </a:ln>
                  </pic:spPr>
                </pic:pic>
              </a:graphicData>
            </a:graphic>
          </wp:inline>
        </w:drawing>
      </w:r>
    </w:p>
    <w:p w:rsidR="0039537C" w:rsidRPr="00293ED3" w:rsidRDefault="0039537C" w:rsidP="00F67015">
      <w:pPr>
        <w:spacing w:after="0" w:line="480" w:lineRule="auto"/>
        <w:ind w:left="993"/>
        <w:rPr>
          <w:rFonts w:ascii="Arial" w:hAnsi="Arial" w:cs="Arial"/>
          <w:sz w:val="24"/>
          <w:szCs w:val="24"/>
        </w:rPr>
      </w:pPr>
      <w:r w:rsidRPr="00293ED3">
        <w:rPr>
          <w:rFonts w:ascii="Arial" w:hAnsi="Arial" w:cs="Arial"/>
          <w:sz w:val="24"/>
          <w:szCs w:val="24"/>
        </w:rPr>
        <w:t xml:space="preserve">      </w:t>
      </w:r>
      <w:r w:rsidR="00C51BBC" w:rsidRPr="00C51BBC">
        <w:rPr>
          <w:rFonts w:ascii="Arial" w:hAnsi="Arial" w:cs="Arial"/>
          <w:sz w:val="24"/>
          <w:szCs w:val="24"/>
        </w:rPr>
      </w:r>
      <w:r w:rsidR="00C51BBC">
        <w:rPr>
          <w:rFonts w:ascii="Arial" w:hAnsi="Arial" w:cs="Arial"/>
          <w:sz w:val="24"/>
          <w:szCs w:val="24"/>
        </w:rPr>
        <w:pict>
          <v:shape id="_x0000_s1104" type="#_x0000_t202" style="width:327.2pt;height:20.25pt;mso-left-percent:-10001;mso-top-percent:-10001;mso-position-horizontal:absolute;mso-position-horizontal-relative:char;mso-position-vertical:absolute;mso-position-vertical-relative:line;mso-left-percent:-10001;mso-top-percent:-10001" stroked="f">
            <v:textbox style="mso-next-textbox:#_x0000_s1104">
              <w:txbxContent>
                <w:p w:rsidR="00C44D02" w:rsidRPr="00751E4B" w:rsidRDefault="00C44D02" w:rsidP="000C5724">
                  <w:pPr>
                    <w:jc w:val="center"/>
                    <w:rPr>
                      <w:rFonts w:ascii="Arial" w:hAnsi="Arial" w:cs="Arial"/>
                      <w:sz w:val="24"/>
                      <w:szCs w:val="24"/>
                      <w:lang w:val="es-ES"/>
                    </w:rPr>
                  </w:pPr>
                  <w:r>
                    <w:rPr>
                      <w:rFonts w:ascii="Arial" w:hAnsi="Arial" w:cs="Arial"/>
                      <w:sz w:val="24"/>
                      <w:szCs w:val="24"/>
                      <w:lang w:val="es-ES"/>
                    </w:rPr>
                    <w:t>Figura 3.2.1</w:t>
                  </w:r>
                  <w:r w:rsidRPr="00751E4B">
                    <w:rPr>
                      <w:rFonts w:ascii="Arial" w:hAnsi="Arial" w:cs="Arial"/>
                      <w:sz w:val="24"/>
                      <w:szCs w:val="24"/>
                      <w:lang w:val="es-ES"/>
                    </w:rPr>
                    <w:t xml:space="preserve"> Núcleo de la Red</w:t>
                  </w:r>
                  <w:r>
                    <w:rPr>
                      <w:rFonts w:ascii="Arial" w:hAnsi="Arial" w:cs="Arial"/>
                      <w:sz w:val="24"/>
                      <w:szCs w:val="24"/>
                      <w:lang w:val="es-ES"/>
                    </w:rPr>
                    <w:t xml:space="preserve"> [REF.10]</w:t>
                  </w:r>
                </w:p>
              </w:txbxContent>
            </v:textbox>
            <w10:wrap type="none"/>
            <w10:anchorlock/>
          </v:shape>
        </w:pict>
      </w:r>
    </w:p>
    <w:p w:rsidR="006326DD" w:rsidRPr="00293ED3" w:rsidRDefault="006326DD" w:rsidP="00F67015">
      <w:pPr>
        <w:spacing w:after="0" w:line="480" w:lineRule="auto"/>
        <w:ind w:left="1276"/>
        <w:jc w:val="center"/>
        <w:rPr>
          <w:rFonts w:ascii="Arial" w:hAnsi="Arial" w:cs="Arial"/>
          <w:sz w:val="24"/>
          <w:szCs w:val="24"/>
        </w:rPr>
      </w:pPr>
    </w:p>
    <w:p w:rsidR="006326DD" w:rsidRPr="00293ED3" w:rsidRDefault="006326DD" w:rsidP="00F67015">
      <w:pPr>
        <w:spacing w:after="0" w:line="480" w:lineRule="auto"/>
        <w:ind w:left="993"/>
        <w:jc w:val="both"/>
        <w:rPr>
          <w:rFonts w:ascii="Arial" w:hAnsi="Arial" w:cs="Arial"/>
          <w:sz w:val="24"/>
          <w:szCs w:val="24"/>
        </w:rPr>
      </w:pPr>
      <w:r w:rsidRPr="00293ED3">
        <w:rPr>
          <w:rFonts w:ascii="Arial" w:hAnsi="Arial" w:cs="Arial"/>
          <w:sz w:val="24"/>
          <w:szCs w:val="24"/>
        </w:rPr>
        <w:t xml:space="preserve">Al utilizar la plataforma existente de todas la partes involucradas, UMTS esta en condiciones de evitar algunos costos, dado que la </w:t>
      </w:r>
      <w:r w:rsidRPr="00293ED3">
        <w:rPr>
          <w:rFonts w:ascii="Arial" w:hAnsi="Arial" w:cs="Arial"/>
          <w:sz w:val="24"/>
          <w:szCs w:val="24"/>
        </w:rPr>
        <w:lastRenderedPageBreak/>
        <w:t>red GSM/GPRS es capaz de proporcionar los servicios básicos de comunicación tanto para los circuitos y conmutación de paquetes junto con algunos servicios adicionales lo cual se convirtió en una opción viable para la base del Core Network (</w:t>
      </w:r>
      <w:proofErr w:type="spellStart"/>
      <w:r w:rsidRPr="00293ED3">
        <w:rPr>
          <w:rFonts w:ascii="Arial" w:hAnsi="Arial" w:cs="Arial"/>
          <w:sz w:val="24"/>
          <w:szCs w:val="24"/>
        </w:rPr>
        <w:t>Nucleo</w:t>
      </w:r>
      <w:proofErr w:type="spellEnd"/>
      <w:r w:rsidRPr="00293ED3">
        <w:rPr>
          <w:rFonts w:ascii="Arial" w:hAnsi="Arial" w:cs="Arial"/>
          <w:sz w:val="24"/>
          <w:szCs w:val="24"/>
        </w:rPr>
        <w:t xml:space="preserve"> de Red) en UMTS.</w:t>
      </w:r>
    </w:p>
    <w:p w:rsidR="006326DD" w:rsidRPr="00293ED3" w:rsidRDefault="006326DD" w:rsidP="00F67015">
      <w:pPr>
        <w:spacing w:after="0" w:line="480" w:lineRule="auto"/>
        <w:ind w:left="1276"/>
        <w:jc w:val="both"/>
        <w:rPr>
          <w:rFonts w:ascii="Arial" w:hAnsi="Arial" w:cs="Arial"/>
          <w:sz w:val="24"/>
          <w:szCs w:val="24"/>
        </w:rPr>
      </w:pPr>
    </w:p>
    <w:p w:rsidR="006326DD" w:rsidRPr="00293ED3" w:rsidRDefault="006326DD" w:rsidP="00F67015">
      <w:pPr>
        <w:spacing w:after="0" w:line="480" w:lineRule="auto"/>
        <w:ind w:left="993"/>
        <w:jc w:val="both"/>
        <w:rPr>
          <w:rFonts w:ascii="Arial" w:hAnsi="Arial" w:cs="Arial"/>
          <w:sz w:val="24"/>
          <w:szCs w:val="24"/>
        </w:rPr>
      </w:pPr>
      <w:r w:rsidRPr="00293ED3">
        <w:rPr>
          <w:rFonts w:ascii="Arial" w:hAnsi="Arial" w:cs="Arial"/>
          <w:sz w:val="24"/>
          <w:szCs w:val="24"/>
        </w:rPr>
        <w:t>El 3GPP R99 NC decidió dividir al núcleo red UMTS en dominios debido a que la red maneja conmutación de circuitos y conmutación de paquetes, lo cual llevo a definir las partes en dominio de conmutación de circuitos (</w:t>
      </w:r>
      <w:proofErr w:type="spellStart"/>
      <w:r w:rsidRPr="00293ED3">
        <w:rPr>
          <w:rFonts w:ascii="Arial" w:hAnsi="Arial" w:cs="Arial"/>
          <w:sz w:val="24"/>
          <w:szCs w:val="24"/>
        </w:rPr>
        <w:t>Domain</w:t>
      </w:r>
      <w:proofErr w:type="spellEnd"/>
      <w:r w:rsidRPr="00293ED3">
        <w:rPr>
          <w:rFonts w:ascii="Arial" w:hAnsi="Arial" w:cs="Arial"/>
          <w:sz w:val="24"/>
          <w:szCs w:val="24"/>
        </w:rPr>
        <w:t xml:space="preserve"> CS) y dominio de conmutación de paquetes (</w:t>
      </w:r>
      <w:proofErr w:type="spellStart"/>
      <w:r w:rsidRPr="00293ED3">
        <w:rPr>
          <w:rFonts w:ascii="Arial" w:hAnsi="Arial" w:cs="Arial"/>
          <w:sz w:val="24"/>
          <w:szCs w:val="24"/>
        </w:rPr>
        <w:t>Domain</w:t>
      </w:r>
      <w:proofErr w:type="spellEnd"/>
      <w:r w:rsidRPr="00293ED3">
        <w:rPr>
          <w:rFonts w:ascii="Arial" w:hAnsi="Arial" w:cs="Arial"/>
          <w:sz w:val="24"/>
          <w:szCs w:val="24"/>
        </w:rPr>
        <w:t xml:space="preserve"> PS).</w:t>
      </w:r>
    </w:p>
    <w:p w:rsidR="006326DD" w:rsidRPr="00293ED3" w:rsidRDefault="006326DD" w:rsidP="00F67015">
      <w:pPr>
        <w:spacing w:after="0" w:line="480" w:lineRule="auto"/>
        <w:ind w:left="851"/>
        <w:jc w:val="both"/>
        <w:rPr>
          <w:rFonts w:ascii="Arial" w:hAnsi="Arial" w:cs="Arial"/>
          <w:sz w:val="24"/>
          <w:szCs w:val="24"/>
        </w:rPr>
      </w:pPr>
    </w:p>
    <w:p w:rsidR="00751E4B" w:rsidRDefault="006326DD" w:rsidP="00F67015">
      <w:pPr>
        <w:autoSpaceDE w:val="0"/>
        <w:autoSpaceDN w:val="0"/>
        <w:adjustRightInd w:val="0"/>
        <w:spacing w:after="0" w:line="480" w:lineRule="auto"/>
        <w:ind w:left="993"/>
        <w:jc w:val="both"/>
        <w:rPr>
          <w:rFonts w:ascii="Arial" w:hAnsi="Arial" w:cs="Arial"/>
          <w:sz w:val="24"/>
          <w:szCs w:val="24"/>
        </w:rPr>
      </w:pPr>
      <w:r w:rsidRPr="00293ED3">
        <w:rPr>
          <w:rFonts w:ascii="Arial" w:hAnsi="Arial" w:cs="Arial"/>
          <w:sz w:val="24"/>
          <w:szCs w:val="24"/>
        </w:rPr>
        <w:t xml:space="preserve">El núcleo de red consta de dos dominios: uno, denominado de circuitos, destinado a la conmutación y encaminamiento de la señal vocal, donde encontramos las centrales encargadas de encaminar y procesar el tráfico de voz (MSC), así como algunas de las principales bases de datos del sistema HLR (Home </w:t>
      </w:r>
      <w:proofErr w:type="spellStart"/>
      <w:r w:rsidRPr="00293ED3">
        <w:rPr>
          <w:rFonts w:ascii="Arial" w:hAnsi="Arial" w:cs="Arial"/>
          <w:sz w:val="24"/>
          <w:szCs w:val="24"/>
        </w:rPr>
        <w:t>Location</w:t>
      </w:r>
      <w:proofErr w:type="spellEnd"/>
      <w:r w:rsidRPr="00293ED3">
        <w:rPr>
          <w:rFonts w:ascii="Arial" w:hAnsi="Arial" w:cs="Arial"/>
          <w:sz w:val="24"/>
          <w:szCs w:val="24"/>
        </w:rPr>
        <w:t xml:space="preserve"> </w:t>
      </w:r>
      <w:proofErr w:type="spellStart"/>
      <w:r w:rsidRPr="00293ED3">
        <w:rPr>
          <w:rFonts w:ascii="Arial" w:hAnsi="Arial" w:cs="Arial"/>
          <w:sz w:val="24"/>
          <w:szCs w:val="24"/>
        </w:rPr>
        <w:t>Register</w:t>
      </w:r>
      <w:proofErr w:type="spellEnd"/>
      <w:r w:rsidRPr="00293ED3">
        <w:rPr>
          <w:rFonts w:ascii="Arial" w:hAnsi="Arial" w:cs="Arial"/>
          <w:sz w:val="24"/>
          <w:szCs w:val="24"/>
        </w:rPr>
        <w:t>), que alberga los datos de los usuarios abonados a la red, y VLR (</w:t>
      </w:r>
      <w:proofErr w:type="spellStart"/>
      <w:r w:rsidRPr="00293ED3">
        <w:rPr>
          <w:rFonts w:ascii="Arial" w:hAnsi="Arial" w:cs="Arial"/>
          <w:sz w:val="24"/>
          <w:szCs w:val="24"/>
        </w:rPr>
        <w:t>Visitors</w:t>
      </w:r>
      <w:proofErr w:type="spellEnd"/>
      <w:r w:rsidRPr="00293ED3">
        <w:rPr>
          <w:rFonts w:ascii="Arial" w:hAnsi="Arial" w:cs="Arial"/>
          <w:sz w:val="24"/>
          <w:szCs w:val="24"/>
        </w:rPr>
        <w:t xml:space="preserve"> </w:t>
      </w:r>
      <w:proofErr w:type="spellStart"/>
      <w:r w:rsidRPr="00293ED3">
        <w:rPr>
          <w:rFonts w:ascii="Arial" w:hAnsi="Arial" w:cs="Arial"/>
          <w:sz w:val="24"/>
          <w:szCs w:val="24"/>
        </w:rPr>
        <w:t>Location</w:t>
      </w:r>
      <w:proofErr w:type="spellEnd"/>
      <w:r w:rsidRPr="00293ED3">
        <w:rPr>
          <w:rFonts w:ascii="Arial" w:hAnsi="Arial" w:cs="Arial"/>
          <w:sz w:val="24"/>
          <w:szCs w:val="24"/>
        </w:rPr>
        <w:t xml:space="preserve"> </w:t>
      </w:r>
      <w:proofErr w:type="spellStart"/>
      <w:r w:rsidRPr="00293ED3">
        <w:rPr>
          <w:rFonts w:ascii="Arial" w:hAnsi="Arial" w:cs="Arial"/>
          <w:sz w:val="24"/>
          <w:szCs w:val="24"/>
        </w:rPr>
        <w:t>Register</w:t>
      </w:r>
      <w:proofErr w:type="spellEnd"/>
      <w:r w:rsidRPr="00293ED3">
        <w:rPr>
          <w:rFonts w:ascii="Arial" w:hAnsi="Arial" w:cs="Arial"/>
          <w:sz w:val="24"/>
          <w:szCs w:val="24"/>
        </w:rPr>
        <w:t xml:space="preserve">), para los datos de los usuarios visitantes, abonados a otras redes, pero que están provisionalmente bajo cobertura de otra red. Un segundo dominio, es el de paquetes, </w:t>
      </w:r>
      <w:r w:rsidRPr="00293ED3">
        <w:rPr>
          <w:rFonts w:ascii="Arial" w:hAnsi="Arial" w:cs="Arial"/>
          <w:sz w:val="24"/>
          <w:szCs w:val="24"/>
        </w:rPr>
        <w:lastRenderedPageBreak/>
        <w:t xml:space="preserve">donde advertimos otros nodos, los GSN (GPRS </w:t>
      </w:r>
      <w:proofErr w:type="spellStart"/>
      <w:r w:rsidRPr="00293ED3">
        <w:rPr>
          <w:rFonts w:ascii="Arial" w:hAnsi="Arial" w:cs="Arial"/>
          <w:sz w:val="24"/>
          <w:szCs w:val="24"/>
        </w:rPr>
        <w:t>Serving</w:t>
      </w:r>
      <w:proofErr w:type="spellEnd"/>
      <w:r w:rsidRPr="00293ED3">
        <w:rPr>
          <w:rFonts w:ascii="Arial" w:hAnsi="Arial" w:cs="Arial"/>
          <w:sz w:val="24"/>
          <w:szCs w:val="24"/>
        </w:rPr>
        <w:t xml:space="preserve"> </w:t>
      </w:r>
      <w:proofErr w:type="spellStart"/>
      <w:r w:rsidRPr="00293ED3">
        <w:rPr>
          <w:rFonts w:ascii="Arial" w:hAnsi="Arial" w:cs="Arial"/>
          <w:sz w:val="24"/>
          <w:szCs w:val="24"/>
        </w:rPr>
        <w:t>Nodes</w:t>
      </w:r>
      <w:proofErr w:type="spellEnd"/>
      <w:r w:rsidRPr="00293ED3">
        <w:rPr>
          <w:rFonts w:ascii="Arial" w:hAnsi="Arial" w:cs="Arial"/>
          <w:sz w:val="24"/>
          <w:szCs w:val="24"/>
        </w:rPr>
        <w:t xml:space="preserve">), destinados al encaminamiento del tráfico de datos o paquetes. </w:t>
      </w:r>
    </w:p>
    <w:p w:rsidR="00751E4B" w:rsidRDefault="00751E4B" w:rsidP="00F67015">
      <w:pPr>
        <w:autoSpaceDE w:val="0"/>
        <w:autoSpaceDN w:val="0"/>
        <w:adjustRightInd w:val="0"/>
        <w:spacing w:after="0" w:line="480" w:lineRule="auto"/>
        <w:ind w:left="993"/>
        <w:jc w:val="both"/>
        <w:rPr>
          <w:rFonts w:ascii="Arial" w:hAnsi="Arial" w:cs="Arial"/>
          <w:sz w:val="24"/>
          <w:szCs w:val="24"/>
        </w:rPr>
      </w:pPr>
    </w:p>
    <w:p w:rsidR="006326DD" w:rsidRPr="00293ED3" w:rsidRDefault="006326DD" w:rsidP="00F67015">
      <w:pPr>
        <w:autoSpaceDE w:val="0"/>
        <w:autoSpaceDN w:val="0"/>
        <w:adjustRightInd w:val="0"/>
        <w:spacing w:after="0" w:line="480" w:lineRule="auto"/>
        <w:ind w:left="993"/>
        <w:jc w:val="both"/>
        <w:rPr>
          <w:rFonts w:ascii="Arial" w:hAnsi="Arial" w:cs="Arial"/>
          <w:sz w:val="24"/>
          <w:szCs w:val="24"/>
        </w:rPr>
      </w:pPr>
      <w:r w:rsidRPr="00293ED3">
        <w:rPr>
          <w:rFonts w:ascii="Arial" w:hAnsi="Arial" w:cs="Arial"/>
          <w:sz w:val="24"/>
          <w:szCs w:val="24"/>
        </w:rPr>
        <w:t>Pueden ser de servicio (SGSN) o de pasarela (GGSN), según se conecten únicamente a otros elementos de la red celular, o lo hagan a otra red externa. Las</w:t>
      </w:r>
      <w:r w:rsidR="00751E4B">
        <w:rPr>
          <w:rFonts w:ascii="Arial" w:hAnsi="Arial" w:cs="Arial"/>
          <w:sz w:val="24"/>
          <w:szCs w:val="24"/>
        </w:rPr>
        <w:t xml:space="preserve"> </w:t>
      </w:r>
      <w:proofErr w:type="spellStart"/>
      <w:r w:rsidRPr="00293ED3">
        <w:rPr>
          <w:rFonts w:ascii="Arial" w:hAnsi="Arial" w:cs="Arial"/>
          <w:sz w:val="24"/>
          <w:szCs w:val="24"/>
        </w:rPr>
        <w:t>MSC</w:t>
      </w:r>
      <w:r w:rsidR="00751E4B">
        <w:rPr>
          <w:rFonts w:ascii="Arial" w:hAnsi="Arial" w:cs="Arial"/>
          <w:sz w:val="24"/>
          <w:szCs w:val="24"/>
        </w:rPr>
        <w:t>s</w:t>
      </w:r>
      <w:proofErr w:type="spellEnd"/>
      <w:r w:rsidRPr="00293ED3">
        <w:rPr>
          <w:rFonts w:ascii="Arial" w:hAnsi="Arial" w:cs="Arial"/>
          <w:sz w:val="24"/>
          <w:szCs w:val="24"/>
        </w:rPr>
        <w:t>, cuando se conectan a una red externa también reciben el apellido de pasarela (G-MSC).</w:t>
      </w:r>
    </w:p>
    <w:p w:rsidR="00751E4B" w:rsidRDefault="00751E4B" w:rsidP="00F67015">
      <w:pPr>
        <w:spacing w:after="0" w:line="480" w:lineRule="auto"/>
        <w:ind w:left="1636"/>
        <w:jc w:val="both"/>
        <w:rPr>
          <w:rFonts w:ascii="Arial" w:hAnsi="Arial" w:cs="Arial"/>
          <w:sz w:val="24"/>
          <w:szCs w:val="24"/>
        </w:rPr>
      </w:pPr>
    </w:p>
    <w:p w:rsidR="006326DD" w:rsidRPr="00293ED3" w:rsidRDefault="006326DD" w:rsidP="00F67015">
      <w:pPr>
        <w:spacing w:after="0" w:line="480" w:lineRule="auto"/>
        <w:ind w:left="993"/>
        <w:jc w:val="both"/>
        <w:rPr>
          <w:rFonts w:ascii="Arial" w:hAnsi="Arial" w:cs="Arial"/>
          <w:b/>
          <w:sz w:val="24"/>
          <w:szCs w:val="24"/>
          <w:lang w:val="en-US"/>
        </w:rPr>
      </w:pPr>
      <w:r w:rsidRPr="00293ED3">
        <w:rPr>
          <w:rFonts w:ascii="Arial" w:hAnsi="Arial" w:cs="Arial"/>
          <w:b/>
          <w:sz w:val="24"/>
          <w:szCs w:val="24"/>
          <w:lang w:val="en-US"/>
        </w:rPr>
        <w:t>SGSN (Serving GPRS Support Node)</w:t>
      </w:r>
    </w:p>
    <w:p w:rsidR="006326DD" w:rsidRPr="00293ED3" w:rsidRDefault="006326DD" w:rsidP="00F67015">
      <w:pPr>
        <w:spacing w:after="0" w:line="480" w:lineRule="auto"/>
        <w:ind w:left="993"/>
        <w:jc w:val="both"/>
        <w:rPr>
          <w:rFonts w:ascii="Arial" w:hAnsi="Arial" w:cs="Arial"/>
          <w:sz w:val="24"/>
          <w:szCs w:val="24"/>
        </w:rPr>
      </w:pPr>
      <w:r w:rsidRPr="00293ED3">
        <w:rPr>
          <w:rFonts w:ascii="Arial" w:hAnsi="Arial" w:cs="Arial"/>
          <w:sz w:val="24"/>
          <w:szCs w:val="24"/>
        </w:rPr>
        <w:t xml:space="preserve">El SGSN es el elemento central en al </w:t>
      </w:r>
      <w:r w:rsidR="000D46D9" w:rsidRPr="00293ED3">
        <w:rPr>
          <w:rFonts w:ascii="Arial" w:hAnsi="Arial" w:cs="Arial"/>
          <w:sz w:val="24"/>
          <w:szCs w:val="24"/>
        </w:rPr>
        <w:t>conmutación</w:t>
      </w:r>
      <w:r w:rsidRPr="00293ED3">
        <w:rPr>
          <w:rFonts w:ascii="Arial" w:hAnsi="Arial" w:cs="Arial"/>
          <w:sz w:val="24"/>
          <w:szCs w:val="24"/>
        </w:rPr>
        <w:t xml:space="preserve"> de paquetes dentro de la Red. El SGSN se conecta con UTRAN mediante la interfaz </w:t>
      </w:r>
      <w:proofErr w:type="spellStart"/>
      <w:r w:rsidRPr="00293ED3">
        <w:rPr>
          <w:rFonts w:ascii="Arial" w:hAnsi="Arial" w:cs="Arial"/>
          <w:sz w:val="24"/>
          <w:szCs w:val="24"/>
        </w:rPr>
        <w:t>Iu</w:t>
      </w:r>
      <w:proofErr w:type="spellEnd"/>
      <w:r w:rsidRPr="00293ED3">
        <w:rPr>
          <w:rFonts w:ascii="Arial" w:hAnsi="Arial" w:cs="Arial"/>
          <w:sz w:val="24"/>
          <w:szCs w:val="24"/>
        </w:rPr>
        <w:t>-PS.</w:t>
      </w:r>
    </w:p>
    <w:p w:rsidR="00802219" w:rsidRPr="00293ED3" w:rsidRDefault="00802219" w:rsidP="00F67015">
      <w:pPr>
        <w:spacing w:after="0" w:line="480" w:lineRule="auto"/>
        <w:ind w:left="1276"/>
        <w:jc w:val="both"/>
        <w:rPr>
          <w:rFonts w:ascii="Arial" w:hAnsi="Arial" w:cs="Arial"/>
          <w:sz w:val="24"/>
          <w:szCs w:val="24"/>
        </w:rPr>
      </w:pPr>
    </w:p>
    <w:p w:rsidR="006326DD" w:rsidRPr="00293ED3" w:rsidRDefault="006326DD" w:rsidP="00F67015">
      <w:pPr>
        <w:spacing w:after="0" w:line="480" w:lineRule="auto"/>
        <w:ind w:left="993"/>
        <w:jc w:val="both"/>
        <w:rPr>
          <w:rFonts w:ascii="Arial" w:hAnsi="Arial" w:cs="Arial"/>
          <w:b/>
          <w:sz w:val="24"/>
          <w:szCs w:val="24"/>
        </w:rPr>
      </w:pPr>
      <w:r w:rsidRPr="00293ED3">
        <w:rPr>
          <w:rFonts w:ascii="Arial" w:hAnsi="Arial" w:cs="Arial"/>
          <w:b/>
          <w:sz w:val="24"/>
          <w:szCs w:val="24"/>
        </w:rPr>
        <w:t>GMSC (Gateway MSC)</w:t>
      </w:r>
    </w:p>
    <w:p w:rsidR="006326DD" w:rsidRPr="00293ED3" w:rsidRDefault="006326DD" w:rsidP="00F67015">
      <w:pPr>
        <w:spacing w:after="0" w:line="480" w:lineRule="auto"/>
        <w:ind w:left="993"/>
        <w:jc w:val="both"/>
        <w:rPr>
          <w:rFonts w:ascii="Arial" w:hAnsi="Arial" w:cs="Arial"/>
          <w:sz w:val="24"/>
          <w:szCs w:val="24"/>
        </w:rPr>
      </w:pPr>
      <w:r w:rsidRPr="00293ED3">
        <w:rPr>
          <w:rFonts w:ascii="Arial" w:hAnsi="Arial" w:cs="Arial"/>
          <w:sz w:val="24"/>
          <w:szCs w:val="24"/>
        </w:rPr>
        <w:t xml:space="preserve">GMSC es un MSC que esta localizado entre la PSTN y los otros </w:t>
      </w:r>
      <w:proofErr w:type="spellStart"/>
      <w:r w:rsidRPr="00293ED3">
        <w:rPr>
          <w:rFonts w:ascii="Arial" w:hAnsi="Arial" w:cs="Arial"/>
          <w:sz w:val="24"/>
          <w:szCs w:val="24"/>
        </w:rPr>
        <w:t>MSCs</w:t>
      </w:r>
      <w:proofErr w:type="spellEnd"/>
      <w:r w:rsidRPr="00293ED3">
        <w:rPr>
          <w:rFonts w:ascii="Arial" w:hAnsi="Arial" w:cs="Arial"/>
          <w:sz w:val="24"/>
          <w:szCs w:val="24"/>
        </w:rPr>
        <w:t xml:space="preserve"> en la Red. Su </w:t>
      </w:r>
      <w:r w:rsidR="009556D5" w:rsidRPr="00293ED3">
        <w:rPr>
          <w:rFonts w:ascii="Arial" w:hAnsi="Arial" w:cs="Arial"/>
          <w:sz w:val="24"/>
          <w:szCs w:val="24"/>
        </w:rPr>
        <w:t>función</w:t>
      </w:r>
      <w:r w:rsidRPr="00293ED3">
        <w:rPr>
          <w:rFonts w:ascii="Arial" w:hAnsi="Arial" w:cs="Arial"/>
          <w:sz w:val="24"/>
          <w:szCs w:val="24"/>
        </w:rPr>
        <w:t xml:space="preserve"> es </w:t>
      </w:r>
      <w:proofErr w:type="spellStart"/>
      <w:r w:rsidRPr="00293ED3">
        <w:rPr>
          <w:rFonts w:ascii="Arial" w:hAnsi="Arial" w:cs="Arial"/>
          <w:sz w:val="24"/>
          <w:szCs w:val="24"/>
        </w:rPr>
        <w:t>rutear</w:t>
      </w:r>
      <w:proofErr w:type="spellEnd"/>
      <w:r w:rsidRPr="00293ED3">
        <w:rPr>
          <w:rFonts w:ascii="Arial" w:hAnsi="Arial" w:cs="Arial"/>
          <w:sz w:val="24"/>
          <w:szCs w:val="24"/>
        </w:rPr>
        <w:t xml:space="preserve"> llamadas entrantes al apropiado MSC</w:t>
      </w:r>
      <w:r w:rsidR="00802219" w:rsidRPr="00293ED3">
        <w:rPr>
          <w:rFonts w:ascii="Arial" w:hAnsi="Arial" w:cs="Arial"/>
          <w:sz w:val="24"/>
          <w:szCs w:val="24"/>
        </w:rPr>
        <w:t>.</w:t>
      </w:r>
    </w:p>
    <w:p w:rsidR="00802219" w:rsidRPr="00293ED3" w:rsidRDefault="00802219" w:rsidP="00F67015">
      <w:pPr>
        <w:spacing w:after="0" w:line="480" w:lineRule="auto"/>
        <w:ind w:left="993"/>
        <w:jc w:val="both"/>
        <w:rPr>
          <w:rFonts w:ascii="Arial" w:hAnsi="Arial" w:cs="Arial"/>
          <w:sz w:val="24"/>
          <w:szCs w:val="24"/>
        </w:rPr>
      </w:pPr>
    </w:p>
    <w:p w:rsidR="006326DD" w:rsidRPr="00293ED3" w:rsidRDefault="006326DD" w:rsidP="00025A67">
      <w:pPr>
        <w:pStyle w:val="Prrafodelista"/>
        <w:numPr>
          <w:ilvl w:val="2"/>
          <w:numId w:val="20"/>
        </w:numPr>
        <w:spacing w:after="0" w:line="480" w:lineRule="auto"/>
        <w:ind w:left="993" w:hanging="567"/>
        <w:rPr>
          <w:rFonts w:ascii="Arial" w:hAnsi="Arial" w:cs="Arial"/>
          <w:b/>
          <w:sz w:val="24"/>
          <w:szCs w:val="24"/>
        </w:rPr>
      </w:pPr>
      <w:r w:rsidRPr="00293ED3">
        <w:rPr>
          <w:rFonts w:ascii="Arial" w:hAnsi="Arial" w:cs="Arial"/>
          <w:b/>
          <w:sz w:val="24"/>
          <w:szCs w:val="24"/>
        </w:rPr>
        <w:t>Red de Acceso de Radio (UTRAN)</w:t>
      </w:r>
    </w:p>
    <w:p w:rsidR="00802219" w:rsidRPr="00293ED3" w:rsidRDefault="006326DD" w:rsidP="00F67015">
      <w:pPr>
        <w:spacing w:after="0" w:line="480" w:lineRule="auto"/>
        <w:ind w:left="993"/>
        <w:jc w:val="both"/>
        <w:rPr>
          <w:rFonts w:ascii="Arial" w:hAnsi="Arial" w:cs="Arial"/>
          <w:sz w:val="24"/>
          <w:szCs w:val="24"/>
        </w:rPr>
      </w:pPr>
      <w:r w:rsidRPr="00293ED3">
        <w:rPr>
          <w:rFonts w:ascii="Arial" w:hAnsi="Arial" w:cs="Arial"/>
          <w:sz w:val="24"/>
          <w:szCs w:val="24"/>
        </w:rPr>
        <w:t xml:space="preserve">La red de acceso en UMTS consta de uno o mas subsistemas RNS (Radio Network Subsystem). Cada RNS  cubre  un conjunto de células UMTS, siendo este el responsable de la gestión de los </w:t>
      </w:r>
      <w:r w:rsidRPr="00293ED3">
        <w:rPr>
          <w:rFonts w:ascii="Arial" w:hAnsi="Arial" w:cs="Arial"/>
          <w:sz w:val="24"/>
          <w:szCs w:val="24"/>
        </w:rPr>
        <w:lastRenderedPageBreak/>
        <w:t>recursos asociados a ellas. Un RNS esta formado por un controlador RNC (Radio Network Controller) y un conjunto de estaciones base (Nodos B).</w:t>
      </w:r>
    </w:p>
    <w:p w:rsidR="00802219" w:rsidRPr="00293ED3" w:rsidRDefault="00802219" w:rsidP="00F67015">
      <w:pPr>
        <w:spacing w:after="0" w:line="480" w:lineRule="auto"/>
        <w:ind w:left="993"/>
        <w:jc w:val="both"/>
        <w:rPr>
          <w:rFonts w:ascii="Arial" w:hAnsi="Arial" w:cs="Arial"/>
          <w:sz w:val="24"/>
          <w:szCs w:val="24"/>
        </w:rPr>
      </w:pPr>
    </w:p>
    <w:p w:rsidR="00802219" w:rsidRPr="00293ED3" w:rsidRDefault="006326DD" w:rsidP="00F67015">
      <w:pPr>
        <w:spacing w:after="0" w:line="480" w:lineRule="auto"/>
        <w:ind w:left="993"/>
        <w:jc w:val="both"/>
        <w:rPr>
          <w:rFonts w:ascii="Arial" w:hAnsi="Arial" w:cs="Arial"/>
          <w:sz w:val="24"/>
          <w:szCs w:val="24"/>
        </w:rPr>
      </w:pPr>
      <w:r w:rsidRPr="00293ED3">
        <w:rPr>
          <w:rFonts w:ascii="Arial" w:hAnsi="Arial" w:cs="Arial"/>
          <w:sz w:val="24"/>
          <w:szCs w:val="24"/>
        </w:rPr>
        <w:t xml:space="preserve">Dentro de la Red de Radio se especifican dos tipos de interfaces: la interfaz </w:t>
      </w:r>
      <w:proofErr w:type="spellStart"/>
      <w:r w:rsidRPr="00293ED3">
        <w:rPr>
          <w:rFonts w:ascii="Arial" w:hAnsi="Arial" w:cs="Arial"/>
          <w:sz w:val="24"/>
          <w:szCs w:val="24"/>
        </w:rPr>
        <w:t>Iub</w:t>
      </w:r>
      <w:proofErr w:type="spellEnd"/>
      <w:r w:rsidRPr="00293ED3">
        <w:rPr>
          <w:rFonts w:ascii="Arial" w:hAnsi="Arial" w:cs="Arial"/>
          <w:sz w:val="24"/>
          <w:szCs w:val="24"/>
        </w:rPr>
        <w:t xml:space="preserve"> entre cada Nodo B y el RNC que lo controla y la interfaz </w:t>
      </w:r>
      <w:proofErr w:type="spellStart"/>
      <w:r w:rsidRPr="00293ED3">
        <w:rPr>
          <w:rFonts w:ascii="Arial" w:hAnsi="Arial" w:cs="Arial"/>
          <w:sz w:val="24"/>
          <w:szCs w:val="24"/>
        </w:rPr>
        <w:t>Lur</w:t>
      </w:r>
      <w:proofErr w:type="spellEnd"/>
      <w:r w:rsidRPr="00293ED3">
        <w:rPr>
          <w:rFonts w:ascii="Arial" w:hAnsi="Arial" w:cs="Arial"/>
          <w:sz w:val="24"/>
          <w:szCs w:val="24"/>
        </w:rPr>
        <w:t xml:space="preserve"> entre </w:t>
      </w:r>
      <w:proofErr w:type="spellStart"/>
      <w:r w:rsidRPr="00293ED3">
        <w:rPr>
          <w:rFonts w:ascii="Arial" w:hAnsi="Arial" w:cs="Arial"/>
          <w:sz w:val="24"/>
          <w:szCs w:val="24"/>
        </w:rPr>
        <w:t>RNCs.</w:t>
      </w:r>
      <w:proofErr w:type="spellEnd"/>
      <w:r w:rsidRPr="00293ED3">
        <w:rPr>
          <w:rFonts w:ascii="Arial" w:hAnsi="Arial" w:cs="Arial"/>
          <w:sz w:val="24"/>
          <w:szCs w:val="24"/>
        </w:rPr>
        <w:t xml:space="preserve"> La interfaz </w:t>
      </w:r>
      <w:proofErr w:type="spellStart"/>
      <w:r w:rsidRPr="00293ED3">
        <w:rPr>
          <w:rFonts w:ascii="Arial" w:hAnsi="Arial" w:cs="Arial"/>
          <w:sz w:val="24"/>
          <w:szCs w:val="24"/>
        </w:rPr>
        <w:t>Lur</w:t>
      </w:r>
      <w:proofErr w:type="spellEnd"/>
      <w:r w:rsidRPr="00293ED3">
        <w:rPr>
          <w:rFonts w:ascii="Arial" w:hAnsi="Arial" w:cs="Arial"/>
          <w:sz w:val="24"/>
          <w:szCs w:val="24"/>
        </w:rPr>
        <w:t xml:space="preserve"> no tiene equivalente en las redes 2G y permite la comunicación directa entre </w:t>
      </w:r>
      <w:proofErr w:type="spellStart"/>
      <w:r w:rsidRPr="00293ED3">
        <w:rPr>
          <w:rFonts w:ascii="Arial" w:hAnsi="Arial" w:cs="Arial"/>
          <w:sz w:val="24"/>
          <w:szCs w:val="24"/>
        </w:rPr>
        <w:t>RNCs</w:t>
      </w:r>
      <w:proofErr w:type="spellEnd"/>
      <w:r w:rsidRPr="00293ED3">
        <w:rPr>
          <w:rFonts w:ascii="Arial" w:hAnsi="Arial" w:cs="Arial"/>
          <w:sz w:val="24"/>
          <w:szCs w:val="24"/>
        </w:rPr>
        <w:t xml:space="preserve"> para el transporte de traspasos suaves llamados </w:t>
      </w:r>
      <w:proofErr w:type="spellStart"/>
      <w:r w:rsidRPr="00293ED3">
        <w:rPr>
          <w:rFonts w:ascii="Arial" w:hAnsi="Arial" w:cs="Arial"/>
          <w:sz w:val="24"/>
          <w:szCs w:val="24"/>
        </w:rPr>
        <w:t>soft-Handover</w:t>
      </w:r>
      <w:proofErr w:type="spellEnd"/>
      <w:r w:rsidRPr="00293ED3">
        <w:rPr>
          <w:rFonts w:ascii="Arial" w:hAnsi="Arial" w:cs="Arial"/>
          <w:sz w:val="24"/>
          <w:szCs w:val="24"/>
        </w:rPr>
        <w:t xml:space="preserve"> entre estaciones base perteneciente a distintos </w:t>
      </w:r>
      <w:proofErr w:type="spellStart"/>
      <w:r w:rsidRPr="00293ED3">
        <w:rPr>
          <w:rFonts w:ascii="Arial" w:hAnsi="Arial" w:cs="Arial"/>
          <w:sz w:val="24"/>
          <w:szCs w:val="24"/>
        </w:rPr>
        <w:t>RNCs.</w:t>
      </w:r>
      <w:proofErr w:type="spellEnd"/>
    </w:p>
    <w:p w:rsidR="00802219" w:rsidRPr="00293ED3" w:rsidRDefault="00802219" w:rsidP="00F67015">
      <w:pPr>
        <w:spacing w:after="0" w:line="480" w:lineRule="auto"/>
        <w:ind w:left="993"/>
        <w:jc w:val="both"/>
        <w:rPr>
          <w:rFonts w:ascii="Arial" w:hAnsi="Arial" w:cs="Arial"/>
          <w:sz w:val="24"/>
          <w:szCs w:val="24"/>
        </w:rPr>
      </w:pPr>
    </w:p>
    <w:p w:rsidR="006326DD" w:rsidRPr="00293ED3" w:rsidRDefault="006326DD" w:rsidP="00F67015">
      <w:pPr>
        <w:spacing w:after="0" w:line="480" w:lineRule="auto"/>
        <w:ind w:left="993"/>
        <w:jc w:val="both"/>
        <w:rPr>
          <w:rFonts w:ascii="Arial" w:hAnsi="Arial" w:cs="Arial"/>
          <w:sz w:val="24"/>
          <w:szCs w:val="24"/>
        </w:rPr>
      </w:pPr>
      <w:r w:rsidRPr="00293ED3">
        <w:rPr>
          <w:rFonts w:ascii="Arial" w:hAnsi="Arial" w:cs="Arial"/>
          <w:sz w:val="24"/>
          <w:szCs w:val="24"/>
        </w:rPr>
        <w:t xml:space="preserve">La Red de Radio posee también dos tipos de interfaces externos: la interfaz de Radio </w:t>
      </w:r>
      <w:proofErr w:type="spellStart"/>
      <w:r w:rsidRPr="00293ED3">
        <w:rPr>
          <w:rFonts w:ascii="Arial" w:hAnsi="Arial" w:cs="Arial"/>
          <w:sz w:val="24"/>
          <w:szCs w:val="24"/>
        </w:rPr>
        <w:t>Uu</w:t>
      </w:r>
      <w:proofErr w:type="spellEnd"/>
      <w:r w:rsidRPr="00293ED3">
        <w:rPr>
          <w:rFonts w:ascii="Arial" w:hAnsi="Arial" w:cs="Arial"/>
          <w:sz w:val="24"/>
          <w:szCs w:val="24"/>
        </w:rPr>
        <w:t xml:space="preserve">, basado en WCDMA, y la interfaz </w:t>
      </w:r>
      <w:proofErr w:type="spellStart"/>
      <w:r w:rsidRPr="00293ED3">
        <w:rPr>
          <w:rFonts w:ascii="Arial" w:hAnsi="Arial" w:cs="Arial"/>
          <w:sz w:val="24"/>
          <w:szCs w:val="24"/>
        </w:rPr>
        <w:t>lu</w:t>
      </w:r>
      <w:proofErr w:type="spellEnd"/>
      <w:r w:rsidRPr="00293ED3">
        <w:rPr>
          <w:rFonts w:ascii="Arial" w:hAnsi="Arial" w:cs="Arial"/>
          <w:sz w:val="24"/>
          <w:szCs w:val="24"/>
        </w:rPr>
        <w:t xml:space="preserve"> con el </w:t>
      </w:r>
      <w:proofErr w:type="spellStart"/>
      <w:r w:rsidRPr="00293ED3">
        <w:rPr>
          <w:rFonts w:ascii="Arial" w:hAnsi="Arial" w:cs="Arial"/>
          <w:sz w:val="24"/>
          <w:szCs w:val="24"/>
        </w:rPr>
        <w:t>Nucleo</w:t>
      </w:r>
      <w:proofErr w:type="spellEnd"/>
      <w:r w:rsidRPr="00293ED3">
        <w:rPr>
          <w:rFonts w:ascii="Arial" w:hAnsi="Arial" w:cs="Arial"/>
          <w:sz w:val="24"/>
          <w:szCs w:val="24"/>
        </w:rPr>
        <w:t xml:space="preserve"> de Red. Este </w:t>
      </w:r>
      <w:r w:rsidR="000D46D9" w:rsidRPr="00293ED3">
        <w:rPr>
          <w:rFonts w:ascii="Arial" w:hAnsi="Arial" w:cs="Arial"/>
          <w:sz w:val="24"/>
          <w:szCs w:val="24"/>
        </w:rPr>
        <w:t>último</w:t>
      </w:r>
      <w:r w:rsidRPr="00293ED3">
        <w:rPr>
          <w:rFonts w:ascii="Arial" w:hAnsi="Arial" w:cs="Arial"/>
          <w:sz w:val="24"/>
          <w:szCs w:val="24"/>
        </w:rPr>
        <w:t xml:space="preserve"> se divide lógicamente  en dos interfaces </w:t>
      </w:r>
      <w:proofErr w:type="spellStart"/>
      <w:r w:rsidRPr="00293ED3">
        <w:rPr>
          <w:rFonts w:ascii="Arial" w:hAnsi="Arial" w:cs="Arial"/>
          <w:sz w:val="24"/>
          <w:szCs w:val="24"/>
        </w:rPr>
        <w:t>lu</w:t>
      </w:r>
      <w:proofErr w:type="spellEnd"/>
      <w:r w:rsidRPr="00293ED3">
        <w:rPr>
          <w:rFonts w:ascii="Arial" w:hAnsi="Arial" w:cs="Arial"/>
          <w:sz w:val="24"/>
          <w:szCs w:val="24"/>
        </w:rPr>
        <w:t xml:space="preserve">-CS para la conmutación de circuitos y </w:t>
      </w:r>
      <w:proofErr w:type="spellStart"/>
      <w:r w:rsidRPr="00293ED3">
        <w:rPr>
          <w:rFonts w:ascii="Arial" w:hAnsi="Arial" w:cs="Arial"/>
          <w:sz w:val="24"/>
          <w:szCs w:val="24"/>
        </w:rPr>
        <w:t>lu</w:t>
      </w:r>
      <w:proofErr w:type="spellEnd"/>
      <w:r w:rsidRPr="00293ED3">
        <w:rPr>
          <w:rFonts w:ascii="Arial" w:hAnsi="Arial" w:cs="Arial"/>
          <w:sz w:val="24"/>
          <w:szCs w:val="24"/>
        </w:rPr>
        <w:t>-PS para la conmutación de paquetes.</w:t>
      </w:r>
    </w:p>
    <w:p w:rsidR="00FC4470" w:rsidRPr="00293ED3" w:rsidRDefault="00FC4470" w:rsidP="00F67015">
      <w:pPr>
        <w:spacing w:after="0" w:line="480" w:lineRule="auto"/>
        <w:rPr>
          <w:rFonts w:ascii="Arial" w:hAnsi="Arial" w:cs="Arial"/>
          <w:sz w:val="24"/>
          <w:szCs w:val="24"/>
        </w:rPr>
      </w:pPr>
    </w:p>
    <w:p w:rsidR="006326DD" w:rsidRPr="00293ED3" w:rsidRDefault="006326DD" w:rsidP="00025A67">
      <w:pPr>
        <w:pStyle w:val="Prrafodelista"/>
        <w:numPr>
          <w:ilvl w:val="3"/>
          <w:numId w:val="20"/>
        </w:numPr>
        <w:spacing w:after="0" w:line="480" w:lineRule="auto"/>
        <w:ind w:left="1843" w:hanging="851"/>
        <w:rPr>
          <w:rFonts w:ascii="Arial" w:hAnsi="Arial" w:cs="Arial"/>
          <w:b/>
          <w:sz w:val="24"/>
          <w:szCs w:val="24"/>
        </w:rPr>
      </w:pPr>
      <w:r w:rsidRPr="00293ED3">
        <w:rPr>
          <w:rFonts w:ascii="Arial" w:hAnsi="Arial" w:cs="Arial"/>
          <w:b/>
          <w:sz w:val="24"/>
          <w:szCs w:val="24"/>
        </w:rPr>
        <w:t>RNC (Radio Network Controller)</w:t>
      </w:r>
    </w:p>
    <w:p w:rsidR="006326DD" w:rsidRPr="00293ED3" w:rsidRDefault="006326DD" w:rsidP="00F67015">
      <w:pPr>
        <w:spacing w:after="0" w:line="480" w:lineRule="auto"/>
        <w:ind w:left="1843"/>
        <w:jc w:val="both"/>
        <w:rPr>
          <w:rFonts w:ascii="Arial" w:hAnsi="Arial" w:cs="Arial"/>
          <w:sz w:val="24"/>
          <w:szCs w:val="24"/>
        </w:rPr>
      </w:pPr>
      <w:r w:rsidRPr="00293ED3">
        <w:rPr>
          <w:rFonts w:ascii="Arial" w:hAnsi="Arial" w:cs="Arial"/>
          <w:sz w:val="24"/>
          <w:szCs w:val="24"/>
        </w:rPr>
        <w:t xml:space="preserve">El controlador de la Red de Radio UMTS (RNC), es uno de los elementos claves de la UTRAN. Un RNC  es comparable a un BSC en redes GSM. El RNC conecta los nodos B al subdominio de transporte. Desde el RNC se </w:t>
      </w:r>
      <w:r w:rsidRPr="00293ED3">
        <w:rPr>
          <w:rFonts w:ascii="Arial" w:hAnsi="Arial" w:cs="Arial"/>
          <w:sz w:val="24"/>
          <w:szCs w:val="24"/>
        </w:rPr>
        <w:lastRenderedPageBreak/>
        <w:t>controlan los recursos lógicos hacia el nodo B. Además, el RNC gestiona individualmente la conexión con cada UE. El área RNC es un área de cobertura de radio que consiste de una o más células controladas por un RNC.</w:t>
      </w:r>
    </w:p>
    <w:p w:rsidR="006326DD" w:rsidRPr="00293ED3" w:rsidRDefault="006326DD" w:rsidP="00F67015">
      <w:pPr>
        <w:spacing w:after="0" w:line="480" w:lineRule="auto"/>
        <w:ind w:left="1276"/>
        <w:jc w:val="both"/>
        <w:rPr>
          <w:rFonts w:ascii="Arial" w:hAnsi="Arial" w:cs="Arial"/>
          <w:sz w:val="24"/>
          <w:szCs w:val="24"/>
        </w:rPr>
      </w:pPr>
    </w:p>
    <w:p w:rsidR="006326DD" w:rsidRPr="00293ED3" w:rsidRDefault="006326DD" w:rsidP="00F67015">
      <w:pPr>
        <w:spacing w:after="0" w:line="480" w:lineRule="auto"/>
        <w:ind w:left="1843"/>
        <w:jc w:val="center"/>
        <w:rPr>
          <w:rFonts w:ascii="Arial" w:hAnsi="Arial" w:cs="Arial"/>
          <w:sz w:val="24"/>
          <w:szCs w:val="24"/>
        </w:rPr>
      </w:pPr>
      <w:r w:rsidRPr="00293ED3">
        <w:rPr>
          <w:rFonts w:ascii="Arial" w:hAnsi="Arial" w:cs="Arial"/>
          <w:noProof/>
          <w:sz w:val="24"/>
          <w:szCs w:val="24"/>
          <w:lang w:val="es-ES" w:eastAsia="es-ES"/>
        </w:rPr>
        <w:drawing>
          <wp:inline distT="0" distB="0" distL="0" distR="0">
            <wp:extent cx="3834097" cy="1676244"/>
            <wp:effectExtent l="19050" t="19050" r="14003" b="19206"/>
            <wp:docPr id="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srcRect/>
                    <a:stretch>
                      <a:fillRect/>
                    </a:stretch>
                  </pic:blipFill>
                  <pic:spPr bwMode="auto">
                    <a:xfrm>
                      <a:off x="0" y="0"/>
                      <a:ext cx="3836923" cy="1677480"/>
                    </a:xfrm>
                    <a:prstGeom prst="rect">
                      <a:avLst/>
                    </a:prstGeom>
                    <a:noFill/>
                    <a:ln w="9525">
                      <a:solidFill>
                        <a:schemeClr val="tx1"/>
                      </a:solidFill>
                      <a:miter lim="800000"/>
                      <a:headEnd/>
                      <a:tailEnd/>
                    </a:ln>
                  </pic:spPr>
                </pic:pic>
              </a:graphicData>
            </a:graphic>
          </wp:inline>
        </w:drawing>
      </w:r>
    </w:p>
    <w:p w:rsidR="006208EE" w:rsidRPr="00293ED3" w:rsidRDefault="00C51BBC" w:rsidP="00F67015">
      <w:pPr>
        <w:spacing w:after="0" w:line="480" w:lineRule="auto"/>
        <w:ind w:left="1843"/>
        <w:jc w:val="center"/>
        <w:rPr>
          <w:rFonts w:ascii="Arial" w:hAnsi="Arial" w:cs="Arial"/>
          <w:sz w:val="24"/>
          <w:szCs w:val="24"/>
        </w:rPr>
      </w:pPr>
      <w:r w:rsidRPr="00C51BBC">
        <w:rPr>
          <w:rFonts w:ascii="Arial" w:hAnsi="Arial" w:cs="Arial"/>
          <w:sz w:val="24"/>
          <w:szCs w:val="24"/>
        </w:rPr>
      </w:r>
      <w:r>
        <w:rPr>
          <w:rFonts w:ascii="Arial" w:hAnsi="Arial" w:cs="Arial"/>
          <w:sz w:val="24"/>
          <w:szCs w:val="24"/>
        </w:rPr>
        <w:pict>
          <v:shape id="_x0000_s1103" type="#_x0000_t202" style="width:327.2pt;height:20.25pt;mso-left-percent:-10001;mso-top-percent:-10001;mso-position-horizontal:absolute;mso-position-horizontal-relative:char;mso-position-vertical:absolute;mso-position-vertical-relative:line;mso-left-percent:-10001;mso-top-percent:-10001" stroked="f">
            <v:textbox style="mso-next-textbox:#_x0000_s1103">
              <w:txbxContent>
                <w:p w:rsidR="00C44D02" w:rsidRPr="00751E4B" w:rsidRDefault="00C44D02" w:rsidP="00870820">
                  <w:pPr>
                    <w:jc w:val="center"/>
                    <w:rPr>
                      <w:rFonts w:ascii="Arial" w:hAnsi="Arial" w:cs="Arial"/>
                      <w:sz w:val="24"/>
                      <w:szCs w:val="24"/>
                      <w:lang w:val="es-ES"/>
                    </w:rPr>
                  </w:pPr>
                  <w:r>
                    <w:rPr>
                      <w:rFonts w:ascii="Arial" w:hAnsi="Arial" w:cs="Arial"/>
                      <w:sz w:val="24"/>
                      <w:szCs w:val="24"/>
                      <w:lang w:val="es-ES"/>
                    </w:rPr>
                    <w:t>Figura 3.2.2.1</w:t>
                  </w:r>
                  <w:r w:rsidRPr="00751E4B">
                    <w:rPr>
                      <w:rFonts w:ascii="Arial" w:hAnsi="Arial" w:cs="Arial"/>
                      <w:sz w:val="24"/>
                      <w:szCs w:val="24"/>
                      <w:lang w:val="es-ES"/>
                    </w:rPr>
                    <w:t xml:space="preserve"> Controlador de la Red de Radio</w:t>
                  </w:r>
                </w:p>
              </w:txbxContent>
            </v:textbox>
            <w10:wrap type="none"/>
            <w10:anchorlock/>
          </v:shape>
        </w:pict>
      </w:r>
    </w:p>
    <w:p w:rsidR="006326DD" w:rsidRPr="00293ED3" w:rsidRDefault="006326DD" w:rsidP="00F67015">
      <w:pPr>
        <w:spacing w:after="0" w:line="480" w:lineRule="auto"/>
        <w:ind w:left="1276"/>
        <w:jc w:val="both"/>
        <w:rPr>
          <w:rFonts w:ascii="Arial" w:hAnsi="Arial" w:cs="Arial"/>
          <w:sz w:val="24"/>
          <w:szCs w:val="24"/>
        </w:rPr>
      </w:pPr>
    </w:p>
    <w:p w:rsidR="00751E4B" w:rsidRDefault="006326DD" w:rsidP="00F67015">
      <w:pPr>
        <w:spacing w:after="0" w:line="480" w:lineRule="auto"/>
        <w:ind w:left="1843"/>
        <w:jc w:val="both"/>
        <w:rPr>
          <w:rFonts w:ascii="Arial" w:hAnsi="Arial" w:cs="Arial"/>
          <w:sz w:val="24"/>
          <w:szCs w:val="24"/>
        </w:rPr>
      </w:pPr>
      <w:r w:rsidRPr="00293ED3">
        <w:rPr>
          <w:rFonts w:ascii="Arial" w:hAnsi="Arial" w:cs="Arial"/>
          <w:sz w:val="24"/>
          <w:szCs w:val="24"/>
        </w:rPr>
        <w:t xml:space="preserve">El RNC realiza funciones que son equivalentes a las efectuadas por el controlador de estaciones bases BSC (GSM/GPRS). El RNC provee control descentralizado de los Nodos B en su área de cobertura, maneja los intercambios de protocolos en las diferentes interfaces de la UTRAN y también se encarga de la </w:t>
      </w:r>
      <w:proofErr w:type="spellStart"/>
      <w:r w:rsidRPr="00293ED3">
        <w:rPr>
          <w:rFonts w:ascii="Arial" w:hAnsi="Arial" w:cs="Arial"/>
          <w:sz w:val="24"/>
          <w:szCs w:val="24"/>
        </w:rPr>
        <w:t>multiplexación</w:t>
      </w:r>
      <w:proofErr w:type="spellEnd"/>
      <w:r w:rsidRPr="00293ED3">
        <w:rPr>
          <w:rFonts w:ascii="Arial" w:hAnsi="Arial" w:cs="Arial"/>
          <w:sz w:val="24"/>
          <w:szCs w:val="24"/>
        </w:rPr>
        <w:t xml:space="preserve"> de la información proveniente de los dominios de paquetes y circuitos desde las interfaces </w:t>
      </w:r>
      <w:proofErr w:type="spellStart"/>
      <w:r w:rsidRPr="00293ED3">
        <w:rPr>
          <w:rFonts w:ascii="Arial" w:hAnsi="Arial" w:cs="Arial"/>
          <w:sz w:val="24"/>
          <w:szCs w:val="24"/>
        </w:rPr>
        <w:t>lu</w:t>
      </w:r>
      <w:proofErr w:type="spellEnd"/>
      <w:r w:rsidRPr="00293ED3">
        <w:rPr>
          <w:rFonts w:ascii="Arial" w:hAnsi="Arial" w:cs="Arial"/>
          <w:sz w:val="24"/>
          <w:szCs w:val="24"/>
        </w:rPr>
        <w:t xml:space="preserve">-CS y </w:t>
      </w:r>
      <w:proofErr w:type="spellStart"/>
      <w:r w:rsidRPr="00293ED3">
        <w:rPr>
          <w:rFonts w:ascii="Arial" w:hAnsi="Arial" w:cs="Arial"/>
          <w:sz w:val="24"/>
          <w:szCs w:val="24"/>
        </w:rPr>
        <w:t>lu</w:t>
      </w:r>
      <w:proofErr w:type="spellEnd"/>
      <w:r w:rsidRPr="00293ED3">
        <w:rPr>
          <w:rFonts w:ascii="Arial" w:hAnsi="Arial" w:cs="Arial"/>
          <w:sz w:val="24"/>
          <w:szCs w:val="24"/>
        </w:rPr>
        <w:t xml:space="preserve">-PS para que puede ser transmitidas sobre las interfaces </w:t>
      </w:r>
      <w:proofErr w:type="spellStart"/>
      <w:r w:rsidRPr="00293ED3">
        <w:rPr>
          <w:rFonts w:ascii="Arial" w:hAnsi="Arial" w:cs="Arial"/>
          <w:sz w:val="24"/>
          <w:szCs w:val="24"/>
        </w:rPr>
        <w:t>lu</w:t>
      </w:r>
      <w:proofErr w:type="spellEnd"/>
      <w:r w:rsidRPr="00293ED3">
        <w:rPr>
          <w:rFonts w:ascii="Arial" w:hAnsi="Arial" w:cs="Arial"/>
          <w:sz w:val="24"/>
          <w:szCs w:val="24"/>
        </w:rPr>
        <w:t xml:space="preserve">, </w:t>
      </w:r>
      <w:proofErr w:type="spellStart"/>
      <w:r w:rsidRPr="00293ED3">
        <w:rPr>
          <w:rFonts w:ascii="Arial" w:hAnsi="Arial" w:cs="Arial"/>
          <w:sz w:val="24"/>
          <w:szCs w:val="24"/>
        </w:rPr>
        <w:t>lub</w:t>
      </w:r>
      <w:proofErr w:type="spellEnd"/>
      <w:r w:rsidRPr="00293ED3">
        <w:rPr>
          <w:rFonts w:ascii="Arial" w:hAnsi="Arial" w:cs="Arial"/>
          <w:sz w:val="24"/>
          <w:szCs w:val="24"/>
        </w:rPr>
        <w:t xml:space="preserve"> y </w:t>
      </w:r>
      <w:proofErr w:type="spellStart"/>
      <w:r w:rsidRPr="00293ED3">
        <w:rPr>
          <w:rFonts w:ascii="Arial" w:hAnsi="Arial" w:cs="Arial"/>
          <w:sz w:val="24"/>
          <w:szCs w:val="24"/>
        </w:rPr>
        <w:t>Uu</w:t>
      </w:r>
      <w:proofErr w:type="spellEnd"/>
      <w:r w:rsidRPr="00293ED3">
        <w:rPr>
          <w:rFonts w:ascii="Arial" w:hAnsi="Arial" w:cs="Arial"/>
          <w:sz w:val="24"/>
          <w:szCs w:val="24"/>
        </w:rPr>
        <w:t xml:space="preserve"> hacia y desde el equipo de usuario (UE). El controlador de la red de radio se encarga </w:t>
      </w:r>
      <w:r w:rsidRPr="00293ED3">
        <w:rPr>
          <w:rFonts w:ascii="Arial" w:hAnsi="Arial" w:cs="Arial"/>
          <w:sz w:val="24"/>
          <w:szCs w:val="24"/>
        </w:rPr>
        <w:lastRenderedPageBreak/>
        <w:t xml:space="preserve">entonces del manejo de los recursos de radio, utiliza la interfaz </w:t>
      </w:r>
      <w:proofErr w:type="spellStart"/>
      <w:r w:rsidRPr="00293ED3">
        <w:rPr>
          <w:rFonts w:ascii="Arial" w:hAnsi="Arial" w:cs="Arial"/>
          <w:sz w:val="24"/>
          <w:szCs w:val="24"/>
        </w:rPr>
        <w:t>lur</w:t>
      </w:r>
      <w:proofErr w:type="spellEnd"/>
      <w:r w:rsidRPr="00293ED3">
        <w:rPr>
          <w:rFonts w:ascii="Arial" w:hAnsi="Arial" w:cs="Arial"/>
          <w:sz w:val="24"/>
          <w:szCs w:val="24"/>
        </w:rPr>
        <w:t xml:space="preserve"> para permitir la comunicación con otros RNC. </w:t>
      </w:r>
    </w:p>
    <w:p w:rsidR="00751E4B" w:rsidRDefault="00751E4B" w:rsidP="00F67015">
      <w:pPr>
        <w:spacing w:after="0" w:line="480" w:lineRule="auto"/>
        <w:ind w:left="1843"/>
        <w:jc w:val="both"/>
        <w:rPr>
          <w:rFonts w:ascii="Arial" w:hAnsi="Arial" w:cs="Arial"/>
          <w:sz w:val="24"/>
          <w:szCs w:val="24"/>
        </w:rPr>
      </w:pPr>
    </w:p>
    <w:p w:rsidR="006326DD" w:rsidRPr="00293ED3" w:rsidRDefault="006326DD" w:rsidP="00F67015">
      <w:pPr>
        <w:spacing w:after="0" w:line="480" w:lineRule="auto"/>
        <w:ind w:left="1843"/>
        <w:jc w:val="both"/>
        <w:rPr>
          <w:rFonts w:ascii="Arial" w:hAnsi="Arial" w:cs="Arial"/>
          <w:sz w:val="24"/>
          <w:szCs w:val="24"/>
        </w:rPr>
      </w:pPr>
      <w:r w:rsidRPr="00293ED3">
        <w:rPr>
          <w:rFonts w:ascii="Arial" w:hAnsi="Arial" w:cs="Arial"/>
          <w:sz w:val="24"/>
          <w:szCs w:val="24"/>
        </w:rPr>
        <w:t xml:space="preserve">Esta interfaz no tiene equivalencia  en redes GSM/GPRS en donde el manejo de los recursos de radio se realiza en la Red de </w:t>
      </w:r>
      <w:r w:rsidR="00802219" w:rsidRPr="00293ED3">
        <w:rPr>
          <w:rFonts w:ascii="Arial" w:hAnsi="Arial" w:cs="Arial"/>
          <w:sz w:val="24"/>
          <w:szCs w:val="24"/>
        </w:rPr>
        <w:t>Núcleo</w:t>
      </w:r>
      <w:r w:rsidRPr="00293ED3">
        <w:rPr>
          <w:rFonts w:ascii="Arial" w:hAnsi="Arial" w:cs="Arial"/>
          <w:sz w:val="24"/>
          <w:szCs w:val="24"/>
        </w:rPr>
        <w:t xml:space="preserve">. Entre las funciones de la RNC incluye: el control de los recursos de radio, el control de admisión, la asignación de canal, el control de </w:t>
      </w:r>
      <w:proofErr w:type="spellStart"/>
      <w:r w:rsidRPr="00293ED3">
        <w:rPr>
          <w:rFonts w:ascii="Arial" w:hAnsi="Arial" w:cs="Arial"/>
          <w:sz w:val="24"/>
          <w:szCs w:val="24"/>
        </w:rPr>
        <w:t>Handover</w:t>
      </w:r>
      <w:proofErr w:type="spellEnd"/>
      <w:r w:rsidRPr="00293ED3">
        <w:rPr>
          <w:rFonts w:ascii="Arial" w:hAnsi="Arial" w:cs="Arial"/>
          <w:sz w:val="24"/>
          <w:szCs w:val="24"/>
        </w:rPr>
        <w:t xml:space="preserve">, la segmentación y el </w:t>
      </w:r>
      <w:proofErr w:type="spellStart"/>
      <w:r w:rsidRPr="00293ED3">
        <w:rPr>
          <w:rFonts w:ascii="Arial" w:hAnsi="Arial" w:cs="Arial"/>
          <w:sz w:val="24"/>
          <w:szCs w:val="24"/>
        </w:rPr>
        <w:t>reensamble</w:t>
      </w:r>
      <w:proofErr w:type="spellEnd"/>
      <w:r w:rsidRPr="00293ED3">
        <w:rPr>
          <w:rFonts w:ascii="Arial" w:hAnsi="Arial" w:cs="Arial"/>
          <w:sz w:val="24"/>
          <w:szCs w:val="24"/>
        </w:rPr>
        <w:t xml:space="preserve">, la señalización de </w:t>
      </w:r>
      <w:proofErr w:type="spellStart"/>
      <w:r w:rsidRPr="00293ED3">
        <w:rPr>
          <w:rFonts w:ascii="Arial" w:hAnsi="Arial" w:cs="Arial"/>
          <w:sz w:val="24"/>
          <w:szCs w:val="24"/>
        </w:rPr>
        <w:t>Broadcast</w:t>
      </w:r>
      <w:proofErr w:type="spellEnd"/>
      <w:r w:rsidRPr="00293ED3">
        <w:rPr>
          <w:rFonts w:ascii="Arial" w:hAnsi="Arial" w:cs="Arial"/>
          <w:sz w:val="24"/>
          <w:szCs w:val="24"/>
        </w:rPr>
        <w:t xml:space="preserve"> y el control de potencia.</w:t>
      </w:r>
    </w:p>
    <w:p w:rsidR="00FC4470" w:rsidRPr="00293ED3" w:rsidRDefault="00FC4470" w:rsidP="00F67015">
      <w:pPr>
        <w:spacing w:after="0" w:line="480" w:lineRule="auto"/>
        <w:rPr>
          <w:rFonts w:ascii="Arial" w:hAnsi="Arial" w:cs="Arial"/>
          <w:sz w:val="24"/>
          <w:szCs w:val="24"/>
        </w:rPr>
      </w:pPr>
    </w:p>
    <w:p w:rsidR="006326DD" w:rsidRPr="00293ED3" w:rsidRDefault="006326DD" w:rsidP="00025A67">
      <w:pPr>
        <w:pStyle w:val="Prrafodelista"/>
        <w:numPr>
          <w:ilvl w:val="3"/>
          <w:numId w:val="20"/>
        </w:numPr>
        <w:spacing w:after="0" w:line="480" w:lineRule="auto"/>
        <w:ind w:left="1843" w:hanging="851"/>
        <w:rPr>
          <w:rFonts w:ascii="Arial" w:hAnsi="Arial" w:cs="Arial"/>
          <w:b/>
          <w:sz w:val="24"/>
          <w:szCs w:val="24"/>
        </w:rPr>
      </w:pPr>
      <w:r w:rsidRPr="00293ED3">
        <w:rPr>
          <w:rFonts w:ascii="Arial" w:hAnsi="Arial" w:cs="Arial"/>
          <w:b/>
          <w:sz w:val="24"/>
          <w:szCs w:val="24"/>
        </w:rPr>
        <w:t>Nodo B</w:t>
      </w:r>
    </w:p>
    <w:p w:rsidR="00802219" w:rsidRPr="00293ED3" w:rsidRDefault="006326DD" w:rsidP="00F67015">
      <w:pPr>
        <w:spacing w:after="0" w:line="480" w:lineRule="auto"/>
        <w:ind w:left="1843"/>
        <w:jc w:val="both"/>
        <w:rPr>
          <w:rFonts w:ascii="Arial" w:hAnsi="Arial" w:cs="Arial"/>
          <w:sz w:val="24"/>
          <w:szCs w:val="24"/>
        </w:rPr>
      </w:pPr>
      <w:r w:rsidRPr="00293ED3">
        <w:rPr>
          <w:rFonts w:ascii="Arial" w:hAnsi="Arial" w:cs="Arial"/>
          <w:sz w:val="24"/>
          <w:szCs w:val="24"/>
        </w:rPr>
        <w:t xml:space="preserve">Este componente es la unidad de transmisión/recepción que permite la comunicación entre las radio celdas, se encuentra físicamente localizado en el sitio donde existía una BTS GSM para reducir los costos de implementación. Se conecta con el equipo del usuario (UE) a través de la interfaz de radio </w:t>
      </w:r>
      <w:proofErr w:type="spellStart"/>
      <w:r w:rsidRPr="00293ED3">
        <w:rPr>
          <w:rFonts w:ascii="Arial" w:hAnsi="Arial" w:cs="Arial"/>
          <w:sz w:val="24"/>
          <w:szCs w:val="24"/>
        </w:rPr>
        <w:t>Uu</w:t>
      </w:r>
      <w:proofErr w:type="spellEnd"/>
      <w:r w:rsidRPr="00293ED3">
        <w:rPr>
          <w:rFonts w:ascii="Arial" w:hAnsi="Arial" w:cs="Arial"/>
          <w:sz w:val="24"/>
          <w:szCs w:val="24"/>
        </w:rPr>
        <w:t xml:space="preserve"> utilizando WCDMA (</w:t>
      </w:r>
      <w:proofErr w:type="spellStart"/>
      <w:r w:rsidR="000D46D9" w:rsidRPr="00293ED3">
        <w:rPr>
          <w:rFonts w:ascii="Arial" w:hAnsi="Arial" w:cs="Arial"/>
          <w:sz w:val="24"/>
          <w:szCs w:val="24"/>
        </w:rPr>
        <w:t>Wideband</w:t>
      </w:r>
      <w:proofErr w:type="spellEnd"/>
      <w:r w:rsidRPr="00293ED3">
        <w:rPr>
          <w:rFonts w:ascii="Arial" w:hAnsi="Arial" w:cs="Arial"/>
          <w:sz w:val="24"/>
          <w:szCs w:val="24"/>
        </w:rPr>
        <w:t xml:space="preserve"> </w:t>
      </w:r>
      <w:proofErr w:type="spellStart"/>
      <w:r w:rsidRPr="00293ED3">
        <w:rPr>
          <w:rFonts w:ascii="Arial" w:hAnsi="Arial" w:cs="Arial"/>
          <w:sz w:val="24"/>
          <w:szCs w:val="24"/>
        </w:rPr>
        <w:t>Code</w:t>
      </w:r>
      <w:proofErr w:type="spellEnd"/>
      <w:r w:rsidRPr="00293ED3">
        <w:rPr>
          <w:rFonts w:ascii="Arial" w:hAnsi="Arial" w:cs="Arial"/>
          <w:sz w:val="24"/>
          <w:szCs w:val="24"/>
        </w:rPr>
        <w:t xml:space="preserve"> Division </w:t>
      </w:r>
      <w:proofErr w:type="spellStart"/>
      <w:r w:rsidRPr="00293ED3">
        <w:rPr>
          <w:rFonts w:ascii="Arial" w:hAnsi="Arial" w:cs="Arial"/>
          <w:sz w:val="24"/>
          <w:szCs w:val="24"/>
        </w:rPr>
        <w:t>Multiple</w:t>
      </w:r>
      <w:proofErr w:type="spellEnd"/>
      <w:r w:rsidRPr="00293ED3">
        <w:rPr>
          <w:rFonts w:ascii="Arial" w:hAnsi="Arial" w:cs="Arial"/>
          <w:sz w:val="24"/>
          <w:szCs w:val="24"/>
        </w:rPr>
        <w:t xml:space="preserve"> Access), y soportando los modos FDD Y TDD simultáneamente. La interfaz </w:t>
      </w:r>
      <w:proofErr w:type="spellStart"/>
      <w:r w:rsidRPr="00293ED3">
        <w:rPr>
          <w:rFonts w:ascii="Arial" w:hAnsi="Arial" w:cs="Arial"/>
          <w:sz w:val="24"/>
          <w:szCs w:val="24"/>
        </w:rPr>
        <w:t>Iub</w:t>
      </w:r>
      <w:proofErr w:type="spellEnd"/>
      <w:r w:rsidRPr="00293ED3">
        <w:rPr>
          <w:rFonts w:ascii="Arial" w:hAnsi="Arial" w:cs="Arial"/>
          <w:sz w:val="24"/>
          <w:szCs w:val="24"/>
        </w:rPr>
        <w:t xml:space="preserve"> provee la conexión entre el nodo B y el RNC usando ATM, en ese sentido el nodo B es un punto de terminación ATM.</w:t>
      </w:r>
    </w:p>
    <w:p w:rsidR="00802219" w:rsidRPr="00293ED3" w:rsidRDefault="00802219" w:rsidP="00F67015">
      <w:pPr>
        <w:spacing w:after="0" w:line="480" w:lineRule="auto"/>
        <w:ind w:left="1843"/>
        <w:jc w:val="both"/>
        <w:rPr>
          <w:rFonts w:ascii="Arial" w:hAnsi="Arial" w:cs="Arial"/>
          <w:sz w:val="24"/>
          <w:szCs w:val="24"/>
        </w:rPr>
      </w:pPr>
    </w:p>
    <w:p w:rsidR="006326DD" w:rsidRPr="00293ED3" w:rsidRDefault="006326DD" w:rsidP="00F67015">
      <w:pPr>
        <w:spacing w:after="0" w:line="480" w:lineRule="auto"/>
        <w:ind w:left="1843"/>
        <w:jc w:val="both"/>
        <w:rPr>
          <w:rFonts w:ascii="Arial" w:hAnsi="Arial" w:cs="Arial"/>
          <w:sz w:val="24"/>
          <w:szCs w:val="24"/>
        </w:rPr>
      </w:pPr>
      <w:r w:rsidRPr="00293ED3">
        <w:rPr>
          <w:rFonts w:ascii="Arial" w:hAnsi="Arial" w:cs="Arial"/>
          <w:sz w:val="24"/>
          <w:szCs w:val="24"/>
        </w:rPr>
        <w:t xml:space="preserve">La principal función del nodo B es la conversión de unidades de radio en la interfaz de radio </w:t>
      </w:r>
      <w:proofErr w:type="spellStart"/>
      <w:r w:rsidRPr="00293ED3">
        <w:rPr>
          <w:rFonts w:ascii="Arial" w:hAnsi="Arial" w:cs="Arial"/>
          <w:sz w:val="24"/>
          <w:szCs w:val="24"/>
        </w:rPr>
        <w:t>Uu</w:t>
      </w:r>
      <w:proofErr w:type="spellEnd"/>
      <w:r w:rsidRPr="00293ED3">
        <w:rPr>
          <w:rFonts w:ascii="Arial" w:hAnsi="Arial" w:cs="Arial"/>
          <w:sz w:val="24"/>
          <w:szCs w:val="24"/>
        </w:rPr>
        <w:t>. Esta función incluye la corrección de errores y la adaptación a la tasa de datos en la interfaz de radio, monitoreo de la calidad, la potencia de la conexión y el cálculo de la tasa de errores. Además tiene funciones extras para la estimación de trafico en la celda y control de acceso de ser requerido por el RNC.</w:t>
      </w:r>
    </w:p>
    <w:p w:rsidR="006326DD" w:rsidRPr="00293ED3" w:rsidRDefault="006326DD" w:rsidP="00F67015">
      <w:pPr>
        <w:spacing w:after="0" w:line="480" w:lineRule="auto"/>
        <w:ind w:left="1276"/>
        <w:rPr>
          <w:rFonts w:ascii="Arial" w:hAnsi="Arial" w:cs="Arial"/>
          <w:b/>
          <w:sz w:val="24"/>
          <w:szCs w:val="24"/>
        </w:rPr>
      </w:pPr>
    </w:p>
    <w:p w:rsidR="006326DD" w:rsidRPr="00293ED3" w:rsidRDefault="006326DD" w:rsidP="00025A67">
      <w:pPr>
        <w:pStyle w:val="Prrafodelista"/>
        <w:numPr>
          <w:ilvl w:val="2"/>
          <w:numId w:val="21"/>
        </w:numPr>
        <w:spacing w:after="0" w:line="480" w:lineRule="auto"/>
        <w:ind w:left="993" w:hanging="567"/>
        <w:rPr>
          <w:rFonts w:ascii="Arial" w:hAnsi="Arial" w:cs="Arial"/>
          <w:b/>
          <w:sz w:val="24"/>
          <w:szCs w:val="24"/>
        </w:rPr>
      </w:pPr>
      <w:r w:rsidRPr="00293ED3">
        <w:rPr>
          <w:rFonts w:ascii="Arial" w:hAnsi="Arial" w:cs="Arial"/>
          <w:b/>
          <w:sz w:val="24"/>
          <w:szCs w:val="24"/>
        </w:rPr>
        <w:t>Equipo Usuario (</w:t>
      </w:r>
      <w:proofErr w:type="spellStart"/>
      <w:r w:rsidRPr="00293ED3">
        <w:rPr>
          <w:rFonts w:ascii="Arial" w:hAnsi="Arial" w:cs="Arial"/>
          <w:b/>
          <w:sz w:val="24"/>
          <w:szCs w:val="24"/>
        </w:rPr>
        <w:t>User</w:t>
      </w:r>
      <w:proofErr w:type="spellEnd"/>
      <w:r w:rsidRPr="00293ED3">
        <w:rPr>
          <w:rFonts w:ascii="Arial" w:hAnsi="Arial" w:cs="Arial"/>
          <w:b/>
          <w:sz w:val="24"/>
          <w:szCs w:val="24"/>
        </w:rPr>
        <w:t xml:space="preserve"> Equipment - UE)</w:t>
      </w:r>
    </w:p>
    <w:p w:rsidR="00802219" w:rsidRPr="00293ED3" w:rsidRDefault="006326DD" w:rsidP="00F67015">
      <w:pPr>
        <w:spacing w:after="0" w:line="480" w:lineRule="auto"/>
        <w:ind w:left="993"/>
        <w:jc w:val="both"/>
        <w:rPr>
          <w:rFonts w:ascii="Arial" w:hAnsi="Arial" w:cs="Arial"/>
          <w:sz w:val="24"/>
          <w:szCs w:val="24"/>
        </w:rPr>
      </w:pPr>
      <w:r w:rsidRPr="00293ED3">
        <w:rPr>
          <w:rFonts w:ascii="Arial" w:hAnsi="Arial" w:cs="Arial"/>
          <w:sz w:val="24"/>
          <w:szCs w:val="24"/>
        </w:rPr>
        <w:t xml:space="preserve">Este componente integra el equipo móvil del suscriptor y el USIM – UMTS </w:t>
      </w:r>
      <w:proofErr w:type="spellStart"/>
      <w:r w:rsidRPr="00293ED3">
        <w:rPr>
          <w:rFonts w:ascii="Arial" w:hAnsi="Arial" w:cs="Arial"/>
          <w:sz w:val="24"/>
          <w:szCs w:val="24"/>
        </w:rPr>
        <w:t>Suscriber</w:t>
      </w:r>
      <w:proofErr w:type="spellEnd"/>
      <w:r w:rsidRPr="00293ED3">
        <w:rPr>
          <w:rFonts w:ascii="Arial" w:hAnsi="Arial" w:cs="Arial"/>
          <w:sz w:val="24"/>
          <w:szCs w:val="24"/>
        </w:rPr>
        <w:t xml:space="preserve"> </w:t>
      </w:r>
      <w:proofErr w:type="spellStart"/>
      <w:r w:rsidRPr="00293ED3">
        <w:rPr>
          <w:rFonts w:ascii="Arial" w:hAnsi="Arial" w:cs="Arial"/>
          <w:sz w:val="24"/>
          <w:szCs w:val="24"/>
        </w:rPr>
        <w:t>Identity</w:t>
      </w:r>
      <w:proofErr w:type="spellEnd"/>
      <w:r w:rsidRPr="00293ED3">
        <w:rPr>
          <w:rFonts w:ascii="Arial" w:hAnsi="Arial" w:cs="Arial"/>
          <w:sz w:val="24"/>
          <w:szCs w:val="24"/>
        </w:rPr>
        <w:t xml:space="preserve"> Module que tiene una funcionalidad  similar a la del SIM en la redes GSM/GPRS.</w:t>
      </w:r>
    </w:p>
    <w:p w:rsidR="00802219" w:rsidRPr="00293ED3" w:rsidRDefault="00802219" w:rsidP="00F67015">
      <w:pPr>
        <w:spacing w:after="0" w:line="480" w:lineRule="auto"/>
        <w:ind w:left="993"/>
        <w:jc w:val="both"/>
        <w:rPr>
          <w:rFonts w:ascii="Arial" w:hAnsi="Arial" w:cs="Arial"/>
          <w:sz w:val="24"/>
          <w:szCs w:val="24"/>
        </w:rPr>
      </w:pPr>
    </w:p>
    <w:p w:rsidR="006326DD" w:rsidRPr="00293ED3" w:rsidRDefault="006326DD" w:rsidP="00F67015">
      <w:pPr>
        <w:spacing w:after="0" w:line="480" w:lineRule="auto"/>
        <w:ind w:left="993"/>
        <w:jc w:val="both"/>
        <w:rPr>
          <w:rFonts w:ascii="Arial" w:hAnsi="Arial" w:cs="Arial"/>
          <w:sz w:val="24"/>
          <w:szCs w:val="24"/>
        </w:rPr>
      </w:pPr>
      <w:r w:rsidRPr="00293ED3">
        <w:rPr>
          <w:rFonts w:ascii="Arial" w:hAnsi="Arial" w:cs="Arial"/>
          <w:sz w:val="24"/>
          <w:szCs w:val="24"/>
        </w:rPr>
        <w:t>Debe tenerse en cuenta que los terminales de tercera generación ya no serán comunes teléfonos móviles, sino dispositivos avanzados que permitirán el in</w:t>
      </w:r>
      <w:r w:rsidR="0063131A">
        <w:rPr>
          <w:rFonts w:ascii="Arial" w:hAnsi="Arial" w:cs="Arial"/>
          <w:sz w:val="24"/>
          <w:szCs w:val="24"/>
        </w:rPr>
        <w:t>tercambio de diferentes  tipos</w:t>
      </w:r>
      <w:r w:rsidRPr="00293ED3">
        <w:rPr>
          <w:rFonts w:ascii="Arial" w:hAnsi="Arial" w:cs="Arial"/>
          <w:sz w:val="24"/>
          <w:szCs w:val="24"/>
        </w:rPr>
        <w:t xml:space="preserve"> de información, deben, por lo tanto soportar múltiples perfiles de usuarios, proveer funciones de seguridad y autenticación del usuario, soportar la incorporación de métodos de pago, deben tener pantalla táctil y cámara integrada, deben ser equipos múltiples funcionales para permitir el acceso GSM/GPRS/UMTS, deben tener </w:t>
      </w:r>
      <w:r w:rsidRPr="00293ED3">
        <w:rPr>
          <w:rFonts w:ascii="Arial" w:hAnsi="Arial" w:cs="Arial"/>
          <w:sz w:val="24"/>
          <w:szCs w:val="24"/>
        </w:rPr>
        <w:lastRenderedPageBreak/>
        <w:t>pantallas mas grandes, color y de alta resolución, deben permitir la reproducción de video en MPEG4 y el audio en MP3, deben finalmente proveer un entorno para la ejecución de aplicaciones.</w:t>
      </w:r>
    </w:p>
    <w:p w:rsidR="006326DD" w:rsidRPr="00293ED3" w:rsidRDefault="006326DD" w:rsidP="00F67015">
      <w:pPr>
        <w:spacing w:after="0" w:line="480" w:lineRule="auto"/>
        <w:jc w:val="both"/>
        <w:rPr>
          <w:rFonts w:ascii="Arial" w:hAnsi="Arial" w:cs="Arial"/>
          <w:sz w:val="24"/>
          <w:szCs w:val="24"/>
        </w:rPr>
      </w:pPr>
    </w:p>
    <w:p w:rsidR="006326DD" w:rsidRPr="00293ED3" w:rsidRDefault="006326DD" w:rsidP="00025A67">
      <w:pPr>
        <w:pStyle w:val="Prrafodelista"/>
        <w:numPr>
          <w:ilvl w:val="1"/>
          <w:numId w:val="22"/>
        </w:numPr>
        <w:autoSpaceDE w:val="0"/>
        <w:autoSpaceDN w:val="0"/>
        <w:adjustRightInd w:val="0"/>
        <w:spacing w:after="0" w:line="240" w:lineRule="auto"/>
        <w:ind w:left="426" w:hanging="426"/>
        <w:rPr>
          <w:rFonts w:ascii="Arial" w:hAnsi="Arial" w:cs="Arial"/>
          <w:b/>
          <w:sz w:val="24"/>
          <w:szCs w:val="24"/>
        </w:rPr>
      </w:pPr>
      <w:r w:rsidRPr="00293ED3">
        <w:rPr>
          <w:rFonts w:ascii="Arial" w:hAnsi="Arial" w:cs="Arial"/>
          <w:b/>
          <w:sz w:val="24"/>
          <w:szCs w:val="24"/>
        </w:rPr>
        <w:t>W-CDMA</w:t>
      </w:r>
    </w:p>
    <w:p w:rsidR="006326DD" w:rsidRPr="00293ED3" w:rsidRDefault="006326DD" w:rsidP="00F67015">
      <w:pPr>
        <w:spacing w:after="0"/>
        <w:rPr>
          <w:rFonts w:ascii="Arial" w:hAnsi="Arial" w:cs="Arial"/>
          <w:b/>
          <w:sz w:val="24"/>
          <w:szCs w:val="24"/>
        </w:rPr>
      </w:pPr>
    </w:p>
    <w:p w:rsidR="006326DD" w:rsidRPr="00293ED3" w:rsidRDefault="006326DD" w:rsidP="00025A67">
      <w:pPr>
        <w:pStyle w:val="Prrafodelista"/>
        <w:numPr>
          <w:ilvl w:val="2"/>
          <w:numId w:val="22"/>
        </w:numPr>
        <w:spacing w:after="0"/>
        <w:ind w:left="993" w:hanging="567"/>
        <w:rPr>
          <w:rFonts w:ascii="Arial" w:hAnsi="Arial" w:cs="Arial"/>
          <w:b/>
          <w:sz w:val="24"/>
          <w:szCs w:val="24"/>
        </w:rPr>
      </w:pPr>
      <w:r w:rsidRPr="00293ED3">
        <w:rPr>
          <w:rFonts w:ascii="Arial" w:hAnsi="Arial" w:cs="Arial"/>
          <w:b/>
          <w:sz w:val="24"/>
          <w:szCs w:val="24"/>
        </w:rPr>
        <w:t>Introducción</w:t>
      </w:r>
    </w:p>
    <w:p w:rsidR="006326DD" w:rsidRPr="00293ED3" w:rsidRDefault="006326DD" w:rsidP="00F67015">
      <w:pPr>
        <w:pStyle w:val="Prrafodelista"/>
        <w:spacing w:after="0"/>
        <w:ind w:left="1276"/>
        <w:rPr>
          <w:rFonts w:ascii="Arial" w:hAnsi="Arial" w:cs="Arial"/>
          <w:b/>
          <w:sz w:val="24"/>
          <w:szCs w:val="24"/>
        </w:rPr>
      </w:pPr>
    </w:p>
    <w:p w:rsidR="00802219" w:rsidRPr="00293ED3" w:rsidRDefault="006326DD" w:rsidP="00F67015">
      <w:pPr>
        <w:pStyle w:val="Prrafodelista"/>
        <w:spacing w:after="0" w:line="480" w:lineRule="auto"/>
        <w:ind w:left="993"/>
        <w:jc w:val="both"/>
        <w:rPr>
          <w:rFonts w:ascii="Arial" w:hAnsi="Arial" w:cs="Arial"/>
          <w:sz w:val="24"/>
          <w:szCs w:val="24"/>
        </w:rPr>
      </w:pPr>
      <w:r w:rsidRPr="00293ED3">
        <w:rPr>
          <w:rFonts w:ascii="Arial" w:hAnsi="Arial" w:cs="Arial"/>
          <w:sz w:val="24"/>
          <w:szCs w:val="24"/>
        </w:rPr>
        <w:t xml:space="preserve">WCDMA es el acrónimo de </w:t>
      </w:r>
      <w:proofErr w:type="spellStart"/>
      <w:r w:rsidRPr="00293ED3">
        <w:rPr>
          <w:rFonts w:ascii="Arial" w:hAnsi="Arial" w:cs="Arial"/>
          <w:sz w:val="24"/>
          <w:szCs w:val="24"/>
        </w:rPr>
        <w:t>Wideband</w:t>
      </w:r>
      <w:proofErr w:type="spellEnd"/>
      <w:r w:rsidRPr="00293ED3">
        <w:rPr>
          <w:rFonts w:ascii="Arial" w:hAnsi="Arial" w:cs="Arial"/>
          <w:sz w:val="24"/>
          <w:szCs w:val="24"/>
        </w:rPr>
        <w:t xml:space="preserve"> </w:t>
      </w:r>
      <w:proofErr w:type="spellStart"/>
      <w:r w:rsidRPr="00293ED3">
        <w:rPr>
          <w:rFonts w:ascii="Arial" w:hAnsi="Arial" w:cs="Arial"/>
          <w:sz w:val="24"/>
          <w:szCs w:val="24"/>
        </w:rPr>
        <w:t>Code</w:t>
      </w:r>
      <w:proofErr w:type="spellEnd"/>
      <w:r w:rsidRPr="00293ED3">
        <w:rPr>
          <w:rFonts w:ascii="Arial" w:hAnsi="Arial" w:cs="Arial"/>
          <w:sz w:val="24"/>
          <w:szCs w:val="24"/>
        </w:rPr>
        <w:t xml:space="preserve"> Division </w:t>
      </w:r>
      <w:proofErr w:type="spellStart"/>
      <w:r w:rsidRPr="00293ED3">
        <w:rPr>
          <w:rFonts w:ascii="Arial" w:hAnsi="Arial" w:cs="Arial"/>
          <w:sz w:val="24"/>
          <w:szCs w:val="24"/>
        </w:rPr>
        <w:t>Multiple</w:t>
      </w:r>
      <w:proofErr w:type="spellEnd"/>
      <w:r w:rsidRPr="00293ED3">
        <w:rPr>
          <w:rFonts w:ascii="Arial" w:hAnsi="Arial" w:cs="Arial"/>
          <w:sz w:val="24"/>
          <w:szCs w:val="24"/>
        </w:rPr>
        <w:t xml:space="preserve"> Access, en español Acceso Múltiple por División de Código de Banda Ancha, esta es una tecnología de tercera generación (3G) respaldada por la ITU, la cual aumenta las tasas de transmisión de datos de los sistemas  GSM usando CDMA. </w:t>
      </w:r>
    </w:p>
    <w:p w:rsidR="00802219" w:rsidRPr="00293ED3" w:rsidRDefault="00802219" w:rsidP="00F67015">
      <w:pPr>
        <w:pStyle w:val="Prrafodelista"/>
        <w:spacing w:after="0" w:line="480" w:lineRule="auto"/>
        <w:ind w:left="993"/>
        <w:jc w:val="both"/>
        <w:rPr>
          <w:rFonts w:ascii="Arial" w:hAnsi="Arial" w:cs="Arial"/>
          <w:sz w:val="24"/>
          <w:szCs w:val="24"/>
        </w:rPr>
      </w:pPr>
    </w:p>
    <w:p w:rsidR="00802219" w:rsidRPr="00293ED3" w:rsidRDefault="006326DD" w:rsidP="00F67015">
      <w:pPr>
        <w:pStyle w:val="Prrafodelista"/>
        <w:spacing w:after="0" w:line="480" w:lineRule="auto"/>
        <w:ind w:left="993"/>
        <w:jc w:val="both"/>
        <w:rPr>
          <w:rFonts w:ascii="Arial" w:hAnsi="Arial" w:cs="Arial"/>
          <w:sz w:val="24"/>
          <w:szCs w:val="24"/>
        </w:rPr>
      </w:pPr>
      <w:r w:rsidRPr="00293ED3">
        <w:rPr>
          <w:rFonts w:ascii="Arial" w:hAnsi="Arial" w:cs="Arial"/>
          <w:sz w:val="24"/>
          <w:szCs w:val="24"/>
        </w:rPr>
        <w:t xml:space="preserve">CDMA se encarga de </w:t>
      </w:r>
      <w:proofErr w:type="spellStart"/>
      <w:r w:rsidRPr="00293ED3">
        <w:rPr>
          <w:rFonts w:ascii="Arial" w:hAnsi="Arial" w:cs="Arial"/>
          <w:sz w:val="24"/>
          <w:szCs w:val="24"/>
        </w:rPr>
        <w:t>multiplexar</w:t>
      </w:r>
      <w:proofErr w:type="spellEnd"/>
      <w:r w:rsidRPr="00293ED3">
        <w:rPr>
          <w:rFonts w:ascii="Arial" w:hAnsi="Arial" w:cs="Arial"/>
          <w:sz w:val="24"/>
          <w:szCs w:val="24"/>
        </w:rPr>
        <w:t xml:space="preserve"> el ancho de banda por medio de código, de manera que se puede utilizar la misma frecuencia y transmitir datos al mismo tiempo. En CDMA el ancho de banda utilizado es de 1.25 MHz.</w:t>
      </w:r>
      <w:r w:rsidR="00802219" w:rsidRPr="00293ED3">
        <w:rPr>
          <w:rFonts w:ascii="Arial" w:hAnsi="Arial" w:cs="Arial"/>
          <w:sz w:val="24"/>
          <w:szCs w:val="24"/>
        </w:rPr>
        <w:t xml:space="preserve"> </w:t>
      </w:r>
      <w:r w:rsidRPr="00293ED3">
        <w:rPr>
          <w:rFonts w:ascii="Arial" w:hAnsi="Arial" w:cs="Arial"/>
          <w:sz w:val="24"/>
          <w:szCs w:val="24"/>
        </w:rPr>
        <w:t xml:space="preserve">En WCDMA el ancho de banda ocupa 5 MHz y el chip </w:t>
      </w:r>
      <w:proofErr w:type="spellStart"/>
      <w:r w:rsidRPr="00293ED3">
        <w:rPr>
          <w:rFonts w:ascii="Arial" w:hAnsi="Arial" w:cs="Arial"/>
          <w:sz w:val="24"/>
          <w:szCs w:val="24"/>
        </w:rPr>
        <w:t>rate</w:t>
      </w:r>
      <w:proofErr w:type="spellEnd"/>
      <w:r w:rsidRPr="00293ED3">
        <w:rPr>
          <w:rFonts w:ascii="Arial" w:hAnsi="Arial" w:cs="Arial"/>
          <w:sz w:val="24"/>
          <w:szCs w:val="24"/>
        </w:rPr>
        <w:t xml:space="preserve"> aumenta a 3.84 </w:t>
      </w:r>
      <w:proofErr w:type="spellStart"/>
      <w:r w:rsidRPr="00293ED3">
        <w:rPr>
          <w:rFonts w:ascii="Arial" w:hAnsi="Arial" w:cs="Arial"/>
          <w:sz w:val="24"/>
          <w:szCs w:val="24"/>
        </w:rPr>
        <w:t>Mcps.</w:t>
      </w:r>
      <w:proofErr w:type="spellEnd"/>
    </w:p>
    <w:p w:rsidR="00802219" w:rsidRPr="00293ED3" w:rsidRDefault="00802219" w:rsidP="00F67015">
      <w:pPr>
        <w:pStyle w:val="Prrafodelista"/>
        <w:spacing w:after="0" w:line="480" w:lineRule="auto"/>
        <w:ind w:left="993"/>
        <w:jc w:val="both"/>
        <w:rPr>
          <w:rFonts w:ascii="Arial" w:hAnsi="Arial" w:cs="Arial"/>
          <w:sz w:val="24"/>
          <w:szCs w:val="24"/>
        </w:rPr>
      </w:pPr>
    </w:p>
    <w:p w:rsidR="006326DD" w:rsidRPr="00293ED3" w:rsidRDefault="006326DD" w:rsidP="00F67015">
      <w:pPr>
        <w:pStyle w:val="Prrafodelista"/>
        <w:spacing w:after="0" w:line="480" w:lineRule="auto"/>
        <w:ind w:left="993"/>
        <w:jc w:val="both"/>
        <w:rPr>
          <w:rFonts w:ascii="Arial" w:hAnsi="Arial" w:cs="Arial"/>
          <w:sz w:val="24"/>
          <w:szCs w:val="24"/>
        </w:rPr>
      </w:pPr>
      <w:r w:rsidRPr="00293ED3">
        <w:rPr>
          <w:rFonts w:ascii="Arial" w:hAnsi="Arial" w:cs="Arial"/>
          <w:sz w:val="24"/>
          <w:szCs w:val="24"/>
        </w:rPr>
        <w:t xml:space="preserve">La tecnología WCDMA está altamente optimizada para comunicaciones de alta calidad de voz y comunicaciones multimedia, como pueden ser las videoconferencias. También es posible acceder a diferentes servicios en un solo terminal, por </w:t>
      </w:r>
      <w:r w:rsidRPr="00293ED3">
        <w:rPr>
          <w:rFonts w:ascii="Arial" w:hAnsi="Arial" w:cs="Arial"/>
          <w:sz w:val="24"/>
          <w:szCs w:val="24"/>
        </w:rPr>
        <w:lastRenderedPageBreak/>
        <w:t>ejemplo, podemos estar realizando una videoconferencia y al mismo tiempo estar haciendo una carga / descarga de archivos muy grande, etc.</w:t>
      </w:r>
    </w:p>
    <w:p w:rsidR="006326DD" w:rsidRPr="00293ED3" w:rsidRDefault="006326DD" w:rsidP="00F67015">
      <w:pPr>
        <w:pStyle w:val="Prrafodelista"/>
        <w:spacing w:after="0" w:line="480" w:lineRule="auto"/>
        <w:ind w:left="993"/>
        <w:jc w:val="both"/>
        <w:rPr>
          <w:rFonts w:ascii="Arial" w:hAnsi="Arial" w:cs="Arial"/>
          <w:sz w:val="24"/>
          <w:szCs w:val="24"/>
        </w:rPr>
      </w:pPr>
      <w:r w:rsidRPr="00293ED3">
        <w:rPr>
          <w:rFonts w:ascii="Arial" w:hAnsi="Arial" w:cs="Arial"/>
          <w:sz w:val="24"/>
          <w:szCs w:val="24"/>
        </w:rPr>
        <w:t xml:space="preserve">Respecto a </w:t>
      </w:r>
      <w:proofErr w:type="spellStart"/>
      <w:r w:rsidRPr="00293ED3">
        <w:rPr>
          <w:rFonts w:ascii="Arial" w:hAnsi="Arial" w:cs="Arial"/>
          <w:sz w:val="24"/>
          <w:szCs w:val="24"/>
        </w:rPr>
        <w:t>Wideband</w:t>
      </w:r>
      <w:proofErr w:type="spellEnd"/>
      <w:r w:rsidRPr="00293ED3">
        <w:rPr>
          <w:rFonts w:ascii="Arial" w:hAnsi="Arial" w:cs="Arial"/>
          <w:sz w:val="24"/>
          <w:szCs w:val="24"/>
        </w:rPr>
        <w:t xml:space="preserve">, expansión del espectro, tiene varias ventajas en las comunicaciones móviles: Al ocupar más espectro, la señal no puede atenuarse totalmente en un canal dispersivo. Existe un receptor (receptor RAKE) que permite </w:t>
      </w:r>
      <w:proofErr w:type="spellStart"/>
      <w:r w:rsidRPr="00293ED3">
        <w:rPr>
          <w:rFonts w:ascii="Arial" w:hAnsi="Arial" w:cs="Arial"/>
          <w:sz w:val="24"/>
          <w:szCs w:val="24"/>
        </w:rPr>
        <w:t>demodular</w:t>
      </w:r>
      <w:proofErr w:type="spellEnd"/>
      <w:r w:rsidRPr="00293ED3">
        <w:rPr>
          <w:rFonts w:ascii="Arial" w:hAnsi="Arial" w:cs="Arial"/>
          <w:sz w:val="24"/>
          <w:szCs w:val="24"/>
        </w:rPr>
        <w:t xml:space="preserve"> las señales de banda estrecha cuyo espectro ha sido expandido y obtener, de esta forma, una diversidad de recepción. Esta característica resulta especialmente i</w:t>
      </w:r>
      <w:r w:rsidR="00802219" w:rsidRPr="00293ED3">
        <w:rPr>
          <w:rFonts w:ascii="Arial" w:hAnsi="Arial" w:cs="Arial"/>
          <w:sz w:val="24"/>
          <w:szCs w:val="24"/>
        </w:rPr>
        <w:t xml:space="preserve">nteresante en canales móviles. </w:t>
      </w:r>
      <w:r w:rsidRPr="00293ED3">
        <w:rPr>
          <w:rFonts w:ascii="Arial" w:hAnsi="Arial" w:cs="Arial"/>
          <w:sz w:val="24"/>
          <w:szCs w:val="24"/>
        </w:rPr>
        <w:t>Además, este mismo receptor permite que el sistema pueda estar conectado simultáneamente a dos o más estaciones base, realizando traspasos de forma imperceptible para el usuario.</w:t>
      </w:r>
    </w:p>
    <w:p w:rsidR="006326DD" w:rsidRPr="00293ED3" w:rsidRDefault="006326DD" w:rsidP="00F67015">
      <w:pPr>
        <w:pStyle w:val="Prrafodelista"/>
        <w:spacing w:after="0" w:line="480" w:lineRule="auto"/>
        <w:ind w:left="1134"/>
        <w:jc w:val="both"/>
        <w:rPr>
          <w:rFonts w:ascii="Arial" w:hAnsi="Arial" w:cs="Arial"/>
          <w:sz w:val="24"/>
          <w:szCs w:val="24"/>
        </w:rPr>
      </w:pPr>
    </w:p>
    <w:p w:rsidR="006326DD" w:rsidRPr="00293ED3" w:rsidRDefault="006326DD" w:rsidP="00025A67">
      <w:pPr>
        <w:pStyle w:val="Prrafodelista"/>
        <w:numPr>
          <w:ilvl w:val="2"/>
          <w:numId w:val="22"/>
        </w:numPr>
        <w:spacing w:after="0" w:line="480" w:lineRule="auto"/>
        <w:ind w:left="993" w:hanging="567"/>
        <w:jc w:val="both"/>
        <w:rPr>
          <w:rFonts w:ascii="Arial" w:hAnsi="Arial" w:cs="Arial"/>
          <w:b/>
          <w:sz w:val="24"/>
          <w:szCs w:val="24"/>
        </w:rPr>
      </w:pPr>
      <w:r w:rsidRPr="00293ED3">
        <w:rPr>
          <w:rFonts w:ascii="Arial" w:hAnsi="Arial" w:cs="Arial"/>
          <w:b/>
          <w:sz w:val="24"/>
          <w:szCs w:val="24"/>
        </w:rPr>
        <w:t>Técnicas de Modulación de Espectro Extendido (</w:t>
      </w:r>
      <w:proofErr w:type="spellStart"/>
      <w:r w:rsidRPr="00293ED3">
        <w:rPr>
          <w:rFonts w:ascii="Arial" w:hAnsi="Arial" w:cs="Arial"/>
          <w:b/>
          <w:sz w:val="24"/>
          <w:szCs w:val="24"/>
        </w:rPr>
        <w:t>Spreading</w:t>
      </w:r>
      <w:proofErr w:type="spellEnd"/>
      <w:r w:rsidRPr="00293ED3">
        <w:rPr>
          <w:rFonts w:ascii="Arial" w:hAnsi="Arial" w:cs="Arial"/>
          <w:b/>
          <w:sz w:val="24"/>
          <w:szCs w:val="24"/>
        </w:rPr>
        <w:t>)</w:t>
      </w:r>
    </w:p>
    <w:p w:rsidR="006326DD" w:rsidRPr="00293ED3" w:rsidRDefault="006326DD" w:rsidP="00F67015">
      <w:pPr>
        <w:pStyle w:val="Prrafodelista"/>
        <w:spacing w:after="0" w:line="480" w:lineRule="auto"/>
        <w:ind w:left="993"/>
        <w:jc w:val="both"/>
        <w:rPr>
          <w:rFonts w:ascii="Arial" w:hAnsi="Arial" w:cs="Arial"/>
          <w:sz w:val="24"/>
          <w:szCs w:val="24"/>
        </w:rPr>
      </w:pPr>
      <w:proofErr w:type="spellStart"/>
      <w:r w:rsidRPr="00293ED3">
        <w:rPr>
          <w:rFonts w:ascii="Arial" w:hAnsi="Arial" w:cs="Arial"/>
          <w:sz w:val="24"/>
          <w:szCs w:val="24"/>
        </w:rPr>
        <w:t>Spreading</w:t>
      </w:r>
      <w:proofErr w:type="spellEnd"/>
      <w:r w:rsidRPr="00293ED3">
        <w:rPr>
          <w:rFonts w:ascii="Arial" w:hAnsi="Arial" w:cs="Arial"/>
          <w:sz w:val="24"/>
          <w:szCs w:val="24"/>
        </w:rPr>
        <w:t xml:space="preserve"> significa aumentar el ancho de banda más allá del requerido por una señal. La velocidad de un código extendido es llamada velocidad de chip en vez de bit. Una señal de espectro extendido tiene ventaja sobre una señal banda base debido a que es más segura por su resistencia a la intercepción, resiste el desvanecimiento y soportan técnicas múltiples de acceso.</w:t>
      </w:r>
      <w:r w:rsidR="00802219" w:rsidRPr="00293ED3">
        <w:rPr>
          <w:rFonts w:ascii="Arial" w:hAnsi="Arial" w:cs="Arial"/>
          <w:sz w:val="24"/>
          <w:szCs w:val="24"/>
        </w:rPr>
        <w:t xml:space="preserve"> </w:t>
      </w:r>
      <w:r w:rsidRPr="00293ED3">
        <w:rPr>
          <w:rFonts w:ascii="Arial" w:hAnsi="Arial" w:cs="Arial"/>
          <w:sz w:val="24"/>
          <w:szCs w:val="24"/>
        </w:rPr>
        <w:t xml:space="preserve">La </w:t>
      </w:r>
      <w:r w:rsidRPr="00293ED3">
        <w:rPr>
          <w:rFonts w:ascii="Arial" w:hAnsi="Arial" w:cs="Arial"/>
          <w:sz w:val="24"/>
          <w:szCs w:val="24"/>
        </w:rPr>
        <w:lastRenderedPageBreak/>
        <w:t>modulación en una señal de espec</w:t>
      </w:r>
      <w:r w:rsidR="003316BA" w:rsidRPr="00293ED3">
        <w:rPr>
          <w:rFonts w:ascii="Arial" w:hAnsi="Arial" w:cs="Arial"/>
          <w:sz w:val="24"/>
          <w:szCs w:val="24"/>
        </w:rPr>
        <w:t>tro extendido puede ser tratada</w:t>
      </w:r>
      <w:r w:rsidRPr="00293ED3">
        <w:rPr>
          <w:rFonts w:ascii="Arial" w:hAnsi="Arial" w:cs="Arial"/>
          <w:sz w:val="24"/>
          <w:szCs w:val="24"/>
        </w:rPr>
        <w:t xml:space="preserve"> por fase, por frecuencia o por una combinación de ambas.</w:t>
      </w:r>
    </w:p>
    <w:p w:rsidR="003316BA" w:rsidRPr="00293ED3" w:rsidRDefault="003316BA" w:rsidP="00F67015">
      <w:pPr>
        <w:pStyle w:val="Prrafodelista"/>
        <w:spacing w:after="0" w:line="480" w:lineRule="auto"/>
        <w:ind w:left="993"/>
        <w:jc w:val="both"/>
        <w:rPr>
          <w:rFonts w:ascii="Arial" w:hAnsi="Arial" w:cs="Arial"/>
          <w:sz w:val="24"/>
          <w:szCs w:val="24"/>
        </w:rPr>
      </w:pPr>
    </w:p>
    <w:p w:rsidR="006326DD" w:rsidRPr="00293ED3" w:rsidRDefault="006326DD" w:rsidP="00F67015">
      <w:pPr>
        <w:pStyle w:val="Prrafodelista"/>
        <w:spacing w:after="0" w:line="480" w:lineRule="auto"/>
        <w:ind w:left="993"/>
        <w:jc w:val="both"/>
        <w:rPr>
          <w:rFonts w:ascii="Arial" w:hAnsi="Arial" w:cs="Arial"/>
          <w:sz w:val="24"/>
          <w:szCs w:val="24"/>
        </w:rPr>
      </w:pPr>
      <w:r w:rsidRPr="00293ED3">
        <w:rPr>
          <w:rFonts w:ascii="Arial" w:hAnsi="Arial" w:cs="Arial"/>
          <w:sz w:val="24"/>
          <w:szCs w:val="24"/>
        </w:rPr>
        <w:t>Cuando se modula en fase, la señal es llamada señal de espectro extendido de secuencia directa. Cuando se modula por frecuencia se le llama señal de espectro extendido por salto de frecuencia.</w:t>
      </w:r>
    </w:p>
    <w:p w:rsidR="00751E4B" w:rsidRDefault="00751E4B" w:rsidP="00F67015">
      <w:pPr>
        <w:pStyle w:val="Prrafodelista"/>
        <w:spacing w:after="0" w:line="480" w:lineRule="auto"/>
        <w:ind w:left="993"/>
        <w:jc w:val="both"/>
        <w:rPr>
          <w:rFonts w:ascii="Arial" w:hAnsi="Arial" w:cs="Arial"/>
          <w:sz w:val="24"/>
          <w:szCs w:val="24"/>
        </w:rPr>
      </w:pPr>
    </w:p>
    <w:p w:rsidR="006326DD" w:rsidRPr="00293ED3" w:rsidRDefault="006326DD" w:rsidP="00F67015">
      <w:pPr>
        <w:pStyle w:val="Prrafodelista"/>
        <w:spacing w:after="0" w:line="480" w:lineRule="auto"/>
        <w:ind w:left="993"/>
        <w:jc w:val="both"/>
        <w:rPr>
          <w:rFonts w:ascii="Arial" w:hAnsi="Arial" w:cs="Arial"/>
          <w:sz w:val="24"/>
          <w:szCs w:val="24"/>
        </w:rPr>
      </w:pPr>
      <w:r w:rsidRPr="00293ED3">
        <w:rPr>
          <w:rFonts w:ascii="Arial" w:hAnsi="Arial" w:cs="Arial"/>
          <w:sz w:val="24"/>
          <w:szCs w:val="24"/>
        </w:rPr>
        <w:t>En la red de acceso de radio de UMTS (UTRAN) se usa la técnica de DS-CDMA, secuencia directa.</w:t>
      </w:r>
    </w:p>
    <w:p w:rsidR="003316BA" w:rsidRPr="00293ED3" w:rsidRDefault="003316BA" w:rsidP="00F67015">
      <w:pPr>
        <w:pStyle w:val="Prrafodelista"/>
        <w:spacing w:after="0" w:line="480" w:lineRule="auto"/>
        <w:ind w:left="993"/>
        <w:jc w:val="both"/>
        <w:rPr>
          <w:rFonts w:ascii="Arial" w:hAnsi="Arial" w:cs="Arial"/>
          <w:sz w:val="24"/>
          <w:szCs w:val="24"/>
        </w:rPr>
      </w:pPr>
    </w:p>
    <w:p w:rsidR="006326DD" w:rsidRPr="00293ED3" w:rsidRDefault="006326DD" w:rsidP="00F67015">
      <w:pPr>
        <w:pStyle w:val="Prrafodelista"/>
        <w:spacing w:after="0" w:line="480" w:lineRule="auto"/>
        <w:ind w:left="993"/>
        <w:jc w:val="both"/>
        <w:rPr>
          <w:rFonts w:ascii="Arial" w:hAnsi="Arial" w:cs="Arial"/>
          <w:sz w:val="24"/>
          <w:szCs w:val="24"/>
        </w:rPr>
      </w:pPr>
      <w:r w:rsidRPr="00293ED3">
        <w:rPr>
          <w:rFonts w:ascii="Arial" w:hAnsi="Arial" w:cs="Arial"/>
          <w:sz w:val="24"/>
          <w:szCs w:val="24"/>
        </w:rPr>
        <w:t>El proceso de extendido en UTRAN consiste en dos operaciones separadas: canalización y revoltura. La canalización transforma cada símbolo de datos en un número mayor de chips, este cociente es llamado SF (</w:t>
      </w:r>
      <w:proofErr w:type="spellStart"/>
      <w:r w:rsidRPr="00293ED3">
        <w:rPr>
          <w:rFonts w:ascii="Arial" w:hAnsi="Arial" w:cs="Arial"/>
          <w:sz w:val="24"/>
          <w:szCs w:val="24"/>
        </w:rPr>
        <w:t>Spreading</w:t>
      </w:r>
      <w:proofErr w:type="spellEnd"/>
      <w:r w:rsidRPr="00293ED3">
        <w:rPr>
          <w:rFonts w:ascii="Arial" w:hAnsi="Arial" w:cs="Arial"/>
          <w:sz w:val="24"/>
          <w:szCs w:val="24"/>
        </w:rPr>
        <w:t xml:space="preserve"> Factor).  La revoltura utiliza los códigos de </w:t>
      </w:r>
      <w:proofErr w:type="spellStart"/>
      <w:r w:rsidRPr="00293ED3">
        <w:rPr>
          <w:rFonts w:ascii="Arial" w:hAnsi="Arial" w:cs="Arial"/>
          <w:sz w:val="24"/>
          <w:szCs w:val="24"/>
        </w:rPr>
        <w:t>Pseudo</w:t>
      </w:r>
      <w:proofErr w:type="spellEnd"/>
      <w:r w:rsidRPr="00293ED3">
        <w:rPr>
          <w:rFonts w:ascii="Arial" w:hAnsi="Arial" w:cs="Arial"/>
          <w:sz w:val="24"/>
          <w:szCs w:val="24"/>
        </w:rPr>
        <w:t xml:space="preserve"> ruido y el proceso de canalización se da antes del proceso de revoltura.</w:t>
      </w:r>
    </w:p>
    <w:p w:rsidR="003316BA" w:rsidRPr="00293ED3" w:rsidRDefault="003316BA" w:rsidP="00F67015">
      <w:pPr>
        <w:pStyle w:val="Prrafodelista"/>
        <w:spacing w:after="0" w:line="480" w:lineRule="auto"/>
        <w:ind w:left="993"/>
        <w:jc w:val="both"/>
        <w:rPr>
          <w:rFonts w:ascii="Arial" w:hAnsi="Arial" w:cs="Arial"/>
          <w:sz w:val="24"/>
          <w:szCs w:val="24"/>
        </w:rPr>
      </w:pPr>
    </w:p>
    <w:p w:rsidR="006326DD" w:rsidRPr="00293ED3" w:rsidRDefault="006326DD" w:rsidP="00025A67">
      <w:pPr>
        <w:pStyle w:val="Prrafodelista"/>
        <w:numPr>
          <w:ilvl w:val="2"/>
          <w:numId w:val="22"/>
        </w:numPr>
        <w:spacing w:after="0" w:line="480" w:lineRule="auto"/>
        <w:ind w:left="993" w:hanging="567"/>
        <w:jc w:val="both"/>
        <w:rPr>
          <w:rFonts w:ascii="Arial" w:hAnsi="Arial" w:cs="Arial"/>
          <w:b/>
          <w:sz w:val="24"/>
          <w:szCs w:val="24"/>
        </w:rPr>
      </w:pPr>
      <w:r w:rsidRPr="00293ED3">
        <w:rPr>
          <w:rFonts w:ascii="Arial" w:hAnsi="Arial" w:cs="Arial"/>
          <w:b/>
          <w:sz w:val="24"/>
          <w:szCs w:val="24"/>
        </w:rPr>
        <w:t>Códigos de Extendido (</w:t>
      </w:r>
      <w:proofErr w:type="spellStart"/>
      <w:r w:rsidRPr="00293ED3">
        <w:rPr>
          <w:rFonts w:ascii="Arial" w:hAnsi="Arial" w:cs="Arial"/>
          <w:b/>
          <w:sz w:val="24"/>
          <w:szCs w:val="24"/>
        </w:rPr>
        <w:t>Spreading</w:t>
      </w:r>
      <w:proofErr w:type="spellEnd"/>
      <w:r w:rsidRPr="00293ED3">
        <w:rPr>
          <w:rFonts w:ascii="Arial" w:hAnsi="Arial" w:cs="Arial"/>
          <w:b/>
          <w:sz w:val="24"/>
          <w:szCs w:val="24"/>
        </w:rPr>
        <w:t xml:space="preserve"> </w:t>
      </w:r>
      <w:proofErr w:type="spellStart"/>
      <w:r w:rsidRPr="00293ED3">
        <w:rPr>
          <w:rFonts w:ascii="Arial" w:hAnsi="Arial" w:cs="Arial"/>
          <w:b/>
          <w:sz w:val="24"/>
          <w:szCs w:val="24"/>
        </w:rPr>
        <w:t>Codes</w:t>
      </w:r>
      <w:proofErr w:type="spellEnd"/>
      <w:r w:rsidRPr="00293ED3">
        <w:rPr>
          <w:rFonts w:ascii="Arial" w:hAnsi="Arial" w:cs="Arial"/>
          <w:b/>
          <w:sz w:val="24"/>
          <w:szCs w:val="24"/>
        </w:rPr>
        <w:t>)</w:t>
      </w:r>
    </w:p>
    <w:p w:rsidR="006326DD" w:rsidRDefault="006326DD" w:rsidP="00F67015">
      <w:pPr>
        <w:pStyle w:val="Prrafodelista"/>
        <w:spacing w:after="0" w:line="480" w:lineRule="auto"/>
        <w:ind w:left="993"/>
        <w:jc w:val="both"/>
        <w:rPr>
          <w:rFonts w:ascii="Arial" w:hAnsi="Arial" w:cs="Arial"/>
          <w:sz w:val="24"/>
          <w:szCs w:val="24"/>
        </w:rPr>
      </w:pPr>
      <w:r w:rsidRPr="00293ED3">
        <w:rPr>
          <w:rFonts w:ascii="Arial" w:hAnsi="Arial" w:cs="Arial"/>
          <w:sz w:val="24"/>
          <w:szCs w:val="24"/>
        </w:rPr>
        <w:t>Los códig</w:t>
      </w:r>
      <w:r w:rsidR="00DE38FA">
        <w:rPr>
          <w:rFonts w:ascii="Arial" w:hAnsi="Arial" w:cs="Arial"/>
          <w:sz w:val="24"/>
          <w:szCs w:val="24"/>
        </w:rPr>
        <w:t>os de extendido son llamados como</w:t>
      </w:r>
      <w:r w:rsidRPr="00293ED3">
        <w:rPr>
          <w:rFonts w:ascii="Arial" w:hAnsi="Arial" w:cs="Arial"/>
          <w:sz w:val="24"/>
          <w:szCs w:val="24"/>
        </w:rPr>
        <w:t xml:space="preserve"> frecuencia, s</w:t>
      </w:r>
      <w:r w:rsidR="00DE38FA">
        <w:rPr>
          <w:rFonts w:ascii="Arial" w:hAnsi="Arial" w:cs="Arial"/>
          <w:sz w:val="24"/>
          <w:szCs w:val="24"/>
        </w:rPr>
        <w:t>ecuencias, en su interfaz aérea.</w:t>
      </w:r>
      <w:r w:rsidRPr="00293ED3">
        <w:rPr>
          <w:rFonts w:ascii="Arial" w:hAnsi="Arial" w:cs="Arial"/>
          <w:sz w:val="24"/>
          <w:szCs w:val="24"/>
        </w:rPr>
        <w:t xml:space="preserve"> Para la red UTRAN existen dos y estos son: los códigos ortogonales y los códigos de </w:t>
      </w:r>
      <w:proofErr w:type="spellStart"/>
      <w:r w:rsidR="000D586E" w:rsidRPr="00293ED3">
        <w:rPr>
          <w:rFonts w:ascii="Arial" w:hAnsi="Arial" w:cs="Arial"/>
          <w:sz w:val="24"/>
          <w:szCs w:val="24"/>
        </w:rPr>
        <w:t>Pseudo</w:t>
      </w:r>
      <w:proofErr w:type="spellEnd"/>
      <w:r w:rsidRPr="00293ED3">
        <w:rPr>
          <w:rFonts w:ascii="Arial" w:hAnsi="Arial" w:cs="Arial"/>
          <w:sz w:val="24"/>
          <w:szCs w:val="24"/>
        </w:rPr>
        <w:t xml:space="preserve"> ruido. Ambos son usados para </w:t>
      </w:r>
      <w:proofErr w:type="spellStart"/>
      <w:r w:rsidRPr="00293ED3">
        <w:rPr>
          <w:rFonts w:ascii="Arial" w:hAnsi="Arial" w:cs="Arial"/>
          <w:sz w:val="24"/>
          <w:szCs w:val="24"/>
        </w:rPr>
        <w:t>UpLink</w:t>
      </w:r>
      <w:proofErr w:type="spellEnd"/>
      <w:r w:rsidRPr="00293ED3">
        <w:rPr>
          <w:rFonts w:ascii="Arial" w:hAnsi="Arial" w:cs="Arial"/>
          <w:sz w:val="24"/>
          <w:szCs w:val="24"/>
        </w:rPr>
        <w:t xml:space="preserve"> y </w:t>
      </w:r>
      <w:proofErr w:type="spellStart"/>
      <w:r w:rsidRPr="00293ED3">
        <w:rPr>
          <w:rFonts w:ascii="Arial" w:hAnsi="Arial" w:cs="Arial"/>
          <w:sz w:val="24"/>
          <w:szCs w:val="24"/>
        </w:rPr>
        <w:t>DownLink</w:t>
      </w:r>
      <w:proofErr w:type="spellEnd"/>
      <w:r w:rsidRPr="00293ED3">
        <w:rPr>
          <w:rFonts w:ascii="Arial" w:hAnsi="Arial" w:cs="Arial"/>
          <w:sz w:val="24"/>
          <w:szCs w:val="24"/>
        </w:rPr>
        <w:t>.</w:t>
      </w:r>
    </w:p>
    <w:p w:rsidR="00171614" w:rsidRDefault="00171614" w:rsidP="00F67015">
      <w:pPr>
        <w:pStyle w:val="Prrafodelista"/>
        <w:spacing w:after="0" w:line="480" w:lineRule="auto"/>
        <w:ind w:left="993"/>
        <w:jc w:val="both"/>
        <w:rPr>
          <w:rFonts w:ascii="Arial" w:hAnsi="Arial" w:cs="Arial"/>
          <w:sz w:val="24"/>
          <w:szCs w:val="24"/>
        </w:rPr>
      </w:pPr>
    </w:p>
    <w:p w:rsidR="00171614" w:rsidRDefault="00171614" w:rsidP="00F67015">
      <w:pPr>
        <w:pStyle w:val="Prrafodelista"/>
        <w:spacing w:after="0" w:line="480" w:lineRule="auto"/>
        <w:ind w:left="993"/>
        <w:jc w:val="both"/>
        <w:rPr>
          <w:rFonts w:ascii="Arial" w:hAnsi="Arial" w:cs="Arial"/>
          <w:sz w:val="24"/>
          <w:szCs w:val="24"/>
        </w:rPr>
      </w:pPr>
    </w:p>
    <w:p w:rsidR="00171614" w:rsidRDefault="00171614" w:rsidP="00F67015">
      <w:pPr>
        <w:pStyle w:val="Prrafodelista"/>
        <w:spacing w:after="0" w:line="480" w:lineRule="auto"/>
        <w:ind w:left="993"/>
        <w:jc w:val="both"/>
        <w:rPr>
          <w:rFonts w:ascii="Arial" w:hAnsi="Arial" w:cs="Arial"/>
          <w:sz w:val="24"/>
          <w:szCs w:val="24"/>
        </w:rPr>
      </w:pPr>
    </w:p>
    <w:p w:rsidR="00171614" w:rsidRDefault="00171614" w:rsidP="00F67015">
      <w:pPr>
        <w:pStyle w:val="Prrafodelista"/>
        <w:spacing w:after="0" w:line="480" w:lineRule="auto"/>
        <w:ind w:left="993"/>
        <w:jc w:val="both"/>
        <w:rPr>
          <w:rFonts w:ascii="Arial" w:hAnsi="Arial" w:cs="Arial"/>
          <w:sz w:val="24"/>
          <w:szCs w:val="24"/>
        </w:rPr>
      </w:pPr>
    </w:p>
    <w:p w:rsidR="00171614" w:rsidRDefault="00171614" w:rsidP="00F67015">
      <w:pPr>
        <w:pStyle w:val="Prrafodelista"/>
        <w:spacing w:after="0" w:line="480" w:lineRule="auto"/>
        <w:ind w:left="993"/>
        <w:jc w:val="both"/>
        <w:rPr>
          <w:rFonts w:ascii="Arial" w:hAnsi="Arial" w:cs="Arial"/>
          <w:sz w:val="24"/>
          <w:szCs w:val="24"/>
        </w:rPr>
      </w:pPr>
    </w:p>
    <w:p w:rsidR="00171614" w:rsidRDefault="00171614" w:rsidP="00171614">
      <w:pPr>
        <w:pStyle w:val="Prrafodelista"/>
        <w:spacing w:after="0" w:line="480" w:lineRule="auto"/>
        <w:ind w:left="993"/>
        <w:jc w:val="center"/>
        <w:rPr>
          <w:rFonts w:ascii="Arial" w:hAnsi="Arial" w:cs="Arial"/>
          <w:sz w:val="24"/>
          <w:szCs w:val="24"/>
        </w:rPr>
      </w:pPr>
    </w:p>
    <w:p w:rsidR="00082D24" w:rsidRPr="00171614" w:rsidRDefault="00082D24" w:rsidP="00171614">
      <w:pPr>
        <w:pStyle w:val="Prrafodelista"/>
        <w:numPr>
          <w:ilvl w:val="1"/>
          <w:numId w:val="3"/>
        </w:numPr>
        <w:autoSpaceDE w:val="0"/>
        <w:autoSpaceDN w:val="0"/>
        <w:adjustRightInd w:val="0"/>
        <w:spacing w:after="0" w:line="240" w:lineRule="auto"/>
        <w:ind w:left="426" w:hanging="426"/>
        <w:jc w:val="center"/>
        <w:rPr>
          <w:rFonts w:ascii="Arial" w:hAnsi="Arial" w:cs="Arial"/>
          <w:b/>
          <w:sz w:val="24"/>
          <w:szCs w:val="24"/>
          <w:u w:val="single"/>
        </w:rPr>
      </w:pPr>
      <w:r w:rsidRPr="00171614">
        <w:rPr>
          <w:rFonts w:ascii="Arial" w:hAnsi="Arial" w:cs="Arial"/>
          <w:b/>
          <w:bCs/>
          <w:sz w:val="24"/>
          <w:szCs w:val="24"/>
          <w:u w:val="single"/>
        </w:rPr>
        <w:t>CAPACIDADES DE DATOS PARA LA EVOLUCIÓN GSM A UMTS</w:t>
      </w:r>
    </w:p>
    <w:p w:rsidR="00082D24" w:rsidRDefault="00082D24" w:rsidP="00F67015">
      <w:pPr>
        <w:pStyle w:val="Prrafodelista"/>
        <w:autoSpaceDE w:val="0"/>
        <w:autoSpaceDN w:val="0"/>
        <w:adjustRightInd w:val="0"/>
        <w:spacing w:after="0" w:line="240" w:lineRule="auto"/>
        <w:ind w:left="284"/>
        <w:rPr>
          <w:rFonts w:ascii="Arial" w:hAnsi="Arial" w:cs="Arial"/>
          <w:b/>
          <w:sz w:val="24"/>
          <w:szCs w:val="24"/>
        </w:rPr>
      </w:pPr>
    </w:p>
    <w:p w:rsidR="00171614" w:rsidRDefault="00171614" w:rsidP="00F67015">
      <w:pPr>
        <w:pStyle w:val="Prrafodelista"/>
        <w:autoSpaceDE w:val="0"/>
        <w:autoSpaceDN w:val="0"/>
        <w:adjustRightInd w:val="0"/>
        <w:spacing w:after="0" w:line="240" w:lineRule="auto"/>
        <w:ind w:left="284"/>
        <w:rPr>
          <w:rFonts w:ascii="Arial" w:hAnsi="Arial" w:cs="Arial"/>
          <w:b/>
          <w:sz w:val="24"/>
          <w:szCs w:val="24"/>
        </w:rPr>
      </w:pPr>
    </w:p>
    <w:p w:rsidR="00171614" w:rsidRDefault="00171614" w:rsidP="00F67015">
      <w:pPr>
        <w:pStyle w:val="Prrafodelista"/>
        <w:autoSpaceDE w:val="0"/>
        <w:autoSpaceDN w:val="0"/>
        <w:adjustRightInd w:val="0"/>
        <w:spacing w:after="0" w:line="240" w:lineRule="auto"/>
        <w:ind w:left="284"/>
        <w:rPr>
          <w:rFonts w:ascii="Arial" w:hAnsi="Arial" w:cs="Arial"/>
          <w:b/>
          <w:sz w:val="24"/>
          <w:szCs w:val="24"/>
        </w:rPr>
      </w:pPr>
    </w:p>
    <w:p w:rsidR="00171614" w:rsidRDefault="00171614" w:rsidP="00F67015">
      <w:pPr>
        <w:pStyle w:val="Prrafodelista"/>
        <w:autoSpaceDE w:val="0"/>
        <w:autoSpaceDN w:val="0"/>
        <w:adjustRightInd w:val="0"/>
        <w:spacing w:after="0" w:line="240" w:lineRule="auto"/>
        <w:ind w:left="284"/>
        <w:rPr>
          <w:rFonts w:ascii="Arial" w:hAnsi="Arial" w:cs="Arial"/>
          <w:b/>
          <w:sz w:val="24"/>
          <w:szCs w:val="24"/>
        </w:rPr>
      </w:pPr>
    </w:p>
    <w:p w:rsidR="00171614" w:rsidRDefault="00171614" w:rsidP="00F67015">
      <w:pPr>
        <w:pStyle w:val="Prrafodelista"/>
        <w:autoSpaceDE w:val="0"/>
        <w:autoSpaceDN w:val="0"/>
        <w:adjustRightInd w:val="0"/>
        <w:spacing w:after="0" w:line="240" w:lineRule="auto"/>
        <w:ind w:left="284"/>
        <w:rPr>
          <w:rFonts w:ascii="Arial" w:hAnsi="Arial" w:cs="Arial"/>
          <w:b/>
          <w:sz w:val="24"/>
          <w:szCs w:val="24"/>
        </w:rPr>
      </w:pPr>
    </w:p>
    <w:p w:rsidR="00082D24" w:rsidRPr="00293ED3" w:rsidRDefault="00082D24" w:rsidP="00025A67">
      <w:pPr>
        <w:pStyle w:val="Prrafodelista"/>
        <w:numPr>
          <w:ilvl w:val="1"/>
          <w:numId w:val="8"/>
        </w:numPr>
        <w:autoSpaceDE w:val="0"/>
        <w:autoSpaceDN w:val="0"/>
        <w:adjustRightInd w:val="0"/>
        <w:spacing w:after="0" w:line="240" w:lineRule="auto"/>
        <w:ind w:left="426" w:hanging="426"/>
        <w:rPr>
          <w:rFonts w:ascii="Arial" w:hAnsi="Arial" w:cs="Arial"/>
          <w:b/>
          <w:sz w:val="24"/>
          <w:szCs w:val="24"/>
        </w:rPr>
      </w:pPr>
      <w:r w:rsidRPr="00293ED3">
        <w:rPr>
          <w:rFonts w:ascii="Arial" w:hAnsi="Arial" w:cs="Arial"/>
          <w:b/>
          <w:sz w:val="24"/>
          <w:szCs w:val="24"/>
        </w:rPr>
        <w:t>Introducción</w:t>
      </w:r>
    </w:p>
    <w:p w:rsidR="00082D24" w:rsidRPr="00293ED3" w:rsidRDefault="00082D24" w:rsidP="00F67015">
      <w:pPr>
        <w:pStyle w:val="Prrafodelista"/>
        <w:autoSpaceDE w:val="0"/>
        <w:autoSpaceDN w:val="0"/>
        <w:adjustRightInd w:val="0"/>
        <w:spacing w:after="0" w:line="240" w:lineRule="auto"/>
        <w:ind w:left="851"/>
        <w:rPr>
          <w:rFonts w:ascii="Arial" w:hAnsi="Arial" w:cs="Arial"/>
          <w:sz w:val="24"/>
          <w:szCs w:val="24"/>
        </w:rPr>
      </w:pPr>
    </w:p>
    <w:p w:rsidR="00082D24" w:rsidRPr="00293ED3" w:rsidRDefault="00082D24" w:rsidP="00F67015">
      <w:pPr>
        <w:autoSpaceDE w:val="0"/>
        <w:autoSpaceDN w:val="0"/>
        <w:adjustRightInd w:val="0"/>
        <w:spacing w:after="0" w:line="480" w:lineRule="auto"/>
        <w:ind w:left="426"/>
        <w:jc w:val="both"/>
        <w:rPr>
          <w:rFonts w:ascii="Arial" w:hAnsi="Arial" w:cs="Arial"/>
          <w:sz w:val="24"/>
          <w:szCs w:val="24"/>
        </w:rPr>
      </w:pPr>
      <w:r w:rsidRPr="00293ED3">
        <w:rPr>
          <w:rFonts w:ascii="Arial" w:hAnsi="Arial" w:cs="Arial"/>
          <w:sz w:val="24"/>
          <w:szCs w:val="24"/>
        </w:rPr>
        <w:t xml:space="preserve">El negocio de los datos inalámbricos tiene el potencial de generar grandes ingresos a los operadores de este servicio por medio de la telefonía móvil, y las aplicaciones que podrían prestar serian como el servicio de mensajes cortos, mensajería multimedia, el protocolo de aplicaciones inalámbricas, </w:t>
      </w:r>
      <w:proofErr w:type="spellStart"/>
      <w:r w:rsidRPr="00293ED3">
        <w:rPr>
          <w:rFonts w:ascii="Arial" w:hAnsi="Arial" w:cs="Arial"/>
          <w:sz w:val="24"/>
          <w:szCs w:val="24"/>
        </w:rPr>
        <w:t>streaming</w:t>
      </w:r>
      <w:proofErr w:type="spellEnd"/>
      <w:r w:rsidRPr="00293ED3">
        <w:rPr>
          <w:rFonts w:ascii="Arial" w:hAnsi="Arial" w:cs="Arial"/>
          <w:sz w:val="24"/>
          <w:szCs w:val="24"/>
        </w:rPr>
        <w:t xml:space="preserve"> de medios, oficina móvil, e-mail, y automatización de recursos en el trabajo.</w:t>
      </w:r>
      <w:r w:rsidR="00E4629B">
        <w:rPr>
          <w:rFonts w:ascii="Arial" w:hAnsi="Arial" w:cs="Arial"/>
          <w:sz w:val="24"/>
          <w:szCs w:val="24"/>
        </w:rPr>
        <w:t xml:space="preserve"> [REF.9]</w:t>
      </w:r>
    </w:p>
    <w:p w:rsidR="00082D24" w:rsidRPr="00293ED3" w:rsidRDefault="00082D24" w:rsidP="00F67015">
      <w:pPr>
        <w:autoSpaceDE w:val="0"/>
        <w:autoSpaceDN w:val="0"/>
        <w:adjustRightInd w:val="0"/>
        <w:spacing w:after="0" w:line="480" w:lineRule="auto"/>
        <w:ind w:left="851"/>
        <w:jc w:val="both"/>
        <w:rPr>
          <w:rFonts w:ascii="Arial" w:hAnsi="Arial" w:cs="Arial"/>
          <w:sz w:val="24"/>
          <w:szCs w:val="24"/>
        </w:rPr>
      </w:pPr>
    </w:p>
    <w:p w:rsidR="00082D24" w:rsidRPr="00293ED3" w:rsidRDefault="00082D24" w:rsidP="00F67015">
      <w:pPr>
        <w:autoSpaceDE w:val="0"/>
        <w:autoSpaceDN w:val="0"/>
        <w:adjustRightInd w:val="0"/>
        <w:spacing w:after="0" w:line="480" w:lineRule="auto"/>
        <w:ind w:left="426"/>
        <w:jc w:val="both"/>
        <w:rPr>
          <w:rFonts w:ascii="Arial" w:hAnsi="Arial" w:cs="Arial"/>
          <w:sz w:val="24"/>
          <w:szCs w:val="24"/>
        </w:rPr>
      </w:pPr>
      <w:r w:rsidRPr="00293ED3">
        <w:rPr>
          <w:rFonts w:ascii="Arial" w:hAnsi="Arial" w:cs="Arial"/>
          <w:sz w:val="24"/>
          <w:szCs w:val="24"/>
        </w:rPr>
        <w:t>Los datos pronto representaran un porcentaje creciente del tráfico celular. Debido a que los datos constituyen un porcentaje cada vez mayor del tráfico celular, es fundamental que los operadores desplieguen tecnologías de datos que satisfagan las exigencias de rendimiento de los clientes y que estos sean eficientes desde e</w:t>
      </w:r>
      <w:r w:rsidR="003139E9">
        <w:rPr>
          <w:rFonts w:ascii="Arial" w:hAnsi="Arial" w:cs="Arial"/>
          <w:sz w:val="24"/>
          <w:szCs w:val="24"/>
        </w:rPr>
        <w:t xml:space="preserve">l punto de vista espectral, y </w:t>
      </w:r>
      <w:r w:rsidR="003139E9">
        <w:rPr>
          <w:rFonts w:ascii="Arial" w:hAnsi="Arial" w:cs="Arial"/>
          <w:sz w:val="24"/>
          <w:szCs w:val="24"/>
        </w:rPr>
        <w:lastRenderedPageBreak/>
        <w:t>a</w:t>
      </w:r>
      <w:r w:rsidRPr="00293ED3">
        <w:rPr>
          <w:rFonts w:ascii="Arial" w:hAnsi="Arial" w:cs="Arial"/>
          <w:sz w:val="24"/>
          <w:szCs w:val="24"/>
        </w:rPr>
        <w:t>un más cuando las aplicaciones de datos pueden demandar recursos de red.</w:t>
      </w:r>
    </w:p>
    <w:p w:rsidR="006208EE" w:rsidRPr="00293ED3" w:rsidRDefault="006208EE" w:rsidP="00F67015">
      <w:pPr>
        <w:autoSpaceDE w:val="0"/>
        <w:autoSpaceDN w:val="0"/>
        <w:adjustRightInd w:val="0"/>
        <w:spacing w:after="0" w:line="480" w:lineRule="auto"/>
        <w:ind w:left="426"/>
        <w:jc w:val="both"/>
        <w:rPr>
          <w:rFonts w:ascii="Arial" w:hAnsi="Arial" w:cs="Arial"/>
          <w:sz w:val="24"/>
          <w:szCs w:val="24"/>
        </w:rPr>
      </w:pPr>
    </w:p>
    <w:p w:rsidR="00082D24" w:rsidRPr="00293ED3" w:rsidRDefault="00082D24" w:rsidP="00025A67">
      <w:pPr>
        <w:pStyle w:val="Prrafodelista"/>
        <w:numPr>
          <w:ilvl w:val="1"/>
          <w:numId w:val="8"/>
        </w:numPr>
        <w:autoSpaceDE w:val="0"/>
        <w:autoSpaceDN w:val="0"/>
        <w:adjustRightInd w:val="0"/>
        <w:spacing w:after="0" w:line="240" w:lineRule="auto"/>
        <w:ind w:left="426" w:hanging="426"/>
        <w:rPr>
          <w:rFonts w:ascii="Arial" w:hAnsi="Arial" w:cs="Arial"/>
          <w:b/>
          <w:sz w:val="24"/>
          <w:szCs w:val="24"/>
        </w:rPr>
      </w:pPr>
      <w:r w:rsidRPr="00293ED3">
        <w:rPr>
          <w:rFonts w:ascii="Arial" w:hAnsi="Arial" w:cs="Arial"/>
          <w:b/>
          <w:sz w:val="24"/>
          <w:szCs w:val="24"/>
        </w:rPr>
        <w:t>Capacidades Tecnológicas</w:t>
      </w:r>
    </w:p>
    <w:p w:rsidR="00082D24" w:rsidRPr="00293ED3" w:rsidRDefault="00082D24" w:rsidP="00F67015">
      <w:pPr>
        <w:pStyle w:val="Prrafodelista"/>
        <w:autoSpaceDE w:val="0"/>
        <w:autoSpaceDN w:val="0"/>
        <w:adjustRightInd w:val="0"/>
        <w:spacing w:after="0" w:line="240" w:lineRule="auto"/>
        <w:ind w:left="851"/>
        <w:jc w:val="both"/>
        <w:rPr>
          <w:rFonts w:ascii="Arial" w:hAnsi="Arial" w:cs="Arial"/>
          <w:b/>
          <w:sz w:val="24"/>
          <w:szCs w:val="24"/>
        </w:rPr>
      </w:pPr>
    </w:p>
    <w:p w:rsidR="006F67CA" w:rsidRDefault="00082D24" w:rsidP="00F67015">
      <w:pPr>
        <w:autoSpaceDE w:val="0"/>
        <w:autoSpaceDN w:val="0"/>
        <w:adjustRightInd w:val="0"/>
        <w:spacing w:after="0" w:line="480" w:lineRule="auto"/>
        <w:ind w:left="426"/>
        <w:jc w:val="both"/>
        <w:rPr>
          <w:rFonts w:ascii="Arial" w:hAnsi="Arial" w:cs="Arial"/>
          <w:sz w:val="24"/>
          <w:szCs w:val="24"/>
        </w:rPr>
      </w:pPr>
      <w:r w:rsidRPr="00293ED3">
        <w:rPr>
          <w:rFonts w:ascii="Arial" w:hAnsi="Arial" w:cs="Arial"/>
          <w:sz w:val="24"/>
          <w:szCs w:val="24"/>
        </w:rPr>
        <w:t>La migración de GSM desde tecnología de segunda generación a tecnología de tercera generación inc</w:t>
      </w:r>
      <w:r w:rsidR="00C057F7">
        <w:rPr>
          <w:rFonts w:ascii="Arial" w:hAnsi="Arial" w:cs="Arial"/>
          <w:sz w:val="24"/>
          <w:szCs w:val="24"/>
        </w:rPr>
        <w:t>orpora optimizaciones relevantes</w:t>
      </w:r>
      <w:r w:rsidRPr="00293ED3">
        <w:rPr>
          <w:rFonts w:ascii="Arial" w:hAnsi="Arial" w:cs="Arial"/>
          <w:sz w:val="24"/>
          <w:szCs w:val="24"/>
        </w:rPr>
        <w:t xml:space="preserve"> de capacidad y eficiencia. Esto hace que existan un número mayor de aplicaciones. En GSM el soporte para datos celulares se limita a aplicaciones de datos básicas, tales como mensajería, e-mail basado en texto, descarga de tonos de llamada y carece de suficiente conectividad para acceso eficiente a Internet. Cuando se agrega GPRS a GSM se hace factible un nuevo mundo de aplicaciones, como aplicaciones empresariales, navegación Web, aplicaciones para el consumidor, y ciertas aplicaciones multimedia. EDGE amplía la capacidad de GPRS. </w:t>
      </w:r>
    </w:p>
    <w:p w:rsidR="006F67CA" w:rsidRDefault="006F67CA" w:rsidP="00F67015">
      <w:pPr>
        <w:autoSpaceDE w:val="0"/>
        <w:autoSpaceDN w:val="0"/>
        <w:adjustRightInd w:val="0"/>
        <w:spacing w:after="0" w:line="480" w:lineRule="auto"/>
        <w:ind w:left="426"/>
        <w:jc w:val="both"/>
        <w:rPr>
          <w:rFonts w:ascii="Arial" w:hAnsi="Arial" w:cs="Arial"/>
          <w:sz w:val="24"/>
          <w:szCs w:val="24"/>
        </w:rPr>
      </w:pPr>
    </w:p>
    <w:p w:rsidR="00082D24" w:rsidRPr="00293ED3" w:rsidRDefault="00082D24" w:rsidP="00F67015">
      <w:pPr>
        <w:autoSpaceDE w:val="0"/>
        <w:autoSpaceDN w:val="0"/>
        <w:adjustRightInd w:val="0"/>
        <w:spacing w:after="0" w:line="480" w:lineRule="auto"/>
        <w:ind w:left="426"/>
        <w:jc w:val="both"/>
        <w:rPr>
          <w:rFonts w:ascii="Arial" w:hAnsi="Arial" w:cs="Arial"/>
          <w:sz w:val="24"/>
          <w:szCs w:val="24"/>
        </w:rPr>
      </w:pPr>
      <w:r w:rsidRPr="00293ED3">
        <w:rPr>
          <w:rFonts w:ascii="Arial" w:hAnsi="Arial" w:cs="Arial"/>
          <w:sz w:val="24"/>
          <w:szCs w:val="24"/>
        </w:rPr>
        <w:t>Con UMTS y HSDPA, los usuarios podrán acceder a teléfonos con video, música de alta fidelidad, aplicaciones multimedia, y un acceso sumamente efectivo.</w:t>
      </w:r>
    </w:p>
    <w:p w:rsidR="00082D24" w:rsidRPr="00293ED3" w:rsidRDefault="00082D24" w:rsidP="00F67015">
      <w:pPr>
        <w:autoSpaceDE w:val="0"/>
        <w:autoSpaceDN w:val="0"/>
        <w:adjustRightInd w:val="0"/>
        <w:spacing w:after="0" w:line="480" w:lineRule="auto"/>
        <w:ind w:left="851"/>
        <w:jc w:val="both"/>
        <w:rPr>
          <w:rFonts w:ascii="Arial" w:hAnsi="Arial" w:cs="Arial"/>
          <w:sz w:val="24"/>
          <w:szCs w:val="24"/>
        </w:rPr>
      </w:pPr>
    </w:p>
    <w:p w:rsidR="006F67CA" w:rsidRDefault="00082D24" w:rsidP="00F67015">
      <w:pPr>
        <w:autoSpaceDE w:val="0"/>
        <w:autoSpaceDN w:val="0"/>
        <w:adjustRightInd w:val="0"/>
        <w:spacing w:after="0" w:line="480" w:lineRule="auto"/>
        <w:ind w:left="426"/>
        <w:jc w:val="both"/>
        <w:rPr>
          <w:rFonts w:ascii="Arial" w:hAnsi="Arial" w:cs="Arial"/>
          <w:sz w:val="24"/>
          <w:szCs w:val="24"/>
        </w:rPr>
      </w:pPr>
      <w:r w:rsidRPr="00293ED3">
        <w:rPr>
          <w:rFonts w:ascii="Arial" w:hAnsi="Arial" w:cs="Arial"/>
          <w:sz w:val="24"/>
          <w:szCs w:val="24"/>
        </w:rPr>
        <w:t xml:space="preserve">Es necesario que los servicios de datos sean flexibles, tengan alta eficiencia espectral, y den soporte a una amplia variedad de aplicaciones. </w:t>
      </w:r>
    </w:p>
    <w:p w:rsidR="006F67CA" w:rsidRDefault="006F67CA" w:rsidP="00F67015">
      <w:pPr>
        <w:autoSpaceDE w:val="0"/>
        <w:autoSpaceDN w:val="0"/>
        <w:adjustRightInd w:val="0"/>
        <w:spacing w:after="0" w:line="480" w:lineRule="auto"/>
        <w:ind w:left="426"/>
        <w:jc w:val="both"/>
        <w:rPr>
          <w:rFonts w:ascii="Arial" w:hAnsi="Arial" w:cs="Arial"/>
          <w:sz w:val="24"/>
          <w:szCs w:val="24"/>
        </w:rPr>
      </w:pPr>
    </w:p>
    <w:p w:rsidR="00082D24" w:rsidRPr="00293ED3" w:rsidRDefault="00082D24" w:rsidP="00F67015">
      <w:pPr>
        <w:autoSpaceDE w:val="0"/>
        <w:autoSpaceDN w:val="0"/>
        <w:adjustRightInd w:val="0"/>
        <w:spacing w:after="0" w:line="480" w:lineRule="auto"/>
        <w:ind w:left="426"/>
        <w:jc w:val="both"/>
        <w:rPr>
          <w:rFonts w:ascii="Arial" w:hAnsi="Arial" w:cs="Arial"/>
          <w:sz w:val="24"/>
          <w:szCs w:val="24"/>
        </w:rPr>
      </w:pPr>
      <w:r w:rsidRPr="00293ED3">
        <w:rPr>
          <w:rFonts w:ascii="Arial" w:hAnsi="Arial" w:cs="Arial"/>
          <w:sz w:val="24"/>
          <w:szCs w:val="24"/>
        </w:rPr>
        <w:lastRenderedPageBreak/>
        <w:t>Los servicios de datos de la evolución GSM a UMTS proveen exactamente esta capacidad, como se resume en la siguiente tabla.</w:t>
      </w:r>
    </w:p>
    <w:p w:rsidR="00082D24" w:rsidRPr="00293ED3" w:rsidRDefault="00082D24" w:rsidP="00F67015">
      <w:pPr>
        <w:autoSpaceDE w:val="0"/>
        <w:autoSpaceDN w:val="0"/>
        <w:adjustRightInd w:val="0"/>
        <w:spacing w:after="0" w:line="480" w:lineRule="auto"/>
        <w:ind w:left="426"/>
        <w:jc w:val="center"/>
        <w:rPr>
          <w:rFonts w:ascii="Arial" w:hAnsi="Arial" w:cs="Arial"/>
          <w:b/>
          <w:sz w:val="24"/>
          <w:szCs w:val="24"/>
        </w:rPr>
      </w:pPr>
      <w:r w:rsidRPr="00293ED3">
        <w:rPr>
          <w:rFonts w:ascii="Arial" w:hAnsi="Arial" w:cs="Arial"/>
          <w:b/>
          <w:noProof/>
          <w:sz w:val="24"/>
          <w:szCs w:val="24"/>
          <w:lang w:val="es-ES" w:eastAsia="es-ES"/>
        </w:rPr>
        <w:drawing>
          <wp:inline distT="0" distB="0" distL="0" distR="0">
            <wp:extent cx="4159545" cy="3052691"/>
            <wp:effectExtent l="1905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srcRect/>
                    <a:stretch>
                      <a:fillRect/>
                    </a:stretch>
                  </pic:blipFill>
                  <pic:spPr bwMode="auto">
                    <a:xfrm>
                      <a:off x="0" y="0"/>
                      <a:ext cx="4166453" cy="3057760"/>
                    </a:xfrm>
                    <a:prstGeom prst="rect">
                      <a:avLst/>
                    </a:prstGeom>
                    <a:noFill/>
                    <a:ln w="9525">
                      <a:noFill/>
                      <a:miter lim="800000"/>
                      <a:headEnd/>
                      <a:tailEnd/>
                    </a:ln>
                  </pic:spPr>
                </pic:pic>
              </a:graphicData>
            </a:graphic>
          </wp:inline>
        </w:drawing>
      </w:r>
    </w:p>
    <w:p w:rsidR="00082D24" w:rsidRDefault="00C51BBC" w:rsidP="00F67015">
      <w:pPr>
        <w:autoSpaceDE w:val="0"/>
        <w:autoSpaceDN w:val="0"/>
        <w:adjustRightInd w:val="0"/>
        <w:spacing w:after="0" w:line="240" w:lineRule="auto"/>
        <w:ind w:left="285" w:firstLine="708"/>
        <w:rPr>
          <w:rFonts w:ascii="Arial" w:hAnsi="Arial" w:cs="Arial"/>
          <w:sz w:val="24"/>
          <w:szCs w:val="24"/>
        </w:rPr>
      </w:pPr>
      <w:r w:rsidRPr="00C51BBC">
        <w:rPr>
          <w:rFonts w:ascii="Arial" w:hAnsi="Arial" w:cs="Arial"/>
          <w:sz w:val="24"/>
          <w:szCs w:val="24"/>
        </w:rPr>
      </w:r>
      <w:r>
        <w:rPr>
          <w:rFonts w:ascii="Arial" w:hAnsi="Arial" w:cs="Arial"/>
          <w:sz w:val="24"/>
          <w:szCs w:val="24"/>
        </w:rPr>
        <w:pict>
          <v:shape id="_x0000_s1102" type="#_x0000_t202" style="width:327.2pt;height:20.25pt;mso-left-percent:-10001;mso-top-percent:-10001;mso-position-horizontal:absolute;mso-position-horizontal-relative:char;mso-position-vertical:absolute;mso-position-vertical-relative:line;mso-left-percent:-10001;mso-top-percent:-10001" stroked="f">
            <v:textbox style="mso-next-textbox:#_x0000_s1102">
              <w:txbxContent>
                <w:p w:rsidR="00C44D02" w:rsidRPr="006F67CA" w:rsidRDefault="00C44D02" w:rsidP="000313E2">
                  <w:pPr>
                    <w:jc w:val="center"/>
                    <w:rPr>
                      <w:rFonts w:ascii="Arial" w:hAnsi="Arial" w:cs="Arial"/>
                      <w:sz w:val="24"/>
                      <w:szCs w:val="24"/>
                      <w:lang w:val="es-ES"/>
                    </w:rPr>
                  </w:pPr>
                  <w:r w:rsidRPr="000313E2">
                    <w:rPr>
                      <w:rFonts w:ascii="Arial" w:hAnsi="Arial" w:cs="Arial"/>
                      <w:sz w:val="24"/>
                      <w:szCs w:val="24"/>
                      <w:lang w:val="es-ES"/>
                    </w:rPr>
                    <w:t>Tabla II. Comparación Tecnología VS Beneficio</w:t>
                  </w:r>
                </w:p>
              </w:txbxContent>
            </v:textbox>
            <w10:wrap type="none"/>
            <w10:anchorlock/>
          </v:shape>
        </w:pict>
      </w:r>
    </w:p>
    <w:p w:rsidR="006F67CA" w:rsidRPr="00293ED3" w:rsidRDefault="006F67CA" w:rsidP="00F67015">
      <w:pPr>
        <w:autoSpaceDE w:val="0"/>
        <w:autoSpaceDN w:val="0"/>
        <w:adjustRightInd w:val="0"/>
        <w:spacing w:after="0" w:line="240" w:lineRule="auto"/>
        <w:ind w:left="285" w:firstLine="708"/>
        <w:rPr>
          <w:rFonts w:ascii="Arial" w:hAnsi="Arial" w:cs="Arial"/>
          <w:sz w:val="24"/>
          <w:szCs w:val="24"/>
        </w:rPr>
      </w:pPr>
    </w:p>
    <w:p w:rsidR="006208EE" w:rsidRPr="00293ED3" w:rsidRDefault="006208EE" w:rsidP="00F67015">
      <w:pPr>
        <w:pStyle w:val="Prrafodelista"/>
        <w:autoSpaceDE w:val="0"/>
        <w:autoSpaceDN w:val="0"/>
        <w:adjustRightInd w:val="0"/>
        <w:spacing w:after="0" w:line="240" w:lineRule="auto"/>
        <w:ind w:left="851"/>
        <w:rPr>
          <w:rFonts w:ascii="Arial" w:hAnsi="Arial" w:cs="Arial"/>
          <w:b/>
          <w:sz w:val="24"/>
          <w:szCs w:val="24"/>
        </w:rPr>
      </w:pPr>
    </w:p>
    <w:p w:rsidR="00841AC7" w:rsidRDefault="00202090" w:rsidP="00025A67">
      <w:pPr>
        <w:pStyle w:val="Prrafodelista"/>
        <w:numPr>
          <w:ilvl w:val="2"/>
          <w:numId w:val="8"/>
        </w:numPr>
        <w:autoSpaceDE w:val="0"/>
        <w:autoSpaceDN w:val="0"/>
        <w:adjustRightInd w:val="0"/>
        <w:spacing w:after="0" w:line="240" w:lineRule="auto"/>
        <w:ind w:left="993" w:hanging="567"/>
        <w:rPr>
          <w:rFonts w:ascii="Arial" w:hAnsi="Arial" w:cs="Arial"/>
          <w:b/>
          <w:sz w:val="24"/>
          <w:szCs w:val="24"/>
        </w:rPr>
      </w:pPr>
      <w:r>
        <w:rPr>
          <w:rFonts w:ascii="Arial" w:hAnsi="Arial" w:cs="Arial"/>
          <w:b/>
          <w:sz w:val="24"/>
          <w:szCs w:val="24"/>
        </w:rPr>
        <w:t>Capac</w:t>
      </w:r>
      <w:r w:rsidR="008D23F6">
        <w:rPr>
          <w:rFonts w:ascii="Arial" w:hAnsi="Arial" w:cs="Arial"/>
          <w:b/>
          <w:sz w:val="24"/>
          <w:szCs w:val="24"/>
        </w:rPr>
        <w:t>idades de GSM (Cobertura y Usuarios)</w:t>
      </w:r>
    </w:p>
    <w:p w:rsidR="00082903" w:rsidRDefault="00082903" w:rsidP="00082903">
      <w:pPr>
        <w:pStyle w:val="Prrafodelista"/>
        <w:autoSpaceDE w:val="0"/>
        <w:autoSpaceDN w:val="0"/>
        <w:adjustRightInd w:val="0"/>
        <w:spacing w:after="0" w:line="240" w:lineRule="auto"/>
        <w:ind w:left="993"/>
        <w:rPr>
          <w:rFonts w:ascii="Arial" w:hAnsi="Arial" w:cs="Arial"/>
          <w:b/>
          <w:sz w:val="24"/>
          <w:szCs w:val="24"/>
        </w:rPr>
      </w:pPr>
    </w:p>
    <w:p w:rsidR="00B03177" w:rsidRDefault="00B03177" w:rsidP="00082903">
      <w:pPr>
        <w:pStyle w:val="Prrafodelista"/>
        <w:autoSpaceDE w:val="0"/>
        <w:autoSpaceDN w:val="0"/>
        <w:adjustRightInd w:val="0"/>
        <w:spacing w:after="0" w:line="240" w:lineRule="auto"/>
        <w:ind w:left="993"/>
        <w:rPr>
          <w:rFonts w:ascii="Arial" w:hAnsi="Arial" w:cs="Arial"/>
          <w:b/>
          <w:sz w:val="24"/>
          <w:szCs w:val="24"/>
        </w:rPr>
      </w:pPr>
    </w:p>
    <w:p w:rsidR="00B03177" w:rsidRDefault="00B03177" w:rsidP="00B03177">
      <w:pPr>
        <w:autoSpaceDE w:val="0"/>
        <w:autoSpaceDN w:val="0"/>
        <w:adjustRightInd w:val="0"/>
        <w:spacing w:after="0" w:line="480" w:lineRule="auto"/>
        <w:ind w:left="992"/>
        <w:jc w:val="both"/>
        <w:rPr>
          <w:rFonts w:ascii="Arial" w:hAnsi="Arial" w:cs="Arial"/>
          <w:sz w:val="24"/>
          <w:szCs w:val="24"/>
          <w:lang w:val="es-ES"/>
        </w:rPr>
      </w:pPr>
      <w:r w:rsidRPr="00B03177">
        <w:rPr>
          <w:rFonts w:ascii="Arial" w:hAnsi="Arial" w:cs="Arial"/>
          <w:sz w:val="24"/>
          <w:szCs w:val="24"/>
          <w:lang w:val="es-ES"/>
        </w:rPr>
        <w:t>Un sistema celular se forma al dividir el territorio al que se pretende dar servicio en</w:t>
      </w:r>
      <w:r>
        <w:rPr>
          <w:rFonts w:ascii="Arial" w:hAnsi="Arial" w:cs="Arial"/>
          <w:sz w:val="24"/>
          <w:szCs w:val="24"/>
          <w:lang w:val="es-ES"/>
        </w:rPr>
        <w:t xml:space="preserve"> celdas</w:t>
      </w:r>
      <w:r w:rsidRPr="00B03177">
        <w:rPr>
          <w:rFonts w:ascii="Arial" w:hAnsi="Arial" w:cs="Arial"/>
          <w:sz w:val="24"/>
          <w:szCs w:val="24"/>
          <w:lang w:val="es-ES"/>
        </w:rPr>
        <w:t>, cada una de las cuales es atendida por</w:t>
      </w:r>
      <w:r>
        <w:rPr>
          <w:rFonts w:ascii="Arial" w:hAnsi="Arial" w:cs="Arial"/>
          <w:sz w:val="24"/>
          <w:szCs w:val="24"/>
          <w:lang w:val="es-ES"/>
        </w:rPr>
        <w:t xml:space="preserve"> una estación base</w:t>
      </w:r>
      <w:r w:rsidRPr="00B03177">
        <w:rPr>
          <w:rFonts w:ascii="Arial" w:hAnsi="Arial" w:cs="Arial"/>
          <w:sz w:val="24"/>
          <w:szCs w:val="24"/>
          <w:lang w:val="es-ES"/>
        </w:rPr>
        <w:t xml:space="preserve"> que restringe su zona</w:t>
      </w:r>
      <w:r>
        <w:rPr>
          <w:rFonts w:ascii="Arial" w:hAnsi="Arial" w:cs="Arial"/>
          <w:sz w:val="24"/>
          <w:szCs w:val="24"/>
          <w:lang w:val="es-ES"/>
        </w:rPr>
        <w:t xml:space="preserve"> </w:t>
      </w:r>
      <w:r w:rsidRPr="00B03177">
        <w:rPr>
          <w:rFonts w:ascii="Arial" w:hAnsi="Arial" w:cs="Arial"/>
          <w:sz w:val="24"/>
          <w:szCs w:val="24"/>
          <w:lang w:val="es-ES"/>
        </w:rPr>
        <w:t>de cobertura</w:t>
      </w:r>
      <w:r>
        <w:rPr>
          <w:rFonts w:ascii="Arial" w:hAnsi="Arial" w:cs="Arial"/>
          <w:sz w:val="24"/>
          <w:szCs w:val="24"/>
          <w:lang w:val="es-ES"/>
        </w:rPr>
        <w:t>. E</w:t>
      </w:r>
      <w:r w:rsidRPr="00B03177">
        <w:rPr>
          <w:rFonts w:ascii="Arial" w:hAnsi="Arial" w:cs="Arial"/>
          <w:sz w:val="24"/>
          <w:szCs w:val="24"/>
          <w:lang w:val="es-ES"/>
        </w:rPr>
        <w:t xml:space="preserve">l espectro de frecuencia puede volver a </w:t>
      </w:r>
      <w:proofErr w:type="spellStart"/>
      <w:r w:rsidRPr="00B03177">
        <w:rPr>
          <w:rFonts w:ascii="Arial" w:hAnsi="Arial" w:cs="Arial"/>
          <w:sz w:val="24"/>
          <w:szCs w:val="24"/>
          <w:lang w:val="es-ES"/>
        </w:rPr>
        <w:t>reutilizarse</w:t>
      </w:r>
      <w:proofErr w:type="spellEnd"/>
      <w:r w:rsidRPr="00B03177">
        <w:rPr>
          <w:rFonts w:ascii="Arial" w:hAnsi="Arial" w:cs="Arial"/>
          <w:sz w:val="24"/>
          <w:szCs w:val="24"/>
          <w:lang w:val="es-ES"/>
        </w:rPr>
        <w:t xml:space="preserve"> en cada nueva celda,</w:t>
      </w:r>
      <w:r>
        <w:rPr>
          <w:rFonts w:ascii="Arial" w:hAnsi="Arial" w:cs="Arial"/>
          <w:sz w:val="24"/>
          <w:szCs w:val="24"/>
          <w:lang w:val="es-ES"/>
        </w:rPr>
        <w:t xml:space="preserve"> </w:t>
      </w:r>
      <w:r w:rsidRPr="00B03177">
        <w:rPr>
          <w:rFonts w:ascii="Arial" w:hAnsi="Arial" w:cs="Arial"/>
          <w:sz w:val="24"/>
          <w:szCs w:val="24"/>
          <w:lang w:val="es-ES"/>
        </w:rPr>
        <w:t>siempre teniendo cuidado de evitar la interferencia entre celdas próximas. De esta</w:t>
      </w:r>
      <w:r>
        <w:rPr>
          <w:rFonts w:ascii="Arial" w:hAnsi="Arial" w:cs="Arial"/>
          <w:sz w:val="24"/>
          <w:szCs w:val="24"/>
          <w:lang w:val="es-ES"/>
        </w:rPr>
        <w:t xml:space="preserve"> </w:t>
      </w:r>
      <w:r w:rsidRPr="00B03177">
        <w:rPr>
          <w:rFonts w:ascii="Arial" w:hAnsi="Arial" w:cs="Arial"/>
          <w:sz w:val="24"/>
          <w:szCs w:val="24"/>
          <w:lang w:val="es-ES"/>
        </w:rPr>
        <w:t xml:space="preserve">manera se puede aumentar considerablemente el </w:t>
      </w:r>
      <w:r w:rsidR="00B93E05" w:rsidRPr="00B03177">
        <w:rPr>
          <w:rFonts w:ascii="Arial" w:hAnsi="Arial" w:cs="Arial"/>
          <w:sz w:val="24"/>
          <w:szCs w:val="24"/>
          <w:lang w:val="es-ES"/>
        </w:rPr>
        <w:t>número</w:t>
      </w:r>
      <w:r w:rsidRPr="00B03177">
        <w:rPr>
          <w:rFonts w:ascii="Arial" w:hAnsi="Arial" w:cs="Arial"/>
          <w:sz w:val="24"/>
          <w:szCs w:val="24"/>
          <w:lang w:val="es-ES"/>
        </w:rPr>
        <w:t xml:space="preserve"> de usuarios, al no requerir</w:t>
      </w:r>
      <w:r>
        <w:rPr>
          <w:rFonts w:ascii="Arial" w:hAnsi="Arial" w:cs="Arial"/>
          <w:sz w:val="24"/>
          <w:szCs w:val="24"/>
          <w:lang w:val="es-ES"/>
        </w:rPr>
        <w:t xml:space="preserve"> </w:t>
      </w:r>
      <w:r w:rsidRPr="00B03177">
        <w:rPr>
          <w:rFonts w:ascii="Arial" w:hAnsi="Arial" w:cs="Arial"/>
          <w:sz w:val="24"/>
          <w:szCs w:val="24"/>
          <w:lang w:val="es-ES"/>
        </w:rPr>
        <w:t>una frecuencia exclusiva para cada uno de ellos. En el diseño de estos sistemas es</w:t>
      </w:r>
      <w:r>
        <w:rPr>
          <w:rFonts w:ascii="Arial" w:hAnsi="Arial" w:cs="Arial"/>
          <w:sz w:val="24"/>
          <w:szCs w:val="24"/>
          <w:lang w:val="es-ES"/>
        </w:rPr>
        <w:t xml:space="preserve"> </w:t>
      </w:r>
      <w:r w:rsidRPr="00B03177">
        <w:rPr>
          <w:rFonts w:ascii="Arial" w:hAnsi="Arial" w:cs="Arial"/>
          <w:sz w:val="24"/>
          <w:szCs w:val="24"/>
          <w:lang w:val="es-ES"/>
        </w:rPr>
        <w:t xml:space="preserve">muy importante tomar </w:t>
      </w:r>
      <w:r w:rsidRPr="00B03177">
        <w:rPr>
          <w:rFonts w:ascii="Arial" w:hAnsi="Arial" w:cs="Arial"/>
          <w:sz w:val="24"/>
          <w:szCs w:val="24"/>
          <w:lang w:val="es-ES"/>
        </w:rPr>
        <w:lastRenderedPageBreak/>
        <w:t>en cuenta el cubrimiento celular, lo cual nos permite determinar</w:t>
      </w:r>
      <w:r>
        <w:rPr>
          <w:rFonts w:ascii="Arial" w:hAnsi="Arial" w:cs="Arial"/>
          <w:sz w:val="24"/>
          <w:szCs w:val="24"/>
          <w:lang w:val="es-ES"/>
        </w:rPr>
        <w:t xml:space="preserve"> </w:t>
      </w:r>
      <w:r w:rsidRPr="00B03177">
        <w:rPr>
          <w:rFonts w:ascii="Arial" w:hAnsi="Arial" w:cs="Arial"/>
          <w:sz w:val="24"/>
          <w:szCs w:val="24"/>
          <w:lang w:val="es-ES"/>
        </w:rPr>
        <w:t>el número de celdas por zona de servicio y con esto el número de estaciones bases a</w:t>
      </w:r>
      <w:r>
        <w:rPr>
          <w:rFonts w:ascii="Arial" w:hAnsi="Arial" w:cs="Arial"/>
          <w:sz w:val="24"/>
          <w:szCs w:val="24"/>
          <w:lang w:val="es-ES"/>
        </w:rPr>
        <w:t xml:space="preserve"> </w:t>
      </w:r>
      <w:r w:rsidRPr="00B03177">
        <w:rPr>
          <w:rFonts w:ascii="Arial" w:hAnsi="Arial" w:cs="Arial"/>
          <w:sz w:val="24"/>
          <w:szCs w:val="24"/>
          <w:lang w:val="es-ES"/>
        </w:rPr>
        <w:t>instalar en cuestión.</w:t>
      </w:r>
      <w:r>
        <w:rPr>
          <w:rFonts w:ascii="Arial" w:hAnsi="Arial" w:cs="Arial"/>
          <w:sz w:val="24"/>
          <w:szCs w:val="24"/>
          <w:lang w:val="es-ES"/>
        </w:rPr>
        <w:t xml:space="preserve"> </w:t>
      </w:r>
      <w:r w:rsidRPr="00B03177">
        <w:rPr>
          <w:rFonts w:ascii="Arial" w:hAnsi="Arial" w:cs="Arial"/>
          <w:sz w:val="24"/>
          <w:szCs w:val="24"/>
          <w:lang w:val="es-ES"/>
        </w:rPr>
        <w:t>Las celdas utilizadas en los sistemas celulares son de</w:t>
      </w:r>
      <w:r w:rsidR="00DD7153">
        <w:rPr>
          <w:rFonts w:ascii="Arial" w:hAnsi="Arial" w:cs="Arial"/>
          <w:sz w:val="24"/>
          <w:szCs w:val="24"/>
          <w:lang w:val="es-ES"/>
        </w:rPr>
        <w:t xml:space="preserve"> tipo hexagonal. El radio de una celda se denomina</w:t>
      </w:r>
      <w:r w:rsidRPr="00B03177">
        <w:rPr>
          <w:rFonts w:ascii="Arial" w:hAnsi="Arial" w:cs="Arial"/>
          <w:sz w:val="24"/>
          <w:szCs w:val="24"/>
          <w:lang w:val="es-ES"/>
        </w:rPr>
        <w:t xml:space="preserve"> cobertura R</w:t>
      </w:r>
      <w:r w:rsidR="00DD7153">
        <w:rPr>
          <w:rFonts w:ascii="Arial" w:hAnsi="Arial" w:cs="Arial"/>
          <w:sz w:val="24"/>
          <w:szCs w:val="24"/>
          <w:lang w:val="es-ES"/>
        </w:rPr>
        <w:t>.</w:t>
      </w:r>
      <w:r w:rsidRPr="00B03177">
        <w:rPr>
          <w:rFonts w:ascii="Arial" w:hAnsi="Arial" w:cs="Arial"/>
          <w:sz w:val="24"/>
          <w:szCs w:val="24"/>
          <w:lang w:val="es-ES"/>
        </w:rPr>
        <w:t xml:space="preserve"> La celda hexagonal es solo una herramienta de diseño y planificación.</w:t>
      </w:r>
      <w:r>
        <w:rPr>
          <w:rFonts w:ascii="Arial" w:hAnsi="Arial" w:cs="Arial"/>
          <w:sz w:val="24"/>
          <w:szCs w:val="24"/>
          <w:lang w:val="es-ES"/>
        </w:rPr>
        <w:t xml:space="preserve"> </w:t>
      </w:r>
      <w:r w:rsidRPr="00B03177">
        <w:rPr>
          <w:rFonts w:ascii="Arial" w:hAnsi="Arial" w:cs="Arial"/>
          <w:sz w:val="24"/>
          <w:szCs w:val="24"/>
          <w:lang w:val="es-ES"/>
        </w:rPr>
        <w:t xml:space="preserve"> La cobertura real de una estación base asociada a cada celda queda</w:t>
      </w:r>
      <w:r>
        <w:rPr>
          <w:rFonts w:ascii="Arial" w:hAnsi="Arial" w:cs="Arial"/>
          <w:sz w:val="24"/>
          <w:szCs w:val="24"/>
          <w:lang w:val="es-ES"/>
        </w:rPr>
        <w:t xml:space="preserve"> </w:t>
      </w:r>
      <w:r w:rsidRPr="00B03177">
        <w:rPr>
          <w:rFonts w:ascii="Arial" w:hAnsi="Arial" w:cs="Arial"/>
          <w:sz w:val="24"/>
          <w:szCs w:val="24"/>
          <w:lang w:val="es-ES"/>
        </w:rPr>
        <w:t>determinada por las condiciones reales de propagación (relieve del terreno) y</w:t>
      </w:r>
      <w:r>
        <w:rPr>
          <w:rFonts w:ascii="Arial" w:hAnsi="Arial" w:cs="Arial"/>
          <w:sz w:val="24"/>
          <w:szCs w:val="24"/>
          <w:lang w:val="es-ES"/>
        </w:rPr>
        <w:t xml:space="preserve"> </w:t>
      </w:r>
      <w:r w:rsidRPr="00B03177">
        <w:rPr>
          <w:rFonts w:ascii="Arial" w:hAnsi="Arial" w:cs="Arial"/>
          <w:sz w:val="24"/>
          <w:szCs w:val="24"/>
          <w:lang w:val="es-ES"/>
        </w:rPr>
        <w:t>las características de potencia y sensibilidad de los extremos terminales del</w:t>
      </w:r>
      <w:r>
        <w:rPr>
          <w:rFonts w:ascii="Arial" w:hAnsi="Arial" w:cs="Arial"/>
          <w:sz w:val="24"/>
          <w:szCs w:val="24"/>
          <w:lang w:val="es-ES"/>
        </w:rPr>
        <w:t xml:space="preserve"> </w:t>
      </w:r>
      <w:r w:rsidRPr="00B03177">
        <w:rPr>
          <w:rFonts w:ascii="Arial" w:hAnsi="Arial" w:cs="Arial"/>
          <w:sz w:val="24"/>
          <w:szCs w:val="24"/>
          <w:lang w:val="es-ES"/>
        </w:rPr>
        <w:t>enlace entre la estación base y el móvil. Para determinar R se utiliza el método</w:t>
      </w:r>
      <w:r>
        <w:rPr>
          <w:rFonts w:ascii="Arial" w:hAnsi="Arial" w:cs="Arial"/>
          <w:sz w:val="24"/>
          <w:szCs w:val="24"/>
          <w:lang w:val="es-ES"/>
        </w:rPr>
        <w:t xml:space="preserve"> </w:t>
      </w:r>
      <w:r w:rsidRPr="00B03177">
        <w:rPr>
          <w:rFonts w:ascii="Arial" w:hAnsi="Arial" w:cs="Arial"/>
          <w:sz w:val="24"/>
          <w:szCs w:val="24"/>
          <w:lang w:val="es-ES"/>
        </w:rPr>
        <w:t xml:space="preserve">de </w:t>
      </w:r>
      <w:proofErr w:type="spellStart"/>
      <w:r w:rsidRPr="00B03177">
        <w:rPr>
          <w:rFonts w:ascii="Arial" w:hAnsi="Arial" w:cs="Arial"/>
          <w:sz w:val="24"/>
          <w:szCs w:val="24"/>
          <w:lang w:val="es-ES"/>
        </w:rPr>
        <w:t>Okumura-Hata</w:t>
      </w:r>
      <w:proofErr w:type="spellEnd"/>
      <w:r w:rsidRPr="00B03177">
        <w:rPr>
          <w:rFonts w:ascii="Arial" w:hAnsi="Arial" w:cs="Arial"/>
          <w:sz w:val="24"/>
          <w:szCs w:val="24"/>
          <w:lang w:val="es-ES"/>
        </w:rPr>
        <w:t>.</w:t>
      </w:r>
      <w:r>
        <w:rPr>
          <w:rFonts w:ascii="Arial" w:hAnsi="Arial" w:cs="Arial"/>
          <w:sz w:val="24"/>
          <w:szCs w:val="24"/>
          <w:lang w:val="es-ES"/>
        </w:rPr>
        <w:t xml:space="preserve"> </w:t>
      </w:r>
      <w:r w:rsidRPr="00B03177">
        <w:rPr>
          <w:rFonts w:ascii="Arial" w:hAnsi="Arial" w:cs="Arial"/>
          <w:sz w:val="24"/>
          <w:szCs w:val="24"/>
          <w:lang w:val="es-ES"/>
        </w:rPr>
        <w:t>En la práctica es posible que un móvil asociado a una determinada celda por</w:t>
      </w:r>
      <w:r>
        <w:rPr>
          <w:rFonts w:ascii="Arial" w:hAnsi="Arial" w:cs="Arial"/>
          <w:sz w:val="24"/>
          <w:szCs w:val="24"/>
          <w:lang w:val="es-ES"/>
        </w:rPr>
        <w:t xml:space="preserve"> </w:t>
      </w:r>
      <w:r w:rsidRPr="00B03177">
        <w:rPr>
          <w:rFonts w:ascii="Arial" w:hAnsi="Arial" w:cs="Arial"/>
          <w:sz w:val="24"/>
          <w:szCs w:val="24"/>
          <w:lang w:val="es-ES"/>
        </w:rPr>
        <w:t>consideración del diseño reticular y su posición en un instante determinado, logre</w:t>
      </w:r>
      <w:r>
        <w:rPr>
          <w:rFonts w:ascii="Arial" w:hAnsi="Arial" w:cs="Arial"/>
          <w:sz w:val="24"/>
          <w:szCs w:val="24"/>
          <w:lang w:val="es-ES"/>
        </w:rPr>
        <w:t xml:space="preserve"> </w:t>
      </w:r>
      <w:r w:rsidRPr="00B03177">
        <w:rPr>
          <w:rFonts w:ascii="Arial" w:hAnsi="Arial" w:cs="Arial"/>
          <w:sz w:val="24"/>
          <w:szCs w:val="24"/>
          <w:lang w:val="es-ES"/>
        </w:rPr>
        <w:t>mejor cobertura en una celda adyacente.</w:t>
      </w:r>
    </w:p>
    <w:p w:rsidR="005D3C69" w:rsidRPr="00B03177" w:rsidRDefault="005D3C69" w:rsidP="00B03177">
      <w:pPr>
        <w:autoSpaceDE w:val="0"/>
        <w:autoSpaceDN w:val="0"/>
        <w:adjustRightInd w:val="0"/>
        <w:spacing w:after="0" w:line="480" w:lineRule="auto"/>
        <w:ind w:left="992"/>
        <w:jc w:val="both"/>
        <w:rPr>
          <w:rFonts w:ascii="Arial" w:hAnsi="Arial" w:cs="Arial"/>
          <w:sz w:val="24"/>
          <w:szCs w:val="24"/>
          <w:lang w:val="es-ES"/>
        </w:rPr>
      </w:pPr>
    </w:p>
    <w:p w:rsidR="00DD7153" w:rsidRPr="005D3C69" w:rsidRDefault="00092903" w:rsidP="005D3C69">
      <w:pPr>
        <w:autoSpaceDE w:val="0"/>
        <w:autoSpaceDN w:val="0"/>
        <w:adjustRightInd w:val="0"/>
        <w:spacing w:after="0" w:line="480" w:lineRule="auto"/>
        <w:ind w:left="992"/>
        <w:jc w:val="both"/>
        <w:rPr>
          <w:rFonts w:ascii="Arial" w:hAnsi="Arial" w:cs="Arial"/>
          <w:sz w:val="24"/>
          <w:szCs w:val="24"/>
          <w:lang w:val="es-ES"/>
        </w:rPr>
      </w:pPr>
      <w:r w:rsidRPr="005D3C69">
        <w:rPr>
          <w:rFonts w:ascii="Arial" w:hAnsi="Arial" w:cs="Arial"/>
          <w:sz w:val="24"/>
          <w:szCs w:val="24"/>
          <w:lang w:val="es-ES"/>
        </w:rPr>
        <w:t xml:space="preserve">Para que en celdas distintas puedan </w:t>
      </w:r>
      <w:proofErr w:type="spellStart"/>
      <w:r w:rsidRPr="005D3C69">
        <w:rPr>
          <w:rFonts w:ascii="Arial" w:hAnsi="Arial" w:cs="Arial"/>
          <w:sz w:val="24"/>
          <w:szCs w:val="24"/>
          <w:lang w:val="es-ES"/>
        </w:rPr>
        <w:t>reutilizarse</w:t>
      </w:r>
      <w:proofErr w:type="spellEnd"/>
      <w:r w:rsidRPr="005D3C69">
        <w:rPr>
          <w:rFonts w:ascii="Arial" w:hAnsi="Arial" w:cs="Arial"/>
          <w:sz w:val="24"/>
          <w:szCs w:val="24"/>
          <w:lang w:val="es-ES"/>
        </w:rPr>
        <w:t xml:space="preserve"> los mismos canales, </w:t>
      </w:r>
      <w:r w:rsidR="00E9288D">
        <w:rPr>
          <w:rFonts w:ascii="Arial" w:hAnsi="Arial" w:cs="Arial"/>
          <w:sz w:val="24"/>
          <w:szCs w:val="24"/>
          <w:lang w:val="es-ES"/>
        </w:rPr>
        <w:t>es necesario que las celdas esté</w:t>
      </w:r>
      <w:r w:rsidR="00E9288D" w:rsidRPr="005D3C69">
        <w:rPr>
          <w:rFonts w:ascii="Arial" w:hAnsi="Arial" w:cs="Arial"/>
          <w:sz w:val="24"/>
          <w:szCs w:val="24"/>
          <w:lang w:val="es-ES"/>
        </w:rPr>
        <w:t>n</w:t>
      </w:r>
      <w:r w:rsidRPr="005D3C69">
        <w:rPr>
          <w:rFonts w:ascii="Arial" w:hAnsi="Arial" w:cs="Arial"/>
          <w:sz w:val="24"/>
          <w:szCs w:val="24"/>
          <w:lang w:val="es-ES"/>
        </w:rPr>
        <w:t xml:space="preserve"> separadas a</w:t>
      </w:r>
      <w:r w:rsidR="005D3C69">
        <w:rPr>
          <w:rFonts w:ascii="Arial" w:hAnsi="Arial" w:cs="Arial"/>
          <w:sz w:val="24"/>
          <w:szCs w:val="24"/>
          <w:lang w:val="es-ES"/>
        </w:rPr>
        <w:t xml:space="preserve"> </w:t>
      </w:r>
      <w:r w:rsidRPr="005D3C69">
        <w:rPr>
          <w:rFonts w:ascii="Arial" w:hAnsi="Arial" w:cs="Arial"/>
          <w:sz w:val="24"/>
          <w:szCs w:val="24"/>
          <w:lang w:val="es-ES"/>
        </w:rPr>
        <w:t xml:space="preserve">una distancia D, denominada distancia </w:t>
      </w:r>
      <w:proofErr w:type="spellStart"/>
      <w:r w:rsidRPr="005D3C69">
        <w:rPr>
          <w:rFonts w:ascii="Arial" w:hAnsi="Arial" w:cs="Arial"/>
          <w:sz w:val="24"/>
          <w:szCs w:val="24"/>
          <w:lang w:val="es-ES"/>
        </w:rPr>
        <w:t>co</w:t>
      </w:r>
      <w:proofErr w:type="spellEnd"/>
      <w:r w:rsidRPr="005D3C69">
        <w:rPr>
          <w:rFonts w:ascii="Arial" w:hAnsi="Arial" w:cs="Arial"/>
          <w:sz w:val="24"/>
          <w:szCs w:val="24"/>
          <w:lang w:val="es-ES"/>
        </w:rPr>
        <w:t>-canal, que garantice un valor mínimo en la</w:t>
      </w:r>
      <w:r w:rsidR="005D3C69">
        <w:rPr>
          <w:rFonts w:ascii="Arial" w:hAnsi="Arial" w:cs="Arial"/>
          <w:sz w:val="24"/>
          <w:szCs w:val="24"/>
          <w:lang w:val="es-ES"/>
        </w:rPr>
        <w:t xml:space="preserve"> </w:t>
      </w:r>
      <w:r w:rsidRPr="005D3C69">
        <w:rPr>
          <w:rFonts w:ascii="Arial" w:hAnsi="Arial" w:cs="Arial"/>
          <w:sz w:val="24"/>
          <w:szCs w:val="24"/>
          <w:lang w:val="es-ES"/>
        </w:rPr>
        <w:t>razón portadora a interferencia (C/I). Veamos un</w:t>
      </w:r>
      <w:r w:rsidR="00B93E05">
        <w:rPr>
          <w:rFonts w:ascii="Arial" w:hAnsi="Arial" w:cs="Arial"/>
          <w:sz w:val="24"/>
          <w:szCs w:val="24"/>
          <w:lang w:val="es-ES"/>
        </w:rPr>
        <w:t xml:space="preserve"> ejemplo sencillo.</w:t>
      </w:r>
    </w:p>
    <w:p w:rsidR="00537EF8" w:rsidRDefault="00B93E05" w:rsidP="000B42E3">
      <w:pPr>
        <w:autoSpaceDE w:val="0"/>
        <w:autoSpaceDN w:val="0"/>
        <w:adjustRightInd w:val="0"/>
        <w:spacing w:after="0" w:line="480" w:lineRule="auto"/>
        <w:ind w:left="992"/>
        <w:jc w:val="center"/>
        <w:rPr>
          <w:rFonts w:ascii="Arial" w:hAnsi="Arial" w:cs="Arial"/>
          <w:sz w:val="24"/>
          <w:szCs w:val="24"/>
          <w:lang w:val="es-ES"/>
        </w:rPr>
      </w:pPr>
      <w:r>
        <w:rPr>
          <w:rFonts w:ascii="Arial" w:hAnsi="Arial" w:cs="Arial"/>
          <w:noProof/>
          <w:sz w:val="24"/>
          <w:szCs w:val="24"/>
          <w:lang w:val="es-ES" w:eastAsia="es-ES"/>
        </w:rPr>
        <w:lastRenderedPageBreak/>
        <w:drawing>
          <wp:inline distT="0" distB="0" distL="0" distR="0">
            <wp:extent cx="3659815" cy="1538573"/>
            <wp:effectExtent l="1905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6" cstate="print"/>
                    <a:srcRect/>
                    <a:stretch>
                      <a:fillRect/>
                    </a:stretch>
                  </pic:blipFill>
                  <pic:spPr bwMode="auto">
                    <a:xfrm>
                      <a:off x="0" y="0"/>
                      <a:ext cx="3673369" cy="1544271"/>
                    </a:xfrm>
                    <a:prstGeom prst="rect">
                      <a:avLst/>
                    </a:prstGeom>
                    <a:noFill/>
                    <a:ln w="9525">
                      <a:noFill/>
                      <a:miter lim="800000"/>
                      <a:headEnd/>
                      <a:tailEnd/>
                    </a:ln>
                  </pic:spPr>
                </pic:pic>
              </a:graphicData>
            </a:graphic>
          </wp:inline>
        </w:drawing>
      </w:r>
    </w:p>
    <w:p w:rsidR="00F168A2" w:rsidRDefault="00F168A2" w:rsidP="000B42E3">
      <w:pPr>
        <w:autoSpaceDE w:val="0"/>
        <w:autoSpaceDN w:val="0"/>
        <w:adjustRightInd w:val="0"/>
        <w:spacing w:after="0" w:line="480" w:lineRule="auto"/>
        <w:ind w:left="992"/>
        <w:jc w:val="center"/>
        <w:rPr>
          <w:rFonts w:ascii="Arial" w:hAnsi="Arial" w:cs="Arial"/>
          <w:sz w:val="24"/>
          <w:szCs w:val="24"/>
          <w:lang w:val="es-ES"/>
        </w:rPr>
      </w:pPr>
      <w:r>
        <w:rPr>
          <w:rFonts w:ascii="Arial" w:hAnsi="Arial" w:cs="Arial"/>
          <w:sz w:val="24"/>
          <w:szCs w:val="24"/>
          <w:lang w:val="es-ES"/>
        </w:rPr>
        <w:t>Figura 4.2.1</w:t>
      </w:r>
      <w:r w:rsidR="007924D5">
        <w:rPr>
          <w:rFonts w:ascii="Arial" w:hAnsi="Arial" w:cs="Arial"/>
          <w:sz w:val="24"/>
          <w:szCs w:val="24"/>
          <w:lang w:val="es-ES"/>
        </w:rPr>
        <w:t xml:space="preserve"> (a)</w:t>
      </w:r>
      <w:r>
        <w:rPr>
          <w:rFonts w:ascii="Arial" w:hAnsi="Arial" w:cs="Arial"/>
          <w:sz w:val="24"/>
          <w:szCs w:val="24"/>
          <w:lang w:val="es-ES"/>
        </w:rPr>
        <w:t xml:space="preserve"> Celda de Cobertura</w:t>
      </w:r>
      <w:r w:rsidR="004525A1">
        <w:rPr>
          <w:rFonts w:ascii="Arial" w:hAnsi="Arial" w:cs="Arial"/>
          <w:sz w:val="24"/>
          <w:szCs w:val="24"/>
          <w:lang w:val="es-ES"/>
        </w:rPr>
        <w:t xml:space="preserve"> [</w:t>
      </w:r>
      <w:r w:rsidR="00372FC1">
        <w:rPr>
          <w:rFonts w:ascii="Arial" w:hAnsi="Arial" w:cs="Arial"/>
          <w:sz w:val="24"/>
          <w:szCs w:val="24"/>
          <w:lang w:val="es-ES"/>
        </w:rPr>
        <w:t>REF.4</w:t>
      </w:r>
      <w:r w:rsidR="004525A1">
        <w:rPr>
          <w:rFonts w:ascii="Arial" w:hAnsi="Arial" w:cs="Arial"/>
          <w:sz w:val="24"/>
          <w:szCs w:val="24"/>
          <w:lang w:val="es-ES"/>
        </w:rPr>
        <w:t>]</w:t>
      </w:r>
    </w:p>
    <w:p w:rsidR="000B42E3" w:rsidRPr="005D3C69" w:rsidRDefault="000B42E3" w:rsidP="000B42E3">
      <w:pPr>
        <w:autoSpaceDE w:val="0"/>
        <w:autoSpaceDN w:val="0"/>
        <w:adjustRightInd w:val="0"/>
        <w:spacing w:after="0" w:line="480" w:lineRule="auto"/>
        <w:ind w:left="992"/>
        <w:jc w:val="center"/>
        <w:rPr>
          <w:rFonts w:ascii="Arial" w:hAnsi="Arial" w:cs="Arial"/>
          <w:sz w:val="24"/>
          <w:szCs w:val="24"/>
          <w:lang w:val="es-ES"/>
        </w:rPr>
      </w:pPr>
    </w:p>
    <w:p w:rsidR="00092903" w:rsidRDefault="00092903" w:rsidP="005D3C69">
      <w:pPr>
        <w:autoSpaceDE w:val="0"/>
        <w:autoSpaceDN w:val="0"/>
        <w:adjustRightInd w:val="0"/>
        <w:spacing w:after="0" w:line="480" w:lineRule="auto"/>
        <w:ind w:left="992"/>
        <w:jc w:val="both"/>
        <w:rPr>
          <w:rFonts w:ascii="Arial" w:hAnsi="Arial" w:cs="Arial"/>
          <w:sz w:val="24"/>
          <w:szCs w:val="24"/>
          <w:lang w:val="es-ES"/>
        </w:rPr>
      </w:pPr>
      <w:r w:rsidRPr="005D3C69">
        <w:rPr>
          <w:rFonts w:ascii="Arial" w:hAnsi="Arial" w:cs="Arial"/>
          <w:sz w:val="24"/>
          <w:szCs w:val="24"/>
          <w:lang w:val="es-ES"/>
        </w:rPr>
        <w:t>Consideremos que ambas estaciones base emiten la misma potencia radiada Pt y que poseen un patrón de radiación</w:t>
      </w:r>
      <w:r w:rsidR="005D3C69">
        <w:rPr>
          <w:rFonts w:ascii="Arial" w:hAnsi="Arial" w:cs="Arial"/>
          <w:sz w:val="24"/>
          <w:szCs w:val="24"/>
          <w:lang w:val="es-ES"/>
        </w:rPr>
        <w:t xml:space="preserve"> </w:t>
      </w:r>
      <w:r w:rsidRPr="005D3C69">
        <w:rPr>
          <w:rFonts w:ascii="Arial" w:hAnsi="Arial" w:cs="Arial"/>
          <w:sz w:val="24"/>
          <w:szCs w:val="24"/>
          <w:lang w:val="es-ES"/>
        </w:rPr>
        <w:t>n omnidireccional en el plano horizontal. Suponiendo que la ley de propagación sigue la expresión Lb=</w:t>
      </w:r>
      <w:proofErr w:type="spellStart"/>
      <w:proofErr w:type="gramStart"/>
      <w:r w:rsidRPr="005D3C69">
        <w:rPr>
          <w:rFonts w:ascii="Arial" w:hAnsi="Arial" w:cs="Arial"/>
          <w:sz w:val="24"/>
          <w:szCs w:val="24"/>
          <w:lang w:val="es-ES"/>
        </w:rPr>
        <w:t>Kd</w:t>
      </w:r>
      <w:proofErr w:type="spellEnd"/>
      <w:r w:rsidRPr="005D3C69">
        <w:rPr>
          <w:rFonts w:ascii="Arial" w:hAnsi="Arial" w:cs="Arial"/>
          <w:sz w:val="24"/>
          <w:szCs w:val="24"/>
          <w:lang w:val="es-ES"/>
        </w:rPr>
        <w:t xml:space="preserve"> ;</w:t>
      </w:r>
      <w:proofErr w:type="gramEnd"/>
      <w:r w:rsidRPr="005D3C69">
        <w:rPr>
          <w:rFonts w:ascii="Arial" w:hAnsi="Arial" w:cs="Arial"/>
          <w:sz w:val="24"/>
          <w:szCs w:val="24"/>
          <w:lang w:val="es-ES"/>
        </w:rPr>
        <w:t xml:space="preserve"> donde Lb es</w:t>
      </w:r>
      <w:r w:rsidR="005D3C69">
        <w:rPr>
          <w:rFonts w:ascii="Arial" w:hAnsi="Arial" w:cs="Arial"/>
          <w:sz w:val="24"/>
          <w:szCs w:val="24"/>
          <w:lang w:val="es-ES"/>
        </w:rPr>
        <w:t xml:space="preserve"> </w:t>
      </w:r>
      <w:r w:rsidRPr="005D3C69">
        <w:rPr>
          <w:rFonts w:ascii="Arial" w:hAnsi="Arial" w:cs="Arial"/>
          <w:sz w:val="24"/>
          <w:szCs w:val="24"/>
          <w:lang w:val="es-ES"/>
        </w:rPr>
        <w:t>la pérdida del trayecto, d es la distancia entre el transmisor y el receptor y K y n son parámetros típicos del mecanismo</w:t>
      </w:r>
      <w:r w:rsidR="005D3C69">
        <w:rPr>
          <w:rFonts w:ascii="Arial" w:hAnsi="Arial" w:cs="Arial"/>
          <w:sz w:val="24"/>
          <w:szCs w:val="24"/>
          <w:lang w:val="es-ES"/>
        </w:rPr>
        <w:t xml:space="preserve"> </w:t>
      </w:r>
      <w:r w:rsidRPr="005D3C69">
        <w:rPr>
          <w:rFonts w:ascii="Arial" w:hAnsi="Arial" w:cs="Arial"/>
          <w:sz w:val="24"/>
          <w:szCs w:val="24"/>
          <w:lang w:val="es-ES"/>
        </w:rPr>
        <w:t xml:space="preserve">de propagación, entonces la potencia de la portadora (C) y la interferencia (I) producida por la celda </w:t>
      </w:r>
      <w:proofErr w:type="spellStart"/>
      <w:r w:rsidRPr="005D3C69">
        <w:rPr>
          <w:rFonts w:ascii="Arial" w:hAnsi="Arial" w:cs="Arial"/>
          <w:sz w:val="24"/>
          <w:szCs w:val="24"/>
          <w:lang w:val="es-ES"/>
        </w:rPr>
        <w:t>co</w:t>
      </w:r>
      <w:proofErr w:type="spellEnd"/>
      <w:r w:rsidRPr="005D3C69">
        <w:rPr>
          <w:rFonts w:ascii="Arial" w:hAnsi="Arial" w:cs="Arial"/>
          <w:sz w:val="24"/>
          <w:szCs w:val="24"/>
          <w:lang w:val="es-ES"/>
        </w:rPr>
        <w:t>-canal</w:t>
      </w:r>
      <w:r w:rsidR="005D3C69">
        <w:rPr>
          <w:rFonts w:ascii="Arial" w:hAnsi="Arial" w:cs="Arial"/>
          <w:sz w:val="24"/>
          <w:szCs w:val="24"/>
          <w:lang w:val="es-ES"/>
        </w:rPr>
        <w:t xml:space="preserve"> </w:t>
      </w:r>
      <w:r w:rsidRPr="005D3C69">
        <w:rPr>
          <w:rFonts w:ascii="Arial" w:hAnsi="Arial" w:cs="Arial"/>
          <w:sz w:val="24"/>
          <w:szCs w:val="24"/>
          <w:lang w:val="es-ES"/>
        </w:rPr>
        <w:t>adyacente en el mismo punto A, será:</w:t>
      </w:r>
    </w:p>
    <w:p w:rsidR="000B42E3" w:rsidRPr="005D3C69" w:rsidRDefault="000B42E3" w:rsidP="005D3C69">
      <w:pPr>
        <w:autoSpaceDE w:val="0"/>
        <w:autoSpaceDN w:val="0"/>
        <w:adjustRightInd w:val="0"/>
        <w:spacing w:after="0" w:line="480" w:lineRule="auto"/>
        <w:ind w:left="992"/>
        <w:jc w:val="both"/>
        <w:rPr>
          <w:rFonts w:ascii="Arial" w:hAnsi="Arial" w:cs="Arial"/>
          <w:sz w:val="24"/>
          <w:szCs w:val="24"/>
          <w:lang w:val="es-ES"/>
        </w:rPr>
      </w:pPr>
    </w:p>
    <w:p w:rsidR="00092903" w:rsidRPr="005D3C69" w:rsidRDefault="000B42E3" w:rsidP="000B42E3">
      <w:pPr>
        <w:autoSpaceDE w:val="0"/>
        <w:autoSpaceDN w:val="0"/>
        <w:adjustRightInd w:val="0"/>
        <w:spacing w:after="0" w:line="480" w:lineRule="auto"/>
        <w:ind w:left="992"/>
        <w:jc w:val="center"/>
        <w:rPr>
          <w:rFonts w:ascii="Arial" w:hAnsi="Arial" w:cs="Arial"/>
          <w:sz w:val="24"/>
          <w:szCs w:val="24"/>
          <w:lang w:val="es-ES"/>
        </w:rPr>
      </w:pPr>
      <w:r>
        <w:rPr>
          <w:rFonts w:ascii="Arial" w:hAnsi="Arial" w:cs="Arial"/>
          <w:noProof/>
          <w:sz w:val="24"/>
          <w:szCs w:val="24"/>
          <w:lang w:val="es-ES" w:eastAsia="es-ES"/>
        </w:rPr>
        <w:drawing>
          <wp:inline distT="0" distB="0" distL="0" distR="0">
            <wp:extent cx="3381375" cy="382905"/>
            <wp:effectExtent l="19050" t="0" r="9525"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7" cstate="print"/>
                    <a:srcRect/>
                    <a:stretch>
                      <a:fillRect/>
                    </a:stretch>
                  </pic:blipFill>
                  <pic:spPr bwMode="auto">
                    <a:xfrm>
                      <a:off x="0" y="0"/>
                      <a:ext cx="3381375" cy="382905"/>
                    </a:xfrm>
                    <a:prstGeom prst="rect">
                      <a:avLst/>
                    </a:prstGeom>
                    <a:noFill/>
                    <a:ln w="9525">
                      <a:noFill/>
                      <a:miter lim="800000"/>
                      <a:headEnd/>
                      <a:tailEnd/>
                    </a:ln>
                  </pic:spPr>
                </pic:pic>
              </a:graphicData>
            </a:graphic>
          </wp:inline>
        </w:drawing>
      </w:r>
    </w:p>
    <w:p w:rsidR="000B42E3" w:rsidRDefault="000B42E3" w:rsidP="005D3C69">
      <w:pPr>
        <w:autoSpaceDE w:val="0"/>
        <w:autoSpaceDN w:val="0"/>
        <w:adjustRightInd w:val="0"/>
        <w:spacing w:after="0" w:line="480" w:lineRule="auto"/>
        <w:ind w:left="992"/>
        <w:jc w:val="both"/>
        <w:rPr>
          <w:rFonts w:ascii="Arial" w:hAnsi="Arial" w:cs="Arial"/>
          <w:sz w:val="24"/>
          <w:szCs w:val="24"/>
          <w:lang w:val="es-ES"/>
        </w:rPr>
      </w:pPr>
    </w:p>
    <w:p w:rsidR="00092903" w:rsidRDefault="00092903" w:rsidP="005D3C69">
      <w:pPr>
        <w:autoSpaceDE w:val="0"/>
        <w:autoSpaceDN w:val="0"/>
        <w:adjustRightInd w:val="0"/>
        <w:spacing w:after="0" w:line="480" w:lineRule="auto"/>
        <w:ind w:left="992"/>
        <w:jc w:val="both"/>
        <w:rPr>
          <w:rFonts w:ascii="Arial" w:hAnsi="Arial" w:cs="Arial"/>
          <w:sz w:val="24"/>
          <w:szCs w:val="24"/>
          <w:lang w:val="es-ES"/>
        </w:rPr>
      </w:pPr>
      <w:r w:rsidRPr="005D3C69">
        <w:rPr>
          <w:rFonts w:ascii="Arial" w:hAnsi="Arial" w:cs="Arial"/>
          <w:sz w:val="24"/>
          <w:szCs w:val="24"/>
          <w:lang w:val="es-ES"/>
        </w:rPr>
        <w:t>Entonces combinando (1) y (2) y tomando en cuenta que D&gt;&gt; R se obtiene:</w:t>
      </w:r>
    </w:p>
    <w:p w:rsidR="000B42E3" w:rsidRPr="005D3C69" w:rsidRDefault="000B42E3" w:rsidP="000B42E3">
      <w:pPr>
        <w:autoSpaceDE w:val="0"/>
        <w:autoSpaceDN w:val="0"/>
        <w:adjustRightInd w:val="0"/>
        <w:spacing w:after="0" w:line="480" w:lineRule="auto"/>
        <w:ind w:left="992"/>
        <w:jc w:val="center"/>
        <w:rPr>
          <w:rFonts w:ascii="Arial" w:hAnsi="Arial" w:cs="Arial"/>
          <w:sz w:val="24"/>
          <w:szCs w:val="24"/>
          <w:lang w:val="es-ES"/>
        </w:rPr>
      </w:pPr>
      <w:r>
        <w:rPr>
          <w:rFonts w:ascii="Arial" w:hAnsi="Arial" w:cs="Arial"/>
          <w:noProof/>
          <w:sz w:val="24"/>
          <w:szCs w:val="24"/>
          <w:lang w:val="es-ES" w:eastAsia="es-ES"/>
        </w:rPr>
        <w:drawing>
          <wp:inline distT="0" distB="0" distL="0" distR="0">
            <wp:extent cx="2466975" cy="393700"/>
            <wp:effectExtent l="19050" t="0" r="9525"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8" cstate="print"/>
                    <a:srcRect/>
                    <a:stretch>
                      <a:fillRect/>
                    </a:stretch>
                  </pic:blipFill>
                  <pic:spPr bwMode="auto">
                    <a:xfrm>
                      <a:off x="0" y="0"/>
                      <a:ext cx="2466975" cy="393700"/>
                    </a:xfrm>
                    <a:prstGeom prst="rect">
                      <a:avLst/>
                    </a:prstGeom>
                    <a:noFill/>
                    <a:ln w="9525">
                      <a:noFill/>
                      <a:miter lim="800000"/>
                      <a:headEnd/>
                      <a:tailEnd/>
                    </a:ln>
                  </pic:spPr>
                </pic:pic>
              </a:graphicData>
            </a:graphic>
          </wp:inline>
        </w:drawing>
      </w:r>
    </w:p>
    <w:p w:rsidR="00092903" w:rsidRPr="005D3C69" w:rsidRDefault="005D3C69" w:rsidP="005D3C69">
      <w:pPr>
        <w:autoSpaceDE w:val="0"/>
        <w:autoSpaceDN w:val="0"/>
        <w:adjustRightInd w:val="0"/>
        <w:spacing w:after="0" w:line="480" w:lineRule="auto"/>
        <w:ind w:left="992"/>
        <w:jc w:val="both"/>
        <w:rPr>
          <w:rFonts w:ascii="Arial" w:hAnsi="Arial" w:cs="Arial"/>
          <w:sz w:val="24"/>
          <w:szCs w:val="24"/>
          <w:lang w:val="es-ES"/>
        </w:rPr>
      </w:pPr>
      <w:r>
        <w:rPr>
          <w:rFonts w:ascii="Arial" w:hAnsi="Arial" w:cs="Arial"/>
          <w:sz w:val="24"/>
          <w:szCs w:val="24"/>
          <w:lang w:val="es-ES"/>
        </w:rPr>
        <w:lastRenderedPageBreak/>
        <w:t xml:space="preserve"> </w:t>
      </w:r>
    </w:p>
    <w:p w:rsidR="00092903" w:rsidRPr="005D3C69" w:rsidRDefault="00092903" w:rsidP="005D3C69">
      <w:pPr>
        <w:autoSpaceDE w:val="0"/>
        <w:autoSpaceDN w:val="0"/>
        <w:adjustRightInd w:val="0"/>
        <w:spacing w:after="0" w:line="480" w:lineRule="auto"/>
        <w:ind w:left="992"/>
        <w:jc w:val="both"/>
        <w:rPr>
          <w:rFonts w:ascii="Arial" w:hAnsi="Arial" w:cs="Arial"/>
          <w:sz w:val="24"/>
          <w:szCs w:val="24"/>
          <w:lang w:val="es-ES"/>
        </w:rPr>
      </w:pPr>
      <w:r w:rsidRPr="005D3C69">
        <w:rPr>
          <w:rFonts w:ascii="Arial" w:hAnsi="Arial" w:cs="Arial"/>
          <w:sz w:val="24"/>
          <w:szCs w:val="24"/>
          <w:lang w:val="es-ES"/>
        </w:rPr>
        <w:t>El valor mínimo de (C/I) para garantizar la calidad adecuada se denomina razón de protección (</w:t>
      </w:r>
      <w:proofErr w:type="spellStart"/>
      <w:r w:rsidRPr="005D3C69">
        <w:rPr>
          <w:rFonts w:ascii="Arial" w:hAnsi="Arial" w:cs="Arial"/>
          <w:sz w:val="24"/>
          <w:szCs w:val="24"/>
          <w:lang w:val="es-ES"/>
        </w:rPr>
        <w:t>Rp</w:t>
      </w:r>
      <w:proofErr w:type="spellEnd"/>
      <w:r w:rsidRPr="005D3C69">
        <w:rPr>
          <w:rFonts w:ascii="Arial" w:hAnsi="Arial" w:cs="Arial"/>
          <w:sz w:val="24"/>
          <w:szCs w:val="24"/>
          <w:lang w:val="es-ES"/>
        </w:rPr>
        <w:t>) y depende no</w:t>
      </w:r>
      <w:r w:rsidR="005D3C69">
        <w:rPr>
          <w:rFonts w:ascii="Arial" w:hAnsi="Arial" w:cs="Arial"/>
          <w:sz w:val="24"/>
          <w:szCs w:val="24"/>
          <w:lang w:val="es-ES"/>
        </w:rPr>
        <w:t xml:space="preserve"> </w:t>
      </w:r>
      <w:r w:rsidRPr="005D3C69">
        <w:rPr>
          <w:rFonts w:ascii="Arial" w:hAnsi="Arial" w:cs="Arial"/>
          <w:sz w:val="24"/>
          <w:szCs w:val="24"/>
          <w:lang w:val="es-ES"/>
        </w:rPr>
        <w:t>solamente de D sino también del tamaño de la celda (R). En la medida que se reduce R, se puede disminuir D y se</w:t>
      </w:r>
      <w:r w:rsidR="005D3C69">
        <w:rPr>
          <w:rFonts w:ascii="Arial" w:hAnsi="Arial" w:cs="Arial"/>
          <w:sz w:val="24"/>
          <w:szCs w:val="24"/>
          <w:lang w:val="es-ES"/>
        </w:rPr>
        <w:t xml:space="preserve"> </w:t>
      </w:r>
      <w:r w:rsidRPr="005D3C69">
        <w:rPr>
          <w:rFonts w:ascii="Arial" w:hAnsi="Arial" w:cs="Arial"/>
          <w:sz w:val="24"/>
          <w:szCs w:val="24"/>
          <w:lang w:val="es-ES"/>
        </w:rPr>
        <w:t>incrementa el re-uso de la frecuencia, aumentando con ello la capacidad del sistema.</w:t>
      </w:r>
    </w:p>
    <w:p w:rsidR="00092903" w:rsidRPr="005D3C69" w:rsidRDefault="00092903" w:rsidP="005D3C69">
      <w:pPr>
        <w:autoSpaceDE w:val="0"/>
        <w:autoSpaceDN w:val="0"/>
        <w:adjustRightInd w:val="0"/>
        <w:spacing w:after="0" w:line="480" w:lineRule="auto"/>
        <w:ind w:left="992"/>
        <w:jc w:val="both"/>
        <w:rPr>
          <w:rFonts w:ascii="Arial" w:hAnsi="Arial" w:cs="Arial"/>
          <w:sz w:val="24"/>
          <w:szCs w:val="24"/>
          <w:lang w:val="es-ES"/>
        </w:rPr>
      </w:pPr>
    </w:p>
    <w:p w:rsidR="000B42E3" w:rsidRDefault="00092903" w:rsidP="005D3C69">
      <w:pPr>
        <w:autoSpaceDE w:val="0"/>
        <w:autoSpaceDN w:val="0"/>
        <w:adjustRightInd w:val="0"/>
        <w:spacing w:after="0" w:line="480" w:lineRule="auto"/>
        <w:ind w:left="992"/>
        <w:jc w:val="both"/>
        <w:rPr>
          <w:rFonts w:ascii="Arial" w:hAnsi="Arial" w:cs="Arial"/>
          <w:sz w:val="24"/>
          <w:szCs w:val="24"/>
          <w:lang w:val="es-ES"/>
        </w:rPr>
      </w:pPr>
      <w:r w:rsidRPr="005D3C69">
        <w:rPr>
          <w:rFonts w:ascii="Arial" w:hAnsi="Arial" w:cs="Arial"/>
          <w:sz w:val="24"/>
          <w:szCs w:val="24"/>
          <w:lang w:val="es-ES"/>
        </w:rPr>
        <w:t>Para lograr el cubrimiento celular se utiliza lo que se denomina retícula de planificación que consiste de un sistema</w:t>
      </w:r>
      <w:r w:rsidR="005D3C69">
        <w:rPr>
          <w:rFonts w:ascii="Arial" w:hAnsi="Arial" w:cs="Arial"/>
          <w:sz w:val="24"/>
          <w:szCs w:val="24"/>
          <w:lang w:val="es-ES"/>
        </w:rPr>
        <w:t xml:space="preserve"> </w:t>
      </w:r>
      <w:r w:rsidRPr="005D3C69">
        <w:rPr>
          <w:rFonts w:ascii="Arial" w:hAnsi="Arial" w:cs="Arial"/>
          <w:sz w:val="24"/>
          <w:szCs w:val="24"/>
          <w:lang w:val="es-ES"/>
        </w:rPr>
        <w:t>de coordenadas oblicuas con ángulo de 60 grados. Las estaciones bases se ubican en los puntos de intersección</w:t>
      </w:r>
      <w:r w:rsidR="005D3C69">
        <w:rPr>
          <w:rFonts w:ascii="Arial" w:hAnsi="Arial" w:cs="Arial"/>
          <w:sz w:val="24"/>
          <w:szCs w:val="24"/>
          <w:lang w:val="es-ES"/>
        </w:rPr>
        <w:t xml:space="preserve"> </w:t>
      </w:r>
      <w:r w:rsidRPr="005D3C69">
        <w:rPr>
          <w:rFonts w:ascii="Arial" w:hAnsi="Arial" w:cs="Arial"/>
          <w:sz w:val="24"/>
          <w:szCs w:val="24"/>
          <w:lang w:val="es-ES"/>
        </w:rPr>
        <w:t>d</w:t>
      </w:r>
      <w:r w:rsidR="000B42E3">
        <w:rPr>
          <w:rFonts w:ascii="Arial" w:hAnsi="Arial" w:cs="Arial"/>
          <w:sz w:val="24"/>
          <w:szCs w:val="24"/>
          <w:lang w:val="es-ES"/>
        </w:rPr>
        <w:t xml:space="preserve">enominados nodos. En la figura </w:t>
      </w:r>
      <w:r w:rsidRPr="005D3C69">
        <w:rPr>
          <w:rFonts w:ascii="Arial" w:hAnsi="Arial" w:cs="Arial"/>
          <w:sz w:val="24"/>
          <w:szCs w:val="24"/>
          <w:lang w:val="es-ES"/>
        </w:rPr>
        <w:t xml:space="preserve"> se muestra un ejemplo de una retícula de planificación. </w:t>
      </w:r>
    </w:p>
    <w:p w:rsidR="000B42E3" w:rsidRDefault="000B42E3" w:rsidP="000B42E3">
      <w:pPr>
        <w:autoSpaceDE w:val="0"/>
        <w:autoSpaceDN w:val="0"/>
        <w:adjustRightInd w:val="0"/>
        <w:spacing w:after="0" w:line="480" w:lineRule="auto"/>
        <w:ind w:left="992"/>
        <w:jc w:val="center"/>
        <w:rPr>
          <w:rFonts w:ascii="Arial" w:hAnsi="Arial" w:cs="Arial"/>
          <w:sz w:val="24"/>
          <w:szCs w:val="24"/>
          <w:lang w:val="es-ES"/>
        </w:rPr>
      </w:pPr>
      <w:r>
        <w:rPr>
          <w:rFonts w:ascii="Arial" w:hAnsi="Arial" w:cs="Arial"/>
          <w:noProof/>
          <w:sz w:val="24"/>
          <w:szCs w:val="24"/>
          <w:lang w:val="es-ES" w:eastAsia="es-ES"/>
        </w:rPr>
        <w:drawing>
          <wp:inline distT="0" distB="0" distL="0" distR="0">
            <wp:extent cx="4510493" cy="2339163"/>
            <wp:effectExtent l="19050" t="0" r="4357"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9" cstate="print"/>
                    <a:srcRect/>
                    <a:stretch>
                      <a:fillRect/>
                    </a:stretch>
                  </pic:blipFill>
                  <pic:spPr bwMode="auto">
                    <a:xfrm>
                      <a:off x="0" y="0"/>
                      <a:ext cx="4517330" cy="2342709"/>
                    </a:xfrm>
                    <a:prstGeom prst="rect">
                      <a:avLst/>
                    </a:prstGeom>
                    <a:noFill/>
                    <a:ln w="9525">
                      <a:noFill/>
                      <a:miter lim="800000"/>
                      <a:headEnd/>
                      <a:tailEnd/>
                    </a:ln>
                  </pic:spPr>
                </pic:pic>
              </a:graphicData>
            </a:graphic>
          </wp:inline>
        </w:drawing>
      </w:r>
    </w:p>
    <w:p w:rsidR="007924D5" w:rsidRDefault="007924D5" w:rsidP="007924D5">
      <w:pPr>
        <w:autoSpaceDE w:val="0"/>
        <w:autoSpaceDN w:val="0"/>
        <w:adjustRightInd w:val="0"/>
        <w:spacing w:after="0" w:line="480" w:lineRule="auto"/>
        <w:ind w:left="992"/>
        <w:jc w:val="center"/>
        <w:rPr>
          <w:rFonts w:ascii="Arial" w:hAnsi="Arial" w:cs="Arial"/>
          <w:sz w:val="24"/>
          <w:szCs w:val="24"/>
          <w:lang w:val="es-ES"/>
        </w:rPr>
      </w:pPr>
      <w:r>
        <w:rPr>
          <w:rFonts w:ascii="Arial" w:hAnsi="Arial" w:cs="Arial"/>
          <w:sz w:val="24"/>
          <w:szCs w:val="24"/>
          <w:lang w:val="es-ES"/>
        </w:rPr>
        <w:t>Figura 4.2.1 (b) Celda Cocanal</w:t>
      </w:r>
      <w:r w:rsidR="004525A1">
        <w:rPr>
          <w:rFonts w:ascii="Arial" w:hAnsi="Arial" w:cs="Arial"/>
          <w:sz w:val="24"/>
          <w:szCs w:val="24"/>
          <w:lang w:val="es-ES"/>
        </w:rPr>
        <w:t xml:space="preserve"> [</w:t>
      </w:r>
      <w:r w:rsidR="00372FC1">
        <w:rPr>
          <w:rFonts w:ascii="Arial" w:hAnsi="Arial" w:cs="Arial"/>
          <w:sz w:val="24"/>
          <w:szCs w:val="24"/>
          <w:lang w:val="es-ES"/>
        </w:rPr>
        <w:t>REF.4</w:t>
      </w:r>
      <w:r w:rsidR="004525A1">
        <w:rPr>
          <w:rFonts w:ascii="Arial" w:hAnsi="Arial" w:cs="Arial"/>
          <w:sz w:val="24"/>
          <w:szCs w:val="24"/>
          <w:lang w:val="es-ES"/>
        </w:rPr>
        <w:t>]</w:t>
      </w:r>
    </w:p>
    <w:p w:rsidR="007924D5" w:rsidRDefault="007924D5" w:rsidP="000B42E3">
      <w:pPr>
        <w:autoSpaceDE w:val="0"/>
        <w:autoSpaceDN w:val="0"/>
        <w:adjustRightInd w:val="0"/>
        <w:spacing w:after="0" w:line="480" w:lineRule="auto"/>
        <w:ind w:left="992"/>
        <w:jc w:val="center"/>
        <w:rPr>
          <w:rFonts w:ascii="Arial" w:hAnsi="Arial" w:cs="Arial"/>
          <w:sz w:val="24"/>
          <w:szCs w:val="24"/>
          <w:lang w:val="es-ES"/>
        </w:rPr>
      </w:pPr>
    </w:p>
    <w:p w:rsidR="00092903" w:rsidRDefault="00092903" w:rsidP="005D3C69">
      <w:pPr>
        <w:autoSpaceDE w:val="0"/>
        <w:autoSpaceDN w:val="0"/>
        <w:adjustRightInd w:val="0"/>
        <w:spacing w:after="0" w:line="480" w:lineRule="auto"/>
        <w:ind w:left="992"/>
        <w:jc w:val="both"/>
        <w:rPr>
          <w:rFonts w:ascii="Arial" w:hAnsi="Arial" w:cs="Arial"/>
          <w:sz w:val="24"/>
          <w:szCs w:val="24"/>
          <w:lang w:val="es-ES"/>
        </w:rPr>
      </w:pPr>
      <w:r w:rsidRPr="005D3C69">
        <w:rPr>
          <w:rFonts w:ascii="Arial" w:hAnsi="Arial" w:cs="Arial"/>
          <w:sz w:val="24"/>
          <w:szCs w:val="24"/>
          <w:lang w:val="es-ES"/>
        </w:rPr>
        <w:lastRenderedPageBreak/>
        <w:t>Los lados del hexágono son perpendiculares a los ejes (u, v) y la apotema es igual a la mitad de la distancia d entre</w:t>
      </w:r>
      <w:r w:rsidR="005D3C69">
        <w:rPr>
          <w:rFonts w:ascii="Arial" w:hAnsi="Arial" w:cs="Arial"/>
          <w:sz w:val="24"/>
          <w:szCs w:val="24"/>
          <w:lang w:val="es-ES"/>
        </w:rPr>
        <w:t xml:space="preserve"> </w:t>
      </w:r>
      <w:r w:rsidRPr="005D3C69">
        <w:rPr>
          <w:rFonts w:ascii="Arial" w:hAnsi="Arial" w:cs="Arial"/>
          <w:sz w:val="24"/>
          <w:szCs w:val="24"/>
          <w:lang w:val="es-ES"/>
        </w:rPr>
        <w:t>nodos consecutivos. Esta distancia d se denomina paso de la retícula. La relación entre d y R puede calcularse como:</w:t>
      </w:r>
    </w:p>
    <w:p w:rsidR="000B42E3" w:rsidRPr="005D3C69" w:rsidRDefault="000B42E3" w:rsidP="000B42E3">
      <w:pPr>
        <w:autoSpaceDE w:val="0"/>
        <w:autoSpaceDN w:val="0"/>
        <w:adjustRightInd w:val="0"/>
        <w:spacing w:after="0" w:line="480" w:lineRule="auto"/>
        <w:ind w:left="992"/>
        <w:jc w:val="center"/>
        <w:rPr>
          <w:rFonts w:ascii="Arial" w:hAnsi="Arial" w:cs="Arial"/>
          <w:sz w:val="24"/>
          <w:szCs w:val="24"/>
          <w:lang w:val="es-ES"/>
        </w:rPr>
      </w:pPr>
      <w:r>
        <w:rPr>
          <w:rFonts w:ascii="Arial" w:hAnsi="Arial" w:cs="Arial"/>
          <w:noProof/>
          <w:sz w:val="24"/>
          <w:szCs w:val="24"/>
          <w:lang w:val="es-ES" w:eastAsia="es-ES"/>
        </w:rPr>
        <w:drawing>
          <wp:inline distT="0" distB="0" distL="0" distR="0">
            <wp:extent cx="2924175" cy="201930"/>
            <wp:effectExtent l="19050" t="0" r="9525"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0" cstate="print"/>
                    <a:srcRect/>
                    <a:stretch>
                      <a:fillRect/>
                    </a:stretch>
                  </pic:blipFill>
                  <pic:spPr bwMode="auto">
                    <a:xfrm>
                      <a:off x="0" y="0"/>
                      <a:ext cx="2924175" cy="201930"/>
                    </a:xfrm>
                    <a:prstGeom prst="rect">
                      <a:avLst/>
                    </a:prstGeom>
                    <a:noFill/>
                    <a:ln w="9525">
                      <a:noFill/>
                      <a:miter lim="800000"/>
                      <a:headEnd/>
                      <a:tailEnd/>
                    </a:ln>
                  </pic:spPr>
                </pic:pic>
              </a:graphicData>
            </a:graphic>
          </wp:inline>
        </w:drawing>
      </w:r>
    </w:p>
    <w:p w:rsidR="00092903" w:rsidRPr="005D3C69" w:rsidRDefault="00092903" w:rsidP="005D3C69">
      <w:pPr>
        <w:autoSpaceDE w:val="0"/>
        <w:autoSpaceDN w:val="0"/>
        <w:adjustRightInd w:val="0"/>
        <w:spacing w:after="0" w:line="480" w:lineRule="auto"/>
        <w:ind w:left="992"/>
        <w:jc w:val="both"/>
        <w:rPr>
          <w:rFonts w:ascii="Arial" w:hAnsi="Arial" w:cs="Arial"/>
          <w:sz w:val="24"/>
          <w:szCs w:val="24"/>
          <w:lang w:val="es-ES"/>
        </w:rPr>
      </w:pPr>
      <w:r w:rsidRPr="005D3C69">
        <w:rPr>
          <w:rFonts w:ascii="Arial" w:hAnsi="Arial" w:cs="Arial"/>
          <w:sz w:val="24"/>
          <w:szCs w:val="24"/>
          <w:lang w:val="es-ES"/>
        </w:rPr>
        <w:t>Aplicando la ley de los cosenos, la distancia al origen de coordenadas, desde un punto arbitrario de coordenadas</w:t>
      </w:r>
      <w:r w:rsidR="005D3C69">
        <w:rPr>
          <w:rFonts w:ascii="Arial" w:hAnsi="Arial" w:cs="Arial"/>
          <w:sz w:val="24"/>
          <w:szCs w:val="24"/>
          <w:lang w:val="es-ES"/>
        </w:rPr>
        <w:t xml:space="preserve"> </w:t>
      </w:r>
      <w:r w:rsidRPr="005D3C69">
        <w:rPr>
          <w:rFonts w:ascii="Arial" w:hAnsi="Arial" w:cs="Arial"/>
          <w:sz w:val="24"/>
          <w:szCs w:val="24"/>
          <w:lang w:val="es-ES"/>
        </w:rPr>
        <w:t xml:space="preserve">(id, </w:t>
      </w:r>
      <w:proofErr w:type="spellStart"/>
      <w:r w:rsidRPr="005D3C69">
        <w:rPr>
          <w:rFonts w:ascii="Arial" w:hAnsi="Arial" w:cs="Arial"/>
          <w:sz w:val="24"/>
          <w:szCs w:val="24"/>
          <w:lang w:val="es-ES"/>
        </w:rPr>
        <w:t>jd</w:t>
      </w:r>
      <w:proofErr w:type="spellEnd"/>
      <w:r w:rsidRPr="005D3C69">
        <w:rPr>
          <w:rFonts w:ascii="Arial" w:hAnsi="Arial" w:cs="Arial"/>
          <w:sz w:val="24"/>
          <w:szCs w:val="24"/>
          <w:lang w:val="es-ES"/>
        </w:rPr>
        <w:t>) es:</w:t>
      </w:r>
    </w:p>
    <w:p w:rsidR="00092903" w:rsidRPr="005D3C69" w:rsidRDefault="00092903" w:rsidP="005D3C69">
      <w:pPr>
        <w:autoSpaceDE w:val="0"/>
        <w:autoSpaceDN w:val="0"/>
        <w:adjustRightInd w:val="0"/>
        <w:spacing w:after="0" w:line="480" w:lineRule="auto"/>
        <w:ind w:left="992"/>
        <w:jc w:val="both"/>
        <w:rPr>
          <w:rFonts w:ascii="Arial" w:hAnsi="Arial" w:cs="Arial"/>
          <w:sz w:val="24"/>
          <w:szCs w:val="24"/>
          <w:lang w:val="es-ES"/>
        </w:rPr>
      </w:pPr>
      <w:r w:rsidRPr="005D3C69">
        <w:rPr>
          <w:rFonts w:ascii="Arial" w:hAnsi="Arial" w:cs="Arial"/>
          <w:sz w:val="24"/>
          <w:szCs w:val="24"/>
          <w:lang w:val="es-ES"/>
        </w:rPr>
        <w:t xml:space="preserve">Donde i y j son </w:t>
      </w:r>
      <w:proofErr w:type="gramStart"/>
      <w:r w:rsidRPr="005D3C69">
        <w:rPr>
          <w:rFonts w:ascii="Arial" w:hAnsi="Arial" w:cs="Arial"/>
          <w:sz w:val="24"/>
          <w:szCs w:val="24"/>
          <w:lang w:val="es-ES"/>
        </w:rPr>
        <w:t>enteros</w:t>
      </w:r>
      <w:proofErr w:type="gramEnd"/>
      <w:r w:rsidRPr="005D3C69">
        <w:rPr>
          <w:rFonts w:ascii="Arial" w:hAnsi="Arial" w:cs="Arial"/>
          <w:sz w:val="24"/>
          <w:szCs w:val="24"/>
          <w:lang w:val="es-ES"/>
        </w:rPr>
        <w:t>. Agrupando términos se tiene:</w:t>
      </w:r>
    </w:p>
    <w:p w:rsidR="005D3C69" w:rsidRDefault="000B42E3" w:rsidP="000B42E3">
      <w:pPr>
        <w:autoSpaceDE w:val="0"/>
        <w:autoSpaceDN w:val="0"/>
        <w:adjustRightInd w:val="0"/>
        <w:spacing w:after="0" w:line="480" w:lineRule="auto"/>
        <w:ind w:left="992"/>
        <w:jc w:val="center"/>
        <w:rPr>
          <w:rFonts w:ascii="Arial" w:hAnsi="Arial" w:cs="Arial"/>
          <w:sz w:val="24"/>
          <w:szCs w:val="24"/>
          <w:lang w:val="es-ES"/>
        </w:rPr>
      </w:pPr>
      <w:r>
        <w:rPr>
          <w:rFonts w:ascii="Arial" w:hAnsi="Arial" w:cs="Arial"/>
          <w:noProof/>
          <w:sz w:val="24"/>
          <w:szCs w:val="24"/>
          <w:lang w:val="es-ES" w:eastAsia="es-ES"/>
        </w:rPr>
        <w:drawing>
          <wp:inline distT="0" distB="0" distL="0" distR="0">
            <wp:extent cx="2924175" cy="201930"/>
            <wp:effectExtent l="19050" t="0" r="9525"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1" cstate="print"/>
                    <a:srcRect/>
                    <a:stretch>
                      <a:fillRect/>
                    </a:stretch>
                  </pic:blipFill>
                  <pic:spPr bwMode="auto">
                    <a:xfrm>
                      <a:off x="0" y="0"/>
                      <a:ext cx="2924175" cy="201930"/>
                    </a:xfrm>
                    <a:prstGeom prst="rect">
                      <a:avLst/>
                    </a:prstGeom>
                    <a:noFill/>
                    <a:ln w="9525">
                      <a:noFill/>
                      <a:miter lim="800000"/>
                      <a:headEnd/>
                      <a:tailEnd/>
                    </a:ln>
                  </pic:spPr>
                </pic:pic>
              </a:graphicData>
            </a:graphic>
          </wp:inline>
        </w:drawing>
      </w:r>
    </w:p>
    <w:p w:rsidR="00092903" w:rsidRPr="005D3C69" w:rsidRDefault="00092903" w:rsidP="005D3C69">
      <w:pPr>
        <w:autoSpaceDE w:val="0"/>
        <w:autoSpaceDN w:val="0"/>
        <w:adjustRightInd w:val="0"/>
        <w:spacing w:after="0" w:line="480" w:lineRule="auto"/>
        <w:ind w:left="992"/>
        <w:jc w:val="both"/>
        <w:rPr>
          <w:rFonts w:cs="Arial"/>
          <w:sz w:val="24"/>
          <w:szCs w:val="24"/>
        </w:rPr>
      </w:pPr>
      <w:r w:rsidRPr="005D3C69">
        <w:rPr>
          <w:rFonts w:ascii="Arial" w:hAnsi="Arial" w:cs="Arial"/>
          <w:sz w:val="24"/>
          <w:szCs w:val="24"/>
          <w:lang w:val="es-ES"/>
        </w:rPr>
        <w:t>Como i y j son valores enteros, la combinación i +j +i*j también será un valor entero que denominaremos J ó número</w:t>
      </w:r>
      <w:r w:rsidR="005D3C69">
        <w:rPr>
          <w:rFonts w:ascii="Arial" w:hAnsi="Arial" w:cs="Arial"/>
          <w:sz w:val="24"/>
          <w:szCs w:val="24"/>
          <w:lang w:val="es-ES"/>
        </w:rPr>
        <w:t xml:space="preserve"> </w:t>
      </w:r>
      <w:r w:rsidRPr="005D3C69">
        <w:rPr>
          <w:rFonts w:ascii="Arial" w:hAnsi="Arial" w:cs="Arial"/>
          <w:sz w:val="24"/>
          <w:szCs w:val="24"/>
          <w:lang w:val="es-ES"/>
        </w:rPr>
        <w:t>rómbico ya que si se unen 4 nodos separados una distancia D se formaría un rombo. Si la celda separada de la celda</w:t>
      </w:r>
      <w:r w:rsidR="005D3C69">
        <w:rPr>
          <w:rFonts w:ascii="Arial" w:hAnsi="Arial" w:cs="Arial"/>
          <w:sz w:val="24"/>
          <w:szCs w:val="24"/>
          <w:lang w:val="es-ES"/>
        </w:rPr>
        <w:t xml:space="preserve"> </w:t>
      </w:r>
      <w:r w:rsidRPr="005D3C69">
        <w:rPr>
          <w:rFonts w:cs="Arial"/>
          <w:sz w:val="24"/>
          <w:szCs w:val="24"/>
        </w:rPr>
        <w:t xml:space="preserve">de referencia se toma como celda </w:t>
      </w:r>
      <w:proofErr w:type="spellStart"/>
      <w:r w:rsidRPr="005D3C69">
        <w:rPr>
          <w:rFonts w:cs="Arial"/>
          <w:sz w:val="24"/>
          <w:szCs w:val="24"/>
        </w:rPr>
        <w:t>co</w:t>
      </w:r>
      <w:proofErr w:type="spellEnd"/>
      <w:r w:rsidRPr="005D3C69">
        <w:rPr>
          <w:rFonts w:cs="Arial"/>
          <w:sz w:val="24"/>
          <w:szCs w:val="24"/>
        </w:rPr>
        <w:t>-canal, entonces D es la distancia de reutilización y el rombo mencionado</w:t>
      </w:r>
      <w:r w:rsidR="005D3C69">
        <w:rPr>
          <w:rFonts w:cs="Arial"/>
          <w:sz w:val="24"/>
          <w:szCs w:val="24"/>
        </w:rPr>
        <w:t xml:space="preserve"> </w:t>
      </w:r>
      <w:r w:rsidRPr="005D3C69">
        <w:rPr>
          <w:rFonts w:cs="Arial"/>
          <w:sz w:val="24"/>
          <w:szCs w:val="24"/>
        </w:rPr>
        <w:t xml:space="preserve">anteriormente se denomina rombo </w:t>
      </w:r>
      <w:proofErr w:type="spellStart"/>
      <w:r w:rsidRPr="005D3C69">
        <w:rPr>
          <w:rFonts w:cs="Arial"/>
          <w:sz w:val="24"/>
          <w:szCs w:val="24"/>
        </w:rPr>
        <w:t>co</w:t>
      </w:r>
      <w:proofErr w:type="spellEnd"/>
      <w:r w:rsidRPr="005D3C69">
        <w:rPr>
          <w:rFonts w:cs="Arial"/>
          <w:sz w:val="24"/>
          <w:szCs w:val="24"/>
        </w:rPr>
        <w:t xml:space="preserve">-canal. Veamos ahora el significado de </w:t>
      </w:r>
      <w:r w:rsidRPr="005D3C69">
        <w:rPr>
          <w:rFonts w:cs="Arial,Italic"/>
          <w:i/>
          <w:iCs/>
          <w:sz w:val="24"/>
          <w:szCs w:val="24"/>
        </w:rPr>
        <w:t>J</w:t>
      </w:r>
      <w:r w:rsidRPr="005D3C69">
        <w:rPr>
          <w:rFonts w:cs="Arial"/>
          <w:sz w:val="24"/>
          <w:szCs w:val="24"/>
        </w:rPr>
        <w:t xml:space="preserve">. El área del rombo </w:t>
      </w:r>
      <w:proofErr w:type="spellStart"/>
      <w:r w:rsidRPr="005D3C69">
        <w:rPr>
          <w:rFonts w:cs="Arial"/>
          <w:sz w:val="24"/>
          <w:szCs w:val="24"/>
        </w:rPr>
        <w:t>co</w:t>
      </w:r>
      <w:proofErr w:type="spellEnd"/>
      <w:r w:rsidRPr="005D3C69">
        <w:rPr>
          <w:rFonts w:cs="Arial"/>
          <w:sz w:val="24"/>
          <w:szCs w:val="24"/>
        </w:rPr>
        <w:t>-canal y el área</w:t>
      </w:r>
      <w:r w:rsidR="005D3C69">
        <w:rPr>
          <w:rFonts w:cs="Arial"/>
          <w:sz w:val="24"/>
          <w:szCs w:val="24"/>
        </w:rPr>
        <w:t xml:space="preserve"> </w:t>
      </w:r>
      <w:r w:rsidRPr="005D3C69">
        <w:rPr>
          <w:rFonts w:cs="Arial"/>
          <w:sz w:val="24"/>
          <w:szCs w:val="24"/>
        </w:rPr>
        <w:t xml:space="preserve">de cada celda hexagonal </w:t>
      </w:r>
      <w:proofErr w:type="gramStart"/>
      <w:r w:rsidRPr="005D3C69">
        <w:rPr>
          <w:rFonts w:cs="Arial"/>
          <w:sz w:val="24"/>
          <w:szCs w:val="24"/>
        </w:rPr>
        <w:t>es :</w:t>
      </w:r>
      <w:proofErr w:type="gramEnd"/>
    </w:p>
    <w:p w:rsidR="00537EF8" w:rsidRDefault="000B42E3" w:rsidP="000B42E3">
      <w:pPr>
        <w:autoSpaceDE w:val="0"/>
        <w:autoSpaceDN w:val="0"/>
        <w:adjustRightInd w:val="0"/>
        <w:spacing w:after="0" w:line="480" w:lineRule="auto"/>
        <w:ind w:left="992"/>
        <w:jc w:val="center"/>
        <w:rPr>
          <w:rFonts w:ascii="Arial" w:hAnsi="Arial" w:cs="Arial"/>
          <w:sz w:val="24"/>
          <w:szCs w:val="24"/>
        </w:rPr>
      </w:pPr>
      <w:r>
        <w:rPr>
          <w:rFonts w:ascii="Arial" w:hAnsi="Arial" w:cs="Arial"/>
          <w:noProof/>
          <w:sz w:val="24"/>
          <w:szCs w:val="24"/>
          <w:lang w:val="es-ES" w:eastAsia="es-ES"/>
        </w:rPr>
        <w:drawing>
          <wp:inline distT="0" distB="0" distL="0" distR="0">
            <wp:extent cx="3838575" cy="414655"/>
            <wp:effectExtent l="19050" t="0" r="9525"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2" cstate="print"/>
                    <a:srcRect/>
                    <a:stretch>
                      <a:fillRect/>
                    </a:stretch>
                  </pic:blipFill>
                  <pic:spPr bwMode="auto">
                    <a:xfrm>
                      <a:off x="0" y="0"/>
                      <a:ext cx="3838575" cy="414655"/>
                    </a:xfrm>
                    <a:prstGeom prst="rect">
                      <a:avLst/>
                    </a:prstGeom>
                    <a:noFill/>
                    <a:ln w="9525">
                      <a:noFill/>
                      <a:miter lim="800000"/>
                      <a:headEnd/>
                      <a:tailEnd/>
                    </a:ln>
                  </pic:spPr>
                </pic:pic>
              </a:graphicData>
            </a:graphic>
          </wp:inline>
        </w:drawing>
      </w:r>
    </w:p>
    <w:p w:rsidR="00410A43" w:rsidRDefault="00410A43" w:rsidP="00082903">
      <w:pPr>
        <w:autoSpaceDE w:val="0"/>
        <w:autoSpaceDN w:val="0"/>
        <w:adjustRightInd w:val="0"/>
        <w:spacing w:after="0" w:line="480" w:lineRule="auto"/>
        <w:ind w:left="992"/>
        <w:jc w:val="both"/>
        <w:rPr>
          <w:rFonts w:ascii="Arial" w:hAnsi="Arial" w:cs="Arial"/>
          <w:sz w:val="24"/>
          <w:szCs w:val="24"/>
        </w:rPr>
      </w:pPr>
    </w:p>
    <w:p w:rsidR="00ED65BF" w:rsidRPr="00ED65BF" w:rsidRDefault="00BD4E2A" w:rsidP="00ED65BF">
      <w:pPr>
        <w:autoSpaceDE w:val="0"/>
        <w:autoSpaceDN w:val="0"/>
        <w:adjustRightInd w:val="0"/>
        <w:spacing w:after="0" w:line="480" w:lineRule="auto"/>
        <w:ind w:left="993"/>
        <w:jc w:val="both"/>
        <w:rPr>
          <w:rFonts w:ascii="Arial" w:hAnsi="Arial" w:cs="Arial"/>
          <w:sz w:val="24"/>
          <w:szCs w:val="24"/>
        </w:rPr>
      </w:pPr>
      <w:r>
        <w:rPr>
          <w:rFonts w:ascii="Arial" w:hAnsi="Arial" w:cs="Arial"/>
          <w:sz w:val="24"/>
          <w:szCs w:val="24"/>
        </w:rPr>
        <w:t>E</w:t>
      </w:r>
      <w:r w:rsidR="00ED65BF" w:rsidRPr="00ED65BF">
        <w:rPr>
          <w:rFonts w:ascii="Arial" w:hAnsi="Arial" w:cs="Arial"/>
          <w:sz w:val="24"/>
          <w:szCs w:val="24"/>
        </w:rPr>
        <w:t xml:space="preserve">n los sistemas móviles es </w:t>
      </w:r>
      <w:r w:rsidR="00D61C3C">
        <w:rPr>
          <w:rFonts w:ascii="Arial" w:hAnsi="Arial" w:cs="Arial"/>
          <w:sz w:val="24"/>
          <w:szCs w:val="24"/>
        </w:rPr>
        <w:t>vital</w:t>
      </w:r>
      <w:r>
        <w:rPr>
          <w:rFonts w:ascii="Arial" w:hAnsi="Arial" w:cs="Arial"/>
          <w:sz w:val="24"/>
          <w:szCs w:val="24"/>
        </w:rPr>
        <w:t xml:space="preserve"> </w:t>
      </w:r>
      <w:r w:rsidR="00ED65BF" w:rsidRPr="00ED65BF">
        <w:rPr>
          <w:rFonts w:ascii="Arial" w:hAnsi="Arial" w:cs="Arial"/>
          <w:sz w:val="24"/>
          <w:szCs w:val="24"/>
        </w:rPr>
        <w:t>determinar el</w:t>
      </w:r>
      <w:r w:rsidR="00ED65BF">
        <w:rPr>
          <w:rFonts w:ascii="Arial" w:hAnsi="Arial" w:cs="Arial"/>
          <w:sz w:val="24"/>
          <w:szCs w:val="24"/>
        </w:rPr>
        <w:t xml:space="preserve"> </w:t>
      </w:r>
      <w:r w:rsidR="00ED65BF" w:rsidRPr="00ED65BF">
        <w:rPr>
          <w:rFonts w:ascii="Arial" w:hAnsi="Arial" w:cs="Arial"/>
          <w:sz w:val="24"/>
          <w:szCs w:val="24"/>
        </w:rPr>
        <w:t>número de canales necesarios por zona de cobertura para satisfacer las</w:t>
      </w:r>
      <w:r w:rsidR="00ED65BF">
        <w:rPr>
          <w:rFonts w:ascii="Arial" w:hAnsi="Arial" w:cs="Arial"/>
          <w:sz w:val="24"/>
          <w:szCs w:val="24"/>
        </w:rPr>
        <w:t xml:space="preserve"> </w:t>
      </w:r>
      <w:r w:rsidR="00ED65BF" w:rsidRPr="00ED65BF">
        <w:rPr>
          <w:rFonts w:ascii="Arial" w:hAnsi="Arial" w:cs="Arial"/>
          <w:sz w:val="24"/>
          <w:szCs w:val="24"/>
        </w:rPr>
        <w:t>necesidades de tráfico y señalización. La determinación del número de canales</w:t>
      </w:r>
      <w:r w:rsidR="00ED65BF">
        <w:rPr>
          <w:rFonts w:ascii="Arial" w:hAnsi="Arial" w:cs="Arial"/>
          <w:sz w:val="24"/>
          <w:szCs w:val="24"/>
        </w:rPr>
        <w:t xml:space="preserve"> </w:t>
      </w:r>
      <w:r w:rsidR="00ED65BF" w:rsidRPr="00ED65BF">
        <w:rPr>
          <w:rFonts w:ascii="Arial" w:hAnsi="Arial" w:cs="Arial"/>
          <w:sz w:val="24"/>
          <w:szCs w:val="24"/>
        </w:rPr>
        <w:lastRenderedPageBreak/>
        <w:t>debe satisfacer determinada calidad de servicio denominado Grado de Servicio y</w:t>
      </w:r>
      <w:r w:rsidR="00ED65BF">
        <w:rPr>
          <w:rFonts w:ascii="Arial" w:hAnsi="Arial" w:cs="Arial"/>
          <w:sz w:val="24"/>
          <w:szCs w:val="24"/>
        </w:rPr>
        <w:t xml:space="preserve"> </w:t>
      </w:r>
      <w:r w:rsidR="00ED65BF" w:rsidRPr="00ED65BF">
        <w:rPr>
          <w:rFonts w:ascii="Arial" w:hAnsi="Arial" w:cs="Arial"/>
          <w:sz w:val="24"/>
          <w:szCs w:val="24"/>
        </w:rPr>
        <w:t xml:space="preserve">que se conoce por sus siglas en inglés </w:t>
      </w:r>
      <w:proofErr w:type="spellStart"/>
      <w:r w:rsidR="00ED65BF" w:rsidRPr="00ED65BF">
        <w:rPr>
          <w:rFonts w:ascii="Arial" w:hAnsi="Arial" w:cs="Arial"/>
          <w:sz w:val="24"/>
          <w:szCs w:val="24"/>
        </w:rPr>
        <w:t>GoS</w:t>
      </w:r>
      <w:proofErr w:type="spellEnd"/>
      <w:r w:rsidR="00ED65BF" w:rsidRPr="00ED65BF">
        <w:rPr>
          <w:rFonts w:ascii="Arial" w:hAnsi="Arial" w:cs="Arial"/>
          <w:sz w:val="24"/>
          <w:szCs w:val="24"/>
        </w:rPr>
        <w:t xml:space="preserve"> (</w:t>
      </w:r>
      <w:r w:rsidR="00ED65BF" w:rsidRPr="00ED65BF">
        <w:rPr>
          <w:rFonts w:ascii="Arial" w:hAnsi="Arial" w:cs="Arial"/>
          <w:i/>
          <w:iCs/>
          <w:sz w:val="24"/>
          <w:szCs w:val="24"/>
        </w:rPr>
        <w:t>Grade of Service</w:t>
      </w:r>
      <w:r w:rsidR="00ED65BF" w:rsidRPr="00ED65BF">
        <w:rPr>
          <w:rFonts w:ascii="Arial" w:hAnsi="Arial" w:cs="Arial"/>
          <w:sz w:val="24"/>
          <w:szCs w:val="24"/>
        </w:rPr>
        <w:t xml:space="preserve">). El </w:t>
      </w:r>
      <w:proofErr w:type="spellStart"/>
      <w:r w:rsidR="00ED65BF" w:rsidRPr="00ED65BF">
        <w:rPr>
          <w:rFonts w:ascii="Arial" w:hAnsi="Arial" w:cs="Arial"/>
          <w:sz w:val="24"/>
          <w:szCs w:val="24"/>
        </w:rPr>
        <w:t>GoS</w:t>
      </w:r>
      <w:proofErr w:type="spellEnd"/>
      <w:r w:rsidR="00ED65BF" w:rsidRPr="00ED65BF">
        <w:rPr>
          <w:rFonts w:ascii="Arial" w:hAnsi="Arial" w:cs="Arial"/>
          <w:sz w:val="24"/>
          <w:szCs w:val="24"/>
        </w:rPr>
        <w:t xml:space="preserve"> puede</w:t>
      </w:r>
      <w:r w:rsidR="00ED65BF">
        <w:rPr>
          <w:rFonts w:ascii="Arial" w:hAnsi="Arial" w:cs="Arial"/>
          <w:sz w:val="24"/>
          <w:szCs w:val="24"/>
        </w:rPr>
        <w:t xml:space="preserve"> </w:t>
      </w:r>
      <w:r w:rsidR="00ED65BF" w:rsidRPr="00ED65BF">
        <w:rPr>
          <w:rFonts w:ascii="Arial" w:hAnsi="Arial" w:cs="Arial"/>
          <w:sz w:val="24"/>
          <w:szCs w:val="24"/>
        </w:rPr>
        <w:t>ser definido de diferentes maneras, en función de las características del</w:t>
      </w:r>
      <w:r w:rsidR="00ED65BF">
        <w:rPr>
          <w:rFonts w:ascii="Arial" w:hAnsi="Arial" w:cs="Arial"/>
          <w:sz w:val="24"/>
          <w:szCs w:val="24"/>
        </w:rPr>
        <w:t xml:space="preserve"> </w:t>
      </w:r>
      <w:r w:rsidR="00ED65BF" w:rsidRPr="00ED65BF">
        <w:rPr>
          <w:rFonts w:ascii="Arial" w:hAnsi="Arial" w:cs="Arial"/>
          <w:sz w:val="24"/>
          <w:szCs w:val="24"/>
        </w:rPr>
        <w:t>funcionamiento del sistema. Por ejemplo, en el caso de los sistemas celulares el</w:t>
      </w:r>
      <w:r w:rsidR="00ED65BF">
        <w:rPr>
          <w:rFonts w:ascii="Arial" w:hAnsi="Arial" w:cs="Arial"/>
          <w:sz w:val="24"/>
          <w:szCs w:val="24"/>
        </w:rPr>
        <w:t xml:space="preserve"> </w:t>
      </w:r>
      <w:proofErr w:type="spellStart"/>
      <w:r w:rsidR="00ED65BF" w:rsidRPr="00ED65BF">
        <w:rPr>
          <w:rFonts w:ascii="Arial" w:hAnsi="Arial" w:cs="Arial"/>
          <w:sz w:val="24"/>
          <w:szCs w:val="24"/>
        </w:rPr>
        <w:t>GoS</w:t>
      </w:r>
      <w:proofErr w:type="spellEnd"/>
      <w:r w:rsidR="00ED65BF" w:rsidRPr="00ED65BF">
        <w:rPr>
          <w:rFonts w:ascii="Arial" w:hAnsi="Arial" w:cs="Arial"/>
          <w:sz w:val="24"/>
          <w:szCs w:val="24"/>
        </w:rPr>
        <w:t xml:space="preserve"> queda definido por la probabilidad de que un intento de llamada no resulte</w:t>
      </w:r>
      <w:r w:rsidR="00ED65BF">
        <w:rPr>
          <w:rFonts w:ascii="Arial" w:hAnsi="Arial" w:cs="Arial"/>
          <w:sz w:val="24"/>
          <w:szCs w:val="24"/>
        </w:rPr>
        <w:t xml:space="preserve"> </w:t>
      </w:r>
      <w:r w:rsidR="00ED65BF" w:rsidRPr="00ED65BF">
        <w:rPr>
          <w:rFonts w:ascii="Arial" w:hAnsi="Arial" w:cs="Arial"/>
          <w:sz w:val="24"/>
          <w:szCs w:val="24"/>
        </w:rPr>
        <w:t>exitosa producto de que el sistema está congestionado. Esta probabilidad se</w:t>
      </w:r>
      <w:r w:rsidR="00ED65BF">
        <w:rPr>
          <w:rFonts w:ascii="Arial" w:hAnsi="Arial" w:cs="Arial"/>
          <w:sz w:val="24"/>
          <w:szCs w:val="24"/>
        </w:rPr>
        <w:t xml:space="preserve"> </w:t>
      </w:r>
      <w:r w:rsidR="00ED65BF" w:rsidRPr="00ED65BF">
        <w:rPr>
          <w:rFonts w:ascii="Arial" w:hAnsi="Arial" w:cs="Arial"/>
          <w:sz w:val="24"/>
          <w:szCs w:val="24"/>
        </w:rPr>
        <w:t xml:space="preserve">denomina probabilidad de bloqueo </w:t>
      </w:r>
      <w:proofErr w:type="spellStart"/>
      <w:r w:rsidR="00ED65BF" w:rsidRPr="00ED65BF">
        <w:rPr>
          <w:rFonts w:ascii="Arial" w:hAnsi="Arial" w:cs="Arial"/>
          <w:sz w:val="24"/>
          <w:szCs w:val="24"/>
        </w:rPr>
        <w:t>Pb.</w:t>
      </w:r>
      <w:proofErr w:type="spellEnd"/>
    </w:p>
    <w:p w:rsidR="00ED65BF" w:rsidRDefault="00ED65BF" w:rsidP="00ED65BF">
      <w:pPr>
        <w:autoSpaceDE w:val="0"/>
        <w:autoSpaceDN w:val="0"/>
        <w:adjustRightInd w:val="0"/>
        <w:spacing w:after="0" w:line="480" w:lineRule="auto"/>
        <w:ind w:left="993"/>
        <w:jc w:val="both"/>
        <w:rPr>
          <w:rFonts w:ascii="Arial" w:hAnsi="Arial" w:cs="Arial"/>
          <w:sz w:val="24"/>
          <w:szCs w:val="24"/>
        </w:rPr>
      </w:pPr>
    </w:p>
    <w:p w:rsidR="00ED65BF" w:rsidRDefault="00ED65BF" w:rsidP="00ED65BF">
      <w:pPr>
        <w:autoSpaceDE w:val="0"/>
        <w:autoSpaceDN w:val="0"/>
        <w:adjustRightInd w:val="0"/>
        <w:spacing w:after="0" w:line="480" w:lineRule="auto"/>
        <w:ind w:left="993"/>
        <w:jc w:val="both"/>
        <w:rPr>
          <w:rFonts w:ascii="Arial" w:hAnsi="Arial" w:cs="Arial"/>
          <w:sz w:val="24"/>
          <w:szCs w:val="24"/>
        </w:rPr>
      </w:pPr>
      <w:r w:rsidRPr="00ED65BF">
        <w:rPr>
          <w:rFonts w:ascii="Arial" w:hAnsi="Arial" w:cs="Arial"/>
          <w:sz w:val="24"/>
          <w:szCs w:val="24"/>
        </w:rPr>
        <w:t>Idealmente, los canales disponibles deben tener el mismo número de usuarios</w:t>
      </w:r>
      <w:r>
        <w:rPr>
          <w:rFonts w:ascii="Arial" w:hAnsi="Arial" w:cs="Arial"/>
          <w:sz w:val="24"/>
          <w:szCs w:val="24"/>
        </w:rPr>
        <w:t xml:space="preserve"> </w:t>
      </w:r>
      <w:r w:rsidRPr="00ED65BF">
        <w:rPr>
          <w:rFonts w:ascii="Arial" w:hAnsi="Arial" w:cs="Arial"/>
          <w:sz w:val="24"/>
          <w:szCs w:val="24"/>
        </w:rPr>
        <w:t>activos al mismo tiempo. En la práctica, no es posible hacer un buen reparto de</w:t>
      </w:r>
      <w:r>
        <w:rPr>
          <w:rFonts w:ascii="Arial" w:hAnsi="Arial" w:cs="Arial"/>
          <w:sz w:val="24"/>
          <w:szCs w:val="24"/>
        </w:rPr>
        <w:t xml:space="preserve"> </w:t>
      </w:r>
      <w:r w:rsidRPr="00ED65BF">
        <w:rPr>
          <w:rFonts w:ascii="Arial" w:hAnsi="Arial" w:cs="Arial"/>
          <w:sz w:val="24"/>
          <w:szCs w:val="24"/>
        </w:rPr>
        <w:t>carga por la red. Para una capacidad máxima de N usuarios simultáneos y L</w:t>
      </w:r>
      <w:r>
        <w:rPr>
          <w:rFonts w:ascii="Arial" w:hAnsi="Arial" w:cs="Arial"/>
          <w:sz w:val="24"/>
          <w:szCs w:val="24"/>
        </w:rPr>
        <w:t xml:space="preserve"> </w:t>
      </w:r>
      <w:r w:rsidRPr="00ED65BF">
        <w:rPr>
          <w:rFonts w:ascii="Arial" w:hAnsi="Arial" w:cs="Arial"/>
          <w:sz w:val="24"/>
          <w:szCs w:val="24"/>
        </w:rPr>
        <w:t>suscriptores se tiene que:</w:t>
      </w:r>
    </w:p>
    <w:p w:rsidR="00ED65BF" w:rsidRPr="00ED65BF" w:rsidRDefault="00ED65BF" w:rsidP="00ED65BF">
      <w:pPr>
        <w:autoSpaceDE w:val="0"/>
        <w:autoSpaceDN w:val="0"/>
        <w:adjustRightInd w:val="0"/>
        <w:spacing w:after="0" w:line="480" w:lineRule="auto"/>
        <w:ind w:left="993"/>
        <w:jc w:val="both"/>
        <w:rPr>
          <w:rFonts w:ascii="Arial" w:hAnsi="Arial" w:cs="Arial"/>
          <w:sz w:val="24"/>
          <w:szCs w:val="24"/>
        </w:rPr>
      </w:pPr>
    </w:p>
    <w:p w:rsidR="00ED65BF" w:rsidRPr="00ED65BF" w:rsidRDefault="00ED65BF" w:rsidP="00ED65BF">
      <w:pPr>
        <w:autoSpaceDE w:val="0"/>
        <w:autoSpaceDN w:val="0"/>
        <w:adjustRightInd w:val="0"/>
        <w:spacing w:after="0" w:line="480" w:lineRule="auto"/>
        <w:ind w:left="993"/>
        <w:jc w:val="both"/>
        <w:rPr>
          <w:rFonts w:ascii="Arial" w:hAnsi="Arial" w:cs="Arial"/>
          <w:sz w:val="24"/>
          <w:szCs w:val="24"/>
        </w:rPr>
      </w:pPr>
      <w:r w:rsidRPr="00ED65BF">
        <w:rPr>
          <w:rFonts w:ascii="Arial" w:hAnsi="Arial" w:cs="Arial"/>
          <w:sz w:val="24"/>
          <w:szCs w:val="24"/>
        </w:rPr>
        <w:t xml:space="preserve">• </w:t>
      </w:r>
      <w:r w:rsidRPr="00ED65BF">
        <w:rPr>
          <w:rFonts w:ascii="Arial" w:hAnsi="Arial" w:cs="Arial"/>
          <w:i/>
          <w:iCs/>
          <w:sz w:val="24"/>
          <w:szCs w:val="24"/>
        </w:rPr>
        <w:t xml:space="preserve">L </w:t>
      </w:r>
      <w:r w:rsidRPr="00ED65BF">
        <w:rPr>
          <w:rFonts w:ascii="Arial" w:hAnsi="Arial" w:cs="Arial"/>
          <w:sz w:val="24"/>
          <w:szCs w:val="24"/>
        </w:rPr>
        <w:t xml:space="preserve">&lt; </w:t>
      </w:r>
      <w:r w:rsidRPr="00ED65BF">
        <w:rPr>
          <w:rFonts w:ascii="Arial" w:hAnsi="Arial" w:cs="Arial"/>
          <w:i/>
          <w:iCs/>
          <w:sz w:val="24"/>
          <w:szCs w:val="24"/>
        </w:rPr>
        <w:t xml:space="preserve">N </w:t>
      </w:r>
      <w:r w:rsidRPr="00ED65BF">
        <w:rPr>
          <w:rFonts w:ascii="Arial" w:hAnsi="Arial" w:cs="Arial"/>
          <w:sz w:val="24"/>
          <w:szCs w:val="24"/>
        </w:rPr>
        <w:t>_ Sistema no bloqueado</w:t>
      </w:r>
    </w:p>
    <w:p w:rsidR="00ED65BF" w:rsidRPr="00ED65BF" w:rsidRDefault="00ED65BF" w:rsidP="00ED65BF">
      <w:pPr>
        <w:autoSpaceDE w:val="0"/>
        <w:autoSpaceDN w:val="0"/>
        <w:adjustRightInd w:val="0"/>
        <w:spacing w:after="0" w:line="480" w:lineRule="auto"/>
        <w:ind w:left="993"/>
        <w:jc w:val="both"/>
        <w:rPr>
          <w:rFonts w:ascii="Arial" w:hAnsi="Arial" w:cs="Arial"/>
          <w:sz w:val="24"/>
          <w:szCs w:val="24"/>
        </w:rPr>
      </w:pPr>
      <w:r w:rsidRPr="00ED65BF">
        <w:rPr>
          <w:rFonts w:ascii="Arial" w:hAnsi="Arial" w:cs="Arial"/>
          <w:sz w:val="24"/>
          <w:szCs w:val="24"/>
        </w:rPr>
        <w:t xml:space="preserve">• </w:t>
      </w:r>
      <w:r w:rsidRPr="00ED65BF">
        <w:rPr>
          <w:rFonts w:ascii="Arial" w:hAnsi="Arial" w:cs="Arial"/>
          <w:i/>
          <w:iCs/>
          <w:sz w:val="24"/>
          <w:szCs w:val="24"/>
        </w:rPr>
        <w:t xml:space="preserve">L </w:t>
      </w:r>
      <w:r w:rsidRPr="00ED65BF">
        <w:rPr>
          <w:rFonts w:ascii="Arial" w:hAnsi="Arial" w:cs="Arial"/>
          <w:sz w:val="24"/>
          <w:szCs w:val="24"/>
        </w:rPr>
        <w:t xml:space="preserve">&gt; </w:t>
      </w:r>
      <w:r w:rsidRPr="00ED65BF">
        <w:rPr>
          <w:rFonts w:ascii="Arial" w:hAnsi="Arial" w:cs="Arial"/>
          <w:i/>
          <w:iCs/>
          <w:sz w:val="24"/>
          <w:szCs w:val="24"/>
        </w:rPr>
        <w:t xml:space="preserve">N </w:t>
      </w:r>
      <w:r w:rsidRPr="00ED65BF">
        <w:rPr>
          <w:rFonts w:ascii="Arial" w:hAnsi="Arial" w:cs="Arial"/>
          <w:sz w:val="24"/>
          <w:szCs w:val="24"/>
        </w:rPr>
        <w:t>_ Sistema bloqueado</w:t>
      </w:r>
    </w:p>
    <w:p w:rsidR="00ED65BF" w:rsidRDefault="00ED65BF" w:rsidP="00ED65BF">
      <w:pPr>
        <w:autoSpaceDE w:val="0"/>
        <w:autoSpaceDN w:val="0"/>
        <w:adjustRightInd w:val="0"/>
        <w:spacing w:after="0" w:line="480" w:lineRule="auto"/>
        <w:ind w:left="993"/>
        <w:jc w:val="both"/>
        <w:rPr>
          <w:rFonts w:ascii="Arial" w:hAnsi="Arial" w:cs="Arial"/>
          <w:sz w:val="24"/>
          <w:szCs w:val="24"/>
        </w:rPr>
      </w:pPr>
    </w:p>
    <w:p w:rsidR="00ED65BF" w:rsidRDefault="00ED65BF" w:rsidP="00ED65BF">
      <w:pPr>
        <w:autoSpaceDE w:val="0"/>
        <w:autoSpaceDN w:val="0"/>
        <w:adjustRightInd w:val="0"/>
        <w:spacing w:after="0" w:line="480" w:lineRule="auto"/>
        <w:ind w:left="993"/>
        <w:jc w:val="both"/>
        <w:rPr>
          <w:rFonts w:ascii="Arial" w:hAnsi="Arial" w:cs="Arial"/>
          <w:sz w:val="24"/>
          <w:szCs w:val="24"/>
        </w:rPr>
      </w:pPr>
      <w:r w:rsidRPr="00ED65BF">
        <w:rPr>
          <w:rFonts w:ascii="Arial" w:hAnsi="Arial" w:cs="Arial"/>
          <w:sz w:val="24"/>
          <w:szCs w:val="24"/>
        </w:rPr>
        <w:t>Se tiene que considerar siempre lo siguiente:</w:t>
      </w:r>
    </w:p>
    <w:p w:rsidR="00ED65BF" w:rsidRDefault="00ED65BF" w:rsidP="00ED65BF">
      <w:pPr>
        <w:autoSpaceDE w:val="0"/>
        <w:autoSpaceDN w:val="0"/>
        <w:adjustRightInd w:val="0"/>
        <w:spacing w:after="0" w:line="480" w:lineRule="auto"/>
        <w:ind w:left="993"/>
        <w:jc w:val="both"/>
        <w:rPr>
          <w:rFonts w:ascii="Arial" w:hAnsi="Arial" w:cs="Arial"/>
          <w:sz w:val="24"/>
          <w:szCs w:val="24"/>
        </w:rPr>
      </w:pPr>
    </w:p>
    <w:p w:rsidR="00ED65BF" w:rsidRPr="00ED65BF" w:rsidRDefault="00ED65BF" w:rsidP="00ED65BF">
      <w:pPr>
        <w:autoSpaceDE w:val="0"/>
        <w:autoSpaceDN w:val="0"/>
        <w:adjustRightInd w:val="0"/>
        <w:spacing w:after="0" w:line="480" w:lineRule="auto"/>
        <w:ind w:left="993"/>
        <w:jc w:val="both"/>
        <w:rPr>
          <w:rFonts w:ascii="Arial" w:hAnsi="Arial" w:cs="Arial"/>
          <w:sz w:val="24"/>
          <w:szCs w:val="24"/>
        </w:rPr>
      </w:pPr>
      <w:r w:rsidRPr="00ED65BF">
        <w:rPr>
          <w:rFonts w:ascii="Arial" w:hAnsi="Arial" w:cs="Arial"/>
          <w:sz w:val="24"/>
          <w:szCs w:val="24"/>
        </w:rPr>
        <w:t>• Conocer cual es la probabilidad de que una solicitud de llamada no pueda</w:t>
      </w:r>
      <w:r>
        <w:rPr>
          <w:rFonts w:ascii="Arial" w:hAnsi="Arial" w:cs="Arial"/>
          <w:sz w:val="24"/>
          <w:szCs w:val="24"/>
        </w:rPr>
        <w:t xml:space="preserve"> </w:t>
      </w:r>
      <w:r w:rsidRPr="00ED65BF">
        <w:rPr>
          <w:rFonts w:ascii="Arial" w:hAnsi="Arial" w:cs="Arial"/>
          <w:sz w:val="24"/>
          <w:szCs w:val="24"/>
        </w:rPr>
        <w:t>atenderse (grado de bloqueo).</w:t>
      </w:r>
    </w:p>
    <w:p w:rsidR="00ED65BF" w:rsidRPr="00ED65BF" w:rsidRDefault="00ED65BF" w:rsidP="00ED65BF">
      <w:pPr>
        <w:autoSpaceDE w:val="0"/>
        <w:autoSpaceDN w:val="0"/>
        <w:adjustRightInd w:val="0"/>
        <w:spacing w:after="0" w:line="480" w:lineRule="auto"/>
        <w:ind w:left="993"/>
        <w:jc w:val="both"/>
        <w:rPr>
          <w:rFonts w:ascii="Arial" w:hAnsi="Arial" w:cs="Arial"/>
          <w:sz w:val="24"/>
          <w:szCs w:val="24"/>
        </w:rPr>
      </w:pPr>
      <w:r w:rsidRPr="00ED65BF">
        <w:rPr>
          <w:rFonts w:ascii="Arial" w:hAnsi="Arial" w:cs="Arial"/>
          <w:sz w:val="24"/>
          <w:szCs w:val="24"/>
        </w:rPr>
        <w:lastRenderedPageBreak/>
        <w:t>• Cuando una llamada se bloquea, queda en una cola de espera. Se debe</w:t>
      </w:r>
      <w:r>
        <w:rPr>
          <w:rFonts w:ascii="Arial" w:hAnsi="Arial" w:cs="Arial"/>
          <w:sz w:val="24"/>
          <w:szCs w:val="24"/>
        </w:rPr>
        <w:t xml:space="preserve"> </w:t>
      </w:r>
      <w:r w:rsidRPr="00ED65BF">
        <w:rPr>
          <w:rFonts w:ascii="Arial" w:hAnsi="Arial" w:cs="Arial"/>
          <w:sz w:val="24"/>
          <w:szCs w:val="24"/>
        </w:rPr>
        <w:t>saber cual es el retardo medio.</w:t>
      </w:r>
    </w:p>
    <w:p w:rsidR="00ED65BF" w:rsidRPr="00ED65BF" w:rsidRDefault="00ED65BF" w:rsidP="00ED65BF">
      <w:pPr>
        <w:autoSpaceDE w:val="0"/>
        <w:autoSpaceDN w:val="0"/>
        <w:adjustRightInd w:val="0"/>
        <w:spacing w:after="0" w:line="480" w:lineRule="auto"/>
        <w:ind w:left="993"/>
        <w:jc w:val="both"/>
        <w:rPr>
          <w:rFonts w:ascii="Arial" w:hAnsi="Arial" w:cs="Arial"/>
          <w:sz w:val="24"/>
          <w:szCs w:val="24"/>
        </w:rPr>
      </w:pPr>
      <w:r w:rsidRPr="00ED65BF">
        <w:rPr>
          <w:rFonts w:ascii="Arial" w:hAnsi="Arial" w:cs="Arial"/>
          <w:sz w:val="24"/>
          <w:szCs w:val="24"/>
        </w:rPr>
        <w:t>• Conocer la capacidad que se necesita para proporcionar cierto retardo</w:t>
      </w:r>
      <w:r>
        <w:rPr>
          <w:rFonts w:ascii="Arial" w:hAnsi="Arial" w:cs="Arial"/>
          <w:sz w:val="24"/>
          <w:szCs w:val="24"/>
        </w:rPr>
        <w:t xml:space="preserve"> </w:t>
      </w:r>
      <w:r w:rsidRPr="00ED65BF">
        <w:rPr>
          <w:rFonts w:ascii="Arial" w:hAnsi="Arial" w:cs="Arial"/>
          <w:sz w:val="24"/>
          <w:szCs w:val="24"/>
        </w:rPr>
        <w:t>medio.</w:t>
      </w:r>
    </w:p>
    <w:p w:rsidR="00ED65BF" w:rsidRPr="00ED65BF" w:rsidRDefault="00ED65BF" w:rsidP="00ED65BF">
      <w:pPr>
        <w:autoSpaceDE w:val="0"/>
        <w:autoSpaceDN w:val="0"/>
        <w:adjustRightInd w:val="0"/>
        <w:spacing w:after="0" w:line="480" w:lineRule="auto"/>
        <w:ind w:left="993"/>
        <w:jc w:val="both"/>
        <w:rPr>
          <w:rFonts w:ascii="Arial" w:hAnsi="Arial" w:cs="Arial"/>
          <w:sz w:val="24"/>
          <w:szCs w:val="24"/>
        </w:rPr>
      </w:pPr>
    </w:p>
    <w:p w:rsidR="00ED65BF" w:rsidRDefault="00BD4E2A" w:rsidP="00ED65BF">
      <w:pPr>
        <w:autoSpaceDE w:val="0"/>
        <w:autoSpaceDN w:val="0"/>
        <w:adjustRightInd w:val="0"/>
        <w:spacing w:after="0" w:line="480" w:lineRule="auto"/>
        <w:ind w:left="993"/>
        <w:jc w:val="both"/>
        <w:rPr>
          <w:rFonts w:ascii="Arial" w:hAnsi="Arial" w:cs="Arial"/>
          <w:sz w:val="24"/>
          <w:szCs w:val="24"/>
        </w:rPr>
      </w:pPr>
      <w:r>
        <w:rPr>
          <w:rFonts w:ascii="Arial" w:hAnsi="Arial" w:cs="Arial"/>
          <w:sz w:val="24"/>
          <w:szCs w:val="24"/>
        </w:rPr>
        <w:t xml:space="preserve">El </w:t>
      </w:r>
      <w:r w:rsidR="00ED65BF" w:rsidRPr="00ED65BF">
        <w:rPr>
          <w:rFonts w:ascii="Arial" w:hAnsi="Arial" w:cs="Arial"/>
          <w:sz w:val="24"/>
          <w:szCs w:val="24"/>
        </w:rPr>
        <w:t>Tráfico transportado es el volumen de tráfico manejado por la central, y se obtiene</w:t>
      </w:r>
      <w:r>
        <w:rPr>
          <w:rFonts w:ascii="Arial" w:hAnsi="Arial" w:cs="Arial"/>
          <w:sz w:val="24"/>
          <w:szCs w:val="24"/>
        </w:rPr>
        <w:t xml:space="preserve"> </w:t>
      </w:r>
      <w:r w:rsidR="00ED65BF" w:rsidRPr="00ED65BF">
        <w:rPr>
          <w:rFonts w:ascii="Arial" w:hAnsi="Arial" w:cs="Arial"/>
          <w:sz w:val="24"/>
          <w:szCs w:val="24"/>
        </w:rPr>
        <w:t>de mediciones. Tráfico ofrecido es una cantidad no medible, correspondiente al</w:t>
      </w:r>
      <w:r>
        <w:rPr>
          <w:rFonts w:ascii="Arial" w:hAnsi="Arial" w:cs="Arial"/>
          <w:sz w:val="24"/>
          <w:szCs w:val="24"/>
        </w:rPr>
        <w:t xml:space="preserve"> </w:t>
      </w:r>
      <w:r w:rsidR="00ED65BF" w:rsidRPr="00ED65BF">
        <w:rPr>
          <w:rFonts w:ascii="Arial" w:hAnsi="Arial" w:cs="Arial"/>
          <w:sz w:val="24"/>
          <w:szCs w:val="24"/>
        </w:rPr>
        <w:t>tráfico transportado más el tráfico bloqueado o perdido.</w:t>
      </w:r>
    </w:p>
    <w:p w:rsidR="00ED65BF" w:rsidRPr="00ED65BF" w:rsidRDefault="00ED65BF" w:rsidP="00ED65BF">
      <w:pPr>
        <w:autoSpaceDE w:val="0"/>
        <w:autoSpaceDN w:val="0"/>
        <w:adjustRightInd w:val="0"/>
        <w:spacing w:after="0" w:line="480" w:lineRule="auto"/>
        <w:ind w:left="993"/>
        <w:jc w:val="both"/>
        <w:rPr>
          <w:rFonts w:ascii="Arial" w:hAnsi="Arial" w:cs="Arial"/>
          <w:sz w:val="24"/>
          <w:szCs w:val="24"/>
        </w:rPr>
      </w:pPr>
      <w:r w:rsidRPr="00ED65BF">
        <w:rPr>
          <w:rFonts w:ascii="Arial" w:hAnsi="Arial" w:cs="Arial"/>
          <w:sz w:val="24"/>
          <w:szCs w:val="24"/>
        </w:rPr>
        <w:t>La carga de tráfico existente en un sistema (intensidad de tráfico), puede medirse</w:t>
      </w:r>
      <w:r w:rsidR="00BD4E2A">
        <w:rPr>
          <w:rFonts w:ascii="Arial" w:hAnsi="Arial" w:cs="Arial"/>
          <w:sz w:val="24"/>
          <w:szCs w:val="24"/>
        </w:rPr>
        <w:t xml:space="preserve"> </w:t>
      </w:r>
      <w:r w:rsidRPr="00ED65BF">
        <w:rPr>
          <w:rFonts w:ascii="Arial" w:hAnsi="Arial" w:cs="Arial"/>
          <w:sz w:val="24"/>
          <w:szCs w:val="24"/>
        </w:rPr>
        <w:t>como:</w:t>
      </w:r>
    </w:p>
    <w:p w:rsidR="00BD4E2A" w:rsidRDefault="00BD4E2A" w:rsidP="00D61C3C">
      <w:pPr>
        <w:autoSpaceDE w:val="0"/>
        <w:autoSpaceDN w:val="0"/>
        <w:adjustRightInd w:val="0"/>
        <w:spacing w:after="0" w:line="480" w:lineRule="auto"/>
        <w:ind w:left="993"/>
        <w:jc w:val="center"/>
        <w:rPr>
          <w:rFonts w:ascii="Arial" w:hAnsi="Arial" w:cs="Arial"/>
          <w:sz w:val="24"/>
          <w:szCs w:val="24"/>
        </w:rPr>
      </w:pPr>
      <w:r>
        <w:rPr>
          <w:rFonts w:ascii="Arial" w:hAnsi="Arial" w:cs="Arial"/>
          <w:noProof/>
          <w:sz w:val="24"/>
          <w:szCs w:val="24"/>
          <w:lang w:val="es-ES" w:eastAsia="es-ES"/>
        </w:rPr>
        <w:drawing>
          <wp:inline distT="0" distB="0" distL="0" distR="0">
            <wp:extent cx="829310" cy="414655"/>
            <wp:effectExtent l="19050" t="0" r="889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3" cstate="print"/>
                    <a:srcRect/>
                    <a:stretch>
                      <a:fillRect/>
                    </a:stretch>
                  </pic:blipFill>
                  <pic:spPr bwMode="auto">
                    <a:xfrm>
                      <a:off x="0" y="0"/>
                      <a:ext cx="829310" cy="414655"/>
                    </a:xfrm>
                    <a:prstGeom prst="rect">
                      <a:avLst/>
                    </a:prstGeom>
                    <a:noFill/>
                    <a:ln w="9525">
                      <a:noFill/>
                      <a:miter lim="800000"/>
                      <a:headEnd/>
                      <a:tailEnd/>
                    </a:ln>
                  </pic:spPr>
                </pic:pic>
              </a:graphicData>
            </a:graphic>
          </wp:inline>
        </w:drawing>
      </w:r>
    </w:p>
    <w:p w:rsidR="00ED65BF" w:rsidRPr="00ED65BF" w:rsidRDefault="00ED65BF" w:rsidP="00ED65BF">
      <w:pPr>
        <w:autoSpaceDE w:val="0"/>
        <w:autoSpaceDN w:val="0"/>
        <w:adjustRightInd w:val="0"/>
        <w:spacing w:after="0" w:line="480" w:lineRule="auto"/>
        <w:ind w:left="993"/>
        <w:jc w:val="both"/>
        <w:rPr>
          <w:rFonts w:ascii="Arial" w:hAnsi="Arial" w:cs="Arial"/>
          <w:sz w:val="24"/>
          <w:szCs w:val="24"/>
        </w:rPr>
      </w:pPr>
      <w:r w:rsidRPr="00ED65BF">
        <w:rPr>
          <w:rFonts w:ascii="Arial" w:hAnsi="Arial" w:cs="Arial"/>
          <w:sz w:val="24"/>
          <w:szCs w:val="24"/>
        </w:rPr>
        <w:t>Donde:</w:t>
      </w:r>
    </w:p>
    <w:p w:rsidR="00ED65BF" w:rsidRPr="00ED65BF" w:rsidRDefault="00BD4E2A" w:rsidP="00ED65BF">
      <w:pPr>
        <w:autoSpaceDE w:val="0"/>
        <w:autoSpaceDN w:val="0"/>
        <w:adjustRightInd w:val="0"/>
        <w:spacing w:after="0" w:line="480" w:lineRule="auto"/>
        <w:ind w:left="993"/>
        <w:jc w:val="both"/>
        <w:rPr>
          <w:rFonts w:ascii="Arial" w:hAnsi="Arial" w:cs="Arial"/>
          <w:sz w:val="24"/>
          <w:szCs w:val="24"/>
        </w:rPr>
      </w:pPr>
      <w:r>
        <w:rPr>
          <w:rFonts w:ascii="Arial" w:hAnsi="Arial" w:cs="Arial"/>
          <w:noProof/>
          <w:sz w:val="24"/>
          <w:szCs w:val="24"/>
          <w:lang w:val="es-ES" w:eastAsia="es-ES"/>
        </w:rPr>
        <w:drawing>
          <wp:inline distT="0" distB="0" distL="0" distR="0">
            <wp:extent cx="180975" cy="297815"/>
            <wp:effectExtent l="19050" t="0" r="9525" b="0"/>
            <wp:docPr id="29"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4" cstate="print"/>
                    <a:srcRect/>
                    <a:stretch>
                      <a:fillRect/>
                    </a:stretch>
                  </pic:blipFill>
                  <pic:spPr bwMode="auto">
                    <a:xfrm>
                      <a:off x="0" y="0"/>
                      <a:ext cx="180975" cy="297815"/>
                    </a:xfrm>
                    <a:prstGeom prst="rect">
                      <a:avLst/>
                    </a:prstGeom>
                    <a:noFill/>
                    <a:ln w="9525">
                      <a:noFill/>
                      <a:miter lim="800000"/>
                      <a:headEnd/>
                      <a:tailEnd/>
                    </a:ln>
                  </pic:spPr>
                </pic:pic>
              </a:graphicData>
            </a:graphic>
          </wp:inline>
        </w:drawing>
      </w:r>
      <w:r w:rsidR="00ED65BF" w:rsidRPr="00ED65BF">
        <w:rPr>
          <w:rFonts w:ascii="Arial" w:hAnsi="Arial" w:cs="Arial"/>
          <w:sz w:val="24"/>
          <w:szCs w:val="24"/>
        </w:rPr>
        <w:t>= Número medio intentos de llamadas por unidad de tiempo.</w:t>
      </w:r>
    </w:p>
    <w:p w:rsidR="00ED65BF" w:rsidRPr="00ED65BF" w:rsidRDefault="00ED65BF" w:rsidP="00ED65BF">
      <w:pPr>
        <w:autoSpaceDE w:val="0"/>
        <w:autoSpaceDN w:val="0"/>
        <w:adjustRightInd w:val="0"/>
        <w:spacing w:after="0" w:line="480" w:lineRule="auto"/>
        <w:ind w:left="993"/>
        <w:jc w:val="both"/>
        <w:rPr>
          <w:rFonts w:ascii="Arial" w:hAnsi="Arial" w:cs="Arial"/>
          <w:sz w:val="24"/>
          <w:szCs w:val="24"/>
        </w:rPr>
      </w:pPr>
      <w:r w:rsidRPr="00ED65BF">
        <w:rPr>
          <w:rFonts w:ascii="Arial" w:hAnsi="Arial" w:cs="Arial"/>
          <w:sz w:val="24"/>
          <w:szCs w:val="24"/>
        </w:rPr>
        <w:t>h = Tiempo medio de duración por llamada realizada.</w:t>
      </w:r>
    </w:p>
    <w:p w:rsidR="00ED65BF" w:rsidRPr="00ED65BF" w:rsidRDefault="00ED65BF" w:rsidP="00ED65BF">
      <w:pPr>
        <w:autoSpaceDE w:val="0"/>
        <w:autoSpaceDN w:val="0"/>
        <w:adjustRightInd w:val="0"/>
        <w:spacing w:after="0" w:line="480" w:lineRule="auto"/>
        <w:ind w:left="993"/>
        <w:jc w:val="both"/>
        <w:rPr>
          <w:rFonts w:ascii="Arial" w:hAnsi="Arial" w:cs="Arial"/>
          <w:sz w:val="24"/>
          <w:szCs w:val="24"/>
        </w:rPr>
      </w:pPr>
      <w:r w:rsidRPr="00ED65BF">
        <w:rPr>
          <w:rFonts w:ascii="Arial" w:hAnsi="Arial" w:cs="Arial"/>
          <w:sz w:val="24"/>
          <w:szCs w:val="24"/>
        </w:rPr>
        <w:t>A = Flujo de tráfico (se define como el producto del número de llamadas y</w:t>
      </w:r>
      <w:r w:rsidR="00BD4E2A">
        <w:rPr>
          <w:rFonts w:ascii="Arial" w:hAnsi="Arial" w:cs="Arial"/>
          <w:sz w:val="24"/>
          <w:szCs w:val="24"/>
        </w:rPr>
        <w:t xml:space="preserve"> </w:t>
      </w:r>
      <w:r w:rsidRPr="00ED65BF">
        <w:rPr>
          <w:rFonts w:ascii="Arial" w:hAnsi="Arial" w:cs="Arial"/>
          <w:sz w:val="24"/>
          <w:szCs w:val="24"/>
        </w:rPr>
        <w:t>su duración promedio durante un periodo de observación).</w:t>
      </w:r>
    </w:p>
    <w:p w:rsidR="00ED65BF" w:rsidRPr="00ED65BF" w:rsidRDefault="00ED65BF" w:rsidP="00ED65BF">
      <w:pPr>
        <w:autoSpaceDE w:val="0"/>
        <w:autoSpaceDN w:val="0"/>
        <w:adjustRightInd w:val="0"/>
        <w:spacing w:after="0" w:line="480" w:lineRule="auto"/>
        <w:ind w:left="993"/>
        <w:jc w:val="both"/>
        <w:rPr>
          <w:rFonts w:ascii="Arial" w:hAnsi="Arial" w:cs="Arial"/>
          <w:sz w:val="24"/>
          <w:szCs w:val="24"/>
        </w:rPr>
      </w:pPr>
      <w:r w:rsidRPr="00ED65BF">
        <w:rPr>
          <w:rFonts w:ascii="Arial" w:hAnsi="Arial" w:cs="Arial"/>
          <w:sz w:val="24"/>
          <w:szCs w:val="24"/>
        </w:rPr>
        <w:t>Para saber cual es el número total de móviles a los que se puede dar servicio en</w:t>
      </w:r>
      <w:r w:rsidR="00BD4E2A">
        <w:rPr>
          <w:rFonts w:ascii="Arial" w:hAnsi="Arial" w:cs="Arial"/>
          <w:sz w:val="24"/>
          <w:szCs w:val="24"/>
        </w:rPr>
        <w:t xml:space="preserve"> </w:t>
      </w:r>
      <w:r w:rsidRPr="00ED65BF">
        <w:rPr>
          <w:rFonts w:ascii="Arial" w:hAnsi="Arial" w:cs="Arial"/>
          <w:sz w:val="24"/>
          <w:szCs w:val="24"/>
        </w:rPr>
        <w:t>un sistema se debe seguir el siguiente proceso:</w:t>
      </w:r>
    </w:p>
    <w:p w:rsidR="00ED65BF" w:rsidRPr="00ED65BF" w:rsidRDefault="00ED65BF" w:rsidP="00ED65BF">
      <w:pPr>
        <w:autoSpaceDE w:val="0"/>
        <w:autoSpaceDN w:val="0"/>
        <w:adjustRightInd w:val="0"/>
        <w:spacing w:after="0" w:line="480" w:lineRule="auto"/>
        <w:ind w:left="993"/>
        <w:jc w:val="both"/>
        <w:rPr>
          <w:rFonts w:ascii="Arial" w:hAnsi="Arial" w:cs="Arial"/>
          <w:sz w:val="24"/>
          <w:szCs w:val="24"/>
        </w:rPr>
      </w:pPr>
      <w:r w:rsidRPr="00ED65BF">
        <w:rPr>
          <w:rFonts w:ascii="Arial" w:hAnsi="Arial" w:cs="Arial"/>
          <w:sz w:val="24"/>
          <w:szCs w:val="24"/>
        </w:rPr>
        <w:t xml:space="preserve">• Determinación del número de canales en el sistema (por </w:t>
      </w:r>
      <w:proofErr w:type="spellStart"/>
      <w:r w:rsidRPr="00ED65BF">
        <w:rPr>
          <w:rFonts w:ascii="Arial" w:hAnsi="Arial" w:cs="Arial"/>
          <w:sz w:val="24"/>
          <w:szCs w:val="24"/>
        </w:rPr>
        <w:t>cluster</w:t>
      </w:r>
      <w:proofErr w:type="spellEnd"/>
      <w:r w:rsidRPr="00ED65BF">
        <w:rPr>
          <w:rFonts w:ascii="Arial" w:hAnsi="Arial" w:cs="Arial"/>
          <w:sz w:val="24"/>
          <w:szCs w:val="24"/>
        </w:rPr>
        <w:t>)</w:t>
      </w:r>
    </w:p>
    <w:p w:rsidR="00BD4E2A" w:rsidRDefault="00BD4E2A" w:rsidP="00D61C3C">
      <w:pPr>
        <w:autoSpaceDE w:val="0"/>
        <w:autoSpaceDN w:val="0"/>
        <w:adjustRightInd w:val="0"/>
        <w:spacing w:after="0" w:line="480" w:lineRule="auto"/>
        <w:ind w:left="993"/>
        <w:jc w:val="center"/>
        <w:rPr>
          <w:rFonts w:ascii="Arial" w:hAnsi="Arial" w:cs="Arial"/>
          <w:sz w:val="24"/>
          <w:szCs w:val="24"/>
        </w:rPr>
      </w:pPr>
      <w:r>
        <w:rPr>
          <w:rFonts w:ascii="Arial" w:hAnsi="Arial" w:cs="Arial"/>
          <w:noProof/>
          <w:sz w:val="24"/>
          <w:szCs w:val="24"/>
          <w:lang w:val="es-ES" w:eastAsia="es-ES"/>
        </w:rPr>
        <w:lastRenderedPageBreak/>
        <w:drawing>
          <wp:inline distT="0" distB="0" distL="0" distR="0">
            <wp:extent cx="1169670" cy="372110"/>
            <wp:effectExtent l="1905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5" cstate="print"/>
                    <a:srcRect/>
                    <a:stretch>
                      <a:fillRect/>
                    </a:stretch>
                  </pic:blipFill>
                  <pic:spPr bwMode="auto">
                    <a:xfrm>
                      <a:off x="0" y="0"/>
                      <a:ext cx="1169670" cy="372110"/>
                    </a:xfrm>
                    <a:prstGeom prst="rect">
                      <a:avLst/>
                    </a:prstGeom>
                    <a:noFill/>
                    <a:ln w="9525">
                      <a:noFill/>
                      <a:miter lim="800000"/>
                      <a:headEnd/>
                      <a:tailEnd/>
                    </a:ln>
                  </pic:spPr>
                </pic:pic>
              </a:graphicData>
            </a:graphic>
          </wp:inline>
        </w:drawing>
      </w:r>
    </w:p>
    <w:p w:rsidR="00ED65BF" w:rsidRPr="00ED65BF" w:rsidRDefault="00ED65BF" w:rsidP="00ED65BF">
      <w:pPr>
        <w:autoSpaceDE w:val="0"/>
        <w:autoSpaceDN w:val="0"/>
        <w:adjustRightInd w:val="0"/>
        <w:spacing w:after="0" w:line="480" w:lineRule="auto"/>
        <w:ind w:left="993"/>
        <w:jc w:val="both"/>
        <w:rPr>
          <w:rFonts w:ascii="Arial" w:hAnsi="Arial" w:cs="Arial"/>
          <w:sz w:val="24"/>
          <w:szCs w:val="24"/>
        </w:rPr>
      </w:pPr>
      <w:r w:rsidRPr="00ED65BF">
        <w:rPr>
          <w:rFonts w:ascii="Arial" w:hAnsi="Arial" w:cs="Arial"/>
          <w:sz w:val="24"/>
          <w:szCs w:val="24"/>
        </w:rPr>
        <w:t xml:space="preserve">Donde; W: recurso espectral; </w:t>
      </w:r>
      <w:r w:rsidR="00BD4E2A">
        <w:rPr>
          <w:rFonts w:ascii="Arial" w:hAnsi="Arial" w:cs="Arial"/>
          <w:noProof/>
          <w:sz w:val="24"/>
          <w:szCs w:val="24"/>
          <w:lang w:val="es-ES" w:eastAsia="es-ES"/>
        </w:rPr>
        <w:drawing>
          <wp:inline distT="0" distB="0" distL="0" distR="0">
            <wp:extent cx="255270" cy="223520"/>
            <wp:effectExtent l="19050" t="0" r="0" b="0"/>
            <wp:docPr id="30"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6" cstate="print"/>
                    <a:srcRect/>
                    <a:stretch>
                      <a:fillRect/>
                    </a:stretch>
                  </pic:blipFill>
                  <pic:spPr bwMode="auto">
                    <a:xfrm>
                      <a:off x="0" y="0"/>
                      <a:ext cx="255270" cy="223520"/>
                    </a:xfrm>
                    <a:prstGeom prst="rect">
                      <a:avLst/>
                    </a:prstGeom>
                    <a:noFill/>
                    <a:ln w="9525">
                      <a:noFill/>
                      <a:miter lim="800000"/>
                      <a:headEnd/>
                      <a:tailEnd/>
                    </a:ln>
                  </pic:spPr>
                </pic:pic>
              </a:graphicData>
            </a:graphic>
          </wp:inline>
        </w:drawing>
      </w:r>
      <w:r w:rsidRPr="00ED65BF">
        <w:rPr>
          <w:rFonts w:ascii="Arial" w:hAnsi="Arial" w:cs="Arial"/>
          <w:sz w:val="24"/>
          <w:szCs w:val="24"/>
        </w:rPr>
        <w:t xml:space="preserve"> separación de canales</w:t>
      </w:r>
    </w:p>
    <w:p w:rsidR="00ED65BF" w:rsidRPr="00ED65BF" w:rsidRDefault="00ED65BF" w:rsidP="00ED65BF">
      <w:pPr>
        <w:autoSpaceDE w:val="0"/>
        <w:autoSpaceDN w:val="0"/>
        <w:adjustRightInd w:val="0"/>
        <w:spacing w:after="0" w:line="480" w:lineRule="auto"/>
        <w:ind w:left="993"/>
        <w:jc w:val="both"/>
        <w:rPr>
          <w:rFonts w:ascii="Arial" w:hAnsi="Arial" w:cs="Arial"/>
          <w:sz w:val="24"/>
          <w:szCs w:val="24"/>
        </w:rPr>
      </w:pPr>
      <w:r w:rsidRPr="00ED65BF">
        <w:rPr>
          <w:rFonts w:ascii="Arial" w:hAnsi="Arial" w:cs="Arial"/>
          <w:sz w:val="24"/>
          <w:szCs w:val="24"/>
        </w:rPr>
        <w:t>• Número de canales en una celda</w:t>
      </w:r>
    </w:p>
    <w:p w:rsidR="00BD4E2A" w:rsidRDefault="00BD4E2A" w:rsidP="00D61C3C">
      <w:pPr>
        <w:autoSpaceDE w:val="0"/>
        <w:autoSpaceDN w:val="0"/>
        <w:adjustRightInd w:val="0"/>
        <w:spacing w:after="0" w:line="480" w:lineRule="auto"/>
        <w:ind w:left="993"/>
        <w:jc w:val="center"/>
        <w:rPr>
          <w:rFonts w:ascii="Arial" w:hAnsi="Arial" w:cs="Arial"/>
          <w:sz w:val="24"/>
          <w:szCs w:val="24"/>
        </w:rPr>
      </w:pPr>
      <w:r>
        <w:rPr>
          <w:rFonts w:ascii="Arial" w:hAnsi="Arial" w:cs="Arial"/>
          <w:noProof/>
          <w:sz w:val="24"/>
          <w:szCs w:val="24"/>
          <w:lang w:val="es-ES" w:eastAsia="es-ES"/>
        </w:rPr>
        <w:drawing>
          <wp:inline distT="0" distB="0" distL="0" distR="0">
            <wp:extent cx="1020445" cy="329565"/>
            <wp:effectExtent l="19050" t="0" r="8255" b="0"/>
            <wp:docPr id="41"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7" cstate="print"/>
                    <a:srcRect/>
                    <a:stretch>
                      <a:fillRect/>
                    </a:stretch>
                  </pic:blipFill>
                  <pic:spPr bwMode="auto">
                    <a:xfrm>
                      <a:off x="0" y="0"/>
                      <a:ext cx="1020445" cy="329565"/>
                    </a:xfrm>
                    <a:prstGeom prst="rect">
                      <a:avLst/>
                    </a:prstGeom>
                    <a:noFill/>
                    <a:ln w="9525">
                      <a:noFill/>
                      <a:miter lim="800000"/>
                      <a:headEnd/>
                      <a:tailEnd/>
                    </a:ln>
                  </pic:spPr>
                </pic:pic>
              </a:graphicData>
            </a:graphic>
          </wp:inline>
        </w:drawing>
      </w:r>
    </w:p>
    <w:p w:rsidR="00ED65BF" w:rsidRPr="00ED65BF" w:rsidRDefault="00ED65BF" w:rsidP="00ED65BF">
      <w:pPr>
        <w:autoSpaceDE w:val="0"/>
        <w:autoSpaceDN w:val="0"/>
        <w:adjustRightInd w:val="0"/>
        <w:spacing w:after="0" w:line="480" w:lineRule="auto"/>
        <w:ind w:left="993"/>
        <w:jc w:val="both"/>
        <w:rPr>
          <w:rFonts w:ascii="Arial" w:hAnsi="Arial" w:cs="Arial"/>
          <w:sz w:val="24"/>
          <w:szCs w:val="24"/>
        </w:rPr>
      </w:pPr>
      <w:r w:rsidRPr="00ED65BF">
        <w:rPr>
          <w:rFonts w:ascii="Arial" w:hAnsi="Arial" w:cs="Arial"/>
          <w:sz w:val="24"/>
          <w:szCs w:val="24"/>
        </w:rPr>
        <w:t>Donde, J: número de celdas</w:t>
      </w:r>
    </w:p>
    <w:p w:rsidR="00ED65BF" w:rsidRPr="00ED65BF" w:rsidRDefault="00ED65BF" w:rsidP="00ED65BF">
      <w:pPr>
        <w:autoSpaceDE w:val="0"/>
        <w:autoSpaceDN w:val="0"/>
        <w:adjustRightInd w:val="0"/>
        <w:spacing w:after="0" w:line="480" w:lineRule="auto"/>
        <w:ind w:left="993"/>
        <w:jc w:val="both"/>
        <w:rPr>
          <w:rFonts w:ascii="Arial" w:hAnsi="Arial" w:cs="Arial"/>
          <w:sz w:val="24"/>
          <w:szCs w:val="24"/>
        </w:rPr>
      </w:pPr>
      <w:r w:rsidRPr="00ED65BF">
        <w:rPr>
          <w:rFonts w:ascii="Arial" w:hAnsi="Arial" w:cs="Arial"/>
          <w:sz w:val="24"/>
          <w:szCs w:val="24"/>
        </w:rPr>
        <w:t>• El número de canales de tráfico (porque un canal es para señalización)</w:t>
      </w:r>
    </w:p>
    <w:p w:rsidR="00ED65BF" w:rsidRPr="00ED65BF" w:rsidRDefault="00ED65BF" w:rsidP="00D61C3C">
      <w:pPr>
        <w:autoSpaceDE w:val="0"/>
        <w:autoSpaceDN w:val="0"/>
        <w:adjustRightInd w:val="0"/>
        <w:spacing w:after="0" w:line="480" w:lineRule="auto"/>
        <w:ind w:left="993"/>
        <w:jc w:val="center"/>
        <w:rPr>
          <w:rFonts w:ascii="Arial" w:hAnsi="Arial" w:cs="Arial"/>
          <w:sz w:val="24"/>
          <w:szCs w:val="24"/>
        </w:rPr>
      </w:pPr>
      <w:r w:rsidRPr="00ED65BF">
        <w:rPr>
          <w:rFonts w:ascii="Arial" w:hAnsi="Arial" w:cs="Arial"/>
          <w:sz w:val="24"/>
          <w:szCs w:val="24"/>
        </w:rPr>
        <w:t>N −1</w:t>
      </w:r>
    </w:p>
    <w:p w:rsidR="00ED65BF" w:rsidRDefault="00ED65BF" w:rsidP="00ED65BF">
      <w:pPr>
        <w:autoSpaceDE w:val="0"/>
        <w:autoSpaceDN w:val="0"/>
        <w:adjustRightInd w:val="0"/>
        <w:spacing w:after="0" w:line="480" w:lineRule="auto"/>
        <w:ind w:left="993"/>
        <w:jc w:val="both"/>
        <w:rPr>
          <w:rFonts w:ascii="Arial" w:hAnsi="Arial" w:cs="Arial"/>
          <w:sz w:val="24"/>
          <w:szCs w:val="24"/>
        </w:rPr>
      </w:pPr>
      <w:r w:rsidRPr="00ED65BF">
        <w:rPr>
          <w:rFonts w:ascii="Arial" w:hAnsi="Arial" w:cs="Arial"/>
          <w:sz w:val="24"/>
          <w:szCs w:val="24"/>
        </w:rPr>
        <w:t>• Tráfico total ofrecido</w:t>
      </w:r>
    </w:p>
    <w:p w:rsidR="00D61C3C" w:rsidRPr="00ED65BF" w:rsidRDefault="00D61C3C" w:rsidP="00D61C3C">
      <w:pPr>
        <w:autoSpaceDE w:val="0"/>
        <w:autoSpaceDN w:val="0"/>
        <w:adjustRightInd w:val="0"/>
        <w:spacing w:after="0" w:line="480" w:lineRule="auto"/>
        <w:ind w:left="993"/>
        <w:jc w:val="center"/>
        <w:rPr>
          <w:rFonts w:ascii="Arial" w:hAnsi="Arial" w:cs="Arial"/>
          <w:sz w:val="24"/>
          <w:szCs w:val="24"/>
        </w:rPr>
      </w:pPr>
      <w:r>
        <w:rPr>
          <w:rFonts w:ascii="Arial" w:hAnsi="Arial" w:cs="Arial"/>
          <w:noProof/>
          <w:sz w:val="24"/>
          <w:szCs w:val="24"/>
          <w:lang w:val="es-ES" w:eastAsia="es-ES"/>
        </w:rPr>
        <w:drawing>
          <wp:inline distT="0" distB="0" distL="0" distR="0">
            <wp:extent cx="4329666" cy="497957"/>
            <wp:effectExtent l="19050" t="0" r="0" b="0"/>
            <wp:docPr id="42"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8" cstate="print"/>
                    <a:srcRect/>
                    <a:stretch>
                      <a:fillRect/>
                    </a:stretch>
                  </pic:blipFill>
                  <pic:spPr bwMode="auto">
                    <a:xfrm>
                      <a:off x="0" y="0"/>
                      <a:ext cx="4332222" cy="498251"/>
                    </a:xfrm>
                    <a:prstGeom prst="rect">
                      <a:avLst/>
                    </a:prstGeom>
                    <a:noFill/>
                    <a:ln w="9525">
                      <a:noFill/>
                      <a:miter lim="800000"/>
                      <a:headEnd/>
                      <a:tailEnd/>
                    </a:ln>
                  </pic:spPr>
                </pic:pic>
              </a:graphicData>
            </a:graphic>
          </wp:inline>
        </w:drawing>
      </w:r>
    </w:p>
    <w:p w:rsidR="00ED65BF" w:rsidRPr="00ED65BF" w:rsidRDefault="00ED65BF" w:rsidP="00ED65BF">
      <w:pPr>
        <w:autoSpaceDE w:val="0"/>
        <w:autoSpaceDN w:val="0"/>
        <w:adjustRightInd w:val="0"/>
        <w:spacing w:after="0" w:line="480" w:lineRule="auto"/>
        <w:ind w:left="993"/>
        <w:jc w:val="both"/>
        <w:rPr>
          <w:rFonts w:ascii="Arial" w:hAnsi="Arial" w:cs="Arial"/>
          <w:sz w:val="24"/>
          <w:szCs w:val="24"/>
        </w:rPr>
      </w:pPr>
      <w:r w:rsidRPr="00ED65BF">
        <w:rPr>
          <w:rFonts w:ascii="Arial" w:hAnsi="Arial" w:cs="Arial"/>
          <w:sz w:val="24"/>
          <w:szCs w:val="24"/>
        </w:rPr>
        <w:t>Donde; M: número de móviles; L: número llamadas por móvil en hora</w:t>
      </w:r>
      <w:r w:rsidR="00BD4E2A">
        <w:rPr>
          <w:rFonts w:ascii="Arial" w:hAnsi="Arial" w:cs="Arial"/>
          <w:sz w:val="24"/>
          <w:szCs w:val="24"/>
        </w:rPr>
        <w:t xml:space="preserve"> </w:t>
      </w:r>
      <w:r w:rsidRPr="00ED65BF">
        <w:rPr>
          <w:rFonts w:ascii="Arial" w:hAnsi="Arial" w:cs="Arial"/>
          <w:sz w:val="24"/>
          <w:szCs w:val="24"/>
        </w:rPr>
        <w:t>cargada; H: duración (s)</w:t>
      </w:r>
    </w:p>
    <w:p w:rsidR="00ED65BF" w:rsidRPr="00ED65BF" w:rsidRDefault="00ED65BF" w:rsidP="00ED65BF">
      <w:pPr>
        <w:autoSpaceDE w:val="0"/>
        <w:autoSpaceDN w:val="0"/>
        <w:adjustRightInd w:val="0"/>
        <w:spacing w:after="0" w:line="480" w:lineRule="auto"/>
        <w:ind w:left="993"/>
        <w:jc w:val="both"/>
        <w:rPr>
          <w:rFonts w:ascii="Arial" w:hAnsi="Arial" w:cs="Arial"/>
          <w:sz w:val="24"/>
          <w:szCs w:val="24"/>
        </w:rPr>
      </w:pPr>
      <w:r w:rsidRPr="00ED65BF">
        <w:rPr>
          <w:rFonts w:ascii="Arial" w:hAnsi="Arial" w:cs="Arial"/>
          <w:sz w:val="24"/>
          <w:szCs w:val="24"/>
        </w:rPr>
        <w:t>• Intensidad de tráfico en la celda, está es la fórmula inversa de la fórmula</w:t>
      </w:r>
      <w:r w:rsidR="00BD4E2A">
        <w:rPr>
          <w:rFonts w:ascii="Arial" w:hAnsi="Arial" w:cs="Arial"/>
          <w:sz w:val="24"/>
          <w:szCs w:val="24"/>
        </w:rPr>
        <w:t xml:space="preserve"> </w:t>
      </w:r>
      <w:r w:rsidRPr="00ED65BF">
        <w:rPr>
          <w:rFonts w:ascii="Arial" w:hAnsi="Arial" w:cs="Arial"/>
          <w:sz w:val="24"/>
          <w:szCs w:val="24"/>
        </w:rPr>
        <w:t xml:space="preserve">de </w:t>
      </w:r>
      <w:proofErr w:type="spellStart"/>
      <w:r w:rsidRPr="00ED65BF">
        <w:rPr>
          <w:rFonts w:ascii="Arial" w:hAnsi="Arial" w:cs="Arial"/>
          <w:sz w:val="24"/>
          <w:szCs w:val="24"/>
        </w:rPr>
        <w:t>Erlang</w:t>
      </w:r>
      <w:proofErr w:type="spellEnd"/>
      <w:r w:rsidRPr="00ED65BF">
        <w:rPr>
          <w:rFonts w:ascii="Arial" w:hAnsi="Arial" w:cs="Arial"/>
          <w:sz w:val="24"/>
          <w:szCs w:val="24"/>
        </w:rPr>
        <w:t xml:space="preserve"> B; p=B(N</w:t>
      </w:r>
      <w:proofErr w:type="gramStart"/>
      <w:r w:rsidRPr="00ED65BF">
        <w:rPr>
          <w:rFonts w:ascii="Arial" w:hAnsi="Arial" w:cs="Arial"/>
          <w:sz w:val="24"/>
          <w:szCs w:val="24"/>
        </w:rPr>
        <w:t>,A</w:t>
      </w:r>
      <w:proofErr w:type="gramEnd"/>
      <w:r w:rsidRPr="00ED65BF">
        <w:rPr>
          <w:rFonts w:ascii="Arial" w:hAnsi="Arial" w:cs="Arial"/>
          <w:sz w:val="24"/>
          <w:szCs w:val="24"/>
        </w:rPr>
        <w:t>).</w:t>
      </w:r>
    </w:p>
    <w:p w:rsidR="00BD4E2A" w:rsidRDefault="00D61C3C" w:rsidP="00D61C3C">
      <w:pPr>
        <w:autoSpaceDE w:val="0"/>
        <w:autoSpaceDN w:val="0"/>
        <w:adjustRightInd w:val="0"/>
        <w:spacing w:after="0" w:line="480" w:lineRule="auto"/>
        <w:ind w:left="993"/>
        <w:jc w:val="center"/>
        <w:rPr>
          <w:rFonts w:ascii="Arial" w:hAnsi="Arial" w:cs="Arial"/>
          <w:sz w:val="24"/>
          <w:szCs w:val="24"/>
        </w:rPr>
      </w:pPr>
      <w:r>
        <w:rPr>
          <w:rFonts w:ascii="Arial" w:hAnsi="Arial" w:cs="Arial"/>
          <w:noProof/>
          <w:sz w:val="24"/>
          <w:szCs w:val="24"/>
          <w:lang w:val="es-ES" w:eastAsia="es-ES"/>
        </w:rPr>
        <w:drawing>
          <wp:inline distT="0" distB="0" distL="0" distR="0">
            <wp:extent cx="1892300" cy="436245"/>
            <wp:effectExtent l="19050" t="0" r="0" b="0"/>
            <wp:docPr id="43"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9" cstate="print"/>
                    <a:srcRect/>
                    <a:stretch>
                      <a:fillRect/>
                    </a:stretch>
                  </pic:blipFill>
                  <pic:spPr bwMode="auto">
                    <a:xfrm>
                      <a:off x="0" y="0"/>
                      <a:ext cx="1892300" cy="436245"/>
                    </a:xfrm>
                    <a:prstGeom prst="rect">
                      <a:avLst/>
                    </a:prstGeom>
                    <a:noFill/>
                    <a:ln w="9525">
                      <a:noFill/>
                      <a:miter lim="800000"/>
                      <a:headEnd/>
                      <a:tailEnd/>
                    </a:ln>
                  </pic:spPr>
                </pic:pic>
              </a:graphicData>
            </a:graphic>
          </wp:inline>
        </w:drawing>
      </w:r>
    </w:p>
    <w:p w:rsidR="00ED65BF" w:rsidRDefault="00ED65BF" w:rsidP="00ED65BF">
      <w:pPr>
        <w:autoSpaceDE w:val="0"/>
        <w:autoSpaceDN w:val="0"/>
        <w:adjustRightInd w:val="0"/>
        <w:spacing w:after="0" w:line="480" w:lineRule="auto"/>
        <w:ind w:left="993"/>
        <w:jc w:val="both"/>
        <w:rPr>
          <w:rFonts w:ascii="Arial" w:hAnsi="Arial" w:cs="Arial"/>
          <w:sz w:val="24"/>
          <w:szCs w:val="24"/>
        </w:rPr>
      </w:pPr>
      <w:r w:rsidRPr="00ED65BF">
        <w:rPr>
          <w:rFonts w:ascii="Arial" w:hAnsi="Arial" w:cs="Arial"/>
          <w:sz w:val="24"/>
          <w:szCs w:val="24"/>
        </w:rPr>
        <w:t>Número de móviles en la celda</w:t>
      </w:r>
    </w:p>
    <w:p w:rsidR="00D61C3C" w:rsidRPr="00ED65BF" w:rsidRDefault="00D61C3C" w:rsidP="00D61C3C">
      <w:pPr>
        <w:autoSpaceDE w:val="0"/>
        <w:autoSpaceDN w:val="0"/>
        <w:adjustRightInd w:val="0"/>
        <w:spacing w:after="0" w:line="480" w:lineRule="auto"/>
        <w:ind w:left="993"/>
        <w:jc w:val="center"/>
        <w:rPr>
          <w:rFonts w:ascii="Arial" w:hAnsi="Arial" w:cs="Arial"/>
          <w:sz w:val="24"/>
          <w:szCs w:val="24"/>
        </w:rPr>
      </w:pPr>
      <w:r>
        <w:rPr>
          <w:rFonts w:ascii="Arial" w:hAnsi="Arial" w:cs="Arial"/>
          <w:noProof/>
          <w:sz w:val="24"/>
          <w:szCs w:val="24"/>
          <w:lang w:val="es-ES" w:eastAsia="es-ES"/>
        </w:rPr>
        <w:drawing>
          <wp:inline distT="0" distB="0" distL="0" distR="0">
            <wp:extent cx="755015" cy="659130"/>
            <wp:effectExtent l="19050" t="0" r="6985" b="0"/>
            <wp:docPr id="44"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0" cstate="print"/>
                    <a:srcRect/>
                    <a:stretch>
                      <a:fillRect/>
                    </a:stretch>
                  </pic:blipFill>
                  <pic:spPr bwMode="auto">
                    <a:xfrm>
                      <a:off x="0" y="0"/>
                      <a:ext cx="755015" cy="659130"/>
                    </a:xfrm>
                    <a:prstGeom prst="rect">
                      <a:avLst/>
                    </a:prstGeom>
                    <a:noFill/>
                    <a:ln w="9525">
                      <a:noFill/>
                      <a:miter lim="800000"/>
                      <a:headEnd/>
                      <a:tailEnd/>
                    </a:ln>
                  </pic:spPr>
                </pic:pic>
              </a:graphicData>
            </a:graphic>
          </wp:inline>
        </w:drawing>
      </w:r>
    </w:p>
    <w:p w:rsidR="00ED65BF" w:rsidRPr="00ED65BF" w:rsidRDefault="00ED65BF" w:rsidP="00ED65BF">
      <w:pPr>
        <w:autoSpaceDE w:val="0"/>
        <w:autoSpaceDN w:val="0"/>
        <w:adjustRightInd w:val="0"/>
        <w:spacing w:after="0" w:line="480" w:lineRule="auto"/>
        <w:ind w:left="993"/>
        <w:jc w:val="both"/>
        <w:rPr>
          <w:rFonts w:ascii="Arial" w:hAnsi="Arial" w:cs="Arial"/>
          <w:sz w:val="24"/>
          <w:szCs w:val="24"/>
        </w:rPr>
      </w:pPr>
      <w:r w:rsidRPr="00ED65BF">
        <w:rPr>
          <w:rFonts w:ascii="Arial" w:hAnsi="Arial" w:cs="Arial"/>
          <w:sz w:val="24"/>
          <w:szCs w:val="24"/>
        </w:rPr>
        <w:t>• Densidad de tráfico por celda</w:t>
      </w:r>
    </w:p>
    <w:p w:rsidR="00BD4E2A" w:rsidRDefault="00D61C3C" w:rsidP="00D61C3C">
      <w:pPr>
        <w:autoSpaceDE w:val="0"/>
        <w:autoSpaceDN w:val="0"/>
        <w:adjustRightInd w:val="0"/>
        <w:spacing w:after="0" w:line="480" w:lineRule="auto"/>
        <w:ind w:left="993"/>
        <w:jc w:val="center"/>
        <w:rPr>
          <w:rFonts w:ascii="Arial" w:hAnsi="Arial" w:cs="Arial"/>
          <w:sz w:val="24"/>
          <w:szCs w:val="24"/>
        </w:rPr>
      </w:pPr>
      <w:r>
        <w:rPr>
          <w:rFonts w:ascii="Arial" w:hAnsi="Arial" w:cs="Arial"/>
          <w:noProof/>
          <w:sz w:val="24"/>
          <w:szCs w:val="24"/>
          <w:lang w:val="es-ES" w:eastAsia="es-ES"/>
        </w:rPr>
        <w:lastRenderedPageBreak/>
        <w:drawing>
          <wp:inline distT="0" distB="0" distL="0" distR="0">
            <wp:extent cx="977900" cy="638175"/>
            <wp:effectExtent l="19050" t="0" r="0" b="0"/>
            <wp:docPr id="45"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1" cstate="print"/>
                    <a:srcRect/>
                    <a:stretch>
                      <a:fillRect/>
                    </a:stretch>
                  </pic:blipFill>
                  <pic:spPr bwMode="auto">
                    <a:xfrm>
                      <a:off x="0" y="0"/>
                      <a:ext cx="977900" cy="638175"/>
                    </a:xfrm>
                    <a:prstGeom prst="rect">
                      <a:avLst/>
                    </a:prstGeom>
                    <a:noFill/>
                    <a:ln w="9525">
                      <a:noFill/>
                      <a:miter lim="800000"/>
                      <a:headEnd/>
                      <a:tailEnd/>
                    </a:ln>
                  </pic:spPr>
                </pic:pic>
              </a:graphicData>
            </a:graphic>
          </wp:inline>
        </w:drawing>
      </w:r>
    </w:p>
    <w:p w:rsidR="00D61C3C" w:rsidRDefault="00ED65BF" w:rsidP="00ED65BF">
      <w:pPr>
        <w:autoSpaceDE w:val="0"/>
        <w:autoSpaceDN w:val="0"/>
        <w:adjustRightInd w:val="0"/>
        <w:spacing w:after="0" w:line="480" w:lineRule="auto"/>
        <w:ind w:left="993"/>
        <w:jc w:val="both"/>
        <w:rPr>
          <w:rFonts w:ascii="Arial" w:hAnsi="Arial" w:cs="Arial"/>
          <w:sz w:val="24"/>
          <w:szCs w:val="24"/>
        </w:rPr>
      </w:pPr>
      <w:r w:rsidRPr="00ED65BF">
        <w:rPr>
          <w:rFonts w:ascii="Arial" w:hAnsi="Arial" w:cs="Arial"/>
          <w:sz w:val="24"/>
          <w:szCs w:val="24"/>
        </w:rPr>
        <w:t>Donde; S0</w:t>
      </w:r>
      <w:r w:rsidR="00D61C3C">
        <w:rPr>
          <w:rFonts w:ascii="Arial" w:hAnsi="Arial" w:cs="Arial"/>
          <w:sz w:val="24"/>
          <w:szCs w:val="24"/>
        </w:rPr>
        <w:t xml:space="preserve">: superficie de la celda; </w:t>
      </w:r>
    </w:p>
    <w:p w:rsidR="00D61C3C" w:rsidRDefault="00D61C3C" w:rsidP="00D61C3C">
      <w:pPr>
        <w:autoSpaceDE w:val="0"/>
        <w:autoSpaceDN w:val="0"/>
        <w:adjustRightInd w:val="0"/>
        <w:spacing w:after="0" w:line="480" w:lineRule="auto"/>
        <w:ind w:left="993"/>
        <w:jc w:val="center"/>
        <w:rPr>
          <w:rFonts w:ascii="Arial" w:hAnsi="Arial" w:cs="Arial"/>
          <w:sz w:val="24"/>
          <w:szCs w:val="24"/>
        </w:rPr>
      </w:pPr>
      <w:r>
        <w:rPr>
          <w:rFonts w:ascii="Arial" w:hAnsi="Arial" w:cs="Arial"/>
          <w:noProof/>
          <w:sz w:val="24"/>
          <w:szCs w:val="24"/>
          <w:lang w:val="es-ES" w:eastAsia="es-ES"/>
        </w:rPr>
        <w:drawing>
          <wp:inline distT="0" distB="0" distL="0" distR="0">
            <wp:extent cx="750142" cy="326836"/>
            <wp:effectExtent l="19050" t="0" r="0" b="0"/>
            <wp:docPr id="46"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2" cstate="print"/>
                    <a:srcRect/>
                    <a:stretch>
                      <a:fillRect/>
                    </a:stretch>
                  </pic:blipFill>
                  <pic:spPr bwMode="auto">
                    <a:xfrm>
                      <a:off x="0" y="0"/>
                      <a:ext cx="750705" cy="327081"/>
                    </a:xfrm>
                    <a:prstGeom prst="rect">
                      <a:avLst/>
                    </a:prstGeom>
                    <a:noFill/>
                    <a:ln w="9525">
                      <a:noFill/>
                      <a:miter lim="800000"/>
                      <a:headEnd/>
                      <a:tailEnd/>
                    </a:ln>
                  </pic:spPr>
                </pic:pic>
              </a:graphicData>
            </a:graphic>
          </wp:inline>
        </w:drawing>
      </w:r>
    </w:p>
    <w:p w:rsidR="00ED65BF" w:rsidRPr="00ED65BF" w:rsidRDefault="00ED65BF" w:rsidP="00ED65BF">
      <w:pPr>
        <w:autoSpaceDE w:val="0"/>
        <w:autoSpaceDN w:val="0"/>
        <w:adjustRightInd w:val="0"/>
        <w:spacing w:after="0" w:line="480" w:lineRule="auto"/>
        <w:ind w:left="993"/>
        <w:jc w:val="both"/>
        <w:rPr>
          <w:rFonts w:ascii="Arial" w:hAnsi="Arial" w:cs="Arial"/>
          <w:sz w:val="24"/>
          <w:szCs w:val="24"/>
        </w:rPr>
      </w:pPr>
      <w:r w:rsidRPr="00ED65BF">
        <w:rPr>
          <w:rFonts w:ascii="Arial" w:hAnsi="Arial" w:cs="Arial"/>
          <w:sz w:val="24"/>
          <w:szCs w:val="24"/>
        </w:rPr>
        <w:t>(</w:t>
      </w:r>
      <w:proofErr w:type="gramStart"/>
      <w:r w:rsidRPr="00ED65BF">
        <w:rPr>
          <w:rFonts w:ascii="Arial" w:hAnsi="Arial" w:cs="Arial"/>
          <w:sz w:val="24"/>
          <w:szCs w:val="24"/>
        </w:rPr>
        <w:t>r</w:t>
      </w:r>
      <w:proofErr w:type="gramEnd"/>
      <w:r w:rsidRPr="00ED65BF">
        <w:rPr>
          <w:rFonts w:ascii="Arial" w:hAnsi="Arial" w:cs="Arial"/>
          <w:sz w:val="24"/>
          <w:szCs w:val="24"/>
        </w:rPr>
        <w:t>: radio de la celda)</w:t>
      </w:r>
    </w:p>
    <w:p w:rsidR="00ED65BF" w:rsidRDefault="00ED65BF" w:rsidP="00ED65BF">
      <w:pPr>
        <w:autoSpaceDE w:val="0"/>
        <w:autoSpaceDN w:val="0"/>
        <w:adjustRightInd w:val="0"/>
        <w:spacing w:after="0" w:line="480" w:lineRule="auto"/>
        <w:ind w:left="993"/>
        <w:jc w:val="both"/>
        <w:rPr>
          <w:rFonts w:ascii="Arial" w:hAnsi="Arial" w:cs="Arial"/>
          <w:sz w:val="24"/>
          <w:szCs w:val="24"/>
        </w:rPr>
      </w:pPr>
      <w:r w:rsidRPr="00ED65BF">
        <w:rPr>
          <w:rFonts w:ascii="Arial" w:hAnsi="Arial" w:cs="Arial"/>
          <w:sz w:val="24"/>
          <w:szCs w:val="24"/>
        </w:rPr>
        <w:t xml:space="preserve">• Superficie de un </w:t>
      </w:r>
      <w:r w:rsidR="00D61C3C" w:rsidRPr="00ED65BF">
        <w:rPr>
          <w:rFonts w:ascii="Arial" w:hAnsi="Arial" w:cs="Arial"/>
          <w:sz w:val="24"/>
          <w:szCs w:val="24"/>
        </w:rPr>
        <w:t>clúster</w:t>
      </w:r>
    </w:p>
    <w:p w:rsidR="00D61C3C" w:rsidRPr="00ED65BF" w:rsidRDefault="00D61C3C" w:rsidP="00D61C3C">
      <w:pPr>
        <w:autoSpaceDE w:val="0"/>
        <w:autoSpaceDN w:val="0"/>
        <w:adjustRightInd w:val="0"/>
        <w:spacing w:after="0" w:line="480" w:lineRule="auto"/>
        <w:ind w:left="993"/>
        <w:jc w:val="center"/>
        <w:rPr>
          <w:rFonts w:ascii="Arial" w:hAnsi="Arial" w:cs="Arial"/>
          <w:sz w:val="24"/>
          <w:szCs w:val="24"/>
        </w:rPr>
      </w:pPr>
      <w:r>
        <w:rPr>
          <w:rFonts w:ascii="Arial" w:hAnsi="Arial" w:cs="Arial"/>
          <w:noProof/>
          <w:sz w:val="24"/>
          <w:szCs w:val="24"/>
          <w:lang w:val="es-ES" w:eastAsia="es-ES"/>
        </w:rPr>
        <w:drawing>
          <wp:inline distT="0" distB="0" distL="0" distR="0">
            <wp:extent cx="1095375" cy="403860"/>
            <wp:effectExtent l="19050" t="0" r="9525" b="0"/>
            <wp:docPr id="47"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3" cstate="print"/>
                    <a:srcRect/>
                    <a:stretch>
                      <a:fillRect/>
                    </a:stretch>
                  </pic:blipFill>
                  <pic:spPr bwMode="auto">
                    <a:xfrm>
                      <a:off x="0" y="0"/>
                      <a:ext cx="1095375" cy="403860"/>
                    </a:xfrm>
                    <a:prstGeom prst="rect">
                      <a:avLst/>
                    </a:prstGeom>
                    <a:noFill/>
                    <a:ln w="9525">
                      <a:noFill/>
                      <a:miter lim="800000"/>
                      <a:headEnd/>
                      <a:tailEnd/>
                    </a:ln>
                  </pic:spPr>
                </pic:pic>
              </a:graphicData>
            </a:graphic>
          </wp:inline>
        </w:drawing>
      </w:r>
    </w:p>
    <w:p w:rsidR="00ED65BF" w:rsidRDefault="00ED65BF" w:rsidP="00ED65BF">
      <w:pPr>
        <w:autoSpaceDE w:val="0"/>
        <w:autoSpaceDN w:val="0"/>
        <w:adjustRightInd w:val="0"/>
        <w:spacing w:after="0" w:line="480" w:lineRule="auto"/>
        <w:ind w:left="993"/>
        <w:jc w:val="both"/>
        <w:rPr>
          <w:rFonts w:ascii="Arial" w:hAnsi="Arial" w:cs="Arial"/>
          <w:sz w:val="24"/>
          <w:szCs w:val="24"/>
        </w:rPr>
      </w:pPr>
      <w:r w:rsidRPr="00ED65BF">
        <w:rPr>
          <w:rFonts w:ascii="Arial" w:hAnsi="Arial" w:cs="Arial"/>
          <w:sz w:val="24"/>
          <w:szCs w:val="24"/>
        </w:rPr>
        <w:t>• Índice de reutilización</w:t>
      </w:r>
    </w:p>
    <w:p w:rsidR="00D61C3C" w:rsidRPr="00ED65BF" w:rsidRDefault="00D61C3C" w:rsidP="00D61C3C">
      <w:pPr>
        <w:autoSpaceDE w:val="0"/>
        <w:autoSpaceDN w:val="0"/>
        <w:adjustRightInd w:val="0"/>
        <w:spacing w:after="0" w:line="480" w:lineRule="auto"/>
        <w:ind w:left="993"/>
        <w:jc w:val="center"/>
        <w:rPr>
          <w:rFonts w:ascii="Arial" w:hAnsi="Arial" w:cs="Arial"/>
          <w:sz w:val="24"/>
          <w:szCs w:val="24"/>
        </w:rPr>
      </w:pPr>
      <w:r>
        <w:rPr>
          <w:rFonts w:ascii="Arial" w:hAnsi="Arial" w:cs="Arial"/>
          <w:noProof/>
          <w:sz w:val="24"/>
          <w:szCs w:val="24"/>
          <w:lang w:val="es-ES" w:eastAsia="es-ES"/>
        </w:rPr>
        <w:drawing>
          <wp:inline distT="0" distB="0" distL="0" distR="0">
            <wp:extent cx="1169670" cy="712470"/>
            <wp:effectExtent l="19050" t="0" r="0" b="0"/>
            <wp:docPr id="48"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4" cstate="print"/>
                    <a:srcRect/>
                    <a:stretch>
                      <a:fillRect/>
                    </a:stretch>
                  </pic:blipFill>
                  <pic:spPr bwMode="auto">
                    <a:xfrm>
                      <a:off x="0" y="0"/>
                      <a:ext cx="1169670" cy="712470"/>
                    </a:xfrm>
                    <a:prstGeom prst="rect">
                      <a:avLst/>
                    </a:prstGeom>
                    <a:noFill/>
                    <a:ln w="9525">
                      <a:noFill/>
                      <a:miter lim="800000"/>
                      <a:headEnd/>
                      <a:tailEnd/>
                    </a:ln>
                  </pic:spPr>
                </pic:pic>
              </a:graphicData>
            </a:graphic>
          </wp:inline>
        </w:drawing>
      </w:r>
    </w:p>
    <w:p w:rsidR="00ED65BF" w:rsidRPr="00ED65BF" w:rsidRDefault="00ED65BF" w:rsidP="00ED65BF">
      <w:pPr>
        <w:autoSpaceDE w:val="0"/>
        <w:autoSpaceDN w:val="0"/>
        <w:adjustRightInd w:val="0"/>
        <w:spacing w:after="0" w:line="480" w:lineRule="auto"/>
        <w:ind w:left="993"/>
        <w:jc w:val="both"/>
        <w:rPr>
          <w:rFonts w:ascii="Arial" w:hAnsi="Arial" w:cs="Arial"/>
          <w:sz w:val="24"/>
          <w:szCs w:val="24"/>
        </w:rPr>
      </w:pPr>
      <w:r w:rsidRPr="00ED65BF">
        <w:rPr>
          <w:rFonts w:ascii="Arial" w:hAnsi="Arial" w:cs="Arial"/>
          <w:sz w:val="24"/>
          <w:szCs w:val="24"/>
        </w:rPr>
        <w:t>Donde; S: superficie de cobertura</w:t>
      </w:r>
    </w:p>
    <w:p w:rsidR="00BD4E2A" w:rsidRDefault="00ED65BF" w:rsidP="00ED65BF">
      <w:pPr>
        <w:autoSpaceDE w:val="0"/>
        <w:autoSpaceDN w:val="0"/>
        <w:adjustRightInd w:val="0"/>
        <w:spacing w:after="0" w:line="480" w:lineRule="auto"/>
        <w:ind w:left="993"/>
        <w:jc w:val="both"/>
        <w:rPr>
          <w:rFonts w:ascii="Arial" w:hAnsi="Arial" w:cs="Arial"/>
          <w:sz w:val="24"/>
          <w:szCs w:val="24"/>
        </w:rPr>
      </w:pPr>
      <w:r w:rsidRPr="00ED65BF">
        <w:rPr>
          <w:rFonts w:ascii="Arial" w:hAnsi="Arial" w:cs="Arial"/>
          <w:sz w:val="24"/>
          <w:szCs w:val="24"/>
        </w:rPr>
        <w:t>• Número total de móviles a los que se puede dar servicio</w:t>
      </w:r>
      <w:r w:rsidR="00BD4E2A">
        <w:rPr>
          <w:rFonts w:ascii="Arial" w:hAnsi="Arial" w:cs="Arial"/>
          <w:sz w:val="24"/>
          <w:szCs w:val="24"/>
        </w:rPr>
        <w:t xml:space="preserve"> </w:t>
      </w:r>
    </w:p>
    <w:p w:rsidR="00ED65BF" w:rsidRPr="00ED65BF" w:rsidRDefault="00D61C3C" w:rsidP="00D61C3C">
      <w:pPr>
        <w:autoSpaceDE w:val="0"/>
        <w:autoSpaceDN w:val="0"/>
        <w:adjustRightInd w:val="0"/>
        <w:spacing w:after="0" w:line="480" w:lineRule="auto"/>
        <w:ind w:left="993"/>
        <w:jc w:val="center"/>
        <w:rPr>
          <w:rFonts w:ascii="Arial" w:hAnsi="Arial" w:cs="Arial"/>
          <w:sz w:val="24"/>
          <w:szCs w:val="24"/>
        </w:rPr>
      </w:pPr>
      <w:r>
        <w:rPr>
          <w:rFonts w:ascii="Arial" w:hAnsi="Arial" w:cs="Arial"/>
          <w:noProof/>
          <w:sz w:val="24"/>
          <w:szCs w:val="24"/>
          <w:lang w:val="es-ES" w:eastAsia="es-ES"/>
        </w:rPr>
        <w:drawing>
          <wp:inline distT="0" distB="0" distL="0" distR="0">
            <wp:extent cx="1360805" cy="361315"/>
            <wp:effectExtent l="19050" t="0" r="0" b="0"/>
            <wp:docPr id="49"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5" cstate="print"/>
                    <a:srcRect/>
                    <a:stretch>
                      <a:fillRect/>
                    </a:stretch>
                  </pic:blipFill>
                  <pic:spPr bwMode="auto">
                    <a:xfrm>
                      <a:off x="0" y="0"/>
                      <a:ext cx="1360805" cy="361315"/>
                    </a:xfrm>
                    <a:prstGeom prst="rect">
                      <a:avLst/>
                    </a:prstGeom>
                    <a:noFill/>
                    <a:ln w="9525">
                      <a:noFill/>
                      <a:miter lim="800000"/>
                      <a:headEnd/>
                      <a:tailEnd/>
                    </a:ln>
                  </pic:spPr>
                </pic:pic>
              </a:graphicData>
            </a:graphic>
          </wp:inline>
        </w:drawing>
      </w:r>
    </w:p>
    <w:p w:rsidR="00ED65BF" w:rsidRPr="00ED65BF" w:rsidRDefault="00ED65BF" w:rsidP="00ED65BF">
      <w:pPr>
        <w:autoSpaceDE w:val="0"/>
        <w:autoSpaceDN w:val="0"/>
        <w:adjustRightInd w:val="0"/>
        <w:spacing w:after="0" w:line="480" w:lineRule="auto"/>
        <w:ind w:left="993"/>
        <w:jc w:val="both"/>
        <w:rPr>
          <w:rFonts w:ascii="Arial" w:hAnsi="Arial" w:cs="Arial"/>
          <w:sz w:val="24"/>
          <w:szCs w:val="24"/>
        </w:rPr>
      </w:pPr>
      <w:r w:rsidRPr="00ED65BF">
        <w:rPr>
          <w:rFonts w:ascii="Arial" w:hAnsi="Arial" w:cs="Arial"/>
          <w:sz w:val="24"/>
          <w:szCs w:val="24"/>
        </w:rPr>
        <w:t>Uno de los aspectos más interesantes en diseño de redes es el dimensionado de</w:t>
      </w:r>
      <w:r w:rsidR="00BD4E2A">
        <w:rPr>
          <w:rFonts w:ascii="Arial" w:hAnsi="Arial" w:cs="Arial"/>
          <w:sz w:val="24"/>
          <w:szCs w:val="24"/>
        </w:rPr>
        <w:t xml:space="preserve"> </w:t>
      </w:r>
      <w:r w:rsidRPr="00ED65BF">
        <w:rPr>
          <w:rFonts w:ascii="Arial" w:hAnsi="Arial" w:cs="Arial"/>
          <w:sz w:val="24"/>
          <w:szCs w:val="24"/>
        </w:rPr>
        <w:t>equipos y elementos de interconexión. Cualquier intento o telecomunicación en</w:t>
      </w:r>
      <w:r w:rsidR="00BD4E2A">
        <w:rPr>
          <w:rFonts w:ascii="Arial" w:hAnsi="Arial" w:cs="Arial"/>
          <w:sz w:val="24"/>
          <w:szCs w:val="24"/>
        </w:rPr>
        <w:t xml:space="preserve"> </w:t>
      </w:r>
      <w:r w:rsidRPr="00ED65BF">
        <w:rPr>
          <w:rFonts w:ascii="Arial" w:hAnsi="Arial" w:cs="Arial"/>
          <w:sz w:val="24"/>
          <w:szCs w:val="24"/>
        </w:rPr>
        <w:t>progreso va a requerir recursos de red desde la fase de establecimiento hasta la</w:t>
      </w:r>
      <w:r w:rsidR="00BD4E2A">
        <w:rPr>
          <w:rFonts w:ascii="Arial" w:hAnsi="Arial" w:cs="Arial"/>
          <w:sz w:val="24"/>
          <w:szCs w:val="24"/>
        </w:rPr>
        <w:t xml:space="preserve"> </w:t>
      </w:r>
      <w:r w:rsidRPr="00ED65BF">
        <w:rPr>
          <w:rFonts w:ascii="Arial" w:hAnsi="Arial" w:cs="Arial"/>
          <w:sz w:val="24"/>
          <w:szCs w:val="24"/>
        </w:rPr>
        <w:t>finalización. Estos recursos, para una llamada particular, pueden variar en tipo o</w:t>
      </w:r>
      <w:r w:rsidR="00BD4E2A">
        <w:rPr>
          <w:rFonts w:ascii="Arial" w:hAnsi="Arial" w:cs="Arial"/>
          <w:sz w:val="24"/>
          <w:szCs w:val="24"/>
        </w:rPr>
        <w:t xml:space="preserve"> </w:t>
      </w:r>
      <w:r w:rsidRPr="00ED65BF">
        <w:rPr>
          <w:rFonts w:ascii="Arial" w:hAnsi="Arial" w:cs="Arial"/>
          <w:sz w:val="24"/>
          <w:szCs w:val="24"/>
        </w:rPr>
        <w:t>cantidad dependiendo del servicio demandado, la fase del proceso de</w:t>
      </w:r>
      <w:r w:rsidR="00BD4E2A">
        <w:rPr>
          <w:rFonts w:ascii="Arial" w:hAnsi="Arial" w:cs="Arial"/>
          <w:sz w:val="24"/>
          <w:szCs w:val="24"/>
        </w:rPr>
        <w:t xml:space="preserve"> </w:t>
      </w:r>
      <w:r w:rsidRPr="00ED65BF">
        <w:rPr>
          <w:rFonts w:ascii="Arial" w:hAnsi="Arial" w:cs="Arial"/>
          <w:sz w:val="24"/>
          <w:szCs w:val="24"/>
        </w:rPr>
        <w:t>comunicación y la propia red o redes que se atraviesen.</w:t>
      </w:r>
    </w:p>
    <w:p w:rsidR="00BD4E2A" w:rsidRDefault="00BD4E2A" w:rsidP="00ED65BF">
      <w:pPr>
        <w:autoSpaceDE w:val="0"/>
        <w:autoSpaceDN w:val="0"/>
        <w:adjustRightInd w:val="0"/>
        <w:spacing w:after="0" w:line="480" w:lineRule="auto"/>
        <w:ind w:left="993"/>
        <w:jc w:val="both"/>
        <w:rPr>
          <w:rFonts w:ascii="Arial" w:hAnsi="Arial" w:cs="Arial"/>
          <w:sz w:val="24"/>
          <w:szCs w:val="24"/>
        </w:rPr>
      </w:pPr>
    </w:p>
    <w:p w:rsidR="00ED65BF" w:rsidRPr="00ED65BF" w:rsidRDefault="00ED65BF" w:rsidP="00ED65BF">
      <w:pPr>
        <w:autoSpaceDE w:val="0"/>
        <w:autoSpaceDN w:val="0"/>
        <w:adjustRightInd w:val="0"/>
        <w:spacing w:after="0" w:line="480" w:lineRule="auto"/>
        <w:ind w:left="993"/>
        <w:jc w:val="both"/>
        <w:rPr>
          <w:rFonts w:ascii="Arial" w:hAnsi="Arial" w:cs="Arial"/>
          <w:sz w:val="24"/>
          <w:szCs w:val="24"/>
        </w:rPr>
      </w:pPr>
      <w:r w:rsidRPr="00ED65BF">
        <w:rPr>
          <w:rFonts w:ascii="Arial" w:hAnsi="Arial" w:cs="Arial"/>
          <w:sz w:val="24"/>
          <w:szCs w:val="24"/>
        </w:rPr>
        <w:t>Un ejemplo simple es el dimensionado de una ruta de enlaces entre centrales de</w:t>
      </w:r>
      <w:r w:rsidR="00BD4E2A">
        <w:rPr>
          <w:rFonts w:ascii="Arial" w:hAnsi="Arial" w:cs="Arial"/>
          <w:sz w:val="24"/>
          <w:szCs w:val="24"/>
        </w:rPr>
        <w:t xml:space="preserve"> </w:t>
      </w:r>
      <w:r w:rsidRPr="00ED65BF">
        <w:rPr>
          <w:rFonts w:ascii="Arial" w:hAnsi="Arial" w:cs="Arial"/>
          <w:sz w:val="24"/>
          <w:szCs w:val="24"/>
        </w:rPr>
        <w:t>conmutación de circuitos. Los clientes servidos por dos centrales dadas se</w:t>
      </w:r>
      <w:r w:rsidR="00BD4E2A">
        <w:rPr>
          <w:rFonts w:ascii="Arial" w:hAnsi="Arial" w:cs="Arial"/>
          <w:sz w:val="24"/>
          <w:szCs w:val="24"/>
        </w:rPr>
        <w:t xml:space="preserve"> </w:t>
      </w:r>
      <w:r w:rsidRPr="00ED65BF">
        <w:rPr>
          <w:rFonts w:ascii="Arial" w:hAnsi="Arial" w:cs="Arial"/>
          <w:sz w:val="24"/>
          <w:szCs w:val="24"/>
        </w:rPr>
        <w:t>comunican entre si a través de esta ruta, la cual posee a su vez un número de</w:t>
      </w:r>
      <w:r w:rsidR="00BD4E2A">
        <w:rPr>
          <w:rFonts w:ascii="Arial" w:hAnsi="Arial" w:cs="Arial"/>
          <w:sz w:val="24"/>
          <w:szCs w:val="24"/>
        </w:rPr>
        <w:t xml:space="preserve"> </w:t>
      </w:r>
      <w:r w:rsidRPr="00ED65BF">
        <w:rPr>
          <w:rFonts w:ascii="Arial" w:hAnsi="Arial" w:cs="Arial"/>
          <w:sz w:val="24"/>
          <w:szCs w:val="24"/>
        </w:rPr>
        <w:t>enlaces o circuitos individuales por los que se puede tener una única</w:t>
      </w:r>
      <w:r w:rsidR="00BD4E2A">
        <w:rPr>
          <w:rFonts w:ascii="Arial" w:hAnsi="Arial" w:cs="Arial"/>
          <w:sz w:val="24"/>
          <w:szCs w:val="24"/>
        </w:rPr>
        <w:t xml:space="preserve"> </w:t>
      </w:r>
      <w:r w:rsidRPr="00ED65BF">
        <w:rPr>
          <w:rFonts w:ascii="Arial" w:hAnsi="Arial" w:cs="Arial"/>
          <w:sz w:val="24"/>
          <w:szCs w:val="24"/>
        </w:rPr>
        <w:t>comunicación simultánea. El objetivo del dimensionado de esta ruta es</w:t>
      </w:r>
      <w:r w:rsidR="00BD4E2A">
        <w:rPr>
          <w:rFonts w:ascii="Arial" w:hAnsi="Arial" w:cs="Arial"/>
          <w:sz w:val="24"/>
          <w:szCs w:val="24"/>
        </w:rPr>
        <w:t xml:space="preserve"> </w:t>
      </w:r>
      <w:r w:rsidRPr="00ED65BF">
        <w:rPr>
          <w:rFonts w:ascii="Arial" w:hAnsi="Arial" w:cs="Arial"/>
          <w:sz w:val="24"/>
          <w:szCs w:val="24"/>
        </w:rPr>
        <w:t>determinar el número de circuitos necesarios para satisfacer la demanda de</w:t>
      </w:r>
      <w:r w:rsidR="00BD4E2A">
        <w:rPr>
          <w:rFonts w:ascii="Arial" w:hAnsi="Arial" w:cs="Arial"/>
          <w:sz w:val="24"/>
          <w:szCs w:val="24"/>
        </w:rPr>
        <w:t xml:space="preserve"> </w:t>
      </w:r>
      <w:r w:rsidRPr="00ED65BF">
        <w:rPr>
          <w:rFonts w:ascii="Arial" w:hAnsi="Arial" w:cs="Arial"/>
          <w:sz w:val="24"/>
          <w:szCs w:val="24"/>
        </w:rPr>
        <w:t>llamadas en condiciones de calidad para los usuarios y costos para el operador,</w:t>
      </w:r>
      <w:r w:rsidR="00BD4E2A">
        <w:rPr>
          <w:rFonts w:ascii="Arial" w:hAnsi="Arial" w:cs="Arial"/>
          <w:sz w:val="24"/>
          <w:szCs w:val="24"/>
        </w:rPr>
        <w:t xml:space="preserve"> </w:t>
      </w:r>
      <w:r w:rsidRPr="00ED65BF">
        <w:rPr>
          <w:rFonts w:ascii="Arial" w:hAnsi="Arial" w:cs="Arial"/>
          <w:sz w:val="24"/>
          <w:szCs w:val="24"/>
        </w:rPr>
        <w:t>óptimas para ambos casos.</w:t>
      </w:r>
    </w:p>
    <w:p w:rsidR="00171614" w:rsidRDefault="00171614" w:rsidP="00ED65BF">
      <w:pPr>
        <w:autoSpaceDE w:val="0"/>
        <w:autoSpaceDN w:val="0"/>
        <w:adjustRightInd w:val="0"/>
        <w:spacing w:after="0" w:line="480" w:lineRule="auto"/>
        <w:ind w:left="993"/>
        <w:jc w:val="both"/>
        <w:rPr>
          <w:rFonts w:ascii="Arial" w:hAnsi="Arial" w:cs="Arial"/>
          <w:sz w:val="24"/>
          <w:szCs w:val="24"/>
        </w:rPr>
      </w:pPr>
    </w:p>
    <w:p w:rsidR="00ED65BF" w:rsidRPr="00ED65BF" w:rsidRDefault="00ED65BF" w:rsidP="00ED65BF">
      <w:pPr>
        <w:autoSpaceDE w:val="0"/>
        <w:autoSpaceDN w:val="0"/>
        <w:adjustRightInd w:val="0"/>
        <w:spacing w:after="0" w:line="480" w:lineRule="auto"/>
        <w:ind w:left="993"/>
        <w:jc w:val="both"/>
        <w:rPr>
          <w:rFonts w:ascii="Arial" w:hAnsi="Arial" w:cs="Arial"/>
          <w:sz w:val="24"/>
          <w:szCs w:val="24"/>
        </w:rPr>
      </w:pPr>
      <w:r w:rsidRPr="00ED65BF">
        <w:rPr>
          <w:rFonts w:ascii="Arial" w:hAnsi="Arial" w:cs="Arial"/>
          <w:sz w:val="24"/>
          <w:szCs w:val="24"/>
        </w:rPr>
        <w:t>Siguiendo con el ejemplo, en este caso particular es necesario considerar al</w:t>
      </w:r>
      <w:r w:rsidR="00BD4E2A">
        <w:rPr>
          <w:rFonts w:ascii="Arial" w:hAnsi="Arial" w:cs="Arial"/>
          <w:sz w:val="24"/>
          <w:szCs w:val="24"/>
        </w:rPr>
        <w:t xml:space="preserve"> </w:t>
      </w:r>
      <w:r w:rsidRPr="00ED65BF">
        <w:rPr>
          <w:rFonts w:ascii="Arial" w:hAnsi="Arial" w:cs="Arial"/>
          <w:sz w:val="24"/>
          <w:szCs w:val="24"/>
        </w:rPr>
        <w:t>menos:</w:t>
      </w:r>
    </w:p>
    <w:p w:rsidR="00171614" w:rsidRDefault="00171614" w:rsidP="00ED65BF">
      <w:pPr>
        <w:autoSpaceDE w:val="0"/>
        <w:autoSpaceDN w:val="0"/>
        <w:adjustRightInd w:val="0"/>
        <w:spacing w:after="0" w:line="480" w:lineRule="auto"/>
        <w:ind w:left="993"/>
        <w:jc w:val="both"/>
        <w:rPr>
          <w:rFonts w:ascii="Arial" w:hAnsi="Arial" w:cs="Arial"/>
          <w:sz w:val="24"/>
          <w:szCs w:val="24"/>
        </w:rPr>
      </w:pPr>
    </w:p>
    <w:p w:rsidR="00ED65BF" w:rsidRPr="00ED65BF" w:rsidRDefault="00ED65BF" w:rsidP="00ED65BF">
      <w:pPr>
        <w:autoSpaceDE w:val="0"/>
        <w:autoSpaceDN w:val="0"/>
        <w:adjustRightInd w:val="0"/>
        <w:spacing w:after="0" w:line="480" w:lineRule="auto"/>
        <w:ind w:left="993"/>
        <w:jc w:val="both"/>
        <w:rPr>
          <w:rFonts w:ascii="Arial" w:hAnsi="Arial" w:cs="Arial"/>
          <w:sz w:val="24"/>
          <w:szCs w:val="24"/>
        </w:rPr>
      </w:pPr>
      <w:r w:rsidRPr="00ED65BF">
        <w:rPr>
          <w:rFonts w:ascii="Arial" w:hAnsi="Arial" w:cs="Arial"/>
          <w:sz w:val="24"/>
          <w:szCs w:val="24"/>
        </w:rPr>
        <w:t xml:space="preserve">• </w:t>
      </w:r>
      <w:r w:rsidRPr="00ED65BF">
        <w:rPr>
          <w:rFonts w:ascii="Arial" w:hAnsi="Arial" w:cs="Arial"/>
          <w:b/>
          <w:bCs/>
          <w:sz w:val="24"/>
          <w:szCs w:val="24"/>
        </w:rPr>
        <w:t>La demanda de servicio</w:t>
      </w:r>
      <w:r w:rsidRPr="00ED65BF">
        <w:rPr>
          <w:rFonts w:ascii="Arial" w:hAnsi="Arial" w:cs="Arial"/>
          <w:sz w:val="24"/>
          <w:szCs w:val="24"/>
        </w:rPr>
        <w:t>: en forma de Intensidad de tráfico que</w:t>
      </w:r>
      <w:r w:rsidR="00BD4E2A">
        <w:rPr>
          <w:rFonts w:ascii="Arial" w:hAnsi="Arial" w:cs="Arial"/>
          <w:sz w:val="24"/>
          <w:szCs w:val="24"/>
        </w:rPr>
        <w:t xml:space="preserve"> </w:t>
      </w:r>
      <w:r w:rsidRPr="00ED65BF">
        <w:rPr>
          <w:rFonts w:ascii="Arial" w:hAnsi="Arial" w:cs="Arial"/>
          <w:sz w:val="24"/>
          <w:szCs w:val="24"/>
        </w:rPr>
        <w:t>intuitivamente indica el número medio de llamadas simultáneas que los</w:t>
      </w:r>
      <w:r w:rsidR="00BD4E2A">
        <w:rPr>
          <w:rFonts w:ascii="Arial" w:hAnsi="Arial" w:cs="Arial"/>
          <w:sz w:val="24"/>
          <w:szCs w:val="24"/>
        </w:rPr>
        <w:t xml:space="preserve"> </w:t>
      </w:r>
      <w:r w:rsidRPr="00ED65BF">
        <w:rPr>
          <w:rFonts w:ascii="Arial" w:hAnsi="Arial" w:cs="Arial"/>
          <w:sz w:val="24"/>
          <w:szCs w:val="24"/>
        </w:rPr>
        <w:t>usuarios tratarán de establecer y que se ofrecerán a la ruta de enlace.</w:t>
      </w:r>
    </w:p>
    <w:p w:rsidR="00171614" w:rsidRDefault="00171614" w:rsidP="00ED65BF">
      <w:pPr>
        <w:autoSpaceDE w:val="0"/>
        <w:autoSpaceDN w:val="0"/>
        <w:adjustRightInd w:val="0"/>
        <w:spacing w:after="0" w:line="480" w:lineRule="auto"/>
        <w:ind w:left="993"/>
        <w:jc w:val="both"/>
        <w:rPr>
          <w:rFonts w:ascii="Arial" w:hAnsi="Arial" w:cs="Arial"/>
          <w:sz w:val="24"/>
          <w:szCs w:val="24"/>
        </w:rPr>
      </w:pPr>
    </w:p>
    <w:p w:rsidR="00ED65BF" w:rsidRPr="00ED65BF" w:rsidRDefault="00ED65BF" w:rsidP="00ED65BF">
      <w:pPr>
        <w:autoSpaceDE w:val="0"/>
        <w:autoSpaceDN w:val="0"/>
        <w:adjustRightInd w:val="0"/>
        <w:spacing w:after="0" w:line="480" w:lineRule="auto"/>
        <w:ind w:left="993"/>
        <w:jc w:val="both"/>
        <w:rPr>
          <w:rFonts w:ascii="Arial" w:hAnsi="Arial" w:cs="Arial"/>
          <w:sz w:val="24"/>
          <w:szCs w:val="24"/>
        </w:rPr>
      </w:pPr>
      <w:r w:rsidRPr="00ED65BF">
        <w:rPr>
          <w:rFonts w:ascii="Arial" w:hAnsi="Arial" w:cs="Arial"/>
          <w:sz w:val="24"/>
          <w:szCs w:val="24"/>
        </w:rPr>
        <w:t xml:space="preserve">• </w:t>
      </w:r>
      <w:r w:rsidRPr="00ED65BF">
        <w:rPr>
          <w:rFonts w:ascii="Arial" w:hAnsi="Arial" w:cs="Arial"/>
          <w:b/>
          <w:bCs/>
          <w:sz w:val="24"/>
          <w:szCs w:val="24"/>
        </w:rPr>
        <w:t>La naturaleza del sistema de telecomunicación</w:t>
      </w:r>
      <w:r w:rsidRPr="00ED65BF">
        <w:rPr>
          <w:rFonts w:ascii="Arial" w:hAnsi="Arial" w:cs="Arial"/>
          <w:sz w:val="24"/>
          <w:szCs w:val="24"/>
        </w:rPr>
        <w:t>: determinará métodos o</w:t>
      </w:r>
      <w:r w:rsidR="00BD4E2A">
        <w:rPr>
          <w:rFonts w:ascii="Arial" w:hAnsi="Arial" w:cs="Arial"/>
          <w:sz w:val="24"/>
          <w:szCs w:val="24"/>
        </w:rPr>
        <w:t xml:space="preserve"> </w:t>
      </w:r>
      <w:r w:rsidRPr="00ED65BF">
        <w:rPr>
          <w:rFonts w:ascii="Arial" w:hAnsi="Arial" w:cs="Arial"/>
          <w:sz w:val="24"/>
          <w:szCs w:val="24"/>
        </w:rPr>
        <w:t>procedimientos específicos de cálculo. El caso más general considera</w:t>
      </w:r>
      <w:r w:rsidR="00BD4E2A">
        <w:rPr>
          <w:rFonts w:ascii="Arial" w:hAnsi="Arial" w:cs="Arial"/>
          <w:sz w:val="24"/>
          <w:szCs w:val="24"/>
        </w:rPr>
        <w:t xml:space="preserve"> </w:t>
      </w:r>
      <w:r w:rsidRPr="00ED65BF">
        <w:rPr>
          <w:rFonts w:ascii="Arial" w:hAnsi="Arial" w:cs="Arial"/>
          <w:sz w:val="24"/>
          <w:szCs w:val="24"/>
        </w:rPr>
        <w:t xml:space="preserve">únicamente llamadas originadas en una de las </w:t>
      </w:r>
      <w:r w:rsidRPr="00ED65BF">
        <w:rPr>
          <w:rFonts w:ascii="Arial" w:hAnsi="Arial" w:cs="Arial"/>
          <w:sz w:val="24"/>
          <w:szCs w:val="24"/>
        </w:rPr>
        <w:lastRenderedPageBreak/>
        <w:t>centrales con destino a la</w:t>
      </w:r>
      <w:r w:rsidR="00BD4E2A">
        <w:rPr>
          <w:rFonts w:ascii="Arial" w:hAnsi="Arial" w:cs="Arial"/>
          <w:sz w:val="24"/>
          <w:szCs w:val="24"/>
        </w:rPr>
        <w:t xml:space="preserve"> </w:t>
      </w:r>
      <w:r w:rsidRPr="00ED65BF">
        <w:rPr>
          <w:rFonts w:ascii="Arial" w:hAnsi="Arial" w:cs="Arial"/>
          <w:sz w:val="24"/>
          <w:szCs w:val="24"/>
        </w:rPr>
        <w:t>otra y que las llamadas que traten de establecerse en un instante de</w:t>
      </w:r>
      <w:r w:rsidR="00BD4E2A">
        <w:rPr>
          <w:rFonts w:ascii="Arial" w:hAnsi="Arial" w:cs="Arial"/>
          <w:sz w:val="24"/>
          <w:szCs w:val="24"/>
        </w:rPr>
        <w:t xml:space="preserve"> </w:t>
      </w:r>
      <w:r w:rsidRPr="00ED65BF">
        <w:rPr>
          <w:rFonts w:ascii="Arial" w:hAnsi="Arial" w:cs="Arial"/>
          <w:sz w:val="24"/>
          <w:szCs w:val="24"/>
        </w:rPr>
        <w:t>tiempo que todos los enlaces estén ocupados se perderán y desaparecen</w:t>
      </w:r>
      <w:r w:rsidR="00BD4E2A">
        <w:rPr>
          <w:rFonts w:ascii="Arial" w:hAnsi="Arial" w:cs="Arial"/>
          <w:sz w:val="24"/>
          <w:szCs w:val="24"/>
        </w:rPr>
        <w:t xml:space="preserve"> </w:t>
      </w:r>
      <w:r w:rsidRPr="00ED65BF">
        <w:rPr>
          <w:rFonts w:ascii="Arial" w:hAnsi="Arial" w:cs="Arial"/>
          <w:sz w:val="24"/>
          <w:szCs w:val="24"/>
        </w:rPr>
        <w:t>del sistema, sin colas de espera y sin rutas alternativas.</w:t>
      </w:r>
    </w:p>
    <w:p w:rsidR="00171614" w:rsidRDefault="00171614" w:rsidP="00ED65BF">
      <w:pPr>
        <w:autoSpaceDE w:val="0"/>
        <w:autoSpaceDN w:val="0"/>
        <w:adjustRightInd w:val="0"/>
        <w:spacing w:after="0" w:line="480" w:lineRule="auto"/>
        <w:ind w:left="993"/>
        <w:jc w:val="both"/>
        <w:rPr>
          <w:rFonts w:ascii="Arial" w:hAnsi="Arial" w:cs="Arial"/>
          <w:sz w:val="24"/>
          <w:szCs w:val="24"/>
        </w:rPr>
      </w:pPr>
    </w:p>
    <w:p w:rsidR="00ED65BF" w:rsidRPr="00ED65BF" w:rsidRDefault="00ED65BF" w:rsidP="00ED65BF">
      <w:pPr>
        <w:autoSpaceDE w:val="0"/>
        <w:autoSpaceDN w:val="0"/>
        <w:adjustRightInd w:val="0"/>
        <w:spacing w:after="0" w:line="480" w:lineRule="auto"/>
        <w:ind w:left="993"/>
        <w:jc w:val="both"/>
        <w:rPr>
          <w:rFonts w:ascii="Arial" w:hAnsi="Arial" w:cs="Arial"/>
          <w:sz w:val="24"/>
          <w:szCs w:val="24"/>
        </w:rPr>
      </w:pPr>
      <w:r w:rsidRPr="00ED65BF">
        <w:rPr>
          <w:rFonts w:ascii="Arial" w:hAnsi="Arial" w:cs="Arial"/>
          <w:sz w:val="24"/>
          <w:szCs w:val="24"/>
        </w:rPr>
        <w:t xml:space="preserve">• </w:t>
      </w:r>
      <w:r w:rsidRPr="00ED65BF">
        <w:rPr>
          <w:rFonts w:ascii="Arial" w:hAnsi="Arial" w:cs="Arial"/>
          <w:b/>
          <w:bCs/>
          <w:sz w:val="24"/>
          <w:szCs w:val="24"/>
        </w:rPr>
        <w:t xml:space="preserve">La calidad o grado de servicio que se considera para dicha ruta: </w:t>
      </w:r>
      <w:r w:rsidRPr="00ED65BF">
        <w:rPr>
          <w:rFonts w:ascii="Arial" w:hAnsi="Arial" w:cs="Arial"/>
          <w:sz w:val="24"/>
          <w:szCs w:val="24"/>
        </w:rPr>
        <w:t>en el</w:t>
      </w:r>
      <w:r w:rsidR="00BD4E2A">
        <w:rPr>
          <w:rFonts w:ascii="Arial" w:hAnsi="Arial" w:cs="Arial"/>
          <w:sz w:val="24"/>
          <w:szCs w:val="24"/>
        </w:rPr>
        <w:t xml:space="preserve"> </w:t>
      </w:r>
      <w:r w:rsidRPr="00ED65BF">
        <w:rPr>
          <w:rFonts w:ascii="Arial" w:hAnsi="Arial" w:cs="Arial"/>
          <w:sz w:val="24"/>
          <w:szCs w:val="24"/>
        </w:rPr>
        <w:t>ejemplo será el porcentaje promedio de llamadas admitidas que se podrán</w:t>
      </w:r>
      <w:r w:rsidR="00BD4E2A">
        <w:rPr>
          <w:rFonts w:ascii="Arial" w:hAnsi="Arial" w:cs="Arial"/>
          <w:sz w:val="24"/>
          <w:szCs w:val="24"/>
        </w:rPr>
        <w:t xml:space="preserve"> </w:t>
      </w:r>
      <w:r w:rsidRPr="00ED65BF">
        <w:rPr>
          <w:rFonts w:ascii="Arial" w:hAnsi="Arial" w:cs="Arial"/>
          <w:sz w:val="24"/>
          <w:szCs w:val="24"/>
        </w:rPr>
        <w:t>perder durante el periodo definido como tiempo de observación. Este</w:t>
      </w:r>
      <w:r w:rsidR="00BD4E2A">
        <w:rPr>
          <w:rFonts w:ascii="Arial" w:hAnsi="Arial" w:cs="Arial"/>
          <w:sz w:val="24"/>
          <w:szCs w:val="24"/>
        </w:rPr>
        <w:t xml:space="preserve"> </w:t>
      </w:r>
      <w:r w:rsidRPr="00ED65BF">
        <w:rPr>
          <w:rFonts w:ascii="Arial" w:hAnsi="Arial" w:cs="Arial"/>
          <w:sz w:val="24"/>
          <w:szCs w:val="24"/>
        </w:rPr>
        <w:t>objetivo de calidad puede variar entre 0% y 100%, donde 0% implica que</w:t>
      </w:r>
      <w:r w:rsidR="00BD4E2A">
        <w:rPr>
          <w:rFonts w:ascii="Arial" w:hAnsi="Arial" w:cs="Arial"/>
          <w:sz w:val="24"/>
          <w:szCs w:val="24"/>
        </w:rPr>
        <w:t xml:space="preserve"> </w:t>
      </w:r>
      <w:r w:rsidRPr="00ED65BF">
        <w:rPr>
          <w:rFonts w:ascii="Arial" w:hAnsi="Arial" w:cs="Arial"/>
          <w:sz w:val="24"/>
          <w:szCs w:val="24"/>
        </w:rPr>
        <w:t>no se perdería ninguna llamada y 100% que se perderían todas.</w:t>
      </w:r>
    </w:p>
    <w:p w:rsidR="00171614" w:rsidRDefault="00171614" w:rsidP="00ED65BF">
      <w:pPr>
        <w:autoSpaceDE w:val="0"/>
        <w:autoSpaceDN w:val="0"/>
        <w:adjustRightInd w:val="0"/>
        <w:spacing w:after="0" w:line="480" w:lineRule="auto"/>
        <w:ind w:left="993"/>
        <w:jc w:val="both"/>
        <w:rPr>
          <w:rFonts w:ascii="Arial" w:hAnsi="Arial" w:cs="Arial"/>
          <w:sz w:val="24"/>
          <w:szCs w:val="24"/>
        </w:rPr>
      </w:pPr>
    </w:p>
    <w:p w:rsidR="00ED65BF" w:rsidRPr="00ED65BF" w:rsidRDefault="00ED65BF" w:rsidP="00ED65BF">
      <w:pPr>
        <w:autoSpaceDE w:val="0"/>
        <w:autoSpaceDN w:val="0"/>
        <w:adjustRightInd w:val="0"/>
        <w:spacing w:after="0" w:line="480" w:lineRule="auto"/>
        <w:ind w:left="993"/>
        <w:jc w:val="both"/>
        <w:rPr>
          <w:rFonts w:ascii="Arial" w:hAnsi="Arial" w:cs="Arial"/>
          <w:sz w:val="24"/>
          <w:szCs w:val="24"/>
        </w:rPr>
      </w:pPr>
      <w:r w:rsidRPr="00ED65BF">
        <w:rPr>
          <w:rFonts w:ascii="Arial" w:hAnsi="Arial" w:cs="Arial"/>
          <w:sz w:val="24"/>
          <w:szCs w:val="24"/>
        </w:rPr>
        <w:t>Ahora bien, todos los conceptos explicados han de determinarse previamente</w:t>
      </w:r>
      <w:r w:rsidR="00BD4E2A">
        <w:rPr>
          <w:rFonts w:ascii="Arial" w:hAnsi="Arial" w:cs="Arial"/>
          <w:sz w:val="24"/>
          <w:szCs w:val="24"/>
        </w:rPr>
        <w:t xml:space="preserve"> </w:t>
      </w:r>
      <w:r w:rsidRPr="00ED65BF">
        <w:rPr>
          <w:rFonts w:ascii="Arial" w:hAnsi="Arial" w:cs="Arial"/>
          <w:sz w:val="24"/>
          <w:szCs w:val="24"/>
        </w:rPr>
        <w:t>para realizar posteriormente el simple cálculo matemático. Estudios particulares</w:t>
      </w:r>
      <w:r w:rsidR="00BD4E2A">
        <w:rPr>
          <w:rFonts w:ascii="Arial" w:hAnsi="Arial" w:cs="Arial"/>
          <w:sz w:val="24"/>
          <w:szCs w:val="24"/>
        </w:rPr>
        <w:t xml:space="preserve"> </w:t>
      </w:r>
      <w:r w:rsidRPr="00ED65BF">
        <w:rPr>
          <w:rFonts w:ascii="Arial" w:hAnsi="Arial" w:cs="Arial"/>
          <w:sz w:val="24"/>
          <w:szCs w:val="24"/>
        </w:rPr>
        <w:t>que implican aspectos regulatorios, de marketing y financieros acotan los valores</w:t>
      </w:r>
      <w:r w:rsidR="00BD4E2A">
        <w:rPr>
          <w:rFonts w:ascii="Arial" w:hAnsi="Arial" w:cs="Arial"/>
          <w:sz w:val="24"/>
          <w:szCs w:val="24"/>
        </w:rPr>
        <w:t xml:space="preserve"> </w:t>
      </w:r>
      <w:r w:rsidRPr="00ED65BF">
        <w:rPr>
          <w:rFonts w:ascii="Arial" w:hAnsi="Arial" w:cs="Arial"/>
          <w:sz w:val="24"/>
          <w:szCs w:val="24"/>
        </w:rPr>
        <w:t>recomendables de calidad de servicio de las rutas, por lo general entre 5% y</w:t>
      </w:r>
      <w:r w:rsidR="00BD4E2A">
        <w:rPr>
          <w:rFonts w:ascii="Arial" w:hAnsi="Arial" w:cs="Arial"/>
          <w:sz w:val="24"/>
          <w:szCs w:val="24"/>
        </w:rPr>
        <w:t xml:space="preserve"> </w:t>
      </w:r>
      <w:r w:rsidRPr="00ED65BF">
        <w:rPr>
          <w:rFonts w:ascii="Arial" w:hAnsi="Arial" w:cs="Arial"/>
          <w:sz w:val="24"/>
          <w:szCs w:val="24"/>
        </w:rPr>
        <w:t>0,5%; evidentemente el 0% no se plantea, ya que como se podría deducir</w:t>
      </w:r>
      <w:r w:rsidR="00BD4E2A">
        <w:rPr>
          <w:rFonts w:ascii="Arial" w:hAnsi="Arial" w:cs="Arial"/>
          <w:sz w:val="24"/>
          <w:szCs w:val="24"/>
        </w:rPr>
        <w:t xml:space="preserve"> </w:t>
      </w:r>
      <w:r w:rsidRPr="00ED65BF">
        <w:rPr>
          <w:rFonts w:ascii="Arial" w:hAnsi="Arial" w:cs="Arial"/>
          <w:sz w:val="24"/>
          <w:szCs w:val="24"/>
        </w:rPr>
        <w:t>requeriría un número infinito de circuitos en la ruta para que la probabilidad de</w:t>
      </w:r>
      <w:r w:rsidR="00BD4E2A">
        <w:rPr>
          <w:rFonts w:ascii="Arial" w:hAnsi="Arial" w:cs="Arial"/>
          <w:sz w:val="24"/>
          <w:szCs w:val="24"/>
        </w:rPr>
        <w:t xml:space="preserve"> </w:t>
      </w:r>
      <w:r w:rsidRPr="00ED65BF">
        <w:rPr>
          <w:rFonts w:ascii="Arial" w:hAnsi="Arial" w:cs="Arial"/>
          <w:sz w:val="24"/>
          <w:szCs w:val="24"/>
        </w:rPr>
        <w:t>perder una llamada fuese 0%. Por otro lado, mediciones previas de tráfico y otros</w:t>
      </w:r>
      <w:r w:rsidR="00BD4E2A">
        <w:rPr>
          <w:rFonts w:ascii="Arial" w:hAnsi="Arial" w:cs="Arial"/>
          <w:sz w:val="24"/>
          <w:szCs w:val="24"/>
        </w:rPr>
        <w:t xml:space="preserve"> </w:t>
      </w:r>
      <w:r w:rsidRPr="00ED65BF">
        <w:rPr>
          <w:rFonts w:ascii="Arial" w:hAnsi="Arial" w:cs="Arial"/>
          <w:sz w:val="24"/>
          <w:szCs w:val="24"/>
        </w:rPr>
        <w:t xml:space="preserve">procedimientos de </w:t>
      </w:r>
      <w:r w:rsidRPr="00ED65BF">
        <w:rPr>
          <w:rFonts w:ascii="Arial" w:hAnsi="Arial" w:cs="Arial"/>
          <w:sz w:val="24"/>
          <w:szCs w:val="24"/>
        </w:rPr>
        <w:lastRenderedPageBreak/>
        <w:t>proyección permiten determinar aproximadamente la demanda</w:t>
      </w:r>
      <w:r w:rsidR="00BD4E2A">
        <w:rPr>
          <w:rFonts w:ascii="Arial" w:hAnsi="Arial" w:cs="Arial"/>
          <w:sz w:val="24"/>
          <w:szCs w:val="24"/>
        </w:rPr>
        <w:t xml:space="preserve"> </w:t>
      </w:r>
      <w:r w:rsidRPr="00ED65BF">
        <w:rPr>
          <w:rFonts w:ascii="Arial" w:hAnsi="Arial" w:cs="Arial"/>
          <w:sz w:val="24"/>
          <w:szCs w:val="24"/>
        </w:rPr>
        <w:t>de servicio esperada.</w:t>
      </w:r>
    </w:p>
    <w:p w:rsidR="00ED65BF" w:rsidRPr="00ED65BF" w:rsidRDefault="00ED65BF" w:rsidP="00ED65BF">
      <w:pPr>
        <w:autoSpaceDE w:val="0"/>
        <w:autoSpaceDN w:val="0"/>
        <w:adjustRightInd w:val="0"/>
        <w:spacing w:after="0" w:line="480" w:lineRule="auto"/>
        <w:ind w:left="993"/>
        <w:jc w:val="both"/>
        <w:rPr>
          <w:rFonts w:ascii="Arial" w:hAnsi="Arial" w:cs="Arial"/>
          <w:sz w:val="24"/>
          <w:szCs w:val="24"/>
        </w:rPr>
      </w:pPr>
      <w:r w:rsidRPr="00ED65BF">
        <w:rPr>
          <w:rFonts w:ascii="Arial" w:hAnsi="Arial" w:cs="Arial"/>
          <w:sz w:val="24"/>
          <w:szCs w:val="24"/>
        </w:rPr>
        <w:t>El método de dimensionado aplicable en este ejemplo en Teoría de Tráfico se</w:t>
      </w:r>
      <w:r w:rsidR="00BD4E2A">
        <w:rPr>
          <w:rFonts w:ascii="Arial" w:hAnsi="Arial" w:cs="Arial"/>
          <w:sz w:val="24"/>
          <w:szCs w:val="24"/>
        </w:rPr>
        <w:t xml:space="preserve"> </w:t>
      </w:r>
      <w:r w:rsidRPr="00ED65BF">
        <w:rPr>
          <w:rFonts w:ascii="Arial" w:hAnsi="Arial" w:cs="Arial"/>
          <w:sz w:val="24"/>
          <w:szCs w:val="24"/>
        </w:rPr>
        <w:t xml:space="preserve">engloba dentro de las Fórmulas de </w:t>
      </w:r>
      <w:proofErr w:type="spellStart"/>
      <w:r w:rsidRPr="00ED65BF">
        <w:rPr>
          <w:rFonts w:ascii="Arial" w:hAnsi="Arial" w:cs="Arial"/>
          <w:sz w:val="24"/>
          <w:szCs w:val="24"/>
        </w:rPr>
        <w:t>Erlang</w:t>
      </w:r>
      <w:proofErr w:type="spellEnd"/>
      <w:r w:rsidRPr="00ED65BF">
        <w:rPr>
          <w:rFonts w:ascii="Arial" w:hAnsi="Arial" w:cs="Arial"/>
          <w:sz w:val="24"/>
          <w:szCs w:val="24"/>
        </w:rPr>
        <w:t xml:space="preserve"> y en particular para sistemas a pérdida</w:t>
      </w:r>
      <w:r w:rsidR="00BD4E2A">
        <w:rPr>
          <w:rFonts w:ascii="Arial" w:hAnsi="Arial" w:cs="Arial"/>
          <w:sz w:val="24"/>
          <w:szCs w:val="24"/>
        </w:rPr>
        <w:t xml:space="preserve"> </w:t>
      </w:r>
      <w:r w:rsidRPr="00ED65BF">
        <w:rPr>
          <w:rFonts w:ascii="Arial" w:hAnsi="Arial" w:cs="Arial"/>
          <w:sz w:val="24"/>
          <w:szCs w:val="24"/>
        </w:rPr>
        <w:t xml:space="preserve">es la Fórmula de </w:t>
      </w:r>
      <w:proofErr w:type="spellStart"/>
      <w:r w:rsidRPr="00ED65BF">
        <w:rPr>
          <w:rFonts w:ascii="Arial" w:hAnsi="Arial" w:cs="Arial"/>
          <w:sz w:val="24"/>
          <w:szCs w:val="24"/>
        </w:rPr>
        <w:t>Erlang</w:t>
      </w:r>
      <w:proofErr w:type="spellEnd"/>
      <w:r w:rsidRPr="00ED65BF">
        <w:rPr>
          <w:rFonts w:ascii="Arial" w:hAnsi="Arial" w:cs="Arial"/>
          <w:sz w:val="24"/>
          <w:szCs w:val="24"/>
        </w:rPr>
        <w:t>-B. Es una función G%=B(n, A), donde G es el grado de</w:t>
      </w:r>
      <w:r w:rsidR="00BD4E2A">
        <w:rPr>
          <w:rFonts w:ascii="Arial" w:hAnsi="Arial" w:cs="Arial"/>
          <w:sz w:val="24"/>
          <w:szCs w:val="24"/>
        </w:rPr>
        <w:t xml:space="preserve"> </w:t>
      </w:r>
      <w:r w:rsidRPr="00ED65BF">
        <w:rPr>
          <w:rFonts w:ascii="Arial" w:hAnsi="Arial" w:cs="Arial"/>
          <w:sz w:val="24"/>
          <w:szCs w:val="24"/>
        </w:rPr>
        <w:t>servicio que resultará cuando a la ruta de n enlaces se le ofrezca una intensidad</w:t>
      </w:r>
      <w:r w:rsidR="00BD4E2A">
        <w:rPr>
          <w:rFonts w:ascii="Arial" w:hAnsi="Arial" w:cs="Arial"/>
          <w:sz w:val="24"/>
          <w:szCs w:val="24"/>
        </w:rPr>
        <w:t xml:space="preserve"> </w:t>
      </w:r>
      <w:r w:rsidRPr="00ED65BF">
        <w:rPr>
          <w:rFonts w:ascii="Arial" w:hAnsi="Arial" w:cs="Arial"/>
          <w:sz w:val="24"/>
          <w:szCs w:val="24"/>
        </w:rPr>
        <w:t>de tráfico A. Entonces, el proceso de cálculo de dimensionado, consiste en hallar</w:t>
      </w:r>
    </w:p>
    <w:p w:rsidR="00ED65BF" w:rsidRPr="00ED65BF" w:rsidRDefault="00ED65BF" w:rsidP="00ED65BF">
      <w:pPr>
        <w:autoSpaceDE w:val="0"/>
        <w:autoSpaceDN w:val="0"/>
        <w:adjustRightInd w:val="0"/>
        <w:spacing w:after="0" w:line="480" w:lineRule="auto"/>
        <w:ind w:left="993"/>
        <w:jc w:val="both"/>
        <w:rPr>
          <w:rFonts w:ascii="Arial" w:hAnsi="Arial" w:cs="Arial"/>
          <w:sz w:val="24"/>
          <w:szCs w:val="24"/>
        </w:rPr>
      </w:pPr>
      <w:proofErr w:type="gramStart"/>
      <w:r w:rsidRPr="00ED65BF">
        <w:rPr>
          <w:rFonts w:ascii="Arial" w:hAnsi="Arial" w:cs="Arial"/>
          <w:sz w:val="24"/>
          <w:szCs w:val="24"/>
        </w:rPr>
        <w:t>el</w:t>
      </w:r>
      <w:proofErr w:type="gramEnd"/>
      <w:r w:rsidRPr="00ED65BF">
        <w:rPr>
          <w:rFonts w:ascii="Arial" w:hAnsi="Arial" w:cs="Arial"/>
          <w:sz w:val="24"/>
          <w:szCs w:val="24"/>
        </w:rPr>
        <w:t xml:space="preserve"> número entero de n enlaces para el valor A de tráfico estimado y el grado de</w:t>
      </w:r>
      <w:r w:rsidR="00BD4E2A">
        <w:rPr>
          <w:rFonts w:ascii="Arial" w:hAnsi="Arial" w:cs="Arial"/>
          <w:sz w:val="24"/>
          <w:szCs w:val="24"/>
        </w:rPr>
        <w:t xml:space="preserve"> </w:t>
      </w:r>
      <w:r w:rsidRPr="00ED65BF">
        <w:rPr>
          <w:rFonts w:ascii="Arial" w:hAnsi="Arial" w:cs="Arial"/>
          <w:sz w:val="24"/>
          <w:szCs w:val="24"/>
        </w:rPr>
        <w:t>servicio G prefijado a partir de la función de tráfico que aplique.</w:t>
      </w:r>
    </w:p>
    <w:p w:rsidR="00BD4E2A" w:rsidRDefault="00BD4E2A" w:rsidP="00ED65BF">
      <w:pPr>
        <w:autoSpaceDE w:val="0"/>
        <w:autoSpaceDN w:val="0"/>
        <w:adjustRightInd w:val="0"/>
        <w:spacing w:after="0" w:line="480" w:lineRule="auto"/>
        <w:ind w:left="993"/>
        <w:jc w:val="both"/>
        <w:rPr>
          <w:rFonts w:ascii="Arial" w:hAnsi="Arial" w:cs="Arial"/>
          <w:sz w:val="24"/>
          <w:szCs w:val="24"/>
        </w:rPr>
      </w:pPr>
    </w:p>
    <w:p w:rsidR="00ED65BF" w:rsidRPr="00ED65BF" w:rsidRDefault="00ED65BF" w:rsidP="00ED65BF">
      <w:pPr>
        <w:autoSpaceDE w:val="0"/>
        <w:autoSpaceDN w:val="0"/>
        <w:adjustRightInd w:val="0"/>
        <w:spacing w:after="0" w:line="480" w:lineRule="auto"/>
        <w:ind w:left="993"/>
        <w:jc w:val="both"/>
        <w:rPr>
          <w:rFonts w:ascii="Arial" w:hAnsi="Arial" w:cs="Arial"/>
          <w:sz w:val="24"/>
          <w:szCs w:val="24"/>
        </w:rPr>
      </w:pPr>
      <w:r w:rsidRPr="00ED65BF">
        <w:rPr>
          <w:rFonts w:ascii="Arial" w:hAnsi="Arial" w:cs="Arial"/>
          <w:sz w:val="24"/>
          <w:szCs w:val="24"/>
        </w:rPr>
        <w:t>Como ejemplo, se puede considerar una BTS de cobertura con una capacidad</w:t>
      </w:r>
      <w:r w:rsidR="00BD4E2A">
        <w:rPr>
          <w:rFonts w:ascii="Arial" w:hAnsi="Arial" w:cs="Arial"/>
          <w:sz w:val="24"/>
          <w:szCs w:val="24"/>
        </w:rPr>
        <w:t xml:space="preserve"> </w:t>
      </w:r>
      <w:r w:rsidRPr="00ED65BF">
        <w:rPr>
          <w:rFonts w:ascii="Arial" w:hAnsi="Arial" w:cs="Arial"/>
          <w:sz w:val="24"/>
          <w:szCs w:val="24"/>
        </w:rPr>
        <w:t>promedio, dada por tres sectores, con 2 TRX cada sector, lo que permitirá ofrecer</w:t>
      </w:r>
      <w:r w:rsidR="00BD4E2A">
        <w:rPr>
          <w:rFonts w:ascii="Arial" w:hAnsi="Arial" w:cs="Arial"/>
          <w:sz w:val="24"/>
          <w:szCs w:val="24"/>
        </w:rPr>
        <w:t xml:space="preserve"> </w:t>
      </w:r>
      <w:r w:rsidRPr="00ED65BF">
        <w:rPr>
          <w:rFonts w:ascii="Arial" w:hAnsi="Arial" w:cs="Arial"/>
          <w:sz w:val="24"/>
          <w:szCs w:val="24"/>
        </w:rPr>
        <w:t xml:space="preserve">una capacidad de cursar tráfico de voz de 7,4 </w:t>
      </w:r>
      <w:proofErr w:type="spellStart"/>
      <w:r w:rsidRPr="00ED65BF">
        <w:rPr>
          <w:rFonts w:ascii="Arial" w:hAnsi="Arial" w:cs="Arial"/>
          <w:sz w:val="24"/>
          <w:szCs w:val="24"/>
        </w:rPr>
        <w:t>erlang</w:t>
      </w:r>
      <w:proofErr w:type="spellEnd"/>
      <w:r w:rsidRPr="00ED65BF">
        <w:rPr>
          <w:rFonts w:ascii="Arial" w:hAnsi="Arial" w:cs="Arial"/>
          <w:sz w:val="24"/>
          <w:szCs w:val="24"/>
        </w:rPr>
        <w:t xml:space="preserve"> por sector (empleando</w:t>
      </w:r>
      <w:r w:rsidR="00BD4E2A">
        <w:rPr>
          <w:rFonts w:ascii="Arial" w:hAnsi="Arial" w:cs="Arial"/>
          <w:sz w:val="24"/>
          <w:szCs w:val="24"/>
        </w:rPr>
        <w:t xml:space="preserve"> </w:t>
      </w:r>
      <w:r w:rsidRPr="00ED65BF">
        <w:rPr>
          <w:rFonts w:ascii="Arial" w:hAnsi="Arial" w:cs="Arial"/>
          <w:sz w:val="24"/>
          <w:szCs w:val="24"/>
        </w:rPr>
        <w:t xml:space="preserve">Modelo de Tráfico </w:t>
      </w:r>
      <w:proofErr w:type="spellStart"/>
      <w:r w:rsidRPr="00ED65BF">
        <w:rPr>
          <w:rFonts w:ascii="Arial" w:hAnsi="Arial" w:cs="Arial"/>
          <w:sz w:val="24"/>
          <w:szCs w:val="24"/>
        </w:rPr>
        <w:t>Erlang</w:t>
      </w:r>
      <w:proofErr w:type="spellEnd"/>
      <w:r w:rsidRPr="00ED65BF">
        <w:rPr>
          <w:rFonts w:ascii="Arial" w:hAnsi="Arial" w:cs="Arial"/>
          <w:sz w:val="24"/>
          <w:szCs w:val="24"/>
        </w:rPr>
        <w:t xml:space="preserve"> B). Un </w:t>
      </w:r>
      <w:r w:rsidRPr="00ED65BF">
        <w:rPr>
          <w:rFonts w:ascii="Arial" w:hAnsi="Arial" w:cs="Arial"/>
          <w:i/>
          <w:iCs/>
          <w:sz w:val="24"/>
          <w:szCs w:val="24"/>
        </w:rPr>
        <w:t xml:space="preserve">time slot </w:t>
      </w:r>
      <w:r w:rsidRPr="00ED65BF">
        <w:rPr>
          <w:rFonts w:ascii="Arial" w:hAnsi="Arial" w:cs="Arial"/>
          <w:sz w:val="24"/>
          <w:szCs w:val="24"/>
        </w:rPr>
        <w:t>se emplea como señalización por cada</w:t>
      </w:r>
      <w:r w:rsidR="00BD4E2A">
        <w:rPr>
          <w:rFonts w:ascii="Arial" w:hAnsi="Arial" w:cs="Arial"/>
          <w:sz w:val="24"/>
          <w:szCs w:val="24"/>
        </w:rPr>
        <w:t xml:space="preserve"> </w:t>
      </w:r>
      <w:r w:rsidRPr="00ED65BF">
        <w:rPr>
          <w:rFonts w:ascii="Arial" w:hAnsi="Arial" w:cs="Arial"/>
          <w:sz w:val="24"/>
          <w:szCs w:val="24"/>
        </w:rPr>
        <w:t xml:space="preserve">TRX, quedando 7 x 2 = 14 </w:t>
      </w:r>
      <w:r w:rsidRPr="00ED65BF">
        <w:rPr>
          <w:rFonts w:ascii="Arial" w:hAnsi="Arial" w:cs="Arial"/>
          <w:i/>
          <w:iCs/>
          <w:sz w:val="24"/>
          <w:szCs w:val="24"/>
        </w:rPr>
        <w:t xml:space="preserve">time slot </w:t>
      </w:r>
      <w:r w:rsidRPr="00ED65BF">
        <w:rPr>
          <w:rFonts w:ascii="Arial" w:hAnsi="Arial" w:cs="Arial"/>
          <w:sz w:val="24"/>
          <w:szCs w:val="24"/>
        </w:rPr>
        <w:t>para tráfico de voz por sector.</w:t>
      </w:r>
    </w:p>
    <w:p w:rsidR="00ED65BF" w:rsidRDefault="00ED65BF" w:rsidP="00082903">
      <w:pPr>
        <w:autoSpaceDE w:val="0"/>
        <w:autoSpaceDN w:val="0"/>
        <w:adjustRightInd w:val="0"/>
        <w:spacing w:after="0" w:line="480" w:lineRule="auto"/>
        <w:ind w:left="992"/>
        <w:jc w:val="both"/>
        <w:rPr>
          <w:rFonts w:ascii="Arial" w:hAnsi="Arial" w:cs="Arial"/>
          <w:sz w:val="24"/>
          <w:szCs w:val="24"/>
        </w:rPr>
      </w:pPr>
    </w:p>
    <w:p w:rsidR="00082903" w:rsidRDefault="00841AC7" w:rsidP="00082903">
      <w:pPr>
        <w:autoSpaceDE w:val="0"/>
        <w:autoSpaceDN w:val="0"/>
        <w:adjustRightInd w:val="0"/>
        <w:spacing w:after="0" w:line="480" w:lineRule="auto"/>
        <w:ind w:left="992"/>
        <w:jc w:val="both"/>
        <w:rPr>
          <w:rFonts w:ascii="Arial" w:hAnsi="Arial" w:cs="Arial"/>
          <w:sz w:val="24"/>
          <w:szCs w:val="24"/>
        </w:rPr>
      </w:pPr>
      <w:r>
        <w:rPr>
          <w:rFonts w:ascii="Arial" w:hAnsi="Arial" w:cs="Arial"/>
          <w:sz w:val="24"/>
          <w:szCs w:val="24"/>
        </w:rPr>
        <w:t xml:space="preserve">GSM utiliza una técnica de acceso </w:t>
      </w:r>
      <w:proofErr w:type="spellStart"/>
      <w:r>
        <w:rPr>
          <w:rFonts w:ascii="Arial" w:hAnsi="Arial" w:cs="Arial"/>
          <w:sz w:val="24"/>
          <w:szCs w:val="24"/>
        </w:rPr>
        <w:t>Multiple</w:t>
      </w:r>
      <w:proofErr w:type="spellEnd"/>
      <w:r>
        <w:rPr>
          <w:rFonts w:ascii="Arial" w:hAnsi="Arial" w:cs="Arial"/>
          <w:sz w:val="24"/>
          <w:szCs w:val="24"/>
        </w:rPr>
        <w:t xml:space="preserve"> por división de tiempo, el cual es utilizado en tres tecnologías incluida GSM. En GSM una Radio Base que corresponde a la cobertura de una celda es capaz </w:t>
      </w:r>
      <w:r>
        <w:rPr>
          <w:rFonts w:ascii="Arial" w:hAnsi="Arial" w:cs="Arial"/>
          <w:sz w:val="24"/>
          <w:szCs w:val="24"/>
        </w:rPr>
        <w:lastRenderedPageBreak/>
        <w:t>de soportar 124 canales de frecuencia con un espaciado o frecuencia de guarda de 200KHz, asignando 8 usuarios por cada canal lo que da un total de 992 usuarios por celda</w:t>
      </w:r>
      <w:r w:rsidR="00CF2BC8">
        <w:rPr>
          <w:rFonts w:ascii="Arial" w:hAnsi="Arial" w:cs="Arial"/>
          <w:sz w:val="24"/>
          <w:szCs w:val="24"/>
        </w:rPr>
        <w:t>.</w:t>
      </w:r>
    </w:p>
    <w:p w:rsidR="00082903" w:rsidRDefault="00082903" w:rsidP="00082903">
      <w:pPr>
        <w:autoSpaceDE w:val="0"/>
        <w:autoSpaceDN w:val="0"/>
        <w:adjustRightInd w:val="0"/>
        <w:spacing w:after="0" w:line="480" w:lineRule="auto"/>
        <w:ind w:left="992"/>
        <w:jc w:val="both"/>
        <w:rPr>
          <w:rFonts w:ascii="Arial" w:hAnsi="Arial" w:cs="Arial"/>
          <w:sz w:val="24"/>
          <w:szCs w:val="24"/>
        </w:rPr>
      </w:pPr>
    </w:p>
    <w:p w:rsidR="002922F5" w:rsidRDefault="00082903" w:rsidP="00082903">
      <w:pPr>
        <w:autoSpaceDE w:val="0"/>
        <w:autoSpaceDN w:val="0"/>
        <w:adjustRightInd w:val="0"/>
        <w:spacing w:after="0" w:line="480" w:lineRule="auto"/>
        <w:ind w:left="992"/>
        <w:jc w:val="both"/>
        <w:rPr>
          <w:rFonts w:ascii="Arial" w:hAnsi="Arial" w:cs="Arial"/>
          <w:sz w:val="24"/>
          <w:szCs w:val="24"/>
        </w:rPr>
      </w:pPr>
      <w:r>
        <w:rPr>
          <w:rFonts w:ascii="Arial" w:hAnsi="Arial" w:cs="Arial"/>
          <w:sz w:val="24"/>
          <w:szCs w:val="24"/>
        </w:rPr>
        <w:t xml:space="preserve">Estos 992 usuarios por celda es un valor teórico, por lo que en la vida real, una celda GSM no debe de exceder del 60% de este valor teórico, lo cual da un numero de 595 usuarios máximo. Hay que tomar en cuenta que si estos usuarios dentro de una determinada celda utilizan servicios de GPRS, este </w:t>
      </w:r>
      <w:r w:rsidR="005A2B84">
        <w:rPr>
          <w:rFonts w:ascii="Arial" w:hAnsi="Arial" w:cs="Arial"/>
          <w:sz w:val="24"/>
          <w:szCs w:val="24"/>
        </w:rPr>
        <w:t>número</w:t>
      </w:r>
      <w:r>
        <w:rPr>
          <w:rFonts w:ascii="Arial" w:hAnsi="Arial" w:cs="Arial"/>
          <w:sz w:val="24"/>
          <w:szCs w:val="24"/>
        </w:rPr>
        <w:t xml:space="preserve"> disminuirá debido a que los usuarios consumirán recursos de canales para transportar datos y esto disminuirá el </w:t>
      </w:r>
      <w:r w:rsidR="005A2B84">
        <w:rPr>
          <w:rFonts w:ascii="Arial" w:hAnsi="Arial" w:cs="Arial"/>
          <w:sz w:val="24"/>
          <w:szCs w:val="24"/>
        </w:rPr>
        <w:t>número</w:t>
      </w:r>
      <w:r>
        <w:rPr>
          <w:rFonts w:ascii="Arial" w:hAnsi="Arial" w:cs="Arial"/>
          <w:sz w:val="24"/>
          <w:szCs w:val="24"/>
        </w:rPr>
        <w:t xml:space="preserve"> máximo permitido de usuarios</w:t>
      </w:r>
    </w:p>
    <w:p w:rsidR="002922F5" w:rsidRDefault="002922F5" w:rsidP="00082903">
      <w:pPr>
        <w:autoSpaceDE w:val="0"/>
        <w:autoSpaceDN w:val="0"/>
        <w:adjustRightInd w:val="0"/>
        <w:spacing w:after="0" w:line="480" w:lineRule="auto"/>
        <w:ind w:left="992"/>
        <w:jc w:val="both"/>
        <w:rPr>
          <w:rFonts w:ascii="Arial" w:hAnsi="Arial" w:cs="Arial"/>
          <w:sz w:val="24"/>
          <w:szCs w:val="24"/>
        </w:rPr>
      </w:pPr>
    </w:p>
    <w:p w:rsidR="002922F5" w:rsidRDefault="002922F5" w:rsidP="002922F5">
      <w:pPr>
        <w:autoSpaceDE w:val="0"/>
        <w:autoSpaceDN w:val="0"/>
        <w:adjustRightInd w:val="0"/>
        <w:spacing w:after="0" w:line="480" w:lineRule="auto"/>
        <w:ind w:left="992"/>
        <w:jc w:val="both"/>
        <w:rPr>
          <w:rFonts w:ascii="Arial" w:hAnsi="Arial" w:cs="Arial"/>
          <w:sz w:val="24"/>
          <w:szCs w:val="24"/>
        </w:rPr>
      </w:pPr>
      <w:r>
        <w:rPr>
          <w:rFonts w:ascii="Arial" w:hAnsi="Arial" w:cs="Arial"/>
          <w:sz w:val="24"/>
          <w:szCs w:val="24"/>
        </w:rPr>
        <w:t xml:space="preserve">El área de cobertura de una celda GSM depende de la zona geográfica donde se ubique y a la potencia que se transmita. Una estación base es capaz de transmitir hasta 20 W de su potencia, mientras que la potencia que irradia un teléfono móvil es solo de 125 mW. </w:t>
      </w:r>
      <w:r w:rsidR="0046560D">
        <w:rPr>
          <w:rFonts w:ascii="Arial" w:hAnsi="Arial" w:cs="Arial"/>
          <w:sz w:val="24"/>
          <w:szCs w:val="24"/>
        </w:rPr>
        <w:t>Si nos encontramos en zonas urban</w:t>
      </w:r>
      <w:r w:rsidR="00410A43">
        <w:rPr>
          <w:rFonts w:ascii="Arial" w:hAnsi="Arial" w:cs="Arial"/>
          <w:sz w:val="24"/>
          <w:szCs w:val="24"/>
        </w:rPr>
        <w:t>as nuestra cobertura por celda será</w:t>
      </w:r>
      <w:r w:rsidR="0046560D">
        <w:rPr>
          <w:rFonts w:ascii="Arial" w:hAnsi="Arial" w:cs="Arial"/>
          <w:sz w:val="24"/>
          <w:szCs w:val="24"/>
        </w:rPr>
        <w:t xml:space="preserve"> de 600 a 800 </w:t>
      </w:r>
      <w:proofErr w:type="spellStart"/>
      <w:r w:rsidR="0046560D">
        <w:rPr>
          <w:rFonts w:ascii="Arial" w:hAnsi="Arial" w:cs="Arial"/>
          <w:sz w:val="24"/>
          <w:szCs w:val="24"/>
        </w:rPr>
        <w:t>mts</w:t>
      </w:r>
      <w:proofErr w:type="spellEnd"/>
      <w:r w:rsidR="0046560D">
        <w:rPr>
          <w:rFonts w:ascii="Arial" w:hAnsi="Arial" w:cs="Arial"/>
          <w:sz w:val="24"/>
          <w:szCs w:val="24"/>
        </w:rPr>
        <w:t xml:space="preserve">, mientras que en las zonas rurales se es capaz de tener cobertura de hasta 3 Km o mas. También existen celdas llamadas pico celdas que son repetidores que se encuentran en el interior de áreas locales los cuales dan cobertura de 200 a 300 </w:t>
      </w:r>
      <w:proofErr w:type="spellStart"/>
      <w:r w:rsidR="0046560D">
        <w:rPr>
          <w:rFonts w:ascii="Arial" w:hAnsi="Arial" w:cs="Arial"/>
          <w:sz w:val="24"/>
          <w:szCs w:val="24"/>
        </w:rPr>
        <w:t>mts</w:t>
      </w:r>
      <w:proofErr w:type="spellEnd"/>
      <w:r w:rsidR="0046560D">
        <w:rPr>
          <w:rFonts w:ascii="Arial" w:hAnsi="Arial" w:cs="Arial"/>
          <w:sz w:val="24"/>
          <w:szCs w:val="24"/>
        </w:rPr>
        <w:t xml:space="preserve"> a la redonda.</w:t>
      </w:r>
    </w:p>
    <w:p w:rsidR="00082D24" w:rsidRPr="00293ED3" w:rsidRDefault="00A5550E" w:rsidP="00025A67">
      <w:pPr>
        <w:pStyle w:val="Prrafodelista"/>
        <w:numPr>
          <w:ilvl w:val="2"/>
          <w:numId w:val="8"/>
        </w:numPr>
        <w:autoSpaceDE w:val="0"/>
        <w:autoSpaceDN w:val="0"/>
        <w:adjustRightInd w:val="0"/>
        <w:spacing w:after="0" w:line="240" w:lineRule="auto"/>
        <w:ind w:left="993" w:hanging="567"/>
        <w:rPr>
          <w:rFonts w:ascii="Arial" w:hAnsi="Arial" w:cs="Arial"/>
          <w:b/>
          <w:sz w:val="24"/>
          <w:szCs w:val="24"/>
        </w:rPr>
      </w:pPr>
      <w:r>
        <w:rPr>
          <w:rFonts w:ascii="Arial" w:hAnsi="Arial" w:cs="Arial"/>
          <w:b/>
          <w:sz w:val="24"/>
          <w:szCs w:val="24"/>
        </w:rPr>
        <w:lastRenderedPageBreak/>
        <w:t xml:space="preserve">CAPACIDADES DE </w:t>
      </w:r>
      <w:r w:rsidR="00082D24" w:rsidRPr="00293ED3">
        <w:rPr>
          <w:rFonts w:ascii="Arial" w:hAnsi="Arial" w:cs="Arial"/>
          <w:b/>
          <w:sz w:val="24"/>
          <w:szCs w:val="24"/>
        </w:rPr>
        <w:t>GPRS</w:t>
      </w:r>
    </w:p>
    <w:p w:rsidR="00082D24" w:rsidRPr="00293ED3" w:rsidRDefault="00082D24" w:rsidP="00F67015">
      <w:pPr>
        <w:pStyle w:val="Prrafodelista"/>
        <w:autoSpaceDE w:val="0"/>
        <w:autoSpaceDN w:val="0"/>
        <w:adjustRightInd w:val="0"/>
        <w:spacing w:after="0" w:line="240" w:lineRule="auto"/>
        <w:ind w:left="1560"/>
        <w:rPr>
          <w:rFonts w:ascii="Arial" w:hAnsi="Arial" w:cs="Arial"/>
          <w:b/>
          <w:sz w:val="24"/>
          <w:szCs w:val="24"/>
        </w:rPr>
      </w:pPr>
    </w:p>
    <w:p w:rsidR="00082D24" w:rsidRPr="00293ED3" w:rsidRDefault="00082D24" w:rsidP="00F67015">
      <w:pPr>
        <w:autoSpaceDE w:val="0"/>
        <w:autoSpaceDN w:val="0"/>
        <w:adjustRightInd w:val="0"/>
        <w:spacing w:after="0" w:line="480" w:lineRule="auto"/>
        <w:ind w:left="993"/>
        <w:jc w:val="both"/>
        <w:rPr>
          <w:rFonts w:ascii="Arial" w:hAnsi="Arial" w:cs="Arial"/>
          <w:sz w:val="24"/>
          <w:szCs w:val="24"/>
        </w:rPr>
      </w:pPr>
      <w:r w:rsidRPr="00293ED3">
        <w:rPr>
          <w:rFonts w:ascii="Arial" w:hAnsi="Arial" w:cs="Arial"/>
          <w:sz w:val="24"/>
          <w:szCs w:val="24"/>
        </w:rPr>
        <w:t>GPRS es una solución de conectividad IP basada en paquetes</w:t>
      </w:r>
      <w:r w:rsidR="00CD42D8">
        <w:rPr>
          <w:rFonts w:ascii="Arial" w:hAnsi="Arial" w:cs="Arial"/>
          <w:sz w:val="24"/>
          <w:szCs w:val="24"/>
        </w:rPr>
        <w:t xml:space="preserve"> de Segunda generación, que da</w:t>
      </w:r>
      <w:r w:rsidRPr="00293ED3">
        <w:rPr>
          <w:rFonts w:ascii="Arial" w:hAnsi="Arial" w:cs="Arial"/>
          <w:sz w:val="24"/>
          <w:szCs w:val="24"/>
        </w:rPr>
        <w:t xml:space="preserve"> soporte a un amplio rango de aplicaciones para empresas y consumidores. Las redes GPRS operan como extensiones inalámbricas de Internet, y dan a los usuarios acceso a Internet así como acceso a sus organizaciones desde cualquier lugar.</w:t>
      </w:r>
    </w:p>
    <w:p w:rsidR="00082D24" w:rsidRPr="00293ED3" w:rsidRDefault="00082D24" w:rsidP="00F67015">
      <w:pPr>
        <w:autoSpaceDE w:val="0"/>
        <w:autoSpaceDN w:val="0"/>
        <w:adjustRightInd w:val="0"/>
        <w:spacing w:after="0" w:line="480" w:lineRule="auto"/>
        <w:ind w:left="1559"/>
        <w:jc w:val="both"/>
        <w:rPr>
          <w:rFonts w:ascii="Arial" w:hAnsi="Arial" w:cs="Arial"/>
          <w:sz w:val="24"/>
          <w:szCs w:val="24"/>
        </w:rPr>
      </w:pPr>
    </w:p>
    <w:p w:rsidR="00082D24" w:rsidRPr="00293ED3" w:rsidRDefault="00082D24" w:rsidP="00F67015">
      <w:pPr>
        <w:autoSpaceDE w:val="0"/>
        <w:autoSpaceDN w:val="0"/>
        <w:adjustRightInd w:val="0"/>
        <w:spacing w:after="0" w:line="480" w:lineRule="auto"/>
        <w:ind w:left="993"/>
        <w:jc w:val="both"/>
        <w:rPr>
          <w:rFonts w:ascii="Arial" w:hAnsi="Arial" w:cs="Arial"/>
          <w:sz w:val="24"/>
          <w:szCs w:val="24"/>
        </w:rPr>
      </w:pPr>
      <w:r w:rsidRPr="00293ED3">
        <w:rPr>
          <w:rFonts w:ascii="Arial" w:hAnsi="Arial" w:cs="Arial"/>
          <w:sz w:val="24"/>
          <w:szCs w:val="24"/>
        </w:rPr>
        <w:t xml:space="preserve">Si se utilizan dispositivos de cuatro ranuras de tiempo, las velocidades de </w:t>
      </w:r>
      <w:proofErr w:type="spellStart"/>
      <w:r w:rsidRPr="00293ED3">
        <w:rPr>
          <w:rFonts w:ascii="Arial" w:hAnsi="Arial" w:cs="Arial"/>
          <w:i/>
          <w:iCs/>
          <w:sz w:val="24"/>
          <w:szCs w:val="24"/>
        </w:rPr>
        <w:t>throughput</w:t>
      </w:r>
      <w:proofErr w:type="spellEnd"/>
      <w:r w:rsidRPr="00293ED3">
        <w:rPr>
          <w:rFonts w:ascii="Arial" w:hAnsi="Arial" w:cs="Arial"/>
          <w:i/>
          <w:iCs/>
          <w:sz w:val="24"/>
          <w:szCs w:val="24"/>
        </w:rPr>
        <w:t xml:space="preserve"> </w:t>
      </w:r>
      <w:r w:rsidRPr="00293ED3">
        <w:rPr>
          <w:rFonts w:ascii="Arial" w:hAnsi="Arial" w:cs="Arial"/>
          <w:sz w:val="24"/>
          <w:szCs w:val="24"/>
        </w:rPr>
        <w:t xml:space="preserve">alcanzadas son de hasta 48 </w:t>
      </w:r>
      <w:proofErr w:type="spellStart"/>
      <w:r w:rsidRPr="00293ED3">
        <w:rPr>
          <w:rFonts w:ascii="Arial" w:hAnsi="Arial" w:cs="Arial"/>
          <w:sz w:val="24"/>
          <w:szCs w:val="24"/>
        </w:rPr>
        <w:t>Kbits</w:t>
      </w:r>
      <w:proofErr w:type="spellEnd"/>
      <w:r w:rsidRPr="00293ED3">
        <w:rPr>
          <w:rFonts w:ascii="Arial" w:hAnsi="Arial" w:cs="Arial"/>
          <w:sz w:val="24"/>
          <w:szCs w:val="24"/>
        </w:rPr>
        <w:t xml:space="preserve">/s y 80 </w:t>
      </w:r>
      <w:proofErr w:type="spellStart"/>
      <w:r w:rsidRPr="00293ED3">
        <w:rPr>
          <w:rFonts w:ascii="Arial" w:hAnsi="Arial" w:cs="Arial"/>
          <w:sz w:val="24"/>
          <w:szCs w:val="24"/>
        </w:rPr>
        <w:t>Kbits</w:t>
      </w:r>
      <w:proofErr w:type="spellEnd"/>
      <w:r w:rsidRPr="00293ED3">
        <w:rPr>
          <w:rFonts w:ascii="Arial" w:hAnsi="Arial" w:cs="Arial"/>
          <w:sz w:val="24"/>
          <w:szCs w:val="24"/>
        </w:rPr>
        <w:t>/s utilizando CS3 a CS4, y los usuarios tienen la misma velocidad efectiva de acceso que con un modem, pero con la comodidad de poder conectarse desde cualquier lugar.</w:t>
      </w:r>
    </w:p>
    <w:p w:rsidR="00082D24" w:rsidRPr="00293ED3" w:rsidRDefault="00082D24" w:rsidP="00F67015">
      <w:pPr>
        <w:autoSpaceDE w:val="0"/>
        <w:autoSpaceDN w:val="0"/>
        <w:adjustRightInd w:val="0"/>
        <w:spacing w:after="0" w:line="480" w:lineRule="auto"/>
        <w:ind w:left="1559"/>
        <w:jc w:val="both"/>
        <w:rPr>
          <w:rFonts w:ascii="Arial" w:hAnsi="Arial" w:cs="Arial"/>
          <w:sz w:val="24"/>
          <w:szCs w:val="24"/>
        </w:rPr>
      </w:pPr>
    </w:p>
    <w:p w:rsidR="00082D24" w:rsidRPr="00293ED3" w:rsidRDefault="00082D24" w:rsidP="00F67015">
      <w:pPr>
        <w:autoSpaceDE w:val="0"/>
        <w:autoSpaceDN w:val="0"/>
        <w:adjustRightInd w:val="0"/>
        <w:spacing w:after="0" w:line="480" w:lineRule="auto"/>
        <w:ind w:left="993"/>
        <w:jc w:val="both"/>
        <w:rPr>
          <w:rFonts w:ascii="Arial" w:hAnsi="Arial" w:cs="Arial"/>
          <w:sz w:val="24"/>
          <w:szCs w:val="24"/>
        </w:rPr>
      </w:pPr>
      <w:r w:rsidRPr="00293ED3">
        <w:rPr>
          <w:rFonts w:ascii="Arial" w:hAnsi="Arial" w:cs="Arial"/>
          <w:sz w:val="24"/>
          <w:szCs w:val="24"/>
        </w:rPr>
        <w:t>La Arquitectura de GPRS se detalló en el capitulo 2. Lo significativo es que la infraestructura de paquetes puede utilizarse para dar soporte a servicios de datos en redes EDGE y WCDMA, lo que simplificará las futuras actualizaciones de red para los operadores.</w:t>
      </w:r>
    </w:p>
    <w:p w:rsidR="00082D24" w:rsidRPr="00293ED3" w:rsidRDefault="00082D24" w:rsidP="00F67015">
      <w:pPr>
        <w:autoSpaceDE w:val="0"/>
        <w:autoSpaceDN w:val="0"/>
        <w:adjustRightInd w:val="0"/>
        <w:spacing w:after="0" w:line="480" w:lineRule="auto"/>
        <w:ind w:left="1559"/>
        <w:jc w:val="both"/>
        <w:rPr>
          <w:rFonts w:ascii="Arial" w:hAnsi="Arial" w:cs="Arial"/>
          <w:sz w:val="24"/>
          <w:szCs w:val="24"/>
        </w:rPr>
      </w:pPr>
    </w:p>
    <w:p w:rsidR="00082D24" w:rsidRPr="00293ED3" w:rsidRDefault="00082D24" w:rsidP="00F67015">
      <w:pPr>
        <w:autoSpaceDE w:val="0"/>
        <w:autoSpaceDN w:val="0"/>
        <w:adjustRightInd w:val="0"/>
        <w:spacing w:after="0" w:line="480" w:lineRule="auto"/>
        <w:ind w:left="993"/>
        <w:jc w:val="both"/>
        <w:rPr>
          <w:rFonts w:ascii="Arial" w:hAnsi="Arial" w:cs="Arial"/>
          <w:sz w:val="24"/>
          <w:szCs w:val="24"/>
        </w:rPr>
      </w:pPr>
      <w:r w:rsidRPr="00293ED3">
        <w:rPr>
          <w:rFonts w:ascii="Arial" w:hAnsi="Arial" w:cs="Arial"/>
          <w:sz w:val="24"/>
          <w:szCs w:val="24"/>
        </w:rPr>
        <w:t xml:space="preserve">En el radio enlace, GSM utiliza radio-canales de un ancho de 200 </w:t>
      </w:r>
      <w:proofErr w:type="spellStart"/>
      <w:r w:rsidRPr="00293ED3">
        <w:rPr>
          <w:rFonts w:ascii="Arial" w:hAnsi="Arial" w:cs="Arial"/>
          <w:sz w:val="24"/>
          <w:szCs w:val="24"/>
        </w:rPr>
        <w:t>KHz</w:t>
      </w:r>
      <w:proofErr w:type="spellEnd"/>
      <w:r w:rsidRPr="00293ED3">
        <w:rPr>
          <w:rFonts w:ascii="Arial" w:hAnsi="Arial" w:cs="Arial"/>
          <w:sz w:val="24"/>
          <w:szCs w:val="24"/>
        </w:rPr>
        <w:t xml:space="preserve">, divididos temporalmente en ocho ranuras de tiempo que se repiten cada 4.6 </w:t>
      </w:r>
      <w:proofErr w:type="spellStart"/>
      <w:r w:rsidRPr="00293ED3">
        <w:rPr>
          <w:rFonts w:ascii="Arial" w:hAnsi="Arial" w:cs="Arial"/>
          <w:sz w:val="24"/>
          <w:szCs w:val="24"/>
        </w:rPr>
        <w:t>mseg</w:t>
      </w:r>
      <w:proofErr w:type="spellEnd"/>
      <w:r w:rsidRPr="00293ED3">
        <w:rPr>
          <w:rFonts w:ascii="Arial" w:hAnsi="Arial" w:cs="Arial"/>
          <w:sz w:val="24"/>
          <w:szCs w:val="24"/>
        </w:rPr>
        <w:t xml:space="preserve">, como se </w:t>
      </w:r>
      <w:r w:rsidR="002A4902" w:rsidRPr="002A4902">
        <w:rPr>
          <w:rFonts w:ascii="Arial" w:hAnsi="Arial" w:cs="Arial"/>
          <w:sz w:val="24"/>
          <w:szCs w:val="24"/>
        </w:rPr>
        <w:t xml:space="preserve">muestra en la figura </w:t>
      </w:r>
      <w:r w:rsidR="00CD42D8">
        <w:rPr>
          <w:rFonts w:ascii="Arial" w:hAnsi="Arial" w:cs="Arial"/>
          <w:sz w:val="24"/>
          <w:szCs w:val="24"/>
        </w:rPr>
        <w:t>31</w:t>
      </w:r>
      <w:r w:rsidRPr="00293ED3">
        <w:rPr>
          <w:rFonts w:ascii="Arial" w:hAnsi="Arial" w:cs="Arial"/>
          <w:sz w:val="24"/>
          <w:szCs w:val="24"/>
        </w:rPr>
        <w:t xml:space="preserve">. La red </w:t>
      </w:r>
      <w:r w:rsidRPr="00293ED3">
        <w:rPr>
          <w:rFonts w:ascii="Arial" w:hAnsi="Arial" w:cs="Arial"/>
          <w:sz w:val="24"/>
          <w:szCs w:val="24"/>
        </w:rPr>
        <w:lastRenderedPageBreak/>
        <w:t>puede tener múltiples radiocanales (conocidos como transceptores) operando en cada sector de la celda.</w:t>
      </w:r>
    </w:p>
    <w:p w:rsidR="00082D24" w:rsidRPr="00293ED3" w:rsidRDefault="00082D24" w:rsidP="00F67015">
      <w:pPr>
        <w:autoSpaceDE w:val="0"/>
        <w:autoSpaceDN w:val="0"/>
        <w:adjustRightInd w:val="0"/>
        <w:spacing w:after="0" w:line="480" w:lineRule="auto"/>
        <w:ind w:left="1559"/>
        <w:jc w:val="both"/>
        <w:rPr>
          <w:rFonts w:ascii="Arial" w:hAnsi="Arial" w:cs="Arial"/>
          <w:sz w:val="24"/>
          <w:szCs w:val="24"/>
        </w:rPr>
      </w:pPr>
    </w:p>
    <w:p w:rsidR="00082D24" w:rsidRPr="00293ED3" w:rsidRDefault="00082D24" w:rsidP="00F67015">
      <w:pPr>
        <w:autoSpaceDE w:val="0"/>
        <w:autoSpaceDN w:val="0"/>
        <w:adjustRightInd w:val="0"/>
        <w:spacing w:after="0" w:line="480" w:lineRule="auto"/>
        <w:ind w:left="993"/>
        <w:jc w:val="both"/>
        <w:rPr>
          <w:rFonts w:ascii="Arial" w:hAnsi="Arial" w:cs="Arial"/>
          <w:sz w:val="24"/>
          <w:szCs w:val="24"/>
        </w:rPr>
      </w:pPr>
      <w:r w:rsidRPr="00293ED3">
        <w:rPr>
          <w:rFonts w:ascii="Arial" w:hAnsi="Arial" w:cs="Arial"/>
          <w:sz w:val="24"/>
          <w:szCs w:val="24"/>
        </w:rPr>
        <w:t>La red asigna diferentes funciones a cada ranura de tiempo, tales como el canal de control de transmisión, funciones conmutadas por circuitos como llamadas de voz o llamadas de datos conmutadas por circuito, el canal de control de transmisión de paquetes (optativo), y canales de datos en paquetes. La red puede ajustar dinámicamente la capacidad entre las funciones de voz y de datos, y también puede reservar una cantidad mínima de recursos para cada servicio. Esto posibilita mayor tráfico de datos cuando el tráfico de voz es bajo, o mayor tráfico de voz cuando el tráfico de datos es bajo, y maximizar el uso general de la red.</w:t>
      </w:r>
    </w:p>
    <w:p w:rsidR="006208EE" w:rsidRPr="00293ED3" w:rsidRDefault="006208EE" w:rsidP="00F67015">
      <w:pPr>
        <w:autoSpaceDE w:val="0"/>
        <w:autoSpaceDN w:val="0"/>
        <w:adjustRightInd w:val="0"/>
        <w:spacing w:after="0" w:line="480" w:lineRule="auto"/>
        <w:ind w:left="993"/>
        <w:jc w:val="both"/>
        <w:rPr>
          <w:rFonts w:ascii="Arial" w:hAnsi="Arial" w:cs="Arial"/>
          <w:sz w:val="24"/>
          <w:szCs w:val="24"/>
        </w:rPr>
      </w:pPr>
    </w:p>
    <w:p w:rsidR="00082D24" w:rsidRPr="00293ED3" w:rsidRDefault="00082D24" w:rsidP="00F67015">
      <w:pPr>
        <w:autoSpaceDE w:val="0"/>
        <w:autoSpaceDN w:val="0"/>
        <w:adjustRightInd w:val="0"/>
        <w:spacing w:after="0" w:line="480" w:lineRule="auto"/>
        <w:ind w:left="993"/>
        <w:jc w:val="center"/>
        <w:rPr>
          <w:rFonts w:ascii="Arial" w:hAnsi="Arial" w:cs="Arial"/>
          <w:sz w:val="24"/>
          <w:szCs w:val="24"/>
        </w:rPr>
      </w:pPr>
      <w:r w:rsidRPr="00293ED3">
        <w:rPr>
          <w:rFonts w:ascii="Arial" w:hAnsi="Arial" w:cs="Arial"/>
          <w:noProof/>
          <w:sz w:val="24"/>
          <w:szCs w:val="24"/>
          <w:lang w:val="es-ES" w:eastAsia="es-ES"/>
        </w:rPr>
        <w:drawing>
          <wp:inline distT="0" distB="0" distL="0" distR="0">
            <wp:extent cx="3781425" cy="1246391"/>
            <wp:effectExtent l="1905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cstate="print"/>
                    <a:srcRect/>
                    <a:stretch>
                      <a:fillRect/>
                    </a:stretch>
                  </pic:blipFill>
                  <pic:spPr bwMode="auto">
                    <a:xfrm>
                      <a:off x="0" y="0"/>
                      <a:ext cx="3785778" cy="1247826"/>
                    </a:xfrm>
                    <a:prstGeom prst="rect">
                      <a:avLst/>
                    </a:prstGeom>
                    <a:noFill/>
                    <a:ln w="9525">
                      <a:noFill/>
                      <a:miter lim="800000"/>
                      <a:headEnd/>
                      <a:tailEnd/>
                    </a:ln>
                  </pic:spPr>
                </pic:pic>
              </a:graphicData>
            </a:graphic>
          </wp:inline>
        </w:drawing>
      </w:r>
    </w:p>
    <w:p w:rsidR="006208EE" w:rsidRPr="00293ED3" w:rsidRDefault="006208EE" w:rsidP="00F67015">
      <w:pPr>
        <w:autoSpaceDE w:val="0"/>
        <w:autoSpaceDN w:val="0"/>
        <w:adjustRightInd w:val="0"/>
        <w:spacing w:after="0" w:line="480" w:lineRule="auto"/>
        <w:ind w:left="1416"/>
        <w:rPr>
          <w:rFonts w:ascii="Arial" w:hAnsi="Arial" w:cs="Arial"/>
          <w:sz w:val="24"/>
          <w:szCs w:val="24"/>
        </w:rPr>
      </w:pPr>
      <w:r w:rsidRPr="00293ED3">
        <w:rPr>
          <w:rFonts w:ascii="Arial" w:hAnsi="Arial" w:cs="Arial"/>
          <w:sz w:val="24"/>
          <w:szCs w:val="24"/>
        </w:rPr>
        <w:t xml:space="preserve">    </w:t>
      </w:r>
      <w:r w:rsidR="00C51BBC" w:rsidRPr="00C51BBC">
        <w:rPr>
          <w:rFonts w:ascii="Arial" w:hAnsi="Arial" w:cs="Arial"/>
          <w:sz w:val="24"/>
          <w:szCs w:val="24"/>
        </w:rPr>
      </w:r>
      <w:r w:rsidR="00C51BBC">
        <w:rPr>
          <w:rFonts w:ascii="Arial" w:hAnsi="Arial" w:cs="Arial"/>
          <w:sz w:val="24"/>
          <w:szCs w:val="24"/>
        </w:rPr>
        <w:pict>
          <v:shape id="_x0000_s1101" type="#_x0000_t202" style="width:327.2pt;height:20.25pt;mso-left-percent:-10001;mso-top-percent:-10001;mso-position-horizontal:absolute;mso-position-horizontal-relative:char;mso-position-vertical:absolute;mso-position-vertical-relative:line;mso-left-percent:-10001;mso-top-percent:-10001" stroked="f">
            <v:textbox style="mso-next-textbox:#_x0000_s1101">
              <w:txbxContent>
                <w:p w:rsidR="00C44D02" w:rsidRPr="006F67CA" w:rsidRDefault="00C44D02" w:rsidP="007924D5">
                  <w:pPr>
                    <w:jc w:val="center"/>
                    <w:rPr>
                      <w:rFonts w:ascii="Arial" w:hAnsi="Arial" w:cs="Arial"/>
                      <w:sz w:val="24"/>
                      <w:szCs w:val="24"/>
                      <w:lang w:val="es-ES"/>
                    </w:rPr>
                  </w:pPr>
                  <w:r>
                    <w:rPr>
                      <w:rFonts w:ascii="Arial" w:hAnsi="Arial" w:cs="Arial"/>
                      <w:sz w:val="24"/>
                      <w:szCs w:val="24"/>
                      <w:lang w:val="es-ES"/>
                    </w:rPr>
                    <w:t>Figura 4.2.2</w:t>
                  </w:r>
                  <w:r w:rsidRPr="006F67CA">
                    <w:rPr>
                      <w:rFonts w:ascii="Arial" w:hAnsi="Arial" w:cs="Arial"/>
                      <w:sz w:val="24"/>
                      <w:szCs w:val="24"/>
                      <w:lang w:val="es-ES"/>
                    </w:rPr>
                    <w:t xml:space="preserve"> Canales de Control</w:t>
                  </w:r>
                  <w:r>
                    <w:rPr>
                      <w:rFonts w:ascii="Arial" w:hAnsi="Arial" w:cs="Arial"/>
                      <w:sz w:val="24"/>
                      <w:szCs w:val="24"/>
                      <w:lang w:val="es-ES"/>
                    </w:rPr>
                    <w:t xml:space="preserve"> [REF.1]</w:t>
                  </w:r>
                </w:p>
              </w:txbxContent>
            </v:textbox>
            <w10:wrap type="none"/>
            <w10:anchorlock/>
          </v:shape>
        </w:pict>
      </w:r>
    </w:p>
    <w:p w:rsidR="00082D24" w:rsidRPr="00293ED3" w:rsidRDefault="00082D24" w:rsidP="00F67015">
      <w:pPr>
        <w:autoSpaceDE w:val="0"/>
        <w:autoSpaceDN w:val="0"/>
        <w:adjustRightInd w:val="0"/>
        <w:spacing w:after="0" w:line="480" w:lineRule="auto"/>
        <w:ind w:left="993"/>
        <w:jc w:val="both"/>
        <w:rPr>
          <w:rFonts w:ascii="Arial" w:hAnsi="Arial" w:cs="Arial"/>
          <w:sz w:val="24"/>
          <w:szCs w:val="24"/>
        </w:rPr>
      </w:pPr>
      <w:r w:rsidRPr="00293ED3">
        <w:rPr>
          <w:rFonts w:ascii="Arial" w:hAnsi="Arial" w:cs="Arial"/>
          <w:sz w:val="24"/>
          <w:szCs w:val="24"/>
        </w:rPr>
        <w:t xml:space="preserve">Con respecto al rendimiento de datos, cada ranura de tiempo puede entregar velocidades de datos al usuario de aproximadamente 10 </w:t>
      </w:r>
      <w:proofErr w:type="spellStart"/>
      <w:r w:rsidRPr="00293ED3">
        <w:rPr>
          <w:rFonts w:ascii="Arial" w:hAnsi="Arial" w:cs="Arial"/>
          <w:sz w:val="24"/>
          <w:szCs w:val="24"/>
        </w:rPr>
        <w:t>Kbits</w:t>
      </w:r>
      <w:proofErr w:type="spellEnd"/>
      <w:r w:rsidRPr="00293ED3">
        <w:rPr>
          <w:rFonts w:ascii="Arial" w:hAnsi="Arial" w:cs="Arial"/>
          <w:sz w:val="24"/>
          <w:szCs w:val="24"/>
        </w:rPr>
        <w:t xml:space="preserve">/s utilizando los esquemas de codificación de CS1 a CS2, y </w:t>
      </w:r>
      <w:r w:rsidRPr="00293ED3">
        <w:rPr>
          <w:rFonts w:ascii="Arial" w:hAnsi="Arial" w:cs="Arial"/>
          <w:sz w:val="24"/>
          <w:szCs w:val="24"/>
        </w:rPr>
        <w:lastRenderedPageBreak/>
        <w:t xml:space="preserve">con los dispositivos actuales, la red puede sumar hasta cuatro de ellas en el </w:t>
      </w:r>
      <w:proofErr w:type="spellStart"/>
      <w:r w:rsidR="007666A6" w:rsidRPr="00293ED3">
        <w:rPr>
          <w:rFonts w:ascii="Arial" w:hAnsi="Arial" w:cs="Arial"/>
          <w:i/>
          <w:iCs/>
          <w:sz w:val="24"/>
          <w:szCs w:val="24"/>
        </w:rPr>
        <w:t>Downlink</w:t>
      </w:r>
      <w:proofErr w:type="spellEnd"/>
      <w:r w:rsidRPr="00293ED3">
        <w:rPr>
          <w:rFonts w:ascii="Arial" w:hAnsi="Arial" w:cs="Arial"/>
          <w:i/>
          <w:iCs/>
          <w:sz w:val="24"/>
          <w:szCs w:val="24"/>
        </w:rPr>
        <w:t xml:space="preserve"> </w:t>
      </w:r>
      <w:r w:rsidRPr="00293ED3">
        <w:rPr>
          <w:rFonts w:ascii="Arial" w:hAnsi="Arial" w:cs="Arial"/>
          <w:sz w:val="24"/>
          <w:szCs w:val="24"/>
        </w:rPr>
        <w:t xml:space="preserve">para entregar a los usuarios </w:t>
      </w:r>
      <w:proofErr w:type="spellStart"/>
      <w:r w:rsidR="007666A6" w:rsidRPr="00293ED3">
        <w:rPr>
          <w:rFonts w:ascii="Arial" w:hAnsi="Arial" w:cs="Arial"/>
          <w:i/>
          <w:iCs/>
          <w:sz w:val="24"/>
          <w:szCs w:val="24"/>
        </w:rPr>
        <w:t>throughput</w:t>
      </w:r>
      <w:proofErr w:type="spellEnd"/>
      <w:r w:rsidRPr="00293ED3">
        <w:rPr>
          <w:rFonts w:ascii="Arial" w:hAnsi="Arial" w:cs="Arial"/>
          <w:i/>
          <w:iCs/>
          <w:sz w:val="24"/>
          <w:szCs w:val="24"/>
        </w:rPr>
        <w:t xml:space="preserve"> </w:t>
      </w:r>
      <w:r w:rsidR="007666A6" w:rsidRPr="00293ED3">
        <w:rPr>
          <w:rFonts w:ascii="Arial" w:hAnsi="Arial" w:cs="Arial"/>
          <w:sz w:val="24"/>
          <w:szCs w:val="24"/>
        </w:rPr>
        <w:t>percibido</w:t>
      </w:r>
      <w:r w:rsidRPr="00293ED3">
        <w:rPr>
          <w:rFonts w:ascii="Arial" w:hAnsi="Arial" w:cs="Arial"/>
          <w:sz w:val="24"/>
          <w:szCs w:val="24"/>
        </w:rPr>
        <w:t xml:space="preserve"> de datos de hasta 40 </w:t>
      </w:r>
      <w:proofErr w:type="spellStart"/>
      <w:r w:rsidRPr="00293ED3">
        <w:rPr>
          <w:rFonts w:ascii="Arial" w:hAnsi="Arial" w:cs="Arial"/>
          <w:sz w:val="24"/>
          <w:szCs w:val="24"/>
        </w:rPr>
        <w:t>Kbits</w:t>
      </w:r>
      <w:proofErr w:type="spellEnd"/>
      <w:r w:rsidRPr="00293ED3">
        <w:rPr>
          <w:rFonts w:ascii="Arial" w:hAnsi="Arial" w:cs="Arial"/>
          <w:sz w:val="24"/>
          <w:szCs w:val="24"/>
        </w:rPr>
        <w:t xml:space="preserve">/s. </w:t>
      </w:r>
    </w:p>
    <w:p w:rsidR="00082D24" w:rsidRPr="00293ED3" w:rsidRDefault="00082D24" w:rsidP="00F67015">
      <w:pPr>
        <w:autoSpaceDE w:val="0"/>
        <w:autoSpaceDN w:val="0"/>
        <w:adjustRightInd w:val="0"/>
        <w:spacing w:after="0" w:line="480" w:lineRule="auto"/>
        <w:ind w:left="1559"/>
        <w:jc w:val="both"/>
        <w:rPr>
          <w:rFonts w:ascii="Arial" w:hAnsi="Arial" w:cs="Arial"/>
          <w:sz w:val="24"/>
          <w:szCs w:val="24"/>
        </w:rPr>
      </w:pPr>
    </w:p>
    <w:p w:rsidR="00082D24" w:rsidRPr="00293ED3" w:rsidRDefault="00082D24" w:rsidP="00F67015">
      <w:pPr>
        <w:autoSpaceDE w:val="0"/>
        <w:autoSpaceDN w:val="0"/>
        <w:adjustRightInd w:val="0"/>
        <w:spacing w:after="0" w:line="480" w:lineRule="auto"/>
        <w:ind w:left="993"/>
        <w:jc w:val="both"/>
        <w:rPr>
          <w:rFonts w:ascii="Arial" w:hAnsi="Arial" w:cs="Arial"/>
          <w:sz w:val="24"/>
          <w:szCs w:val="24"/>
        </w:rPr>
      </w:pPr>
      <w:r w:rsidRPr="00293ED3">
        <w:rPr>
          <w:rFonts w:ascii="Arial" w:hAnsi="Arial" w:cs="Arial"/>
          <w:sz w:val="24"/>
          <w:szCs w:val="24"/>
        </w:rPr>
        <w:t>Si hay múltiples usuarios de datos activos en un sector de celda, comparten los canales de datos disponibles. Esto es limitado por el total de su espectro disponible y la radio planificación.</w:t>
      </w:r>
    </w:p>
    <w:p w:rsidR="00082D24" w:rsidRPr="00293ED3" w:rsidRDefault="00082D24" w:rsidP="00F67015">
      <w:pPr>
        <w:autoSpaceDE w:val="0"/>
        <w:autoSpaceDN w:val="0"/>
        <w:adjustRightInd w:val="0"/>
        <w:spacing w:after="0" w:line="480" w:lineRule="auto"/>
        <w:ind w:left="1559"/>
        <w:jc w:val="both"/>
        <w:rPr>
          <w:rFonts w:ascii="Arial" w:hAnsi="Arial" w:cs="Arial"/>
          <w:sz w:val="24"/>
          <w:szCs w:val="24"/>
        </w:rPr>
      </w:pPr>
    </w:p>
    <w:p w:rsidR="00082D24" w:rsidRPr="00293ED3" w:rsidRDefault="00082D24" w:rsidP="00F67015">
      <w:pPr>
        <w:autoSpaceDE w:val="0"/>
        <w:autoSpaceDN w:val="0"/>
        <w:adjustRightInd w:val="0"/>
        <w:spacing w:after="0" w:line="480" w:lineRule="auto"/>
        <w:ind w:left="993"/>
        <w:jc w:val="both"/>
        <w:rPr>
          <w:rFonts w:ascii="Arial" w:hAnsi="Arial" w:cs="Arial"/>
          <w:sz w:val="24"/>
          <w:szCs w:val="24"/>
        </w:rPr>
      </w:pPr>
      <w:r w:rsidRPr="00293ED3">
        <w:rPr>
          <w:rFonts w:ascii="Arial" w:hAnsi="Arial" w:cs="Arial"/>
          <w:sz w:val="24"/>
          <w:szCs w:val="24"/>
        </w:rPr>
        <w:t xml:space="preserve">Con los esquemas de codificación 3 y 4, GPRS tiene mayor flexibilidad en la forma en que el radio-enlace asigna bits y la forma de control de errores, lo que brinda un </w:t>
      </w:r>
      <w:proofErr w:type="spellStart"/>
      <w:r w:rsidRPr="00293ED3">
        <w:rPr>
          <w:rFonts w:ascii="Arial" w:hAnsi="Arial" w:cs="Arial"/>
          <w:i/>
          <w:iCs/>
          <w:sz w:val="24"/>
          <w:szCs w:val="24"/>
        </w:rPr>
        <w:t>throughput</w:t>
      </w:r>
      <w:proofErr w:type="spellEnd"/>
      <w:r w:rsidRPr="00293ED3">
        <w:rPr>
          <w:rFonts w:ascii="Arial" w:hAnsi="Arial" w:cs="Arial"/>
          <w:i/>
          <w:iCs/>
          <w:sz w:val="24"/>
          <w:szCs w:val="24"/>
        </w:rPr>
        <w:t xml:space="preserve"> </w:t>
      </w:r>
      <w:r w:rsidRPr="00293ED3">
        <w:rPr>
          <w:rFonts w:ascii="Arial" w:hAnsi="Arial" w:cs="Arial"/>
          <w:sz w:val="24"/>
          <w:szCs w:val="24"/>
        </w:rPr>
        <w:t xml:space="preserve">incrementado y mayor calidad de señal. Con estos esquemas de codificación podemos obtener </w:t>
      </w:r>
      <w:proofErr w:type="spellStart"/>
      <w:r w:rsidRPr="00293ED3">
        <w:rPr>
          <w:rFonts w:ascii="Arial" w:hAnsi="Arial" w:cs="Arial"/>
          <w:i/>
          <w:iCs/>
          <w:sz w:val="24"/>
          <w:szCs w:val="24"/>
        </w:rPr>
        <w:t>throughput</w:t>
      </w:r>
      <w:proofErr w:type="spellEnd"/>
      <w:r w:rsidRPr="00293ED3">
        <w:rPr>
          <w:rFonts w:ascii="Arial" w:hAnsi="Arial" w:cs="Arial"/>
          <w:i/>
          <w:iCs/>
          <w:sz w:val="24"/>
          <w:szCs w:val="24"/>
        </w:rPr>
        <w:t xml:space="preserve"> </w:t>
      </w:r>
      <w:r w:rsidRPr="00293ED3">
        <w:rPr>
          <w:rFonts w:ascii="Arial" w:hAnsi="Arial" w:cs="Arial"/>
          <w:sz w:val="24"/>
          <w:szCs w:val="24"/>
        </w:rPr>
        <w:t>de hasta un 33% mas y una eficiencia espectral general incrementada en alrededor del 30%. Para aumentar el rendimiento y la capacidad de GPRS aún más, los operadores pueden utilizar la tecnología EDGE.</w:t>
      </w:r>
    </w:p>
    <w:p w:rsidR="00082D24" w:rsidRDefault="00082D24" w:rsidP="00F67015">
      <w:pPr>
        <w:pStyle w:val="Prrafodelista"/>
        <w:autoSpaceDE w:val="0"/>
        <w:autoSpaceDN w:val="0"/>
        <w:adjustRightInd w:val="0"/>
        <w:spacing w:after="0" w:line="240" w:lineRule="auto"/>
        <w:ind w:left="1560"/>
        <w:rPr>
          <w:rFonts w:ascii="Arial" w:hAnsi="Arial" w:cs="Arial"/>
          <w:b/>
          <w:sz w:val="24"/>
          <w:szCs w:val="24"/>
        </w:rPr>
      </w:pPr>
    </w:p>
    <w:p w:rsidR="006F67CA" w:rsidRPr="00293ED3" w:rsidRDefault="006F67CA" w:rsidP="00F67015">
      <w:pPr>
        <w:pStyle w:val="Prrafodelista"/>
        <w:autoSpaceDE w:val="0"/>
        <w:autoSpaceDN w:val="0"/>
        <w:adjustRightInd w:val="0"/>
        <w:spacing w:after="0" w:line="240" w:lineRule="auto"/>
        <w:ind w:left="1560"/>
        <w:rPr>
          <w:rFonts w:ascii="Arial" w:hAnsi="Arial" w:cs="Arial"/>
          <w:b/>
          <w:sz w:val="24"/>
          <w:szCs w:val="24"/>
        </w:rPr>
      </w:pPr>
    </w:p>
    <w:p w:rsidR="00082D24" w:rsidRPr="00293ED3" w:rsidRDefault="00A5550E" w:rsidP="00025A67">
      <w:pPr>
        <w:pStyle w:val="Prrafodelista"/>
        <w:numPr>
          <w:ilvl w:val="2"/>
          <w:numId w:val="8"/>
        </w:numPr>
        <w:autoSpaceDE w:val="0"/>
        <w:autoSpaceDN w:val="0"/>
        <w:adjustRightInd w:val="0"/>
        <w:spacing w:after="0" w:line="240" w:lineRule="auto"/>
        <w:ind w:left="993" w:hanging="567"/>
        <w:rPr>
          <w:rFonts w:ascii="Arial" w:hAnsi="Arial" w:cs="Arial"/>
          <w:b/>
          <w:sz w:val="24"/>
          <w:szCs w:val="24"/>
        </w:rPr>
      </w:pPr>
      <w:r>
        <w:rPr>
          <w:rFonts w:ascii="Arial" w:hAnsi="Arial" w:cs="Arial"/>
          <w:b/>
          <w:sz w:val="24"/>
          <w:szCs w:val="24"/>
        </w:rPr>
        <w:t xml:space="preserve">CAPACIDADES DE EDGE </w:t>
      </w:r>
    </w:p>
    <w:p w:rsidR="00082D24" w:rsidRPr="00293ED3" w:rsidRDefault="00082D24" w:rsidP="00F67015">
      <w:pPr>
        <w:pStyle w:val="Prrafodelista"/>
        <w:autoSpaceDE w:val="0"/>
        <w:autoSpaceDN w:val="0"/>
        <w:adjustRightInd w:val="0"/>
        <w:spacing w:after="0" w:line="240" w:lineRule="auto"/>
        <w:ind w:left="1560"/>
        <w:rPr>
          <w:rFonts w:ascii="Arial" w:hAnsi="Arial" w:cs="Arial"/>
          <w:b/>
          <w:sz w:val="24"/>
          <w:szCs w:val="24"/>
        </w:rPr>
      </w:pPr>
    </w:p>
    <w:p w:rsidR="00082D24" w:rsidRPr="00293ED3" w:rsidRDefault="00082D24" w:rsidP="00F67015">
      <w:pPr>
        <w:autoSpaceDE w:val="0"/>
        <w:autoSpaceDN w:val="0"/>
        <w:adjustRightInd w:val="0"/>
        <w:spacing w:after="0" w:line="480" w:lineRule="auto"/>
        <w:ind w:left="993"/>
        <w:jc w:val="both"/>
        <w:rPr>
          <w:rFonts w:ascii="Arial" w:hAnsi="Arial" w:cs="Arial"/>
          <w:sz w:val="24"/>
          <w:szCs w:val="24"/>
        </w:rPr>
      </w:pPr>
      <w:r w:rsidRPr="00293ED3">
        <w:rPr>
          <w:rFonts w:ascii="Arial" w:hAnsi="Arial" w:cs="Arial"/>
          <w:sz w:val="24"/>
          <w:szCs w:val="24"/>
        </w:rPr>
        <w:t xml:space="preserve">EDGE es una tecnología celular oficial de 3G que puede desplegarse en las bandas de espectro de 450, 850, 900, 1800, 1900 MHZ. EDGE es una potente optimización a las redes GSM/GPRS e incrementar las velocidades de datos en un factor de </w:t>
      </w:r>
      <w:r w:rsidRPr="00293ED3">
        <w:rPr>
          <w:rFonts w:ascii="Arial" w:hAnsi="Arial" w:cs="Arial"/>
          <w:sz w:val="24"/>
          <w:szCs w:val="24"/>
        </w:rPr>
        <w:lastRenderedPageBreak/>
        <w:t xml:space="preserve">tres sobre GPRS, y duplica la capacidad de datos. EDGE es una actualización del software de la red únicamente. Una red que utilice la interfaz de radio EDGE técnicamente se denomina red GPRS Optimizada o </w:t>
      </w:r>
      <w:proofErr w:type="spellStart"/>
      <w:r w:rsidRPr="00293ED3">
        <w:rPr>
          <w:rFonts w:ascii="Arial" w:hAnsi="Arial" w:cs="Arial"/>
          <w:i/>
          <w:iCs/>
          <w:sz w:val="24"/>
          <w:szCs w:val="24"/>
        </w:rPr>
        <w:t>Enhanced</w:t>
      </w:r>
      <w:proofErr w:type="spellEnd"/>
      <w:r w:rsidRPr="00293ED3">
        <w:rPr>
          <w:rFonts w:ascii="Arial" w:hAnsi="Arial" w:cs="Arial"/>
          <w:i/>
          <w:iCs/>
          <w:sz w:val="24"/>
          <w:szCs w:val="24"/>
        </w:rPr>
        <w:t xml:space="preserve"> GPRS, </w:t>
      </w:r>
      <w:r w:rsidRPr="00293ED3">
        <w:rPr>
          <w:rFonts w:ascii="Arial" w:hAnsi="Arial" w:cs="Arial"/>
          <w:sz w:val="24"/>
          <w:szCs w:val="24"/>
        </w:rPr>
        <w:t>y la combinación de redes de acceso de radio GSM y EDGE se conoce como GERAN. EDGE es totalmente compatible con GPRS y cualquier aplicación desarrollada para GPRS funciona también en EDGE.</w:t>
      </w:r>
    </w:p>
    <w:p w:rsidR="00082D24" w:rsidRPr="00293ED3" w:rsidRDefault="00082D24" w:rsidP="00F67015">
      <w:pPr>
        <w:autoSpaceDE w:val="0"/>
        <w:autoSpaceDN w:val="0"/>
        <w:adjustRightInd w:val="0"/>
        <w:spacing w:after="0" w:line="480" w:lineRule="auto"/>
        <w:ind w:left="1559"/>
        <w:jc w:val="both"/>
        <w:rPr>
          <w:rFonts w:ascii="Arial" w:hAnsi="Arial" w:cs="Arial"/>
          <w:sz w:val="24"/>
          <w:szCs w:val="24"/>
        </w:rPr>
      </w:pPr>
    </w:p>
    <w:p w:rsidR="006F67CA" w:rsidRDefault="00082D24" w:rsidP="00F67015">
      <w:pPr>
        <w:autoSpaceDE w:val="0"/>
        <w:autoSpaceDN w:val="0"/>
        <w:adjustRightInd w:val="0"/>
        <w:spacing w:after="0" w:line="480" w:lineRule="auto"/>
        <w:ind w:left="993"/>
        <w:jc w:val="both"/>
        <w:rPr>
          <w:rFonts w:ascii="Arial" w:hAnsi="Arial" w:cs="Arial"/>
          <w:sz w:val="24"/>
          <w:szCs w:val="24"/>
        </w:rPr>
      </w:pPr>
      <w:r w:rsidRPr="00293ED3">
        <w:rPr>
          <w:rFonts w:ascii="Arial" w:hAnsi="Arial" w:cs="Arial"/>
          <w:sz w:val="24"/>
          <w:szCs w:val="24"/>
        </w:rPr>
        <w:t xml:space="preserve">EDGE selecciona dinámicamente el esquema de modulación y codificación óptimo para el entorno de radio en ese momento. </w:t>
      </w:r>
    </w:p>
    <w:p w:rsidR="00082D24" w:rsidRPr="00293ED3" w:rsidRDefault="00082D24" w:rsidP="00F67015">
      <w:pPr>
        <w:autoSpaceDE w:val="0"/>
        <w:autoSpaceDN w:val="0"/>
        <w:adjustRightInd w:val="0"/>
        <w:spacing w:after="0" w:line="480" w:lineRule="auto"/>
        <w:ind w:left="993"/>
        <w:jc w:val="both"/>
        <w:rPr>
          <w:rFonts w:ascii="Arial" w:hAnsi="Arial" w:cs="Arial"/>
          <w:sz w:val="24"/>
          <w:szCs w:val="24"/>
        </w:rPr>
      </w:pPr>
      <w:r w:rsidRPr="00293ED3">
        <w:rPr>
          <w:rFonts w:ascii="Arial" w:hAnsi="Arial" w:cs="Arial"/>
          <w:sz w:val="24"/>
          <w:szCs w:val="24"/>
        </w:rPr>
        <w:t>EDGE tiene la capacidad de re-transmitir un bloque de datos con una mayor cantidad de datos correctores de error, haciendo que cada re-transmisión tenga mayor probabilidad de éxito que la anterior.</w:t>
      </w:r>
    </w:p>
    <w:p w:rsidR="00082D24" w:rsidRPr="00293ED3" w:rsidRDefault="00082D24" w:rsidP="00F67015">
      <w:pPr>
        <w:autoSpaceDE w:val="0"/>
        <w:autoSpaceDN w:val="0"/>
        <w:adjustRightInd w:val="0"/>
        <w:spacing w:after="0" w:line="480" w:lineRule="auto"/>
        <w:ind w:left="1559"/>
        <w:jc w:val="both"/>
        <w:rPr>
          <w:rFonts w:ascii="Arial" w:hAnsi="Arial" w:cs="Arial"/>
          <w:sz w:val="24"/>
          <w:szCs w:val="24"/>
        </w:rPr>
      </w:pPr>
    </w:p>
    <w:p w:rsidR="00082D24" w:rsidRPr="00293ED3" w:rsidRDefault="00082D24" w:rsidP="00F67015">
      <w:pPr>
        <w:autoSpaceDE w:val="0"/>
        <w:autoSpaceDN w:val="0"/>
        <w:adjustRightInd w:val="0"/>
        <w:spacing w:after="0" w:line="480" w:lineRule="auto"/>
        <w:ind w:left="993"/>
        <w:jc w:val="both"/>
        <w:rPr>
          <w:rFonts w:ascii="Arial" w:hAnsi="Arial" w:cs="Arial"/>
          <w:sz w:val="24"/>
          <w:szCs w:val="24"/>
        </w:rPr>
      </w:pPr>
      <w:r w:rsidRPr="00293ED3">
        <w:rPr>
          <w:rFonts w:ascii="Arial" w:hAnsi="Arial" w:cs="Arial"/>
          <w:sz w:val="24"/>
          <w:szCs w:val="24"/>
        </w:rPr>
        <w:t xml:space="preserve">Con EDGE, el </w:t>
      </w:r>
      <w:proofErr w:type="spellStart"/>
      <w:r w:rsidRPr="00293ED3">
        <w:rPr>
          <w:rFonts w:ascii="Arial" w:hAnsi="Arial" w:cs="Arial"/>
          <w:i/>
          <w:iCs/>
          <w:sz w:val="24"/>
          <w:szCs w:val="24"/>
        </w:rPr>
        <w:t>throughput</w:t>
      </w:r>
      <w:proofErr w:type="spellEnd"/>
      <w:r w:rsidRPr="00293ED3">
        <w:rPr>
          <w:rFonts w:ascii="Arial" w:hAnsi="Arial" w:cs="Arial"/>
          <w:i/>
          <w:iCs/>
          <w:sz w:val="24"/>
          <w:szCs w:val="24"/>
        </w:rPr>
        <w:t xml:space="preserve"> </w:t>
      </w:r>
      <w:r w:rsidRPr="00293ED3">
        <w:rPr>
          <w:rFonts w:ascii="Arial" w:hAnsi="Arial" w:cs="Arial"/>
          <w:sz w:val="24"/>
          <w:szCs w:val="24"/>
        </w:rPr>
        <w:t xml:space="preserve">resultante por ranura de tiempo puede variar entre 8.8 </w:t>
      </w:r>
      <w:proofErr w:type="spellStart"/>
      <w:r w:rsidRPr="00293ED3">
        <w:rPr>
          <w:rFonts w:ascii="Arial" w:hAnsi="Arial" w:cs="Arial"/>
          <w:sz w:val="24"/>
          <w:szCs w:val="24"/>
        </w:rPr>
        <w:t>Kbits</w:t>
      </w:r>
      <w:proofErr w:type="spellEnd"/>
      <w:r w:rsidRPr="00293ED3">
        <w:rPr>
          <w:rFonts w:ascii="Arial" w:hAnsi="Arial" w:cs="Arial"/>
          <w:sz w:val="24"/>
          <w:szCs w:val="24"/>
        </w:rPr>
        <w:t xml:space="preserve">/s bajo condiciones inversas y 59.2 </w:t>
      </w:r>
      <w:proofErr w:type="spellStart"/>
      <w:r w:rsidRPr="00293ED3">
        <w:rPr>
          <w:rFonts w:ascii="Arial" w:hAnsi="Arial" w:cs="Arial"/>
          <w:sz w:val="24"/>
          <w:szCs w:val="24"/>
        </w:rPr>
        <w:t>Kbits</w:t>
      </w:r>
      <w:proofErr w:type="spellEnd"/>
      <w:r w:rsidRPr="00293ED3">
        <w:rPr>
          <w:rFonts w:ascii="Arial" w:hAnsi="Arial" w:cs="Arial"/>
          <w:sz w:val="24"/>
          <w:szCs w:val="24"/>
        </w:rPr>
        <w:t xml:space="preserve">/s con una muy buena relación portadora a interferencia. Si bien EDGE en teoría puede proveer 59.2 </w:t>
      </w:r>
      <w:proofErr w:type="spellStart"/>
      <w:r w:rsidRPr="00293ED3">
        <w:rPr>
          <w:rFonts w:ascii="Arial" w:hAnsi="Arial" w:cs="Arial"/>
          <w:sz w:val="24"/>
          <w:szCs w:val="24"/>
        </w:rPr>
        <w:t>Kbits</w:t>
      </w:r>
      <w:proofErr w:type="spellEnd"/>
      <w:r w:rsidRPr="00293ED3">
        <w:rPr>
          <w:rFonts w:ascii="Arial" w:hAnsi="Arial" w:cs="Arial"/>
          <w:sz w:val="24"/>
          <w:szCs w:val="24"/>
        </w:rPr>
        <w:t xml:space="preserve">/s en cada una de un total de ocho ranuras de tiempo, lo que da una velocidad de red pico de 473.6 </w:t>
      </w:r>
      <w:proofErr w:type="spellStart"/>
      <w:r w:rsidRPr="00293ED3">
        <w:rPr>
          <w:rFonts w:ascii="Arial" w:hAnsi="Arial" w:cs="Arial"/>
          <w:sz w:val="24"/>
          <w:szCs w:val="24"/>
        </w:rPr>
        <w:t>Kbits</w:t>
      </w:r>
      <w:proofErr w:type="spellEnd"/>
      <w:r w:rsidRPr="00293ED3">
        <w:rPr>
          <w:rFonts w:ascii="Arial" w:hAnsi="Arial" w:cs="Arial"/>
          <w:sz w:val="24"/>
          <w:szCs w:val="24"/>
        </w:rPr>
        <w:t xml:space="preserve">/s en ocho ranuras de tiempo, las velocidades de datos para el </w:t>
      </w:r>
      <w:r w:rsidRPr="00293ED3">
        <w:rPr>
          <w:rFonts w:ascii="Arial" w:hAnsi="Arial" w:cs="Arial"/>
          <w:sz w:val="24"/>
          <w:szCs w:val="24"/>
        </w:rPr>
        <w:lastRenderedPageBreak/>
        <w:t xml:space="preserve">usuario generalmente se encuentran en el rango de 130 a 170 </w:t>
      </w:r>
      <w:proofErr w:type="spellStart"/>
      <w:r w:rsidRPr="00293ED3">
        <w:rPr>
          <w:rFonts w:ascii="Arial" w:hAnsi="Arial" w:cs="Arial"/>
          <w:sz w:val="24"/>
          <w:szCs w:val="24"/>
        </w:rPr>
        <w:t>Kbits</w:t>
      </w:r>
      <w:proofErr w:type="spellEnd"/>
      <w:r w:rsidRPr="00293ED3">
        <w:rPr>
          <w:rFonts w:ascii="Arial" w:hAnsi="Arial" w:cs="Arial"/>
          <w:sz w:val="24"/>
          <w:szCs w:val="24"/>
        </w:rPr>
        <w:t>/s con dispositivos de cuatro ranuras de tiempo.</w:t>
      </w:r>
    </w:p>
    <w:p w:rsidR="006F67CA" w:rsidRDefault="006F67CA" w:rsidP="00F67015">
      <w:pPr>
        <w:autoSpaceDE w:val="0"/>
        <w:autoSpaceDN w:val="0"/>
        <w:adjustRightInd w:val="0"/>
        <w:spacing w:after="0" w:line="480" w:lineRule="auto"/>
        <w:ind w:left="993"/>
        <w:jc w:val="both"/>
        <w:rPr>
          <w:rFonts w:ascii="Arial" w:hAnsi="Arial" w:cs="Arial"/>
          <w:sz w:val="24"/>
          <w:szCs w:val="24"/>
        </w:rPr>
      </w:pPr>
    </w:p>
    <w:p w:rsidR="00082D24" w:rsidRPr="00293ED3" w:rsidRDefault="00082D24" w:rsidP="00F67015">
      <w:pPr>
        <w:autoSpaceDE w:val="0"/>
        <w:autoSpaceDN w:val="0"/>
        <w:adjustRightInd w:val="0"/>
        <w:spacing w:after="0" w:line="480" w:lineRule="auto"/>
        <w:ind w:left="993"/>
        <w:jc w:val="both"/>
        <w:rPr>
          <w:rFonts w:ascii="Arial" w:hAnsi="Arial" w:cs="Arial"/>
          <w:sz w:val="24"/>
          <w:szCs w:val="24"/>
        </w:rPr>
      </w:pPr>
      <w:r w:rsidRPr="00293ED3">
        <w:rPr>
          <w:rFonts w:ascii="Arial" w:hAnsi="Arial" w:cs="Arial"/>
          <w:sz w:val="24"/>
          <w:szCs w:val="24"/>
        </w:rPr>
        <w:t xml:space="preserve">Al enviar más datos en cada ranura de tiempo, EDGE también incrementa la eficiencia espectral en 150% en comparación con GPRS cuando utiliza los esquemas de codificación 1 y 2, y en 100% comparado con GPRS cuando se utilizan los esquemas de codificación 1 a 4. EDGE es tan efectivo como técnica para ampliar la capacidad de datos como es el </w:t>
      </w:r>
      <w:r w:rsidR="007666A6" w:rsidRPr="00293ED3">
        <w:rPr>
          <w:rFonts w:ascii="Arial" w:hAnsi="Arial" w:cs="Arial"/>
          <w:sz w:val="24"/>
          <w:szCs w:val="24"/>
        </w:rPr>
        <w:t>códec</w:t>
      </w:r>
      <w:r w:rsidRPr="00293ED3">
        <w:rPr>
          <w:rFonts w:ascii="Arial" w:hAnsi="Arial" w:cs="Arial"/>
          <w:sz w:val="24"/>
          <w:szCs w:val="24"/>
        </w:rPr>
        <w:t xml:space="preserve"> Adaptable a Múltiples Velocidades (AMR) como técnica de ampliación de la capacidad de voz. Al funcionar ambos a la vez, hacen de GSM una tecnología celular suma</w:t>
      </w:r>
      <w:r w:rsidR="00D95486">
        <w:rPr>
          <w:rFonts w:ascii="Arial" w:hAnsi="Arial" w:cs="Arial"/>
          <w:sz w:val="24"/>
          <w:szCs w:val="24"/>
        </w:rPr>
        <w:t>mente eficiente. En la figura 32</w:t>
      </w:r>
      <w:r w:rsidRPr="00293ED3">
        <w:rPr>
          <w:rFonts w:ascii="Arial" w:hAnsi="Arial" w:cs="Arial"/>
          <w:sz w:val="24"/>
          <w:szCs w:val="24"/>
        </w:rPr>
        <w:t xml:space="preserve"> podemos observar el </w:t>
      </w:r>
      <w:proofErr w:type="spellStart"/>
      <w:r w:rsidRPr="00293ED3">
        <w:rPr>
          <w:rFonts w:ascii="Arial" w:hAnsi="Arial" w:cs="Arial"/>
          <w:i/>
          <w:iCs/>
          <w:sz w:val="24"/>
          <w:szCs w:val="24"/>
        </w:rPr>
        <w:t>throughput</w:t>
      </w:r>
      <w:proofErr w:type="spellEnd"/>
      <w:r w:rsidRPr="00293ED3">
        <w:rPr>
          <w:rFonts w:ascii="Arial" w:hAnsi="Arial" w:cs="Arial"/>
          <w:i/>
          <w:iCs/>
          <w:sz w:val="24"/>
          <w:szCs w:val="24"/>
        </w:rPr>
        <w:t xml:space="preserve"> </w:t>
      </w:r>
      <w:r w:rsidRPr="00293ED3">
        <w:rPr>
          <w:rFonts w:ascii="Arial" w:hAnsi="Arial" w:cs="Arial"/>
          <w:sz w:val="24"/>
          <w:szCs w:val="24"/>
        </w:rPr>
        <w:t xml:space="preserve">en el </w:t>
      </w:r>
      <w:proofErr w:type="spellStart"/>
      <w:r w:rsidR="007666A6" w:rsidRPr="00293ED3">
        <w:rPr>
          <w:rFonts w:ascii="Arial" w:hAnsi="Arial" w:cs="Arial"/>
          <w:sz w:val="24"/>
          <w:szCs w:val="24"/>
        </w:rPr>
        <w:t>Downlink</w:t>
      </w:r>
      <w:proofErr w:type="spellEnd"/>
      <w:r w:rsidRPr="00293ED3">
        <w:rPr>
          <w:rFonts w:ascii="Arial" w:hAnsi="Arial" w:cs="Arial"/>
          <w:sz w:val="24"/>
          <w:szCs w:val="24"/>
        </w:rPr>
        <w:t xml:space="preserve"> (</w:t>
      </w:r>
      <w:proofErr w:type="spellStart"/>
      <w:r w:rsidRPr="00293ED3">
        <w:rPr>
          <w:rFonts w:ascii="Arial" w:hAnsi="Arial" w:cs="Arial"/>
          <w:sz w:val="24"/>
          <w:szCs w:val="24"/>
        </w:rPr>
        <w:t>Kbits</w:t>
      </w:r>
      <w:proofErr w:type="spellEnd"/>
      <w:r w:rsidRPr="00293ED3">
        <w:rPr>
          <w:rFonts w:ascii="Arial" w:hAnsi="Arial" w:cs="Arial"/>
          <w:sz w:val="24"/>
          <w:szCs w:val="24"/>
        </w:rPr>
        <w:t>/s por ranura de tiempo) contra la distancia de perdida de camino de hasta 11 Kilómetros. La ganancia promedio a lo largo de esta distancia para EGPRS sobre GPRS con esquemas de codificación 1 a 4 es de 2.6. La ganancia promedio sobre GPRS con esquemas de codificación 1 a 2 es de 3.6.</w:t>
      </w:r>
    </w:p>
    <w:p w:rsidR="00082D24" w:rsidRPr="00293ED3" w:rsidRDefault="00082D24" w:rsidP="00F67015">
      <w:pPr>
        <w:autoSpaceDE w:val="0"/>
        <w:autoSpaceDN w:val="0"/>
        <w:adjustRightInd w:val="0"/>
        <w:spacing w:after="0" w:line="480" w:lineRule="auto"/>
        <w:ind w:left="993"/>
        <w:jc w:val="center"/>
        <w:rPr>
          <w:rFonts w:ascii="Arial" w:hAnsi="Arial" w:cs="Arial"/>
          <w:sz w:val="24"/>
          <w:szCs w:val="24"/>
        </w:rPr>
      </w:pPr>
      <w:r w:rsidRPr="00293ED3">
        <w:rPr>
          <w:rFonts w:ascii="Arial" w:hAnsi="Arial" w:cs="Arial"/>
          <w:noProof/>
          <w:sz w:val="24"/>
          <w:szCs w:val="24"/>
          <w:lang w:val="es-ES" w:eastAsia="es-ES"/>
        </w:rPr>
        <w:lastRenderedPageBreak/>
        <w:drawing>
          <wp:inline distT="0" distB="0" distL="0" distR="0">
            <wp:extent cx="4131571" cy="2762250"/>
            <wp:effectExtent l="19050" t="0" r="2279" b="0"/>
            <wp:docPr id="6"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7" cstate="print"/>
                    <a:srcRect/>
                    <a:stretch>
                      <a:fillRect/>
                    </a:stretch>
                  </pic:blipFill>
                  <pic:spPr bwMode="auto">
                    <a:xfrm>
                      <a:off x="0" y="0"/>
                      <a:ext cx="4132051" cy="2762571"/>
                    </a:xfrm>
                    <a:prstGeom prst="rect">
                      <a:avLst/>
                    </a:prstGeom>
                    <a:noFill/>
                    <a:ln w="9525">
                      <a:noFill/>
                      <a:miter lim="800000"/>
                      <a:headEnd/>
                      <a:tailEnd/>
                    </a:ln>
                  </pic:spPr>
                </pic:pic>
              </a:graphicData>
            </a:graphic>
          </wp:inline>
        </w:drawing>
      </w:r>
    </w:p>
    <w:p w:rsidR="007D4D91" w:rsidRPr="00293ED3" w:rsidRDefault="00C51BBC" w:rsidP="00F67015">
      <w:pPr>
        <w:autoSpaceDE w:val="0"/>
        <w:autoSpaceDN w:val="0"/>
        <w:adjustRightInd w:val="0"/>
        <w:spacing w:after="0" w:line="480" w:lineRule="auto"/>
        <w:ind w:left="993"/>
        <w:jc w:val="center"/>
        <w:rPr>
          <w:rFonts w:ascii="Arial" w:hAnsi="Arial" w:cs="Arial"/>
          <w:sz w:val="24"/>
          <w:szCs w:val="24"/>
        </w:rPr>
      </w:pPr>
      <w:r w:rsidRPr="00C51BBC">
        <w:rPr>
          <w:rFonts w:ascii="Arial" w:hAnsi="Arial" w:cs="Arial"/>
          <w:sz w:val="24"/>
          <w:szCs w:val="24"/>
        </w:rPr>
      </w:r>
      <w:r>
        <w:rPr>
          <w:rFonts w:ascii="Arial" w:hAnsi="Arial" w:cs="Arial"/>
          <w:sz w:val="24"/>
          <w:szCs w:val="24"/>
        </w:rPr>
        <w:pict>
          <v:shape id="_x0000_s1100" type="#_x0000_t202" style="width:339.3pt;height:37.05pt;mso-left-percent:-10001;mso-top-percent:-10001;mso-position-horizontal:absolute;mso-position-horizontal-relative:char;mso-position-vertical:absolute;mso-position-vertical-relative:line;mso-left-percent:-10001;mso-top-percent:-10001" stroked="f">
            <v:textbox style="mso-next-textbox:#_x0000_s1100">
              <w:txbxContent>
                <w:p w:rsidR="00C44D02" w:rsidRPr="006F67CA" w:rsidRDefault="00C44D02" w:rsidP="007924D5">
                  <w:pPr>
                    <w:autoSpaceDE w:val="0"/>
                    <w:autoSpaceDN w:val="0"/>
                    <w:adjustRightInd w:val="0"/>
                    <w:spacing w:after="0" w:line="240" w:lineRule="auto"/>
                    <w:jc w:val="center"/>
                    <w:rPr>
                      <w:rFonts w:ascii="Arial" w:hAnsi="Arial" w:cs="Arial"/>
                      <w:sz w:val="24"/>
                      <w:szCs w:val="24"/>
                    </w:rPr>
                  </w:pPr>
                  <w:r>
                    <w:rPr>
                      <w:rFonts w:ascii="Arial" w:hAnsi="Arial" w:cs="Arial"/>
                      <w:sz w:val="24"/>
                      <w:szCs w:val="24"/>
                      <w:lang w:val="es-ES"/>
                    </w:rPr>
                    <w:t>Figura 4.2.3</w:t>
                  </w:r>
                  <w:r w:rsidRPr="006F67CA">
                    <w:rPr>
                      <w:rFonts w:ascii="Arial" w:hAnsi="Arial" w:cs="Arial"/>
                      <w:sz w:val="24"/>
                      <w:szCs w:val="24"/>
                      <w:lang w:val="es-ES"/>
                    </w:rPr>
                    <w:t xml:space="preserve"> Troughput VS Distancia </w:t>
                  </w:r>
                  <w:r>
                    <w:rPr>
                      <w:rFonts w:ascii="Arial" w:hAnsi="Arial" w:cs="Arial"/>
                      <w:sz w:val="24"/>
                      <w:szCs w:val="24"/>
                    </w:rPr>
                    <w:t>[REF.11</w:t>
                  </w:r>
                  <w:r w:rsidRPr="006F67CA">
                    <w:rPr>
                      <w:rFonts w:ascii="Arial" w:hAnsi="Arial" w:cs="Arial"/>
                      <w:sz w:val="24"/>
                      <w:szCs w:val="24"/>
                    </w:rPr>
                    <w:t>]</w:t>
                  </w:r>
                </w:p>
                <w:p w:rsidR="00C44D02" w:rsidRPr="007924D5" w:rsidRDefault="00C44D02" w:rsidP="007D4D91">
                  <w:pPr>
                    <w:rPr>
                      <w:lang w:val="es-ES"/>
                    </w:rPr>
                  </w:pPr>
                </w:p>
              </w:txbxContent>
            </v:textbox>
            <w10:wrap type="none"/>
            <w10:anchorlock/>
          </v:shape>
        </w:pict>
      </w:r>
    </w:p>
    <w:p w:rsidR="00082D24" w:rsidRDefault="00082D24" w:rsidP="00F67015">
      <w:pPr>
        <w:autoSpaceDE w:val="0"/>
        <w:autoSpaceDN w:val="0"/>
        <w:adjustRightInd w:val="0"/>
        <w:spacing w:after="0" w:line="480" w:lineRule="auto"/>
        <w:ind w:left="993"/>
        <w:jc w:val="both"/>
        <w:rPr>
          <w:rFonts w:ascii="Arial" w:hAnsi="Arial" w:cs="Arial"/>
          <w:sz w:val="24"/>
          <w:szCs w:val="24"/>
        </w:rPr>
      </w:pPr>
      <w:r w:rsidRPr="00293ED3">
        <w:rPr>
          <w:rFonts w:ascii="Arial" w:hAnsi="Arial" w:cs="Arial"/>
          <w:sz w:val="24"/>
          <w:szCs w:val="24"/>
        </w:rPr>
        <w:t>Con las capacidades de datos y la eficiencia espectral de EDGE, y la eficiencia espectral de GSM para servicios de voz, los operadores pueden utilizar tecnología GSM para entregar una amplia variedad de servicios de datos que resultan satisfactorios para los usuarios, más allá de EDGE, los operadores pueden expandir sus ofrecimientos de datos aún más con UMTS.</w:t>
      </w:r>
    </w:p>
    <w:p w:rsidR="004525A1" w:rsidRPr="00293ED3" w:rsidRDefault="004525A1" w:rsidP="00F67015">
      <w:pPr>
        <w:autoSpaceDE w:val="0"/>
        <w:autoSpaceDN w:val="0"/>
        <w:adjustRightInd w:val="0"/>
        <w:spacing w:after="0" w:line="480" w:lineRule="auto"/>
        <w:ind w:left="993"/>
        <w:jc w:val="both"/>
        <w:rPr>
          <w:rFonts w:ascii="Arial" w:hAnsi="Arial" w:cs="Arial"/>
          <w:sz w:val="24"/>
          <w:szCs w:val="24"/>
        </w:rPr>
      </w:pPr>
    </w:p>
    <w:p w:rsidR="00082D24" w:rsidRPr="00293ED3" w:rsidRDefault="00A5550E" w:rsidP="00025A67">
      <w:pPr>
        <w:pStyle w:val="Prrafodelista"/>
        <w:numPr>
          <w:ilvl w:val="2"/>
          <w:numId w:val="8"/>
        </w:numPr>
        <w:autoSpaceDE w:val="0"/>
        <w:autoSpaceDN w:val="0"/>
        <w:adjustRightInd w:val="0"/>
        <w:spacing w:after="0" w:line="240" w:lineRule="auto"/>
        <w:ind w:left="993" w:hanging="567"/>
        <w:rPr>
          <w:rFonts w:ascii="Arial" w:hAnsi="Arial" w:cs="Arial"/>
          <w:b/>
          <w:sz w:val="24"/>
          <w:szCs w:val="24"/>
        </w:rPr>
      </w:pPr>
      <w:r>
        <w:rPr>
          <w:rFonts w:ascii="Arial" w:hAnsi="Arial" w:cs="Arial"/>
          <w:b/>
          <w:sz w:val="24"/>
          <w:szCs w:val="24"/>
        </w:rPr>
        <w:t>CAPACIDADES DE UMTS</w:t>
      </w:r>
    </w:p>
    <w:p w:rsidR="00082D24" w:rsidRPr="00293ED3" w:rsidRDefault="00082D24" w:rsidP="00F67015">
      <w:pPr>
        <w:pStyle w:val="Prrafodelista"/>
        <w:autoSpaceDE w:val="0"/>
        <w:autoSpaceDN w:val="0"/>
        <w:adjustRightInd w:val="0"/>
        <w:spacing w:after="0" w:line="240" w:lineRule="auto"/>
        <w:ind w:left="1560"/>
        <w:rPr>
          <w:rFonts w:ascii="Arial" w:hAnsi="Arial" w:cs="Arial"/>
          <w:b/>
          <w:sz w:val="24"/>
          <w:szCs w:val="24"/>
        </w:rPr>
      </w:pPr>
    </w:p>
    <w:p w:rsidR="00EF6997" w:rsidRDefault="00EF6997" w:rsidP="00EF6997">
      <w:pPr>
        <w:autoSpaceDE w:val="0"/>
        <w:autoSpaceDN w:val="0"/>
        <w:adjustRightInd w:val="0"/>
        <w:spacing w:after="0" w:line="480" w:lineRule="auto"/>
        <w:ind w:left="992"/>
        <w:jc w:val="both"/>
        <w:rPr>
          <w:rFonts w:ascii="Arial" w:hAnsi="Arial" w:cs="Arial"/>
          <w:sz w:val="24"/>
          <w:szCs w:val="24"/>
        </w:rPr>
      </w:pPr>
      <w:r w:rsidRPr="00EF6997">
        <w:rPr>
          <w:rFonts w:ascii="Arial" w:hAnsi="Arial" w:cs="Arial"/>
          <w:sz w:val="24"/>
          <w:szCs w:val="24"/>
        </w:rPr>
        <w:t>Si se asume un celda</w:t>
      </w:r>
      <w:r w:rsidR="00ED65BF">
        <w:rPr>
          <w:rFonts w:ascii="Arial" w:hAnsi="Arial" w:cs="Arial"/>
          <w:sz w:val="24"/>
          <w:szCs w:val="24"/>
        </w:rPr>
        <w:t xml:space="preserve"> UMTS</w:t>
      </w:r>
      <w:r w:rsidRPr="00EF6997">
        <w:rPr>
          <w:rFonts w:ascii="Arial" w:hAnsi="Arial" w:cs="Arial"/>
          <w:sz w:val="24"/>
          <w:szCs w:val="24"/>
        </w:rPr>
        <w:t xml:space="preserve"> aislada con control de potencia</w:t>
      </w:r>
      <w:r>
        <w:rPr>
          <w:rFonts w:ascii="Arial" w:hAnsi="Arial" w:cs="Arial"/>
          <w:sz w:val="24"/>
          <w:szCs w:val="24"/>
        </w:rPr>
        <w:t xml:space="preserve"> </w:t>
      </w:r>
      <w:r w:rsidRPr="00EF6997">
        <w:rPr>
          <w:rFonts w:ascii="Arial" w:hAnsi="Arial" w:cs="Arial"/>
          <w:sz w:val="24"/>
          <w:szCs w:val="24"/>
        </w:rPr>
        <w:t>perfecto (es decir, que a la estación base llega el mismo</w:t>
      </w:r>
      <w:r>
        <w:rPr>
          <w:rFonts w:ascii="Arial" w:hAnsi="Arial" w:cs="Arial"/>
          <w:sz w:val="24"/>
          <w:szCs w:val="24"/>
        </w:rPr>
        <w:t xml:space="preserve"> </w:t>
      </w:r>
      <w:r w:rsidRPr="00EF6997">
        <w:rPr>
          <w:rFonts w:ascii="Arial" w:hAnsi="Arial" w:cs="Arial"/>
          <w:sz w:val="24"/>
          <w:szCs w:val="24"/>
        </w:rPr>
        <w:t>nivel de señal no importa donde esté el usuario), y el mismo</w:t>
      </w:r>
      <w:r>
        <w:rPr>
          <w:rFonts w:ascii="Arial" w:hAnsi="Arial" w:cs="Arial"/>
          <w:sz w:val="24"/>
          <w:szCs w:val="24"/>
        </w:rPr>
        <w:t xml:space="preserve"> </w:t>
      </w:r>
      <w:r w:rsidRPr="00EF6997">
        <w:rPr>
          <w:rFonts w:ascii="Arial" w:hAnsi="Arial" w:cs="Arial"/>
          <w:sz w:val="24"/>
          <w:szCs w:val="24"/>
        </w:rPr>
        <w:t>tipo de servicio (en tercera generación puede haber varios</w:t>
      </w:r>
      <w:r>
        <w:rPr>
          <w:rFonts w:ascii="Arial" w:hAnsi="Arial" w:cs="Arial"/>
          <w:sz w:val="24"/>
          <w:szCs w:val="24"/>
        </w:rPr>
        <w:t xml:space="preserve"> </w:t>
      </w:r>
      <w:r w:rsidRPr="00EF6997">
        <w:rPr>
          <w:rFonts w:ascii="Arial" w:hAnsi="Arial" w:cs="Arial"/>
          <w:sz w:val="24"/>
          <w:szCs w:val="24"/>
        </w:rPr>
        <w:t xml:space="preserve">servicios </w:t>
      </w:r>
      <w:r w:rsidRPr="00EF6997">
        <w:rPr>
          <w:rFonts w:ascii="Arial" w:hAnsi="Arial" w:cs="Arial"/>
          <w:sz w:val="24"/>
          <w:szCs w:val="24"/>
        </w:rPr>
        <w:lastRenderedPageBreak/>
        <w:t>simultáneamente), la capacidad de un sistema</w:t>
      </w:r>
      <w:r>
        <w:rPr>
          <w:rFonts w:ascii="Arial" w:hAnsi="Arial" w:cs="Arial"/>
          <w:sz w:val="24"/>
          <w:szCs w:val="24"/>
        </w:rPr>
        <w:t xml:space="preserve"> </w:t>
      </w:r>
      <w:r w:rsidRPr="00EF6997">
        <w:rPr>
          <w:rFonts w:ascii="Arial" w:hAnsi="Arial" w:cs="Arial"/>
          <w:sz w:val="24"/>
          <w:szCs w:val="24"/>
        </w:rPr>
        <w:t>CDMA está dada en términos de la ganancia de ensanche, la</w:t>
      </w:r>
      <w:r>
        <w:rPr>
          <w:rFonts w:ascii="Arial" w:hAnsi="Arial" w:cs="Arial"/>
          <w:sz w:val="24"/>
          <w:szCs w:val="24"/>
        </w:rPr>
        <w:t xml:space="preserve"> </w:t>
      </w:r>
      <w:r w:rsidRPr="00EF6997">
        <w:rPr>
          <w:rFonts w:ascii="Arial" w:hAnsi="Arial" w:cs="Arial"/>
          <w:sz w:val="24"/>
          <w:szCs w:val="24"/>
        </w:rPr>
        <w:t xml:space="preserve">interferencia y la relación </w:t>
      </w:r>
      <w:proofErr w:type="spellStart"/>
      <w:r w:rsidRPr="00EF6997">
        <w:rPr>
          <w:rFonts w:ascii="Arial" w:hAnsi="Arial" w:cs="Arial"/>
          <w:sz w:val="24"/>
          <w:szCs w:val="24"/>
        </w:rPr>
        <w:t>Eb</w:t>
      </w:r>
      <w:proofErr w:type="spellEnd"/>
      <w:r w:rsidRPr="00EF6997">
        <w:rPr>
          <w:rFonts w:ascii="Arial" w:hAnsi="Arial" w:cs="Arial"/>
          <w:sz w:val="24"/>
          <w:szCs w:val="24"/>
        </w:rPr>
        <w:t>/No requerida para el</w:t>
      </w:r>
      <w:r>
        <w:rPr>
          <w:rFonts w:ascii="Arial" w:hAnsi="Arial" w:cs="Arial"/>
          <w:sz w:val="24"/>
          <w:szCs w:val="24"/>
        </w:rPr>
        <w:t xml:space="preserve"> </w:t>
      </w:r>
      <w:r w:rsidRPr="00EF6997">
        <w:rPr>
          <w:rFonts w:ascii="Arial" w:hAnsi="Arial" w:cs="Arial"/>
          <w:sz w:val="24"/>
          <w:szCs w:val="24"/>
        </w:rPr>
        <w:t>funcionamiento adecuado del sistema. Si llamamos N al</w:t>
      </w:r>
      <w:r>
        <w:rPr>
          <w:rFonts w:ascii="Arial" w:hAnsi="Arial" w:cs="Arial"/>
          <w:sz w:val="24"/>
          <w:szCs w:val="24"/>
        </w:rPr>
        <w:t xml:space="preserve"> </w:t>
      </w:r>
      <w:r w:rsidRPr="00EF6997">
        <w:rPr>
          <w:rFonts w:ascii="Arial" w:hAnsi="Arial" w:cs="Arial"/>
          <w:sz w:val="24"/>
          <w:szCs w:val="24"/>
        </w:rPr>
        <w:t>número de usuarios con llamadas activas, S a la densidad</w:t>
      </w:r>
      <w:r>
        <w:rPr>
          <w:rFonts w:ascii="Arial" w:hAnsi="Arial" w:cs="Arial"/>
          <w:sz w:val="24"/>
          <w:szCs w:val="24"/>
        </w:rPr>
        <w:t xml:space="preserve"> </w:t>
      </w:r>
      <w:r w:rsidRPr="00EF6997">
        <w:rPr>
          <w:rFonts w:ascii="Arial" w:hAnsi="Arial" w:cs="Arial"/>
          <w:sz w:val="24"/>
          <w:szCs w:val="24"/>
        </w:rPr>
        <w:t>espectral de potencia recibida en la estación base por cada</w:t>
      </w:r>
      <w:r>
        <w:rPr>
          <w:rFonts w:ascii="Arial" w:hAnsi="Arial" w:cs="Arial"/>
          <w:sz w:val="24"/>
          <w:szCs w:val="24"/>
        </w:rPr>
        <w:t xml:space="preserve"> </w:t>
      </w:r>
      <w:r w:rsidRPr="00EF6997">
        <w:rPr>
          <w:rFonts w:ascii="Arial" w:hAnsi="Arial" w:cs="Arial"/>
          <w:sz w:val="24"/>
          <w:szCs w:val="24"/>
        </w:rPr>
        <w:t>usuario, entonces la relación energía de bit sobre</w:t>
      </w:r>
      <w:r>
        <w:rPr>
          <w:rFonts w:ascii="Arial" w:hAnsi="Arial" w:cs="Arial"/>
          <w:sz w:val="24"/>
          <w:szCs w:val="24"/>
        </w:rPr>
        <w:t xml:space="preserve"> </w:t>
      </w:r>
      <w:r w:rsidRPr="00EF6997">
        <w:rPr>
          <w:rFonts w:ascii="Arial" w:hAnsi="Arial" w:cs="Arial"/>
          <w:sz w:val="24"/>
          <w:szCs w:val="24"/>
        </w:rPr>
        <w:t xml:space="preserve">interferencia (o relación </w:t>
      </w:r>
      <w:proofErr w:type="spellStart"/>
      <w:r w:rsidRPr="00EF6997">
        <w:rPr>
          <w:rFonts w:ascii="Arial" w:hAnsi="Arial" w:cs="Arial"/>
          <w:sz w:val="24"/>
          <w:szCs w:val="24"/>
        </w:rPr>
        <w:t>Eb</w:t>
      </w:r>
      <w:proofErr w:type="spellEnd"/>
      <w:r w:rsidRPr="00EF6997">
        <w:rPr>
          <w:rFonts w:ascii="Arial" w:hAnsi="Arial" w:cs="Arial"/>
          <w:sz w:val="24"/>
          <w:szCs w:val="24"/>
        </w:rPr>
        <w:t>/No) está dada por:</w:t>
      </w:r>
    </w:p>
    <w:p w:rsidR="00EF6997" w:rsidRPr="00EF6997" w:rsidRDefault="00EF6997" w:rsidP="00EF6997">
      <w:pPr>
        <w:autoSpaceDE w:val="0"/>
        <w:autoSpaceDN w:val="0"/>
        <w:adjustRightInd w:val="0"/>
        <w:spacing w:after="0" w:line="480" w:lineRule="auto"/>
        <w:ind w:left="992"/>
        <w:jc w:val="center"/>
        <w:rPr>
          <w:rFonts w:ascii="Arial" w:hAnsi="Arial" w:cs="Arial"/>
          <w:sz w:val="24"/>
          <w:szCs w:val="24"/>
        </w:rPr>
      </w:pPr>
      <w:r>
        <w:rPr>
          <w:rFonts w:ascii="Arial" w:hAnsi="Arial" w:cs="Arial"/>
          <w:noProof/>
          <w:sz w:val="24"/>
          <w:szCs w:val="24"/>
          <w:lang w:val="es-ES" w:eastAsia="es-ES"/>
        </w:rPr>
        <w:drawing>
          <wp:inline distT="0" distB="0" distL="0" distR="0">
            <wp:extent cx="3043126" cy="862108"/>
            <wp:effectExtent l="19050" t="0" r="4874"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8" cstate="print"/>
                    <a:srcRect/>
                    <a:stretch>
                      <a:fillRect/>
                    </a:stretch>
                  </pic:blipFill>
                  <pic:spPr bwMode="auto">
                    <a:xfrm>
                      <a:off x="0" y="0"/>
                      <a:ext cx="3042581" cy="861953"/>
                    </a:xfrm>
                    <a:prstGeom prst="rect">
                      <a:avLst/>
                    </a:prstGeom>
                    <a:noFill/>
                    <a:ln w="9525">
                      <a:noFill/>
                      <a:miter lim="800000"/>
                      <a:headEnd/>
                      <a:tailEnd/>
                    </a:ln>
                  </pic:spPr>
                </pic:pic>
              </a:graphicData>
            </a:graphic>
          </wp:inline>
        </w:drawing>
      </w:r>
    </w:p>
    <w:p w:rsidR="00EF6997" w:rsidRPr="00EF6997" w:rsidRDefault="00EF6997" w:rsidP="00EF6997">
      <w:pPr>
        <w:autoSpaceDE w:val="0"/>
        <w:autoSpaceDN w:val="0"/>
        <w:adjustRightInd w:val="0"/>
        <w:spacing w:after="0" w:line="480" w:lineRule="auto"/>
        <w:ind w:left="992"/>
        <w:jc w:val="both"/>
        <w:rPr>
          <w:rFonts w:ascii="Arial" w:hAnsi="Arial" w:cs="Arial"/>
          <w:sz w:val="24"/>
          <w:szCs w:val="24"/>
        </w:rPr>
      </w:pPr>
      <w:r w:rsidRPr="00EF6997">
        <w:rPr>
          <w:rFonts w:ascii="Arial" w:hAnsi="Arial" w:cs="Arial"/>
          <w:sz w:val="24"/>
          <w:szCs w:val="24"/>
        </w:rPr>
        <w:t>Donde No es la densidad espectral de ruido, I es la</w:t>
      </w:r>
      <w:r>
        <w:rPr>
          <w:rFonts w:ascii="Arial" w:hAnsi="Arial" w:cs="Arial"/>
          <w:sz w:val="24"/>
          <w:szCs w:val="24"/>
        </w:rPr>
        <w:t xml:space="preserve"> </w:t>
      </w:r>
      <w:r w:rsidRPr="00EF6997">
        <w:rPr>
          <w:rFonts w:ascii="Arial" w:hAnsi="Arial" w:cs="Arial"/>
          <w:sz w:val="24"/>
          <w:szCs w:val="24"/>
        </w:rPr>
        <w:t>interferencia, SG es la ganancia de ensanche. En el límite,</w:t>
      </w:r>
      <w:r>
        <w:rPr>
          <w:rFonts w:ascii="Arial" w:hAnsi="Arial" w:cs="Arial"/>
          <w:sz w:val="24"/>
          <w:szCs w:val="24"/>
        </w:rPr>
        <w:t xml:space="preserve"> </w:t>
      </w:r>
      <w:r w:rsidRPr="00EF6997">
        <w:rPr>
          <w:rFonts w:ascii="Arial" w:hAnsi="Arial" w:cs="Arial"/>
          <w:sz w:val="24"/>
          <w:szCs w:val="24"/>
        </w:rPr>
        <w:t>cuando N alcanza la máxima cantidad de usuarios posibles,</w:t>
      </w:r>
      <w:r>
        <w:rPr>
          <w:rFonts w:ascii="Arial" w:hAnsi="Arial" w:cs="Arial"/>
          <w:sz w:val="24"/>
          <w:szCs w:val="24"/>
        </w:rPr>
        <w:t xml:space="preserve"> </w:t>
      </w:r>
      <w:proofErr w:type="spellStart"/>
      <w:r w:rsidRPr="00EF6997">
        <w:rPr>
          <w:rFonts w:ascii="Arial" w:hAnsi="Arial" w:cs="Arial"/>
          <w:sz w:val="24"/>
          <w:szCs w:val="24"/>
        </w:rPr>
        <w:t>Eb</w:t>
      </w:r>
      <w:proofErr w:type="spellEnd"/>
      <w:r w:rsidRPr="00EF6997">
        <w:rPr>
          <w:rFonts w:ascii="Arial" w:hAnsi="Arial" w:cs="Arial"/>
          <w:sz w:val="24"/>
          <w:szCs w:val="24"/>
        </w:rPr>
        <w:t>/No es el mínimo</w:t>
      </w:r>
      <w:r>
        <w:rPr>
          <w:rFonts w:ascii="Arial" w:hAnsi="Arial" w:cs="Arial"/>
          <w:sz w:val="24"/>
          <w:szCs w:val="24"/>
        </w:rPr>
        <w:t xml:space="preserve"> </w:t>
      </w:r>
      <w:r w:rsidRPr="00EF6997">
        <w:rPr>
          <w:rFonts w:ascii="Arial" w:hAnsi="Arial" w:cs="Arial"/>
          <w:sz w:val="24"/>
          <w:szCs w:val="24"/>
        </w:rPr>
        <w:t>requerido para que el sistema funcione</w:t>
      </w:r>
      <w:r>
        <w:rPr>
          <w:rFonts w:ascii="Arial" w:hAnsi="Arial" w:cs="Arial"/>
          <w:sz w:val="24"/>
          <w:szCs w:val="24"/>
        </w:rPr>
        <w:t xml:space="preserve"> </w:t>
      </w:r>
      <w:r w:rsidRPr="00EF6997">
        <w:rPr>
          <w:rFonts w:ascii="Arial" w:hAnsi="Arial" w:cs="Arial"/>
          <w:sz w:val="24"/>
          <w:szCs w:val="24"/>
        </w:rPr>
        <w:t>(es decir que la tasa de errores esté por encima de un valor</w:t>
      </w:r>
      <w:r>
        <w:rPr>
          <w:rFonts w:ascii="Arial" w:hAnsi="Arial" w:cs="Arial"/>
          <w:sz w:val="24"/>
          <w:szCs w:val="24"/>
        </w:rPr>
        <w:t xml:space="preserve"> </w:t>
      </w:r>
      <w:r w:rsidRPr="00EF6997">
        <w:rPr>
          <w:rFonts w:ascii="Arial" w:hAnsi="Arial" w:cs="Arial"/>
          <w:sz w:val="24"/>
          <w:szCs w:val="24"/>
        </w:rPr>
        <w:t>aceptable), la interferencia es lo suficientemente grande para</w:t>
      </w:r>
      <w:r>
        <w:rPr>
          <w:rFonts w:ascii="Arial" w:hAnsi="Arial" w:cs="Arial"/>
          <w:sz w:val="24"/>
          <w:szCs w:val="24"/>
        </w:rPr>
        <w:t xml:space="preserve"> </w:t>
      </w:r>
      <w:r w:rsidRPr="00EF6997">
        <w:rPr>
          <w:rFonts w:ascii="Arial" w:hAnsi="Arial" w:cs="Arial"/>
          <w:sz w:val="24"/>
          <w:szCs w:val="24"/>
        </w:rPr>
        <w:t>despreciar No, por lo que la ecuación queda:</w:t>
      </w:r>
    </w:p>
    <w:p w:rsidR="00EF6997" w:rsidRPr="00EF6997" w:rsidRDefault="00EF6997" w:rsidP="007924D5">
      <w:pPr>
        <w:autoSpaceDE w:val="0"/>
        <w:autoSpaceDN w:val="0"/>
        <w:adjustRightInd w:val="0"/>
        <w:spacing w:after="0" w:line="480" w:lineRule="auto"/>
        <w:ind w:left="992"/>
        <w:jc w:val="center"/>
        <w:rPr>
          <w:rFonts w:ascii="Arial" w:hAnsi="Arial" w:cs="Arial"/>
          <w:sz w:val="24"/>
          <w:szCs w:val="24"/>
        </w:rPr>
      </w:pPr>
      <w:r w:rsidRPr="00EF6997">
        <w:rPr>
          <w:rFonts w:ascii="Arial" w:hAnsi="Arial" w:cs="Arial"/>
          <w:noProof/>
          <w:sz w:val="24"/>
          <w:szCs w:val="24"/>
          <w:lang w:val="es-ES" w:eastAsia="es-ES"/>
        </w:rPr>
        <w:drawing>
          <wp:inline distT="0" distB="0" distL="0" distR="0">
            <wp:extent cx="3814858" cy="625875"/>
            <wp:effectExtent l="19050" t="0" r="0" b="0"/>
            <wp:docPr id="20"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9" cstate="print"/>
                    <a:srcRect/>
                    <a:stretch>
                      <a:fillRect/>
                    </a:stretch>
                  </pic:blipFill>
                  <pic:spPr bwMode="auto">
                    <a:xfrm>
                      <a:off x="0" y="0"/>
                      <a:ext cx="3817326" cy="626280"/>
                    </a:xfrm>
                    <a:prstGeom prst="rect">
                      <a:avLst/>
                    </a:prstGeom>
                    <a:noFill/>
                    <a:ln w="9525">
                      <a:noFill/>
                      <a:miter lim="800000"/>
                      <a:headEnd/>
                      <a:tailEnd/>
                    </a:ln>
                  </pic:spPr>
                </pic:pic>
              </a:graphicData>
            </a:graphic>
          </wp:inline>
        </w:drawing>
      </w:r>
    </w:p>
    <w:p w:rsidR="00EF6997" w:rsidRPr="00EF6997" w:rsidRDefault="00EF6997" w:rsidP="00EF6997">
      <w:pPr>
        <w:autoSpaceDE w:val="0"/>
        <w:autoSpaceDN w:val="0"/>
        <w:adjustRightInd w:val="0"/>
        <w:spacing w:after="0" w:line="480" w:lineRule="auto"/>
        <w:ind w:left="992"/>
        <w:jc w:val="center"/>
        <w:rPr>
          <w:rFonts w:ascii="Arial" w:hAnsi="Arial" w:cs="Arial"/>
          <w:sz w:val="24"/>
          <w:szCs w:val="24"/>
        </w:rPr>
      </w:pPr>
      <w:r w:rsidRPr="00EF6997">
        <w:rPr>
          <w:rFonts w:ascii="Arial" w:hAnsi="Arial" w:cs="Arial"/>
          <w:noProof/>
          <w:sz w:val="24"/>
          <w:szCs w:val="24"/>
          <w:lang w:val="es-ES" w:eastAsia="es-ES"/>
        </w:rPr>
        <w:drawing>
          <wp:inline distT="0" distB="0" distL="0" distR="0">
            <wp:extent cx="1947973" cy="792128"/>
            <wp:effectExtent l="19050" t="0" r="0" b="0"/>
            <wp:docPr id="26"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0" cstate="print"/>
                    <a:srcRect/>
                    <a:stretch>
                      <a:fillRect/>
                    </a:stretch>
                  </pic:blipFill>
                  <pic:spPr bwMode="auto">
                    <a:xfrm>
                      <a:off x="0" y="0"/>
                      <a:ext cx="1948314" cy="792267"/>
                    </a:xfrm>
                    <a:prstGeom prst="rect">
                      <a:avLst/>
                    </a:prstGeom>
                    <a:noFill/>
                    <a:ln w="9525">
                      <a:noFill/>
                      <a:miter lim="800000"/>
                      <a:headEnd/>
                      <a:tailEnd/>
                    </a:ln>
                  </pic:spPr>
                </pic:pic>
              </a:graphicData>
            </a:graphic>
          </wp:inline>
        </w:drawing>
      </w:r>
    </w:p>
    <w:p w:rsidR="00EF6997" w:rsidRPr="00EF6997" w:rsidRDefault="00EF6997" w:rsidP="00EF6997">
      <w:pPr>
        <w:autoSpaceDE w:val="0"/>
        <w:autoSpaceDN w:val="0"/>
        <w:adjustRightInd w:val="0"/>
        <w:spacing w:after="0" w:line="480" w:lineRule="auto"/>
        <w:ind w:left="992"/>
        <w:jc w:val="both"/>
        <w:rPr>
          <w:rFonts w:ascii="Arial" w:hAnsi="Arial" w:cs="Arial"/>
          <w:sz w:val="24"/>
          <w:szCs w:val="24"/>
        </w:rPr>
      </w:pPr>
      <w:r w:rsidRPr="00EF6997">
        <w:rPr>
          <w:rFonts w:ascii="Arial" w:hAnsi="Arial" w:cs="Arial"/>
          <w:sz w:val="24"/>
          <w:szCs w:val="24"/>
        </w:rPr>
        <w:lastRenderedPageBreak/>
        <w:t xml:space="preserve">Donde </w:t>
      </w:r>
      <w:proofErr w:type="spellStart"/>
      <w:r w:rsidRPr="00EF6997">
        <w:rPr>
          <w:rFonts w:ascii="Arial" w:hAnsi="Arial" w:cs="Arial"/>
          <w:sz w:val="24"/>
          <w:szCs w:val="24"/>
        </w:rPr>
        <w:t>Nmax</w:t>
      </w:r>
      <w:proofErr w:type="spellEnd"/>
      <w:r w:rsidRPr="00EF6997">
        <w:rPr>
          <w:rFonts w:ascii="Arial" w:hAnsi="Arial" w:cs="Arial"/>
          <w:sz w:val="24"/>
          <w:szCs w:val="24"/>
        </w:rPr>
        <w:t xml:space="preserve"> es el máximo número de usuarios atendidos</w:t>
      </w:r>
      <w:r>
        <w:rPr>
          <w:rFonts w:ascii="Arial" w:hAnsi="Arial" w:cs="Arial"/>
          <w:sz w:val="24"/>
          <w:szCs w:val="24"/>
        </w:rPr>
        <w:t xml:space="preserve"> </w:t>
      </w:r>
      <w:r w:rsidRPr="00EF6997">
        <w:rPr>
          <w:rFonts w:ascii="Arial" w:hAnsi="Arial" w:cs="Arial"/>
          <w:sz w:val="24"/>
          <w:szCs w:val="24"/>
        </w:rPr>
        <w:t>por la celda. Si el servicio suministrado por la celda es un</w:t>
      </w:r>
      <w:r>
        <w:rPr>
          <w:rFonts w:ascii="Arial" w:hAnsi="Arial" w:cs="Arial"/>
          <w:sz w:val="24"/>
          <w:szCs w:val="24"/>
        </w:rPr>
        <w:t xml:space="preserve"> </w:t>
      </w:r>
      <w:r w:rsidRPr="00EF6997">
        <w:rPr>
          <w:rFonts w:ascii="Arial" w:hAnsi="Arial" w:cs="Arial"/>
          <w:sz w:val="24"/>
          <w:szCs w:val="24"/>
        </w:rPr>
        <w:t>servicio de voz, la interferencia se ve modificada por el</w:t>
      </w:r>
      <w:r>
        <w:rPr>
          <w:rFonts w:ascii="Arial" w:hAnsi="Arial" w:cs="Arial"/>
          <w:sz w:val="24"/>
          <w:szCs w:val="24"/>
        </w:rPr>
        <w:t xml:space="preserve"> </w:t>
      </w:r>
      <w:r w:rsidRPr="00EF6997">
        <w:rPr>
          <w:rFonts w:ascii="Arial" w:hAnsi="Arial" w:cs="Arial"/>
          <w:sz w:val="24"/>
          <w:szCs w:val="24"/>
        </w:rPr>
        <w:t>factor de actividad de voz, mejorando la capacidad. El factor</w:t>
      </w:r>
      <w:r>
        <w:rPr>
          <w:rFonts w:ascii="Arial" w:hAnsi="Arial" w:cs="Arial"/>
          <w:sz w:val="24"/>
          <w:szCs w:val="24"/>
        </w:rPr>
        <w:t xml:space="preserve"> </w:t>
      </w:r>
      <w:r w:rsidRPr="00EF6997">
        <w:rPr>
          <w:rFonts w:ascii="Arial" w:hAnsi="Arial" w:cs="Arial"/>
          <w:sz w:val="24"/>
          <w:szCs w:val="24"/>
        </w:rPr>
        <w:t>de actividad de voz a está definido entre cero y uno</w:t>
      </w:r>
      <w:r>
        <w:rPr>
          <w:rFonts w:ascii="Arial" w:hAnsi="Arial" w:cs="Arial"/>
          <w:sz w:val="24"/>
          <w:szCs w:val="24"/>
        </w:rPr>
        <w:t xml:space="preserve"> </w:t>
      </w:r>
      <w:r w:rsidRPr="00EF6997">
        <w:rPr>
          <w:rFonts w:ascii="Arial" w:hAnsi="Arial" w:cs="Arial"/>
          <w:sz w:val="24"/>
          <w:szCs w:val="24"/>
        </w:rPr>
        <w:t>(0&lt;a£1), y las ecuaciones anteriores se replantean como:</w:t>
      </w:r>
    </w:p>
    <w:p w:rsidR="00EF6997" w:rsidRDefault="00EF6997" w:rsidP="007924D5">
      <w:pPr>
        <w:autoSpaceDE w:val="0"/>
        <w:autoSpaceDN w:val="0"/>
        <w:adjustRightInd w:val="0"/>
        <w:spacing w:after="0" w:line="480" w:lineRule="auto"/>
        <w:ind w:left="992"/>
        <w:jc w:val="center"/>
        <w:rPr>
          <w:rFonts w:ascii="Arial" w:hAnsi="Arial" w:cs="Arial"/>
          <w:sz w:val="24"/>
          <w:szCs w:val="24"/>
        </w:rPr>
      </w:pPr>
      <w:r>
        <w:rPr>
          <w:rFonts w:ascii="Arial" w:hAnsi="Arial" w:cs="Arial"/>
          <w:noProof/>
          <w:sz w:val="24"/>
          <w:szCs w:val="24"/>
          <w:lang w:val="es-ES" w:eastAsia="es-ES"/>
        </w:rPr>
        <w:drawing>
          <wp:inline distT="0" distB="0" distL="0" distR="0">
            <wp:extent cx="4297768" cy="562261"/>
            <wp:effectExtent l="19050" t="0" r="7532" b="0"/>
            <wp:docPr id="27"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1" cstate="print"/>
                    <a:srcRect/>
                    <a:stretch>
                      <a:fillRect/>
                    </a:stretch>
                  </pic:blipFill>
                  <pic:spPr bwMode="auto">
                    <a:xfrm>
                      <a:off x="0" y="0"/>
                      <a:ext cx="4300549" cy="562625"/>
                    </a:xfrm>
                    <a:prstGeom prst="rect">
                      <a:avLst/>
                    </a:prstGeom>
                    <a:noFill/>
                    <a:ln w="9525">
                      <a:noFill/>
                      <a:miter lim="800000"/>
                      <a:headEnd/>
                      <a:tailEnd/>
                    </a:ln>
                  </pic:spPr>
                </pic:pic>
              </a:graphicData>
            </a:graphic>
          </wp:inline>
        </w:drawing>
      </w:r>
    </w:p>
    <w:p w:rsidR="00EF6997" w:rsidRDefault="00EF6997" w:rsidP="00EF6997">
      <w:pPr>
        <w:autoSpaceDE w:val="0"/>
        <w:autoSpaceDN w:val="0"/>
        <w:adjustRightInd w:val="0"/>
        <w:spacing w:after="0" w:line="480" w:lineRule="auto"/>
        <w:ind w:left="992"/>
        <w:jc w:val="center"/>
        <w:rPr>
          <w:rFonts w:ascii="Arial" w:hAnsi="Arial" w:cs="Arial"/>
          <w:sz w:val="24"/>
          <w:szCs w:val="24"/>
        </w:rPr>
      </w:pPr>
      <w:r>
        <w:rPr>
          <w:rFonts w:ascii="Arial" w:hAnsi="Arial" w:cs="Arial"/>
          <w:noProof/>
          <w:sz w:val="24"/>
          <w:szCs w:val="24"/>
          <w:lang w:val="es-ES" w:eastAsia="es-ES"/>
        </w:rPr>
        <w:drawing>
          <wp:inline distT="0" distB="0" distL="0" distR="0">
            <wp:extent cx="1947973" cy="734699"/>
            <wp:effectExtent l="19050" t="0" r="0" b="0"/>
            <wp:docPr id="28"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2" cstate="print"/>
                    <a:srcRect/>
                    <a:stretch>
                      <a:fillRect/>
                    </a:stretch>
                  </pic:blipFill>
                  <pic:spPr bwMode="auto">
                    <a:xfrm>
                      <a:off x="0" y="0"/>
                      <a:ext cx="1947973" cy="734699"/>
                    </a:xfrm>
                    <a:prstGeom prst="rect">
                      <a:avLst/>
                    </a:prstGeom>
                    <a:noFill/>
                    <a:ln w="9525">
                      <a:noFill/>
                      <a:miter lim="800000"/>
                      <a:headEnd/>
                      <a:tailEnd/>
                    </a:ln>
                  </pic:spPr>
                </pic:pic>
              </a:graphicData>
            </a:graphic>
          </wp:inline>
        </w:drawing>
      </w:r>
    </w:p>
    <w:p w:rsidR="00EF6997" w:rsidRDefault="00EF6997" w:rsidP="008D23F6">
      <w:pPr>
        <w:autoSpaceDE w:val="0"/>
        <w:autoSpaceDN w:val="0"/>
        <w:adjustRightInd w:val="0"/>
        <w:spacing w:after="0" w:line="480" w:lineRule="auto"/>
        <w:ind w:left="992"/>
        <w:jc w:val="both"/>
        <w:rPr>
          <w:rFonts w:ascii="Arial" w:hAnsi="Arial" w:cs="Arial"/>
          <w:sz w:val="24"/>
          <w:szCs w:val="24"/>
        </w:rPr>
      </w:pPr>
    </w:p>
    <w:p w:rsidR="008D23F6" w:rsidRDefault="008D23F6" w:rsidP="008D23F6">
      <w:pPr>
        <w:autoSpaceDE w:val="0"/>
        <w:autoSpaceDN w:val="0"/>
        <w:adjustRightInd w:val="0"/>
        <w:spacing w:after="0" w:line="480" w:lineRule="auto"/>
        <w:ind w:left="992"/>
        <w:jc w:val="both"/>
        <w:rPr>
          <w:rFonts w:ascii="Arial" w:hAnsi="Arial" w:cs="Arial"/>
          <w:sz w:val="24"/>
          <w:szCs w:val="24"/>
        </w:rPr>
      </w:pPr>
      <w:r>
        <w:rPr>
          <w:rFonts w:ascii="Arial" w:hAnsi="Arial" w:cs="Arial"/>
          <w:sz w:val="24"/>
          <w:szCs w:val="24"/>
        </w:rPr>
        <w:t xml:space="preserve">La red móvil UMTS esta condicionada por algunos factores habituales como: Potencia de Transmisión, altura de la antena, y Medio de propagación de una estación base. UMTS utiliza una técnica de acceso llamada </w:t>
      </w:r>
      <w:proofErr w:type="spellStart"/>
      <w:r>
        <w:rPr>
          <w:rFonts w:ascii="Arial" w:hAnsi="Arial" w:cs="Arial"/>
          <w:sz w:val="24"/>
          <w:szCs w:val="24"/>
        </w:rPr>
        <w:t>wcdma</w:t>
      </w:r>
      <w:proofErr w:type="spellEnd"/>
      <w:r>
        <w:rPr>
          <w:rFonts w:ascii="Arial" w:hAnsi="Arial" w:cs="Arial"/>
          <w:sz w:val="24"/>
          <w:szCs w:val="24"/>
        </w:rPr>
        <w:t xml:space="preserve">, de tal manera que una celda que soporta una estación base puede llegar a dar cobertura de 500 a 600 m. Si bien es </w:t>
      </w:r>
      <w:proofErr w:type="gramStart"/>
      <w:r>
        <w:rPr>
          <w:rFonts w:ascii="Arial" w:hAnsi="Arial" w:cs="Arial"/>
          <w:sz w:val="24"/>
          <w:szCs w:val="24"/>
        </w:rPr>
        <w:t>cierto</w:t>
      </w:r>
      <w:proofErr w:type="gramEnd"/>
      <w:r>
        <w:rPr>
          <w:rFonts w:ascii="Arial" w:hAnsi="Arial" w:cs="Arial"/>
          <w:sz w:val="24"/>
          <w:szCs w:val="24"/>
        </w:rPr>
        <w:t xml:space="preserve"> la tecnología UMTS abarca menos cobertura que GSM, pero con una calidad de servicio y </w:t>
      </w:r>
      <w:proofErr w:type="spellStart"/>
      <w:r>
        <w:rPr>
          <w:rFonts w:ascii="Arial" w:hAnsi="Arial" w:cs="Arial"/>
          <w:sz w:val="24"/>
          <w:szCs w:val="24"/>
        </w:rPr>
        <w:t>multiservicios</w:t>
      </w:r>
      <w:proofErr w:type="spellEnd"/>
      <w:r>
        <w:rPr>
          <w:rFonts w:ascii="Arial" w:hAnsi="Arial" w:cs="Arial"/>
          <w:sz w:val="24"/>
          <w:szCs w:val="24"/>
        </w:rPr>
        <w:t xml:space="preserve"> mucho más confiables.</w:t>
      </w:r>
    </w:p>
    <w:p w:rsidR="008D23F6" w:rsidRDefault="008D23F6" w:rsidP="008D23F6">
      <w:pPr>
        <w:autoSpaceDE w:val="0"/>
        <w:autoSpaceDN w:val="0"/>
        <w:adjustRightInd w:val="0"/>
        <w:spacing w:after="0" w:line="480" w:lineRule="auto"/>
        <w:ind w:left="992"/>
        <w:jc w:val="both"/>
        <w:rPr>
          <w:rFonts w:ascii="Arial" w:hAnsi="Arial" w:cs="Arial"/>
          <w:sz w:val="24"/>
          <w:szCs w:val="24"/>
        </w:rPr>
      </w:pPr>
    </w:p>
    <w:p w:rsidR="008D23F6" w:rsidRDefault="008D23F6" w:rsidP="008D23F6">
      <w:pPr>
        <w:autoSpaceDE w:val="0"/>
        <w:autoSpaceDN w:val="0"/>
        <w:adjustRightInd w:val="0"/>
        <w:spacing w:after="0" w:line="480" w:lineRule="auto"/>
        <w:ind w:left="992"/>
        <w:jc w:val="both"/>
        <w:rPr>
          <w:rFonts w:ascii="Arial" w:hAnsi="Arial" w:cs="Arial"/>
          <w:sz w:val="24"/>
          <w:szCs w:val="24"/>
        </w:rPr>
      </w:pPr>
      <w:r>
        <w:rPr>
          <w:rFonts w:ascii="Arial" w:hAnsi="Arial" w:cs="Arial"/>
          <w:sz w:val="24"/>
          <w:szCs w:val="24"/>
        </w:rPr>
        <w:t xml:space="preserve">Una Estación base UMTS es capaz de soportar mas de 100 llamadas simultaneas, pero estas dependen de los servicios que </w:t>
      </w:r>
      <w:r>
        <w:rPr>
          <w:rFonts w:ascii="Arial" w:hAnsi="Arial" w:cs="Arial"/>
          <w:sz w:val="24"/>
          <w:szCs w:val="24"/>
        </w:rPr>
        <w:lastRenderedPageBreak/>
        <w:t>estén consumiendo los abonados en ese momento, es decir mientras mas servicios se consuman por los usuarios, mas canales de frecuencia estarán ocupados por lo que disminuirá el numero de llamadas simultaneas.</w:t>
      </w:r>
    </w:p>
    <w:p w:rsidR="008D23F6" w:rsidRDefault="008D23F6" w:rsidP="00F67015">
      <w:pPr>
        <w:autoSpaceDE w:val="0"/>
        <w:autoSpaceDN w:val="0"/>
        <w:adjustRightInd w:val="0"/>
        <w:spacing w:after="0" w:line="480" w:lineRule="auto"/>
        <w:ind w:left="993"/>
        <w:jc w:val="both"/>
        <w:rPr>
          <w:rFonts w:ascii="Arial" w:hAnsi="Arial" w:cs="Arial"/>
          <w:sz w:val="24"/>
          <w:szCs w:val="24"/>
        </w:rPr>
      </w:pPr>
    </w:p>
    <w:p w:rsidR="00082D24" w:rsidRPr="00293ED3" w:rsidRDefault="00082D24" w:rsidP="00F67015">
      <w:pPr>
        <w:autoSpaceDE w:val="0"/>
        <w:autoSpaceDN w:val="0"/>
        <w:adjustRightInd w:val="0"/>
        <w:spacing w:after="0" w:line="480" w:lineRule="auto"/>
        <w:ind w:left="993"/>
        <w:jc w:val="both"/>
        <w:rPr>
          <w:rFonts w:ascii="Arial" w:hAnsi="Arial" w:cs="Arial"/>
          <w:sz w:val="24"/>
          <w:szCs w:val="24"/>
        </w:rPr>
      </w:pPr>
      <w:r w:rsidRPr="00293ED3">
        <w:rPr>
          <w:rFonts w:ascii="Arial" w:hAnsi="Arial" w:cs="Arial"/>
          <w:sz w:val="24"/>
          <w:szCs w:val="24"/>
        </w:rPr>
        <w:t>Los beneficios primarios de UMTS incluyen alta eficiencia espectral, altas densidades de usuarios, y soporte para aplicaciones de datos de elevado ancho de banda. Además, los operadores pueden utilizar una red central común que dé soporte a múltiples redes de radio-acceso, entre ellas GSM, GPRS, EDGE, y WCDMA. Esta red central común utiliza los mismos elementos de red que GPRS, incluyendo el SGSN, GGSN, el MSC, y el HLR. Esto se denomina la red UMTS Multi-radio, y brinda un máximo de flexibilidad a los operadores para la provisión de distintos servicios en sus áreas de cobertu</w:t>
      </w:r>
      <w:r w:rsidR="00004506">
        <w:rPr>
          <w:rFonts w:ascii="Arial" w:hAnsi="Arial" w:cs="Arial"/>
          <w:sz w:val="24"/>
          <w:szCs w:val="24"/>
        </w:rPr>
        <w:t>ra.</w:t>
      </w:r>
    </w:p>
    <w:p w:rsidR="007D4D91" w:rsidRPr="00293ED3" w:rsidRDefault="007D4D91" w:rsidP="00F67015">
      <w:pPr>
        <w:autoSpaceDE w:val="0"/>
        <w:autoSpaceDN w:val="0"/>
        <w:adjustRightInd w:val="0"/>
        <w:spacing w:after="0" w:line="480" w:lineRule="auto"/>
        <w:ind w:left="993"/>
        <w:jc w:val="both"/>
        <w:rPr>
          <w:rFonts w:ascii="Arial" w:hAnsi="Arial" w:cs="Arial"/>
          <w:sz w:val="24"/>
          <w:szCs w:val="24"/>
        </w:rPr>
      </w:pPr>
    </w:p>
    <w:p w:rsidR="00082D24" w:rsidRPr="00293ED3" w:rsidRDefault="00082D24" w:rsidP="00F67015">
      <w:pPr>
        <w:pStyle w:val="Prrafodelista"/>
        <w:autoSpaceDE w:val="0"/>
        <w:autoSpaceDN w:val="0"/>
        <w:adjustRightInd w:val="0"/>
        <w:spacing w:after="0" w:line="240" w:lineRule="auto"/>
        <w:ind w:left="993"/>
        <w:jc w:val="center"/>
        <w:rPr>
          <w:rFonts w:ascii="Arial" w:hAnsi="Arial" w:cs="Arial"/>
          <w:b/>
          <w:sz w:val="24"/>
          <w:szCs w:val="24"/>
        </w:rPr>
      </w:pPr>
      <w:r w:rsidRPr="00293ED3">
        <w:rPr>
          <w:rFonts w:ascii="Arial" w:hAnsi="Arial" w:cs="Arial"/>
          <w:b/>
          <w:noProof/>
          <w:sz w:val="24"/>
          <w:szCs w:val="24"/>
          <w:lang w:val="es-ES" w:eastAsia="es-ES"/>
        </w:rPr>
        <w:drawing>
          <wp:inline distT="0" distB="0" distL="0" distR="0">
            <wp:extent cx="3532224" cy="1873579"/>
            <wp:effectExtent l="19050" t="0" r="0" b="0"/>
            <wp:docPr id="11"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3" cstate="print"/>
                    <a:srcRect/>
                    <a:stretch>
                      <a:fillRect/>
                    </a:stretch>
                  </pic:blipFill>
                  <pic:spPr bwMode="auto">
                    <a:xfrm>
                      <a:off x="0" y="0"/>
                      <a:ext cx="3544341" cy="1880006"/>
                    </a:xfrm>
                    <a:prstGeom prst="rect">
                      <a:avLst/>
                    </a:prstGeom>
                    <a:noFill/>
                    <a:ln w="9525">
                      <a:noFill/>
                      <a:miter lim="800000"/>
                      <a:headEnd/>
                      <a:tailEnd/>
                    </a:ln>
                  </pic:spPr>
                </pic:pic>
              </a:graphicData>
            </a:graphic>
          </wp:inline>
        </w:drawing>
      </w:r>
    </w:p>
    <w:p w:rsidR="007D4D91" w:rsidRPr="00293ED3" w:rsidRDefault="00C51BBC" w:rsidP="00F67015">
      <w:pPr>
        <w:pStyle w:val="Prrafodelista"/>
        <w:autoSpaceDE w:val="0"/>
        <w:autoSpaceDN w:val="0"/>
        <w:adjustRightInd w:val="0"/>
        <w:spacing w:after="0" w:line="240" w:lineRule="auto"/>
        <w:ind w:left="993"/>
        <w:jc w:val="center"/>
        <w:rPr>
          <w:rFonts w:ascii="Arial" w:hAnsi="Arial" w:cs="Arial"/>
          <w:b/>
          <w:sz w:val="24"/>
          <w:szCs w:val="24"/>
        </w:rPr>
      </w:pPr>
      <w:r w:rsidRPr="00C51BBC">
        <w:rPr>
          <w:rFonts w:ascii="Arial" w:hAnsi="Arial" w:cs="Arial"/>
          <w:sz w:val="24"/>
          <w:szCs w:val="24"/>
        </w:rPr>
      </w:r>
      <w:r w:rsidRPr="00C51BBC">
        <w:rPr>
          <w:rFonts w:ascii="Arial" w:hAnsi="Arial" w:cs="Arial"/>
          <w:sz w:val="24"/>
          <w:szCs w:val="24"/>
        </w:rPr>
        <w:pict>
          <v:shape id="_x0000_s1099" type="#_x0000_t202" style="width:327.2pt;height:20.25pt;mso-left-percent:-10001;mso-top-percent:-10001;mso-position-horizontal:absolute;mso-position-horizontal-relative:char;mso-position-vertical:absolute;mso-position-vertical-relative:line;mso-left-percent:-10001;mso-top-percent:-10001" stroked="f">
            <v:textbox style="mso-next-textbox:#_x0000_s1099">
              <w:txbxContent>
                <w:p w:rsidR="00C44D02" w:rsidRPr="006F67CA" w:rsidRDefault="00C44D02" w:rsidP="007924D5">
                  <w:pPr>
                    <w:jc w:val="center"/>
                    <w:rPr>
                      <w:rFonts w:ascii="Arial" w:hAnsi="Arial" w:cs="Arial"/>
                      <w:sz w:val="24"/>
                      <w:szCs w:val="24"/>
                      <w:lang w:val="es-ES"/>
                    </w:rPr>
                  </w:pPr>
                  <w:r>
                    <w:rPr>
                      <w:rFonts w:ascii="Arial" w:hAnsi="Arial" w:cs="Arial"/>
                      <w:sz w:val="24"/>
                      <w:szCs w:val="24"/>
                      <w:lang w:val="es-ES"/>
                    </w:rPr>
                    <w:t>Figura 4.2.4</w:t>
                  </w:r>
                  <w:r w:rsidRPr="006F67CA">
                    <w:rPr>
                      <w:rFonts w:ascii="Arial" w:hAnsi="Arial" w:cs="Arial"/>
                      <w:sz w:val="24"/>
                      <w:szCs w:val="24"/>
                      <w:lang w:val="es-ES"/>
                    </w:rPr>
                    <w:t xml:space="preserve"> Servicios UMTS/WCDMA</w:t>
                  </w:r>
                </w:p>
              </w:txbxContent>
            </v:textbox>
            <w10:wrap type="none"/>
            <w10:anchorlock/>
          </v:shape>
        </w:pict>
      </w:r>
    </w:p>
    <w:p w:rsidR="00082D24" w:rsidRPr="00293ED3" w:rsidRDefault="00082D24" w:rsidP="00F67015">
      <w:pPr>
        <w:autoSpaceDE w:val="0"/>
        <w:autoSpaceDN w:val="0"/>
        <w:adjustRightInd w:val="0"/>
        <w:spacing w:after="0" w:line="480" w:lineRule="auto"/>
        <w:ind w:left="993"/>
        <w:jc w:val="both"/>
        <w:rPr>
          <w:rFonts w:ascii="Arial" w:hAnsi="Arial" w:cs="Arial"/>
          <w:sz w:val="24"/>
          <w:szCs w:val="24"/>
        </w:rPr>
      </w:pPr>
      <w:r w:rsidRPr="00293ED3">
        <w:rPr>
          <w:rFonts w:ascii="Arial" w:hAnsi="Arial" w:cs="Arial"/>
          <w:sz w:val="24"/>
          <w:szCs w:val="24"/>
        </w:rPr>
        <w:lastRenderedPageBreak/>
        <w:t>Mientras GSM es un sistema de espectro expandido basado en división de tiempo en combinación con salto de frecuencia, WCDMA es un sistema de espectro expandido basado en secuencia directa. WCDMA es más eficiente desde el punto de vista espectral que GSM, pero su mayor ventaja la proporciona la naturaleza de banda ancha que tiene WCDMA. Si bien WCDMA es considerado un sistema que utiliza división de código, en realidad es una combinación de acceso múltiple por división de código y acceso múltiple por división de tiempo. Una optimización con respecto a GPRS es que los canales de control que normalmente transportan datos de señalización también puedan transportar pequeñas cantidades de datos en paquetes, lo que reduce el tiempo de establecimiento de las comunicaciones de datos.</w:t>
      </w:r>
    </w:p>
    <w:p w:rsidR="00082D24" w:rsidRPr="00293ED3" w:rsidRDefault="00082D24" w:rsidP="00F67015">
      <w:pPr>
        <w:autoSpaceDE w:val="0"/>
        <w:autoSpaceDN w:val="0"/>
        <w:adjustRightInd w:val="0"/>
        <w:spacing w:after="0" w:line="480" w:lineRule="auto"/>
        <w:ind w:left="1560"/>
        <w:jc w:val="both"/>
        <w:rPr>
          <w:rFonts w:ascii="Arial" w:hAnsi="Arial" w:cs="Arial"/>
          <w:sz w:val="24"/>
          <w:szCs w:val="24"/>
        </w:rPr>
      </w:pPr>
    </w:p>
    <w:p w:rsidR="00082D24" w:rsidRPr="00293ED3" w:rsidRDefault="00082D24" w:rsidP="00F67015">
      <w:pPr>
        <w:autoSpaceDE w:val="0"/>
        <w:autoSpaceDN w:val="0"/>
        <w:adjustRightInd w:val="0"/>
        <w:spacing w:after="0" w:line="480" w:lineRule="auto"/>
        <w:ind w:left="993"/>
        <w:jc w:val="both"/>
        <w:rPr>
          <w:rFonts w:ascii="Arial" w:hAnsi="Arial" w:cs="Arial"/>
          <w:sz w:val="24"/>
          <w:szCs w:val="24"/>
        </w:rPr>
      </w:pPr>
      <w:r w:rsidRPr="00293ED3">
        <w:rPr>
          <w:rFonts w:ascii="Arial" w:hAnsi="Arial" w:cs="Arial"/>
          <w:sz w:val="24"/>
          <w:szCs w:val="24"/>
        </w:rPr>
        <w:t>En WCDMA,</w:t>
      </w:r>
      <w:r w:rsidR="00A471C6">
        <w:rPr>
          <w:rFonts w:ascii="Arial" w:hAnsi="Arial" w:cs="Arial"/>
          <w:sz w:val="24"/>
          <w:szCs w:val="24"/>
        </w:rPr>
        <w:t xml:space="preserve"> los canales de datos pueden </w:t>
      </w:r>
      <w:r w:rsidRPr="00293ED3">
        <w:rPr>
          <w:rFonts w:ascii="Arial" w:hAnsi="Arial" w:cs="Arial"/>
          <w:sz w:val="24"/>
          <w:szCs w:val="24"/>
        </w:rPr>
        <w:t xml:space="preserve"> soporta</w:t>
      </w:r>
      <w:r w:rsidR="00A471C6">
        <w:rPr>
          <w:rFonts w:ascii="Arial" w:hAnsi="Arial" w:cs="Arial"/>
          <w:sz w:val="24"/>
          <w:szCs w:val="24"/>
        </w:rPr>
        <w:t>r</w:t>
      </w:r>
      <w:r w:rsidRPr="00293ED3">
        <w:rPr>
          <w:rFonts w:ascii="Arial" w:hAnsi="Arial" w:cs="Arial"/>
          <w:sz w:val="24"/>
          <w:szCs w:val="24"/>
        </w:rPr>
        <w:t xml:space="preserve"> hasta 2 </w:t>
      </w:r>
      <w:proofErr w:type="spellStart"/>
      <w:r w:rsidRPr="00293ED3">
        <w:rPr>
          <w:rFonts w:ascii="Arial" w:hAnsi="Arial" w:cs="Arial"/>
          <w:sz w:val="24"/>
          <w:szCs w:val="24"/>
        </w:rPr>
        <w:t>Mbits</w:t>
      </w:r>
      <w:proofErr w:type="spellEnd"/>
      <w:r w:rsidRPr="00293ED3">
        <w:rPr>
          <w:rFonts w:ascii="Arial" w:hAnsi="Arial" w:cs="Arial"/>
          <w:sz w:val="24"/>
          <w:szCs w:val="24"/>
        </w:rPr>
        <w:t>/s de</w:t>
      </w:r>
      <w:r w:rsidR="00B33C9B" w:rsidRPr="00293ED3">
        <w:rPr>
          <w:rFonts w:ascii="Arial" w:hAnsi="Arial" w:cs="Arial"/>
          <w:sz w:val="24"/>
          <w:szCs w:val="24"/>
        </w:rPr>
        <w:t xml:space="preserve"> </w:t>
      </w:r>
      <w:r w:rsidR="007924D5" w:rsidRPr="00293ED3">
        <w:rPr>
          <w:rFonts w:ascii="Arial" w:hAnsi="Arial" w:cs="Arial"/>
          <w:i/>
          <w:iCs/>
          <w:sz w:val="24"/>
          <w:szCs w:val="24"/>
        </w:rPr>
        <w:t>troughput</w:t>
      </w:r>
      <w:r w:rsidRPr="00293ED3">
        <w:rPr>
          <w:rFonts w:ascii="Arial" w:hAnsi="Arial" w:cs="Arial"/>
          <w:i/>
          <w:iCs/>
          <w:sz w:val="24"/>
          <w:szCs w:val="24"/>
        </w:rPr>
        <w:t xml:space="preserve"> </w:t>
      </w:r>
      <w:r w:rsidRPr="00293ED3">
        <w:rPr>
          <w:rFonts w:ascii="Arial" w:hAnsi="Arial" w:cs="Arial"/>
          <w:sz w:val="24"/>
          <w:szCs w:val="24"/>
        </w:rPr>
        <w:t xml:space="preserve">de datos. Si bien el </w:t>
      </w:r>
      <w:proofErr w:type="spellStart"/>
      <w:r w:rsidRPr="00293ED3">
        <w:rPr>
          <w:rFonts w:ascii="Arial" w:hAnsi="Arial" w:cs="Arial"/>
          <w:i/>
          <w:iCs/>
          <w:sz w:val="24"/>
          <w:szCs w:val="24"/>
        </w:rPr>
        <w:t>throughput</w:t>
      </w:r>
      <w:proofErr w:type="spellEnd"/>
      <w:r w:rsidRPr="00293ED3">
        <w:rPr>
          <w:rFonts w:ascii="Arial" w:hAnsi="Arial" w:cs="Arial"/>
          <w:i/>
          <w:iCs/>
          <w:sz w:val="24"/>
          <w:szCs w:val="24"/>
        </w:rPr>
        <w:t xml:space="preserve"> </w:t>
      </w:r>
      <w:r w:rsidRPr="00293ED3">
        <w:rPr>
          <w:rFonts w:ascii="Arial" w:hAnsi="Arial" w:cs="Arial"/>
          <w:sz w:val="24"/>
          <w:szCs w:val="24"/>
        </w:rPr>
        <w:t xml:space="preserve">exacto depende de cuál sea el tamaño de los canales que el operador decide dar y la cantidad de usuarios activos en la red, los usuarios pueden esperar </w:t>
      </w:r>
      <w:proofErr w:type="spellStart"/>
      <w:r w:rsidR="00B33C9B" w:rsidRPr="00293ED3">
        <w:rPr>
          <w:rFonts w:ascii="Arial" w:hAnsi="Arial" w:cs="Arial"/>
          <w:i/>
          <w:iCs/>
          <w:sz w:val="24"/>
          <w:szCs w:val="24"/>
        </w:rPr>
        <w:t>throughput</w:t>
      </w:r>
      <w:proofErr w:type="spellEnd"/>
      <w:r w:rsidRPr="00293ED3">
        <w:rPr>
          <w:rFonts w:ascii="Arial" w:hAnsi="Arial" w:cs="Arial"/>
          <w:i/>
          <w:iCs/>
          <w:sz w:val="24"/>
          <w:szCs w:val="24"/>
        </w:rPr>
        <w:t xml:space="preserve"> </w:t>
      </w:r>
      <w:r w:rsidRPr="00293ED3">
        <w:rPr>
          <w:rFonts w:ascii="Arial" w:hAnsi="Arial" w:cs="Arial"/>
          <w:sz w:val="24"/>
          <w:szCs w:val="24"/>
        </w:rPr>
        <w:t xml:space="preserve">de hasta 384 </w:t>
      </w:r>
      <w:proofErr w:type="spellStart"/>
      <w:r w:rsidR="00B33C9B" w:rsidRPr="00293ED3">
        <w:rPr>
          <w:rFonts w:ascii="Arial" w:hAnsi="Arial" w:cs="Arial"/>
          <w:sz w:val="24"/>
          <w:szCs w:val="24"/>
        </w:rPr>
        <w:t>Kbits</w:t>
      </w:r>
      <w:proofErr w:type="spellEnd"/>
      <w:r w:rsidRPr="00293ED3">
        <w:rPr>
          <w:rFonts w:ascii="Arial" w:hAnsi="Arial" w:cs="Arial"/>
          <w:sz w:val="24"/>
          <w:szCs w:val="24"/>
        </w:rPr>
        <w:t>/s, lo que es satisfactorio para cualquier aplicación de datos.</w:t>
      </w:r>
    </w:p>
    <w:p w:rsidR="00082D24" w:rsidRPr="00293ED3" w:rsidRDefault="00082D24" w:rsidP="00F67015">
      <w:pPr>
        <w:autoSpaceDE w:val="0"/>
        <w:autoSpaceDN w:val="0"/>
        <w:adjustRightInd w:val="0"/>
        <w:spacing w:after="0" w:line="480" w:lineRule="auto"/>
        <w:ind w:left="1560"/>
        <w:jc w:val="both"/>
        <w:rPr>
          <w:rFonts w:ascii="Arial" w:hAnsi="Arial" w:cs="Arial"/>
          <w:sz w:val="24"/>
          <w:szCs w:val="24"/>
        </w:rPr>
      </w:pPr>
    </w:p>
    <w:p w:rsidR="00082D24" w:rsidRPr="00293ED3" w:rsidRDefault="00082D24" w:rsidP="00F67015">
      <w:pPr>
        <w:autoSpaceDE w:val="0"/>
        <w:autoSpaceDN w:val="0"/>
        <w:adjustRightInd w:val="0"/>
        <w:spacing w:after="0" w:line="480" w:lineRule="auto"/>
        <w:ind w:left="993"/>
        <w:jc w:val="both"/>
        <w:rPr>
          <w:rFonts w:ascii="Arial" w:hAnsi="Arial" w:cs="Arial"/>
          <w:sz w:val="24"/>
          <w:szCs w:val="24"/>
        </w:rPr>
      </w:pPr>
      <w:r w:rsidRPr="00293ED3">
        <w:rPr>
          <w:rFonts w:ascii="Arial" w:hAnsi="Arial" w:cs="Arial"/>
          <w:sz w:val="24"/>
          <w:szCs w:val="24"/>
        </w:rPr>
        <w:lastRenderedPageBreak/>
        <w:t>En una red UMTS Multi-radio, los operadores pueden asignar canales de</w:t>
      </w:r>
      <w:r w:rsidR="00757B09" w:rsidRPr="00293ED3">
        <w:rPr>
          <w:rFonts w:ascii="Arial" w:hAnsi="Arial" w:cs="Arial"/>
          <w:sz w:val="24"/>
          <w:szCs w:val="24"/>
        </w:rPr>
        <w:t xml:space="preserve"> </w:t>
      </w:r>
      <w:r w:rsidRPr="00293ED3">
        <w:rPr>
          <w:rFonts w:ascii="Arial" w:hAnsi="Arial" w:cs="Arial"/>
          <w:sz w:val="24"/>
          <w:szCs w:val="24"/>
        </w:rPr>
        <w:t>EDGE a los usuarios de bajo ancho de banda y canales WCDMA a otros usuarios, optimizando así el rendimiento y la eficiencia general de la red, y maximizando la cantidad de aplicaciones para el usuario a las que se puede dar soporte.</w:t>
      </w:r>
    </w:p>
    <w:p w:rsidR="00082D24" w:rsidRPr="00293ED3" w:rsidRDefault="00082D24" w:rsidP="00F67015">
      <w:pPr>
        <w:autoSpaceDE w:val="0"/>
        <w:autoSpaceDN w:val="0"/>
        <w:adjustRightInd w:val="0"/>
        <w:spacing w:after="0" w:line="480" w:lineRule="auto"/>
        <w:ind w:left="1560"/>
        <w:jc w:val="both"/>
        <w:rPr>
          <w:rFonts w:ascii="Arial" w:hAnsi="Arial" w:cs="Arial"/>
          <w:sz w:val="24"/>
          <w:szCs w:val="24"/>
        </w:rPr>
      </w:pPr>
    </w:p>
    <w:p w:rsidR="00082D24" w:rsidRPr="00293ED3" w:rsidRDefault="00082D24" w:rsidP="00F67015">
      <w:pPr>
        <w:autoSpaceDE w:val="0"/>
        <w:autoSpaceDN w:val="0"/>
        <w:adjustRightInd w:val="0"/>
        <w:spacing w:after="0" w:line="480" w:lineRule="auto"/>
        <w:ind w:left="993"/>
        <w:jc w:val="both"/>
        <w:rPr>
          <w:rFonts w:ascii="Arial" w:hAnsi="Arial" w:cs="Arial"/>
          <w:sz w:val="24"/>
          <w:szCs w:val="24"/>
        </w:rPr>
      </w:pPr>
      <w:r w:rsidRPr="00293ED3">
        <w:rPr>
          <w:rFonts w:ascii="Arial" w:hAnsi="Arial" w:cs="Arial"/>
          <w:sz w:val="24"/>
          <w:szCs w:val="24"/>
        </w:rPr>
        <w:t>UMTS emplea una sofisticada arquitectura de calidad de servicio para datos que contempla cuatro clases fundamentales de tráfico, que incluyen:</w:t>
      </w:r>
    </w:p>
    <w:p w:rsidR="006552EE" w:rsidRPr="00293ED3" w:rsidRDefault="006552EE" w:rsidP="00F67015">
      <w:pPr>
        <w:autoSpaceDE w:val="0"/>
        <w:autoSpaceDN w:val="0"/>
        <w:adjustRightInd w:val="0"/>
        <w:spacing w:after="0" w:line="480" w:lineRule="auto"/>
        <w:ind w:left="993"/>
        <w:jc w:val="both"/>
        <w:rPr>
          <w:rFonts w:ascii="Arial" w:hAnsi="Arial" w:cs="Arial"/>
          <w:sz w:val="24"/>
          <w:szCs w:val="24"/>
        </w:rPr>
      </w:pPr>
    </w:p>
    <w:p w:rsidR="00082D24" w:rsidRPr="00293ED3" w:rsidRDefault="00082D24" w:rsidP="00F67015">
      <w:pPr>
        <w:autoSpaceDE w:val="0"/>
        <w:autoSpaceDN w:val="0"/>
        <w:adjustRightInd w:val="0"/>
        <w:spacing w:after="0" w:line="480" w:lineRule="auto"/>
        <w:ind w:left="993"/>
        <w:jc w:val="both"/>
        <w:rPr>
          <w:rFonts w:ascii="Arial" w:hAnsi="Arial" w:cs="Arial"/>
          <w:sz w:val="24"/>
          <w:szCs w:val="24"/>
        </w:rPr>
      </w:pPr>
      <w:r w:rsidRPr="00293ED3">
        <w:rPr>
          <w:rFonts w:ascii="Arial" w:hAnsi="Arial" w:cs="Arial"/>
          <w:b/>
          <w:bCs/>
          <w:sz w:val="24"/>
          <w:szCs w:val="24"/>
        </w:rPr>
        <w:t xml:space="preserve">Conversación: </w:t>
      </w:r>
      <w:r w:rsidRPr="00293ED3">
        <w:rPr>
          <w:rFonts w:ascii="Arial" w:hAnsi="Arial" w:cs="Arial"/>
          <w:sz w:val="24"/>
          <w:szCs w:val="24"/>
        </w:rPr>
        <w:t>Datos interactivos en tiempo real con ancho de banda controlado y retardo mínimo, como en voz sobre IP o videoconferencia.</w:t>
      </w:r>
    </w:p>
    <w:p w:rsidR="006552EE" w:rsidRPr="00293ED3" w:rsidRDefault="006552EE" w:rsidP="00F67015">
      <w:pPr>
        <w:autoSpaceDE w:val="0"/>
        <w:autoSpaceDN w:val="0"/>
        <w:adjustRightInd w:val="0"/>
        <w:spacing w:after="0" w:line="480" w:lineRule="auto"/>
        <w:ind w:left="993"/>
        <w:jc w:val="both"/>
        <w:rPr>
          <w:rFonts w:ascii="Arial" w:hAnsi="Arial" w:cs="Arial"/>
          <w:b/>
          <w:sz w:val="24"/>
          <w:szCs w:val="24"/>
        </w:rPr>
      </w:pPr>
    </w:p>
    <w:p w:rsidR="00082D24" w:rsidRPr="00293ED3" w:rsidRDefault="00082D24" w:rsidP="00F67015">
      <w:pPr>
        <w:autoSpaceDE w:val="0"/>
        <w:autoSpaceDN w:val="0"/>
        <w:adjustRightInd w:val="0"/>
        <w:spacing w:after="0" w:line="480" w:lineRule="auto"/>
        <w:ind w:left="993"/>
        <w:jc w:val="both"/>
        <w:rPr>
          <w:rFonts w:ascii="Arial" w:hAnsi="Arial" w:cs="Arial"/>
          <w:sz w:val="24"/>
          <w:szCs w:val="24"/>
        </w:rPr>
      </w:pPr>
      <w:proofErr w:type="spellStart"/>
      <w:r w:rsidRPr="00293ED3">
        <w:rPr>
          <w:rFonts w:ascii="Arial" w:hAnsi="Arial" w:cs="Arial"/>
          <w:b/>
          <w:bCs/>
          <w:sz w:val="24"/>
          <w:szCs w:val="24"/>
        </w:rPr>
        <w:t>Streaming</w:t>
      </w:r>
      <w:proofErr w:type="spellEnd"/>
      <w:r w:rsidRPr="00293ED3">
        <w:rPr>
          <w:rFonts w:ascii="Arial" w:hAnsi="Arial" w:cs="Arial"/>
          <w:b/>
          <w:bCs/>
          <w:sz w:val="24"/>
          <w:szCs w:val="24"/>
        </w:rPr>
        <w:t xml:space="preserve">: </w:t>
      </w:r>
      <w:r w:rsidRPr="00293ED3">
        <w:rPr>
          <w:rFonts w:ascii="Arial" w:hAnsi="Arial" w:cs="Arial"/>
          <w:sz w:val="24"/>
          <w:szCs w:val="24"/>
        </w:rPr>
        <w:t>Datos continuos con ancho de banda controlado y cierto retardo, como en música o video.</w:t>
      </w:r>
    </w:p>
    <w:p w:rsidR="006552EE" w:rsidRPr="00293ED3" w:rsidRDefault="006552EE" w:rsidP="00F67015">
      <w:pPr>
        <w:autoSpaceDE w:val="0"/>
        <w:autoSpaceDN w:val="0"/>
        <w:adjustRightInd w:val="0"/>
        <w:spacing w:after="0" w:line="480" w:lineRule="auto"/>
        <w:ind w:left="993"/>
        <w:jc w:val="both"/>
        <w:rPr>
          <w:rFonts w:ascii="Arial" w:hAnsi="Arial" w:cs="Arial"/>
          <w:sz w:val="24"/>
          <w:szCs w:val="24"/>
        </w:rPr>
      </w:pPr>
    </w:p>
    <w:p w:rsidR="00082D24" w:rsidRPr="00293ED3" w:rsidRDefault="00082D24" w:rsidP="00F67015">
      <w:pPr>
        <w:autoSpaceDE w:val="0"/>
        <w:autoSpaceDN w:val="0"/>
        <w:adjustRightInd w:val="0"/>
        <w:spacing w:after="0" w:line="480" w:lineRule="auto"/>
        <w:ind w:left="993"/>
        <w:jc w:val="both"/>
        <w:rPr>
          <w:rFonts w:ascii="Arial" w:hAnsi="Arial" w:cs="Arial"/>
          <w:sz w:val="24"/>
          <w:szCs w:val="24"/>
        </w:rPr>
      </w:pPr>
      <w:r w:rsidRPr="00293ED3">
        <w:rPr>
          <w:rFonts w:ascii="Arial" w:hAnsi="Arial" w:cs="Arial"/>
          <w:b/>
          <w:bCs/>
          <w:sz w:val="24"/>
          <w:szCs w:val="24"/>
        </w:rPr>
        <w:t xml:space="preserve">Interactivo: </w:t>
      </w:r>
      <w:r w:rsidRPr="00293ED3">
        <w:rPr>
          <w:rFonts w:ascii="Arial" w:hAnsi="Arial" w:cs="Arial"/>
          <w:sz w:val="24"/>
          <w:szCs w:val="24"/>
        </w:rPr>
        <w:t>Datos en ambas direcciones sin control de ancho de banda y cierto retardo, como en la navegación Web.</w:t>
      </w:r>
    </w:p>
    <w:p w:rsidR="006552EE" w:rsidRPr="00293ED3" w:rsidRDefault="006552EE" w:rsidP="00F67015">
      <w:pPr>
        <w:autoSpaceDE w:val="0"/>
        <w:autoSpaceDN w:val="0"/>
        <w:adjustRightInd w:val="0"/>
        <w:spacing w:after="0" w:line="480" w:lineRule="auto"/>
        <w:ind w:left="993"/>
        <w:jc w:val="both"/>
        <w:rPr>
          <w:rFonts w:ascii="Arial" w:hAnsi="Arial" w:cs="Arial"/>
          <w:sz w:val="24"/>
          <w:szCs w:val="24"/>
        </w:rPr>
      </w:pPr>
    </w:p>
    <w:p w:rsidR="00082D24" w:rsidRPr="00293ED3" w:rsidRDefault="00082D24" w:rsidP="00F67015">
      <w:pPr>
        <w:autoSpaceDE w:val="0"/>
        <w:autoSpaceDN w:val="0"/>
        <w:adjustRightInd w:val="0"/>
        <w:spacing w:after="0" w:line="480" w:lineRule="auto"/>
        <w:ind w:left="993"/>
        <w:jc w:val="both"/>
        <w:rPr>
          <w:rFonts w:ascii="Arial" w:hAnsi="Arial" w:cs="Arial"/>
          <w:sz w:val="24"/>
          <w:szCs w:val="24"/>
        </w:rPr>
      </w:pPr>
      <w:r w:rsidRPr="00293ED3">
        <w:rPr>
          <w:rFonts w:ascii="Arial" w:hAnsi="Arial" w:cs="Arial"/>
          <w:b/>
          <w:bCs/>
          <w:sz w:val="24"/>
          <w:szCs w:val="24"/>
        </w:rPr>
        <w:t xml:space="preserve">Subordinado: </w:t>
      </w:r>
      <w:r w:rsidRPr="00293ED3">
        <w:rPr>
          <w:rFonts w:ascii="Arial" w:hAnsi="Arial" w:cs="Arial"/>
          <w:sz w:val="24"/>
          <w:szCs w:val="24"/>
        </w:rPr>
        <w:t>Datos de prioridad inferior que no se transmiten en tiempo real, como transferencia de lotes de datos.</w:t>
      </w:r>
    </w:p>
    <w:p w:rsidR="00082D24" w:rsidRPr="00293ED3" w:rsidRDefault="00082D24" w:rsidP="00F67015">
      <w:pPr>
        <w:autoSpaceDE w:val="0"/>
        <w:autoSpaceDN w:val="0"/>
        <w:adjustRightInd w:val="0"/>
        <w:spacing w:after="0" w:line="480" w:lineRule="auto"/>
        <w:ind w:left="993"/>
        <w:jc w:val="both"/>
        <w:rPr>
          <w:rFonts w:ascii="Arial" w:hAnsi="Arial" w:cs="Arial"/>
          <w:sz w:val="24"/>
          <w:szCs w:val="24"/>
        </w:rPr>
      </w:pPr>
      <w:r w:rsidRPr="00293ED3">
        <w:rPr>
          <w:rFonts w:ascii="Arial" w:hAnsi="Arial" w:cs="Arial"/>
          <w:sz w:val="24"/>
          <w:szCs w:val="24"/>
        </w:rPr>
        <w:lastRenderedPageBreak/>
        <w:t xml:space="preserve">Los mecanismo de </w:t>
      </w:r>
      <w:proofErr w:type="spellStart"/>
      <w:r w:rsidRPr="00293ED3">
        <w:rPr>
          <w:rFonts w:ascii="Arial" w:hAnsi="Arial" w:cs="Arial"/>
          <w:sz w:val="24"/>
          <w:szCs w:val="24"/>
        </w:rPr>
        <w:t>QoS</w:t>
      </w:r>
      <w:proofErr w:type="spellEnd"/>
      <w:r w:rsidRPr="00293ED3">
        <w:rPr>
          <w:rFonts w:ascii="Arial" w:hAnsi="Arial" w:cs="Arial"/>
          <w:sz w:val="24"/>
          <w:szCs w:val="24"/>
        </w:rPr>
        <w:t xml:space="preserve"> son también una aspecto importante de otra arquitectura UMTS llamada Subsistema IP </w:t>
      </w:r>
      <w:r w:rsidR="00B33C9B" w:rsidRPr="00293ED3">
        <w:rPr>
          <w:rFonts w:ascii="Arial" w:hAnsi="Arial" w:cs="Arial"/>
          <w:sz w:val="24"/>
          <w:szCs w:val="24"/>
        </w:rPr>
        <w:t>Multimedia</w:t>
      </w:r>
      <w:r w:rsidRPr="00293ED3">
        <w:rPr>
          <w:rFonts w:ascii="Arial" w:hAnsi="Arial" w:cs="Arial"/>
          <w:sz w:val="24"/>
          <w:szCs w:val="24"/>
        </w:rPr>
        <w:t xml:space="preserve"> (IMS), un enfoque centrado en IP en que la red maneja todo el trafico, se trate de voz o datos, como trafico IP, y lo </w:t>
      </w:r>
      <w:proofErr w:type="spellStart"/>
      <w:r w:rsidRPr="00293ED3">
        <w:rPr>
          <w:rFonts w:ascii="Arial" w:hAnsi="Arial" w:cs="Arial"/>
          <w:sz w:val="24"/>
          <w:szCs w:val="24"/>
        </w:rPr>
        <w:t>rutea</w:t>
      </w:r>
      <w:proofErr w:type="spellEnd"/>
      <w:r w:rsidRPr="00293ED3">
        <w:rPr>
          <w:rFonts w:ascii="Arial" w:hAnsi="Arial" w:cs="Arial"/>
          <w:sz w:val="24"/>
          <w:szCs w:val="24"/>
        </w:rPr>
        <w:t xml:space="preserve"> a través del SGSN y el GGSN. Esto elimina de manera efectiva el centro de conmutación móvil. Los beneficios de utilizar IMS incluyen el uso más eficiente de los recursos de radio debido a que toda la comunicación se maneja en el dominio de los paquetes.</w:t>
      </w:r>
      <w:r w:rsidR="00004506">
        <w:rPr>
          <w:rFonts w:ascii="Arial" w:hAnsi="Arial" w:cs="Arial"/>
          <w:sz w:val="24"/>
          <w:szCs w:val="24"/>
        </w:rPr>
        <w:t xml:space="preserve"> [REF.2]</w:t>
      </w:r>
    </w:p>
    <w:p w:rsidR="00757B09" w:rsidRDefault="00757B09" w:rsidP="00F67015">
      <w:pPr>
        <w:autoSpaceDE w:val="0"/>
        <w:autoSpaceDN w:val="0"/>
        <w:adjustRightInd w:val="0"/>
        <w:spacing w:after="0" w:line="480" w:lineRule="auto"/>
        <w:jc w:val="both"/>
        <w:rPr>
          <w:rFonts w:ascii="Arial" w:hAnsi="Arial" w:cs="Arial"/>
          <w:b/>
          <w:sz w:val="24"/>
          <w:szCs w:val="24"/>
        </w:rPr>
      </w:pPr>
    </w:p>
    <w:p w:rsidR="00525005" w:rsidRPr="00293ED3" w:rsidRDefault="00525005" w:rsidP="00F67015">
      <w:pPr>
        <w:autoSpaceDE w:val="0"/>
        <w:autoSpaceDN w:val="0"/>
        <w:adjustRightInd w:val="0"/>
        <w:spacing w:after="0" w:line="480" w:lineRule="auto"/>
        <w:ind w:left="993"/>
        <w:jc w:val="both"/>
        <w:rPr>
          <w:rFonts w:ascii="Arial" w:hAnsi="Arial" w:cs="Arial"/>
          <w:b/>
          <w:sz w:val="24"/>
          <w:szCs w:val="24"/>
        </w:rPr>
      </w:pPr>
    </w:p>
    <w:p w:rsidR="00225247" w:rsidRPr="00293ED3" w:rsidRDefault="00A5550E" w:rsidP="00025A67">
      <w:pPr>
        <w:pStyle w:val="Prrafodelista"/>
        <w:numPr>
          <w:ilvl w:val="1"/>
          <w:numId w:val="8"/>
        </w:numPr>
        <w:autoSpaceDE w:val="0"/>
        <w:autoSpaceDN w:val="0"/>
        <w:adjustRightInd w:val="0"/>
        <w:spacing w:after="0" w:line="480" w:lineRule="auto"/>
        <w:ind w:left="426" w:hanging="426"/>
        <w:jc w:val="both"/>
        <w:rPr>
          <w:rFonts w:ascii="Arial" w:hAnsi="Arial" w:cs="Arial"/>
          <w:b/>
          <w:sz w:val="24"/>
          <w:szCs w:val="24"/>
        </w:rPr>
      </w:pPr>
      <w:r>
        <w:rPr>
          <w:rFonts w:ascii="Arial" w:hAnsi="Arial" w:cs="Arial"/>
          <w:b/>
          <w:sz w:val="24"/>
          <w:szCs w:val="24"/>
        </w:rPr>
        <w:t>COMPARACION DE TECNOLOGIAS</w:t>
      </w:r>
    </w:p>
    <w:p w:rsidR="00757B09" w:rsidRPr="00293ED3" w:rsidRDefault="00A64C1C" w:rsidP="00F67015">
      <w:pPr>
        <w:autoSpaceDE w:val="0"/>
        <w:autoSpaceDN w:val="0"/>
        <w:adjustRightInd w:val="0"/>
        <w:spacing w:after="0" w:line="480" w:lineRule="auto"/>
        <w:ind w:left="426"/>
        <w:jc w:val="both"/>
        <w:rPr>
          <w:rFonts w:ascii="Arial" w:hAnsi="Arial" w:cs="Arial"/>
          <w:sz w:val="24"/>
          <w:szCs w:val="24"/>
        </w:rPr>
      </w:pPr>
      <w:r w:rsidRPr="00293ED3">
        <w:rPr>
          <w:rFonts w:ascii="Arial" w:hAnsi="Arial" w:cs="Arial"/>
          <w:sz w:val="24"/>
          <w:szCs w:val="24"/>
        </w:rPr>
        <w:t>Para tener una mejor visión de las tecnologías que han llevado a acabo procesos para la evolución hacia UMTS, se realizará una breve descripción cuantitativa del rendimiento de las distintas tecnologías hacia el usuario final.</w:t>
      </w:r>
    </w:p>
    <w:p w:rsidR="00757B09" w:rsidRPr="00293ED3" w:rsidRDefault="00757B09" w:rsidP="00F67015">
      <w:pPr>
        <w:autoSpaceDE w:val="0"/>
        <w:autoSpaceDN w:val="0"/>
        <w:adjustRightInd w:val="0"/>
        <w:spacing w:after="0" w:line="480" w:lineRule="auto"/>
        <w:ind w:left="426"/>
        <w:jc w:val="both"/>
        <w:rPr>
          <w:rFonts w:ascii="Arial" w:hAnsi="Arial" w:cs="Arial"/>
          <w:sz w:val="24"/>
          <w:szCs w:val="24"/>
        </w:rPr>
      </w:pPr>
    </w:p>
    <w:p w:rsidR="00A64C1C" w:rsidRPr="00293ED3" w:rsidRDefault="00A64C1C" w:rsidP="00F67015">
      <w:pPr>
        <w:autoSpaceDE w:val="0"/>
        <w:autoSpaceDN w:val="0"/>
        <w:adjustRightInd w:val="0"/>
        <w:spacing w:after="0" w:line="480" w:lineRule="auto"/>
        <w:ind w:left="426"/>
        <w:jc w:val="both"/>
        <w:rPr>
          <w:rFonts w:ascii="Arial" w:hAnsi="Arial" w:cs="Arial"/>
          <w:sz w:val="24"/>
          <w:szCs w:val="24"/>
        </w:rPr>
      </w:pPr>
      <w:r w:rsidRPr="00293ED3">
        <w:rPr>
          <w:rFonts w:ascii="Arial" w:hAnsi="Arial" w:cs="Arial"/>
          <w:sz w:val="24"/>
          <w:szCs w:val="24"/>
        </w:rPr>
        <w:t>El rendimiento de la red ha sido mejorado gracias a la aplicación de tecnologías tanto físicas como desarrollo de software que ha permitido un crecimiento de la red en casi toda su totalidad dando como resultado lo que tenemos en la actualidad con la red UMTS.</w:t>
      </w:r>
    </w:p>
    <w:p w:rsidR="00A64C1C" w:rsidRDefault="00A64C1C" w:rsidP="00F67015">
      <w:pPr>
        <w:autoSpaceDE w:val="0"/>
        <w:autoSpaceDN w:val="0"/>
        <w:adjustRightInd w:val="0"/>
        <w:spacing w:after="0" w:line="480" w:lineRule="auto"/>
        <w:jc w:val="both"/>
        <w:rPr>
          <w:rFonts w:ascii="Arial" w:hAnsi="Arial" w:cs="Arial"/>
          <w:b/>
          <w:sz w:val="24"/>
          <w:szCs w:val="24"/>
        </w:rPr>
      </w:pPr>
    </w:p>
    <w:p w:rsidR="007924D5" w:rsidRPr="00293ED3" w:rsidRDefault="007924D5" w:rsidP="00F67015">
      <w:pPr>
        <w:autoSpaceDE w:val="0"/>
        <w:autoSpaceDN w:val="0"/>
        <w:adjustRightInd w:val="0"/>
        <w:spacing w:after="0" w:line="480" w:lineRule="auto"/>
        <w:jc w:val="both"/>
        <w:rPr>
          <w:rFonts w:ascii="Arial" w:hAnsi="Arial" w:cs="Arial"/>
          <w:b/>
          <w:sz w:val="24"/>
          <w:szCs w:val="24"/>
        </w:rPr>
      </w:pPr>
    </w:p>
    <w:p w:rsidR="0089431C" w:rsidRPr="00293ED3" w:rsidRDefault="00A64C1C" w:rsidP="00025A67">
      <w:pPr>
        <w:pStyle w:val="Prrafodelista"/>
        <w:numPr>
          <w:ilvl w:val="2"/>
          <w:numId w:val="8"/>
        </w:numPr>
        <w:autoSpaceDE w:val="0"/>
        <w:autoSpaceDN w:val="0"/>
        <w:adjustRightInd w:val="0"/>
        <w:spacing w:after="0" w:line="480" w:lineRule="auto"/>
        <w:ind w:left="993" w:hanging="567"/>
        <w:jc w:val="both"/>
        <w:rPr>
          <w:rFonts w:ascii="Arial" w:hAnsi="Arial" w:cs="Arial"/>
          <w:b/>
          <w:sz w:val="24"/>
          <w:szCs w:val="24"/>
        </w:rPr>
      </w:pPr>
      <w:r w:rsidRPr="00293ED3">
        <w:rPr>
          <w:rFonts w:ascii="Arial" w:hAnsi="Arial" w:cs="Arial"/>
          <w:b/>
          <w:sz w:val="24"/>
          <w:szCs w:val="24"/>
        </w:rPr>
        <w:lastRenderedPageBreak/>
        <w:t>Comparación en Rendimiento (Velocidad de Transmisión)</w:t>
      </w:r>
    </w:p>
    <w:p w:rsidR="00A64C1C" w:rsidRPr="00293ED3" w:rsidRDefault="00A64C1C" w:rsidP="00F67015">
      <w:pPr>
        <w:autoSpaceDE w:val="0"/>
        <w:autoSpaceDN w:val="0"/>
        <w:adjustRightInd w:val="0"/>
        <w:spacing w:after="0" w:line="480" w:lineRule="auto"/>
        <w:ind w:left="993"/>
        <w:jc w:val="both"/>
        <w:rPr>
          <w:rFonts w:ascii="Arial" w:hAnsi="Arial" w:cs="Arial"/>
          <w:sz w:val="24"/>
          <w:szCs w:val="24"/>
        </w:rPr>
      </w:pPr>
      <w:r w:rsidRPr="00293ED3">
        <w:rPr>
          <w:rFonts w:ascii="Arial" w:hAnsi="Arial" w:cs="Arial"/>
          <w:sz w:val="24"/>
          <w:szCs w:val="24"/>
        </w:rPr>
        <w:t>En cada tecnología hay una velocidad acorde a las prestaciones y al equipamiento de red, desde GSM se ha incrementado la velocidad de transmisión junto con los servicios prestados por la red, en el recuadro se muestra el aumento del rendimiento en velocidad de las distintas tecnologías usadas para las redes de telefonía móvil. Debemos tener en cuenta que las velocidades de los enlaces depende mucho de la situación en la que se encuentre el usuario final, de manera que si un usuario se encuentra estático su velocidad de enlace es mucho mayor que la de un usuario que se encuentre en su vehículo en pleno movimiento. Aquí se muestra las velocidades promedio para las distintas tecnologías.</w:t>
      </w:r>
    </w:p>
    <w:p w:rsidR="0089431C" w:rsidRPr="00293ED3" w:rsidRDefault="0089431C" w:rsidP="00F67015">
      <w:pPr>
        <w:autoSpaceDE w:val="0"/>
        <w:autoSpaceDN w:val="0"/>
        <w:adjustRightInd w:val="0"/>
        <w:spacing w:after="0" w:line="480" w:lineRule="auto"/>
        <w:ind w:left="851"/>
        <w:jc w:val="both"/>
        <w:rPr>
          <w:rFonts w:ascii="Arial" w:hAnsi="Arial" w:cs="Arial"/>
          <w:sz w:val="24"/>
          <w:szCs w:val="24"/>
        </w:rPr>
      </w:pPr>
    </w:p>
    <w:tbl>
      <w:tblPr>
        <w:tblW w:w="7172" w:type="dxa"/>
        <w:tblInd w:w="1127" w:type="dxa"/>
        <w:tblCellMar>
          <w:left w:w="70" w:type="dxa"/>
          <w:right w:w="70" w:type="dxa"/>
        </w:tblCellMar>
        <w:tblLook w:val="04A0"/>
      </w:tblPr>
      <w:tblGrid>
        <w:gridCol w:w="1407"/>
        <w:gridCol w:w="3204"/>
        <w:gridCol w:w="2561"/>
      </w:tblGrid>
      <w:tr w:rsidR="00A64C1C" w:rsidRPr="00293ED3" w:rsidTr="000313E2">
        <w:trPr>
          <w:trHeight w:val="316"/>
        </w:trPr>
        <w:tc>
          <w:tcPr>
            <w:tcW w:w="1407" w:type="dxa"/>
            <w:tcBorders>
              <w:top w:val="single" w:sz="4" w:space="0" w:color="95B3D7"/>
              <w:left w:val="single" w:sz="4" w:space="0" w:color="95B3D7"/>
              <w:bottom w:val="single" w:sz="4" w:space="0" w:color="95B3D7"/>
              <w:right w:val="single" w:sz="4" w:space="0" w:color="95B3D7"/>
            </w:tcBorders>
            <w:shd w:val="clear" w:color="B8CCE4" w:fill="B8CCE4"/>
            <w:noWrap/>
            <w:vAlign w:val="bottom"/>
            <w:hideMark/>
          </w:tcPr>
          <w:p w:rsidR="00A64C1C" w:rsidRPr="00293ED3" w:rsidRDefault="00A64C1C" w:rsidP="00F67015">
            <w:pPr>
              <w:spacing w:after="0" w:line="240" w:lineRule="auto"/>
              <w:rPr>
                <w:rFonts w:ascii="Arial" w:eastAsia="Times New Roman" w:hAnsi="Arial" w:cs="Arial"/>
                <w:b/>
                <w:bCs/>
                <w:color w:val="000000"/>
                <w:sz w:val="24"/>
                <w:szCs w:val="24"/>
              </w:rPr>
            </w:pPr>
            <w:r w:rsidRPr="00293ED3">
              <w:rPr>
                <w:rFonts w:ascii="Arial" w:eastAsia="Times New Roman" w:hAnsi="Arial" w:cs="Arial"/>
                <w:b/>
                <w:bCs/>
                <w:color w:val="000000"/>
                <w:sz w:val="24"/>
                <w:szCs w:val="24"/>
              </w:rPr>
              <w:t>Tecnología</w:t>
            </w:r>
          </w:p>
        </w:tc>
        <w:tc>
          <w:tcPr>
            <w:tcW w:w="3204" w:type="dxa"/>
            <w:tcBorders>
              <w:top w:val="single" w:sz="4" w:space="0" w:color="95B3D7"/>
              <w:left w:val="nil"/>
              <w:bottom w:val="single" w:sz="4" w:space="0" w:color="95B3D7"/>
              <w:right w:val="single" w:sz="4" w:space="0" w:color="95B3D7"/>
            </w:tcBorders>
            <w:shd w:val="clear" w:color="B8CCE4" w:fill="B8CCE4"/>
            <w:noWrap/>
            <w:vAlign w:val="bottom"/>
            <w:hideMark/>
          </w:tcPr>
          <w:p w:rsidR="00A64C1C" w:rsidRPr="00293ED3" w:rsidRDefault="00A64C1C" w:rsidP="00F67015">
            <w:pPr>
              <w:spacing w:after="0" w:line="240" w:lineRule="auto"/>
              <w:rPr>
                <w:rFonts w:ascii="Arial" w:eastAsia="Times New Roman" w:hAnsi="Arial" w:cs="Arial"/>
                <w:b/>
                <w:bCs/>
                <w:color w:val="000000"/>
                <w:sz w:val="24"/>
                <w:szCs w:val="24"/>
              </w:rPr>
            </w:pPr>
            <w:r w:rsidRPr="00293ED3">
              <w:rPr>
                <w:rFonts w:ascii="Arial" w:eastAsia="Times New Roman" w:hAnsi="Arial" w:cs="Arial"/>
                <w:b/>
                <w:bCs/>
                <w:color w:val="000000"/>
                <w:sz w:val="24"/>
                <w:szCs w:val="24"/>
              </w:rPr>
              <w:t>Velocidad de Transmisión Teórica</w:t>
            </w:r>
          </w:p>
        </w:tc>
        <w:tc>
          <w:tcPr>
            <w:tcW w:w="2561" w:type="dxa"/>
            <w:tcBorders>
              <w:top w:val="single" w:sz="4" w:space="0" w:color="95B3D7"/>
              <w:left w:val="nil"/>
              <w:bottom w:val="single" w:sz="4" w:space="0" w:color="95B3D7"/>
              <w:right w:val="single" w:sz="4" w:space="0" w:color="95B3D7"/>
            </w:tcBorders>
            <w:shd w:val="clear" w:color="B8CCE4" w:fill="B8CCE4"/>
            <w:noWrap/>
            <w:vAlign w:val="bottom"/>
            <w:hideMark/>
          </w:tcPr>
          <w:p w:rsidR="00A64C1C" w:rsidRPr="00293ED3" w:rsidRDefault="00A64C1C" w:rsidP="00F67015">
            <w:pPr>
              <w:spacing w:after="0" w:line="240" w:lineRule="auto"/>
              <w:rPr>
                <w:rFonts w:ascii="Arial" w:eastAsia="Times New Roman" w:hAnsi="Arial" w:cs="Arial"/>
                <w:b/>
                <w:bCs/>
                <w:color w:val="000000"/>
                <w:sz w:val="24"/>
                <w:szCs w:val="24"/>
              </w:rPr>
            </w:pPr>
            <w:r w:rsidRPr="00293ED3">
              <w:rPr>
                <w:rFonts w:ascii="Arial" w:eastAsia="Times New Roman" w:hAnsi="Arial" w:cs="Arial"/>
                <w:b/>
                <w:bCs/>
                <w:color w:val="000000"/>
                <w:sz w:val="24"/>
                <w:szCs w:val="24"/>
              </w:rPr>
              <w:t>Velocidad de Transmisión Real</w:t>
            </w:r>
          </w:p>
        </w:tc>
      </w:tr>
      <w:tr w:rsidR="00A64C1C" w:rsidRPr="00293ED3" w:rsidTr="000313E2">
        <w:trPr>
          <w:trHeight w:val="316"/>
        </w:trPr>
        <w:tc>
          <w:tcPr>
            <w:tcW w:w="1407" w:type="dxa"/>
            <w:tcBorders>
              <w:top w:val="nil"/>
              <w:left w:val="single" w:sz="4" w:space="0" w:color="95B3D7"/>
              <w:bottom w:val="single" w:sz="4" w:space="0" w:color="95B3D7"/>
              <w:right w:val="single" w:sz="4" w:space="0" w:color="95B3D7"/>
            </w:tcBorders>
            <w:shd w:val="clear" w:color="DBE5F1" w:fill="DBE5F1"/>
            <w:noWrap/>
            <w:vAlign w:val="bottom"/>
            <w:hideMark/>
          </w:tcPr>
          <w:p w:rsidR="00A64C1C" w:rsidRPr="00293ED3" w:rsidRDefault="00A64C1C" w:rsidP="00F67015">
            <w:pPr>
              <w:spacing w:after="0" w:line="240" w:lineRule="auto"/>
              <w:rPr>
                <w:rFonts w:ascii="Arial" w:eastAsia="Times New Roman" w:hAnsi="Arial" w:cs="Arial"/>
                <w:i/>
                <w:iCs/>
                <w:color w:val="000000"/>
                <w:sz w:val="24"/>
                <w:szCs w:val="24"/>
              </w:rPr>
            </w:pPr>
            <w:r w:rsidRPr="00293ED3">
              <w:rPr>
                <w:rFonts w:ascii="Arial" w:eastAsia="Times New Roman" w:hAnsi="Arial" w:cs="Arial"/>
                <w:i/>
                <w:iCs/>
                <w:color w:val="000000"/>
                <w:sz w:val="24"/>
                <w:szCs w:val="24"/>
              </w:rPr>
              <w:t>GSM</w:t>
            </w:r>
          </w:p>
        </w:tc>
        <w:tc>
          <w:tcPr>
            <w:tcW w:w="3204" w:type="dxa"/>
            <w:tcBorders>
              <w:top w:val="nil"/>
              <w:left w:val="nil"/>
              <w:bottom w:val="single" w:sz="4" w:space="0" w:color="95B3D7"/>
              <w:right w:val="single" w:sz="4" w:space="0" w:color="95B3D7"/>
            </w:tcBorders>
            <w:shd w:val="clear" w:color="DBE5F1" w:fill="DBE5F1"/>
            <w:noWrap/>
            <w:vAlign w:val="bottom"/>
            <w:hideMark/>
          </w:tcPr>
          <w:p w:rsidR="00A64C1C" w:rsidRPr="00293ED3" w:rsidRDefault="00A64C1C" w:rsidP="00F67015">
            <w:pPr>
              <w:spacing w:after="0" w:line="240" w:lineRule="auto"/>
              <w:rPr>
                <w:rFonts w:ascii="Arial" w:eastAsia="Times New Roman" w:hAnsi="Arial" w:cs="Arial"/>
                <w:i/>
                <w:iCs/>
                <w:color w:val="000000"/>
                <w:sz w:val="24"/>
                <w:szCs w:val="24"/>
              </w:rPr>
            </w:pPr>
            <w:r w:rsidRPr="00293ED3">
              <w:rPr>
                <w:rFonts w:ascii="Arial" w:eastAsia="Times New Roman" w:hAnsi="Arial" w:cs="Arial"/>
                <w:i/>
                <w:iCs/>
                <w:color w:val="000000"/>
                <w:sz w:val="24"/>
                <w:szCs w:val="24"/>
              </w:rPr>
              <w:t>9.6 Kbps</w:t>
            </w:r>
          </w:p>
        </w:tc>
        <w:tc>
          <w:tcPr>
            <w:tcW w:w="2561" w:type="dxa"/>
            <w:tcBorders>
              <w:top w:val="nil"/>
              <w:left w:val="nil"/>
              <w:bottom w:val="single" w:sz="4" w:space="0" w:color="95B3D7"/>
              <w:right w:val="single" w:sz="4" w:space="0" w:color="95B3D7"/>
            </w:tcBorders>
            <w:shd w:val="clear" w:color="DBE5F1" w:fill="DBE5F1"/>
            <w:noWrap/>
            <w:vAlign w:val="bottom"/>
            <w:hideMark/>
          </w:tcPr>
          <w:p w:rsidR="00A64C1C" w:rsidRPr="00293ED3" w:rsidRDefault="00A64C1C" w:rsidP="00F67015">
            <w:pPr>
              <w:spacing w:after="0" w:line="240" w:lineRule="auto"/>
              <w:rPr>
                <w:rFonts w:ascii="Arial" w:eastAsia="Times New Roman" w:hAnsi="Arial" w:cs="Arial"/>
                <w:i/>
                <w:iCs/>
                <w:color w:val="000000"/>
                <w:sz w:val="24"/>
                <w:szCs w:val="24"/>
              </w:rPr>
            </w:pPr>
            <w:r w:rsidRPr="00293ED3">
              <w:rPr>
                <w:rFonts w:ascii="Arial" w:eastAsia="Times New Roman" w:hAnsi="Arial" w:cs="Arial"/>
                <w:i/>
                <w:iCs/>
                <w:color w:val="000000"/>
                <w:sz w:val="24"/>
                <w:szCs w:val="24"/>
              </w:rPr>
              <w:t>9.6 Kbps</w:t>
            </w:r>
          </w:p>
        </w:tc>
      </w:tr>
      <w:tr w:rsidR="00A64C1C" w:rsidRPr="00293ED3" w:rsidTr="000313E2">
        <w:trPr>
          <w:trHeight w:val="316"/>
        </w:trPr>
        <w:tc>
          <w:tcPr>
            <w:tcW w:w="1407" w:type="dxa"/>
            <w:tcBorders>
              <w:top w:val="nil"/>
              <w:left w:val="single" w:sz="4" w:space="0" w:color="95B3D7"/>
              <w:bottom w:val="single" w:sz="4" w:space="0" w:color="95B3D7"/>
              <w:right w:val="single" w:sz="4" w:space="0" w:color="95B3D7"/>
            </w:tcBorders>
            <w:shd w:val="clear" w:color="B8CCE4" w:fill="B8CCE4"/>
            <w:noWrap/>
            <w:vAlign w:val="bottom"/>
            <w:hideMark/>
          </w:tcPr>
          <w:p w:rsidR="00A64C1C" w:rsidRPr="00293ED3" w:rsidRDefault="00A64C1C" w:rsidP="00F67015">
            <w:pPr>
              <w:spacing w:after="0" w:line="240" w:lineRule="auto"/>
              <w:rPr>
                <w:rFonts w:ascii="Arial" w:eastAsia="Times New Roman" w:hAnsi="Arial" w:cs="Arial"/>
                <w:i/>
                <w:iCs/>
                <w:color w:val="000000"/>
                <w:sz w:val="24"/>
                <w:szCs w:val="24"/>
              </w:rPr>
            </w:pPr>
            <w:r w:rsidRPr="00293ED3">
              <w:rPr>
                <w:rFonts w:ascii="Arial" w:eastAsia="Times New Roman" w:hAnsi="Arial" w:cs="Arial"/>
                <w:i/>
                <w:iCs/>
                <w:color w:val="000000"/>
                <w:sz w:val="24"/>
                <w:szCs w:val="24"/>
              </w:rPr>
              <w:t>GPRS</w:t>
            </w:r>
          </w:p>
        </w:tc>
        <w:tc>
          <w:tcPr>
            <w:tcW w:w="3204" w:type="dxa"/>
            <w:tcBorders>
              <w:top w:val="nil"/>
              <w:left w:val="nil"/>
              <w:bottom w:val="single" w:sz="4" w:space="0" w:color="95B3D7"/>
              <w:right w:val="single" w:sz="4" w:space="0" w:color="95B3D7"/>
            </w:tcBorders>
            <w:shd w:val="clear" w:color="B8CCE4" w:fill="B8CCE4"/>
            <w:noWrap/>
            <w:vAlign w:val="bottom"/>
            <w:hideMark/>
          </w:tcPr>
          <w:p w:rsidR="00A64C1C" w:rsidRPr="00293ED3" w:rsidRDefault="00A64C1C" w:rsidP="00F67015">
            <w:pPr>
              <w:spacing w:after="0" w:line="240" w:lineRule="auto"/>
              <w:rPr>
                <w:rFonts w:ascii="Arial" w:eastAsia="Times New Roman" w:hAnsi="Arial" w:cs="Arial"/>
                <w:i/>
                <w:iCs/>
                <w:color w:val="000000"/>
                <w:sz w:val="24"/>
                <w:szCs w:val="24"/>
              </w:rPr>
            </w:pPr>
            <w:r w:rsidRPr="00293ED3">
              <w:rPr>
                <w:rFonts w:ascii="Arial" w:eastAsia="Times New Roman" w:hAnsi="Arial" w:cs="Arial"/>
                <w:i/>
                <w:iCs/>
                <w:color w:val="000000"/>
                <w:sz w:val="24"/>
                <w:szCs w:val="24"/>
              </w:rPr>
              <w:t>171.2 Kbps</w:t>
            </w:r>
          </w:p>
        </w:tc>
        <w:tc>
          <w:tcPr>
            <w:tcW w:w="2561" w:type="dxa"/>
            <w:tcBorders>
              <w:top w:val="nil"/>
              <w:left w:val="nil"/>
              <w:bottom w:val="single" w:sz="4" w:space="0" w:color="95B3D7"/>
              <w:right w:val="single" w:sz="4" w:space="0" w:color="95B3D7"/>
            </w:tcBorders>
            <w:shd w:val="clear" w:color="B8CCE4" w:fill="B8CCE4"/>
            <w:noWrap/>
            <w:vAlign w:val="bottom"/>
            <w:hideMark/>
          </w:tcPr>
          <w:p w:rsidR="00A64C1C" w:rsidRPr="00293ED3" w:rsidRDefault="00A64C1C" w:rsidP="00F67015">
            <w:pPr>
              <w:spacing w:after="0" w:line="240" w:lineRule="auto"/>
              <w:rPr>
                <w:rFonts w:ascii="Arial" w:eastAsia="Times New Roman" w:hAnsi="Arial" w:cs="Arial"/>
                <w:i/>
                <w:iCs/>
                <w:color w:val="000000"/>
                <w:sz w:val="24"/>
                <w:szCs w:val="24"/>
              </w:rPr>
            </w:pPr>
            <w:r w:rsidRPr="00293ED3">
              <w:rPr>
                <w:rFonts w:ascii="Arial" w:eastAsia="Times New Roman" w:hAnsi="Arial" w:cs="Arial"/>
                <w:i/>
                <w:iCs/>
                <w:color w:val="000000"/>
                <w:sz w:val="24"/>
                <w:szCs w:val="24"/>
              </w:rPr>
              <w:t>44 Kbps</w:t>
            </w:r>
          </w:p>
        </w:tc>
      </w:tr>
      <w:tr w:rsidR="00A64C1C" w:rsidRPr="00293ED3" w:rsidTr="000313E2">
        <w:trPr>
          <w:trHeight w:val="316"/>
        </w:trPr>
        <w:tc>
          <w:tcPr>
            <w:tcW w:w="1407" w:type="dxa"/>
            <w:tcBorders>
              <w:top w:val="nil"/>
              <w:left w:val="single" w:sz="4" w:space="0" w:color="95B3D7"/>
              <w:bottom w:val="single" w:sz="4" w:space="0" w:color="95B3D7"/>
              <w:right w:val="single" w:sz="4" w:space="0" w:color="95B3D7"/>
            </w:tcBorders>
            <w:shd w:val="clear" w:color="DBE5F1" w:fill="DBE5F1"/>
            <w:noWrap/>
            <w:vAlign w:val="bottom"/>
            <w:hideMark/>
          </w:tcPr>
          <w:p w:rsidR="00A64C1C" w:rsidRPr="00293ED3" w:rsidRDefault="00A64C1C" w:rsidP="00F67015">
            <w:pPr>
              <w:spacing w:after="0" w:line="240" w:lineRule="auto"/>
              <w:rPr>
                <w:rFonts w:ascii="Arial" w:eastAsia="Times New Roman" w:hAnsi="Arial" w:cs="Arial"/>
                <w:i/>
                <w:iCs/>
                <w:color w:val="000000"/>
                <w:sz w:val="24"/>
                <w:szCs w:val="24"/>
              </w:rPr>
            </w:pPr>
            <w:r w:rsidRPr="00293ED3">
              <w:rPr>
                <w:rFonts w:ascii="Arial" w:eastAsia="Times New Roman" w:hAnsi="Arial" w:cs="Arial"/>
                <w:i/>
                <w:iCs/>
                <w:color w:val="000000"/>
                <w:sz w:val="24"/>
                <w:szCs w:val="24"/>
              </w:rPr>
              <w:t>EDGE</w:t>
            </w:r>
          </w:p>
        </w:tc>
        <w:tc>
          <w:tcPr>
            <w:tcW w:w="3204" w:type="dxa"/>
            <w:tcBorders>
              <w:top w:val="nil"/>
              <w:left w:val="nil"/>
              <w:bottom w:val="single" w:sz="4" w:space="0" w:color="95B3D7"/>
              <w:right w:val="single" w:sz="4" w:space="0" w:color="95B3D7"/>
            </w:tcBorders>
            <w:shd w:val="clear" w:color="DBE5F1" w:fill="DBE5F1"/>
            <w:noWrap/>
            <w:vAlign w:val="bottom"/>
            <w:hideMark/>
          </w:tcPr>
          <w:p w:rsidR="00A64C1C" w:rsidRPr="00293ED3" w:rsidRDefault="00C97CD7" w:rsidP="00F67015">
            <w:pPr>
              <w:spacing w:after="0" w:line="240" w:lineRule="auto"/>
              <w:rPr>
                <w:rFonts w:ascii="Arial" w:eastAsia="Times New Roman" w:hAnsi="Arial" w:cs="Arial"/>
                <w:i/>
                <w:iCs/>
                <w:color w:val="000000"/>
                <w:sz w:val="24"/>
                <w:szCs w:val="24"/>
              </w:rPr>
            </w:pPr>
            <w:r w:rsidRPr="00293ED3">
              <w:rPr>
                <w:rFonts w:ascii="Arial" w:eastAsia="Times New Roman" w:hAnsi="Arial" w:cs="Arial"/>
                <w:i/>
                <w:iCs/>
                <w:color w:val="000000"/>
                <w:sz w:val="24"/>
                <w:szCs w:val="24"/>
              </w:rPr>
              <w:t>553.6</w:t>
            </w:r>
            <w:r w:rsidR="00A64C1C" w:rsidRPr="00293ED3">
              <w:rPr>
                <w:rFonts w:ascii="Arial" w:eastAsia="Times New Roman" w:hAnsi="Arial" w:cs="Arial"/>
                <w:i/>
                <w:iCs/>
                <w:color w:val="000000"/>
                <w:sz w:val="24"/>
                <w:szCs w:val="24"/>
              </w:rPr>
              <w:t xml:space="preserve"> Kbps</w:t>
            </w:r>
          </w:p>
        </w:tc>
        <w:tc>
          <w:tcPr>
            <w:tcW w:w="2561" w:type="dxa"/>
            <w:tcBorders>
              <w:top w:val="nil"/>
              <w:left w:val="nil"/>
              <w:bottom w:val="single" w:sz="4" w:space="0" w:color="95B3D7"/>
              <w:right w:val="single" w:sz="4" w:space="0" w:color="95B3D7"/>
            </w:tcBorders>
            <w:shd w:val="clear" w:color="DBE5F1" w:fill="DBE5F1"/>
            <w:noWrap/>
            <w:vAlign w:val="bottom"/>
            <w:hideMark/>
          </w:tcPr>
          <w:p w:rsidR="00A64C1C" w:rsidRPr="00293ED3" w:rsidRDefault="00A64C1C" w:rsidP="00F67015">
            <w:pPr>
              <w:spacing w:after="0" w:line="240" w:lineRule="auto"/>
              <w:rPr>
                <w:rFonts w:ascii="Arial" w:eastAsia="Times New Roman" w:hAnsi="Arial" w:cs="Arial"/>
                <w:i/>
                <w:iCs/>
                <w:color w:val="000000"/>
                <w:sz w:val="24"/>
                <w:szCs w:val="24"/>
              </w:rPr>
            </w:pPr>
            <w:r w:rsidRPr="00293ED3">
              <w:rPr>
                <w:rFonts w:ascii="Arial" w:eastAsia="Times New Roman" w:hAnsi="Arial" w:cs="Arial"/>
                <w:i/>
                <w:iCs/>
                <w:color w:val="000000"/>
                <w:sz w:val="24"/>
                <w:szCs w:val="24"/>
              </w:rPr>
              <w:t>80 Kbps</w:t>
            </w:r>
          </w:p>
        </w:tc>
      </w:tr>
      <w:tr w:rsidR="00A64C1C" w:rsidRPr="00293ED3" w:rsidTr="000313E2">
        <w:trPr>
          <w:trHeight w:val="381"/>
        </w:trPr>
        <w:tc>
          <w:tcPr>
            <w:tcW w:w="1407" w:type="dxa"/>
            <w:tcBorders>
              <w:top w:val="nil"/>
              <w:left w:val="single" w:sz="4" w:space="0" w:color="95B3D7"/>
              <w:bottom w:val="single" w:sz="4" w:space="0" w:color="95B3D7"/>
              <w:right w:val="single" w:sz="4" w:space="0" w:color="95B3D7"/>
            </w:tcBorders>
            <w:shd w:val="clear" w:color="B8CCE4" w:fill="B8CCE4"/>
            <w:noWrap/>
            <w:vAlign w:val="bottom"/>
            <w:hideMark/>
          </w:tcPr>
          <w:p w:rsidR="00A64C1C" w:rsidRPr="00293ED3" w:rsidRDefault="00A64C1C" w:rsidP="00F67015">
            <w:pPr>
              <w:spacing w:after="0" w:line="240" w:lineRule="auto"/>
              <w:rPr>
                <w:rFonts w:ascii="Arial" w:eastAsia="Times New Roman" w:hAnsi="Arial" w:cs="Arial"/>
                <w:i/>
                <w:iCs/>
                <w:color w:val="000000"/>
                <w:sz w:val="24"/>
                <w:szCs w:val="24"/>
              </w:rPr>
            </w:pPr>
            <w:r w:rsidRPr="00293ED3">
              <w:rPr>
                <w:rFonts w:ascii="Arial" w:eastAsia="Times New Roman" w:hAnsi="Arial" w:cs="Arial"/>
                <w:i/>
                <w:iCs/>
                <w:color w:val="000000"/>
                <w:sz w:val="24"/>
                <w:szCs w:val="24"/>
              </w:rPr>
              <w:t>UMTS</w:t>
            </w:r>
          </w:p>
        </w:tc>
        <w:tc>
          <w:tcPr>
            <w:tcW w:w="3204" w:type="dxa"/>
            <w:tcBorders>
              <w:top w:val="nil"/>
              <w:left w:val="nil"/>
              <w:bottom w:val="single" w:sz="4" w:space="0" w:color="95B3D7"/>
              <w:right w:val="single" w:sz="4" w:space="0" w:color="95B3D7"/>
            </w:tcBorders>
            <w:shd w:val="clear" w:color="B8CCE4" w:fill="B8CCE4"/>
            <w:noWrap/>
            <w:vAlign w:val="bottom"/>
            <w:hideMark/>
          </w:tcPr>
          <w:p w:rsidR="00A64C1C" w:rsidRPr="00293ED3" w:rsidRDefault="00C97CD7" w:rsidP="00F67015">
            <w:pPr>
              <w:spacing w:after="0" w:line="240" w:lineRule="auto"/>
              <w:rPr>
                <w:rFonts w:ascii="Arial" w:eastAsia="Times New Roman" w:hAnsi="Arial" w:cs="Arial"/>
                <w:i/>
                <w:iCs/>
                <w:color w:val="000000"/>
                <w:sz w:val="24"/>
                <w:szCs w:val="24"/>
              </w:rPr>
            </w:pPr>
            <w:r w:rsidRPr="00293ED3">
              <w:rPr>
                <w:rFonts w:ascii="Arial" w:eastAsia="Times New Roman" w:hAnsi="Arial" w:cs="Arial"/>
                <w:i/>
                <w:iCs/>
                <w:color w:val="000000"/>
                <w:sz w:val="24"/>
                <w:szCs w:val="24"/>
              </w:rPr>
              <w:t>1920</w:t>
            </w:r>
            <w:r w:rsidR="00A64C1C" w:rsidRPr="00293ED3">
              <w:rPr>
                <w:rFonts w:ascii="Arial" w:eastAsia="Times New Roman" w:hAnsi="Arial" w:cs="Arial"/>
                <w:i/>
                <w:iCs/>
                <w:color w:val="000000"/>
                <w:sz w:val="24"/>
                <w:szCs w:val="24"/>
              </w:rPr>
              <w:t xml:space="preserve"> Kbps</w:t>
            </w:r>
          </w:p>
        </w:tc>
        <w:tc>
          <w:tcPr>
            <w:tcW w:w="2561" w:type="dxa"/>
            <w:tcBorders>
              <w:top w:val="nil"/>
              <w:left w:val="nil"/>
              <w:bottom w:val="single" w:sz="4" w:space="0" w:color="95B3D7"/>
              <w:right w:val="single" w:sz="4" w:space="0" w:color="95B3D7"/>
            </w:tcBorders>
            <w:shd w:val="clear" w:color="B8CCE4" w:fill="B8CCE4"/>
            <w:noWrap/>
            <w:vAlign w:val="bottom"/>
            <w:hideMark/>
          </w:tcPr>
          <w:p w:rsidR="00A64C1C" w:rsidRPr="00293ED3" w:rsidRDefault="00A64C1C" w:rsidP="00F67015">
            <w:pPr>
              <w:spacing w:after="0" w:line="240" w:lineRule="auto"/>
              <w:rPr>
                <w:rFonts w:ascii="Arial" w:eastAsia="Times New Roman" w:hAnsi="Arial" w:cs="Arial"/>
                <w:i/>
                <w:iCs/>
                <w:color w:val="000000"/>
                <w:sz w:val="24"/>
                <w:szCs w:val="24"/>
              </w:rPr>
            </w:pPr>
            <w:r w:rsidRPr="00293ED3">
              <w:rPr>
                <w:rFonts w:ascii="Arial" w:eastAsia="Times New Roman" w:hAnsi="Arial" w:cs="Arial"/>
                <w:i/>
                <w:iCs/>
                <w:color w:val="000000"/>
                <w:sz w:val="24"/>
                <w:szCs w:val="24"/>
              </w:rPr>
              <w:t>100 Kbps</w:t>
            </w:r>
          </w:p>
        </w:tc>
      </w:tr>
    </w:tbl>
    <w:p w:rsidR="00A210A6" w:rsidRDefault="00C51BBC" w:rsidP="00C24D88">
      <w:pPr>
        <w:autoSpaceDE w:val="0"/>
        <w:autoSpaceDN w:val="0"/>
        <w:adjustRightInd w:val="0"/>
        <w:spacing w:after="0" w:line="480" w:lineRule="auto"/>
        <w:jc w:val="center"/>
        <w:rPr>
          <w:rFonts w:ascii="Arial" w:hAnsi="Arial" w:cs="Arial"/>
          <w:b/>
          <w:sz w:val="24"/>
          <w:szCs w:val="24"/>
        </w:rPr>
      </w:pPr>
      <w:r w:rsidRPr="00C51BBC">
        <w:rPr>
          <w:rFonts w:ascii="Arial" w:hAnsi="Arial" w:cs="Arial"/>
          <w:sz w:val="24"/>
          <w:szCs w:val="24"/>
        </w:rPr>
      </w:r>
      <w:r w:rsidRPr="00C51BBC">
        <w:rPr>
          <w:rFonts w:ascii="Arial" w:hAnsi="Arial" w:cs="Arial"/>
          <w:sz w:val="24"/>
          <w:szCs w:val="24"/>
        </w:rPr>
        <w:pict>
          <v:shape id="_x0000_s1098" type="#_x0000_t202" style="width:288.85pt;height:20.25pt;mso-left-percent:-10001;mso-top-percent:-10001;mso-position-horizontal:absolute;mso-position-horizontal-relative:char;mso-position-vertical:absolute;mso-position-vertical-relative:line;mso-left-percent:-10001;mso-top-percent:-10001" stroked="f">
            <v:textbox style="mso-next-textbox:#_x0000_s1098">
              <w:txbxContent>
                <w:p w:rsidR="00C44D02" w:rsidRPr="006F67CA" w:rsidRDefault="00C44D02" w:rsidP="004525A1">
                  <w:pPr>
                    <w:ind w:left="-567"/>
                    <w:jc w:val="right"/>
                    <w:rPr>
                      <w:rFonts w:ascii="Arial" w:hAnsi="Arial" w:cs="Arial"/>
                      <w:sz w:val="24"/>
                      <w:szCs w:val="24"/>
                      <w:lang w:val="es-ES"/>
                    </w:rPr>
                  </w:pPr>
                  <w:r>
                    <w:rPr>
                      <w:rFonts w:ascii="Arial" w:hAnsi="Arial" w:cs="Arial"/>
                      <w:sz w:val="24"/>
                      <w:szCs w:val="24"/>
                      <w:lang w:val="es-ES"/>
                    </w:rPr>
                    <w:t>Tabla III</w:t>
                  </w:r>
                  <w:r w:rsidRPr="006F67CA">
                    <w:rPr>
                      <w:rFonts w:ascii="Arial" w:hAnsi="Arial" w:cs="Arial"/>
                      <w:sz w:val="24"/>
                      <w:szCs w:val="24"/>
                      <w:lang w:val="es-ES"/>
                    </w:rPr>
                    <w:t>. Diferencias en Velocidad de Tecnologías</w:t>
                  </w:r>
                </w:p>
              </w:txbxContent>
            </v:textbox>
            <w10:wrap type="none"/>
            <w10:anchorlock/>
          </v:shape>
        </w:pict>
      </w:r>
    </w:p>
    <w:p w:rsidR="00613D0E" w:rsidRPr="00293ED3" w:rsidRDefault="00613D0E" w:rsidP="00613D0E">
      <w:pPr>
        <w:autoSpaceDE w:val="0"/>
        <w:autoSpaceDN w:val="0"/>
        <w:adjustRightInd w:val="0"/>
        <w:spacing w:after="0" w:line="480" w:lineRule="auto"/>
        <w:jc w:val="both"/>
        <w:rPr>
          <w:rFonts w:ascii="Arial" w:hAnsi="Arial" w:cs="Arial"/>
          <w:sz w:val="24"/>
          <w:szCs w:val="24"/>
        </w:rPr>
      </w:pPr>
    </w:p>
    <w:p w:rsidR="00C24D88" w:rsidRDefault="00C24D88" w:rsidP="00F67015">
      <w:pPr>
        <w:autoSpaceDE w:val="0"/>
        <w:autoSpaceDN w:val="0"/>
        <w:adjustRightInd w:val="0"/>
        <w:spacing w:after="0" w:line="480" w:lineRule="auto"/>
        <w:ind w:left="993"/>
        <w:rPr>
          <w:rFonts w:ascii="Arial" w:hAnsi="Arial" w:cs="Arial"/>
          <w:sz w:val="24"/>
          <w:szCs w:val="24"/>
        </w:rPr>
      </w:pPr>
    </w:p>
    <w:p w:rsidR="00C24D88" w:rsidRDefault="00C24D88" w:rsidP="00F67015">
      <w:pPr>
        <w:autoSpaceDE w:val="0"/>
        <w:autoSpaceDN w:val="0"/>
        <w:adjustRightInd w:val="0"/>
        <w:spacing w:after="0" w:line="480" w:lineRule="auto"/>
        <w:ind w:left="993"/>
        <w:rPr>
          <w:rFonts w:ascii="Arial" w:hAnsi="Arial" w:cs="Arial"/>
          <w:sz w:val="24"/>
          <w:szCs w:val="24"/>
        </w:rPr>
      </w:pPr>
    </w:p>
    <w:p w:rsidR="00C24D88" w:rsidRDefault="00C24D88" w:rsidP="00F67015">
      <w:pPr>
        <w:autoSpaceDE w:val="0"/>
        <w:autoSpaceDN w:val="0"/>
        <w:adjustRightInd w:val="0"/>
        <w:spacing w:after="0" w:line="480" w:lineRule="auto"/>
        <w:ind w:left="993"/>
        <w:rPr>
          <w:rFonts w:ascii="Arial" w:hAnsi="Arial" w:cs="Arial"/>
          <w:sz w:val="24"/>
          <w:szCs w:val="24"/>
        </w:rPr>
      </w:pPr>
    </w:p>
    <w:p w:rsidR="00413AE0" w:rsidRPr="00293ED3" w:rsidRDefault="00413AE0" w:rsidP="00F67015">
      <w:pPr>
        <w:autoSpaceDE w:val="0"/>
        <w:autoSpaceDN w:val="0"/>
        <w:adjustRightInd w:val="0"/>
        <w:spacing w:after="0" w:line="480" w:lineRule="auto"/>
        <w:ind w:left="993"/>
        <w:rPr>
          <w:rFonts w:ascii="Arial" w:hAnsi="Arial" w:cs="Arial"/>
          <w:sz w:val="24"/>
          <w:szCs w:val="24"/>
        </w:rPr>
      </w:pPr>
      <w:r w:rsidRPr="00293ED3">
        <w:rPr>
          <w:rFonts w:ascii="Arial" w:hAnsi="Arial" w:cs="Arial"/>
          <w:sz w:val="24"/>
          <w:szCs w:val="24"/>
        </w:rPr>
        <w:lastRenderedPageBreak/>
        <w:t>Gráficamente la diferencia en velocidades desde GSM a UMTS se detallaría de la siguiente manera:</w:t>
      </w:r>
    </w:p>
    <w:p w:rsidR="00413AE0" w:rsidRPr="00293ED3" w:rsidRDefault="00413AE0" w:rsidP="00F67015">
      <w:pPr>
        <w:autoSpaceDE w:val="0"/>
        <w:autoSpaceDN w:val="0"/>
        <w:adjustRightInd w:val="0"/>
        <w:spacing w:after="0" w:line="480" w:lineRule="auto"/>
        <w:ind w:left="993"/>
        <w:jc w:val="center"/>
        <w:rPr>
          <w:rFonts w:ascii="Arial" w:hAnsi="Arial" w:cs="Arial"/>
          <w:sz w:val="24"/>
          <w:szCs w:val="24"/>
        </w:rPr>
      </w:pPr>
      <w:r w:rsidRPr="00293ED3">
        <w:rPr>
          <w:rFonts w:ascii="Arial" w:hAnsi="Arial" w:cs="Arial"/>
          <w:noProof/>
          <w:sz w:val="24"/>
          <w:szCs w:val="24"/>
          <w:lang w:val="es-ES" w:eastAsia="es-ES"/>
        </w:rPr>
        <w:drawing>
          <wp:inline distT="0" distB="0" distL="0" distR="0">
            <wp:extent cx="3864182" cy="2446317"/>
            <wp:effectExtent l="19050" t="0" r="22018" b="0"/>
            <wp:docPr id="10"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726CC8" w:rsidRDefault="00726CC8" w:rsidP="00F67015">
      <w:pPr>
        <w:autoSpaceDE w:val="0"/>
        <w:autoSpaceDN w:val="0"/>
        <w:adjustRightInd w:val="0"/>
        <w:spacing w:after="0" w:line="480" w:lineRule="auto"/>
        <w:ind w:left="708" w:firstLine="285"/>
        <w:rPr>
          <w:rFonts w:ascii="Arial" w:hAnsi="Arial" w:cs="Arial"/>
          <w:sz w:val="24"/>
          <w:szCs w:val="24"/>
        </w:rPr>
      </w:pPr>
      <w:r w:rsidRPr="00293ED3">
        <w:rPr>
          <w:rFonts w:ascii="Arial" w:hAnsi="Arial" w:cs="Arial"/>
          <w:sz w:val="24"/>
          <w:szCs w:val="24"/>
        </w:rPr>
        <w:t xml:space="preserve">    </w:t>
      </w:r>
      <w:r w:rsidR="00C51BBC" w:rsidRPr="00C51BBC">
        <w:rPr>
          <w:rFonts w:ascii="Arial" w:hAnsi="Arial" w:cs="Arial"/>
          <w:sz w:val="24"/>
          <w:szCs w:val="24"/>
        </w:rPr>
      </w:r>
      <w:r w:rsidR="00C51BBC">
        <w:rPr>
          <w:rFonts w:ascii="Arial" w:hAnsi="Arial" w:cs="Arial"/>
          <w:sz w:val="24"/>
          <w:szCs w:val="24"/>
        </w:rPr>
        <w:pict>
          <v:shape id="_x0000_s1097" type="#_x0000_t202" style="width:327.2pt;height:20.25pt;mso-left-percent:-10001;mso-top-percent:-10001;mso-position-horizontal:absolute;mso-position-horizontal-relative:char;mso-position-vertical:absolute;mso-position-vertical-relative:line;mso-left-percent:-10001;mso-top-percent:-10001" stroked="f">
            <v:textbox style="mso-next-textbox:#_x0000_s1097">
              <w:txbxContent>
                <w:p w:rsidR="00C44D02" w:rsidRPr="006F67CA" w:rsidRDefault="00C44D02" w:rsidP="007924D5">
                  <w:pPr>
                    <w:jc w:val="center"/>
                    <w:rPr>
                      <w:rFonts w:ascii="Arial" w:hAnsi="Arial" w:cs="Arial"/>
                      <w:sz w:val="24"/>
                      <w:szCs w:val="24"/>
                      <w:lang w:val="es-ES"/>
                    </w:rPr>
                  </w:pPr>
                  <w:r>
                    <w:rPr>
                      <w:rFonts w:ascii="Arial" w:hAnsi="Arial" w:cs="Arial"/>
                      <w:sz w:val="24"/>
                      <w:szCs w:val="24"/>
                      <w:lang w:val="es-ES"/>
                    </w:rPr>
                    <w:t>Figura 4.3.1</w:t>
                  </w:r>
                  <w:r w:rsidRPr="006F67CA">
                    <w:rPr>
                      <w:rFonts w:ascii="Arial" w:hAnsi="Arial" w:cs="Arial"/>
                      <w:sz w:val="24"/>
                      <w:szCs w:val="24"/>
                      <w:lang w:val="es-ES"/>
                    </w:rPr>
                    <w:t xml:space="preserve"> Velocidad de transmisión Teórica</w:t>
                  </w:r>
                </w:p>
              </w:txbxContent>
            </v:textbox>
            <w10:wrap type="none"/>
            <w10:anchorlock/>
          </v:shape>
        </w:pict>
      </w:r>
    </w:p>
    <w:p w:rsidR="007924D5" w:rsidRPr="00293ED3" w:rsidRDefault="007924D5" w:rsidP="00F67015">
      <w:pPr>
        <w:autoSpaceDE w:val="0"/>
        <w:autoSpaceDN w:val="0"/>
        <w:adjustRightInd w:val="0"/>
        <w:spacing w:after="0" w:line="480" w:lineRule="auto"/>
        <w:ind w:left="708" w:firstLine="285"/>
        <w:rPr>
          <w:rFonts w:ascii="Arial" w:hAnsi="Arial" w:cs="Arial"/>
          <w:sz w:val="24"/>
          <w:szCs w:val="24"/>
        </w:rPr>
      </w:pPr>
    </w:p>
    <w:p w:rsidR="00F722FB" w:rsidRPr="00293ED3" w:rsidRDefault="00A5550E" w:rsidP="00025A67">
      <w:pPr>
        <w:pStyle w:val="Prrafodelista"/>
        <w:numPr>
          <w:ilvl w:val="2"/>
          <w:numId w:val="8"/>
        </w:numPr>
        <w:autoSpaceDE w:val="0"/>
        <w:autoSpaceDN w:val="0"/>
        <w:adjustRightInd w:val="0"/>
        <w:spacing w:after="0" w:line="480" w:lineRule="auto"/>
        <w:ind w:left="993" w:hanging="567"/>
        <w:jc w:val="both"/>
        <w:rPr>
          <w:rFonts w:ascii="Arial" w:hAnsi="Arial" w:cs="Arial"/>
          <w:b/>
          <w:sz w:val="24"/>
          <w:szCs w:val="24"/>
        </w:rPr>
      </w:pPr>
      <w:r>
        <w:rPr>
          <w:rFonts w:ascii="Arial" w:hAnsi="Arial" w:cs="Arial"/>
          <w:b/>
          <w:sz w:val="24"/>
          <w:szCs w:val="24"/>
        </w:rPr>
        <w:t>Comparación en</w:t>
      </w:r>
      <w:r w:rsidR="00F722FB" w:rsidRPr="00293ED3">
        <w:rPr>
          <w:rFonts w:ascii="Arial" w:hAnsi="Arial" w:cs="Arial"/>
          <w:b/>
          <w:sz w:val="24"/>
          <w:szCs w:val="24"/>
        </w:rPr>
        <w:t xml:space="preserve"> Eficiencia Espectral</w:t>
      </w:r>
    </w:p>
    <w:p w:rsidR="00F722FB" w:rsidRPr="00293ED3" w:rsidRDefault="00443D38" w:rsidP="00F67015">
      <w:pPr>
        <w:pStyle w:val="Prrafodelista"/>
        <w:autoSpaceDE w:val="0"/>
        <w:autoSpaceDN w:val="0"/>
        <w:adjustRightInd w:val="0"/>
        <w:spacing w:after="0" w:line="480" w:lineRule="auto"/>
        <w:ind w:left="993"/>
        <w:jc w:val="both"/>
        <w:rPr>
          <w:rFonts w:ascii="Arial" w:hAnsi="Arial" w:cs="Arial"/>
          <w:sz w:val="24"/>
          <w:szCs w:val="24"/>
        </w:rPr>
      </w:pPr>
      <w:r w:rsidRPr="00293ED3">
        <w:rPr>
          <w:rFonts w:ascii="Arial" w:hAnsi="Arial" w:cs="Arial"/>
          <w:sz w:val="24"/>
          <w:szCs w:val="24"/>
        </w:rPr>
        <w:t xml:space="preserve">La eficiencia espectral nos dará una visión del nivel de aprovechamiento del ancho de banda utilizado para transmitir datos en EDGE y WCDMA. Cuan mayor sea la eficiencia espectral mayor es el aprovechamiento </w:t>
      </w:r>
      <w:r w:rsidR="00C4704C" w:rsidRPr="00293ED3">
        <w:rPr>
          <w:rFonts w:ascii="Arial" w:hAnsi="Arial" w:cs="Arial"/>
          <w:sz w:val="24"/>
          <w:szCs w:val="24"/>
        </w:rPr>
        <w:t>del ancho de banda usado. En el eje Y se muestra la eficiencia espectral</w:t>
      </w:r>
      <w:r w:rsidR="006D53E1" w:rsidRPr="00293ED3">
        <w:rPr>
          <w:rFonts w:ascii="Arial" w:hAnsi="Arial" w:cs="Arial"/>
          <w:sz w:val="24"/>
          <w:szCs w:val="24"/>
        </w:rPr>
        <w:t xml:space="preserve"> (Kbps/MHz)</w:t>
      </w:r>
      <w:r w:rsidR="00C4704C" w:rsidRPr="00293ED3">
        <w:rPr>
          <w:rFonts w:ascii="Arial" w:hAnsi="Arial" w:cs="Arial"/>
          <w:sz w:val="24"/>
          <w:szCs w:val="24"/>
        </w:rPr>
        <w:t xml:space="preserve"> y en el eje X el rendimiento promedio en </w:t>
      </w:r>
      <w:proofErr w:type="spellStart"/>
      <w:r w:rsidR="00C4704C" w:rsidRPr="00293ED3">
        <w:rPr>
          <w:rFonts w:ascii="Arial" w:hAnsi="Arial" w:cs="Arial"/>
          <w:sz w:val="24"/>
          <w:szCs w:val="24"/>
        </w:rPr>
        <w:t>Kbps.</w:t>
      </w:r>
      <w:proofErr w:type="spellEnd"/>
    </w:p>
    <w:p w:rsidR="00C4704C" w:rsidRPr="00293ED3" w:rsidRDefault="00C4704C" w:rsidP="00F67015">
      <w:pPr>
        <w:pStyle w:val="Prrafodelista"/>
        <w:autoSpaceDE w:val="0"/>
        <w:autoSpaceDN w:val="0"/>
        <w:adjustRightInd w:val="0"/>
        <w:spacing w:after="0" w:line="480" w:lineRule="auto"/>
        <w:ind w:left="993"/>
        <w:jc w:val="both"/>
        <w:rPr>
          <w:rFonts w:ascii="Arial" w:hAnsi="Arial" w:cs="Arial"/>
          <w:sz w:val="24"/>
          <w:szCs w:val="24"/>
        </w:rPr>
      </w:pPr>
    </w:p>
    <w:p w:rsidR="00C4704C" w:rsidRPr="00293ED3" w:rsidRDefault="00C4704C" w:rsidP="00F67015">
      <w:pPr>
        <w:pStyle w:val="Prrafodelista"/>
        <w:autoSpaceDE w:val="0"/>
        <w:autoSpaceDN w:val="0"/>
        <w:adjustRightInd w:val="0"/>
        <w:spacing w:after="0" w:line="480" w:lineRule="auto"/>
        <w:ind w:left="993"/>
        <w:jc w:val="center"/>
        <w:rPr>
          <w:rFonts w:ascii="Arial" w:hAnsi="Arial" w:cs="Arial"/>
          <w:sz w:val="24"/>
          <w:szCs w:val="24"/>
        </w:rPr>
      </w:pPr>
      <w:r w:rsidRPr="00293ED3">
        <w:rPr>
          <w:rFonts w:ascii="Arial" w:hAnsi="Arial" w:cs="Arial"/>
          <w:noProof/>
          <w:sz w:val="24"/>
          <w:szCs w:val="24"/>
          <w:lang w:val="es-ES" w:eastAsia="es-ES"/>
        </w:rPr>
        <w:lastRenderedPageBreak/>
        <w:drawing>
          <wp:inline distT="0" distB="0" distL="0" distR="0">
            <wp:extent cx="3723610" cy="2830616"/>
            <wp:effectExtent l="19050" t="0" r="0"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5" cstate="print"/>
                    <a:srcRect/>
                    <a:stretch>
                      <a:fillRect/>
                    </a:stretch>
                  </pic:blipFill>
                  <pic:spPr bwMode="auto">
                    <a:xfrm>
                      <a:off x="0" y="0"/>
                      <a:ext cx="3732134" cy="2837096"/>
                    </a:xfrm>
                    <a:prstGeom prst="rect">
                      <a:avLst/>
                    </a:prstGeom>
                    <a:noFill/>
                    <a:ln w="9525">
                      <a:noFill/>
                      <a:miter lim="800000"/>
                      <a:headEnd/>
                      <a:tailEnd/>
                    </a:ln>
                  </pic:spPr>
                </pic:pic>
              </a:graphicData>
            </a:graphic>
          </wp:inline>
        </w:drawing>
      </w:r>
      <w:r w:rsidRPr="00293ED3">
        <w:rPr>
          <w:rFonts w:ascii="Arial" w:hAnsi="Arial" w:cs="Arial"/>
          <w:sz w:val="24"/>
          <w:szCs w:val="24"/>
        </w:rPr>
        <w:t xml:space="preserve">   </w:t>
      </w:r>
      <w:r w:rsidR="00C51BBC" w:rsidRPr="00C51BBC">
        <w:rPr>
          <w:rFonts w:ascii="Arial" w:hAnsi="Arial" w:cs="Arial"/>
          <w:sz w:val="24"/>
          <w:szCs w:val="24"/>
        </w:rPr>
      </w:r>
      <w:r w:rsidR="00C51BBC">
        <w:rPr>
          <w:rFonts w:ascii="Arial" w:hAnsi="Arial" w:cs="Arial"/>
          <w:sz w:val="24"/>
          <w:szCs w:val="24"/>
        </w:rPr>
        <w:pict>
          <v:shape id="_x0000_s1096" type="#_x0000_t202" style="width:359.85pt;height:32.4pt;mso-left-percent:-10001;mso-top-percent:-10001;mso-position-horizontal:absolute;mso-position-horizontal-relative:char;mso-position-vertical:absolute;mso-position-vertical-relative:line;mso-left-percent:-10001;mso-top-percent:-10001" stroked="f">
            <v:textbox style="mso-next-textbox:#_x0000_s1096">
              <w:txbxContent>
                <w:p w:rsidR="00C44D02" w:rsidRPr="006F67CA" w:rsidRDefault="00C44D02" w:rsidP="007924D5">
                  <w:pPr>
                    <w:jc w:val="center"/>
                    <w:rPr>
                      <w:rFonts w:ascii="Arial" w:hAnsi="Arial" w:cs="Arial"/>
                      <w:sz w:val="24"/>
                      <w:szCs w:val="24"/>
                    </w:rPr>
                  </w:pPr>
                  <w:r>
                    <w:rPr>
                      <w:rFonts w:ascii="Arial" w:hAnsi="Arial" w:cs="Arial"/>
                      <w:sz w:val="24"/>
                      <w:szCs w:val="24"/>
                      <w:lang w:val="es-ES"/>
                    </w:rPr>
                    <w:t>Figura 4.3.2 (a)</w:t>
                  </w:r>
                  <w:r w:rsidRPr="006F67CA">
                    <w:rPr>
                      <w:rFonts w:ascii="Arial" w:hAnsi="Arial" w:cs="Arial"/>
                      <w:sz w:val="24"/>
                      <w:szCs w:val="24"/>
                      <w:lang w:val="es-ES"/>
                    </w:rPr>
                    <w:t xml:space="preserve"> Comparación de Eficiencia</w:t>
                  </w:r>
                  <w:r>
                    <w:rPr>
                      <w:rFonts w:ascii="Arial" w:hAnsi="Arial" w:cs="Arial"/>
                      <w:sz w:val="24"/>
                      <w:szCs w:val="24"/>
                      <w:lang w:val="es-ES"/>
                    </w:rPr>
                    <w:t xml:space="preserve"> Espectral</w:t>
                  </w:r>
                  <w:r w:rsidRPr="006F67CA">
                    <w:rPr>
                      <w:rFonts w:ascii="Arial" w:hAnsi="Arial" w:cs="Arial"/>
                      <w:sz w:val="24"/>
                      <w:szCs w:val="24"/>
                      <w:lang w:val="es-ES"/>
                    </w:rPr>
                    <w:t xml:space="preserve"> </w:t>
                  </w:r>
                  <w:r>
                    <w:rPr>
                      <w:rFonts w:ascii="Arial" w:hAnsi="Arial" w:cs="Arial"/>
                      <w:sz w:val="24"/>
                      <w:szCs w:val="24"/>
                    </w:rPr>
                    <w:t>[REF.11</w:t>
                  </w:r>
                  <w:r w:rsidRPr="006F67CA">
                    <w:rPr>
                      <w:rFonts w:ascii="Arial" w:hAnsi="Arial" w:cs="Arial"/>
                      <w:sz w:val="24"/>
                      <w:szCs w:val="24"/>
                    </w:rPr>
                    <w:t>].</w:t>
                  </w:r>
                </w:p>
              </w:txbxContent>
            </v:textbox>
            <w10:wrap type="none"/>
            <w10:anchorlock/>
          </v:shape>
        </w:pict>
      </w:r>
    </w:p>
    <w:p w:rsidR="00C4704C" w:rsidRPr="00293ED3" w:rsidRDefault="00C4704C" w:rsidP="00F67015">
      <w:pPr>
        <w:autoSpaceDE w:val="0"/>
        <w:autoSpaceDN w:val="0"/>
        <w:adjustRightInd w:val="0"/>
        <w:spacing w:after="0" w:line="480" w:lineRule="auto"/>
        <w:ind w:left="993"/>
        <w:jc w:val="both"/>
        <w:rPr>
          <w:rFonts w:ascii="Arial" w:hAnsi="Arial" w:cs="Arial"/>
          <w:sz w:val="24"/>
          <w:szCs w:val="24"/>
        </w:rPr>
      </w:pPr>
      <w:r w:rsidRPr="00293ED3">
        <w:rPr>
          <w:rFonts w:ascii="Arial" w:hAnsi="Arial" w:cs="Arial"/>
          <w:sz w:val="24"/>
          <w:szCs w:val="24"/>
        </w:rPr>
        <w:t>La mayor eficiencia espectral esta dada por la tecnología EDGE para tasas de datos menores a 120 Kbps, para velocidades de transmisión mayores a este valor predomina la tecnología WCDMA con una eficiencia espectral predominante.</w:t>
      </w:r>
    </w:p>
    <w:p w:rsidR="006F67CA" w:rsidRDefault="006F67CA" w:rsidP="00F67015">
      <w:pPr>
        <w:autoSpaceDE w:val="0"/>
        <w:autoSpaceDN w:val="0"/>
        <w:adjustRightInd w:val="0"/>
        <w:spacing w:after="0" w:line="480" w:lineRule="auto"/>
        <w:ind w:left="993"/>
        <w:jc w:val="both"/>
        <w:rPr>
          <w:rFonts w:ascii="Arial" w:hAnsi="Arial" w:cs="Arial"/>
          <w:sz w:val="24"/>
          <w:szCs w:val="24"/>
        </w:rPr>
      </w:pPr>
    </w:p>
    <w:p w:rsidR="0003141A" w:rsidRPr="00293ED3" w:rsidRDefault="0003141A" w:rsidP="00F67015">
      <w:pPr>
        <w:autoSpaceDE w:val="0"/>
        <w:autoSpaceDN w:val="0"/>
        <w:adjustRightInd w:val="0"/>
        <w:spacing w:after="0" w:line="480" w:lineRule="auto"/>
        <w:ind w:left="993"/>
        <w:jc w:val="both"/>
        <w:rPr>
          <w:rFonts w:ascii="Arial" w:hAnsi="Arial" w:cs="Arial"/>
          <w:sz w:val="24"/>
          <w:szCs w:val="24"/>
        </w:rPr>
      </w:pPr>
      <w:r w:rsidRPr="00293ED3">
        <w:rPr>
          <w:rFonts w:ascii="Arial" w:hAnsi="Arial" w:cs="Arial"/>
          <w:sz w:val="24"/>
          <w:szCs w:val="24"/>
        </w:rPr>
        <w:t>EDGE sin un canal de control (BCCH) en la banda 1.25 MHz, tiene la mayor eficiencia espectral.</w:t>
      </w:r>
    </w:p>
    <w:p w:rsidR="006F67CA" w:rsidRDefault="006F67CA" w:rsidP="00F67015">
      <w:pPr>
        <w:autoSpaceDE w:val="0"/>
        <w:autoSpaceDN w:val="0"/>
        <w:adjustRightInd w:val="0"/>
        <w:spacing w:after="0" w:line="480" w:lineRule="auto"/>
        <w:ind w:left="993"/>
        <w:jc w:val="both"/>
        <w:rPr>
          <w:rFonts w:ascii="Arial" w:hAnsi="Arial" w:cs="Arial"/>
          <w:sz w:val="24"/>
          <w:szCs w:val="24"/>
        </w:rPr>
      </w:pPr>
    </w:p>
    <w:p w:rsidR="0003141A" w:rsidRPr="00293ED3" w:rsidRDefault="006D53E1" w:rsidP="00F67015">
      <w:pPr>
        <w:autoSpaceDE w:val="0"/>
        <w:autoSpaceDN w:val="0"/>
        <w:adjustRightInd w:val="0"/>
        <w:spacing w:after="0" w:line="480" w:lineRule="auto"/>
        <w:ind w:left="993"/>
        <w:jc w:val="both"/>
        <w:rPr>
          <w:rFonts w:ascii="Arial" w:hAnsi="Arial" w:cs="Arial"/>
          <w:sz w:val="24"/>
          <w:szCs w:val="24"/>
        </w:rPr>
      </w:pPr>
      <w:r w:rsidRPr="00293ED3">
        <w:rPr>
          <w:rFonts w:ascii="Arial" w:hAnsi="Arial" w:cs="Arial"/>
          <w:sz w:val="24"/>
          <w:szCs w:val="24"/>
        </w:rPr>
        <w:t xml:space="preserve">Ahora hacemos una comparación de la eficiencia espectral respecto al rendimiento del décimo percentil, se toma este valor referencial para notar que el 90% de los usuarios obtienen velocidades mayores a estas cantidades. </w:t>
      </w:r>
    </w:p>
    <w:p w:rsidR="006D53E1" w:rsidRPr="00293ED3" w:rsidRDefault="006D53E1" w:rsidP="00F67015">
      <w:pPr>
        <w:autoSpaceDE w:val="0"/>
        <w:autoSpaceDN w:val="0"/>
        <w:adjustRightInd w:val="0"/>
        <w:spacing w:after="0" w:line="480" w:lineRule="auto"/>
        <w:ind w:left="993"/>
        <w:jc w:val="center"/>
        <w:rPr>
          <w:rFonts w:ascii="Arial" w:hAnsi="Arial" w:cs="Arial"/>
          <w:sz w:val="24"/>
          <w:szCs w:val="24"/>
        </w:rPr>
      </w:pPr>
      <w:r w:rsidRPr="00293ED3">
        <w:rPr>
          <w:rFonts w:ascii="Arial" w:hAnsi="Arial" w:cs="Arial"/>
          <w:noProof/>
          <w:sz w:val="24"/>
          <w:szCs w:val="24"/>
          <w:lang w:val="es-ES" w:eastAsia="es-ES"/>
        </w:rPr>
        <w:lastRenderedPageBreak/>
        <w:drawing>
          <wp:inline distT="0" distB="0" distL="0" distR="0">
            <wp:extent cx="3848036" cy="2828261"/>
            <wp:effectExtent l="19050" t="0" r="64"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6" cstate="print"/>
                    <a:srcRect/>
                    <a:stretch>
                      <a:fillRect/>
                    </a:stretch>
                  </pic:blipFill>
                  <pic:spPr bwMode="auto">
                    <a:xfrm>
                      <a:off x="0" y="0"/>
                      <a:ext cx="3853209" cy="2832063"/>
                    </a:xfrm>
                    <a:prstGeom prst="rect">
                      <a:avLst/>
                    </a:prstGeom>
                    <a:noFill/>
                    <a:ln w="9525">
                      <a:noFill/>
                      <a:miter lim="800000"/>
                      <a:headEnd/>
                      <a:tailEnd/>
                    </a:ln>
                  </pic:spPr>
                </pic:pic>
              </a:graphicData>
            </a:graphic>
          </wp:inline>
        </w:drawing>
      </w:r>
    </w:p>
    <w:p w:rsidR="006D53E1" w:rsidRPr="00293ED3" w:rsidRDefault="00C51BBC" w:rsidP="00F67015">
      <w:pPr>
        <w:autoSpaceDE w:val="0"/>
        <w:autoSpaceDN w:val="0"/>
        <w:adjustRightInd w:val="0"/>
        <w:spacing w:after="0" w:line="480" w:lineRule="auto"/>
        <w:ind w:left="993"/>
        <w:jc w:val="center"/>
        <w:rPr>
          <w:rFonts w:ascii="Arial" w:hAnsi="Arial" w:cs="Arial"/>
          <w:sz w:val="24"/>
          <w:szCs w:val="24"/>
        </w:rPr>
      </w:pPr>
      <w:r w:rsidRPr="00C51BBC">
        <w:rPr>
          <w:rFonts w:ascii="Arial" w:hAnsi="Arial" w:cs="Arial"/>
          <w:sz w:val="24"/>
          <w:szCs w:val="24"/>
        </w:rPr>
      </w:r>
      <w:r>
        <w:rPr>
          <w:rFonts w:ascii="Arial" w:hAnsi="Arial" w:cs="Arial"/>
          <w:sz w:val="24"/>
          <w:szCs w:val="24"/>
        </w:rPr>
        <w:pict>
          <v:shape id="_x0000_s1095" type="#_x0000_t202" style="width:361pt;height:27.4pt;mso-left-percent:-10001;mso-top-percent:-10001;mso-position-horizontal:absolute;mso-position-horizontal-relative:char;mso-position-vertical:absolute;mso-position-vertical-relative:line;mso-left-percent:-10001;mso-top-percent:-10001" stroked="f">
            <v:textbox style="mso-next-textbox:#_x0000_s1095">
              <w:txbxContent>
                <w:p w:rsidR="00C44D02" w:rsidRPr="006F67CA" w:rsidRDefault="00C44D02" w:rsidP="006D53E1">
                  <w:pPr>
                    <w:rPr>
                      <w:rFonts w:ascii="Arial" w:hAnsi="Arial" w:cs="Arial"/>
                      <w:sz w:val="24"/>
                      <w:szCs w:val="24"/>
                    </w:rPr>
                  </w:pPr>
                  <w:r>
                    <w:rPr>
                      <w:rFonts w:ascii="Arial" w:hAnsi="Arial" w:cs="Arial"/>
                      <w:sz w:val="24"/>
                      <w:szCs w:val="24"/>
                      <w:lang w:val="es-ES"/>
                    </w:rPr>
                    <w:t>Figura 4.3.2 (b)</w:t>
                  </w:r>
                  <w:r w:rsidRPr="006F67CA">
                    <w:rPr>
                      <w:rFonts w:ascii="Arial" w:hAnsi="Arial" w:cs="Arial"/>
                      <w:sz w:val="24"/>
                      <w:szCs w:val="24"/>
                      <w:lang w:val="es-ES"/>
                    </w:rPr>
                    <w:t xml:space="preserve"> Comparación de Eficiencia</w:t>
                  </w:r>
                  <w:r>
                    <w:rPr>
                      <w:rFonts w:ascii="Arial" w:hAnsi="Arial" w:cs="Arial"/>
                      <w:sz w:val="24"/>
                      <w:szCs w:val="24"/>
                      <w:lang w:val="es-ES"/>
                    </w:rPr>
                    <w:t xml:space="preserve"> Espectral</w:t>
                  </w:r>
                  <w:r w:rsidRPr="006F67CA">
                    <w:rPr>
                      <w:rFonts w:ascii="Arial" w:hAnsi="Arial" w:cs="Arial"/>
                      <w:sz w:val="24"/>
                      <w:szCs w:val="24"/>
                      <w:lang w:val="es-ES"/>
                    </w:rPr>
                    <w:t xml:space="preserve"> </w:t>
                  </w:r>
                  <w:r>
                    <w:rPr>
                      <w:rFonts w:ascii="Arial" w:hAnsi="Arial" w:cs="Arial"/>
                      <w:sz w:val="24"/>
                      <w:szCs w:val="24"/>
                    </w:rPr>
                    <w:t>[REF.11</w:t>
                  </w:r>
                  <w:r w:rsidRPr="006F67CA">
                    <w:rPr>
                      <w:rFonts w:ascii="Arial" w:hAnsi="Arial" w:cs="Arial"/>
                      <w:sz w:val="24"/>
                      <w:szCs w:val="24"/>
                    </w:rPr>
                    <w:t>].</w:t>
                  </w:r>
                </w:p>
              </w:txbxContent>
            </v:textbox>
            <w10:wrap type="none"/>
            <w10:anchorlock/>
          </v:shape>
        </w:pict>
      </w:r>
    </w:p>
    <w:p w:rsidR="006D53E1" w:rsidRPr="00293ED3" w:rsidRDefault="006D53E1" w:rsidP="00F67015">
      <w:pPr>
        <w:pStyle w:val="Prrafodelista"/>
        <w:autoSpaceDE w:val="0"/>
        <w:autoSpaceDN w:val="0"/>
        <w:adjustRightInd w:val="0"/>
        <w:spacing w:after="0" w:line="480" w:lineRule="auto"/>
        <w:ind w:left="993"/>
        <w:jc w:val="both"/>
        <w:rPr>
          <w:rFonts w:ascii="Arial" w:hAnsi="Arial" w:cs="Arial"/>
          <w:sz w:val="24"/>
          <w:szCs w:val="24"/>
        </w:rPr>
      </w:pPr>
      <w:r w:rsidRPr="00293ED3">
        <w:rPr>
          <w:rFonts w:ascii="Arial" w:hAnsi="Arial" w:cs="Arial"/>
          <w:sz w:val="24"/>
          <w:szCs w:val="24"/>
        </w:rPr>
        <w:t>En esta comparación EDGE tiene la mayor eficiencia espectral frente a WCDMA para velocidades menores a 80 Kbps, mientras que para velocidades mayores WCDMA es la mejor opción.</w:t>
      </w:r>
    </w:p>
    <w:p w:rsidR="006D53E1" w:rsidRPr="00293ED3" w:rsidRDefault="006D53E1" w:rsidP="00F67015">
      <w:pPr>
        <w:pStyle w:val="Prrafodelista"/>
        <w:autoSpaceDE w:val="0"/>
        <w:autoSpaceDN w:val="0"/>
        <w:adjustRightInd w:val="0"/>
        <w:spacing w:after="0" w:line="480" w:lineRule="auto"/>
        <w:ind w:left="993"/>
        <w:jc w:val="both"/>
        <w:rPr>
          <w:rFonts w:ascii="Arial" w:hAnsi="Arial" w:cs="Arial"/>
          <w:sz w:val="24"/>
          <w:szCs w:val="24"/>
        </w:rPr>
      </w:pPr>
    </w:p>
    <w:p w:rsidR="00DD7885" w:rsidRDefault="006D53E1" w:rsidP="0081205D">
      <w:pPr>
        <w:pStyle w:val="Prrafodelista"/>
        <w:autoSpaceDE w:val="0"/>
        <w:autoSpaceDN w:val="0"/>
        <w:adjustRightInd w:val="0"/>
        <w:spacing w:after="0" w:line="480" w:lineRule="auto"/>
        <w:ind w:left="993"/>
        <w:jc w:val="both"/>
        <w:rPr>
          <w:rFonts w:ascii="Arial" w:hAnsi="Arial" w:cs="Arial"/>
          <w:sz w:val="24"/>
          <w:szCs w:val="24"/>
        </w:rPr>
      </w:pPr>
      <w:r w:rsidRPr="00293ED3">
        <w:rPr>
          <w:rFonts w:ascii="Arial" w:hAnsi="Arial" w:cs="Arial"/>
          <w:sz w:val="24"/>
          <w:szCs w:val="24"/>
        </w:rPr>
        <w:t>Con el análisis de las figuras 36 y</w:t>
      </w:r>
      <w:r w:rsidR="000403CA">
        <w:rPr>
          <w:rFonts w:ascii="Arial" w:hAnsi="Arial" w:cs="Arial"/>
          <w:sz w:val="24"/>
          <w:szCs w:val="24"/>
        </w:rPr>
        <w:t xml:space="preserve"> 37, podemos decir que EDGE es e</w:t>
      </w:r>
      <w:r w:rsidRPr="00293ED3">
        <w:rPr>
          <w:rFonts w:ascii="Arial" w:hAnsi="Arial" w:cs="Arial"/>
          <w:sz w:val="24"/>
          <w:szCs w:val="24"/>
        </w:rPr>
        <w:t>l que brinda mayor eficiencia espectral</w:t>
      </w:r>
      <w:r w:rsidR="00E3293F" w:rsidRPr="00293ED3">
        <w:rPr>
          <w:rFonts w:ascii="Arial" w:hAnsi="Arial" w:cs="Arial"/>
          <w:sz w:val="24"/>
          <w:szCs w:val="24"/>
        </w:rPr>
        <w:t xml:space="preserve"> para rendimiento de datos inferiores y que WCDMA es la que brinda la mayor eficiencia espectral para rendimiento de datos elevados. Concluyendo de esta manera que UMTS brinda un rendimiento eficiente al combinar redes de acceso EDGE y WCDMA en su misma infraestructura.</w:t>
      </w:r>
    </w:p>
    <w:p w:rsidR="001907F2" w:rsidRDefault="001907F2" w:rsidP="00131D13">
      <w:pPr>
        <w:pStyle w:val="Prrafodelista"/>
        <w:spacing w:after="0" w:line="480" w:lineRule="auto"/>
        <w:ind w:left="993"/>
        <w:jc w:val="both"/>
        <w:rPr>
          <w:rFonts w:ascii="Arial" w:hAnsi="Arial" w:cs="Arial"/>
          <w:sz w:val="24"/>
          <w:szCs w:val="24"/>
        </w:rPr>
      </w:pPr>
    </w:p>
    <w:p w:rsidR="0026172B" w:rsidRDefault="0026172B" w:rsidP="00131D13">
      <w:pPr>
        <w:pStyle w:val="Prrafodelista"/>
        <w:spacing w:after="0" w:line="480" w:lineRule="auto"/>
        <w:ind w:left="993"/>
        <w:jc w:val="both"/>
        <w:rPr>
          <w:rFonts w:ascii="Arial" w:hAnsi="Arial" w:cs="Arial"/>
          <w:sz w:val="24"/>
          <w:szCs w:val="24"/>
        </w:rPr>
      </w:pPr>
    </w:p>
    <w:p w:rsidR="00171614" w:rsidRDefault="00171614" w:rsidP="00131D13">
      <w:pPr>
        <w:pStyle w:val="Prrafodelista"/>
        <w:spacing w:after="0" w:line="480" w:lineRule="auto"/>
        <w:ind w:left="993"/>
        <w:jc w:val="both"/>
        <w:rPr>
          <w:rFonts w:ascii="Arial" w:hAnsi="Arial" w:cs="Arial"/>
          <w:sz w:val="24"/>
          <w:szCs w:val="24"/>
        </w:rPr>
      </w:pPr>
    </w:p>
    <w:p w:rsidR="00171614" w:rsidRDefault="00171614" w:rsidP="00131D13">
      <w:pPr>
        <w:pStyle w:val="Prrafodelista"/>
        <w:spacing w:after="0" w:line="480" w:lineRule="auto"/>
        <w:ind w:left="993"/>
        <w:jc w:val="both"/>
        <w:rPr>
          <w:rFonts w:ascii="Arial" w:hAnsi="Arial" w:cs="Arial"/>
          <w:sz w:val="24"/>
          <w:szCs w:val="24"/>
        </w:rPr>
      </w:pPr>
    </w:p>
    <w:p w:rsidR="00171614" w:rsidRDefault="00171614" w:rsidP="00131D13">
      <w:pPr>
        <w:pStyle w:val="Prrafodelista"/>
        <w:spacing w:after="0" w:line="480" w:lineRule="auto"/>
        <w:ind w:left="993"/>
        <w:jc w:val="both"/>
        <w:rPr>
          <w:rFonts w:ascii="Arial" w:hAnsi="Arial" w:cs="Arial"/>
          <w:sz w:val="24"/>
          <w:szCs w:val="24"/>
        </w:rPr>
      </w:pPr>
    </w:p>
    <w:p w:rsidR="00171614" w:rsidRDefault="00171614" w:rsidP="00131D13">
      <w:pPr>
        <w:pStyle w:val="Prrafodelista"/>
        <w:spacing w:after="0" w:line="480" w:lineRule="auto"/>
        <w:ind w:left="993"/>
        <w:jc w:val="both"/>
        <w:rPr>
          <w:rFonts w:ascii="Arial" w:hAnsi="Arial" w:cs="Arial"/>
          <w:sz w:val="24"/>
          <w:szCs w:val="24"/>
        </w:rPr>
      </w:pPr>
    </w:p>
    <w:p w:rsidR="00171614" w:rsidRDefault="00171614" w:rsidP="00131D13">
      <w:pPr>
        <w:pStyle w:val="Prrafodelista"/>
        <w:spacing w:after="0" w:line="480" w:lineRule="auto"/>
        <w:ind w:left="993"/>
        <w:jc w:val="both"/>
        <w:rPr>
          <w:rFonts w:ascii="Arial" w:hAnsi="Arial" w:cs="Arial"/>
          <w:sz w:val="24"/>
          <w:szCs w:val="24"/>
        </w:rPr>
      </w:pPr>
    </w:p>
    <w:p w:rsidR="00171614" w:rsidRDefault="00171614" w:rsidP="00131D13">
      <w:pPr>
        <w:pStyle w:val="Prrafodelista"/>
        <w:spacing w:after="0" w:line="480" w:lineRule="auto"/>
        <w:ind w:left="993"/>
        <w:jc w:val="both"/>
        <w:rPr>
          <w:rFonts w:ascii="Arial" w:hAnsi="Arial" w:cs="Arial"/>
          <w:sz w:val="24"/>
          <w:szCs w:val="24"/>
        </w:rPr>
      </w:pPr>
    </w:p>
    <w:p w:rsidR="00B04024" w:rsidRPr="00171614" w:rsidRDefault="00B04024" w:rsidP="00171614">
      <w:pPr>
        <w:pStyle w:val="Prrafodelista"/>
        <w:numPr>
          <w:ilvl w:val="1"/>
          <w:numId w:val="3"/>
        </w:numPr>
        <w:spacing w:after="0" w:line="480" w:lineRule="auto"/>
        <w:ind w:left="426" w:hanging="426"/>
        <w:jc w:val="center"/>
        <w:rPr>
          <w:rFonts w:ascii="Arial" w:hAnsi="Arial" w:cs="Arial"/>
          <w:b/>
          <w:sz w:val="24"/>
          <w:szCs w:val="24"/>
          <w:u w:val="single"/>
        </w:rPr>
      </w:pPr>
      <w:r w:rsidRPr="00171614">
        <w:rPr>
          <w:rFonts w:ascii="Arial" w:hAnsi="Arial" w:cs="Arial"/>
          <w:b/>
          <w:sz w:val="24"/>
          <w:szCs w:val="24"/>
          <w:u w:val="single"/>
        </w:rPr>
        <w:t>PLANIFICACION DE LA MIGRACION DE</w:t>
      </w:r>
      <w:r w:rsidR="000D662E" w:rsidRPr="00171614">
        <w:rPr>
          <w:rFonts w:ascii="Arial" w:hAnsi="Arial" w:cs="Arial"/>
          <w:b/>
          <w:sz w:val="24"/>
          <w:szCs w:val="24"/>
          <w:u w:val="single"/>
        </w:rPr>
        <w:t xml:space="preserve"> GSM HACIA</w:t>
      </w:r>
      <w:r w:rsidRPr="00171614">
        <w:rPr>
          <w:rFonts w:ascii="Arial" w:hAnsi="Arial" w:cs="Arial"/>
          <w:b/>
          <w:sz w:val="24"/>
          <w:szCs w:val="24"/>
          <w:u w:val="single"/>
        </w:rPr>
        <w:t xml:space="preserve"> UMTS</w:t>
      </w:r>
      <w:r w:rsidR="002C3FC4" w:rsidRPr="00171614">
        <w:rPr>
          <w:rFonts w:ascii="Arial" w:hAnsi="Arial" w:cs="Arial"/>
          <w:b/>
          <w:sz w:val="24"/>
          <w:szCs w:val="24"/>
          <w:u w:val="single"/>
        </w:rPr>
        <w:t xml:space="preserve"> EN UN OPERADOR</w:t>
      </w:r>
      <w:r w:rsidR="000D662E" w:rsidRPr="00171614">
        <w:rPr>
          <w:rFonts w:ascii="Arial" w:hAnsi="Arial" w:cs="Arial"/>
          <w:b/>
          <w:sz w:val="24"/>
          <w:szCs w:val="24"/>
          <w:u w:val="single"/>
        </w:rPr>
        <w:t xml:space="preserve"> LOCAL</w:t>
      </w:r>
    </w:p>
    <w:p w:rsidR="00171614" w:rsidRDefault="00171614" w:rsidP="00171614">
      <w:pPr>
        <w:pStyle w:val="Prrafodelista"/>
        <w:spacing w:after="0" w:line="480" w:lineRule="auto"/>
        <w:ind w:left="426"/>
        <w:rPr>
          <w:rFonts w:ascii="Arial" w:hAnsi="Arial" w:cs="Arial"/>
          <w:b/>
          <w:sz w:val="24"/>
          <w:szCs w:val="24"/>
        </w:rPr>
      </w:pPr>
    </w:p>
    <w:p w:rsidR="00171614" w:rsidRDefault="00171614" w:rsidP="00171614">
      <w:pPr>
        <w:pStyle w:val="Prrafodelista"/>
        <w:spacing w:after="0" w:line="480" w:lineRule="auto"/>
        <w:ind w:left="426"/>
        <w:rPr>
          <w:rFonts w:ascii="Arial" w:hAnsi="Arial" w:cs="Arial"/>
          <w:b/>
          <w:sz w:val="24"/>
          <w:szCs w:val="24"/>
        </w:rPr>
      </w:pPr>
    </w:p>
    <w:p w:rsidR="00171614" w:rsidRDefault="00171614" w:rsidP="00171614">
      <w:pPr>
        <w:pStyle w:val="Prrafodelista"/>
        <w:spacing w:after="0" w:line="480" w:lineRule="auto"/>
        <w:ind w:left="426"/>
        <w:rPr>
          <w:rFonts w:ascii="Arial" w:hAnsi="Arial" w:cs="Arial"/>
          <w:b/>
          <w:sz w:val="24"/>
          <w:szCs w:val="24"/>
        </w:rPr>
      </w:pPr>
    </w:p>
    <w:p w:rsidR="00171614" w:rsidRPr="00D70428" w:rsidRDefault="00171614" w:rsidP="00171614">
      <w:pPr>
        <w:pStyle w:val="Prrafodelista"/>
        <w:spacing w:after="0" w:line="480" w:lineRule="auto"/>
        <w:ind w:left="426"/>
        <w:rPr>
          <w:rFonts w:ascii="Arial" w:hAnsi="Arial" w:cs="Arial"/>
          <w:b/>
          <w:sz w:val="24"/>
          <w:szCs w:val="24"/>
        </w:rPr>
      </w:pPr>
    </w:p>
    <w:p w:rsidR="00B04024" w:rsidRDefault="000D662E" w:rsidP="00870BCD">
      <w:pPr>
        <w:pStyle w:val="Prrafodelista"/>
        <w:spacing w:after="0" w:line="480" w:lineRule="auto"/>
        <w:ind w:left="0"/>
        <w:jc w:val="both"/>
        <w:rPr>
          <w:rFonts w:ascii="Arial" w:hAnsi="Arial" w:cs="Arial"/>
          <w:b/>
          <w:sz w:val="24"/>
          <w:szCs w:val="24"/>
        </w:rPr>
      </w:pPr>
      <w:r>
        <w:rPr>
          <w:rFonts w:ascii="Arial" w:hAnsi="Arial" w:cs="Arial"/>
          <w:b/>
          <w:sz w:val="24"/>
          <w:szCs w:val="24"/>
        </w:rPr>
        <w:t>5.1 Introducción</w:t>
      </w:r>
    </w:p>
    <w:p w:rsidR="000D662E" w:rsidRDefault="000D662E" w:rsidP="000D662E">
      <w:pPr>
        <w:pStyle w:val="Prrafodelista"/>
        <w:spacing w:after="0" w:line="480" w:lineRule="auto"/>
        <w:ind w:left="426"/>
        <w:jc w:val="both"/>
        <w:rPr>
          <w:rFonts w:ascii="Arial" w:hAnsi="Arial" w:cs="Arial"/>
          <w:sz w:val="24"/>
          <w:szCs w:val="24"/>
        </w:rPr>
      </w:pPr>
      <w:r w:rsidRPr="000D662E">
        <w:rPr>
          <w:rFonts w:ascii="Arial" w:hAnsi="Arial" w:cs="Arial"/>
          <w:sz w:val="24"/>
          <w:szCs w:val="24"/>
        </w:rPr>
        <w:t xml:space="preserve">GSM </w:t>
      </w:r>
      <w:r>
        <w:rPr>
          <w:rFonts w:ascii="Arial" w:hAnsi="Arial" w:cs="Arial"/>
          <w:sz w:val="24"/>
          <w:szCs w:val="24"/>
        </w:rPr>
        <w:t>ahora entrega</w:t>
      </w:r>
      <w:r w:rsidRPr="000D662E">
        <w:rPr>
          <w:rFonts w:ascii="Arial" w:hAnsi="Arial" w:cs="Arial"/>
          <w:sz w:val="24"/>
          <w:szCs w:val="24"/>
        </w:rPr>
        <w:t xml:space="preserve"> servicios de voz y datos a más de </w:t>
      </w:r>
      <w:r>
        <w:rPr>
          <w:rFonts w:ascii="Arial" w:hAnsi="Arial" w:cs="Arial"/>
          <w:sz w:val="24"/>
          <w:szCs w:val="24"/>
        </w:rPr>
        <w:t>8</w:t>
      </w:r>
      <w:r w:rsidRPr="000D662E">
        <w:rPr>
          <w:rFonts w:ascii="Arial" w:hAnsi="Arial" w:cs="Arial"/>
          <w:sz w:val="24"/>
          <w:szCs w:val="24"/>
        </w:rPr>
        <w:t xml:space="preserve"> millones </w:t>
      </w:r>
      <w:r>
        <w:rPr>
          <w:rFonts w:ascii="Arial" w:hAnsi="Arial" w:cs="Arial"/>
          <w:sz w:val="24"/>
          <w:szCs w:val="24"/>
        </w:rPr>
        <w:t>de suscriptores en todo el Ecuador</w:t>
      </w:r>
      <w:r w:rsidRPr="000D662E">
        <w:rPr>
          <w:rFonts w:ascii="Arial" w:hAnsi="Arial" w:cs="Arial"/>
          <w:sz w:val="24"/>
          <w:szCs w:val="24"/>
        </w:rPr>
        <w:t xml:space="preserve">. </w:t>
      </w:r>
      <w:r>
        <w:rPr>
          <w:rFonts w:ascii="Arial" w:hAnsi="Arial" w:cs="Arial"/>
          <w:sz w:val="24"/>
          <w:szCs w:val="24"/>
        </w:rPr>
        <w:t>D</w:t>
      </w:r>
      <w:r w:rsidRPr="000D662E">
        <w:rPr>
          <w:rFonts w:ascii="Arial" w:hAnsi="Arial" w:cs="Arial"/>
          <w:sz w:val="24"/>
          <w:szCs w:val="24"/>
        </w:rPr>
        <w:t xml:space="preserve">esde hace </w:t>
      </w:r>
      <w:r>
        <w:rPr>
          <w:rFonts w:ascii="Arial" w:hAnsi="Arial" w:cs="Arial"/>
          <w:sz w:val="24"/>
          <w:szCs w:val="24"/>
        </w:rPr>
        <w:t>aproximadamente</w:t>
      </w:r>
      <w:r w:rsidRPr="000D662E">
        <w:rPr>
          <w:rFonts w:ascii="Arial" w:hAnsi="Arial" w:cs="Arial"/>
          <w:sz w:val="24"/>
          <w:szCs w:val="24"/>
        </w:rPr>
        <w:t xml:space="preserve"> </w:t>
      </w:r>
      <w:r>
        <w:rPr>
          <w:rFonts w:ascii="Arial" w:hAnsi="Arial" w:cs="Arial"/>
          <w:sz w:val="24"/>
          <w:szCs w:val="24"/>
        </w:rPr>
        <w:t>7</w:t>
      </w:r>
      <w:r w:rsidRPr="000D662E">
        <w:rPr>
          <w:rFonts w:ascii="Arial" w:hAnsi="Arial" w:cs="Arial"/>
          <w:sz w:val="24"/>
          <w:szCs w:val="24"/>
        </w:rPr>
        <w:t xml:space="preserve"> años, la arquitectura de</w:t>
      </w:r>
      <w:r w:rsidR="004E7A06">
        <w:rPr>
          <w:rFonts w:ascii="Arial" w:hAnsi="Arial" w:cs="Arial"/>
          <w:sz w:val="24"/>
          <w:szCs w:val="24"/>
        </w:rPr>
        <w:t xml:space="preserve"> la</w:t>
      </w:r>
      <w:r w:rsidRPr="000D662E">
        <w:rPr>
          <w:rFonts w:ascii="Arial" w:hAnsi="Arial" w:cs="Arial"/>
          <w:sz w:val="24"/>
          <w:szCs w:val="24"/>
        </w:rPr>
        <w:t xml:space="preserve"> red </w:t>
      </w:r>
      <w:r w:rsidR="004E7A06">
        <w:rPr>
          <w:rFonts w:ascii="Arial" w:hAnsi="Arial" w:cs="Arial"/>
          <w:sz w:val="24"/>
          <w:szCs w:val="24"/>
        </w:rPr>
        <w:t>GSM continúa evolucionando para mejoras continuas en la comunicación y nuevos servicios.</w:t>
      </w:r>
    </w:p>
    <w:p w:rsidR="004E7A06" w:rsidRDefault="00582092" w:rsidP="000D662E">
      <w:pPr>
        <w:pStyle w:val="Prrafodelista"/>
        <w:spacing w:after="0" w:line="480" w:lineRule="auto"/>
        <w:ind w:left="426"/>
        <w:jc w:val="both"/>
        <w:rPr>
          <w:rFonts w:ascii="Arial" w:hAnsi="Arial" w:cs="Arial"/>
          <w:sz w:val="24"/>
          <w:szCs w:val="24"/>
        </w:rPr>
      </w:pPr>
      <w:r>
        <w:rPr>
          <w:rFonts w:ascii="Arial" w:hAnsi="Arial" w:cs="Arial"/>
          <w:sz w:val="24"/>
          <w:szCs w:val="24"/>
        </w:rPr>
        <w:t>Al momento de implementar una migración de una red GSM hacia una</w:t>
      </w:r>
      <w:r w:rsidR="00FC1B46">
        <w:rPr>
          <w:rFonts w:ascii="Arial" w:hAnsi="Arial" w:cs="Arial"/>
          <w:sz w:val="24"/>
          <w:szCs w:val="24"/>
        </w:rPr>
        <w:t xml:space="preserve"> red</w:t>
      </w:r>
      <w:r>
        <w:rPr>
          <w:rFonts w:ascii="Arial" w:hAnsi="Arial" w:cs="Arial"/>
          <w:sz w:val="24"/>
          <w:szCs w:val="24"/>
        </w:rPr>
        <w:t xml:space="preserve"> UMTS es necesario</w:t>
      </w:r>
      <w:r w:rsidR="004E7A06">
        <w:rPr>
          <w:rFonts w:ascii="Arial" w:hAnsi="Arial" w:cs="Arial"/>
          <w:sz w:val="24"/>
          <w:szCs w:val="24"/>
        </w:rPr>
        <w:t xml:space="preserve"> asegurar la </w:t>
      </w:r>
      <w:r w:rsidR="000D662E" w:rsidRPr="000D662E">
        <w:rPr>
          <w:rFonts w:ascii="Arial" w:hAnsi="Arial" w:cs="Arial"/>
          <w:sz w:val="24"/>
          <w:szCs w:val="24"/>
        </w:rPr>
        <w:t xml:space="preserve">compatibilidad de </w:t>
      </w:r>
      <w:r w:rsidR="004E7A06">
        <w:rPr>
          <w:rFonts w:ascii="Arial" w:hAnsi="Arial" w:cs="Arial"/>
          <w:sz w:val="24"/>
          <w:szCs w:val="24"/>
        </w:rPr>
        <w:t xml:space="preserve">la red </w:t>
      </w:r>
      <w:r w:rsidR="000D662E" w:rsidRPr="000D662E">
        <w:rPr>
          <w:rFonts w:ascii="Arial" w:hAnsi="Arial" w:cs="Arial"/>
          <w:sz w:val="24"/>
          <w:szCs w:val="24"/>
        </w:rPr>
        <w:t>GSM con la nueva red UMTS. Dado que las r</w:t>
      </w:r>
      <w:r w:rsidR="004E7A06">
        <w:rPr>
          <w:rFonts w:ascii="Arial" w:hAnsi="Arial" w:cs="Arial"/>
          <w:sz w:val="24"/>
          <w:szCs w:val="24"/>
        </w:rPr>
        <w:t>edes GSM están siendo desplegada</w:t>
      </w:r>
      <w:r w:rsidR="000D662E" w:rsidRPr="000D662E">
        <w:rPr>
          <w:rFonts w:ascii="Arial" w:hAnsi="Arial" w:cs="Arial"/>
          <w:sz w:val="24"/>
          <w:szCs w:val="24"/>
        </w:rPr>
        <w:t xml:space="preserve">s hoy en día, </w:t>
      </w:r>
      <w:r>
        <w:rPr>
          <w:rFonts w:ascii="Arial" w:hAnsi="Arial" w:cs="Arial"/>
          <w:sz w:val="24"/>
          <w:szCs w:val="24"/>
        </w:rPr>
        <w:t xml:space="preserve">y </w:t>
      </w:r>
      <w:r w:rsidR="000D662E" w:rsidRPr="000D662E">
        <w:rPr>
          <w:rFonts w:ascii="Arial" w:hAnsi="Arial" w:cs="Arial"/>
          <w:sz w:val="24"/>
          <w:szCs w:val="24"/>
        </w:rPr>
        <w:t>las nuevas características avanzadas</w:t>
      </w:r>
      <w:r w:rsidR="004E7A06">
        <w:rPr>
          <w:rFonts w:ascii="Arial" w:hAnsi="Arial" w:cs="Arial"/>
          <w:sz w:val="24"/>
          <w:szCs w:val="24"/>
        </w:rPr>
        <w:t xml:space="preserve"> que se están desarrollando,</w:t>
      </w:r>
      <w:r w:rsidR="000D662E" w:rsidRPr="000D662E">
        <w:rPr>
          <w:rFonts w:ascii="Arial" w:hAnsi="Arial" w:cs="Arial"/>
          <w:sz w:val="24"/>
          <w:szCs w:val="24"/>
        </w:rPr>
        <w:t xml:space="preserve"> se complementan </w:t>
      </w:r>
      <w:r w:rsidR="004E7A06">
        <w:rPr>
          <w:rFonts w:ascii="Arial" w:hAnsi="Arial" w:cs="Arial"/>
          <w:sz w:val="24"/>
          <w:szCs w:val="24"/>
        </w:rPr>
        <w:t>con los servicios UMTS.</w:t>
      </w:r>
    </w:p>
    <w:p w:rsidR="000D662E" w:rsidRDefault="000D662E" w:rsidP="000D662E">
      <w:pPr>
        <w:pStyle w:val="Prrafodelista"/>
        <w:spacing w:after="0" w:line="480" w:lineRule="auto"/>
        <w:ind w:left="426"/>
        <w:jc w:val="both"/>
        <w:rPr>
          <w:rFonts w:ascii="Arial" w:hAnsi="Arial" w:cs="Arial"/>
          <w:sz w:val="24"/>
          <w:szCs w:val="24"/>
        </w:rPr>
      </w:pPr>
      <w:r w:rsidRPr="000D662E">
        <w:rPr>
          <w:rFonts w:ascii="Arial" w:hAnsi="Arial" w:cs="Arial"/>
          <w:sz w:val="24"/>
          <w:szCs w:val="24"/>
        </w:rPr>
        <w:lastRenderedPageBreak/>
        <w:t>Una parte sig</w:t>
      </w:r>
      <w:r w:rsidR="00582092">
        <w:rPr>
          <w:rFonts w:ascii="Arial" w:hAnsi="Arial" w:cs="Arial"/>
          <w:sz w:val="24"/>
          <w:szCs w:val="24"/>
        </w:rPr>
        <w:t>nificativa de suscriptores ha decido usar nuevos servicios y tener acceso a datos</w:t>
      </w:r>
      <w:r w:rsidRPr="000D662E">
        <w:rPr>
          <w:rFonts w:ascii="Arial" w:hAnsi="Arial" w:cs="Arial"/>
          <w:sz w:val="24"/>
          <w:szCs w:val="24"/>
        </w:rPr>
        <w:t xml:space="preserve">. Por lo tanto, las inversiones en la infraestructura de las redes </w:t>
      </w:r>
      <w:r w:rsidR="00582092">
        <w:rPr>
          <w:rFonts w:ascii="Arial" w:hAnsi="Arial" w:cs="Arial"/>
          <w:sz w:val="24"/>
          <w:szCs w:val="24"/>
        </w:rPr>
        <w:t xml:space="preserve">UMTS </w:t>
      </w:r>
      <w:r w:rsidRPr="000D662E">
        <w:rPr>
          <w:rFonts w:ascii="Arial" w:hAnsi="Arial" w:cs="Arial"/>
          <w:sz w:val="24"/>
          <w:szCs w:val="24"/>
        </w:rPr>
        <w:t>son totalmente nuevas</w:t>
      </w:r>
      <w:r w:rsidR="00582092">
        <w:rPr>
          <w:rFonts w:ascii="Arial" w:hAnsi="Arial" w:cs="Arial"/>
          <w:sz w:val="24"/>
          <w:szCs w:val="24"/>
        </w:rPr>
        <w:t>.</w:t>
      </w:r>
      <w:r w:rsidRPr="000D662E">
        <w:rPr>
          <w:rFonts w:ascii="Arial" w:hAnsi="Arial" w:cs="Arial"/>
          <w:sz w:val="24"/>
          <w:szCs w:val="24"/>
        </w:rPr>
        <w:t xml:space="preserve"> Los ejemplos de cómo esta tecnología se adapta y transforma incluyen la reciente introducción de datos mejorada GSM </w:t>
      </w:r>
      <w:proofErr w:type="spellStart"/>
      <w:r w:rsidRPr="000D662E">
        <w:rPr>
          <w:rFonts w:ascii="Arial" w:hAnsi="Arial" w:cs="Arial"/>
          <w:sz w:val="24"/>
          <w:szCs w:val="24"/>
        </w:rPr>
        <w:t>Evolution</w:t>
      </w:r>
      <w:proofErr w:type="spellEnd"/>
      <w:r w:rsidRPr="000D662E">
        <w:rPr>
          <w:rFonts w:ascii="Arial" w:hAnsi="Arial" w:cs="Arial"/>
          <w:sz w:val="24"/>
          <w:szCs w:val="24"/>
        </w:rPr>
        <w:t xml:space="preserve"> (EDGE) los servicios, las mejoras introducidas por </w:t>
      </w:r>
      <w:proofErr w:type="spellStart"/>
      <w:r w:rsidRPr="000D662E">
        <w:rPr>
          <w:rFonts w:ascii="Arial" w:hAnsi="Arial" w:cs="Arial"/>
          <w:sz w:val="24"/>
          <w:szCs w:val="24"/>
        </w:rPr>
        <w:t>Multirate</w:t>
      </w:r>
      <w:proofErr w:type="spellEnd"/>
      <w:r w:rsidRPr="000D662E">
        <w:rPr>
          <w:rFonts w:ascii="Arial" w:hAnsi="Arial" w:cs="Arial"/>
          <w:sz w:val="24"/>
          <w:szCs w:val="24"/>
        </w:rPr>
        <w:t xml:space="preserve"> adaptable (AMR) y la sincronización de red.</w:t>
      </w:r>
      <w:r w:rsidR="007F178C">
        <w:rPr>
          <w:rFonts w:ascii="Arial" w:hAnsi="Arial" w:cs="Arial"/>
          <w:sz w:val="24"/>
          <w:szCs w:val="24"/>
        </w:rPr>
        <w:t xml:space="preserve"> [REF.3]</w:t>
      </w:r>
    </w:p>
    <w:p w:rsidR="002C3FC4" w:rsidRDefault="002C3FC4" w:rsidP="000D662E">
      <w:pPr>
        <w:pStyle w:val="Prrafodelista"/>
        <w:spacing w:after="0" w:line="480" w:lineRule="auto"/>
        <w:ind w:left="426"/>
        <w:jc w:val="both"/>
        <w:rPr>
          <w:rFonts w:ascii="Arial" w:hAnsi="Arial" w:cs="Arial"/>
          <w:sz w:val="24"/>
          <w:szCs w:val="24"/>
        </w:rPr>
      </w:pPr>
    </w:p>
    <w:p w:rsidR="002C3FC4" w:rsidRDefault="002C3FC4" w:rsidP="002C3FC4">
      <w:pPr>
        <w:pStyle w:val="Prrafodelista"/>
        <w:spacing w:after="0" w:line="480" w:lineRule="auto"/>
        <w:ind w:left="426" w:hanging="426"/>
        <w:jc w:val="both"/>
        <w:rPr>
          <w:rFonts w:ascii="Arial" w:hAnsi="Arial" w:cs="Arial"/>
          <w:b/>
          <w:sz w:val="24"/>
          <w:szCs w:val="24"/>
        </w:rPr>
      </w:pPr>
      <w:r>
        <w:rPr>
          <w:rFonts w:ascii="Arial" w:hAnsi="Arial" w:cs="Arial"/>
          <w:b/>
          <w:sz w:val="24"/>
          <w:szCs w:val="24"/>
        </w:rPr>
        <w:t xml:space="preserve">5.2 </w:t>
      </w:r>
      <w:r w:rsidR="00A65139">
        <w:rPr>
          <w:rFonts w:ascii="Arial" w:hAnsi="Arial" w:cs="Arial"/>
          <w:b/>
          <w:sz w:val="24"/>
          <w:szCs w:val="24"/>
        </w:rPr>
        <w:t>PRIMICIAS DE LA MIGRACION</w:t>
      </w:r>
    </w:p>
    <w:p w:rsidR="00A65139" w:rsidRDefault="00A65139" w:rsidP="00A65139">
      <w:pPr>
        <w:pStyle w:val="Prrafodelista"/>
        <w:spacing w:after="0" w:line="480" w:lineRule="auto"/>
        <w:ind w:left="567" w:hanging="426"/>
        <w:jc w:val="both"/>
        <w:rPr>
          <w:rFonts w:ascii="Arial" w:hAnsi="Arial" w:cs="Arial"/>
          <w:sz w:val="24"/>
          <w:szCs w:val="24"/>
        </w:rPr>
      </w:pPr>
      <w:r>
        <w:rPr>
          <w:rFonts w:ascii="Arial" w:hAnsi="Arial" w:cs="Arial"/>
          <w:b/>
          <w:sz w:val="24"/>
          <w:szCs w:val="24"/>
        </w:rPr>
        <w:tab/>
      </w:r>
      <w:r w:rsidRPr="00A65139">
        <w:rPr>
          <w:rFonts w:ascii="Arial" w:hAnsi="Arial" w:cs="Arial"/>
          <w:sz w:val="24"/>
          <w:szCs w:val="24"/>
        </w:rPr>
        <w:t>Rec</w:t>
      </w:r>
      <w:r w:rsidR="00B147C3">
        <w:rPr>
          <w:rFonts w:ascii="Arial" w:hAnsi="Arial" w:cs="Arial"/>
          <w:sz w:val="24"/>
          <w:szCs w:val="24"/>
        </w:rPr>
        <w:t>onociendo el papel crucial que desempeña</w:t>
      </w:r>
      <w:r>
        <w:rPr>
          <w:rFonts w:ascii="Arial" w:hAnsi="Arial" w:cs="Arial"/>
          <w:sz w:val="24"/>
          <w:szCs w:val="24"/>
        </w:rPr>
        <w:t xml:space="preserve"> una</w:t>
      </w:r>
      <w:r w:rsidRPr="00A65139">
        <w:rPr>
          <w:rFonts w:ascii="Arial" w:hAnsi="Arial" w:cs="Arial"/>
          <w:sz w:val="24"/>
          <w:szCs w:val="24"/>
        </w:rPr>
        <w:t xml:space="preserve"> red GSM para </w:t>
      </w:r>
      <w:r>
        <w:rPr>
          <w:rFonts w:ascii="Arial" w:hAnsi="Arial" w:cs="Arial"/>
          <w:sz w:val="24"/>
          <w:szCs w:val="24"/>
        </w:rPr>
        <w:t>la</w:t>
      </w:r>
      <w:r w:rsidRPr="00A65139">
        <w:rPr>
          <w:rFonts w:ascii="Arial" w:hAnsi="Arial" w:cs="Arial"/>
          <w:sz w:val="24"/>
          <w:szCs w:val="24"/>
        </w:rPr>
        <w:t xml:space="preserve"> </w:t>
      </w:r>
      <w:r>
        <w:rPr>
          <w:rFonts w:ascii="Arial" w:hAnsi="Arial" w:cs="Arial"/>
          <w:sz w:val="24"/>
          <w:szCs w:val="24"/>
        </w:rPr>
        <w:t xml:space="preserve"> introducción de una Red UMTS, Las operadoras del Ecuador</w:t>
      </w:r>
      <w:r w:rsidRPr="00A65139">
        <w:rPr>
          <w:rFonts w:ascii="Arial" w:hAnsi="Arial" w:cs="Arial"/>
          <w:sz w:val="24"/>
          <w:szCs w:val="24"/>
        </w:rPr>
        <w:t xml:space="preserve"> ha</w:t>
      </w:r>
      <w:r>
        <w:rPr>
          <w:rFonts w:ascii="Arial" w:hAnsi="Arial" w:cs="Arial"/>
          <w:sz w:val="24"/>
          <w:szCs w:val="24"/>
        </w:rPr>
        <w:t>n</w:t>
      </w:r>
      <w:r w:rsidRPr="00A65139">
        <w:rPr>
          <w:rFonts w:ascii="Arial" w:hAnsi="Arial" w:cs="Arial"/>
          <w:sz w:val="24"/>
          <w:szCs w:val="24"/>
        </w:rPr>
        <w:t xml:space="preserve"> emprendido una serie de iniciativas para ga</w:t>
      </w:r>
      <w:r>
        <w:rPr>
          <w:rFonts w:ascii="Arial" w:hAnsi="Arial" w:cs="Arial"/>
          <w:sz w:val="24"/>
          <w:szCs w:val="24"/>
        </w:rPr>
        <w:t>rantizar que las redes GSM nuevas</w:t>
      </w:r>
      <w:r w:rsidRPr="00A65139">
        <w:rPr>
          <w:rFonts w:ascii="Arial" w:hAnsi="Arial" w:cs="Arial"/>
          <w:sz w:val="24"/>
          <w:szCs w:val="24"/>
        </w:rPr>
        <w:t xml:space="preserve"> o existente</w:t>
      </w:r>
      <w:r>
        <w:rPr>
          <w:rFonts w:ascii="Arial" w:hAnsi="Arial" w:cs="Arial"/>
          <w:sz w:val="24"/>
          <w:szCs w:val="24"/>
        </w:rPr>
        <w:t>s</w:t>
      </w:r>
      <w:r w:rsidRPr="00A65139">
        <w:rPr>
          <w:rFonts w:ascii="Arial" w:hAnsi="Arial" w:cs="Arial"/>
          <w:sz w:val="24"/>
          <w:szCs w:val="24"/>
        </w:rPr>
        <w:t xml:space="preserve"> </w:t>
      </w:r>
      <w:r>
        <w:rPr>
          <w:rFonts w:ascii="Arial" w:hAnsi="Arial" w:cs="Arial"/>
          <w:sz w:val="24"/>
          <w:szCs w:val="24"/>
        </w:rPr>
        <w:t>f</w:t>
      </w:r>
      <w:r w:rsidRPr="00A65139">
        <w:rPr>
          <w:rFonts w:ascii="Arial" w:hAnsi="Arial" w:cs="Arial"/>
          <w:sz w:val="24"/>
          <w:szCs w:val="24"/>
        </w:rPr>
        <w:t>a</w:t>
      </w:r>
      <w:r>
        <w:rPr>
          <w:rFonts w:ascii="Arial" w:hAnsi="Arial" w:cs="Arial"/>
          <w:sz w:val="24"/>
          <w:szCs w:val="24"/>
        </w:rPr>
        <w:t>ciliten</w:t>
      </w:r>
      <w:r w:rsidRPr="00A65139">
        <w:rPr>
          <w:rFonts w:ascii="Arial" w:hAnsi="Arial" w:cs="Arial"/>
          <w:sz w:val="24"/>
          <w:szCs w:val="24"/>
        </w:rPr>
        <w:t xml:space="preserve"> la migración a UMTS, incluyendo:</w:t>
      </w:r>
    </w:p>
    <w:p w:rsidR="00A65139" w:rsidRPr="00A65139" w:rsidRDefault="00A65139" w:rsidP="00A65139">
      <w:pPr>
        <w:pStyle w:val="Prrafodelista"/>
        <w:numPr>
          <w:ilvl w:val="0"/>
          <w:numId w:val="7"/>
        </w:numPr>
        <w:spacing w:after="0" w:line="480" w:lineRule="auto"/>
        <w:ind w:left="993" w:hanging="426"/>
        <w:jc w:val="both"/>
        <w:rPr>
          <w:rFonts w:ascii="Arial" w:hAnsi="Arial" w:cs="Arial"/>
          <w:sz w:val="24"/>
          <w:szCs w:val="24"/>
        </w:rPr>
      </w:pPr>
      <w:r w:rsidRPr="00A65139">
        <w:rPr>
          <w:rFonts w:ascii="Arial" w:hAnsi="Arial" w:cs="Arial"/>
          <w:sz w:val="24"/>
          <w:szCs w:val="24"/>
        </w:rPr>
        <w:t>Opt</w:t>
      </w:r>
      <w:r>
        <w:rPr>
          <w:rFonts w:ascii="Arial" w:hAnsi="Arial" w:cs="Arial"/>
          <w:sz w:val="24"/>
          <w:szCs w:val="24"/>
        </w:rPr>
        <w:t>imización de cada celda.</w:t>
      </w:r>
    </w:p>
    <w:p w:rsidR="00A65139" w:rsidRPr="00A65139" w:rsidRDefault="00A65139" w:rsidP="00A65139">
      <w:pPr>
        <w:pStyle w:val="Prrafodelista"/>
        <w:numPr>
          <w:ilvl w:val="0"/>
          <w:numId w:val="7"/>
        </w:numPr>
        <w:spacing w:after="0" w:line="480" w:lineRule="auto"/>
        <w:ind w:left="993" w:hanging="426"/>
        <w:jc w:val="both"/>
        <w:rPr>
          <w:rFonts w:ascii="Arial" w:hAnsi="Arial" w:cs="Arial"/>
          <w:sz w:val="24"/>
          <w:szCs w:val="24"/>
        </w:rPr>
      </w:pPr>
      <w:r>
        <w:rPr>
          <w:rFonts w:ascii="Arial" w:hAnsi="Arial" w:cs="Arial"/>
          <w:sz w:val="24"/>
          <w:szCs w:val="24"/>
        </w:rPr>
        <w:t>Proporcionar robustos</w:t>
      </w:r>
      <w:r w:rsidRPr="00A65139">
        <w:rPr>
          <w:rFonts w:ascii="Arial" w:hAnsi="Arial" w:cs="Arial"/>
          <w:sz w:val="24"/>
          <w:szCs w:val="24"/>
        </w:rPr>
        <w:t xml:space="preserve"> Radio Resource Management (RRM) y servicios de datos</w:t>
      </w:r>
      <w:r>
        <w:rPr>
          <w:rFonts w:ascii="Arial" w:hAnsi="Arial" w:cs="Arial"/>
          <w:sz w:val="24"/>
          <w:szCs w:val="24"/>
        </w:rPr>
        <w:t>.</w:t>
      </w:r>
    </w:p>
    <w:p w:rsidR="00A65139" w:rsidRPr="00A65139" w:rsidRDefault="00A65139" w:rsidP="00A65139">
      <w:pPr>
        <w:pStyle w:val="Prrafodelista"/>
        <w:numPr>
          <w:ilvl w:val="0"/>
          <w:numId w:val="7"/>
        </w:numPr>
        <w:spacing w:after="0" w:line="480" w:lineRule="auto"/>
        <w:ind w:left="993" w:hanging="426"/>
        <w:jc w:val="both"/>
        <w:rPr>
          <w:rFonts w:ascii="Arial" w:hAnsi="Arial" w:cs="Arial"/>
          <w:sz w:val="24"/>
          <w:szCs w:val="24"/>
        </w:rPr>
      </w:pPr>
      <w:r w:rsidRPr="00A65139">
        <w:rPr>
          <w:rFonts w:ascii="Arial" w:hAnsi="Arial" w:cs="Arial"/>
          <w:sz w:val="24"/>
          <w:szCs w:val="24"/>
        </w:rPr>
        <w:t xml:space="preserve">Simplificar </w:t>
      </w:r>
      <w:r w:rsidR="008229D4">
        <w:rPr>
          <w:rFonts w:ascii="Arial" w:hAnsi="Arial" w:cs="Arial"/>
          <w:sz w:val="24"/>
          <w:szCs w:val="24"/>
        </w:rPr>
        <w:t xml:space="preserve">tecnologías </w:t>
      </w:r>
      <w:r w:rsidRPr="00A65139">
        <w:rPr>
          <w:rFonts w:ascii="Arial" w:hAnsi="Arial" w:cs="Arial"/>
          <w:sz w:val="24"/>
          <w:szCs w:val="24"/>
        </w:rPr>
        <w:t>2G/3G y la gestión del rendimiento</w:t>
      </w:r>
      <w:r>
        <w:rPr>
          <w:rFonts w:ascii="Arial" w:hAnsi="Arial" w:cs="Arial"/>
          <w:sz w:val="24"/>
          <w:szCs w:val="24"/>
        </w:rPr>
        <w:t>.</w:t>
      </w:r>
    </w:p>
    <w:p w:rsidR="00553682" w:rsidRDefault="00A65139" w:rsidP="00A65139">
      <w:pPr>
        <w:pStyle w:val="Prrafodelista"/>
        <w:spacing w:after="0" w:line="480" w:lineRule="auto"/>
        <w:ind w:left="567" w:hanging="426"/>
        <w:jc w:val="both"/>
        <w:rPr>
          <w:rFonts w:ascii="Arial" w:hAnsi="Arial" w:cs="Arial"/>
          <w:sz w:val="24"/>
          <w:szCs w:val="24"/>
        </w:rPr>
      </w:pPr>
      <w:r w:rsidRPr="00A65139">
        <w:rPr>
          <w:rFonts w:ascii="Arial" w:hAnsi="Arial" w:cs="Arial"/>
          <w:sz w:val="24"/>
          <w:szCs w:val="24"/>
        </w:rPr>
        <w:br/>
        <w:t>Este document</w:t>
      </w:r>
      <w:r w:rsidR="008229D4">
        <w:rPr>
          <w:rFonts w:ascii="Arial" w:hAnsi="Arial" w:cs="Arial"/>
          <w:sz w:val="24"/>
          <w:szCs w:val="24"/>
        </w:rPr>
        <w:t>o presenta los factores principales para</w:t>
      </w:r>
      <w:r w:rsidRPr="00A65139">
        <w:rPr>
          <w:rFonts w:ascii="Arial" w:hAnsi="Arial" w:cs="Arial"/>
          <w:sz w:val="24"/>
          <w:szCs w:val="24"/>
        </w:rPr>
        <w:t xml:space="preserve"> </w:t>
      </w:r>
      <w:r w:rsidR="008229D4">
        <w:rPr>
          <w:rFonts w:ascii="Arial" w:hAnsi="Arial" w:cs="Arial"/>
          <w:sz w:val="24"/>
          <w:szCs w:val="24"/>
        </w:rPr>
        <w:t>garantizar</w:t>
      </w:r>
      <w:r w:rsidRPr="00A65139">
        <w:rPr>
          <w:rFonts w:ascii="Arial" w:hAnsi="Arial" w:cs="Arial"/>
          <w:sz w:val="24"/>
          <w:szCs w:val="24"/>
        </w:rPr>
        <w:t xml:space="preserve"> que</w:t>
      </w:r>
      <w:r w:rsidR="008229D4">
        <w:rPr>
          <w:rFonts w:ascii="Arial" w:hAnsi="Arial" w:cs="Arial"/>
          <w:sz w:val="24"/>
          <w:szCs w:val="24"/>
        </w:rPr>
        <w:t xml:space="preserve"> se explote</w:t>
      </w:r>
      <w:r w:rsidR="00553682">
        <w:rPr>
          <w:rFonts w:ascii="Arial" w:hAnsi="Arial" w:cs="Arial"/>
          <w:sz w:val="24"/>
          <w:szCs w:val="24"/>
        </w:rPr>
        <w:t xml:space="preserve"> al</w:t>
      </w:r>
      <w:r w:rsidR="008229D4">
        <w:rPr>
          <w:rFonts w:ascii="Arial" w:hAnsi="Arial" w:cs="Arial"/>
          <w:sz w:val="24"/>
          <w:szCs w:val="24"/>
        </w:rPr>
        <w:t xml:space="preserve"> </w:t>
      </w:r>
      <w:r w:rsidR="00553682">
        <w:rPr>
          <w:rFonts w:ascii="Arial" w:hAnsi="Arial" w:cs="Arial"/>
          <w:sz w:val="24"/>
          <w:szCs w:val="24"/>
        </w:rPr>
        <w:t>máximo</w:t>
      </w:r>
      <w:r w:rsidR="008229D4">
        <w:rPr>
          <w:rFonts w:ascii="Arial" w:hAnsi="Arial" w:cs="Arial"/>
          <w:sz w:val="24"/>
          <w:szCs w:val="24"/>
        </w:rPr>
        <w:t xml:space="preserve"> </w:t>
      </w:r>
      <w:r w:rsidR="00553682">
        <w:rPr>
          <w:rFonts w:ascii="Arial" w:hAnsi="Arial" w:cs="Arial"/>
          <w:sz w:val="24"/>
          <w:szCs w:val="24"/>
        </w:rPr>
        <w:t xml:space="preserve">la </w:t>
      </w:r>
      <w:r w:rsidR="008229D4">
        <w:rPr>
          <w:rFonts w:ascii="Arial" w:hAnsi="Arial" w:cs="Arial"/>
          <w:sz w:val="24"/>
          <w:szCs w:val="24"/>
        </w:rPr>
        <w:t xml:space="preserve">infraestructura GSM </w:t>
      </w:r>
      <w:r w:rsidR="00553682">
        <w:rPr>
          <w:rFonts w:ascii="Arial" w:hAnsi="Arial" w:cs="Arial"/>
          <w:sz w:val="24"/>
          <w:szCs w:val="24"/>
        </w:rPr>
        <w:t>para la migración hacia UMTS.</w:t>
      </w:r>
      <w:r w:rsidRPr="00A65139">
        <w:rPr>
          <w:rFonts w:ascii="Arial" w:hAnsi="Arial" w:cs="Arial"/>
          <w:sz w:val="24"/>
          <w:szCs w:val="24"/>
        </w:rPr>
        <w:t xml:space="preserve"> </w:t>
      </w:r>
    </w:p>
    <w:p w:rsidR="00553682" w:rsidRDefault="00A65139" w:rsidP="00553682">
      <w:pPr>
        <w:pStyle w:val="Prrafodelista"/>
        <w:spacing w:after="0" w:line="480" w:lineRule="auto"/>
        <w:ind w:left="567"/>
        <w:jc w:val="both"/>
        <w:rPr>
          <w:rFonts w:ascii="Arial" w:hAnsi="Arial" w:cs="Arial"/>
          <w:sz w:val="24"/>
          <w:szCs w:val="24"/>
        </w:rPr>
      </w:pPr>
      <w:r w:rsidRPr="00A65139">
        <w:rPr>
          <w:rFonts w:ascii="Arial" w:hAnsi="Arial" w:cs="Arial"/>
          <w:sz w:val="24"/>
          <w:szCs w:val="24"/>
        </w:rPr>
        <w:lastRenderedPageBreak/>
        <w:t>Esta transformación</w:t>
      </w:r>
      <w:r w:rsidR="00553682">
        <w:rPr>
          <w:rFonts w:ascii="Arial" w:hAnsi="Arial" w:cs="Arial"/>
          <w:sz w:val="24"/>
          <w:szCs w:val="24"/>
        </w:rPr>
        <w:t xml:space="preserve"> o migración se desarrolla</w:t>
      </w:r>
      <w:r w:rsidRPr="00A65139">
        <w:rPr>
          <w:rFonts w:ascii="Arial" w:hAnsi="Arial" w:cs="Arial"/>
          <w:sz w:val="24"/>
          <w:szCs w:val="24"/>
        </w:rPr>
        <w:t xml:space="preserve"> </w:t>
      </w:r>
      <w:r w:rsidR="00553682">
        <w:rPr>
          <w:rFonts w:ascii="Arial" w:hAnsi="Arial" w:cs="Arial"/>
          <w:sz w:val="24"/>
          <w:szCs w:val="24"/>
        </w:rPr>
        <w:t xml:space="preserve">a través de varias tecnologías de </w:t>
      </w:r>
      <w:r w:rsidRPr="00A65139">
        <w:rPr>
          <w:rFonts w:ascii="Arial" w:hAnsi="Arial" w:cs="Arial"/>
          <w:sz w:val="24"/>
          <w:szCs w:val="24"/>
        </w:rPr>
        <w:t xml:space="preserve">infraestructura </w:t>
      </w:r>
      <w:r w:rsidR="00553682">
        <w:rPr>
          <w:rFonts w:ascii="Arial" w:hAnsi="Arial" w:cs="Arial"/>
          <w:sz w:val="24"/>
          <w:szCs w:val="24"/>
        </w:rPr>
        <w:t xml:space="preserve"> desde tecnologías </w:t>
      </w:r>
      <w:r w:rsidRPr="00A65139">
        <w:rPr>
          <w:rFonts w:ascii="Arial" w:hAnsi="Arial" w:cs="Arial"/>
          <w:sz w:val="24"/>
          <w:szCs w:val="24"/>
        </w:rPr>
        <w:t xml:space="preserve">2/2.5G </w:t>
      </w:r>
      <w:r w:rsidR="00553682">
        <w:rPr>
          <w:rFonts w:ascii="Arial" w:hAnsi="Arial" w:cs="Arial"/>
          <w:sz w:val="24"/>
          <w:szCs w:val="24"/>
        </w:rPr>
        <w:t>hacia una</w:t>
      </w:r>
      <w:r w:rsidRPr="00A65139">
        <w:rPr>
          <w:rFonts w:ascii="Arial" w:hAnsi="Arial" w:cs="Arial"/>
          <w:sz w:val="24"/>
          <w:szCs w:val="24"/>
        </w:rPr>
        <w:t xml:space="preserve"> entrega</w:t>
      </w:r>
      <w:r w:rsidR="00553682">
        <w:rPr>
          <w:rFonts w:ascii="Arial" w:hAnsi="Arial" w:cs="Arial"/>
          <w:sz w:val="24"/>
          <w:szCs w:val="24"/>
        </w:rPr>
        <w:t xml:space="preserve"> completa de servicios</w:t>
      </w:r>
      <w:r w:rsidRPr="00A65139">
        <w:rPr>
          <w:rFonts w:ascii="Arial" w:hAnsi="Arial" w:cs="Arial"/>
          <w:sz w:val="24"/>
          <w:szCs w:val="24"/>
        </w:rPr>
        <w:t xml:space="preserve"> multimedia de alta velocidad</w:t>
      </w:r>
      <w:r w:rsidR="00553682">
        <w:rPr>
          <w:rFonts w:ascii="Arial" w:hAnsi="Arial" w:cs="Arial"/>
          <w:sz w:val="24"/>
          <w:szCs w:val="24"/>
        </w:rPr>
        <w:t>,</w:t>
      </w:r>
      <w:r w:rsidRPr="00A65139">
        <w:rPr>
          <w:rFonts w:ascii="Arial" w:hAnsi="Arial" w:cs="Arial"/>
          <w:sz w:val="24"/>
          <w:szCs w:val="24"/>
        </w:rPr>
        <w:t xml:space="preserve"> mediante el cual el núcleo de </w:t>
      </w:r>
      <w:r w:rsidR="00553682">
        <w:rPr>
          <w:rFonts w:ascii="Arial" w:hAnsi="Arial" w:cs="Arial"/>
          <w:sz w:val="24"/>
          <w:szCs w:val="24"/>
        </w:rPr>
        <w:t xml:space="preserve">la </w:t>
      </w:r>
      <w:r w:rsidRPr="00A65139">
        <w:rPr>
          <w:rFonts w:ascii="Arial" w:hAnsi="Arial" w:cs="Arial"/>
          <w:sz w:val="24"/>
          <w:szCs w:val="24"/>
        </w:rPr>
        <w:t>red</w:t>
      </w:r>
      <w:r w:rsidR="00553682">
        <w:rPr>
          <w:rFonts w:ascii="Arial" w:hAnsi="Arial" w:cs="Arial"/>
          <w:sz w:val="24"/>
          <w:szCs w:val="24"/>
        </w:rPr>
        <w:t xml:space="preserve"> GSM</w:t>
      </w:r>
      <w:r w:rsidRPr="00A65139">
        <w:rPr>
          <w:rFonts w:ascii="Arial" w:hAnsi="Arial" w:cs="Arial"/>
          <w:sz w:val="24"/>
          <w:szCs w:val="24"/>
        </w:rPr>
        <w:t xml:space="preserve"> evoluciona a partir de una plataforma de conmutación TDM a un sistema operativo confiable e inteligente.</w:t>
      </w:r>
    </w:p>
    <w:p w:rsidR="00553682" w:rsidRDefault="00553682" w:rsidP="00553682">
      <w:pPr>
        <w:pStyle w:val="Prrafodelista"/>
        <w:spacing w:after="0" w:line="480" w:lineRule="auto"/>
        <w:ind w:left="567"/>
        <w:jc w:val="both"/>
        <w:rPr>
          <w:rFonts w:ascii="Arial" w:hAnsi="Arial" w:cs="Arial"/>
          <w:sz w:val="24"/>
          <w:szCs w:val="24"/>
        </w:rPr>
      </w:pPr>
      <w:r>
        <w:rPr>
          <w:rFonts w:ascii="Arial" w:hAnsi="Arial" w:cs="Arial"/>
          <w:sz w:val="24"/>
          <w:szCs w:val="24"/>
        </w:rPr>
        <w:t>Cada Celda UMTS</w:t>
      </w:r>
      <w:r w:rsidR="00A65139" w:rsidRPr="00A65139">
        <w:rPr>
          <w:rFonts w:ascii="Arial" w:hAnsi="Arial" w:cs="Arial"/>
          <w:sz w:val="24"/>
          <w:szCs w:val="24"/>
        </w:rPr>
        <w:t xml:space="preserve"> </w:t>
      </w:r>
      <w:r>
        <w:rPr>
          <w:rFonts w:ascii="Arial" w:hAnsi="Arial" w:cs="Arial"/>
          <w:sz w:val="24"/>
          <w:szCs w:val="24"/>
        </w:rPr>
        <w:t>se convierte de</w:t>
      </w:r>
      <w:r w:rsidR="00A65139" w:rsidRPr="00A65139">
        <w:rPr>
          <w:rFonts w:ascii="Arial" w:hAnsi="Arial" w:cs="Arial"/>
          <w:sz w:val="24"/>
          <w:szCs w:val="24"/>
        </w:rPr>
        <w:t xml:space="preserve"> c</w:t>
      </w:r>
      <w:r w:rsidR="00B147C3">
        <w:rPr>
          <w:rFonts w:ascii="Arial" w:hAnsi="Arial" w:cs="Arial"/>
          <w:sz w:val="24"/>
          <w:szCs w:val="24"/>
        </w:rPr>
        <w:t>inco a diez veces más eficiente</w:t>
      </w:r>
      <w:r w:rsidR="00A65139" w:rsidRPr="00A65139">
        <w:rPr>
          <w:rFonts w:ascii="Arial" w:hAnsi="Arial" w:cs="Arial"/>
          <w:sz w:val="24"/>
          <w:szCs w:val="24"/>
        </w:rPr>
        <w:t xml:space="preserve"> espectra</w:t>
      </w:r>
      <w:r>
        <w:rPr>
          <w:rFonts w:ascii="Arial" w:hAnsi="Arial" w:cs="Arial"/>
          <w:sz w:val="24"/>
          <w:szCs w:val="24"/>
        </w:rPr>
        <w:t>lmente</w:t>
      </w:r>
      <w:r w:rsidR="00A65139" w:rsidRPr="00A65139">
        <w:rPr>
          <w:rFonts w:ascii="Arial" w:hAnsi="Arial" w:cs="Arial"/>
          <w:sz w:val="24"/>
          <w:szCs w:val="24"/>
        </w:rPr>
        <w:t>, lo que permite menores costos de propiedad y</w:t>
      </w:r>
      <w:r w:rsidR="00B147C3">
        <w:rPr>
          <w:rFonts w:ascii="Arial" w:hAnsi="Arial" w:cs="Arial"/>
          <w:sz w:val="24"/>
          <w:szCs w:val="24"/>
        </w:rPr>
        <w:t xml:space="preserve"> de</w:t>
      </w:r>
      <w:r w:rsidR="00A65139" w:rsidRPr="00A65139">
        <w:rPr>
          <w:rFonts w:ascii="Arial" w:hAnsi="Arial" w:cs="Arial"/>
          <w:sz w:val="24"/>
          <w:szCs w:val="24"/>
        </w:rPr>
        <w:t xml:space="preserve"> la dotació</w:t>
      </w:r>
      <w:r>
        <w:rPr>
          <w:rFonts w:ascii="Arial" w:hAnsi="Arial" w:cs="Arial"/>
          <w:sz w:val="24"/>
          <w:szCs w:val="24"/>
        </w:rPr>
        <w:t>n del nuevo gran ancho de banda para</w:t>
      </w:r>
      <w:r w:rsidR="00A65139" w:rsidRPr="00A65139">
        <w:rPr>
          <w:rFonts w:ascii="Arial" w:hAnsi="Arial" w:cs="Arial"/>
          <w:sz w:val="24"/>
          <w:szCs w:val="24"/>
        </w:rPr>
        <w:t xml:space="preserve"> </w:t>
      </w:r>
      <w:r>
        <w:rPr>
          <w:rFonts w:ascii="Arial" w:hAnsi="Arial" w:cs="Arial"/>
          <w:sz w:val="24"/>
          <w:szCs w:val="24"/>
        </w:rPr>
        <w:t xml:space="preserve">nuevos </w:t>
      </w:r>
      <w:r w:rsidR="00A65139" w:rsidRPr="00A65139">
        <w:rPr>
          <w:rFonts w:ascii="Arial" w:hAnsi="Arial" w:cs="Arial"/>
          <w:sz w:val="24"/>
          <w:szCs w:val="24"/>
        </w:rPr>
        <w:t>servicios generadores de ingresos.</w:t>
      </w:r>
    </w:p>
    <w:p w:rsidR="00171614" w:rsidRDefault="00171614" w:rsidP="00553682">
      <w:pPr>
        <w:pStyle w:val="Prrafodelista"/>
        <w:spacing w:after="0" w:line="480" w:lineRule="auto"/>
        <w:ind w:left="567"/>
        <w:jc w:val="both"/>
        <w:rPr>
          <w:rFonts w:ascii="Arial" w:hAnsi="Arial" w:cs="Arial"/>
          <w:sz w:val="24"/>
          <w:szCs w:val="24"/>
        </w:rPr>
      </w:pPr>
    </w:p>
    <w:p w:rsidR="008B3420" w:rsidRDefault="008B3420" w:rsidP="00171614">
      <w:pPr>
        <w:pStyle w:val="Prrafodelista"/>
        <w:numPr>
          <w:ilvl w:val="1"/>
          <w:numId w:val="1"/>
        </w:numPr>
        <w:spacing w:after="0" w:line="480" w:lineRule="auto"/>
        <w:jc w:val="both"/>
        <w:rPr>
          <w:rFonts w:ascii="Arial" w:hAnsi="Arial" w:cs="Arial"/>
          <w:b/>
          <w:sz w:val="24"/>
          <w:szCs w:val="24"/>
        </w:rPr>
      </w:pPr>
      <w:r>
        <w:rPr>
          <w:rFonts w:ascii="Arial" w:hAnsi="Arial" w:cs="Arial"/>
          <w:b/>
          <w:sz w:val="24"/>
          <w:szCs w:val="24"/>
        </w:rPr>
        <w:t>PASOS PARA MIGRAR DESDE UNA RED GSM HACIA UNA RED UMTS EN CONDICIONES IDEALES</w:t>
      </w:r>
    </w:p>
    <w:p w:rsidR="00171614" w:rsidRDefault="00171614" w:rsidP="00171614">
      <w:pPr>
        <w:pStyle w:val="Prrafodelista"/>
        <w:spacing w:after="0" w:line="480" w:lineRule="auto"/>
        <w:ind w:left="816"/>
        <w:jc w:val="both"/>
        <w:rPr>
          <w:rFonts w:ascii="Arial" w:hAnsi="Arial" w:cs="Arial"/>
          <w:b/>
          <w:sz w:val="24"/>
          <w:szCs w:val="24"/>
        </w:rPr>
      </w:pPr>
    </w:p>
    <w:p w:rsidR="003A5DD9" w:rsidRDefault="00C5721D" w:rsidP="00F51259">
      <w:pPr>
        <w:pStyle w:val="Prrafodelista"/>
        <w:spacing w:after="0" w:line="480" w:lineRule="auto"/>
        <w:ind w:left="567" w:hanging="567"/>
        <w:jc w:val="both"/>
        <w:rPr>
          <w:rFonts w:ascii="Arial" w:hAnsi="Arial" w:cs="Arial"/>
          <w:b/>
          <w:sz w:val="24"/>
          <w:szCs w:val="24"/>
        </w:rPr>
      </w:pPr>
      <w:r w:rsidRPr="00F37417">
        <w:rPr>
          <w:rFonts w:ascii="Arial" w:hAnsi="Arial" w:cs="Arial"/>
          <w:b/>
          <w:sz w:val="24"/>
          <w:szCs w:val="24"/>
        </w:rPr>
        <w:t>5</w:t>
      </w:r>
      <w:r w:rsidR="00F51259">
        <w:rPr>
          <w:rFonts w:ascii="Arial" w:hAnsi="Arial" w:cs="Arial"/>
          <w:b/>
          <w:sz w:val="24"/>
          <w:szCs w:val="24"/>
        </w:rPr>
        <w:t>.</w:t>
      </w:r>
      <w:r w:rsidR="008B3420">
        <w:rPr>
          <w:rFonts w:ascii="Arial" w:hAnsi="Arial" w:cs="Arial"/>
          <w:b/>
          <w:sz w:val="24"/>
          <w:szCs w:val="24"/>
        </w:rPr>
        <w:t>3.1</w:t>
      </w:r>
      <w:r w:rsidR="00F51259">
        <w:rPr>
          <w:rFonts w:ascii="Arial" w:hAnsi="Arial" w:cs="Arial"/>
          <w:b/>
          <w:sz w:val="24"/>
          <w:szCs w:val="24"/>
        </w:rPr>
        <w:t xml:space="preserve"> PASO 1: </w:t>
      </w:r>
      <w:r w:rsidR="003A5DD9">
        <w:rPr>
          <w:rFonts w:ascii="Arial" w:hAnsi="Arial" w:cs="Arial"/>
          <w:b/>
          <w:sz w:val="24"/>
          <w:szCs w:val="24"/>
        </w:rPr>
        <w:t>REQUISITOS DEL OPERADOR</w:t>
      </w:r>
    </w:p>
    <w:p w:rsidR="003A5DD9" w:rsidRDefault="003A5DD9" w:rsidP="003A5DD9">
      <w:pPr>
        <w:pStyle w:val="Prrafodelista"/>
        <w:numPr>
          <w:ilvl w:val="0"/>
          <w:numId w:val="42"/>
        </w:numPr>
        <w:spacing w:after="0" w:line="480" w:lineRule="auto"/>
        <w:jc w:val="both"/>
        <w:rPr>
          <w:rFonts w:ascii="Arial" w:hAnsi="Arial" w:cs="Arial"/>
          <w:sz w:val="24"/>
          <w:szCs w:val="24"/>
        </w:rPr>
      </w:pPr>
      <w:r>
        <w:rPr>
          <w:rFonts w:ascii="Arial" w:hAnsi="Arial" w:cs="Arial"/>
          <w:sz w:val="24"/>
          <w:szCs w:val="24"/>
        </w:rPr>
        <w:t>UMTS tendrá que reutilizar la infraestructura de GSM.</w:t>
      </w:r>
    </w:p>
    <w:p w:rsidR="003A5DD9" w:rsidRDefault="003A5DD9" w:rsidP="003A5DD9">
      <w:pPr>
        <w:pStyle w:val="Prrafodelista"/>
        <w:numPr>
          <w:ilvl w:val="0"/>
          <w:numId w:val="42"/>
        </w:numPr>
        <w:spacing w:after="0" w:line="480" w:lineRule="auto"/>
        <w:jc w:val="both"/>
        <w:rPr>
          <w:rFonts w:ascii="Arial" w:hAnsi="Arial" w:cs="Arial"/>
          <w:sz w:val="24"/>
          <w:szCs w:val="24"/>
        </w:rPr>
      </w:pPr>
      <w:r>
        <w:rPr>
          <w:rFonts w:ascii="Arial" w:hAnsi="Arial" w:cs="Arial"/>
          <w:sz w:val="24"/>
          <w:szCs w:val="24"/>
        </w:rPr>
        <w:t>La primera fase de UMTS deberá tener un impacto mínimo en los nodos GSM.</w:t>
      </w:r>
    </w:p>
    <w:p w:rsidR="003A5DD9" w:rsidRDefault="003A5DD9" w:rsidP="003A5DD9">
      <w:pPr>
        <w:pStyle w:val="Prrafodelista"/>
        <w:numPr>
          <w:ilvl w:val="0"/>
          <w:numId w:val="42"/>
        </w:numPr>
        <w:spacing w:after="0" w:line="480" w:lineRule="auto"/>
        <w:jc w:val="both"/>
        <w:rPr>
          <w:rFonts w:ascii="Arial" w:hAnsi="Arial" w:cs="Arial"/>
          <w:sz w:val="24"/>
          <w:szCs w:val="24"/>
        </w:rPr>
      </w:pPr>
      <w:r>
        <w:rPr>
          <w:rFonts w:ascii="Arial" w:hAnsi="Arial" w:cs="Arial"/>
          <w:sz w:val="24"/>
          <w:szCs w:val="24"/>
        </w:rPr>
        <w:t>Deberá ser posible aumentar la cobertura gradualmente según vaya creciendo la demanda.</w:t>
      </w:r>
    </w:p>
    <w:p w:rsidR="003A5DD9" w:rsidRDefault="003A5DD9" w:rsidP="003A5DD9">
      <w:pPr>
        <w:pStyle w:val="Prrafodelista"/>
        <w:numPr>
          <w:ilvl w:val="0"/>
          <w:numId w:val="42"/>
        </w:numPr>
        <w:spacing w:after="0" w:line="480" w:lineRule="auto"/>
        <w:jc w:val="both"/>
        <w:rPr>
          <w:rFonts w:ascii="Arial" w:hAnsi="Arial" w:cs="Arial"/>
          <w:sz w:val="24"/>
          <w:szCs w:val="24"/>
        </w:rPr>
      </w:pPr>
      <w:r>
        <w:rPr>
          <w:rFonts w:ascii="Arial" w:hAnsi="Arial" w:cs="Arial"/>
          <w:sz w:val="24"/>
          <w:szCs w:val="24"/>
        </w:rPr>
        <w:t>Los terminales tendrán que ser multinorma 2G&amp;3G.</w:t>
      </w:r>
    </w:p>
    <w:p w:rsidR="003A5DD9" w:rsidRDefault="003A5DD9" w:rsidP="003A5DD9">
      <w:pPr>
        <w:pStyle w:val="Prrafodelista"/>
        <w:numPr>
          <w:ilvl w:val="0"/>
          <w:numId w:val="42"/>
        </w:numPr>
        <w:spacing w:after="0" w:line="480" w:lineRule="auto"/>
        <w:jc w:val="both"/>
        <w:rPr>
          <w:rFonts w:ascii="Arial" w:hAnsi="Arial" w:cs="Arial"/>
          <w:sz w:val="24"/>
          <w:szCs w:val="24"/>
        </w:rPr>
      </w:pPr>
      <w:r>
        <w:rPr>
          <w:rFonts w:ascii="Arial" w:hAnsi="Arial" w:cs="Arial"/>
          <w:sz w:val="24"/>
          <w:szCs w:val="24"/>
        </w:rPr>
        <w:t>Disponibilidad de traspaso entre 2G y 3G.</w:t>
      </w:r>
    </w:p>
    <w:p w:rsidR="003A5DD9" w:rsidRDefault="003A5DD9" w:rsidP="003A5DD9">
      <w:pPr>
        <w:pStyle w:val="Prrafodelista"/>
        <w:numPr>
          <w:ilvl w:val="0"/>
          <w:numId w:val="42"/>
        </w:numPr>
        <w:spacing w:after="0" w:line="480" w:lineRule="auto"/>
        <w:jc w:val="both"/>
        <w:rPr>
          <w:rFonts w:ascii="Arial" w:hAnsi="Arial" w:cs="Arial"/>
          <w:sz w:val="24"/>
          <w:szCs w:val="24"/>
        </w:rPr>
      </w:pPr>
      <w:r>
        <w:rPr>
          <w:rFonts w:ascii="Arial" w:hAnsi="Arial" w:cs="Arial"/>
          <w:sz w:val="24"/>
          <w:szCs w:val="24"/>
        </w:rPr>
        <w:lastRenderedPageBreak/>
        <w:t>Tendrá que ser posible la reutilización de los emplazamientos de 2G.</w:t>
      </w:r>
    </w:p>
    <w:p w:rsidR="003A5DD9" w:rsidRPr="003A5DD9" w:rsidRDefault="008B3420" w:rsidP="003A5DD9">
      <w:pPr>
        <w:spacing w:after="0" w:line="480" w:lineRule="auto"/>
        <w:jc w:val="both"/>
        <w:rPr>
          <w:rFonts w:ascii="Arial" w:hAnsi="Arial" w:cs="Arial"/>
          <w:b/>
          <w:sz w:val="24"/>
          <w:szCs w:val="24"/>
        </w:rPr>
      </w:pPr>
      <w:r>
        <w:rPr>
          <w:rFonts w:ascii="Arial" w:hAnsi="Arial" w:cs="Arial"/>
          <w:b/>
          <w:sz w:val="24"/>
          <w:szCs w:val="24"/>
        </w:rPr>
        <w:t>5.3.2</w:t>
      </w:r>
      <w:r w:rsidR="003A5DD9" w:rsidRPr="003A5DD9">
        <w:rPr>
          <w:rFonts w:ascii="Arial" w:hAnsi="Arial" w:cs="Arial"/>
          <w:b/>
          <w:sz w:val="24"/>
          <w:szCs w:val="24"/>
        </w:rPr>
        <w:t xml:space="preserve"> PA</w:t>
      </w:r>
      <w:r w:rsidR="00BD247A">
        <w:rPr>
          <w:rFonts w:ascii="Arial" w:hAnsi="Arial" w:cs="Arial"/>
          <w:b/>
          <w:sz w:val="24"/>
          <w:szCs w:val="24"/>
        </w:rPr>
        <w:t>SO 2: FACTORES DE RETRASO EN UNA</w:t>
      </w:r>
      <w:r w:rsidR="003A5DD9" w:rsidRPr="003A5DD9">
        <w:rPr>
          <w:rFonts w:ascii="Arial" w:hAnsi="Arial" w:cs="Arial"/>
          <w:b/>
          <w:sz w:val="24"/>
          <w:szCs w:val="24"/>
        </w:rPr>
        <w:t xml:space="preserve"> MIGRACION</w:t>
      </w:r>
    </w:p>
    <w:p w:rsidR="003A5DD9" w:rsidRDefault="00BD247A" w:rsidP="003A5DD9">
      <w:pPr>
        <w:pStyle w:val="Prrafodelista"/>
        <w:numPr>
          <w:ilvl w:val="0"/>
          <w:numId w:val="43"/>
        </w:numPr>
        <w:spacing w:after="0" w:line="480" w:lineRule="auto"/>
        <w:ind w:left="1276" w:hanging="425"/>
        <w:jc w:val="both"/>
        <w:rPr>
          <w:rFonts w:ascii="Arial" w:hAnsi="Arial" w:cs="Arial"/>
          <w:sz w:val="24"/>
          <w:szCs w:val="24"/>
        </w:rPr>
      </w:pPr>
      <w:r>
        <w:rPr>
          <w:rFonts w:ascii="Arial" w:hAnsi="Arial" w:cs="Arial"/>
          <w:sz w:val="24"/>
          <w:szCs w:val="24"/>
        </w:rPr>
        <w:t>Tecnología</w:t>
      </w:r>
      <w:r w:rsidR="003A5DD9">
        <w:rPr>
          <w:rFonts w:ascii="Arial" w:hAnsi="Arial" w:cs="Arial"/>
          <w:sz w:val="24"/>
          <w:szCs w:val="24"/>
        </w:rPr>
        <w:t xml:space="preserve"> emergente (Dependencia de estandarización, fabricantes)</w:t>
      </w:r>
    </w:p>
    <w:p w:rsidR="003A5DD9" w:rsidRDefault="003A5DD9" w:rsidP="003A5DD9">
      <w:pPr>
        <w:pStyle w:val="Prrafodelista"/>
        <w:numPr>
          <w:ilvl w:val="0"/>
          <w:numId w:val="43"/>
        </w:numPr>
        <w:spacing w:after="0" w:line="480" w:lineRule="auto"/>
        <w:ind w:left="1276" w:hanging="425"/>
        <w:jc w:val="both"/>
        <w:rPr>
          <w:rFonts w:ascii="Arial" w:hAnsi="Arial" w:cs="Arial"/>
          <w:sz w:val="24"/>
          <w:szCs w:val="24"/>
        </w:rPr>
      </w:pPr>
      <w:r>
        <w:rPr>
          <w:rFonts w:ascii="Arial" w:hAnsi="Arial" w:cs="Arial"/>
          <w:sz w:val="24"/>
          <w:szCs w:val="24"/>
        </w:rPr>
        <w:t>Falta de terminales</w:t>
      </w:r>
    </w:p>
    <w:p w:rsidR="003A5DD9" w:rsidRDefault="003A5DD9" w:rsidP="003A5DD9">
      <w:pPr>
        <w:pStyle w:val="Prrafodelista"/>
        <w:numPr>
          <w:ilvl w:val="0"/>
          <w:numId w:val="43"/>
        </w:numPr>
        <w:spacing w:after="0" w:line="480" w:lineRule="auto"/>
        <w:ind w:left="1276" w:hanging="425"/>
        <w:jc w:val="both"/>
        <w:rPr>
          <w:rFonts w:ascii="Arial" w:hAnsi="Arial" w:cs="Arial"/>
          <w:sz w:val="24"/>
          <w:szCs w:val="24"/>
        </w:rPr>
      </w:pPr>
      <w:r>
        <w:rPr>
          <w:rFonts w:ascii="Arial" w:hAnsi="Arial" w:cs="Arial"/>
          <w:sz w:val="24"/>
          <w:szCs w:val="24"/>
        </w:rPr>
        <w:t>Complejidad/rentabilidad despliegue infraestructura</w:t>
      </w:r>
    </w:p>
    <w:p w:rsidR="003A5DD9" w:rsidRDefault="003A5DD9" w:rsidP="003A5DD9">
      <w:pPr>
        <w:pStyle w:val="Prrafodelista"/>
        <w:numPr>
          <w:ilvl w:val="0"/>
          <w:numId w:val="43"/>
        </w:numPr>
        <w:spacing w:after="0" w:line="480" w:lineRule="auto"/>
        <w:ind w:left="1276" w:hanging="425"/>
        <w:jc w:val="both"/>
        <w:rPr>
          <w:rFonts w:ascii="Arial" w:hAnsi="Arial" w:cs="Arial"/>
          <w:sz w:val="24"/>
          <w:szCs w:val="24"/>
        </w:rPr>
      </w:pPr>
      <w:r>
        <w:rPr>
          <w:rFonts w:ascii="Arial" w:hAnsi="Arial" w:cs="Arial"/>
          <w:sz w:val="24"/>
          <w:szCs w:val="24"/>
        </w:rPr>
        <w:t>Operadores GSM con licencias UMTS</w:t>
      </w:r>
    </w:p>
    <w:p w:rsidR="003A5DD9" w:rsidRDefault="003A5DD9" w:rsidP="003A5DD9">
      <w:pPr>
        <w:pStyle w:val="Prrafodelista"/>
        <w:numPr>
          <w:ilvl w:val="0"/>
          <w:numId w:val="43"/>
        </w:numPr>
        <w:spacing w:after="0" w:line="480" w:lineRule="auto"/>
        <w:ind w:left="1276" w:hanging="425"/>
        <w:jc w:val="both"/>
        <w:rPr>
          <w:rFonts w:ascii="Arial" w:hAnsi="Arial" w:cs="Arial"/>
          <w:sz w:val="24"/>
          <w:szCs w:val="24"/>
        </w:rPr>
      </w:pPr>
      <w:r>
        <w:rPr>
          <w:rFonts w:ascii="Arial" w:hAnsi="Arial" w:cs="Arial"/>
          <w:sz w:val="24"/>
          <w:szCs w:val="24"/>
        </w:rPr>
        <w:t>Nuevos operadores UMTS</w:t>
      </w:r>
    </w:p>
    <w:p w:rsidR="003A5DD9" w:rsidRDefault="00BD247A" w:rsidP="003A5DD9">
      <w:pPr>
        <w:pStyle w:val="Prrafodelista"/>
        <w:numPr>
          <w:ilvl w:val="0"/>
          <w:numId w:val="43"/>
        </w:numPr>
        <w:spacing w:after="0" w:line="480" w:lineRule="auto"/>
        <w:ind w:left="1276" w:hanging="425"/>
        <w:jc w:val="both"/>
        <w:rPr>
          <w:rFonts w:ascii="Arial" w:hAnsi="Arial" w:cs="Arial"/>
          <w:sz w:val="24"/>
          <w:szCs w:val="24"/>
        </w:rPr>
      </w:pPr>
      <w:r>
        <w:rPr>
          <w:rFonts w:ascii="Arial" w:hAnsi="Arial" w:cs="Arial"/>
          <w:sz w:val="24"/>
          <w:szCs w:val="24"/>
        </w:rPr>
        <w:t>Tecnologías</w:t>
      </w:r>
      <w:r w:rsidR="003A5DD9">
        <w:rPr>
          <w:rFonts w:ascii="Arial" w:hAnsi="Arial" w:cs="Arial"/>
          <w:sz w:val="24"/>
          <w:szCs w:val="24"/>
        </w:rPr>
        <w:t xml:space="preserve"> transitorias (SmS, WAP)</w:t>
      </w:r>
    </w:p>
    <w:p w:rsidR="003A5DD9" w:rsidRDefault="009924B1" w:rsidP="003A5DD9">
      <w:pPr>
        <w:pStyle w:val="Prrafodelista"/>
        <w:numPr>
          <w:ilvl w:val="0"/>
          <w:numId w:val="43"/>
        </w:numPr>
        <w:spacing w:after="0" w:line="480" w:lineRule="auto"/>
        <w:ind w:left="1276" w:hanging="425"/>
        <w:jc w:val="both"/>
        <w:rPr>
          <w:rFonts w:ascii="Arial" w:hAnsi="Arial" w:cs="Arial"/>
          <w:sz w:val="24"/>
          <w:szCs w:val="24"/>
        </w:rPr>
      </w:pPr>
      <w:r>
        <w:rPr>
          <w:rFonts w:ascii="Arial" w:hAnsi="Arial" w:cs="Arial"/>
          <w:sz w:val="24"/>
          <w:szCs w:val="24"/>
        </w:rPr>
        <w:t>Falta de aplicaciones móviles.</w:t>
      </w:r>
    </w:p>
    <w:p w:rsidR="009924B1" w:rsidRPr="009924B1" w:rsidRDefault="009924B1" w:rsidP="009924B1">
      <w:pPr>
        <w:spacing w:after="0" w:line="480" w:lineRule="auto"/>
        <w:jc w:val="both"/>
        <w:rPr>
          <w:rFonts w:ascii="Arial" w:hAnsi="Arial" w:cs="Arial"/>
          <w:sz w:val="24"/>
          <w:szCs w:val="24"/>
        </w:rPr>
      </w:pPr>
    </w:p>
    <w:p w:rsidR="00C5721D" w:rsidRDefault="008B3420" w:rsidP="00F51259">
      <w:pPr>
        <w:pStyle w:val="Prrafodelista"/>
        <w:spacing w:after="0" w:line="480" w:lineRule="auto"/>
        <w:ind w:left="567" w:hanging="567"/>
        <w:jc w:val="both"/>
        <w:rPr>
          <w:rFonts w:ascii="Arial" w:hAnsi="Arial" w:cs="Arial"/>
          <w:b/>
          <w:sz w:val="24"/>
          <w:szCs w:val="24"/>
        </w:rPr>
      </w:pPr>
      <w:r>
        <w:rPr>
          <w:rFonts w:ascii="Arial" w:hAnsi="Arial" w:cs="Arial"/>
          <w:b/>
          <w:sz w:val="24"/>
          <w:szCs w:val="24"/>
        </w:rPr>
        <w:t>5.3.3</w:t>
      </w:r>
      <w:r w:rsidR="00E17D2A">
        <w:rPr>
          <w:rFonts w:ascii="Arial" w:hAnsi="Arial" w:cs="Arial"/>
          <w:b/>
          <w:sz w:val="24"/>
          <w:szCs w:val="24"/>
        </w:rPr>
        <w:t xml:space="preserve"> PASO 3</w:t>
      </w:r>
      <w:r w:rsidR="00C17F69">
        <w:rPr>
          <w:rFonts w:ascii="Arial" w:hAnsi="Arial" w:cs="Arial"/>
          <w:b/>
          <w:sz w:val="24"/>
          <w:szCs w:val="24"/>
        </w:rPr>
        <w:t>: I</w:t>
      </w:r>
      <w:r w:rsidR="00E62235">
        <w:rPr>
          <w:rFonts w:ascii="Arial" w:hAnsi="Arial" w:cs="Arial"/>
          <w:b/>
          <w:sz w:val="24"/>
          <w:szCs w:val="24"/>
        </w:rPr>
        <w:t xml:space="preserve">NTRODUCCION DE LAS NUEVAS ESTACIONES BASES </w:t>
      </w:r>
      <w:r w:rsidR="00F51259">
        <w:rPr>
          <w:rFonts w:ascii="Arial" w:hAnsi="Arial" w:cs="Arial"/>
          <w:b/>
          <w:sz w:val="24"/>
          <w:szCs w:val="24"/>
        </w:rPr>
        <w:t xml:space="preserve">   </w:t>
      </w:r>
      <w:r w:rsidR="00E62235">
        <w:rPr>
          <w:rFonts w:ascii="Arial" w:hAnsi="Arial" w:cs="Arial"/>
          <w:b/>
          <w:sz w:val="24"/>
          <w:szCs w:val="24"/>
        </w:rPr>
        <w:t>UMTS</w:t>
      </w:r>
    </w:p>
    <w:p w:rsidR="00E62235" w:rsidRDefault="00E62235" w:rsidP="00E62235">
      <w:pPr>
        <w:spacing w:line="480" w:lineRule="auto"/>
        <w:ind w:left="567"/>
        <w:jc w:val="both"/>
        <w:rPr>
          <w:rFonts w:ascii="Arial" w:hAnsi="Arial" w:cs="Arial"/>
          <w:sz w:val="24"/>
          <w:szCs w:val="24"/>
        </w:rPr>
      </w:pPr>
      <w:r w:rsidRPr="00E62235">
        <w:rPr>
          <w:rFonts w:ascii="Arial" w:hAnsi="Arial" w:cs="Arial"/>
          <w:sz w:val="24"/>
          <w:szCs w:val="24"/>
        </w:rPr>
        <w:t>Con la introducción de</w:t>
      </w:r>
      <w:r>
        <w:rPr>
          <w:rFonts w:ascii="Arial" w:hAnsi="Arial" w:cs="Arial"/>
          <w:sz w:val="24"/>
          <w:szCs w:val="24"/>
        </w:rPr>
        <w:t xml:space="preserve"> los</w:t>
      </w:r>
      <w:r w:rsidRPr="00E62235">
        <w:rPr>
          <w:rFonts w:ascii="Arial" w:hAnsi="Arial" w:cs="Arial"/>
          <w:sz w:val="24"/>
          <w:szCs w:val="24"/>
        </w:rPr>
        <w:t xml:space="preserve"> servicios de datos, </w:t>
      </w:r>
      <w:r>
        <w:rPr>
          <w:rFonts w:ascii="Arial" w:hAnsi="Arial" w:cs="Arial"/>
          <w:sz w:val="24"/>
          <w:szCs w:val="24"/>
        </w:rPr>
        <w:t xml:space="preserve">la </w:t>
      </w:r>
      <w:r w:rsidRPr="00E62235">
        <w:rPr>
          <w:rFonts w:ascii="Arial" w:hAnsi="Arial" w:cs="Arial"/>
          <w:sz w:val="24"/>
          <w:szCs w:val="24"/>
        </w:rPr>
        <w:t xml:space="preserve">infraestructura GSM tiene que evolucionar rápidamente para ofrecer más capacidad de voz y satisfacer la creciente demanda de aplicaciones multimedia fiable. GSM es la base para esta evolución de la red y </w:t>
      </w:r>
      <w:r>
        <w:rPr>
          <w:rFonts w:ascii="Arial" w:hAnsi="Arial" w:cs="Arial"/>
          <w:sz w:val="24"/>
          <w:szCs w:val="24"/>
        </w:rPr>
        <w:t>el punto de partida</w:t>
      </w:r>
      <w:r w:rsidRPr="00E62235">
        <w:rPr>
          <w:rFonts w:ascii="Arial" w:hAnsi="Arial" w:cs="Arial"/>
          <w:sz w:val="24"/>
          <w:szCs w:val="24"/>
        </w:rPr>
        <w:t xml:space="preserve"> </w:t>
      </w:r>
      <w:r>
        <w:rPr>
          <w:rFonts w:ascii="Arial" w:hAnsi="Arial" w:cs="Arial"/>
          <w:sz w:val="24"/>
          <w:szCs w:val="24"/>
        </w:rPr>
        <w:t>para el éxito de la</w:t>
      </w:r>
      <w:r w:rsidRPr="00E62235">
        <w:rPr>
          <w:rFonts w:ascii="Arial" w:hAnsi="Arial" w:cs="Arial"/>
          <w:sz w:val="24"/>
          <w:szCs w:val="24"/>
        </w:rPr>
        <w:t xml:space="preserve"> introducción de UMTS. </w:t>
      </w:r>
      <w:r>
        <w:rPr>
          <w:rFonts w:ascii="Arial" w:hAnsi="Arial" w:cs="Arial"/>
          <w:sz w:val="24"/>
          <w:szCs w:val="24"/>
        </w:rPr>
        <w:t>La optimización de la red</w:t>
      </w:r>
      <w:r w:rsidRPr="00E62235">
        <w:rPr>
          <w:rFonts w:ascii="Arial" w:hAnsi="Arial" w:cs="Arial"/>
          <w:sz w:val="24"/>
          <w:szCs w:val="24"/>
        </w:rPr>
        <w:t xml:space="preserve"> es fundamental para esta introducción y, por tanto, el</w:t>
      </w:r>
      <w:r>
        <w:rPr>
          <w:rFonts w:ascii="Arial" w:hAnsi="Arial" w:cs="Arial"/>
          <w:sz w:val="24"/>
          <w:szCs w:val="24"/>
        </w:rPr>
        <w:t xml:space="preserve"> consumo de potencia </w:t>
      </w:r>
      <w:r w:rsidRPr="00E62235">
        <w:rPr>
          <w:rFonts w:ascii="Arial" w:hAnsi="Arial" w:cs="Arial"/>
          <w:sz w:val="24"/>
          <w:szCs w:val="24"/>
        </w:rPr>
        <w:t xml:space="preserve">y todos los sistemas de antenas deben evolucionar. </w:t>
      </w:r>
    </w:p>
    <w:p w:rsidR="00E929FA" w:rsidRDefault="00F37417" w:rsidP="00E62235">
      <w:pPr>
        <w:spacing w:line="480" w:lineRule="auto"/>
        <w:ind w:left="567"/>
        <w:jc w:val="both"/>
        <w:rPr>
          <w:rFonts w:ascii="Arial" w:hAnsi="Arial" w:cs="Arial"/>
          <w:sz w:val="24"/>
          <w:szCs w:val="24"/>
        </w:rPr>
      </w:pPr>
      <w:r>
        <w:rPr>
          <w:rFonts w:ascii="Arial" w:hAnsi="Arial" w:cs="Arial"/>
          <w:sz w:val="24"/>
          <w:szCs w:val="24"/>
        </w:rPr>
        <w:lastRenderedPageBreak/>
        <w:t>Las</w:t>
      </w:r>
      <w:r w:rsidR="00E62235" w:rsidRPr="00E62235">
        <w:rPr>
          <w:rFonts w:ascii="Arial" w:hAnsi="Arial" w:cs="Arial"/>
          <w:sz w:val="24"/>
          <w:szCs w:val="24"/>
        </w:rPr>
        <w:t xml:space="preserve"> estaciones base de UMTS </w:t>
      </w:r>
      <w:r>
        <w:rPr>
          <w:rFonts w:ascii="Arial" w:hAnsi="Arial" w:cs="Arial"/>
          <w:sz w:val="24"/>
          <w:szCs w:val="24"/>
        </w:rPr>
        <w:t>deben coexistir</w:t>
      </w:r>
      <w:r w:rsidR="00E62235" w:rsidRPr="00E62235">
        <w:rPr>
          <w:rFonts w:ascii="Arial" w:hAnsi="Arial" w:cs="Arial"/>
          <w:sz w:val="24"/>
          <w:szCs w:val="24"/>
        </w:rPr>
        <w:t xml:space="preserve"> con los gabinetes </w:t>
      </w:r>
      <w:r w:rsidR="00E62235">
        <w:rPr>
          <w:rFonts w:ascii="Arial" w:hAnsi="Arial" w:cs="Arial"/>
          <w:sz w:val="24"/>
          <w:szCs w:val="24"/>
        </w:rPr>
        <w:t>de</w:t>
      </w:r>
      <w:r w:rsidR="00E62235" w:rsidRPr="00E62235">
        <w:rPr>
          <w:rFonts w:ascii="Arial" w:hAnsi="Arial" w:cs="Arial"/>
          <w:sz w:val="24"/>
          <w:szCs w:val="24"/>
        </w:rPr>
        <w:t xml:space="preserve"> GSM.</w:t>
      </w:r>
      <w:r>
        <w:rPr>
          <w:rFonts w:ascii="Arial" w:hAnsi="Arial" w:cs="Arial"/>
          <w:sz w:val="24"/>
          <w:szCs w:val="24"/>
        </w:rPr>
        <w:t xml:space="preserve"> En la </w:t>
      </w:r>
      <w:r w:rsidR="00E62235" w:rsidRPr="00E62235">
        <w:rPr>
          <w:rFonts w:ascii="Arial" w:hAnsi="Arial" w:cs="Arial"/>
          <w:sz w:val="24"/>
          <w:szCs w:val="24"/>
        </w:rPr>
        <w:t>banda de 2100-MHz, UMTS convivirá con</w:t>
      </w:r>
      <w:r w:rsidR="00E929FA">
        <w:rPr>
          <w:rFonts w:ascii="Arial" w:hAnsi="Arial" w:cs="Arial"/>
          <w:sz w:val="24"/>
          <w:szCs w:val="24"/>
        </w:rPr>
        <w:t xml:space="preserve"> los</w:t>
      </w:r>
      <w:r>
        <w:rPr>
          <w:rFonts w:ascii="Arial" w:hAnsi="Arial" w:cs="Arial"/>
          <w:sz w:val="24"/>
          <w:szCs w:val="24"/>
        </w:rPr>
        <w:t xml:space="preserve"> sistemas GSM de</w:t>
      </w:r>
      <w:r w:rsidR="00E62235" w:rsidRPr="00E62235">
        <w:rPr>
          <w:rFonts w:ascii="Arial" w:hAnsi="Arial" w:cs="Arial"/>
          <w:sz w:val="24"/>
          <w:szCs w:val="24"/>
        </w:rPr>
        <w:t xml:space="preserve"> 900 y 1800 </w:t>
      </w:r>
      <w:r>
        <w:rPr>
          <w:rFonts w:ascii="Arial" w:hAnsi="Arial" w:cs="Arial"/>
          <w:sz w:val="24"/>
          <w:szCs w:val="24"/>
        </w:rPr>
        <w:t>MHz.</w:t>
      </w:r>
      <w:r w:rsidR="00E62235" w:rsidRPr="00E62235">
        <w:rPr>
          <w:rFonts w:ascii="Arial" w:hAnsi="Arial" w:cs="Arial"/>
          <w:sz w:val="24"/>
          <w:szCs w:val="24"/>
        </w:rPr>
        <w:t xml:space="preserve"> El uso de la misma banda para redes GSM y UMTS es un factor</w:t>
      </w:r>
      <w:r>
        <w:rPr>
          <w:rFonts w:ascii="Arial" w:hAnsi="Arial" w:cs="Arial"/>
          <w:sz w:val="24"/>
          <w:szCs w:val="24"/>
        </w:rPr>
        <w:t xml:space="preserve"> muy</w:t>
      </w:r>
      <w:r w:rsidR="00E62235" w:rsidRPr="00E62235">
        <w:rPr>
          <w:rFonts w:ascii="Arial" w:hAnsi="Arial" w:cs="Arial"/>
          <w:sz w:val="24"/>
          <w:szCs w:val="24"/>
        </w:rPr>
        <w:t xml:space="preserve"> impor</w:t>
      </w:r>
      <w:r>
        <w:rPr>
          <w:rFonts w:ascii="Arial" w:hAnsi="Arial" w:cs="Arial"/>
          <w:sz w:val="24"/>
          <w:szCs w:val="24"/>
        </w:rPr>
        <w:t>tante para la estación base debido a que manejará el efecto</w:t>
      </w:r>
      <w:r w:rsidR="00E62235" w:rsidRPr="00E62235">
        <w:rPr>
          <w:rFonts w:ascii="Arial" w:hAnsi="Arial" w:cs="Arial"/>
          <w:sz w:val="24"/>
          <w:szCs w:val="24"/>
        </w:rPr>
        <w:t xml:space="preserve"> </w:t>
      </w:r>
      <w:r>
        <w:rPr>
          <w:rFonts w:ascii="Arial" w:hAnsi="Arial" w:cs="Arial"/>
          <w:sz w:val="24"/>
          <w:szCs w:val="24"/>
        </w:rPr>
        <w:t>near-far-effect</w:t>
      </w:r>
      <w:r w:rsidR="00E62235" w:rsidRPr="00E62235">
        <w:rPr>
          <w:rFonts w:ascii="Arial" w:hAnsi="Arial" w:cs="Arial"/>
          <w:sz w:val="24"/>
          <w:szCs w:val="24"/>
        </w:rPr>
        <w:t>. Por ejemplo, el terminal UMTS puede ser desensibilizado cuando está más cerca de una BTS GSM</w:t>
      </w:r>
      <w:r>
        <w:rPr>
          <w:rFonts w:ascii="Arial" w:hAnsi="Arial" w:cs="Arial"/>
          <w:sz w:val="24"/>
          <w:szCs w:val="24"/>
        </w:rPr>
        <w:t xml:space="preserve"> que una BTS UMTS</w:t>
      </w:r>
      <w:r w:rsidR="00E929FA">
        <w:rPr>
          <w:rFonts w:ascii="Arial" w:hAnsi="Arial" w:cs="Arial"/>
          <w:sz w:val="24"/>
          <w:szCs w:val="24"/>
        </w:rPr>
        <w:t xml:space="preserve"> y de esta forma ahorrar recursos de radio</w:t>
      </w:r>
      <w:r>
        <w:rPr>
          <w:rFonts w:ascii="Arial" w:hAnsi="Arial" w:cs="Arial"/>
          <w:sz w:val="24"/>
          <w:szCs w:val="24"/>
        </w:rPr>
        <w:t>. Además, existen considerables ahorros</w:t>
      </w:r>
      <w:r w:rsidR="00E62235" w:rsidRPr="00E62235">
        <w:rPr>
          <w:rFonts w:ascii="Arial" w:hAnsi="Arial" w:cs="Arial"/>
          <w:sz w:val="24"/>
          <w:szCs w:val="24"/>
        </w:rPr>
        <w:t xml:space="preserve"> en costos </w:t>
      </w:r>
      <w:r>
        <w:rPr>
          <w:rFonts w:ascii="Arial" w:hAnsi="Arial" w:cs="Arial"/>
          <w:sz w:val="24"/>
          <w:szCs w:val="24"/>
        </w:rPr>
        <w:t xml:space="preserve">utilizando los mismos gabinetes de BTS para UMTS y así de esta forma se reduce </w:t>
      </w:r>
      <w:r w:rsidR="00E62235" w:rsidRPr="00E62235">
        <w:rPr>
          <w:rFonts w:ascii="Arial" w:hAnsi="Arial" w:cs="Arial"/>
          <w:sz w:val="24"/>
          <w:szCs w:val="24"/>
        </w:rPr>
        <w:t>el número de sitios y armarios necesarios.</w:t>
      </w:r>
    </w:p>
    <w:p w:rsidR="00BD247A" w:rsidRPr="00BD247A" w:rsidRDefault="008B3420" w:rsidP="00BD247A">
      <w:pPr>
        <w:spacing w:line="480" w:lineRule="auto"/>
        <w:jc w:val="both"/>
        <w:rPr>
          <w:rFonts w:ascii="Arial" w:hAnsi="Arial" w:cs="Arial"/>
          <w:b/>
          <w:sz w:val="24"/>
          <w:szCs w:val="24"/>
        </w:rPr>
      </w:pPr>
      <w:r>
        <w:rPr>
          <w:rFonts w:ascii="Arial" w:hAnsi="Arial" w:cs="Arial"/>
          <w:b/>
          <w:sz w:val="24"/>
          <w:szCs w:val="24"/>
        </w:rPr>
        <w:t>5.3</w:t>
      </w:r>
      <w:r w:rsidR="00BD247A" w:rsidRPr="00BD247A">
        <w:rPr>
          <w:rFonts w:ascii="Arial" w:hAnsi="Arial" w:cs="Arial"/>
          <w:b/>
          <w:sz w:val="24"/>
          <w:szCs w:val="24"/>
        </w:rPr>
        <w:t>.4 PASO</w:t>
      </w:r>
      <w:r w:rsidR="00E17D2A">
        <w:rPr>
          <w:rFonts w:ascii="Arial" w:hAnsi="Arial" w:cs="Arial"/>
          <w:b/>
          <w:sz w:val="24"/>
          <w:szCs w:val="24"/>
        </w:rPr>
        <w:t xml:space="preserve"> 4</w:t>
      </w:r>
      <w:r w:rsidR="00BD247A" w:rsidRPr="00BD247A">
        <w:rPr>
          <w:rFonts w:ascii="Arial" w:hAnsi="Arial" w:cs="Arial"/>
          <w:b/>
          <w:sz w:val="24"/>
          <w:szCs w:val="24"/>
        </w:rPr>
        <w:t>: ACTUALIZACION DEL NUCLEO DE RED</w:t>
      </w:r>
    </w:p>
    <w:p w:rsidR="00C17F69" w:rsidRDefault="00BD247A" w:rsidP="00E62235">
      <w:pPr>
        <w:spacing w:line="480" w:lineRule="auto"/>
        <w:ind w:left="567"/>
        <w:jc w:val="both"/>
        <w:rPr>
          <w:rFonts w:ascii="Arial" w:hAnsi="Arial" w:cs="Arial"/>
          <w:sz w:val="24"/>
          <w:szCs w:val="24"/>
        </w:rPr>
      </w:pPr>
      <w:r>
        <w:rPr>
          <w:rFonts w:ascii="Arial" w:hAnsi="Arial" w:cs="Arial"/>
          <w:sz w:val="24"/>
          <w:szCs w:val="24"/>
        </w:rPr>
        <w:t>El núcleo de una red UMTS sigue siendo el mismo de GSM, pero</w:t>
      </w:r>
      <w:r w:rsidR="007163D1">
        <w:rPr>
          <w:rFonts w:ascii="Arial" w:hAnsi="Arial" w:cs="Arial"/>
          <w:sz w:val="24"/>
          <w:szCs w:val="24"/>
        </w:rPr>
        <w:t xml:space="preserve"> es necesario realizar una</w:t>
      </w:r>
      <w:r>
        <w:rPr>
          <w:rFonts w:ascii="Arial" w:hAnsi="Arial" w:cs="Arial"/>
          <w:sz w:val="24"/>
          <w:szCs w:val="24"/>
        </w:rPr>
        <w:t xml:space="preserve"> actualización de Firmw</w:t>
      </w:r>
      <w:r w:rsidR="007163D1">
        <w:rPr>
          <w:rFonts w:ascii="Arial" w:hAnsi="Arial" w:cs="Arial"/>
          <w:sz w:val="24"/>
          <w:szCs w:val="24"/>
        </w:rPr>
        <w:t>are de cada dispositivo del Core Network, luego de esta actualización de Firmware y compra de licencias para el servicio UMTS esta nueva Red esta casi lista para empezar a operar.</w:t>
      </w:r>
    </w:p>
    <w:p w:rsidR="007163D1" w:rsidRDefault="008B3420" w:rsidP="007163D1">
      <w:pPr>
        <w:spacing w:line="480" w:lineRule="auto"/>
        <w:ind w:left="709" w:hanging="709"/>
        <w:jc w:val="both"/>
        <w:rPr>
          <w:rStyle w:val="longtext"/>
          <w:rFonts w:ascii="Arial" w:hAnsi="Arial" w:cs="Arial"/>
          <w:b/>
          <w:sz w:val="24"/>
          <w:szCs w:val="24"/>
          <w:shd w:val="clear" w:color="auto" w:fill="FFFFFF"/>
        </w:rPr>
      </w:pPr>
      <w:r>
        <w:rPr>
          <w:rStyle w:val="longtext"/>
          <w:rFonts w:ascii="Arial" w:hAnsi="Arial" w:cs="Arial"/>
          <w:b/>
          <w:sz w:val="24"/>
          <w:szCs w:val="24"/>
          <w:shd w:val="clear" w:color="auto" w:fill="FFFFFF"/>
        </w:rPr>
        <w:t>5.3</w:t>
      </w:r>
      <w:r w:rsidR="00E17D2A">
        <w:rPr>
          <w:rStyle w:val="longtext"/>
          <w:rFonts w:ascii="Arial" w:hAnsi="Arial" w:cs="Arial"/>
          <w:b/>
          <w:sz w:val="24"/>
          <w:szCs w:val="24"/>
          <w:shd w:val="clear" w:color="auto" w:fill="FFFFFF"/>
        </w:rPr>
        <w:t>.5 PASO 5</w:t>
      </w:r>
      <w:r w:rsidR="007163D1" w:rsidRPr="007163D1">
        <w:rPr>
          <w:rStyle w:val="longtext"/>
          <w:rFonts w:ascii="Arial" w:hAnsi="Arial" w:cs="Arial"/>
          <w:b/>
          <w:sz w:val="24"/>
          <w:szCs w:val="24"/>
          <w:shd w:val="clear" w:color="auto" w:fill="FFFFFF"/>
        </w:rPr>
        <w:t>: MINIMIZANDO EL IMPACTO DE LA MIGRACION Y EL TRABAJO EN UN SISTEMA HIBRIDO GSM/UMTS</w:t>
      </w:r>
    </w:p>
    <w:p w:rsidR="007163D1" w:rsidRDefault="007163D1" w:rsidP="007163D1">
      <w:pPr>
        <w:spacing w:line="480" w:lineRule="auto"/>
        <w:ind w:left="709" w:hanging="709"/>
        <w:jc w:val="both"/>
        <w:rPr>
          <w:rStyle w:val="longtext"/>
          <w:rFonts w:ascii="Arial" w:hAnsi="Arial" w:cs="Arial"/>
          <w:sz w:val="24"/>
          <w:szCs w:val="24"/>
          <w:shd w:val="clear" w:color="auto" w:fill="FFFFFF"/>
        </w:rPr>
      </w:pPr>
      <w:r>
        <w:rPr>
          <w:rStyle w:val="longtext"/>
          <w:rFonts w:ascii="Arial" w:hAnsi="Arial" w:cs="Arial"/>
          <w:b/>
          <w:sz w:val="24"/>
          <w:szCs w:val="24"/>
          <w:shd w:val="clear" w:color="auto" w:fill="FFFFFF"/>
        </w:rPr>
        <w:tab/>
      </w:r>
      <w:r>
        <w:rPr>
          <w:rStyle w:val="longtext"/>
          <w:rFonts w:ascii="Arial" w:hAnsi="Arial" w:cs="Arial"/>
          <w:sz w:val="24"/>
          <w:szCs w:val="24"/>
          <w:shd w:val="clear" w:color="auto" w:fill="FFFFFF"/>
        </w:rPr>
        <w:t>Con la introducción de las nuevas</w:t>
      </w:r>
      <w:r w:rsidRPr="007163D1">
        <w:rPr>
          <w:rStyle w:val="longtext"/>
          <w:rFonts w:ascii="Arial" w:hAnsi="Arial" w:cs="Arial"/>
          <w:sz w:val="24"/>
          <w:szCs w:val="24"/>
          <w:shd w:val="clear" w:color="auto" w:fill="FFFFFF"/>
        </w:rPr>
        <w:t xml:space="preserve"> BTS 18000  </w:t>
      </w:r>
      <w:r>
        <w:rPr>
          <w:rStyle w:val="longtext"/>
          <w:rFonts w:ascii="Arial" w:hAnsi="Arial" w:cs="Arial"/>
          <w:sz w:val="24"/>
          <w:szCs w:val="24"/>
          <w:shd w:val="clear" w:color="auto" w:fill="FFFFFF"/>
        </w:rPr>
        <w:t>en modo dual (GSM / UMTS),</w:t>
      </w:r>
      <w:r w:rsidRPr="007163D1">
        <w:rPr>
          <w:rStyle w:val="longtext"/>
          <w:rFonts w:ascii="Arial" w:hAnsi="Arial" w:cs="Arial"/>
          <w:sz w:val="24"/>
          <w:szCs w:val="24"/>
          <w:shd w:val="clear" w:color="auto" w:fill="FFFFFF"/>
        </w:rPr>
        <w:t xml:space="preserve"> El uso de los servicios GSM y UMTS Multi Carrier amplificador de energía (MCPA)</w:t>
      </w:r>
      <w:r>
        <w:rPr>
          <w:rStyle w:val="longtext"/>
          <w:rFonts w:ascii="Arial" w:hAnsi="Arial" w:cs="Arial"/>
          <w:sz w:val="24"/>
          <w:szCs w:val="24"/>
          <w:shd w:val="clear" w:color="auto" w:fill="FFFFFF"/>
        </w:rPr>
        <w:t xml:space="preserve"> sobre una misma estación base, hace que se </w:t>
      </w:r>
      <w:r>
        <w:rPr>
          <w:rStyle w:val="longtext"/>
          <w:rFonts w:ascii="Arial" w:hAnsi="Arial" w:cs="Arial"/>
          <w:sz w:val="24"/>
          <w:szCs w:val="24"/>
          <w:shd w:val="clear" w:color="auto" w:fill="FFFFFF"/>
        </w:rPr>
        <w:lastRenderedPageBreak/>
        <w:t xml:space="preserve">reduzcan los costos de </w:t>
      </w:r>
      <w:r w:rsidRPr="007163D1">
        <w:rPr>
          <w:rStyle w:val="longtext"/>
          <w:rFonts w:ascii="Arial" w:hAnsi="Arial" w:cs="Arial"/>
          <w:sz w:val="24"/>
          <w:szCs w:val="24"/>
          <w:shd w:val="clear" w:color="auto" w:fill="FFFFFF"/>
        </w:rPr>
        <w:t>arrendamiento</w:t>
      </w:r>
      <w:r>
        <w:rPr>
          <w:rStyle w:val="longtext"/>
          <w:rFonts w:ascii="Arial" w:hAnsi="Arial" w:cs="Arial"/>
          <w:sz w:val="24"/>
          <w:szCs w:val="24"/>
          <w:shd w:val="clear" w:color="auto" w:fill="FFFFFF"/>
        </w:rPr>
        <w:t xml:space="preserve"> de las BTS debido a que estas nuevas antenas y equipos son colocados sobre la misma infraestructura GSM</w:t>
      </w:r>
      <w:r w:rsidR="00D96A6E">
        <w:rPr>
          <w:rStyle w:val="longtext"/>
          <w:rFonts w:ascii="Arial" w:hAnsi="Arial" w:cs="Arial"/>
          <w:sz w:val="24"/>
          <w:szCs w:val="24"/>
          <w:shd w:val="clear" w:color="auto" w:fill="FFFFFF"/>
        </w:rPr>
        <w:t xml:space="preserve"> en la mayoría de los casos, y en otros casos será necesario construir nuevas estaciones base.</w:t>
      </w:r>
    </w:p>
    <w:p w:rsidR="00D96A6E" w:rsidRDefault="007163D1" w:rsidP="007163D1">
      <w:pPr>
        <w:spacing w:line="480" w:lineRule="auto"/>
        <w:ind w:left="709" w:hanging="1"/>
        <w:jc w:val="both"/>
        <w:rPr>
          <w:rStyle w:val="longtext"/>
          <w:rFonts w:ascii="Arial" w:hAnsi="Arial" w:cs="Arial"/>
          <w:sz w:val="24"/>
          <w:szCs w:val="24"/>
        </w:rPr>
      </w:pPr>
      <w:r w:rsidRPr="007163D1">
        <w:rPr>
          <w:rStyle w:val="longtext"/>
          <w:rFonts w:ascii="Arial" w:hAnsi="Arial" w:cs="Arial"/>
          <w:sz w:val="24"/>
          <w:szCs w:val="24"/>
        </w:rPr>
        <w:t>Para maximizar el rendimiento EDGE</w:t>
      </w:r>
      <w:r w:rsidR="00D96A6E">
        <w:rPr>
          <w:rStyle w:val="longtext"/>
          <w:rFonts w:ascii="Arial" w:hAnsi="Arial" w:cs="Arial"/>
          <w:sz w:val="24"/>
          <w:szCs w:val="24"/>
        </w:rPr>
        <w:t>,</w:t>
      </w:r>
      <w:r w:rsidRPr="007163D1">
        <w:rPr>
          <w:rStyle w:val="longtext"/>
          <w:rFonts w:ascii="Arial" w:hAnsi="Arial" w:cs="Arial"/>
          <w:sz w:val="24"/>
          <w:szCs w:val="24"/>
        </w:rPr>
        <w:t xml:space="preserve"> los gabinetes de los BTS 18000 </w:t>
      </w:r>
      <w:r w:rsidR="00D96A6E">
        <w:rPr>
          <w:rStyle w:val="longtext"/>
          <w:rFonts w:ascii="Arial" w:hAnsi="Arial" w:cs="Arial"/>
          <w:sz w:val="24"/>
          <w:szCs w:val="24"/>
        </w:rPr>
        <w:t xml:space="preserve">recibe </w:t>
      </w:r>
      <w:r w:rsidRPr="007163D1">
        <w:rPr>
          <w:rStyle w:val="longtext"/>
          <w:rFonts w:ascii="Arial" w:hAnsi="Arial" w:cs="Arial"/>
          <w:sz w:val="24"/>
          <w:szCs w:val="24"/>
        </w:rPr>
        <w:t xml:space="preserve"> apoyo </w:t>
      </w:r>
      <w:r w:rsidR="00D96A6E">
        <w:rPr>
          <w:rStyle w:val="longtext"/>
          <w:rFonts w:ascii="Arial" w:hAnsi="Arial" w:cs="Arial"/>
          <w:sz w:val="24"/>
          <w:szCs w:val="24"/>
        </w:rPr>
        <w:t xml:space="preserve"> como de </w:t>
      </w:r>
      <w:r w:rsidRPr="007163D1">
        <w:rPr>
          <w:rStyle w:val="longtext"/>
          <w:rFonts w:ascii="Arial" w:hAnsi="Arial" w:cs="Arial"/>
          <w:sz w:val="24"/>
          <w:szCs w:val="24"/>
        </w:rPr>
        <w:t xml:space="preserve">18 radios GSM a través de un innovador módulo de </w:t>
      </w:r>
      <w:proofErr w:type="spellStart"/>
      <w:r w:rsidRPr="007163D1">
        <w:rPr>
          <w:rStyle w:val="longtext"/>
          <w:rFonts w:ascii="Arial" w:hAnsi="Arial" w:cs="Arial"/>
          <w:sz w:val="24"/>
          <w:szCs w:val="24"/>
        </w:rPr>
        <w:t>Tri</w:t>
      </w:r>
      <w:proofErr w:type="spellEnd"/>
      <w:r w:rsidRPr="007163D1">
        <w:rPr>
          <w:rStyle w:val="longtext"/>
          <w:rFonts w:ascii="Arial" w:hAnsi="Arial" w:cs="Arial"/>
          <w:sz w:val="24"/>
          <w:szCs w:val="24"/>
        </w:rPr>
        <w:t xml:space="preserve">-Radio (RM) que ofrece un balance de enlace superior con hasta 40 vatios de potencia de salida 8PSK por TRX. </w:t>
      </w:r>
    </w:p>
    <w:p w:rsidR="007163D1" w:rsidRDefault="00D96A6E" w:rsidP="007163D1">
      <w:pPr>
        <w:spacing w:line="480" w:lineRule="auto"/>
        <w:ind w:left="709" w:hanging="1"/>
        <w:jc w:val="both"/>
        <w:rPr>
          <w:rStyle w:val="longtext"/>
          <w:rFonts w:ascii="Arial" w:hAnsi="Arial" w:cs="Arial"/>
          <w:sz w:val="24"/>
          <w:szCs w:val="24"/>
          <w:shd w:val="clear" w:color="auto" w:fill="FFFFFF"/>
        </w:rPr>
      </w:pPr>
      <w:r>
        <w:rPr>
          <w:rStyle w:val="longtext"/>
          <w:rFonts w:ascii="Arial" w:hAnsi="Arial" w:cs="Arial"/>
          <w:sz w:val="24"/>
          <w:szCs w:val="24"/>
        </w:rPr>
        <w:t>Existen nuevas soluciones para no montar nuevas antenas, la cual consiste en usar</w:t>
      </w:r>
      <w:r w:rsidR="007163D1" w:rsidRPr="007163D1">
        <w:rPr>
          <w:rStyle w:val="longtext"/>
          <w:rFonts w:ascii="Arial" w:hAnsi="Arial" w:cs="Arial"/>
          <w:sz w:val="24"/>
          <w:szCs w:val="24"/>
          <w:shd w:val="clear" w:color="auto" w:fill="FFFFFF"/>
        </w:rPr>
        <w:t xml:space="preserve"> antena</w:t>
      </w:r>
      <w:r>
        <w:rPr>
          <w:rStyle w:val="longtext"/>
          <w:rFonts w:ascii="Arial" w:hAnsi="Arial" w:cs="Arial"/>
          <w:sz w:val="24"/>
          <w:szCs w:val="24"/>
          <w:shd w:val="clear" w:color="auto" w:fill="FFFFFF"/>
        </w:rPr>
        <w:t>s</w:t>
      </w:r>
      <w:r w:rsidR="007163D1" w:rsidRPr="007163D1">
        <w:rPr>
          <w:rStyle w:val="longtext"/>
          <w:rFonts w:ascii="Arial" w:hAnsi="Arial" w:cs="Arial"/>
          <w:sz w:val="24"/>
          <w:szCs w:val="24"/>
          <w:shd w:val="clear" w:color="auto" w:fill="FFFFFF"/>
        </w:rPr>
        <w:t xml:space="preserve"> con polarización cruzada. </w:t>
      </w:r>
    </w:p>
    <w:p w:rsidR="00D96A6E" w:rsidRDefault="008B3420" w:rsidP="00D96A6E">
      <w:pPr>
        <w:spacing w:line="480" w:lineRule="auto"/>
        <w:ind w:left="708" w:hanging="708"/>
        <w:jc w:val="both"/>
        <w:rPr>
          <w:rStyle w:val="longtext"/>
          <w:rFonts w:ascii="Arial" w:hAnsi="Arial" w:cs="Arial"/>
          <w:b/>
          <w:sz w:val="24"/>
          <w:szCs w:val="24"/>
          <w:shd w:val="clear" w:color="auto" w:fill="FFFFFF"/>
        </w:rPr>
      </w:pPr>
      <w:r>
        <w:rPr>
          <w:rStyle w:val="longtext"/>
          <w:rFonts w:ascii="Arial" w:hAnsi="Arial" w:cs="Arial"/>
          <w:b/>
          <w:sz w:val="24"/>
          <w:szCs w:val="24"/>
          <w:shd w:val="clear" w:color="auto" w:fill="FFFFFF"/>
        </w:rPr>
        <w:t>5.3</w:t>
      </w:r>
      <w:r w:rsidR="00E17D2A">
        <w:rPr>
          <w:rStyle w:val="longtext"/>
          <w:rFonts w:ascii="Arial" w:hAnsi="Arial" w:cs="Arial"/>
          <w:b/>
          <w:sz w:val="24"/>
          <w:szCs w:val="24"/>
          <w:shd w:val="clear" w:color="auto" w:fill="FFFFFF"/>
        </w:rPr>
        <w:t>.6 PASO 6</w:t>
      </w:r>
      <w:r w:rsidR="00D96A6E" w:rsidRPr="00D96A6E">
        <w:rPr>
          <w:rStyle w:val="longtext"/>
          <w:rFonts w:ascii="Arial" w:hAnsi="Arial" w:cs="Arial"/>
          <w:b/>
          <w:sz w:val="24"/>
          <w:szCs w:val="24"/>
          <w:shd w:val="clear" w:color="auto" w:fill="FFFFFF"/>
        </w:rPr>
        <w:t>: COMO UNIR DOS TECNOLOGIAS A UN SOLO CORE  NETWORK</w:t>
      </w:r>
    </w:p>
    <w:p w:rsidR="00F37F49" w:rsidRDefault="00D96A6E" w:rsidP="00D96A6E">
      <w:pPr>
        <w:spacing w:line="480" w:lineRule="auto"/>
        <w:ind w:left="708" w:hanging="708"/>
        <w:jc w:val="both"/>
        <w:rPr>
          <w:rStyle w:val="longtext"/>
          <w:rFonts w:ascii="Arial" w:hAnsi="Arial" w:cs="Arial"/>
          <w:sz w:val="24"/>
          <w:szCs w:val="24"/>
          <w:shd w:val="clear" w:color="auto" w:fill="FFFFFF"/>
        </w:rPr>
      </w:pPr>
      <w:r>
        <w:rPr>
          <w:rStyle w:val="longtext"/>
          <w:rFonts w:ascii="Arial" w:hAnsi="Arial" w:cs="Arial"/>
          <w:b/>
          <w:sz w:val="24"/>
          <w:szCs w:val="24"/>
          <w:shd w:val="clear" w:color="auto" w:fill="FFFFFF"/>
        </w:rPr>
        <w:tab/>
      </w:r>
      <w:r w:rsidRPr="00D96A6E">
        <w:rPr>
          <w:rStyle w:val="longtext"/>
          <w:rFonts w:ascii="Arial" w:hAnsi="Arial" w:cs="Arial"/>
          <w:sz w:val="24"/>
          <w:szCs w:val="24"/>
          <w:shd w:val="clear" w:color="auto" w:fill="FFFFFF"/>
        </w:rPr>
        <w:t>Para hacer frente a los requisitos de transmisión de la combina</w:t>
      </w:r>
      <w:r>
        <w:rPr>
          <w:rStyle w:val="longtext"/>
          <w:rFonts w:ascii="Arial" w:hAnsi="Arial" w:cs="Arial"/>
          <w:sz w:val="24"/>
          <w:szCs w:val="24"/>
          <w:shd w:val="clear" w:color="auto" w:fill="FFFFFF"/>
        </w:rPr>
        <w:t>ción de GSM/</w:t>
      </w:r>
      <w:r w:rsidRPr="00D96A6E">
        <w:rPr>
          <w:rStyle w:val="longtext"/>
          <w:rFonts w:ascii="Arial" w:hAnsi="Arial" w:cs="Arial"/>
          <w:sz w:val="24"/>
          <w:szCs w:val="24"/>
          <w:shd w:val="clear" w:color="auto" w:fill="FFFFFF"/>
        </w:rPr>
        <w:t>U</w:t>
      </w:r>
      <w:r>
        <w:rPr>
          <w:rStyle w:val="longtext"/>
          <w:rFonts w:ascii="Arial" w:hAnsi="Arial" w:cs="Arial"/>
          <w:sz w:val="24"/>
          <w:szCs w:val="24"/>
          <w:shd w:val="clear" w:color="auto" w:fill="FFFFFF"/>
        </w:rPr>
        <w:t>MTS,</w:t>
      </w:r>
      <w:r w:rsidRPr="00D96A6E">
        <w:rPr>
          <w:rStyle w:val="longtext"/>
          <w:rFonts w:ascii="Arial" w:hAnsi="Arial" w:cs="Arial"/>
          <w:sz w:val="24"/>
          <w:szCs w:val="24"/>
          <w:shd w:val="clear" w:color="auto" w:fill="FFFFFF"/>
        </w:rPr>
        <w:t xml:space="preserve"> se asegurará de que la red GSM de transmisión </w:t>
      </w:r>
      <w:r>
        <w:rPr>
          <w:rStyle w:val="longtext"/>
          <w:rFonts w:ascii="Arial" w:hAnsi="Arial" w:cs="Arial"/>
          <w:sz w:val="24"/>
          <w:szCs w:val="24"/>
          <w:shd w:val="clear" w:color="auto" w:fill="FFFFFF"/>
        </w:rPr>
        <w:t>celular pueda</w:t>
      </w:r>
      <w:r w:rsidRPr="00D96A6E">
        <w:rPr>
          <w:rStyle w:val="longtext"/>
          <w:rFonts w:ascii="Arial" w:hAnsi="Arial" w:cs="Arial"/>
          <w:sz w:val="24"/>
          <w:szCs w:val="24"/>
          <w:shd w:val="clear" w:color="auto" w:fill="FFFFFF"/>
        </w:rPr>
        <w:t xml:space="preserve"> ser reutilizada. </w:t>
      </w:r>
      <w:r w:rsidRPr="00D96A6E">
        <w:rPr>
          <w:rStyle w:val="longtext"/>
          <w:rFonts w:ascii="Arial" w:hAnsi="Arial" w:cs="Arial"/>
          <w:sz w:val="24"/>
          <w:szCs w:val="24"/>
        </w:rPr>
        <w:t>Como</w:t>
      </w:r>
      <w:r w:rsidR="00F37F49">
        <w:rPr>
          <w:rStyle w:val="longtext"/>
          <w:rFonts w:ascii="Arial" w:hAnsi="Arial" w:cs="Arial"/>
          <w:sz w:val="24"/>
          <w:szCs w:val="24"/>
        </w:rPr>
        <w:t xml:space="preserve"> la ubicación dual</w:t>
      </w:r>
      <w:r w:rsidRPr="00D96A6E">
        <w:rPr>
          <w:rStyle w:val="longtext"/>
          <w:rFonts w:ascii="Arial" w:hAnsi="Arial" w:cs="Arial"/>
          <w:sz w:val="24"/>
          <w:szCs w:val="24"/>
        </w:rPr>
        <w:t xml:space="preserve"> GSM / UMTS se produce en muchos sitios, los T1/E1 </w:t>
      </w:r>
      <w:r w:rsidR="00F37F49">
        <w:rPr>
          <w:rStyle w:val="longtext"/>
          <w:rFonts w:ascii="Arial" w:hAnsi="Arial" w:cs="Arial"/>
          <w:sz w:val="24"/>
          <w:szCs w:val="24"/>
        </w:rPr>
        <w:t>que alimentan</w:t>
      </w:r>
      <w:r w:rsidRPr="00D96A6E">
        <w:rPr>
          <w:rStyle w:val="longtext"/>
          <w:rFonts w:ascii="Arial" w:hAnsi="Arial" w:cs="Arial"/>
          <w:sz w:val="24"/>
          <w:szCs w:val="24"/>
        </w:rPr>
        <w:t xml:space="preserve"> a los sitios tendrán que crecer</w:t>
      </w:r>
      <w:r w:rsidR="00F37F49">
        <w:rPr>
          <w:rStyle w:val="longtext"/>
          <w:rFonts w:ascii="Arial" w:hAnsi="Arial" w:cs="Arial"/>
          <w:sz w:val="24"/>
          <w:szCs w:val="24"/>
        </w:rPr>
        <w:t xml:space="preserve"> para poder soportar mayor trafico</w:t>
      </w:r>
      <w:r w:rsidRPr="00D96A6E">
        <w:rPr>
          <w:rStyle w:val="longtext"/>
          <w:rFonts w:ascii="Arial" w:hAnsi="Arial" w:cs="Arial"/>
          <w:sz w:val="24"/>
          <w:szCs w:val="24"/>
        </w:rPr>
        <w:t xml:space="preserve">. </w:t>
      </w:r>
      <w:r w:rsidR="00F37F49">
        <w:rPr>
          <w:rStyle w:val="longtext"/>
          <w:rFonts w:ascii="Arial" w:hAnsi="Arial" w:cs="Arial"/>
          <w:sz w:val="24"/>
          <w:szCs w:val="24"/>
          <w:shd w:val="clear" w:color="auto" w:fill="FFFFFF"/>
        </w:rPr>
        <w:t>Las BTS UMTS son alimentada</w:t>
      </w:r>
      <w:r w:rsidRPr="00D96A6E">
        <w:rPr>
          <w:rStyle w:val="longtext"/>
          <w:rFonts w:ascii="Arial" w:hAnsi="Arial" w:cs="Arial"/>
          <w:sz w:val="24"/>
          <w:szCs w:val="24"/>
          <w:shd w:val="clear" w:color="auto" w:fill="FFFFFF"/>
        </w:rPr>
        <w:t>s con ATM sobre T1/E1, que permite utilizar funciones tales como "</w:t>
      </w:r>
      <w:proofErr w:type="spellStart"/>
      <w:r w:rsidR="00F37F49">
        <w:rPr>
          <w:rStyle w:val="longtext"/>
          <w:rFonts w:ascii="Arial" w:hAnsi="Arial" w:cs="Arial"/>
          <w:sz w:val="24"/>
          <w:szCs w:val="24"/>
          <w:shd w:val="clear" w:color="auto" w:fill="FFFFFF"/>
        </w:rPr>
        <w:t>drop</w:t>
      </w:r>
      <w:proofErr w:type="spellEnd"/>
      <w:r w:rsidRPr="00D96A6E">
        <w:rPr>
          <w:rStyle w:val="longtext"/>
          <w:rFonts w:ascii="Arial" w:hAnsi="Arial" w:cs="Arial"/>
          <w:sz w:val="24"/>
          <w:szCs w:val="24"/>
          <w:shd w:val="clear" w:color="auto" w:fill="FFFFFF"/>
        </w:rPr>
        <w:t xml:space="preserve"> </w:t>
      </w:r>
      <w:r w:rsidR="00F37F49">
        <w:rPr>
          <w:rStyle w:val="longtext"/>
          <w:rFonts w:ascii="Arial" w:hAnsi="Arial" w:cs="Arial"/>
          <w:sz w:val="24"/>
          <w:szCs w:val="24"/>
          <w:shd w:val="clear" w:color="auto" w:fill="FFFFFF"/>
        </w:rPr>
        <w:t>and</w:t>
      </w:r>
      <w:r w:rsidRPr="00D96A6E">
        <w:rPr>
          <w:rStyle w:val="longtext"/>
          <w:rFonts w:ascii="Arial" w:hAnsi="Arial" w:cs="Arial"/>
          <w:sz w:val="24"/>
          <w:szCs w:val="24"/>
          <w:shd w:val="clear" w:color="auto" w:fill="FFFFFF"/>
        </w:rPr>
        <w:t xml:space="preserve"> </w:t>
      </w:r>
      <w:proofErr w:type="spellStart"/>
      <w:r w:rsidRPr="00D96A6E">
        <w:rPr>
          <w:rStyle w:val="longtext"/>
          <w:rFonts w:ascii="Arial" w:hAnsi="Arial" w:cs="Arial"/>
          <w:sz w:val="24"/>
          <w:szCs w:val="24"/>
          <w:shd w:val="clear" w:color="auto" w:fill="FFFFFF"/>
        </w:rPr>
        <w:t>insert</w:t>
      </w:r>
      <w:proofErr w:type="spellEnd"/>
      <w:r w:rsidRPr="00D96A6E">
        <w:rPr>
          <w:rStyle w:val="longtext"/>
          <w:rFonts w:ascii="Arial" w:hAnsi="Arial" w:cs="Arial"/>
          <w:sz w:val="24"/>
          <w:szCs w:val="24"/>
          <w:shd w:val="clear" w:color="auto" w:fill="FFFFFF"/>
        </w:rPr>
        <w:t>" a través de la BTS UMTS,</w:t>
      </w:r>
      <w:r w:rsidR="00F37F49">
        <w:rPr>
          <w:rStyle w:val="longtext"/>
          <w:rFonts w:ascii="Arial" w:hAnsi="Arial" w:cs="Arial"/>
          <w:sz w:val="24"/>
          <w:szCs w:val="24"/>
          <w:shd w:val="clear" w:color="auto" w:fill="FFFFFF"/>
        </w:rPr>
        <w:t xml:space="preserve"> es decir</w:t>
      </w:r>
      <w:r w:rsidRPr="00D96A6E">
        <w:rPr>
          <w:rStyle w:val="longtext"/>
          <w:rFonts w:ascii="Arial" w:hAnsi="Arial" w:cs="Arial"/>
          <w:sz w:val="24"/>
          <w:szCs w:val="24"/>
          <w:shd w:val="clear" w:color="auto" w:fill="FFFFFF"/>
        </w:rPr>
        <w:t xml:space="preserve"> que puede reservar algunos </w:t>
      </w:r>
      <w:proofErr w:type="spellStart"/>
      <w:r w:rsidR="00F37F49">
        <w:rPr>
          <w:rStyle w:val="longtext"/>
          <w:rFonts w:ascii="Arial" w:hAnsi="Arial" w:cs="Arial"/>
          <w:sz w:val="24"/>
          <w:szCs w:val="24"/>
          <w:shd w:val="clear" w:color="auto" w:fill="FFFFFF"/>
        </w:rPr>
        <w:t>timeslots</w:t>
      </w:r>
      <w:proofErr w:type="spellEnd"/>
      <w:r w:rsidR="00F37F49">
        <w:rPr>
          <w:rStyle w:val="longtext"/>
          <w:rFonts w:ascii="Arial" w:hAnsi="Arial" w:cs="Arial"/>
          <w:sz w:val="24"/>
          <w:szCs w:val="24"/>
          <w:shd w:val="clear" w:color="auto" w:fill="FFFFFF"/>
        </w:rPr>
        <w:t xml:space="preserve"> </w:t>
      </w:r>
      <w:r w:rsidRPr="00D96A6E">
        <w:rPr>
          <w:rStyle w:val="longtext"/>
          <w:rFonts w:ascii="Arial" w:hAnsi="Arial" w:cs="Arial"/>
          <w:sz w:val="24"/>
          <w:szCs w:val="24"/>
          <w:shd w:val="clear" w:color="auto" w:fill="FFFFFF"/>
        </w:rPr>
        <w:t>(TS) para el BTS GSM.</w:t>
      </w:r>
    </w:p>
    <w:p w:rsidR="00F37F49" w:rsidRDefault="00D96A6E" w:rsidP="00F37F49">
      <w:pPr>
        <w:spacing w:line="480" w:lineRule="auto"/>
        <w:ind w:left="708"/>
        <w:jc w:val="both"/>
        <w:rPr>
          <w:rStyle w:val="longtext"/>
          <w:rFonts w:ascii="Arial" w:hAnsi="Arial" w:cs="Arial"/>
          <w:sz w:val="24"/>
          <w:szCs w:val="24"/>
          <w:shd w:val="clear" w:color="auto" w:fill="FFFFFF"/>
        </w:rPr>
      </w:pPr>
      <w:r w:rsidRPr="00D96A6E">
        <w:rPr>
          <w:rStyle w:val="longtext"/>
          <w:rFonts w:ascii="Arial" w:hAnsi="Arial" w:cs="Arial"/>
          <w:sz w:val="24"/>
          <w:szCs w:val="24"/>
          <w:shd w:val="clear" w:color="auto" w:fill="FFFFFF"/>
        </w:rPr>
        <w:lastRenderedPageBreak/>
        <w:t>El</w:t>
      </w:r>
      <w:r w:rsidR="00F37F49">
        <w:rPr>
          <w:rStyle w:val="longtext"/>
          <w:rFonts w:ascii="Arial" w:hAnsi="Arial" w:cs="Arial"/>
          <w:sz w:val="24"/>
          <w:szCs w:val="24"/>
          <w:shd w:val="clear" w:color="auto" w:fill="FFFFFF"/>
        </w:rPr>
        <w:t xml:space="preserve"> ATM</w:t>
      </w:r>
      <w:r w:rsidRPr="00D96A6E">
        <w:rPr>
          <w:rStyle w:val="longtext"/>
          <w:rFonts w:ascii="Arial" w:hAnsi="Arial" w:cs="Arial"/>
          <w:sz w:val="24"/>
          <w:szCs w:val="24"/>
          <w:shd w:val="clear" w:color="auto" w:fill="FFFFFF"/>
        </w:rPr>
        <w:t xml:space="preserve"> </w:t>
      </w:r>
      <w:r w:rsidR="00F37F49">
        <w:rPr>
          <w:rStyle w:val="longtext"/>
          <w:rFonts w:ascii="Arial" w:hAnsi="Arial" w:cs="Arial"/>
          <w:sz w:val="24"/>
          <w:szCs w:val="24"/>
          <w:shd w:val="clear" w:color="auto" w:fill="FFFFFF"/>
        </w:rPr>
        <w:t>basado en estaciones bases</w:t>
      </w:r>
      <w:r w:rsidRPr="00D96A6E">
        <w:rPr>
          <w:rStyle w:val="longtext"/>
          <w:rFonts w:ascii="Arial" w:hAnsi="Arial" w:cs="Arial"/>
          <w:sz w:val="24"/>
          <w:szCs w:val="24"/>
          <w:shd w:val="clear" w:color="auto" w:fill="FFFFFF"/>
        </w:rPr>
        <w:t xml:space="preserve"> UMTS </w:t>
      </w:r>
      <w:r w:rsidR="00F37F49">
        <w:rPr>
          <w:rStyle w:val="longtext"/>
          <w:rFonts w:ascii="Arial" w:hAnsi="Arial" w:cs="Arial"/>
          <w:sz w:val="24"/>
          <w:szCs w:val="24"/>
          <w:shd w:val="clear" w:color="auto" w:fill="FFFFFF"/>
        </w:rPr>
        <w:t>provee</w:t>
      </w:r>
      <w:r w:rsidRPr="00D96A6E">
        <w:rPr>
          <w:rStyle w:val="longtext"/>
          <w:rFonts w:ascii="Arial" w:hAnsi="Arial" w:cs="Arial"/>
          <w:sz w:val="24"/>
          <w:szCs w:val="24"/>
          <w:shd w:val="clear" w:color="auto" w:fill="FFFFFF"/>
        </w:rPr>
        <w:t xml:space="preserve"> la eficiencia máxima </w:t>
      </w:r>
      <w:r w:rsidR="00F37F49">
        <w:rPr>
          <w:rStyle w:val="longtext"/>
          <w:rFonts w:ascii="Arial" w:hAnsi="Arial" w:cs="Arial"/>
          <w:sz w:val="24"/>
          <w:szCs w:val="24"/>
          <w:shd w:val="clear" w:color="auto" w:fill="FFFFFF"/>
        </w:rPr>
        <w:t xml:space="preserve">para la </w:t>
      </w:r>
      <w:r w:rsidRPr="00D96A6E">
        <w:rPr>
          <w:rStyle w:val="longtext"/>
          <w:rFonts w:ascii="Arial" w:hAnsi="Arial" w:cs="Arial"/>
          <w:sz w:val="24"/>
          <w:szCs w:val="24"/>
          <w:shd w:val="clear" w:color="auto" w:fill="FFFFFF"/>
        </w:rPr>
        <w:t xml:space="preserve">concentración de enlaces en </w:t>
      </w:r>
      <w:r w:rsidR="00F37F49">
        <w:rPr>
          <w:rStyle w:val="longtext"/>
          <w:rFonts w:ascii="Arial" w:hAnsi="Arial" w:cs="Arial"/>
          <w:sz w:val="24"/>
          <w:szCs w:val="24"/>
          <w:shd w:val="clear" w:color="auto" w:fill="FFFFFF"/>
        </w:rPr>
        <w:t>cada celda, también</w:t>
      </w:r>
      <w:r w:rsidRPr="00D96A6E">
        <w:rPr>
          <w:rStyle w:val="longtext"/>
          <w:rFonts w:ascii="Arial" w:hAnsi="Arial" w:cs="Arial"/>
          <w:sz w:val="24"/>
          <w:szCs w:val="24"/>
          <w:shd w:val="clear" w:color="auto" w:fill="FFFFFF"/>
        </w:rPr>
        <w:t xml:space="preserve"> como el ancho de banda de forma dinámica compartida entre los diferentes usuarios. </w:t>
      </w:r>
    </w:p>
    <w:p w:rsidR="003851C4" w:rsidRDefault="00F37F49" w:rsidP="00F37F49">
      <w:pPr>
        <w:spacing w:line="480" w:lineRule="auto"/>
        <w:ind w:left="708"/>
        <w:jc w:val="both"/>
        <w:rPr>
          <w:rStyle w:val="longtext"/>
          <w:rFonts w:ascii="Arial" w:hAnsi="Arial" w:cs="Arial"/>
          <w:sz w:val="24"/>
          <w:szCs w:val="24"/>
        </w:rPr>
      </w:pPr>
      <w:r>
        <w:rPr>
          <w:rStyle w:val="longtext"/>
          <w:rFonts w:ascii="Arial" w:hAnsi="Arial" w:cs="Arial"/>
          <w:sz w:val="24"/>
          <w:szCs w:val="24"/>
        </w:rPr>
        <w:t>La convergencia de las dos redes es capaz de levantarse debido a la utilización de equipos</w:t>
      </w:r>
      <w:r w:rsidR="00D96A6E" w:rsidRPr="00D96A6E">
        <w:rPr>
          <w:rStyle w:val="longtext"/>
          <w:rFonts w:ascii="Arial" w:hAnsi="Arial" w:cs="Arial"/>
          <w:sz w:val="24"/>
          <w:szCs w:val="24"/>
        </w:rPr>
        <w:t xml:space="preserve"> Multiservice Switch 7400 y 15000 (MSS 7400, MSS 15000), </w:t>
      </w:r>
      <w:r>
        <w:rPr>
          <w:rStyle w:val="longtext"/>
          <w:rFonts w:ascii="Arial" w:hAnsi="Arial" w:cs="Arial"/>
          <w:sz w:val="24"/>
          <w:szCs w:val="24"/>
        </w:rPr>
        <w:t>para la integración de</w:t>
      </w:r>
      <w:r w:rsidR="00D96A6E" w:rsidRPr="00D96A6E">
        <w:rPr>
          <w:rStyle w:val="longtext"/>
          <w:rFonts w:ascii="Arial" w:hAnsi="Arial" w:cs="Arial"/>
          <w:sz w:val="24"/>
          <w:szCs w:val="24"/>
        </w:rPr>
        <w:t xml:space="preserve"> </w:t>
      </w:r>
      <w:r w:rsidR="003851C4">
        <w:rPr>
          <w:rStyle w:val="longtext"/>
          <w:rFonts w:ascii="Arial" w:hAnsi="Arial" w:cs="Arial"/>
          <w:sz w:val="24"/>
          <w:szCs w:val="24"/>
        </w:rPr>
        <w:t xml:space="preserve">los </w:t>
      </w:r>
      <w:r w:rsidR="00D96A6E" w:rsidRPr="00D96A6E">
        <w:rPr>
          <w:rStyle w:val="longtext"/>
          <w:rFonts w:ascii="Arial" w:hAnsi="Arial" w:cs="Arial"/>
          <w:sz w:val="24"/>
          <w:szCs w:val="24"/>
        </w:rPr>
        <w:t xml:space="preserve">nodos de </w:t>
      </w:r>
      <w:r w:rsidR="003851C4">
        <w:rPr>
          <w:rStyle w:val="longtext"/>
          <w:rFonts w:ascii="Arial" w:hAnsi="Arial" w:cs="Arial"/>
          <w:sz w:val="24"/>
          <w:szCs w:val="24"/>
        </w:rPr>
        <w:t xml:space="preserve">la </w:t>
      </w:r>
      <w:r w:rsidR="00D96A6E" w:rsidRPr="00D96A6E">
        <w:rPr>
          <w:rStyle w:val="longtext"/>
          <w:rFonts w:ascii="Arial" w:hAnsi="Arial" w:cs="Arial"/>
          <w:sz w:val="24"/>
          <w:szCs w:val="24"/>
        </w:rPr>
        <w:t xml:space="preserve">interfaz de Radio Network Controller (RNC). </w:t>
      </w:r>
      <w:r w:rsidR="003851C4">
        <w:rPr>
          <w:rStyle w:val="longtext"/>
          <w:rFonts w:ascii="Arial" w:hAnsi="Arial" w:cs="Arial"/>
          <w:sz w:val="24"/>
          <w:szCs w:val="24"/>
        </w:rPr>
        <w:t>Estos equipos permiten la conmutación en tiempo real para las convergencias de las dos tecnologías.</w:t>
      </w:r>
    </w:p>
    <w:p w:rsidR="003851C4" w:rsidRDefault="008B3420" w:rsidP="00BF4C92">
      <w:pPr>
        <w:spacing w:line="480" w:lineRule="auto"/>
        <w:ind w:left="708" w:hanging="708"/>
        <w:jc w:val="both"/>
        <w:rPr>
          <w:rStyle w:val="longtext"/>
          <w:rFonts w:ascii="Arial" w:hAnsi="Arial" w:cs="Arial"/>
          <w:b/>
          <w:sz w:val="24"/>
          <w:szCs w:val="24"/>
        </w:rPr>
      </w:pPr>
      <w:r>
        <w:rPr>
          <w:rStyle w:val="longtext"/>
          <w:rFonts w:ascii="Arial" w:hAnsi="Arial" w:cs="Arial"/>
          <w:b/>
          <w:sz w:val="24"/>
          <w:szCs w:val="24"/>
        </w:rPr>
        <w:t>5.3</w:t>
      </w:r>
      <w:r w:rsidR="00E17D2A">
        <w:rPr>
          <w:rStyle w:val="longtext"/>
          <w:rFonts w:ascii="Arial" w:hAnsi="Arial" w:cs="Arial"/>
          <w:b/>
          <w:sz w:val="24"/>
          <w:szCs w:val="24"/>
        </w:rPr>
        <w:t>.7 PASO 7</w:t>
      </w:r>
      <w:r w:rsidR="00BF4C92" w:rsidRPr="00BF4C92">
        <w:rPr>
          <w:rStyle w:val="longtext"/>
          <w:rFonts w:ascii="Arial" w:hAnsi="Arial" w:cs="Arial"/>
          <w:b/>
          <w:sz w:val="24"/>
          <w:szCs w:val="24"/>
        </w:rPr>
        <w:t>: ASEGURAMIENTO DE PROPORCIONAR ROBUSTOS RECURSOS DE RADIO Y SERVICIOS DE DATOS</w:t>
      </w:r>
    </w:p>
    <w:p w:rsidR="00BF4C92" w:rsidRDefault="00BF4C92" w:rsidP="00BF4C92">
      <w:pPr>
        <w:spacing w:line="480" w:lineRule="auto"/>
        <w:ind w:left="708" w:hanging="708"/>
        <w:jc w:val="both"/>
        <w:rPr>
          <w:rStyle w:val="longtext"/>
          <w:rFonts w:ascii="Arial" w:hAnsi="Arial" w:cs="Arial"/>
          <w:sz w:val="24"/>
          <w:szCs w:val="24"/>
          <w:shd w:val="clear" w:color="auto" w:fill="FFFFFF"/>
        </w:rPr>
      </w:pPr>
      <w:r>
        <w:rPr>
          <w:rStyle w:val="longtext"/>
          <w:rFonts w:ascii="Arial" w:hAnsi="Arial" w:cs="Arial"/>
          <w:b/>
          <w:sz w:val="24"/>
          <w:szCs w:val="24"/>
        </w:rPr>
        <w:tab/>
      </w:r>
      <w:r w:rsidRPr="00BF4C92">
        <w:rPr>
          <w:rStyle w:val="longtext"/>
          <w:rFonts w:ascii="Arial" w:hAnsi="Arial" w:cs="Arial"/>
          <w:sz w:val="24"/>
          <w:szCs w:val="24"/>
          <w:shd w:val="clear" w:color="auto" w:fill="FFFFFF"/>
        </w:rPr>
        <w:t>La importancia de la eficiencia espectral siempre</w:t>
      </w:r>
      <w:r>
        <w:rPr>
          <w:rStyle w:val="longtext"/>
          <w:rFonts w:ascii="Arial" w:hAnsi="Arial" w:cs="Arial"/>
          <w:sz w:val="24"/>
          <w:szCs w:val="24"/>
          <w:shd w:val="clear" w:color="auto" w:fill="FFFFFF"/>
        </w:rPr>
        <w:t xml:space="preserve"> ha sido una prioridad de cada operadora</w:t>
      </w:r>
      <w:r w:rsidRPr="00BF4C92">
        <w:rPr>
          <w:rStyle w:val="longtext"/>
          <w:rFonts w:ascii="Arial" w:hAnsi="Arial" w:cs="Arial"/>
          <w:sz w:val="24"/>
          <w:szCs w:val="24"/>
          <w:shd w:val="clear" w:color="auto" w:fill="FFFFFF"/>
        </w:rPr>
        <w:t>. En primer lugar, el propio espectro es una inversión importante para el operador y, por lo tanto</w:t>
      </w:r>
      <w:r>
        <w:rPr>
          <w:rStyle w:val="longtext"/>
          <w:rFonts w:ascii="Arial" w:hAnsi="Arial" w:cs="Arial"/>
          <w:sz w:val="24"/>
          <w:szCs w:val="24"/>
          <w:shd w:val="clear" w:color="auto" w:fill="FFFFFF"/>
        </w:rPr>
        <w:t>, la cantidad de tráfico soportado</w:t>
      </w:r>
      <w:r w:rsidRPr="00BF4C92">
        <w:rPr>
          <w:rStyle w:val="longtext"/>
          <w:rFonts w:ascii="Arial" w:hAnsi="Arial" w:cs="Arial"/>
          <w:sz w:val="24"/>
          <w:szCs w:val="24"/>
          <w:shd w:val="clear" w:color="auto" w:fill="FFFFFF"/>
        </w:rPr>
        <w:t xml:space="preserve"> por MHz es una</w:t>
      </w:r>
      <w:r>
        <w:rPr>
          <w:rStyle w:val="longtext"/>
          <w:rFonts w:ascii="Arial" w:hAnsi="Arial" w:cs="Arial"/>
          <w:sz w:val="24"/>
          <w:szCs w:val="24"/>
          <w:shd w:val="clear" w:color="auto" w:fill="FFFFFF"/>
        </w:rPr>
        <w:t xml:space="preserve"> medida</w:t>
      </w:r>
      <w:r w:rsidRPr="00BF4C92">
        <w:rPr>
          <w:rStyle w:val="longtext"/>
          <w:rFonts w:ascii="Arial" w:hAnsi="Arial" w:cs="Arial"/>
          <w:sz w:val="24"/>
          <w:szCs w:val="24"/>
          <w:shd w:val="clear" w:color="auto" w:fill="FFFFFF"/>
        </w:rPr>
        <w:t xml:space="preserve"> crítica. En segundo lugar, también se ahorran gastos de capital generados por las técnicas avanzadas de eficiencia espectral. </w:t>
      </w:r>
    </w:p>
    <w:p w:rsidR="000A2A09" w:rsidRDefault="000A2A09" w:rsidP="00BF4C92">
      <w:pPr>
        <w:spacing w:line="480" w:lineRule="auto"/>
        <w:ind w:left="708"/>
        <w:jc w:val="both"/>
        <w:rPr>
          <w:rStyle w:val="longtext"/>
          <w:rFonts w:ascii="Arial" w:hAnsi="Arial" w:cs="Arial"/>
          <w:sz w:val="24"/>
          <w:szCs w:val="24"/>
          <w:shd w:val="clear" w:color="auto" w:fill="FFFFFF"/>
        </w:rPr>
      </w:pPr>
      <w:r>
        <w:rPr>
          <w:rStyle w:val="longtext"/>
          <w:rFonts w:ascii="Arial" w:hAnsi="Arial" w:cs="Arial"/>
          <w:sz w:val="24"/>
          <w:szCs w:val="24"/>
          <w:shd w:val="clear" w:color="auto" w:fill="FFFFFF"/>
        </w:rPr>
        <w:t>Las operadoras con la introducción de AMR</w:t>
      </w:r>
      <w:r w:rsidR="00BF4C92" w:rsidRPr="00BF4C92">
        <w:rPr>
          <w:rStyle w:val="longtext"/>
          <w:rFonts w:ascii="Arial" w:hAnsi="Arial" w:cs="Arial"/>
          <w:sz w:val="24"/>
          <w:szCs w:val="24"/>
          <w:shd w:val="clear" w:color="auto" w:fill="FFFFFF"/>
        </w:rPr>
        <w:t xml:space="preserve">, </w:t>
      </w:r>
      <w:r>
        <w:rPr>
          <w:rStyle w:val="longtext"/>
          <w:rFonts w:ascii="Arial" w:hAnsi="Arial" w:cs="Arial"/>
          <w:sz w:val="24"/>
          <w:szCs w:val="24"/>
          <w:shd w:val="clear" w:color="auto" w:fill="FFFFFF"/>
        </w:rPr>
        <w:t>el soporte</w:t>
      </w:r>
      <w:r w:rsidR="00BF4C92" w:rsidRPr="00BF4C92">
        <w:rPr>
          <w:rStyle w:val="longtext"/>
          <w:rFonts w:ascii="Arial" w:hAnsi="Arial" w:cs="Arial"/>
          <w:sz w:val="24"/>
          <w:szCs w:val="24"/>
          <w:shd w:val="clear" w:color="auto" w:fill="FFFFFF"/>
        </w:rPr>
        <w:t xml:space="preserve"> de la sincronización de</w:t>
      </w:r>
      <w:r>
        <w:rPr>
          <w:rStyle w:val="longtext"/>
          <w:rFonts w:ascii="Arial" w:hAnsi="Arial" w:cs="Arial"/>
          <w:sz w:val="24"/>
          <w:szCs w:val="24"/>
          <w:shd w:val="clear" w:color="auto" w:fill="FFFFFF"/>
        </w:rPr>
        <w:t xml:space="preserve"> la</w:t>
      </w:r>
      <w:r w:rsidR="00BF4C92" w:rsidRPr="00BF4C92">
        <w:rPr>
          <w:rStyle w:val="longtext"/>
          <w:rFonts w:ascii="Arial" w:hAnsi="Arial" w:cs="Arial"/>
          <w:sz w:val="24"/>
          <w:szCs w:val="24"/>
          <w:shd w:val="clear" w:color="auto" w:fill="FFFFFF"/>
        </w:rPr>
        <w:t xml:space="preserve"> red, y un nuevo Dispositivo de inte</w:t>
      </w:r>
      <w:r>
        <w:rPr>
          <w:rStyle w:val="longtext"/>
          <w:rFonts w:ascii="Arial" w:hAnsi="Arial" w:cs="Arial"/>
          <w:sz w:val="24"/>
          <w:szCs w:val="24"/>
          <w:shd w:val="clear" w:color="auto" w:fill="FFFFFF"/>
        </w:rPr>
        <w:t xml:space="preserve">rferencia de Cancelación (SAIC), </w:t>
      </w:r>
      <w:r w:rsidR="00BF4C92" w:rsidRPr="00BF4C92">
        <w:rPr>
          <w:rStyle w:val="longtext"/>
          <w:rFonts w:ascii="Arial" w:hAnsi="Arial" w:cs="Arial"/>
          <w:sz w:val="24"/>
          <w:szCs w:val="24"/>
          <w:shd w:val="clear" w:color="auto" w:fill="FFFFFF"/>
        </w:rPr>
        <w:t xml:space="preserve">seguirá aumentando el número de bits por segundo por Hertz que la infraestructura puede ofrecer. </w:t>
      </w:r>
    </w:p>
    <w:p w:rsidR="000A2A09" w:rsidRDefault="00BF4C92" w:rsidP="00BF4C92">
      <w:pPr>
        <w:spacing w:line="480" w:lineRule="auto"/>
        <w:ind w:left="708"/>
        <w:jc w:val="both"/>
        <w:rPr>
          <w:rStyle w:val="longtext"/>
          <w:rFonts w:ascii="Arial" w:hAnsi="Arial" w:cs="Arial"/>
          <w:sz w:val="24"/>
          <w:szCs w:val="24"/>
          <w:shd w:val="clear" w:color="auto" w:fill="FFFFFF"/>
        </w:rPr>
      </w:pPr>
      <w:r w:rsidRPr="00BF4C92">
        <w:rPr>
          <w:rStyle w:val="longtext"/>
          <w:rFonts w:ascii="Arial" w:hAnsi="Arial" w:cs="Arial"/>
          <w:sz w:val="24"/>
          <w:szCs w:val="24"/>
          <w:shd w:val="clear" w:color="auto" w:fill="FFFFFF"/>
        </w:rPr>
        <w:lastRenderedPageBreak/>
        <w:t xml:space="preserve">Mayor eficiencia espectral se traduce en menos transceptores y </w:t>
      </w:r>
      <w:r w:rsidR="000A2A09">
        <w:rPr>
          <w:rStyle w:val="longtext"/>
          <w:rFonts w:ascii="Arial" w:hAnsi="Arial" w:cs="Arial"/>
          <w:sz w:val="24"/>
          <w:szCs w:val="24"/>
          <w:shd w:val="clear" w:color="auto" w:fill="FFFFFF"/>
        </w:rPr>
        <w:t>potencia</w:t>
      </w:r>
      <w:r w:rsidRPr="00BF4C92">
        <w:rPr>
          <w:rStyle w:val="longtext"/>
          <w:rFonts w:ascii="Arial" w:hAnsi="Arial" w:cs="Arial"/>
          <w:sz w:val="24"/>
          <w:szCs w:val="24"/>
          <w:shd w:val="clear" w:color="auto" w:fill="FFFFFF"/>
        </w:rPr>
        <w:t xml:space="preserve"> que se usa en todo momento,</w:t>
      </w:r>
      <w:r w:rsidR="000A2A09">
        <w:rPr>
          <w:rStyle w:val="longtext"/>
          <w:rFonts w:ascii="Arial" w:hAnsi="Arial" w:cs="Arial"/>
          <w:sz w:val="24"/>
          <w:szCs w:val="24"/>
          <w:shd w:val="clear" w:color="auto" w:fill="FFFFFF"/>
        </w:rPr>
        <w:t xml:space="preserve"> dando por resultado un impacto más pequeño</w:t>
      </w:r>
      <w:r w:rsidRPr="00BF4C92">
        <w:rPr>
          <w:rStyle w:val="longtext"/>
          <w:rFonts w:ascii="Arial" w:hAnsi="Arial" w:cs="Arial"/>
          <w:sz w:val="24"/>
          <w:szCs w:val="24"/>
          <w:shd w:val="clear" w:color="auto" w:fill="FFFFFF"/>
        </w:rPr>
        <w:t xml:space="preserve"> y menor consumo de energía. </w:t>
      </w:r>
    </w:p>
    <w:p w:rsidR="001547E2" w:rsidRDefault="000A2A09" w:rsidP="00BF4C92">
      <w:pPr>
        <w:spacing w:line="480" w:lineRule="auto"/>
        <w:ind w:left="708"/>
        <w:jc w:val="both"/>
        <w:rPr>
          <w:rStyle w:val="longtext"/>
          <w:rFonts w:ascii="Arial" w:hAnsi="Arial" w:cs="Arial"/>
          <w:sz w:val="24"/>
          <w:szCs w:val="24"/>
        </w:rPr>
      </w:pPr>
      <w:r>
        <w:rPr>
          <w:rStyle w:val="longtext"/>
          <w:rFonts w:ascii="Arial" w:hAnsi="Arial" w:cs="Arial"/>
          <w:sz w:val="24"/>
          <w:szCs w:val="24"/>
          <w:shd w:val="clear" w:color="auto" w:fill="FFFFFF"/>
        </w:rPr>
        <w:t>Estos nuevos equipos traen consigo nuevas</w:t>
      </w:r>
      <w:r w:rsidR="00BF4C92" w:rsidRPr="00BF4C92">
        <w:rPr>
          <w:rStyle w:val="longtext"/>
          <w:rFonts w:ascii="Arial" w:hAnsi="Arial" w:cs="Arial"/>
          <w:sz w:val="24"/>
          <w:szCs w:val="24"/>
          <w:shd w:val="clear" w:color="auto" w:fill="FFFFFF"/>
        </w:rPr>
        <w:t xml:space="preserve"> técnicas espectrales </w:t>
      </w:r>
      <w:r>
        <w:rPr>
          <w:rStyle w:val="longtext"/>
          <w:rFonts w:ascii="Arial" w:hAnsi="Arial" w:cs="Arial"/>
          <w:sz w:val="24"/>
          <w:szCs w:val="24"/>
          <w:shd w:val="clear" w:color="auto" w:fill="FFFFFF"/>
        </w:rPr>
        <w:t xml:space="preserve">de </w:t>
      </w:r>
      <w:r w:rsidR="00BF4C92" w:rsidRPr="00BF4C92">
        <w:rPr>
          <w:rStyle w:val="longtext"/>
          <w:rFonts w:ascii="Arial" w:hAnsi="Arial" w:cs="Arial"/>
          <w:sz w:val="24"/>
          <w:szCs w:val="24"/>
          <w:shd w:val="clear" w:color="auto" w:fill="FFFFFF"/>
        </w:rPr>
        <w:t>eficiencia</w:t>
      </w:r>
      <w:r>
        <w:rPr>
          <w:rStyle w:val="longtext"/>
          <w:rFonts w:ascii="Arial" w:hAnsi="Arial" w:cs="Arial"/>
          <w:sz w:val="24"/>
          <w:szCs w:val="24"/>
          <w:shd w:val="clear" w:color="auto" w:fill="FFFFFF"/>
        </w:rPr>
        <w:t>,</w:t>
      </w:r>
      <w:r w:rsidR="00BF4C92" w:rsidRPr="00BF4C92">
        <w:rPr>
          <w:rStyle w:val="longtext"/>
          <w:rFonts w:ascii="Arial" w:hAnsi="Arial" w:cs="Arial"/>
          <w:sz w:val="24"/>
          <w:szCs w:val="24"/>
          <w:shd w:val="clear" w:color="auto" w:fill="FFFFFF"/>
        </w:rPr>
        <w:t xml:space="preserve"> también</w:t>
      </w:r>
      <w:r>
        <w:rPr>
          <w:rStyle w:val="longtext"/>
          <w:rFonts w:ascii="Arial" w:hAnsi="Arial" w:cs="Arial"/>
          <w:sz w:val="24"/>
          <w:szCs w:val="24"/>
          <w:shd w:val="clear" w:color="auto" w:fill="FFFFFF"/>
        </w:rPr>
        <w:t xml:space="preserve"> para </w:t>
      </w:r>
      <w:r w:rsidR="00BF4C92" w:rsidRPr="00BF4C92">
        <w:rPr>
          <w:rStyle w:val="longtext"/>
          <w:rFonts w:ascii="Arial" w:hAnsi="Arial" w:cs="Arial"/>
          <w:sz w:val="24"/>
          <w:szCs w:val="24"/>
          <w:shd w:val="clear" w:color="auto" w:fill="FFFFFF"/>
        </w:rPr>
        <w:t xml:space="preserve"> maximizar la capacidad de datos para redes EDGE. La combinación de la FFR y ACT recientemente ha empujado los límites de eficiencia espectral para voz </w:t>
      </w:r>
      <w:r>
        <w:rPr>
          <w:rStyle w:val="longtext"/>
          <w:rFonts w:ascii="Arial" w:hAnsi="Arial" w:cs="Arial"/>
          <w:sz w:val="24"/>
          <w:szCs w:val="24"/>
          <w:shd w:val="clear" w:color="auto" w:fill="FFFFFF"/>
        </w:rPr>
        <w:t>con</w:t>
      </w:r>
      <w:r w:rsidR="00BF4C92" w:rsidRPr="00BF4C92">
        <w:rPr>
          <w:rStyle w:val="longtext"/>
          <w:rFonts w:ascii="Arial" w:hAnsi="Arial" w:cs="Arial"/>
          <w:sz w:val="24"/>
          <w:szCs w:val="24"/>
          <w:shd w:val="clear" w:color="auto" w:fill="FFFFFF"/>
        </w:rPr>
        <w:t xml:space="preserve"> 76 </w:t>
      </w:r>
      <w:proofErr w:type="spellStart"/>
      <w:r w:rsidR="00BF4C92" w:rsidRPr="00BF4C92">
        <w:rPr>
          <w:rStyle w:val="longtext"/>
          <w:rFonts w:ascii="Arial" w:hAnsi="Arial" w:cs="Arial"/>
          <w:sz w:val="24"/>
          <w:szCs w:val="24"/>
          <w:shd w:val="clear" w:color="auto" w:fill="FFFFFF"/>
        </w:rPr>
        <w:t>Erlangs</w:t>
      </w:r>
      <w:proofErr w:type="spellEnd"/>
      <w:r w:rsidR="00BF4C92" w:rsidRPr="00BF4C92">
        <w:rPr>
          <w:rStyle w:val="longtext"/>
          <w:rFonts w:ascii="Arial" w:hAnsi="Arial" w:cs="Arial"/>
          <w:sz w:val="24"/>
          <w:szCs w:val="24"/>
          <w:shd w:val="clear" w:color="auto" w:fill="FFFFFF"/>
        </w:rPr>
        <w:t xml:space="preserve"> por sitio en una aplicación de 5 MHz con </w:t>
      </w:r>
      <w:proofErr w:type="spellStart"/>
      <w:r w:rsidR="00BF4C92" w:rsidRPr="00BF4C92">
        <w:rPr>
          <w:rStyle w:val="longtext"/>
          <w:rFonts w:ascii="Arial" w:hAnsi="Arial" w:cs="Arial"/>
          <w:sz w:val="24"/>
          <w:szCs w:val="24"/>
          <w:shd w:val="clear" w:color="auto" w:fill="FFFFFF"/>
        </w:rPr>
        <w:t>Enhanced</w:t>
      </w:r>
      <w:proofErr w:type="spellEnd"/>
      <w:r w:rsidR="00BF4C92" w:rsidRPr="00BF4C92">
        <w:rPr>
          <w:rStyle w:val="longtext"/>
          <w:rFonts w:ascii="Arial" w:hAnsi="Arial" w:cs="Arial"/>
          <w:sz w:val="24"/>
          <w:szCs w:val="24"/>
          <w:shd w:val="clear" w:color="auto" w:fill="FFFFFF"/>
        </w:rPr>
        <w:t xml:space="preserve"> Full </w:t>
      </w:r>
      <w:proofErr w:type="spellStart"/>
      <w:r w:rsidR="00BF4C92" w:rsidRPr="00BF4C92">
        <w:rPr>
          <w:rStyle w:val="longtext"/>
          <w:rFonts w:ascii="Arial" w:hAnsi="Arial" w:cs="Arial"/>
          <w:sz w:val="24"/>
          <w:szCs w:val="24"/>
          <w:shd w:val="clear" w:color="auto" w:fill="FFFFFF"/>
        </w:rPr>
        <w:t>Rate</w:t>
      </w:r>
      <w:proofErr w:type="spellEnd"/>
      <w:r w:rsidR="00BF4C92" w:rsidRPr="00BF4C92">
        <w:rPr>
          <w:rStyle w:val="longtext"/>
          <w:rFonts w:ascii="Arial" w:hAnsi="Arial" w:cs="Arial"/>
          <w:sz w:val="24"/>
          <w:szCs w:val="24"/>
          <w:shd w:val="clear" w:color="auto" w:fill="FFFFFF"/>
        </w:rPr>
        <w:t xml:space="preserve"> </w:t>
      </w:r>
      <w:proofErr w:type="spellStart"/>
      <w:r w:rsidR="00BF4C92" w:rsidRPr="00BF4C92">
        <w:rPr>
          <w:rStyle w:val="longtext"/>
          <w:rFonts w:ascii="Arial" w:hAnsi="Arial" w:cs="Arial"/>
          <w:sz w:val="24"/>
          <w:szCs w:val="24"/>
          <w:shd w:val="clear" w:color="auto" w:fill="FFFFFF"/>
        </w:rPr>
        <w:t>codec</w:t>
      </w:r>
      <w:proofErr w:type="spellEnd"/>
      <w:r w:rsidR="00BF4C92" w:rsidRPr="00BF4C92">
        <w:rPr>
          <w:rStyle w:val="longtext"/>
          <w:rFonts w:ascii="Arial" w:hAnsi="Arial" w:cs="Arial"/>
          <w:sz w:val="24"/>
          <w:szCs w:val="24"/>
          <w:shd w:val="clear" w:color="auto" w:fill="FFFFFF"/>
        </w:rPr>
        <w:t xml:space="preserve"> de voz. </w:t>
      </w:r>
      <w:r w:rsidR="00BF4C92" w:rsidRPr="00BF4C92">
        <w:rPr>
          <w:rStyle w:val="longtext"/>
          <w:rFonts w:ascii="Arial" w:hAnsi="Arial" w:cs="Arial"/>
          <w:sz w:val="24"/>
          <w:szCs w:val="24"/>
        </w:rPr>
        <w:t xml:space="preserve">Con la introducción de </w:t>
      </w:r>
      <w:r w:rsidR="001547E2">
        <w:rPr>
          <w:rStyle w:val="longtext"/>
          <w:rFonts w:ascii="Arial" w:hAnsi="Arial" w:cs="Arial"/>
          <w:sz w:val="24"/>
          <w:szCs w:val="24"/>
        </w:rPr>
        <w:t>AMR</w:t>
      </w:r>
      <w:r w:rsidR="00BF4C92" w:rsidRPr="00BF4C92">
        <w:rPr>
          <w:rStyle w:val="longtext"/>
          <w:rFonts w:ascii="Arial" w:hAnsi="Arial" w:cs="Arial"/>
          <w:sz w:val="24"/>
          <w:szCs w:val="24"/>
        </w:rPr>
        <w:t xml:space="preserve">, esta capacidad se ve incrementada con buena penetración móvil. </w:t>
      </w:r>
    </w:p>
    <w:p w:rsidR="001547E2" w:rsidRDefault="00BF4C92" w:rsidP="00BF4C92">
      <w:pPr>
        <w:spacing w:line="480" w:lineRule="auto"/>
        <w:ind w:left="708"/>
        <w:jc w:val="both"/>
        <w:rPr>
          <w:rStyle w:val="longtext"/>
          <w:rFonts w:ascii="Arial" w:hAnsi="Arial" w:cs="Arial"/>
          <w:sz w:val="24"/>
          <w:szCs w:val="24"/>
          <w:shd w:val="clear" w:color="auto" w:fill="FFFFFF"/>
        </w:rPr>
      </w:pPr>
      <w:r w:rsidRPr="00BF4C92">
        <w:rPr>
          <w:rStyle w:val="longtext"/>
          <w:rFonts w:ascii="Arial" w:hAnsi="Arial" w:cs="Arial"/>
          <w:sz w:val="24"/>
          <w:szCs w:val="24"/>
          <w:shd w:val="clear" w:color="auto" w:fill="FFFFFF"/>
        </w:rPr>
        <w:t>Todas estas tecnologías permiten más recursos que se asignarán para EDGE. EDGE también se puede utilizar en</w:t>
      </w:r>
      <w:r w:rsidR="001547E2">
        <w:rPr>
          <w:rStyle w:val="longtext"/>
          <w:rFonts w:ascii="Arial" w:hAnsi="Arial" w:cs="Arial"/>
          <w:sz w:val="24"/>
          <w:szCs w:val="24"/>
          <w:shd w:val="clear" w:color="auto" w:fill="FFFFFF"/>
        </w:rPr>
        <w:t xml:space="preserve"> radios con</w:t>
      </w:r>
      <w:r w:rsidRPr="00BF4C92">
        <w:rPr>
          <w:rStyle w:val="longtext"/>
          <w:rFonts w:ascii="Arial" w:hAnsi="Arial" w:cs="Arial"/>
          <w:sz w:val="24"/>
          <w:szCs w:val="24"/>
          <w:shd w:val="clear" w:color="auto" w:fill="FFFFFF"/>
        </w:rPr>
        <w:t xml:space="preserve"> salto</w:t>
      </w:r>
      <w:r w:rsidR="001547E2">
        <w:rPr>
          <w:rStyle w:val="longtext"/>
          <w:rFonts w:ascii="Arial" w:hAnsi="Arial" w:cs="Arial"/>
          <w:sz w:val="24"/>
          <w:szCs w:val="24"/>
          <w:shd w:val="clear" w:color="auto" w:fill="FFFFFF"/>
        </w:rPr>
        <w:t>s</w:t>
      </w:r>
      <w:r w:rsidRPr="00BF4C92">
        <w:rPr>
          <w:rStyle w:val="longtext"/>
          <w:rFonts w:ascii="Arial" w:hAnsi="Arial" w:cs="Arial"/>
          <w:sz w:val="24"/>
          <w:szCs w:val="24"/>
          <w:shd w:val="clear" w:color="auto" w:fill="FFFFFF"/>
        </w:rPr>
        <w:t xml:space="preserve"> de frecuencia con funciones de gestión del tráfico, asegurando el uso óptimo de los recursos.</w:t>
      </w:r>
    </w:p>
    <w:p w:rsidR="00BD247A" w:rsidRDefault="008B3420" w:rsidP="004D7C63">
      <w:pPr>
        <w:spacing w:line="480" w:lineRule="auto"/>
        <w:ind w:left="709" w:hanging="709"/>
        <w:jc w:val="both"/>
        <w:rPr>
          <w:rStyle w:val="longtext"/>
          <w:rFonts w:ascii="Arial" w:hAnsi="Arial" w:cs="Arial"/>
          <w:b/>
          <w:sz w:val="24"/>
          <w:szCs w:val="24"/>
          <w:shd w:val="clear" w:color="auto" w:fill="FFFFFF"/>
          <w:lang w:val="es-ES"/>
        </w:rPr>
      </w:pPr>
      <w:r>
        <w:rPr>
          <w:rStyle w:val="longtext"/>
          <w:rFonts w:ascii="Arial" w:hAnsi="Arial" w:cs="Arial"/>
          <w:b/>
          <w:sz w:val="24"/>
          <w:szCs w:val="24"/>
          <w:shd w:val="clear" w:color="auto" w:fill="FFFFFF"/>
          <w:lang w:val="es-ES"/>
        </w:rPr>
        <w:t>5.3</w:t>
      </w:r>
      <w:r w:rsidR="004D7C63" w:rsidRPr="004D7C63">
        <w:rPr>
          <w:rStyle w:val="longtext"/>
          <w:rFonts w:ascii="Arial" w:hAnsi="Arial" w:cs="Arial"/>
          <w:b/>
          <w:sz w:val="24"/>
          <w:szCs w:val="24"/>
          <w:shd w:val="clear" w:color="auto" w:fill="FFFFFF"/>
          <w:lang w:val="es-ES"/>
        </w:rPr>
        <w:t xml:space="preserve">.8 </w:t>
      </w:r>
      <w:r w:rsidR="004D7C63">
        <w:rPr>
          <w:rStyle w:val="longtext"/>
          <w:rFonts w:ascii="Arial" w:hAnsi="Arial" w:cs="Arial"/>
          <w:b/>
          <w:sz w:val="24"/>
          <w:szCs w:val="24"/>
          <w:shd w:val="clear" w:color="auto" w:fill="FFFFFF"/>
          <w:lang w:val="es-ES"/>
        </w:rPr>
        <w:t xml:space="preserve">  </w:t>
      </w:r>
      <w:r w:rsidR="00E17D2A">
        <w:rPr>
          <w:rStyle w:val="longtext"/>
          <w:rFonts w:ascii="Arial" w:hAnsi="Arial" w:cs="Arial"/>
          <w:b/>
          <w:sz w:val="24"/>
          <w:szCs w:val="24"/>
          <w:shd w:val="clear" w:color="auto" w:fill="FFFFFF"/>
          <w:lang w:val="es-ES"/>
        </w:rPr>
        <w:t>PASO 8</w:t>
      </w:r>
      <w:r w:rsidR="004D7C63" w:rsidRPr="004D7C63">
        <w:rPr>
          <w:rStyle w:val="longtext"/>
          <w:rFonts w:ascii="Arial" w:hAnsi="Arial" w:cs="Arial"/>
          <w:b/>
          <w:sz w:val="24"/>
          <w:szCs w:val="24"/>
          <w:shd w:val="clear" w:color="auto" w:fill="FFFFFF"/>
          <w:lang w:val="es-ES"/>
        </w:rPr>
        <w:t>: SINCRONIZACION DE UNA RED GSM</w:t>
      </w:r>
    </w:p>
    <w:p w:rsidR="004D7C63" w:rsidRDefault="004D7C63" w:rsidP="004D7C63">
      <w:pPr>
        <w:spacing w:line="480" w:lineRule="auto"/>
        <w:ind w:left="709" w:hanging="709"/>
        <w:jc w:val="both"/>
        <w:rPr>
          <w:rStyle w:val="longtext"/>
          <w:rFonts w:ascii="Arial" w:hAnsi="Arial" w:cs="Arial"/>
          <w:sz w:val="24"/>
          <w:szCs w:val="24"/>
          <w:shd w:val="clear" w:color="auto" w:fill="FFFFFF"/>
        </w:rPr>
      </w:pPr>
      <w:r>
        <w:rPr>
          <w:rStyle w:val="longtext"/>
          <w:rFonts w:ascii="Arial" w:hAnsi="Arial" w:cs="Arial"/>
          <w:b/>
          <w:sz w:val="24"/>
          <w:szCs w:val="24"/>
          <w:shd w:val="clear" w:color="auto" w:fill="FFFFFF"/>
          <w:lang w:val="es-ES"/>
        </w:rPr>
        <w:tab/>
      </w:r>
      <w:r>
        <w:rPr>
          <w:rStyle w:val="longtext"/>
          <w:rFonts w:ascii="Arial" w:hAnsi="Arial" w:cs="Arial"/>
          <w:sz w:val="24"/>
          <w:szCs w:val="24"/>
          <w:lang w:val="es-ES"/>
        </w:rPr>
        <w:t xml:space="preserve">La </w:t>
      </w:r>
      <w:r w:rsidRPr="004D7C63">
        <w:rPr>
          <w:rStyle w:val="longtext"/>
          <w:rFonts w:ascii="Arial" w:hAnsi="Arial" w:cs="Arial"/>
          <w:sz w:val="24"/>
          <w:szCs w:val="24"/>
        </w:rPr>
        <w:t>sincronización</w:t>
      </w:r>
      <w:r>
        <w:rPr>
          <w:rStyle w:val="longtext"/>
          <w:rFonts w:ascii="Arial" w:hAnsi="Arial" w:cs="Arial"/>
          <w:sz w:val="24"/>
          <w:szCs w:val="24"/>
        </w:rPr>
        <w:t xml:space="preserve"> de la Red</w:t>
      </w:r>
      <w:r w:rsidRPr="004D7C63">
        <w:rPr>
          <w:rStyle w:val="longtext"/>
          <w:rFonts w:ascii="Arial" w:hAnsi="Arial" w:cs="Arial"/>
          <w:sz w:val="24"/>
          <w:szCs w:val="24"/>
        </w:rPr>
        <w:t xml:space="preserve"> proporciona algunas mejoras significativas sobre la capacidad de red existentes y el rendimiento. </w:t>
      </w:r>
      <w:r w:rsidRPr="004D7C63">
        <w:rPr>
          <w:rStyle w:val="longtext"/>
          <w:rFonts w:ascii="Arial" w:hAnsi="Arial" w:cs="Arial"/>
          <w:sz w:val="24"/>
          <w:szCs w:val="24"/>
          <w:shd w:val="clear" w:color="auto" w:fill="FFFFFF"/>
        </w:rPr>
        <w:t>Mediante la sincronización de las ráfagas de todos los marcos TDMA en la red, la capacidad de los sofisticados algoritmos de detección multi-usuario para cancelar la interferencia se ha</w:t>
      </w:r>
      <w:r>
        <w:rPr>
          <w:rStyle w:val="longtext"/>
          <w:rFonts w:ascii="Arial" w:hAnsi="Arial" w:cs="Arial"/>
          <w:sz w:val="24"/>
          <w:szCs w:val="24"/>
          <w:shd w:val="clear" w:color="auto" w:fill="FFFFFF"/>
        </w:rPr>
        <w:t>n</w:t>
      </w:r>
      <w:r w:rsidRPr="004D7C63">
        <w:rPr>
          <w:rStyle w:val="longtext"/>
          <w:rFonts w:ascii="Arial" w:hAnsi="Arial" w:cs="Arial"/>
          <w:sz w:val="24"/>
          <w:szCs w:val="24"/>
          <w:shd w:val="clear" w:color="auto" w:fill="FFFFFF"/>
        </w:rPr>
        <w:t xml:space="preserve"> mejorado, lo cual mejora la capacidad significativa</w:t>
      </w:r>
      <w:r>
        <w:rPr>
          <w:rStyle w:val="longtext"/>
          <w:rFonts w:ascii="Arial" w:hAnsi="Arial" w:cs="Arial"/>
          <w:sz w:val="24"/>
          <w:szCs w:val="24"/>
          <w:shd w:val="clear" w:color="auto" w:fill="FFFFFF"/>
        </w:rPr>
        <w:t>mente</w:t>
      </w:r>
      <w:r w:rsidRPr="004D7C63">
        <w:rPr>
          <w:rStyle w:val="longtext"/>
          <w:rFonts w:ascii="Arial" w:hAnsi="Arial" w:cs="Arial"/>
          <w:sz w:val="24"/>
          <w:szCs w:val="24"/>
          <w:shd w:val="clear" w:color="auto" w:fill="FFFFFF"/>
        </w:rPr>
        <w:t xml:space="preserve">. </w:t>
      </w:r>
    </w:p>
    <w:p w:rsidR="004D7C63" w:rsidRPr="00F85E68" w:rsidRDefault="008B3420" w:rsidP="004D7C63">
      <w:pPr>
        <w:spacing w:line="480" w:lineRule="auto"/>
        <w:ind w:left="709" w:hanging="709"/>
        <w:jc w:val="both"/>
        <w:rPr>
          <w:rStyle w:val="longtext"/>
          <w:rFonts w:ascii="Arial" w:hAnsi="Arial" w:cs="Arial"/>
          <w:b/>
          <w:sz w:val="24"/>
          <w:szCs w:val="24"/>
          <w:shd w:val="clear" w:color="auto" w:fill="FFFFFF"/>
        </w:rPr>
      </w:pPr>
      <w:r>
        <w:rPr>
          <w:rStyle w:val="longtext"/>
          <w:rFonts w:ascii="Arial" w:hAnsi="Arial" w:cs="Arial"/>
          <w:b/>
          <w:sz w:val="24"/>
          <w:szCs w:val="24"/>
          <w:shd w:val="clear" w:color="auto" w:fill="FFFFFF"/>
        </w:rPr>
        <w:lastRenderedPageBreak/>
        <w:t>5.3</w:t>
      </w:r>
      <w:r w:rsidR="00E17D2A">
        <w:rPr>
          <w:rStyle w:val="longtext"/>
          <w:rFonts w:ascii="Arial" w:hAnsi="Arial" w:cs="Arial"/>
          <w:b/>
          <w:sz w:val="24"/>
          <w:szCs w:val="24"/>
          <w:shd w:val="clear" w:color="auto" w:fill="FFFFFF"/>
        </w:rPr>
        <w:t>.9 PASO 9</w:t>
      </w:r>
      <w:r w:rsidR="00F85E68" w:rsidRPr="00F85E68">
        <w:rPr>
          <w:rStyle w:val="longtext"/>
          <w:rFonts w:ascii="Arial" w:hAnsi="Arial" w:cs="Arial"/>
          <w:b/>
          <w:sz w:val="24"/>
          <w:szCs w:val="24"/>
          <w:shd w:val="clear" w:color="auto" w:fill="FFFFFF"/>
        </w:rPr>
        <w:t>: EVALUACION DE LA MOVILIDAD EN UNA RED UMTS/GSM COMBINADA</w:t>
      </w:r>
    </w:p>
    <w:p w:rsidR="00F85E68" w:rsidRDefault="00F85E68" w:rsidP="004D7C63">
      <w:pPr>
        <w:spacing w:line="480" w:lineRule="auto"/>
        <w:ind w:left="709" w:hanging="709"/>
        <w:jc w:val="both"/>
        <w:rPr>
          <w:rStyle w:val="longtext"/>
          <w:rFonts w:ascii="Arial" w:hAnsi="Arial" w:cs="Arial"/>
          <w:sz w:val="24"/>
          <w:szCs w:val="24"/>
          <w:shd w:val="clear" w:color="auto" w:fill="FFFFFF"/>
        </w:rPr>
      </w:pPr>
      <w:r>
        <w:rPr>
          <w:rStyle w:val="longtext"/>
          <w:rFonts w:ascii="Arial" w:hAnsi="Arial" w:cs="Arial"/>
          <w:sz w:val="24"/>
          <w:szCs w:val="24"/>
          <w:shd w:val="clear" w:color="auto" w:fill="FFFFFF"/>
        </w:rPr>
        <w:tab/>
      </w:r>
      <w:r w:rsidRPr="00F85E68">
        <w:rPr>
          <w:rStyle w:val="longtext"/>
          <w:rFonts w:ascii="Arial" w:hAnsi="Arial" w:cs="Arial"/>
          <w:sz w:val="24"/>
          <w:szCs w:val="24"/>
          <w:shd w:val="clear" w:color="auto" w:fill="FFFFFF"/>
        </w:rPr>
        <w:t>UMTS ha sido diseñado para servicios que deben mantenerse cuando el usuario se desplaza de UMTS a GSM / GPRS / EDGE. Esto significa que un terminal de modo dual se pu</w:t>
      </w:r>
      <w:r>
        <w:rPr>
          <w:rStyle w:val="longtext"/>
          <w:rFonts w:ascii="Arial" w:hAnsi="Arial" w:cs="Arial"/>
          <w:sz w:val="24"/>
          <w:szCs w:val="24"/>
          <w:shd w:val="clear" w:color="auto" w:fill="FFFFFF"/>
        </w:rPr>
        <w:t>ede mover sin problemas entre una red</w:t>
      </w:r>
      <w:r w:rsidRPr="00F85E68">
        <w:rPr>
          <w:rStyle w:val="longtext"/>
          <w:rFonts w:ascii="Arial" w:hAnsi="Arial" w:cs="Arial"/>
          <w:sz w:val="24"/>
          <w:szCs w:val="24"/>
          <w:shd w:val="clear" w:color="auto" w:fill="FFFFFF"/>
        </w:rPr>
        <w:t xml:space="preserve"> UMTS y GSM. La mayoría de terminales</w:t>
      </w:r>
      <w:r>
        <w:rPr>
          <w:rStyle w:val="longtext"/>
          <w:rFonts w:ascii="Arial" w:hAnsi="Arial" w:cs="Arial"/>
          <w:sz w:val="24"/>
          <w:szCs w:val="24"/>
          <w:shd w:val="clear" w:color="auto" w:fill="FFFFFF"/>
        </w:rPr>
        <w:t xml:space="preserve"> existentes son  UMTS, de hecho, los dispositivos capaces en</w:t>
      </w:r>
      <w:r w:rsidRPr="00F85E68">
        <w:rPr>
          <w:rStyle w:val="longtext"/>
          <w:rFonts w:ascii="Arial" w:hAnsi="Arial" w:cs="Arial"/>
          <w:sz w:val="24"/>
          <w:szCs w:val="24"/>
          <w:shd w:val="clear" w:color="auto" w:fill="FFFFFF"/>
        </w:rPr>
        <w:t xml:space="preserve"> modo dual GSM / UMTS </w:t>
      </w:r>
      <w:r>
        <w:rPr>
          <w:rStyle w:val="longtext"/>
          <w:rFonts w:ascii="Arial" w:hAnsi="Arial" w:cs="Arial"/>
          <w:sz w:val="24"/>
          <w:szCs w:val="24"/>
          <w:shd w:val="clear" w:color="auto" w:fill="FFFFFF"/>
        </w:rPr>
        <w:t xml:space="preserve">deben </w:t>
      </w:r>
      <w:r w:rsidRPr="00F85E68">
        <w:rPr>
          <w:rStyle w:val="longtext"/>
          <w:rFonts w:ascii="Arial" w:hAnsi="Arial" w:cs="Arial"/>
          <w:sz w:val="24"/>
          <w:szCs w:val="24"/>
          <w:shd w:val="clear" w:color="auto" w:fill="FFFFFF"/>
        </w:rPr>
        <w:t>funcionar en tres o más bandas de frecuencia.</w:t>
      </w:r>
    </w:p>
    <w:p w:rsidR="00F85E68" w:rsidRDefault="00F85E68" w:rsidP="00F85E68">
      <w:pPr>
        <w:spacing w:line="480" w:lineRule="auto"/>
        <w:ind w:left="709" w:hanging="1"/>
        <w:jc w:val="both"/>
        <w:rPr>
          <w:rStyle w:val="longtext"/>
          <w:rFonts w:ascii="Arial" w:hAnsi="Arial" w:cs="Arial"/>
          <w:sz w:val="24"/>
          <w:szCs w:val="24"/>
          <w:shd w:val="clear" w:color="auto" w:fill="FFFFFF"/>
        </w:rPr>
      </w:pPr>
      <w:r w:rsidRPr="00F85E68">
        <w:rPr>
          <w:rStyle w:val="longtext"/>
          <w:rFonts w:ascii="Arial" w:hAnsi="Arial" w:cs="Arial"/>
          <w:sz w:val="24"/>
          <w:szCs w:val="24"/>
          <w:shd w:val="clear" w:color="auto" w:fill="FFFFFF"/>
        </w:rPr>
        <w:t>En la primera fase del despliegue de UMTS, la movilidad entre las dos capas tiene que ocurrir por razones de cobertura</w:t>
      </w:r>
      <w:r>
        <w:rPr>
          <w:rStyle w:val="longtext"/>
          <w:rFonts w:ascii="Arial" w:hAnsi="Arial" w:cs="Arial"/>
          <w:sz w:val="24"/>
          <w:szCs w:val="24"/>
          <w:shd w:val="clear" w:color="auto" w:fill="FFFFFF"/>
        </w:rPr>
        <w:t>,</w:t>
      </w:r>
      <w:r w:rsidRPr="00F85E68">
        <w:rPr>
          <w:rStyle w:val="longtext"/>
          <w:rFonts w:ascii="Arial" w:hAnsi="Arial" w:cs="Arial"/>
          <w:sz w:val="24"/>
          <w:szCs w:val="24"/>
          <w:shd w:val="clear" w:color="auto" w:fill="FFFFFF"/>
        </w:rPr>
        <w:t xml:space="preserve"> como la red UMTS rara vez coinciden perfectamente con la capa de GSM. Hay, por tanto, tres tipos de escenarios de la movilidad entre los sistemas durante esa fase, que incluye el UMTS a la movilidad para la continuidad del servicio GSM, GSM a UMTS movilidad en el modo de inactividad, a la movilidad y GSM UMTS en el paquete de modo activo. </w:t>
      </w:r>
      <w:r w:rsidRPr="00F85E68">
        <w:rPr>
          <w:rFonts w:ascii="Arial" w:hAnsi="Arial" w:cs="Arial"/>
          <w:sz w:val="24"/>
          <w:szCs w:val="24"/>
          <w:shd w:val="clear" w:color="auto" w:fill="FFFFFF"/>
        </w:rPr>
        <w:br/>
      </w:r>
      <w:r w:rsidRPr="00F85E68">
        <w:rPr>
          <w:rStyle w:val="longtext"/>
          <w:rFonts w:ascii="Arial" w:hAnsi="Arial" w:cs="Arial"/>
          <w:sz w:val="24"/>
          <w:szCs w:val="24"/>
          <w:shd w:val="clear" w:color="auto" w:fill="FFFFFF"/>
        </w:rPr>
        <w:t xml:space="preserve">En la segunda fase del despliegue de UMTS, la atención se centra en la extensión y optimización de redes. </w:t>
      </w:r>
    </w:p>
    <w:p w:rsidR="008912F3" w:rsidRDefault="008B3420" w:rsidP="004D7C63">
      <w:pPr>
        <w:spacing w:line="480" w:lineRule="auto"/>
        <w:jc w:val="both"/>
        <w:rPr>
          <w:rStyle w:val="longtext"/>
          <w:rFonts w:ascii="Arial" w:hAnsi="Arial" w:cs="Arial"/>
          <w:b/>
          <w:sz w:val="24"/>
          <w:szCs w:val="24"/>
          <w:shd w:val="clear" w:color="auto" w:fill="FFFFFF"/>
          <w:lang w:val="es-ES"/>
        </w:rPr>
      </w:pPr>
      <w:r>
        <w:rPr>
          <w:rStyle w:val="longtext"/>
          <w:rFonts w:ascii="Arial" w:hAnsi="Arial" w:cs="Arial"/>
          <w:b/>
          <w:sz w:val="24"/>
          <w:szCs w:val="24"/>
          <w:shd w:val="clear" w:color="auto" w:fill="FFFFFF"/>
          <w:lang w:val="es-ES"/>
        </w:rPr>
        <w:t>5.3.9</w:t>
      </w:r>
      <w:r w:rsidR="00E17D2A">
        <w:rPr>
          <w:rStyle w:val="longtext"/>
          <w:rFonts w:ascii="Arial" w:hAnsi="Arial" w:cs="Arial"/>
          <w:b/>
          <w:sz w:val="24"/>
          <w:szCs w:val="24"/>
          <w:shd w:val="clear" w:color="auto" w:fill="FFFFFF"/>
          <w:lang w:val="es-ES"/>
        </w:rPr>
        <w:t xml:space="preserve"> PASO 10</w:t>
      </w:r>
      <w:r w:rsidR="008912F3">
        <w:rPr>
          <w:rStyle w:val="longtext"/>
          <w:rFonts w:ascii="Arial" w:hAnsi="Arial" w:cs="Arial"/>
          <w:b/>
          <w:sz w:val="24"/>
          <w:szCs w:val="24"/>
          <w:shd w:val="clear" w:color="auto" w:fill="FFFFFF"/>
          <w:lang w:val="es-ES"/>
        </w:rPr>
        <w:t>: ADMINISTRACION DE GSM/GPRS/EDGE/UMTS</w:t>
      </w:r>
    </w:p>
    <w:p w:rsidR="004C0A93" w:rsidRDefault="004C0A93" w:rsidP="004C0A93">
      <w:pPr>
        <w:spacing w:line="480" w:lineRule="auto"/>
        <w:ind w:left="567"/>
        <w:jc w:val="both"/>
        <w:rPr>
          <w:rStyle w:val="longtext"/>
          <w:rFonts w:ascii="Arial" w:hAnsi="Arial" w:cs="Arial"/>
          <w:sz w:val="24"/>
          <w:szCs w:val="24"/>
          <w:shd w:val="clear" w:color="auto" w:fill="FFFFFF"/>
        </w:rPr>
      </w:pPr>
      <w:r w:rsidRPr="004C0A93">
        <w:rPr>
          <w:rStyle w:val="longtext"/>
          <w:rFonts w:ascii="Arial" w:hAnsi="Arial" w:cs="Arial"/>
          <w:sz w:val="24"/>
          <w:szCs w:val="24"/>
          <w:shd w:val="clear" w:color="auto" w:fill="FFFFFF"/>
        </w:rPr>
        <w:t xml:space="preserve">Los operadores móviles se han dado cuenta de que la convergencia tiene que ocurrir a nivel de gestión sub-red para que puedan reducir los costos de operación y optimizar sus recursos. </w:t>
      </w:r>
      <w:r w:rsidRPr="004C0A93">
        <w:rPr>
          <w:rStyle w:val="longtext"/>
          <w:rFonts w:ascii="Arial" w:hAnsi="Arial" w:cs="Arial"/>
          <w:sz w:val="24"/>
          <w:szCs w:val="24"/>
        </w:rPr>
        <w:t xml:space="preserve">Estos sistemas de </w:t>
      </w:r>
      <w:r w:rsidRPr="004C0A93">
        <w:rPr>
          <w:rStyle w:val="longtext"/>
          <w:rFonts w:ascii="Arial" w:hAnsi="Arial" w:cs="Arial"/>
          <w:sz w:val="24"/>
          <w:szCs w:val="24"/>
        </w:rPr>
        <w:lastRenderedPageBreak/>
        <w:t xml:space="preserve">gestión de sub-red gestionan en la actualidad múltiples elementos y / o dominios. </w:t>
      </w:r>
      <w:r w:rsidRPr="004C0A93">
        <w:rPr>
          <w:rStyle w:val="longtext"/>
          <w:rFonts w:ascii="Arial" w:hAnsi="Arial" w:cs="Arial"/>
          <w:sz w:val="24"/>
          <w:szCs w:val="24"/>
          <w:shd w:val="clear" w:color="auto" w:fill="FFFFFF"/>
        </w:rPr>
        <w:t xml:space="preserve">Ofrecen un ambiente continuo habilitado por las interfaces estándar hacia arriba. El antiguo modelo de depender de </w:t>
      </w:r>
      <w:r>
        <w:rPr>
          <w:rStyle w:val="longtext"/>
          <w:rFonts w:ascii="Arial" w:hAnsi="Arial" w:cs="Arial"/>
          <w:sz w:val="24"/>
          <w:szCs w:val="24"/>
          <w:shd w:val="clear" w:color="auto" w:fill="FFFFFF"/>
        </w:rPr>
        <w:t>soporte</w:t>
      </w:r>
      <w:r w:rsidRPr="004C0A93">
        <w:rPr>
          <w:rStyle w:val="longtext"/>
          <w:rFonts w:ascii="Arial" w:hAnsi="Arial" w:cs="Arial"/>
          <w:sz w:val="24"/>
          <w:szCs w:val="24"/>
          <w:shd w:val="clear" w:color="auto" w:fill="FFFFFF"/>
        </w:rPr>
        <w:t xml:space="preserve"> a l</w:t>
      </w:r>
      <w:r>
        <w:rPr>
          <w:rStyle w:val="longtext"/>
          <w:rFonts w:ascii="Arial" w:hAnsi="Arial" w:cs="Arial"/>
          <w:sz w:val="24"/>
          <w:szCs w:val="24"/>
          <w:shd w:val="clear" w:color="auto" w:fill="FFFFFF"/>
        </w:rPr>
        <w:t>as Operaciones de Sistemas (OSS</w:t>
      </w:r>
      <w:r w:rsidRPr="004C0A93">
        <w:rPr>
          <w:rStyle w:val="longtext"/>
          <w:rFonts w:ascii="Arial" w:hAnsi="Arial" w:cs="Arial"/>
          <w:sz w:val="24"/>
          <w:szCs w:val="24"/>
          <w:shd w:val="clear" w:color="auto" w:fill="FFFFFF"/>
        </w:rPr>
        <w:t>) al más alto nivel para lograr la integració</w:t>
      </w:r>
      <w:r>
        <w:rPr>
          <w:rStyle w:val="longtext"/>
          <w:rFonts w:ascii="Arial" w:hAnsi="Arial" w:cs="Arial"/>
          <w:sz w:val="24"/>
          <w:szCs w:val="24"/>
          <w:shd w:val="clear" w:color="auto" w:fill="FFFFFF"/>
        </w:rPr>
        <w:t>n de gestión de red es complejo</w:t>
      </w:r>
      <w:r w:rsidRPr="004C0A93">
        <w:rPr>
          <w:rStyle w:val="longtext"/>
          <w:rFonts w:ascii="Arial" w:hAnsi="Arial" w:cs="Arial"/>
          <w:sz w:val="24"/>
          <w:szCs w:val="24"/>
          <w:shd w:val="clear" w:color="auto" w:fill="FFFFFF"/>
        </w:rPr>
        <w:t xml:space="preserve"> y costoso de implementar. </w:t>
      </w:r>
    </w:p>
    <w:p w:rsidR="004C0A93" w:rsidRDefault="004C0A93" w:rsidP="004C0A93">
      <w:pPr>
        <w:spacing w:line="480" w:lineRule="auto"/>
        <w:ind w:left="567"/>
        <w:jc w:val="both"/>
        <w:rPr>
          <w:rStyle w:val="longtext"/>
          <w:rFonts w:ascii="Arial" w:hAnsi="Arial" w:cs="Arial"/>
          <w:sz w:val="24"/>
          <w:szCs w:val="24"/>
          <w:shd w:val="clear" w:color="auto" w:fill="FFFFFF"/>
        </w:rPr>
      </w:pPr>
      <w:r w:rsidRPr="004C0A93">
        <w:rPr>
          <w:rStyle w:val="longtext"/>
          <w:rFonts w:ascii="Arial" w:hAnsi="Arial" w:cs="Arial"/>
          <w:sz w:val="24"/>
          <w:szCs w:val="24"/>
          <w:shd w:val="clear" w:color="auto" w:fill="FFFFFF"/>
        </w:rPr>
        <w:t xml:space="preserve">Para las redes inalámbricas de hoy </w:t>
      </w:r>
      <w:r>
        <w:rPr>
          <w:rStyle w:val="longtext"/>
          <w:rFonts w:ascii="Arial" w:hAnsi="Arial" w:cs="Arial"/>
          <w:sz w:val="24"/>
          <w:szCs w:val="24"/>
          <w:shd w:val="clear" w:color="auto" w:fill="FFFFFF"/>
        </w:rPr>
        <w:t xml:space="preserve">en </w:t>
      </w:r>
      <w:r w:rsidRPr="004C0A93">
        <w:rPr>
          <w:rStyle w:val="longtext"/>
          <w:rFonts w:ascii="Arial" w:hAnsi="Arial" w:cs="Arial"/>
          <w:sz w:val="24"/>
          <w:szCs w:val="24"/>
          <w:shd w:val="clear" w:color="auto" w:fill="FFFFFF"/>
        </w:rPr>
        <w:t>día,</w:t>
      </w:r>
      <w:r>
        <w:rPr>
          <w:rStyle w:val="longtext"/>
          <w:rFonts w:ascii="Arial" w:hAnsi="Arial" w:cs="Arial"/>
          <w:sz w:val="24"/>
          <w:szCs w:val="24"/>
          <w:shd w:val="clear" w:color="auto" w:fill="FFFFFF"/>
        </w:rPr>
        <w:t xml:space="preserve"> La</w:t>
      </w:r>
      <w:r w:rsidRPr="004C0A93">
        <w:rPr>
          <w:rStyle w:val="longtext"/>
          <w:rFonts w:ascii="Arial" w:hAnsi="Arial" w:cs="Arial"/>
          <w:sz w:val="24"/>
          <w:szCs w:val="24"/>
          <w:shd w:val="clear" w:color="auto" w:fill="FFFFFF"/>
        </w:rPr>
        <w:t xml:space="preserve"> Sub-Red de soluciones de gestión tienen por objeto proporcionar una base sólida para la gestión de soluciones convergentes de gestión de red. </w:t>
      </w:r>
      <w:r w:rsidRPr="004C0A93">
        <w:rPr>
          <w:rFonts w:ascii="Arial" w:hAnsi="Arial" w:cs="Arial"/>
          <w:sz w:val="24"/>
          <w:szCs w:val="24"/>
          <w:shd w:val="clear" w:color="auto" w:fill="FFFFFF"/>
        </w:rPr>
        <w:br/>
      </w:r>
      <w:r w:rsidRPr="004C0A93">
        <w:rPr>
          <w:rStyle w:val="longtext"/>
          <w:rFonts w:ascii="Arial" w:hAnsi="Arial" w:cs="Arial"/>
          <w:sz w:val="24"/>
          <w:szCs w:val="24"/>
          <w:shd w:val="clear" w:color="auto" w:fill="FFFFFF"/>
        </w:rPr>
        <w:t>Hasta la fecha, muchos proveedores de equipos móviles han suministrado sistemas de gestión de elementos por dominio, mientras exige que el operador de te</w:t>
      </w:r>
      <w:r>
        <w:rPr>
          <w:rStyle w:val="longtext"/>
          <w:rFonts w:ascii="Arial" w:hAnsi="Arial" w:cs="Arial"/>
          <w:sz w:val="24"/>
          <w:szCs w:val="24"/>
          <w:shd w:val="clear" w:color="auto" w:fill="FFFFFF"/>
        </w:rPr>
        <w:t>lefonía móvil inalámbrica soporte</w:t>
      </w:r>
      <w:r w:rsidRPr="004C0A93">
        <w:rPr>
          <w:rStyle w:val="longtext"/>
          <w:rFonts w:ascii="Arial" w:hAnsi="Arial" w:cs="Arial"/>
          <w:sz w:val="24"/>
          <w:szCs w:val="24"/>
          <w:shd w:val="clear" w:color="auto" w:fill="FFFFFF"/>
        </w:rPr>
        <w:t xml:space="preserve"> el peso del total de las actividades de integración OSS como su seguimiento. Con el advenimiento de la tecnología UMTS, los primeros intentos de adaptar 2G a 3G aplicaciones de gestión </w:t>
      </w:r>
      <w:r w:rsidR="000E7C56" w:rsidRPr="004C0A93">
        <w:rPr>
          <w:rStyle w:val="longtext"/>
          <w:rFonts w:ascii="Arial" w:hAnsi="Arial" w:cs="Arial"/>
          <w:sz w:val="24"/>
          <w:szCs w:val="24"/>
          <w:shd w:val="clear" w:color="auto" w:fill="FFFFFF"/>
        </w:rPr>
        <w:t>dieron</w:t>
      </w:r>
      <w:r w:rsidRPr="004C0A93">
        <w:rPr>
          <w:rStyle w:val="longtext"/>
          <w:rFonts w:ascii="Arial" w:hAnsi="Arial" w:cs="Arial"/>
          <w:sz w:val="24"/>
          <w:szCs w:val="24"/>
          <w:shd w:val="clear" w:color="auto" w:fill="FFFFFF"/>
        </w:rPr>
        <w:t xml:space="preserve"> lugar a soluciones de gestión fragmentada y no hizo mucho por aumentar la eficiencia de las operaciones de red o de disminuir los costos de operar una red 3G. </w:t>
      </w:r>
      <w:r w:rsidRPr="004C0A93">
        <w:rPr>
          <w:rFonts w:ascii="Arial" w:hAnsi="Arial" w:cs="Arial"/>
          <w:sz w:val="24"/>
          <w:szCs w:val="24"/>
          <w:shd w:val="clear" w:color="auto" w:fill="FFFFFF"/>
        </w:rPr>
        <w:br/>
      </w:r>
      <w:r w:rsidRPr="004C0A93">
        <w:rPr>
          <w:rStyle w:val="longtext"/>
          <w:rFonts w:ascii="Arial" w:hAnsi="Arial" w:cs="Arial"/>
          <w:sz w:val="24"/>
          <w:szCs w:val="24"/>
          <w:shd w:val="clear" w:color="auto" w:fill="FFFFFF"/>
        </w:rPr>
        <w:t xml:space="preserve">Con la introducción de las tecnologías de radio nuevas, nuevos protocolos de transmisión, y los nuevos equipos, que siguen conectándose a los equipos básicos tradicionales de voz, nuevas capacidades en términos de configuración, fallas, rendimiento y gestión de inventario de los datos son obligatorios. </w:t>
      </w:r>
    </w:p>
    <w:p w:rsidR="004D7C63" w:rsidRPr="004C0A93" w:rsidRDefault="004D7C63" w:rsidP="004C0A93">
      <w:pPr>
        <w:spacing w:line="480" w:lineRule="auto"/>
        <w:ind w:left="567"/>
        <w:jc w:val="both"/>
        <w:rPr>
          <w:rStyle w:val="longtext"/>
          <w:rFonts w:ascii="Arial" w:hAnsi="Arial" w:cs="Arial"/>
          <w:sz w:val="24"/>
          <w:szCs w:val="24"/>
          <w:shd w:val="clear" w:color="auto" w:fill="FFFFFF"/>
          <w:lang w:val="es-ES"/>
        </w:rPr>
      </w:pPr>
      <w:r w:rsidRPr="004C0A93">
        <w:rPr>
          <w:rStyle w:val="longtext"/>
          <w:rFonts w:ascii="Arial" w:hAnsi="Arial" w:cs="Arial"/>
          <w:b/>
          <w:sz w:val="24"/>
          <w:szCs w:val="24"/>
          <w:shd w:val="clear" w:color="auto" w:fill="FFFFFF"/>
          <w:lang w:val="es-ES"/>
        </w:rPr>
        <w:tab/>
      </w:r>
    </w:p>
    <w:p w:rsidR="00171614" w:rsidRDefault="00171614" w:rsidP="00F67015">
      <w:pPr>
        <w:pStyle w:val="Prrafodelista"/>
        <w:autoSpaceDE w:val="0"/>
        <w:autoSpaceDN w:val="0"/>
        <w:adjustRightInd w:val="0"/>
        <w:spacing w:after="0" w:line="480" w:lineRule="auto"/>
        <w:ind w:left="851" w:hanging="2"/>
        <w:jc w:val="center"/>
        <w:rPr>
          <w:rFonts w:ascii="Arial" w:hAnsi="Arial" w:cs="Arial"/>
          <w:b/>
          <w:sz w:val="28"/>
          <w:szCs w:val="28"/>
        </w:rPr>
      </w:pPr>
    </w:p>
    <w:p w:rsidR="00171614" w:rsidRDefault="00171614" w:rsidP="00F67015">
      <w:pPr>
        <w:pStyle w:val="Prrafodelista"/>
        <w:autoSpaceDE w:val="0"/>
        <w:autoSpaceDN w:val="0"/>
        <w:adjustRightInd w:val="0"/>
        <w:spacing w:after="0" w:line="480" w:lineRule="auto"/>
        <w:ind w:left="851" w:hanging="2"/>
        <w:jc w:val="center"/>
        <w:rPr>
          <w:rFonts w:ascii="Arial" w:hAnsi="Arial" w:cs="Arial"/>
          <w:b/>
          <w:sz w:val="28"/>
          <w:szCs w:val="28"/>
        </w:rPr>
      </w:pPr>
    </w:p>
    <w:p w:rsidR="00171614" w:rsidRDefault="00171614" w:rsidP="00F67015">
      <w:pPr>
        <w:pStyle w:val="Prrafodelista"/>
        <w:autoSpaceDE w:val="0"/>
        <w:autoSpaceDN w:val="0"/>
        <w:adjustRightInd w:val="0"/>
        <w:spacing w:after="0" w:line="480" w:lineRule="auto"/>
        <w:ind w:left="851" w:hanging="2"/>
        <w:jc w:val="center"/>
        <w:rPr>
          <w:rFonts w:ascii="Arial" w:hAnsi="Arial" w:cs="Arial"/>
          <w:b/>
          <w:sz w:val="28"/>
          <w:szCs w:val="28"/>
        </w:rPr>
      </w:pPr>
    </w:p>
    <w:p w:rsidR="00171614" w:rsidRDefault="00171614" w:rsidP="00F67015">
      <w:pPr>
        <w:pStyle w:val="Prrafodelista"/>
        <w:autoSpaceDE w:val="0"/>
        <w:autoSpaceDN w:val="0"/>
        <w:adjustRightInd w:val="0"/>
        <w:spacing w:after="0" w:line="480" w:lineRule="auto"/>
        <w:ind w:left="851" w:hanging="2"/>
        <w:jc w:val="center"/>
        <w:rPr>
          <w:rFonts w:ascii="Arial" w:hAnsi="Arial" w:cs="Arial"/>
          <w:b/>
          <w:sz w:val="28"/>
          <w:szCs w:val="28"/>
        </w:rPr>
      </w:pPr>
    </w:p>
    <w:p w:rsidR="00171614" w:rsidRDefault="00171614" w:rsidP="00F67015">
      <w:pPr>
        <w:pStyle w:val="Prrafodelista"/>
        <w:autoSpaceDE w:val="0"/>
        <w:autoSpaceDN w:val="0"/>
        <w:adjustRightInd w:val="0"/>
        <w:spacing w:after="0" w:line="480" w:lineRule="auto"/>
        <w:ind w:left="851" w:hanging="2"/>
        <w:jc w:val="center"/>
        <w:rPr>
          <w:rFonts w:ascii="Arial" w:hAnsi="Arial" w:cs="Arial"/>
          <w:b/>
          <w:sz w:val="28"/>
          <w:szCs w:val="28"/>
        </w:rPr>
      </w:pPr>
    </w:p>
    <w:p w:rsidR="00171614" w:rsidRDefault="00171614" w:rsidP="00F67015">
      <w:pPr>
        <w:pStyle w:val="Prrafodelista"/>
        <w:autoSpaceDE w:val="0"/>
        <w:autoSpaceDN w:val="0"/>
        <w:adjustRightInd w:val="0"/>
        <w:spacing w:after="0" w:line="480" w:lineRule="auto"/>
        <w:ind w:left="851" w:hanging="2"/>
        <w:jc w:val="center"/>
        <w:rPr>
          <w:rFonts w:ascii="Arial" w:hAnsi="Arial" w:cs="Arial"/>
          <w:b/>
          <w:sz w:val="28"/>
          <w:szCs w:val="28"/>
        </w:rPr>
      </w:pPr>
    </w:p>
    <w:p w:rsidR="00553184" w:rsidRPr="004612D6" w:rsidRDefault="00553184" w:rsidP="00F67015">
      <w:pPr>
        <w:pStyle w:val="Prrafodelista"/>
        <w:autoSpaceDE w:val="0"/>
        <w:autoSpaceDN w:val="0"/>
        <w:adjustRightInd w:val="0"/>
        <w:spacing w:after="0" w:line="480" w:lineRule="auto"/>
        <w:ind w:left="851" w:hanging="2"/>
        <w:jc w:val="center"/>
        <w:rPr>
          <w:rFonts w:ascii="Arial" w:hAnsi="Arial" w:cs="Arial"/>
          <w:b/>
          <w:sz w:val="28"/>
          <w:szCs w:val="28"/>
          <w:u w:val="single"/>
        </w:rPr>
      </w:pPr>
      <w:r w:rsidRPr="004612D6">
        <w:rPr>
          <w:rFonts w:ascii="Arial" w:hAnsi="Arial" w:cs="Arial"/>
          <w:b/>
          <w:sz w:val="28"/>
          <w:szCs w:val="28"/>
          <w:u w:val="single"/>
        </w:rPr>
        <w:t>CONCLUSIONES</w:t>
      </w:r>
      <w:r w:rsidR="004612D6" w:rsidRPr="004612D6">
        <w:rPr>
          <w:rFonts w:ascii="Arial" w:hAnsi="Arial" w:cs="Arial"/>
          <w:b/>
          <w:sz w:val="28"/>
          <w:szCs w:val="28"/>
          <w:u w:val="single"/>
        </w:rPr>
        <w:t xml:space="preserve"> Y RECOMENDACIONES</w:t>
      </w:r>
    </w:p>
    <w:p w:rsidR="004612D6" w:rsidRDefault="004612D6" w:rsidP="00F67015">
      <w:pPr>
        <w:pStyle w:val="Prrafodelista"/>
        <w:autoSpaceDE w:val="0"/>
        <w:autoSpaceDN w:val="0"/>
        <w:adjustRightInd w:val="0"/>
        <w:spacing w:after="0" w:line="480" w:lineRule="auto"/>
        <w:ind w:left="851" w:hanging="2"/>
        <w:jc w:val="center"/>
        <w:rPr>
          <w:rFonts w:ascii="Arial" w:hAnsi="Arial" w:cs="Arial"/>
          <w:b/>
          <w:sz w:val="28"/>
          <w:szCs w:val="28"/>
        </w:rPr>
      </w:pPr>
    </w:p>
    <w:p w:rsidR="004612D6" w:rsidRPr="007924D5" w:rsidRDefault="004612D6" w:rsidP="004612D6">
      <w:pPr>
        <w:pStyle w:val="Prrafodelista"/>
        <w:tabs>
          <w:tab w:val="left" w:pos="540"/>
        </w:tabs>
        <w:autoSpaceDE w:val="0"/>
        <w:autoSpaceDN w:val="0"/>
        <w:adjustRightInd w:val="0"/>
        <w:spacing w:after="0" w:line="480" w:lineRule="auto"/>
        <w:ind w:left="0" w:hanging="2"/>
        <w:jc w:val="both"/>
        <w:rPr>
          <w:rFonts w:ascii="Arial" w:hAnsi="Arial" w:cs="Arial"/>
          <w:b/>
          <w:sz w:val="28"/>
          <w:szCs w:val="28"/>
        </w:rPr>
      </w:pPr>
      <w:r>
        <w:rPr>
          <w:rFonts w:ascii="Arial" w:hAnsi="Arial" w:cs="Arial"/>
          <w:b/>
          <w:sz w:val="28"/>
          <w:szCs w:val="28"/>
        </w:rPr>
        <w:t>CONCLUSIONES</w:t>
      </w:r>
    </w:p>
    <w:p w:rsidR="00A0366D" w:rsidRPr="00A0366D" w:rsidRDefault="00A0366D" w:rsidP="00A0366D">
      <w:pPr>
        <w:pStyle w:val="Prrafodelista"/>
        <w:rPr>
          <w:rFonts w:ascii="Arial" w:hAnsi="Arial" w:cs="Arial"/>
          <w:sz w:val="24"/>
          <w:szCs w:val="24"/>
        </w:rPr>
      </w:pPr>
    </w:p>
    <w:p w:rsidR="00605B37" w:rsidRPr="000355BC" w:rsidRDefault="000355BC" w:rsidP="00F67015">
      <w:pPr>
        <w:pStyle w:val="Prrafodelista"/>
        <w:numPr>
          <w:ilvl w:val="0"/>
          <w:numId w:val="44"/>
        </w:numPr>
        <w:autoSpaceDE w:val="0"/>
        <w:autoSpaceDN w:val="0"/>
        <w:adjustRightInd w:val="0"/>
        <w:spacing w:after="0" w:line="480" w:lineRule="auto"/>
        <w:ind w:left="426" w:hanging="426"/>
        <w:jc w:val="both"/>
        <w:rPr>
          <w:rFonts w:ascii="Arial" w:hAnsi="Arial" w:cs="Arial"/>
          <w:color w:val="000000"/>
          <w:sz w:val="24"/>
          <w:szCs w:val="24"/>
        </w:rPr>
      </w:pPr>
      <w:r w:rsidRPr="000355BC">
        <w:rPr>
          <w:rFonts w:ascii="Arial" w:hAnsi="Arial" w:cs="Arial"/>
          <w:color w:val="000000"/>
          <w:sz w:val="24"/>
          <w:szCs w:val="24"/>
        </w:rPr>
        <w:t>Una red UMTS es una red de</w:t>
      </w:r>
      <w:r w:rsidR="00463D1F" w:rsidRPr="000355BC">
        <w:rPr>
          <w:rFonts w:ascii="Arial" w:hAnsi="Arial" w:cs="Arial"/>
          <w:color w:val="000000"/>
          <w:sz w:val="24"/>
          <w:szCs w:val="24"/>
        </w:rPr>
        <w:t xml:space="preserve"> telefonía celular en la cual los usuarios podrán disfrutar</w:t>
      </w:r>
      <w:r w:rsidRPr="000355BC">
        <w:rPr>
          <w:rFonts w:ascii="Arial" w:hAnsi="Arial" w:cs="Arial"/>
          <w:color w:val="000000"/>
          <w:sz w:val="24"/>
          <w:szCs w:val="24"/>
        </w:rPr>
        <w:t xml:space="preserve"> de</w:t>
      </w:r>
      <w:r w:rsidR="00463D1F" w:rsidRPr="000355BC">
        <w:rPr>
          <w:rFonts w:ascii="Arial" w:hAnsi="Arial" w:cs="Arial"/>
          <w:color w:val="000000"/>
          <w:sz w:val="24"/>
          <w:szCs w:val="24"/>
        </w:rPr>
        <w:t xml:space="preserve"> nuevos servicios </w:t>
      </w:r>
      <w:r w:rsidR="00C51C68">
        <w:rPr>
          <w:rFonts w:ascii="Arial" w:hAnsi="Arial" w:cs="Arial"/>
          <w:color w:val="000000"/>
          <w:sz w:val="24"/>
          <w:szCs w:val="24"/>
        </w:rPr>
        <w:t>usando</w:t>
      </w:r>
      <w:r w:rsidRPr="000355BC">
        <w:rPr>
          <w:rFonts w:ascii="Arial" w:hAnsi="Arial" w:cs="Arial"/>
          <w:color w:val="000000"/>
          <w:sz w:val="24"/>
          <w:szCs w:val="24"/>
        </w:rPr>
        <w:t xml:space="preserve"> casi </w:t>
      </w:r>
      <w:r>
        <w:rPr>
          <w:rFonts w:ascii="Arial" w:hAnsi="Arial" w:cs="Arial"/>
          <w:color w:val="000000"/>
          <w:sz w:val="24"/>
          <w:szCs w:val="24"/>
        </w:rPr>
        <w:t>el 6</w:t>
      </w:r>
      <w:r w:rsidRPr="000355BC">
        <w:rPr>
          <w:rFonts w:ascii="Arial" w:hAnsi="Arial" w:cs="Arial"/>
          <w:color w:val="000000"/>
          <w:sz w:val="24"/>
          <w:szCs w:val="24"/>
        </w:rPr>
        <w:t>0 % de la infraestructura actual de GSM y casi el 80 % de la misma</w:t>
      </w:r>
      <w:r w:rsidR="00463D1F" w:rsidRPr="000355BC">
        <w:rPr>
          <w:rFonts w:ascii="Arial" w:hAnsi="Arial" w:cs="Arial"/>
          <w:color w:val="000000"/>
          <w:sz w:val="24"/>
          <w:szCs w:val="24"/>
        </w:rPr>
        <w:t xml:space="preserve"> área de cobertura</w:t>
      </w:r>
      <w:r w:rsidRPr="000355BC">
        <w:rPr>
          <w:rFonts w:ascii="Arial" w:hAnsi="Arial" w:cs="Arial"/>
          <w:color w:val="000000"/>
          <w:sz w:val="24"/>
          <w:szCs w:val="24"/>
        </w:rPr>
        <w:t xml:space="preserve"> de GSM</w:t>
      </w:r>
      <w:r w:rsidR="00463D1F" w:rsidRPr="000355BC">
        <w:rPr>
          <w:rFonts w:ascii="Arial" w:hAnsi="Arial" w:cs="Arial"/>
          <w:color w:val="000000"/>
          <w:sz w:val="24"/>
          <w:szCs w:val="24"/>
        </w:rPr>
        <w:t>. El usuario podrá beneficiarse de las dos redes, siempre y cuando el equipo Terminal que disponga</w:t>
      </w:r>
      <w:r>
        <w:rPr>
          <w:rFonts w:ascii="Arial" w:hAnsi="Arial" w:cs="Arial"/>
          <w:color w:val="000000"/>
          <w:sz w:val="24"/>
          <w:szCs w:val="24"/>
        </w:rPr>
        <w:t>,</w:t>
      </w:r>
      <w:r w:rsidR="00463D1F" w:rsidRPr="000355BC">
        <w:rPr>
          <w:rFonts w:ascii="Arial" w:hAnsi="Arial" w:cs="Arial"/>
          <w:color w:val="000000"/>
          <w:sz w:val="24"/>
          <w:szCs w:val="24"/>
        </w:rPr>
        <w:t xml:space="preserve"> tenga la funcionalidad para soportar</w:t>
      </w:r>
      <w:r w:rsidRPr="000355BC">
        <w:rPr>
          <w:rFonts w:ascii="Arial" w:hAnsi="Arial" w:cs="Arial"/>
          <w:color w:val="000000"/>
          <w:sz w:val="24"/>
          <w:szCs w:val="24"/>
        </w:rPr>
        <w:t xml:space="preserve"> a ambas tecno</w:t>
      </w:r>
      <w:r>
        <w:rPr>
          <w:rFonts w:ascii="Arial" w:hAnsi="Arial" w:cs="Arial"/>
          <w:color w:val="000000"/>
          <w:sz w:val="24"/>
          <w:szCs w:val="24"/>
        </w:rPr>
        <w:t>logías. Por lo tanto</w:t>
      </w:r>
      <w:r w:rsidR="00C51C68">
        <w:rPr>
          <w:rFonts w:ascii="Arial" w:hAnsi="Arial" w:cs="Arial"/>
          <w:color w:val="000000"/>
          <w:sz w:val="24"/>
          <w:szCs w:val="24"/>
        </w:rPr>
        <w:t xml:space="preserve"> para implementar una red UMTS sobre GSM</w:t>
      </w:r>
      <w:r>
        <w:rPr>
          <w:rFonts w:ascii="Arial" w:hAnsi="Arial" w:cs="Arial"/>
          <w:color w:val="000000"/>
          <w:sz w:val="24"/>
          <w:szCs w:val="24"/>
        </w:rPr>
        <w:t xml:space="preserve"> se requiere una inversión </w:t>
      </w:r>
      <w:r w:rsidR="00C51C68">
        <w:rPr>
          <w:rFonts w:ascii="Arial" w:hAnsi="Arial" w:cs="Arial"/>
          <w:color w:val="000000"/>
          <w:sz w:val="24"/>
          <w:szCs w:val="24"/>
        </w:rPr>
        <w:t xml:space="preserve">aproximada </w:t>
      </w:r>
      <w:r>
        <w:rPr>
          <w:rFonts w:ascii="Arial" w:hAnsi="Arial" w:cs="Arial"/>
          <w:color w:val="000000"/>
          <w:sz w:val="24"/>
          <w:szCs w:val="24"/>
        </w:rPr>
        <w:t>del 40 %</w:t>
      </w:r>
      <w:r w:rsidR="00C51C68">
        <w:rPr>
          <w:rFonts w:ascii="Arial" w:hAnsi="Arial" w:cs="Arial"/>
          <w:color w:val="000000"/>
          <w:sz w:val="24"/>
          <w:szCs w:val="24"/>
        </w:rPr>
        <w:t xml:space="preserve"> en arquitectura y una inversión del 20% en área de cobertura.</w:t>
      </w:r>
    </w:p>
    <w:p w:rsidR="004335AB" w:rsidRPr="004335AB" w:rsidRDefault="004335AB" w:rsidP="004335AB">
      <w:pPr>
        <w:pStyle w:val="Prrafodelista"/>
        <w:rPr>
          <w:rFonts w:ascii="Arial" w:hAnsi="Arial" w:cs="Arial"/>
          <w:color w:val="000000"/>
          <w:sz w:val="24"/>
          <w:szCs w:val="24"/>
        </w:rPr>
      </w:pPr>
    </w:p>
    <w:p w:rsidR="004335AB" w:rsidRPr="004335AB" w:rsidRDefault="004335AB" w:rsidP="004335AB">
      <w:pPr>
        <w:pStyle w:val="Prrafodelista"/>
        <w:rPr>
          <w:rFonts w:ascii="Arial" w:hAnsi="Arial" w:cs="Arial"/>
          <w:sz w:val="24"/>
          <w:szCs w:val="24"/>
        </w:rPr>
      </w:pPr>
    </w:p>
    <w:p w:rsidR="0081205D" w:rsidRPr="0081205D" w:rsidRDefault="0081205D" w:rsidP="0081205D">
      <w:pPr>
        <w:pStyle w:val="Prrafodelista"/>
        <w:rPr>
          <w:rFonts w:ascii="Arial" w:hAnsi="Arial" w:cs="Arial"/>
          <w:color w:val="000000"/>
          <w:sz w:val="24"/>
          <w:szCs w:val="24"/>
        </w:rPr>
      </w:pPr>
    </w:p>
    <w:p w:rsidR="0081205D" w:rsidRDefault="0081205D" w:rsidP="00AB131B">
      <w:pPr>
        <w:pStyle w:val="Prrafodelista"/>
        <w:numPr>
          <w:ilvl w:val="0"/>
          <w:numId w:val="44"/>
        </w:numPr>
        <w:spacing w:after="0" w:line="480" w:lineRule="auto"/>
        <w:ind w:left="426" w:hanging="426"/>
        <w:jc w:val="both"/>
        <w:rPr>
          <w:rFonts w:ascii="Arial" w:hAnsi="Arial" w:cs="Arial"/>
          <w:sz w:val="24"/>
          <w:szCs w:val="24"/>
        </w:rPr>
      </w:pPr>
      <w:r w:rsidRPr="0081205D">
        <w:rPr>
          <w:rFonts w:ascii="Arial" w:hAnsi="Arial" w:cs="Arial"/>
          <w:sz w:val="24"/>
          <w:szCs w:val="24"/>
        </w:rPr>
        <w:lastRenderedPageBreak/>
        <w:t xml:space="preserve">GSM </w:t>
      </w:r>
      <w:r w:rsidR="00BB206E">
        <w:rPr>
          <w:rFonts w:ascii="Arial" w:hAnsi="Arial" w:cs="Arial"/>
          <w:sz w:val="24"/>
          <w:szCs w:val="24"/>
        </w:rPr>
        <w:t>se optimiza</w:t>
      </w:r>
      <w:r w:rsidRPr="0081205D">
        <w:rPr>
          <w:rFonts w:ascii="Arial" w:hAnsi="Arial" w:cs="Arial"/>
          <w:sz w:val="24"/>
          <w:szCs w:val="24"/>
        </w:rPr>
        <w:t xml:space="preserve"> agregando infraestructura física para me</w:t>
      </w:r>
      <w:r w:rsidR="00F97E2E">
        <w:rPr>
          <w:rFonts w:ascii="Arial" w:hAnsi="Arial" w:cs="Arial"/>
          <w:sz w:val="24"/>
          <w:szCs w:val="24"/>
        </w:rPr>
        <w:t>jorar los servicios, se la llamó</w:t>
      </w:r>
      <w:r w:rsidRPr="0081205D">
        <w:rPr>
          <w:rFonts w:ascii="Arial" w:hAnsi="Arial" w:cs="Arial"/>
          <w:sz w:val="24"/>
          <w:szCs w:val="24"/>
        </w:rPr>
        <w:t xml:space="preserve"> red GPRS la cuál no solo optimizaba la red en servicios sino en calidad, mejorando la capacidad de usuarios en la red; en la escala evolutiva hacia UMTS existe EDGE o EGPRS, el</w:t>
      </w:r>
      <w:r w:rsidR="00DF7228">
        <w:rPr>
          <w:rFonts w:ascii="Arial" w:hAnsi="Arial" w:cs="Arial"/>
          <w:sz w:val="24"/>
          <w:szCs w:val="24"/>
        </w:rPr>
        <w:t xml:space="preserve"> cual hace de puente para migrar</w:t>
      </w:r>
      <w:r w:rsidRPr="0081205D">
        <w:rPr>
          <w:rFonts w:ascii="Arial" w:hAnsi="Arial" w:cs="Arial"/>
          <w:sz w:val="24"/>
          <w:szCs w:val="24"/>
        </w:rPr>
        <w:t xml:space="preserve"> de tecnología de segunda generación a una tecnología de tercera generación, en EGPRS lo que se realiza es una optimización en la infraestructura de la red GPRS a nivel de software, esta optimización permite un aumento en la eficiencia espectral lo cuál permite una ampliación de usuarios y mejora los métodos </w:t>
      </w:r>
      <w:r w:rsidR="00DF7228">
        <w:rPr>
          <w:rFonts w:ascii="Arial" w:hAnsi="Arial" w:cs="Arial"/>
          <w:sz w:val="24"/>
          <w:szCs w:val="24"/>
        </w:rPr>
        <w:t>de acceso a la red ya existente</w:t>
      </w:r>
      <w:r w:rsidRPr="0081205D">
        <w:rPr>
          <w:rFonts w:ascii="Arial" w:hAnsi="Arial" w:cs="Arial"/>
          <w:sz w:val="24"/>
          <w:szCs w:val="24"/>
        </w:rPr>
        <w:t>. En ese momento ya se tenía casi una red de tercera generación simplificada en dos tecnologías que la complementaban, el gran paso hacia la red UMTS</w:t>
      </w:r>
      <w:r w:rsidR="00BB206E">
        <w:rPr>
          <w:rFonts w:ascii="Arial" w:hAnsi="Arial" w:cs="Arial"/>
          <w:sz w:val="24"/>
          <w:szCs w:val="24"/>
        </w:rPr>
        <w:t>,</w:t>
      </w:r>
      <w:r w:rsidRPr="0081205D">
        <w:rPr>
          <w:rFonts w:ascii="Arial" w:hAnsi="Arial" w:cs="Arial"/>
          <w:sz w:val="24"/>
          <w:szCs w:val="24"/>
        </w:rPr>
        <w:t xml:space="preserve"> optimizó la cantidad de recursos que podrían viajar en la red hacia cada usuario, aceptando aplicaciones con un gran ancho de banda.</w:t>
      </w:r>
    </w:p>
    <w:p w:rsidR="00C05576" w:rsidRDefault="00BB206E" w:rsidP="00AB131B">
      <w:pPr>
        <w:pStyle w:val="Prrafodelista"/>
        <w:numPr>
          <w:ilvl w:val="0"/>
          <w:numId w:val="44"/>
        </w:numPr>
        <w:spacing w:after="0" w:line="480" w:lineRule="auto"/>
        <w:ind w:left="426" w:hanging="426"/>
        <w:jc w:val="both"/>
        <w:rPr>
          <w:rFonts w:ascii="Arial" w:hAnsi="Arial" w:cs="Arial"/>
          <w:sz w:val="24"/>
          <w:szCs w:val="24"/>
        </w:rPr>
      </w:pPr>
      <w:r>
        <w:rPr>
          <w:rFonts w:ascii="Arial" w:hAnsi="Arial" w:cs="Arial"/>
          <w:sz w:val="24"/>
          <w:szCs w:val="24"/>
        </w:rPr>
        <w:t>Una red UMTS es capaz de soportar tecnologías GSM/GPRS/EDGE/HSDPA según el móvil y la zona donde se encuentre. Con el avance de la tecnología y la capacidad de los teléfonos celulares multibanda,</w:t>
      </w:r>
      <w:r w:rsidR="00C05576">
        <w:rPr>
          <w:rFonts w:ascii="Arial" w:hAnsi="Arial" w:cs="Arial"/>
          <w:sz w:val="24"/>
          <w:szCs w:val="24"/>
        </w:rPr>
        <w:t xml:space="preserve"> es factible ahorrar recursos de radio de tal manera que se consuman menos recursos de la red UMTS</w:t>
      </w:r>
      <w:r w:rsidR="0043766A">
        <w:rPr>
          <w:rFonts w:ascii="Arial" w:hAnsi="Arial" w:cs="Arial"/>
          <w:sz w:val="24"/>
          <w:szCs w:val="24"/>
        </w:rPr>
        <w:t xml:space="preserve"> y </w:t>
      </w:r>
      <w:r w:rsidR="00C05576">
        <w:rPr>
          <w:rFonts w:ascii="Arial" w:hAnsi="Arial" w:cs="Arial"/>
          <w:sz w:val="24"/>
          <w:szCs w:val="24"/>
        </w:rPr>
        <w:t xml:space="preserve"> solo cuando se requiera.</w:t>
      </w:r>
    </w:p>
    <w:p w:rsidR="005124CB" w:rsidRPr="005124CB" w:rsidRDefault="005124CB" w:rsidP="005124CB">
      <w:pPr>
        <w:pStyle w:val="Prrafodelista"/>
        <w:spacing w:after="0" w:line="480" w:lineRule="auto"/>
        <w:ind w:left="426"/>
        <w:jc w:val="both"/>
        <w:rPr>
          <w:rFonts w:ascii="Arial" w:hAnsi="Arial" w:cs="Arial"/>
          <w:sz w:val="24"/>
          <w:szCs w:val="24"/>
        </w:rPr>
      </w:pPr>
    </w:p>
    <w:p w:rsidR="005124CB" w:rsidRDefault="005124CB" w:rsidP="005124CB">
      <w:pPr>
        <w:pStyle w:val="Prrafodelista"/>
        <w:numPr>
          <w:ilvl w:val="0"/>
          <w:numId w:val="44"/>
        </w:numPr>
        <w:spacing w:after="0" w:line="480" w:lineRule="auto"/>
        <w:ind w:left="426" w:hanging="426"/>
        <w:jc w:val="both"/>
        <w:rPr>
          <w:rFonts w:ascii="Arial" w:hAnsi="Arial" w:cs="Arial"/>
          <w:sz w:val="24"/>
          <w:szCs w:val="24"/>
        </w:rPr>
      </w:pPr>
      <w:r w:rsidRPr="005124CB">
        <w:rPr>
          <w:rFonts w:ascii="Arial" w:hAnsi="Arial" w:cs="Arial"/>
          <w:sz w:val="24"/>
          <w:szCs w:val="24"/>
        </w:rPr>
        <w:t>En una red UMTS</w:t>
      </w:r>
      <w:r>
        <w:rPr>
          <w:rFonts w:ascii="Arial" w:hAnsi="Arial" w:cs="Arial"/>
          <w:sz w:val="24"/>
          <w:szCs w:val="24"/>
        </w:rPr>
        <w:t>,</w:t>
      </w:r>
      <w:r w:rsidRPr="005124CB">
        <w:rPr>
          <w:rFonts w:ascii="Arial" w:hAnsi="Arial" w:cs="Arial"/>
          <w:sz w:val="24"/>
          <w:szCs w:val="24"/>
        </w:rPr>
        <w:t xml:space="preserve"> el servicio GPRS </w:t>
      </w:r>
      <w:r>
        <w:rPr>
          <w:rFonts w:ascii="Arial" w:hAnsi="Arial" w:cs="Arial"/>
          <w:sz w:val="24"/>
          <w:szCs w:val="24"/>
        </w:rPr>
        <w:t xml:space="preserve">logra </w:t>
      </w:r>
      <w:r w:rsidRPr="005124CB">
        <w:rPr>
          <w:rFonts w:ascii="Arial" w:hAnsi="Arial" w:cs="Arial"/>
          <w:sz w:val="24"/>
          <w:szCs w:val="24"/>
        </w:rPr>
        <w:t>alcanzar un tro</w:t>
      </w:r>
      <w:r>
        <w:rPr>
          <w:rFonts w:ascii="Arial" w:hAnsi="Arial" w:cs="Arial"/>
          <w:sz w:val="24"/>
          <w:szCs w:val="24"/>
        </w:rPr>
        <w:t>ugh</w:t>
      </w:r>
      <w:r w:rsidRPr="005124CB">
        <w:rPr>
          <w:rFonts w:ascii="Arial" w:hAnsi="Arial" w:cs="Arial"/>
          <w:sz w:val="24"/>
          <w:szCs w:val="24"/>
        </w:rPr>
        <w:t>put de 40 Kbit/s usando los esquemas de modulación</w:t>
      </w:r>
      <w:r>
        <w:rPr>
          <w:rFonts w:ascii="Arial" w:hAnsi="Arial" w:cs="Arial"/>
          <w:sz w:val="24"/>
          <w:szCs w:val="24"/>
        </w:rPr>
        <w:t xml:space="preserve"> </w:t>
      </w:r>
      <w:r w:rsidR="00AD151B">
        <w:rPr>
          <w:rFonts w:ascii="Arial" w:hAnsi="Arial" w:cs="Arial"/>
          <w:sz w:val="24"/>
          <w:szCs w:val="24"/>
        </w:rPr>
        <w:t>CS</w:t>
      </w:r>
      <w:r>
        <w:rPr>
          <w:rFonts w:ascii="Arial" w:hAnsi="Arial" w:cs="Arial"/>
          <w:sz w:val="24"/>
          <w:szCs w:val="24"/>
        </w:rPr>
        <w:t>1-2, mientras que</w:t>
      </w:r>
      <w:r w:rsidRPr="005124CB">
        <w:rPr>
          <w:rFonts w:ascii="Arial" w:hAnsi="Arial" w:cs="Arial"/>
          <w:sz w:val="24"/>
          <w:szCs w:val="24"/>
        </w:rPr>
        <w:t xml:space="preserve"> usando </w:t>
      </w:r>
      <w:r w:rsidRPr="005124CB">
        <w:rPr>
          <w:rFonts w:ascii="Arial" w:hAnsi="Arial" w:cs="Arial"/>
          <w:sz w:val="24"/>
          <w:szCs w:val="24"/>
        </w:rPr>
        <w:lastRenderedPageBreak/>
        <w:t xml:space="preserve">un esquema de modulación </w:t>
      </w:r>
      <w:r w:rsidR="00AD151B">
        <w:rPr>
          <w:rFonts w:ascii="Arial" w:hAnsi="Arial" w:cs="Arial"/>
          <w:sz w:val="24"/>
          <w:szCs w:val="24"/>
        </w:rPr>
        <w:t>CS</w:t>
      </w:r>
      <w:r w:rsidRPr="005124CB">
        <w:rPr>
          <w:rFonts w:ascii="Arial" w:hAnsi="Arial" w:cs="Arial"/>
          <w:sz w:val="24"/>
          <w:szCs w:val="24"/>
        </w:rPr>
        <w:t xml:space="preserve">3-4 </w:t>
      </w:r>
      <w:r>
        <w:rPr>
          <w:rFonts w:ascii="Arial" w:hAnsi="Arial" w:cs="Arial"/>
          <w:sz w:val="24"/>
          <w:szCs w:val="24"/>
        </w:rPr>
        <w:t xml:space="preserve">se logra alcanzar un incremento del 33% y finalmente con </w:t>
      </w:r>
      <w:r w:rsidRPr="005124CB">
        <w:rPr>
          <w:rFonts w:ascii="Arial" w:hAnsi="Arial" w:cs="Arial"/>
          <w:sz w:val="24"/>
          <w:szCs w:val="24"/>
        </w:rPr>
        <w:t>EDGE se</w:t>
      </w:r>
      <w:r>
        <w:rPr>
          <w:rFonts w:ascii="Arial" w:hAnsi="Arial" w:cs="Arial"/>
          <w:sz w:val="24"/>
          <w:szCs w:val="24"/>
        </w:rPr>
        <w:t xml:space="preserve"> logra</w:t>
      </w:r>
      <w:r w:rsidRPr="005124CB">
        <w:rPr>
          <w:rFonts w:ascii="Arial" w:hAnsi="Arial" w:cs="Arial"/>
          <w:sz w:val="24"/>
          <w:szCs w:val="24"/>
        </w:rPr>
        <w:t xml:space="preserve"> triplica</w:t>
      </w:r>
      <w:r>
        <w:rPr>
          <w:rFonts w:ascii="Arial" w:hAnsi="Arial" w:cs="Arial"/>
          <w:sz w:val="24"/>
          <w:szCs w:val="24"/>
        </w:rPr>
        <w:t>r</w:t>
      </w:r>
      <w:r w:rsidRPr="005124CB">
        <w:rPr>
          <w:rFonts w:ascii="Arial" w:hAnsi="Arial" w:cs="Arial"/>
          <w:sz w:val="24"/>
          <w:szCs w:val="24"/>
        </w:rPr>
        <w:t xml:space="preserve"> el tro</w:t>
      </w:r>
      <w:r>
        <w:rPr>
          <w:rFonts w:ascii="Arial" w:hAnsi="Arial" w:cs="Arial"/>
          <w:sz w:val="24"/>
          <w:szCs w:val="24"/>
        </w:rPr>
        <w:t>u</w:t>
      </w:r>
      <w:r w:rsidRPr="005124CB">
        <w:rPr>
          <w:rFonts w:ascii="Arial" w:hAnsi="Arial" w:cs="Arial"/>
          <w:sz w:val="24"/>
          <w:szCs w:val="24"/>
        </w:rPr>
        <w:t>ghput o</w:t>
      </w:r>
      <w:r>
        <w:rPr>
          <w:rFonts w:ascii="Arial" w:hAnsi="Arial" w:cs="Arial"/>
          <w:sz w:val="24"/>
          <w:szCs w:val="24"/>
        </w:rPr>
        <w:t>b</w:t>
      </w:r>
      <w:r w:rsidRPr="005124CB">
        <w:rPr>
          <w:rFonts w:ascii="Arial" w:hAnsi="Arial" w:cs="Arial"/>
          <w:sz w:val="24"/>
          <w:szCs w:val="24"/>
        </w:rPr>
        <w:t>teniendo un ancho de banda de 384kbps</w:t>
      </w:r>
      <w:r w:rsidR="00F97E2E">
        <w:rPr>
          <w:rFonts w:ascii="Arial" w:hAnsi="Arial" w:cs="Arial"/>
          <w:sz w:val="24"/>
          <w:szCs w:val="24"/>
        </w:rPr>
        <w:t xml:space="preserve"> con picos de 2Mbps</w:t>
      </w:r>
      <w:r>
        <w:rPr>
          <w:rFonts w:ascii="Arial" w:hAnsi="Arial" w:cs="Arial"/>
          <w:sz w:val="24"/>
          <w:szCs w:val="24"/>
        </w:rPr>
        <w:t xml:space="preserve"> según el análisis elaborado en el capitulo cuatro.</w:t>
      </w:r>
    </w:p>
    <w:p w:rsidR="005124CB" w:rsidRPr="005124CB" w:rsidRDefault="005124CB" w:rsidP="005124CB">
      <w:pPr>
        <w:pStyle w:val="Prrafodelista"/>
        <w:rPr>
          <w:rFonts w:ascii="Arial" w:hAnsi="Arial" w:cs="Arial"/>
          <w:sz w:val="24"/>
          <w:szCs w:val="24"/>
        </w:rPr>
      </w:pPr>
    </w:p>
    <w:p w:rsidR="001308D5" w:rsidRDefault="003501EF" w:rsidP="005124CB">
      <w:pPr>
        <w:pStyle w:val="Prrafodelista"/>
        <w:numPr>
          <w:ilvl w:val="0"/>
          <w:numId w:val="44"/>
        </w:numPr>
        <w:spacing w:after="0" w:line="480" w:lineRule="auto"/>
        <w:ind w:left="426" w:hanging="426"/>
        <w:jc w:val="both"/>
        <w:rPr>
          <w:rFonts w:ascii="Arial" w:hAnsi="Arial" w:cs="Arial"/>
          <w:sz w:val="24"/>
          <w:szCs w:val="24"/>
        </w:rPr>
      </w:pPr>
      <w:r>
        <w:rPr>
          <w:rFonts w:ascii="Arial" w:hAnsi="Arial" w:cs="Arial"/>
          <w:sz w:val="24"/>
          <w:szCs w:val="24"/>
        </w:rPr>
        <w:t xml:space="preserve">La tecnología EDGE </w:t>
      </w:r>
      <w:r w:rsidR="009122A0">
        <w:rPr>
          <w:rFonts w:ascii="Arial" w:hAnsi="Arial" w:cs="Arial"/>
          <w:sz w:val="24"/>
          <w:szCs w:val="24"/>
        </w:rPr>
        <w:t xml:space="preserve">es la que brinda mayor eficiencia espectral para el rendimiento de datos inferiores a los </w:t>
      </w:r>
      <w:r w:rsidR="001308D5">
        <w:rPr>
          <w:rFonts w:ascii="Arial" w:hAnsi="Arial" w:cs="Arial"/>
          <w:sz w:val="24"/>
          <w:szCs w:val="24"/>
        </w:rPr>
        <w:t>384</w:t>
      </w:r>
      <w:r w:rsidR="009122A0">
        <w:rPr>
          <w:rFonts w:ascii="Arial" w:hAnsi="Arial" w:cs="Arial"/>
          <w:sz w:val="24"/>
          <w:szCs w:val="24"/>
        </w:rPr>
        <w:t xml:space="preserve"> Kbps y WCDMA es la que brinda mayor eficiencia espectral para datos elevados que están </w:t>
      </w:r>
      <w:r w:rsidR="001308D5">
        <w:rPr>
          <w:rFonts w:ascii="Arial" w:hAnsi="Arial" w:cs="Arial"/>
          <w:sz w:val="24"/>
          <w:szCs w:val="24"/>
        </w:rPr>
        <w:t>sobre los 384 Kbps de esta manera concluyendo que UMTS brinda un rendimiento eficiente al combinar redes de acceso EDGE y WCDMA en su misma infraestructura.</w:t>
      </w:r>
    </w:p>
    <w:p w:rsidR="00FD5417" w:rsidRPr="00FD5417" w:rsidRDefault="00FD5417" w:rsidP="00FD5417">
      <w:pPr>
        <w:pStyle w:val="Prrafodelista"/>
        <w:rPr>
          <w:rFonts w:ascii="Arial" w:hAnsi="Arial" w:cs="Arial"/>
          <w:sz w:val="24"/>
          <w:szCs w:val="24"/>
        </w:rPr>
      </w:pPr>
    </w:p>
    <w:p w:rsidR="00FD5417" w:rsidRDefault="00FD5417" w:rsidP="005124CB">
      <w:pPr>
        <w:pStyle w:val="Prrafodelista"/>
        <w:numPr>
          <w:ilvl w:val="0"/>
          <w:numId w:val="44"/>
        </w:numPr>
        <w:spacing w:after="0" w:line="480" w:lineRule="auto"/>
        <w:ind w:left="426" w:hanging="426"/>
        <w:jc w:val="both"/>
        <w:rPr>
          <w:rFonts w:ascii="Arial" w:hAnsi="Arial" w:cs="Arial"/>
          <w:sz w:val="24"/>
          <w:szCs w:val="24"/>
        </w:rPr>
      </w:pPr>
      <w:r>
        <w:rPr>
          <w:rFonts w:ascii="Arial" w:hAnsi="Arial" w:cs="Arial"/>
          <w:sz w:val="24"/>
          <w:szCs w:val="24"/>
        </w:rPr>
        <w:t>Debido a la necesidad de convergencia de la red móvil con las redes de datos</w:t>
      </w:r>
      <w:r w:rsidR="0098020C">
        <w:rPr>
          <w:rFonts w:ascii="Arial" w:hAnsi="Arial" w:cs="Arial"/>
          <w:sz w:val="24"/>
          <w:szCs w:val="24"/>
        </w:rPr>
        <w:t xml:space="preserve">, las operadoras celulares en el Ecuador se han visto en </w:t>
      </w:r>
      <w:r w:rsidR="00747D95">
        <w:rPr>
          <w:rFonts w:ascii="Arial" w:hAnsi="Arial" w:cs="Arial"/>
          <w:sz w:val="24"/>
          <w:szCs w:val="24"/>
        </w:rPr>
        <w:t>la necesidad de migrar del sistema</w:t>
      </w:r>
      <w:r w:rsidR="0098020C">
        <w:rPr>
          <w:rFonts w:ascii="Arial" w:hAnsi="Arial" w:cs="Arial"/>
          <w:sz w:val="24"/>
          <w:szCs w:val="24"/>
        </w:rPr>
        <w:t xml:space="preserve"> GSM existente hacia </w:t>
      </w:r>
      <w:r w:rsidR="00747D95">
        <w:rPr>
          <w:rFonts w:ascii="Arial" w:hAnsi="Arial" w:cs="Arial"/>
          <w:sz w:val="24"/>
          <w:szCs w:val="24"/>
        </w:rPr>
        <w:t xml:space="preserve">el sistema </w:t>
      </w:r>
      <w:r w:rsidR="0098020C">
        <w:rPr>
          <w:rFonts w:ascii="Arial" w:hAnsi="Arial" w:cs="Arial"/>
          <w:sz w:val="24"/>
          <w:szCs w:val="24"/>
        </w:rPr>
        <w:t>UMTS</w:t>
      </w:r>
      <w:r w:rsidR="00747D95">
        <w:rPr>
          <w:rFonts w:ascii="Arial" w:hAnsi="Arial" w:cs="Arial"/>
          <w:sz w:val="24"/>
          <w:szCs w:val="24"/>
        </w:rPr>
        <w:t>,</w:t>
      </w:r>
      <w:r w:rsidR="0098020C">
        <w:rPr>
          <w:rFonts w:ascii="Arial" w:hAnsi="Arial" w:cs="Arial"/>
          <w:sz w:val="24"/>
          <w:szCs w:val="24"/>
        </w:rPr>
        <w:t xml:space="preserve"> obteniendo el 37 % de abonados operando en UMTS</w:t>
      </w:r>
      <w:r w:rsidR="00747D95">
        <w:rPr>
          <w:rFonts w:ascii="Arial" w:hAnsi="Arial" w:cs="Arial"/>
          <w:sz w:val="24"/>
          <w:szCs w:val="24"/>
        </w:rPr>
        <w:t xml:space="preserve"> hasta la fecha</w:t>
      </w:r>
      <w:r w:rsidR="0098020C">
        <w:rPr>
          <w:rFonts w:ascii="Arial" w:hAnsi="Arial" w:cs="Arial"/>
          <w:sz w:val="24"/>
          <w:szCs w:val="24"/>
        </w:rPr>
        <w:t>.</w:t>
      </w:r>
      <w:r w:rsidR="00747D95">
        <w:rPr>
          <w:rFonts w:ascii="Arial" w:hAnsi="Arial" w:cs="Arial"/>
          <w:sz w:val="24"/>
          <w:szCs w:val="24"/>
        </w:rPr>
        <w:t xml:space="preserve"> Este proceso evolutivo de la migración es muy complejo debido a los acoples con el sistema GSM, el cual tiene un tiempo nominal de implementación de 4 años para su puesta en marcha.</w:t>
      </w:r>
    </w:p>
    <w:p w:rsidR="001308D5" w:rsidRPr="001308D5" w:rsidRDefault="001308D5" w:rsidP="001308D5">
      <w:pPr>
        <w:pStyle w:val="Prrafodelista"/>
        <w:rPr>
          <w:rFonts w:ascii="Arial" w:hAnsi="Arial" w:cs="Arial"/>
          <w:sz w:val="24"/>
          <w:szCs w:val="24"/>
        </w:rPr>
      </w:pPr>
    </w:p>
    <w:p w:rsidR="005124CB" w:rsidRPr="005124CB" w:rsidRDefault="001308D5" w:rsidP="001308D5">
      <w:pPr>
        <w:pStyle w:val="Prrafodelista"/>
        <w:spacing w:after="0" w:line="480" w:lineRule="auto"/>
        <w:ind w:left="426"/>
        <w:jc w:val="both"/>
        <w:rPr>
          <w:rFonts w:ascii="Arial" w:hAnsi="Arial" w:cs="Arial"/>
          <w:sz w:val="24"/>
          <w:szCs w:val="24"/>
        </w:rPr>
      </w:pPr>
      <w:r>
        <w:rPr>
          <w:rFonts w:ascii="Arial" w:hAnsi="Arial" w:cs="Arial"/>
          <w:sz w:val="24"/>
          <w:szCs w:val="24"/>
        </w:rPr>
        <w:t xml:space="preserve"> </w:t>
      </w:r>
    </w:p>
    <w:p w:rsidR="00BB206E" w:rsidRPr="00C05576" w:rsidRDefault="00BB206E" w:rsidP="00C05576">
      <w:pPr>
        <w:spacing w:after="0" w:line="480" w:lineRule="auto"/>
        <w:jc w:val="both"/>
        <w:rPr>
          <w:rFonts w:ascii="Arial" w:hAnsi="Arial" w:cs="Arial"/>
          <w:sz w:val="24"/>
          <w:szCs w:val="24"/>
        </w:rPr>
      </w:pPr>
    </w:p>
    <w:p w:rsidR="0081205D" w:rsidRDefault="0081205D" w:rsidP="0081205D">
      <w:pPr>
        <w:autoSpaceDE w:val="0"/>
        <w:autoSpaceDN w:val="0"/>
        <w:adjustRightInd w:val="0"/>
        <w:spacing w:after="0" w:line="480" w:lineRule="auto"/>
        <w:jc w:val="both"/>
        <w:rPr>
          <w:rFonts w:ascii="Arial" w:hAnsi="Arial" w:cs="Arial"/>
          <w:color w:val="000000"/>
          <w:sz w:val="24"/>
          <w:szCs w:val="24"/>
        </w:rPr>
      </w:pPr>
    </w:p>
    <w:p w:rsidR="00703177" w:rsidRDefault="00703177" w:rsidP="0081205D">
      <w:pPr>
        <w:autoSpaceDE w:val="0"/>
        <w:autoSpaceDN w:val="0"/>
        <w:adjustRightInd w:val="0"/>
        <w:spacing w:after="0" w:line="480" w:lineRule="auto"/>
        <w:jc w:val="both"/>
        <w:rPr>
          <w:rFonts w:ascii="Arial" w:hAnsi="Arial" w:cs="Arial"/>
          <w:color w:val="000000"/>
          <w:sz w:val="24"/>
          <w:szCs w:val="24"/>
        </w:rPr>
      </w:pPr>
    </w:p>
    <w:p w:rsidR="006D7665" w:rsidRPr="008968AE" w:rsidRDefault="006D7665" w:rsidP="004612D6">
      <w:pPr>
        <w:autoSpaceDE w:val="0"/>
        <w:autoSpaceDN w:val="0"/>
        <w:adjustRightInd w:val="0"/>
        <w:spacing w:after="0" w:line="480" w:lineRule="auto"/>
        <w:rPr>
          <w:rFonts w:ascii="Arial" w:hAnsi="Arial" w:cs="Arial"/>
          <w:b/>
          <w:bCs/>
          <w:sz w:val="28"/>
          <w:szCs w:val="28"/>
        </w:rPr>
      </w:pPr>
      <w:r w:rsidRPr="008968AE">
        <w:rPr>
          <w:rFonts w:ascii="Arial" w:hAnsi="Arial" w:cs="Arial"/>
          <w:b/>
          <w:bCs/>
          <w:sz w:val="28"/>
          <w:szCs w:val="28"/>
        </w:rPr>
        <w:lastRenderedPageBreak/>
        <w:t>RECOMENDACIONES</w:t>
      </w:r>
    </w:p>
    <w:p w:rsidR="00D558F7" w:rsidRPr="00D558F7" w:rsidRDefault="00D558F7" w:rsidP="00D558F7">
      <w:pPr>
        <w:pStyle w:val="Prrafodelista"/>
        <w:rPr>
          <w:rFonts w:ascii="Arial" w:hAnsi="Arial" w:cs="Arial"/>
          <w:sz w:val="24"/>
          <w:szCs w:val="24"/>
        </w:rPr>
      </w:pPr>
    </w:p>
    <w:p w:rsidR="00D558F7" w:rsidRPr="0043766A" w:rsidRDefault="00D558F7" w:rsidP="0043766A">
      <w:pPr>
        <w:pStyle w:val="Prrafodelista"/>
        <w:numPr>
          <w:ilvl w:val="0"/>
          <w:numId w:val="34"/>
        </w:numPr>
        <w:spacing w:after="0" w:line="480" w:lineRule="auto"/>
        <w:jc w:val="both"/>
        <w:rPr>
          <w:rFonts w:ascii="Arial" w:hAnsi="Arial" w:cs="Arial"/>
          <w:sz w:val="24"/>
          <w:szCs w:val="24"/>
        </w:rPr>
      </w:pPr>
      <w:r>
        <w:rPr>
          <w:rFonts w:ascii="Arial" w:hAnsi="Arial" w:cs="Arial"/>
          <w:sz w:val="24"/>
          <w:szCs w:val="24"/>
        </w:rPr>
        <w:t>Cuando se implemente</w:t>
      </w:r>
      <w:r w:rsidR="008B33E7">
        <w:rPr>
          <w:rFonts w:ascii="Arial" w:hAnsi="Arial" w:cs="Arial"/>
          <w:sz w:val="24"/>
          <w:szCs w:val="24"/>
        </w:rPr>
        <w:t>n</w:t>
      </w:r>
      <w:r w:rsidR="00DB293E">
        <w:rPr>
          <w:rFonts w:ascii="Arial" w:hAnsi="Arial" w:cs="Arial"/>
          <w:sz w:val="24"/>
          <w:szCs w:val="24"/>
        </w:rPr>
        <w:t xml:space="preserve"> aplicaciones</w:t>
      </w:r>
      <w:r w:rsidR="008B33E7">
        <w:rPr>
          <w:rFonts w:ascii="Arial" w:hAnsi="Arial" w:cs="Arial"/>
          <w:sz w:val="24"/>
          <w:szCs w:val="24"/>
        </w:rPr>
        <w:t xml:space="preserve"> que trabajen con sistemas móviles es recomendable configurar </w:t>
      </w:r>
      <w:r w:rsidR="002D58DB">
        <w:rPr>
          <w:rFonts w:ascii="Arial" w:hAnsi="Arial" w:cs="Arial"/>
          <w:sz w:val="24"/>
          <w:szCs w:val="24"/>
        </w:rPr>
        <w:t>los equipos</w:t>
      </w:r>
      <w:r w:rsidR="008B33E7">
        <w:rPr>
          <w:rFonts w:ascii="Arial" w:hAnsi="Arial" w:cs="Arial"/>
          <w:sz w:val="24"/>
          <w:szCs w:val="24"/>
        </w:rPr>
        <w:t xml:space="preserve"> celulares para que trabajen en la máxima capa</w:t>
      </w:r>
      <w:r w:rsidR="002D58DB">
        <w:rPr>
          <w:rFonts w:ascii="Arial" w:hAnsi="Arial" w:cs="Arial"/>
          <w:sz w:val="24"/>
          <w:szCs w:val="24"/>
        </w:rPr>
        <w:t>cidad (EDGE-WCDMA-UMTS) dado que en los sistemas la</w:t>
      </w:r>
      <w:r w:rsidR="008B33E7">
        <w:rPr>
          <w:rFonts w:ascii="Arial" w:hAnsi="Arial" w:cs="Arial"/>
          <w:sz w:val="24"/>
          <w:szCs w:val="24"/>
        </w:rPr>
        <w:t xml:space="preserve"> tasa de bajada del sistema móvil celular es buena pero la</w:t>
      </w:r>
      <w:r w:rsidR="002D58DB">
        <w:rPr>
          <w:rFonts w:ascii="Arial" w:hAnsi="Arial" w:cs="Arial"/>
          <w:sz w:val="24"/>
          <w:szCs w:val="24"/>
        </w:rPr>
        <w:t xml:space="preserve"> tasa de subida es baja</w:t>
      </w:r>
      <w:r w:rsidR="008B33E7">
        <w:rPr>
          <w:rFonts w:ascii="Arial" w:hAnsi="Arial" w:cs="Arial"/>
          <w:sz w:val="24"/>
          <w:szCs w:val="24"/>
        </w:rPr>
        <w:t xml:space="preserve"> y solo alcanza el 10% de la tasa de bajada.</w:t>
      </w:r>
      <w:r w:rsidR="002D58DB">
        <w:rPr>
          <w:rFonts w:ascii="Arial" w:hAnsi="Arial" w:cs="Arial"/>
          <w:sz w:val="24"/>
          <w:szCs w:val="24"/>
        </w:rPr>
        <w:t xml:space="preserve"> </w:t>
      </w:r>
      <w:r w:rsidR="00DB293E">
        <w:rPr>
          <w:rFonts w:ascii="Arial" w:hAnsi="Arial" w:cs="Arial"/>
          <w:sz w:val="24"/>
          <w:szCs w:val="24"/>
        </w:rPr>
        <w:t xml:space="preserve"> </w:t>
      </w:r>
      <w:r w:rsidR="002D58DB">
        <w:rPr>
          <w:rFonts w:ascii="Arial" w:hAnsi="Arial" w:cs="Arial"/>
          <w:sz w:val="24"/>
          <w:szCs w:val="24"/>
        </w:rPr>
        <w:t>Como por ejemplo (Los módems usados en los cajeros).</w:t>
      </w:r>
    </w:p>
    <w:p w:rsidR="00C05576" w:rsidRPr="00C05576" w:rsidRDefault="00C05576" w:rsidP="00C05576">
      <w:pPr>
        <w:pStyle w:val="Prrafodelista"/>
        <w:rPr>
          <w:rFonts w:ascii="Arial" w:hAnsi="Arial" w:cs="Arial"/>
          <w:sz w:val="24"/>
          <w:szCs w:val="24"/>
        </w:rPr>
      </w:pPr>
    </w:p>
    <w:p w:rsidR="00F33CA1" w:rsidRPr="00D879E6" w:rsidRDefault="00C76380" w:rsidP="00D558F7">
      <w:pPr>
        <w:pStyle w:val="Prrafodelista"/>
        <w:numPr>
          <w:ilvl w:val="0"/>
          <w:numId w:val="34"/>
        </w:numPr>
        <w:autoSpaceDE w:val="0"/>
        <w:autoSpaceDN w:val="0"/>
        <w:adjustRightInd w:val="0"/>
        <w:spacing w:after="0" w:line="480" w:lineRule="auto"/>
        <w:ind w:left="709" w:hanging="283"/>
        <w:jc w:val="both"/>
        <w:rPr>
          <w:rFonts w:ascii="Arial" w:hAnsi="Arial" w:cs="Arial"/>
          <w:b/>
          <w:sz w:val="24"/>
          <w:szCs w:val="24"/>
        </w:rPr>
      </w:pPr>
      <w:r>
        <w:rPr>
          <w:rFonts w:ascii="Arial" w:hAnsi="Arial" w:cs="Arial"/>
          <w:sz w:val="24"/>
          <w:szCs w:val="24"/>
        </w:rPr>
        <w:t xml:space="preserve">En el Ecuador no existe  mucha literatura sobre el proceso de migración de un sistema GSM a UMTS, de hecho existe aproximadamente el 37% de los abonados de la población operando en el sistema UMTS, por lo que seria bueno fomentar al </w:t>
      </w:r>
      <w:proofErr w:type="spellStart"/>
      <w:r>
        <w:rPr>
          <w:rFonts w:ascii="Arial" w:hAnsi="Arial" w:cs="Arial"/>
          <w:sz w:val="24"/>
          <w:szCs w:val="24"/>
        </w:rPr>
        <w:t>area</w:t>
      </w:r>
      <w:proofErr w:type="spellEnd"/>
      <w:r>
        <w:rPr>
          <w:rFonts w:ascii="Arial" w:hAnsi="Arial" w:cs="Arial"/>
          <w:sz w:val="24"/>
          <w:szCs w:val="24"/>
        </w:rPr>
        <w:t xml:space="preserve"> de tecnología de la </w:t>
      </w:r>
      <w:proofErr w:type="spellStart"/>
      <w:r>
        <w:rPr>
          <w:rFonts w:ascii="Arial" w:hAnsi="Arial" w:cs="Arial"/>
          <w:sz w:val="24"/>
          <w:szCs w:val="24"/>
        </w:rPr>
        <w:t>Espol</w:t>
      </w:r>
      <w:proofErr w:type="spellEnd"/>
      <w:r>
        <w:rPr>
          <w:rFonts w:ascii="Arial" w:hAnsi="Arial" w:cs="Arial"/>
          <w:sz w:val="24"/>
          <w:szCs w:val="24"/>
        </w:rPr>
        <w:t xml:space="preserve"> profundizando en un documento que describa sobre el proceso de un operador para migrar de un Sistema GSM a UMTS.</w:t>
      </w:r>
    </w:p>
    <w:p w:rsidR="00D879E6" w:rsidRPr="00D879E6" w:rsidRDefault="00D879E6" w:rsidP="00D879E6">
      <w:pPr>
        <w:pStyle w:val="Prrafodelista"/>
        <w:rPr>
          <w:rFonts w:ascii="Arial" w:hAnsi="Arial" w:cs="Arial"/>
          <w:b/>
          <w:sz w:val="24"/>
          <w:szCs w:val="24"/>
        </w:rPr>
      </w:pPr>
    </w:p>
    <w:p w:rsidR="00D879E6" w:rsidRPr="00C05576" w:rsidRDefault="00D879E6" w:rsidP="00D558F7">
      <w:pPr>
        <w:pStyle w:val="Prrafodelista"/>
        <w:numPr>
          <w:ilvl w:val="0"/>
          <w:numId w:val="34"/>
        </w:numPr>
        <w:autoSpaceDE w:val="0"/>
        <w:autoSpaceDN w:val="0"/>
        <w:adjustRightInd w:val="0"/>
        <w:spacing w:after="0" w:line="480" w:lineRule="auto"/>
        <w:ind w:left="709" w:hanging="283"/>
        <w:jc w:val="both"/>
        <w:rPr>
          <w:rFonts w:ascii="Arial" w:hAnsi="Arial" w:cs="Arial"/>
          <w:b/>
          <w:sz w:val="24"/>
          <w:szCs w:val="24"/>
        </w:rPr>
      </w:pPr>
      <w:r>
        <w:rPr>
          <w:rFonts w:ascii="Arial" w:hAnsi="Arial" w:cs="Arial"/>
          <w:sz w:val="24"/>
          <w:szCs w:val="24"/>
        </w:rPr>
        <w:t>Al momento de implementar un sistema UMTS sobre GSM es necesario analizar la compatibilidad con los equipos GSM actuales con los que cuenta el operador, debido a que han existido problemas de compatibilidad en el arranque de la operación del nuevo sistema, lo cual ha llevado a que las operadoras suspendan el servicio obligatoriamente por varias horas hasta lograr solventar el problema</w:t>
      </w:r>
    </w:p>
    <w:p w:rsidR="000F78B4" w:rsidRPr="0081542F" w:rsidRDefault="000F78B4" w:rsidP="00F67015">
      <w:pPr>
        <w:pStyle w:val="Prrafodelista"/>
        <w:autoSpaceDE w:val="0"/>
        <w:autoSpaceDN w:val="0"/>
        <w:adjustRightInd w:val="0"/>
        <w:spacing w:after="0" w:line="480" w:lineRule="auto"/>
        <w:ind w:left="851" w:hanging="2"/>
        <w:jc w:val="center"/>
        <w:rPr>
          <w:rFonts w:ascii="Arial" w:hAnsi="Arial" w:cs="Arial"/>
          <w:b/>
          <w:sz w:val="28"/>
          <w:szCs w:val="28"/>
          <w:u w:val="single"/>
        </w:rPr>
      </w:pPr>
    </w:p>
    <w:p w:rsidR="000F78B4" w:rsidRPr="0081542F" w:rsidRDefault="000F78B4" w:rsidP="00F67015">
      <w:pPr>
        <w:pStyle w:val="Prrafodelista"/>
        <w:autoSpaceDE w:val="0"/>
        <w:autoSpaceDN w:val="0"/>
        <w:adjustRightInd w:val="0"/>
        <w:spacing w:after="0" w:line="480" w:lineRule="auto"/>
        <w:ind w:left="851" w:hanging="2"/>
        <w:jc w:val="center"/>
        <w:rPr>
          <w:rFonts w:ascii="Arial" w:hAnsi="Arial" w:cs="Arial"/>
          <w:b/>
          <w:sz w:val="28"/>
          <w:szCs w:val="28"/>
          <w:u w:val="single"/>
        </w:rPr>
      </w:pPr>
    </w:p>
    <w:p w:rsidR="000F78B4" w:rsidRPr="0081542F" w:rsidRDefault="000F78B4" w:rsidP="00F67015">
      <w:pPr>
        <w:pStyle w:val="Prrafodelista"/>
        <w:autoSpaceDE w:val="0"/>
        <w:autoSpaceDN w:val="0"/>
        <w:adjustRightInd w:val="0"/>
        <w:spacing w:after="0" w:line="480" w:lineRule="auto"/>
        <w:ind w:left="851" w:hanging="2"/>
        <w:jc w:val="center"/>
        <w:rPr>
          <w:rFonts w:ascii="Arial" w:hAnsi="Arial" w:cs="Arial"/>
          <w:b/>
          <w:sz w:val="28"/>
          <w:szCs w:val="28"/>
          <w:u w:val="single"/>
        </w:rPr>
      </w:pPr>
    </w:p>
    <w:p w:rsidR="000F78B4" w:rsidRPr="0081542F" w:rsidRDefault="000F78B4" w:rsidP="00F67015">
      <w:pPr>
        <w:pStyle w:val="Prrafodelista"/>
        <w:autoSpaceDE w:val="0"/>
        <w:autoSpaceDN w:val="0"/>
        <w:adjustRightInd w:val="0"/>
        <w:spacing w:after="0" w:line="480" w:lineRule="auto"/>
        <w:ind w:left="851" w:hanging="2"/>
        <w:jc w:val="center"/>
        <w:rPr>
          <w:rFonts w:ascii="Arial" w:hAnsi="Arial" w:cs="Arial"/>
          <w:b/>
          <w:sz w:val="28"/>
          <w:szCs w:val="28"/>
          <w:u w:val="single"/>
        </w:rPr>
      </w:pPr>
    </w:p>
    <w:p w:rsidR="000F78B4" w:rsidRPr="0081542F" w:rsidRDefault="000F78B4" w:rsidP="00F67015">
      <w:pPr>
        <w:pStyle w:val="Prrafodelista"/>
        <w:autoSpaceDE w:val="0"/>
        <w:autoSpaceDN w:val="0"/>
        <w:adjustRightInd w:val="0"/>
        <w:spacing w:after="0" w:line="480" w:lineRule="auto"/>
        <w:ind w:left="851" w:hanging="2"/>
        <w:jc w:val="center"/>
        <w:rPr>
          <w:rFonts w:ascii="Arial" w:hAnsi="Arial" w:cs="Arial"/>
          <w:b/>
          <w:sz w:val="28"/>
          <w:szCs w:val="28"/>
          <w:u w:val="single"/>
        </w:rPr>
      </w:pPr>
    </w:p>
    <w:p w:rsidR="000F78B4" w:rsidRPr="0081542F" w:rsidRDefault="000F78B4" w:rsidP="00F67015">
      <w:pPr>
        <w:pStyle w:val="Prrafodelista"/>
        <w:autoSpaceDE w:val="0"/>
        <w:autoSpaceDN w:val="0"/>
        <w:adjustRightInd w:val="0"/>
        <w:spacing w:after="0" w:line="480" w:lineRule="auto"/>
        <w:ind w:left="851" w:hanging="2"/>
        <w:jc w:val="center"/>
        <w:rPr>
          <w:rFonts w:ascii="Arial" w:hAnsi="Arial" w:cs="Arial"/>
          <w:b/>
          <w:sz w:val="28"/>
          <w:szCs w:val="28"/>
          <w:u w:val="single"/>
        </w:rPr>
      </w:pPr>
    </w:p>
    <w:p w:rsidR="00D431A2" w:rsidRPr="008968AE" w:rsidRDefault="00F33CA1" w:rsidP="00F67015">
      <w:pPr>
        <w:pStyle w:val="Prrafodelista"/>
        <w:autoSpaceDE w:val="0"/>
        <w:autoSpaceDN w:val="0"/>
        <w:adjustRightInd w:val="0"/>
        <w:spacing w:after="0" w:line="480" w:lineRule="auto"/>
        <w:ind w:left="851" w:hanging="2"/>
        <w:jc w:val="center"/>
        <w:rPr>
          <w:rFonts w:ascii="Arial" w:hAnsi="Arial" w:cs="Arial"/>
          <w:b/>
          <w:sz w:val="28"/>
          <w:szCs w:val="28"/>
          <w:u w:val="single"/>
          <w:lang w:val="en-US"/>
        </w:rPr>
      </w:pPr>
      <w:r w:rsidRPr="008968AE">
        <w:rPr>
          <w:rFonts w:ascii="Arial" w:hAnsi="Arial" w:cs="Arial"/>
          <w:b/>
          <w:sz w:val="28"/>
          <w:szCs w:val="28"/>
          <w:u w:val="single"/>
          <w:lang w:val="en-US"/>
        </w:rPr>
        <w:t>BIBLIOGRAFIA</w:t>
      </w:r>
    </w:p>
    <w:p w:rsidR="001C77EE" w:rsidRPr="008968AE" w:rsidRDefault="001C77EE" w:rsidP="00F67015">
      <w:pPr>
        <w:pStyle w:val="Prrafodelista"/>
        <w:autoSpaceDE w:val="0"/>
        <w:autoSpaceDN w:val="0"/>
        <w:adjustRightInd w:val="0"/>
        <w:spacing w:after="0" w:line="480" w:lineRule="auto"/>
        <w:ind w:left="851" w:hanging="2"/>
        <w:jc w:val="center"/>
        <w:rPr>
          <w:rFonts w:ascii="Arial" w:hAnsi="Arial" w:cs="Arial"/>
          <w:sz w:val="24"/>
          <w:szCs w:val="24"/>
          <w:lang w:val="en-US"/>
        </w:rPr>
      </w:pPr>
    </w:p>
    <w:p w:rsidR="006237FC" w:rsidRDefault="008968AE" w:rsidP="008968AE">
      <w:pPr>
        <w:pStyle w:val="Prrafodelista"/>
        <w:autoSpaceDE w:val="0"/>
        <w:autoSpaceDN w:val="0"/>
        <w:spacing w:after="0" w:line="480" w:lineRule="auto"/>
        <w:ind w:left="1410" w:hanging="1410"/>
        <w:jc w:val="both"/>
        <w:rPr>
          <w:rFonts w:ascii="Arial" w:hAnsi="Arial" w:cs="Arial"/>
          <w:sz w:val="24"/>
          <w:szCs w:val="24"/>
          <w:lang w:val="en-US"/>
        </w:rPr>
      </w:pPr>
      <w:r w:rsidRPr="008968AE">
        <w:rPr>
          <w:rFonts w:ascii="Arial" w:hAnsi="Arial" w:cs="Arial"/>
          <w:sz w:val="24"/>
          <w:szCs w:val="24"/>
          <w:lang w:val="en-US"/>
        </w:rPr>
        <w:t>[</w:t>
      </w:r>
      <w:r>
        <w:rPr>
          <w:rFonts w:ascii="Arial" w:hAnsi="Arial" w:cs="Arial"/>
          <w:sz w:val="24"/>
          <w:szCs w:val="24"/>
          <w:lang w:val="en-US"/>
        </w:rPr>
        <w:t>REF.1</w:t>
      </w:r>
      <w:r w:rsidRPr="008968AE">
        <w:rPr>
          <w:rFonts w:ascii="Arial" w:hAnsi="Arial" w:cs="Arial"/>
          <w:sz w:val="24"/>
          <w:szCs w:val="24"/>
          <w:lang w:val="en-US"/>
        </w:rPr>
        <w:t>]</w:t>
      </w:r>
      <w:r>
        <w:rPr>
          <w:rFonts w:ascii="Arial" w:hAnsi="Arial" w:cs="Arial"/>
          <w:sz w:val="24"/>
          <w:szCs w:val="24"/>
          <w:lang w:val="en-US"/>
        </w:rPr>
        <w:tab/>
      </w:r>
      <w:r>
        <w:rPr>
          <w:rFonts w:ascii="Arial" w:hAnsi="Arial" w:cs="Arial"/>
          <w:sz w:val="24"/>
          <w:szCs w:val="24"/>
          <w:lang w:val="en-US"/>
        </w:rPr>
        <w:tab/>
      </w:r>
      <w:r w:rsidR="006237FC">
        <w:rPr>
          <w:rFonts w:ascii="Arial" w:hAnsi="Arial" w:cs="Arial"/>
          <w:sz w:val="24"/>
          <w:szCs w:val="24"/>
          <w:lang w:val="en-US"/>
        </w:rPr>
        <w:t xml:space="preserve">Rysavy Peter, “Data Capabilities </w:t>
      </w:r>
      <w:proofErr w:type="gramStart"/>
      <w:r w:rsidR="006237FC">
        <w:rPr>
          <w:rFonts w:ascii="Arial" w:hAnsi="Arial" w:cs="Arial"/>
          <w:sz w:val="24"/>
          <w:szCs w:val="24"/>
          <w:lang w:val="en-US"/>
        </w:rPr>
        <w:t>For</w:t>
      </w:r>
      <w:proofErr w:type="gramEnd"/>
      <w:r w:rsidR="006237FC">
        <w:rPr>
          <w:rFonts w:ascii="Arial" w:hAnsi="Arial" w:cs="Arial"/>
          <w:sz w:val="24"/>
          <w:szCs w:val="24"/>
          <w:lang w:val="en-US"/>
        </w:rPr>
        <w:t xml:space="preserve"> GSM Evolution to</w:t>
      </w:r>
      <w:r w:rsidR="00682C26">
        <w:rPr>
          <w:rFonts w:ascii="Arial" w:hAnsi="Arial" w:cs="Arial"/>
          <w:sz w:val="24"/>
          <w:szCs w:val="24"/>
          <w:lang w:val="en-US"/>
        </w:rPr>
        <w:t xml:space="preserve"> UMTS”, 3G Americas, 2002.</w:t>
      </w:r>
    </w:p>
    <w:p w:rsidR="006237FC" w:rsidRDefault="006237FC" w:rsidP="006237FC">
      <w:pPr>
        <w:pStyle w:val="Prrafodelista"/>
        <w:autoSpaceDE w:val="0"/>
        <w:autoSpaceDN w:val="0"/>
        <w:spacing w:after="0" w:line="480" w:lineRule="auto"/>
        <w:ind w:left="1569"/>
        <w:jc w:val="both"/>
        <w:rPr>
          <w:rFonts w:ascii="Arial" w:hAnsi="Arial" w:cs="Arial"/>
          <w:sz w:val="24"/>
          <w:szCs w:val="24"/>
          <w:lang w:val="en-US"/>
        </w:rPr>
      </w:pPr>
    </w:p>
    <w:p w:rsidR="001C77EE" w:rsidRPr="006F67CA" w:rsidRDefault="008968AE" w:rsidP="008968AE">
      <w:pPr>
        <w:pStyle w:val="Prrafodelista"/>
        <w:autoSpaceDE w:val="0"/>
        <w:autoSpaceDN w:val="0"/>
        <w:spacing w:after="0" w:line="480" w:lineRule="auto"/>
        <w:ind w:left="1410" w:hanging="1410"/>
        <w:jc w:val="both"/>
        <w:rPr>
          <w:rFonts w:ascii="Arial" w:hAnsi="Arial" w:cs="Arial"/>
          <w:sz w:val="24"/>
          <w:szCs w:val="24"/>
          <w:lang w:val="en-US"/>
        </w:rPr>
      </w:pPr>
      <w:proofErr w:type="gramStart"/>
      <w:r w:rsidRPr="008968AE">
        <w:rPr>
          <w:rFonts w:ascii="Arial" w:hAnsi="Arial" w:cs="Arial"/>
          <w:sz w:val="24"/>
          <w:szCs w:val="24"/>
          <w:lang w:val="en-US"/>
        </w:rPr>
        <w:t>[</w:t>
      </w:r>
      <w:r>
        <w:rPr>
          <w:rFonts w:ascii="Arial" w:hAnsi="Arial" w:cs="Arial"/>
          <w:sz w:val="24"/>
          <w:szCs w:val="24"/>
          <w:lang w:val="en-US"/>
        </w:rPr>
        <w:t>REF.2</w:t>
      </w:r>
      <w:r w:rsidRPr="008968AE">
        <w:rPr>
          <w:rFonts w:ascii="Arial" w:hAnsi="Arial" w:cs="Arial"/>
          <w:sz w:val="24"/>
          <w:szCs w:val="24"/>
          <w:lang w:val="en-US"/>
        </w:rPr>
        <w:t>]</w:t>
      </w:r>
      <w:r>
        <w:rPr>
          <w:rFonts w:ascii="Arial" w:hAnsi="Arial" w:cs="Arial"/>
          <w:sz w:val="24"/>
          <w:szCs w:val="24"/>
          <w:lang w:val="en-US"/>
        </w:rPr>
        <w:tab/>
      </w:r>
      <w:proofErr w:type="spellStart"/>
      <w:r w:rsidR="001C77EE" w:rsidRPr="006F67CA">
        <w:rPr>
          <w:rFonts w:ascii="Arial" w:hAnsi="Arial" w:cs="Arial"/>
          <w:sz w:val="24"/>
          <w:szCs w:val="24"/>
          <w:lang w:val="en-US"/>
        </w:rPr>
        <w:t>Enberspacher</w:t>
      </w:r>
      <w:proofErr w:type="spellEnd"/>
      <w:r w:rsidR="001C77EE" w:rsidRPr="006F67CA">
        <w:rPr>
          <w:rFonts w:ascii="Arial" w:hAnsi="Arial" w:cs="Arial"/>
          <w:sz w:val="24"/>
          <w:szCs w:val="24"/>
          <w:lang w:val="en-US"/>
        </w:rPr>
        <w:t xml:space="preserve"> Jorg</w:t>
      </w:r>
      <w:r w:rsidR="006237FC">
        <w:rPr>
          <w:rFonts w:ascii="Arial" w:hAnsi="Arial" w:cs="Arial"/>
          <w:sz w:val="24"/>
          <w:szCs w:val="24"/>
          <w:lang w:val="en-US"/>
        </w:rPr>
        <w:t>e</w:t>
      </w:r>
      <w:r w:rsidR="001C77EE" w:rsidRPr="006F67CA">
        <w:rPr>
          <w:rFonts w:ascii="Arial" w:hAnsi="Arial" w:cs="Arial"/>
          <w:sz w:val="24"/>
          <w:szCs w:val="24"/>
          <w:lang w:val="en-US"/>
        </w:rPr>
        <w:t>, “GSM Switching, Service and Protocols”, Wiley, 2001</w:t>
      </w:r>
      <w:r w:rsidR="006F67CA" w:rsidRPr="006F67CA">
        <w:rPr>
          <w:rFonts w:ascii="Arial" w:hAnsi="Arial" w:cs="Arial"/>
          <w:sz w:val="24"/>
          <w:szCs w:val="24"/>
          <w:lang w:val="en-US"/>
        </w:rPr>
        <w:t>.</w:t>
      </w:r>
      <w:proofErr w:type="gramEnd"/>
      <w:r w:rsidR="001C77EE" w:rsidRPr="006F67CA">
        <w:rPr>
          <w:rFonts w:ascii="Arial" w:hAnsi="Arial" w:cs="Arial"/>
          <w:sz w:val="24"/>
          <w:szCs w:val="24"/>
          <w:lang w:val="en-US"/>
        </w:rPr>
        <w:t xml:space="preserve"> </w:t>
      </w:r>
    </w:p>
    <w:p w:rsidR="001C77EE" w:rsidRPr="006F67CA" w:rsidRDefault="001C77EE" w:rsidP="008968AE">
      <w:pPr>
        <w:pStyle w:val="Prrafodelista"/>
        <w:autoSpaceDE w:val="0"/>
        <w:autoSpaceDN w:val="0"/>
        <w:spacing w:after="0" w:line="480" w:lineRule="auto"/>
        <w:ind w:left="0"/>
        <w:jc w:val="both"/>
        <w:rPr>
          <w:rFonts w:ascii="Arial" w:hAnsi="Arial" w:cs="Arial"/>
          <w:sz w:val="24"/>
          <w:szCs w:val="24"/>
          <w:lang w:val="en-US"/>
        </w:rPr>
      </w:pPr>
    </w:p>
    <w:p w:rsidR="001C77EE" w:rsidRPr="006237FC" w:rsidRDefault="008968AE" w:rsidP="008968AE">
      <w:pPr>
        <w:pStyle w:val="Prrafodelista"/>
        <w:spacing w:after="0" w:line="480" w:lineRule="auto"/>
        <w:ind w:left="1410" w:hanging="1410"/>
        <w:jc w:val="both"/>
        <w:rPr>
          <w:rFonts w:ascii="Arial" w:hAnsi="Arial" w:cs="Arial"/>
          <w:sz w:val="24"/>
          <w:szCs w:val="24"/>
          <w:lang w:val="en-US"/>
        </w:rPr>
      </w:pPr>
      <w:r w:rsidRPr="008968AE">
        <w:rPr>
          <w:rFonts w:ascii="Arial" w:hAnsi="Arial" w:cs="Arial"/>
          <w:sz w:val="24"/>
          <w:szCs w:val="24"/>
          <w:lang w:val="en-US"/>
        </w:rPr>
        <w:t>[</w:t>
      </w:r>
      <w:r>
        <w:rPr>
          <w:rFonts w:ascii="Arial" w:hAnsi="Arial" w:cs="Arial"/>
          <w:sz w:val="24"/>
          <w:szCs w:val="24"/>
          <w:lang w:val="en-US"/>
        </w:rPr>
        <w:t>REF.3</w:t>
      </w:r>
      <w:r w:rsidRPr="008968AE">
        <w:rPr>
          <w:rFonts w:ascii="Arial" w:hAnsi="Arial" w:cs="Arial"/>
          <w:sz w:val="24"/>
          <w:szCs w:val="24"/>
          <w:lang w:val="en-US"/>
        </w:rPr>
        <w:t>]</w:t>
      </w:r>
      <w:r>
        <w:rPr>
          <w:rFonts w:ascii="Arial" w:hAnsi="Arial" w:cs="Arial"/>
          <w:sz w:val="24"/>
          <w:szCs w:val="24"/>
          <w:lang w:val="en-US"/>
        </w:rPr>
        <w:tab/>
      </w:r>
      <w:r w:rsidR="001C77EE" w:rsidRPr="006F67CA">
        <w:rPr>
          <w:rFonts w:ascii="Arial" w:hAnsi="Arial" w:cs="Arial"/>
          <w:sz w:val="24"/>
          <w:szCs w:val="24"/>
          <w:lang w:val="en-US"/>
        </w:rPr>
        <w:t>Rahnema Moe, “UMTS Network planning, Optimization and Inter-Operation with GSM”</w:t>
      </w:r>
      <w:r w:rsidR="00A43EA6">
        <w:rPr>
          <w:rFonts w:ascii="Arial" w:hAnsi="Arial" w:cs="Arial"/>
          <w:sz w:val="24"/>
          <w:szCs w:val="24"/>
          <w:lang w:val="en-US"/>
        </w:rPr>
        <w:t>, Wiley, 2008</w:t>
      </w:r>
      <w:r w:rsidR="002000AE">
        <w:rPr>
          <w:rFonts w:ascii="Arial" w:hAnsi="Arial" w:cs="Arial"/>
          <w:sz w:val="24"/>
          <w:szCs w:val="24"/>
          <w:lang w:val="en-US"/>
        </w:rPr>
        <w:t>.</w:t>
      </w:r>
      <w:r w:rsidR="001C77EE" w:rsidRPr="006237FC">
        <w:rPr>
          <w:rFonts w:ascii="Arial" w:hAnsi="Arial" w:cs="Arial"/>
          <w:sz w:val="24"/>
          <w:szCs w:val="24"/>
          <w:lang w:val="en-US"/>
        </w:rPr>
        <w:t xml:space="preserve"> </w:t>
      </w:r>
    </w:p>
    <w:p w:rsidR="001C77EE" w:rsidRPr="006F67CA" w:rsidRDefault="001C77EE" w:rsidP="008968AE">
      <w:pPr>
        <w:pStyle w:val="Prrafodelista"/>
        <w:autoSpaceDE w:val="0"/>
        <w:autoSpaceDN w:val="0"/>
        <w:spacing w:after="0" w:line="480" w:lineRule="auto"/>
        <w:ind w:left="0"/>
        <w:jc w:val="both"/>
        <w:rPr>
          <w:rFonts w:ascii="Arial" w:hAnsi="Arial" w:cs="Arial"/>
          <w:sz w:val="24"/>
          <w:szCs w:val="24"/>
          <w:lang w:val="en-US"/>
        </w:rPr>
      </w:pPr>
    </w:p>
    <w:p w:rsidR="001C77EE" w:rsidRPr="006237FC" w:rsidRDefault="008968AE" w:rsidP="008968AE">
      <w:pPr>
        <w:pStyle w:val="Ttulo2"/>
        <w:spacing w:line="480" w:lineRule="auto"/>
        <w:ind w:left="1410" w:hanging="1410"/>
        <w:rPr>
          <w:rFonts w:ascii="Arial" w:hAnsi="Arial" w:cs="Arial"/>
          <w:sz w:val="24"/>
          <w:szCs w:val="24"/>
          <w:lang w:val="en-US"/>
        </w:rPr>
      </w:pPr>
      <w:r w:rsidRPr="008968AE">
        <w:rPr>
          <w:rFonts w:ascii="Arial" w:hAnsi="Arial" w:cs="Arial"/>
          <w:sz w:val="24"/>
          <w:szCs w:val="24"/>
          <w:lang w:val="en-US"/>
        </w:rPr>
        <w:t>[</w:t>
      </w:r>
      <w:r>
        <w:rPr>
          <w:rFonts w:ascii="Arial" w:hAnsi="Arial" w:cs="Arial"/>
          <w:sz w:val="24"/>
          <w:szCs w:val="24"/>
          <w:lang w:val="en-US"/>
        </w:rPr>
        <w:t>REF.4</w:t>
      </w:r>
      <w:r w:rsidRPr="008968AE">
        <w:rPr>
          <w:rFonts w:ascii="Arial" w:hAnsi="Arial" w:cs="Arial"/>
          <w:sz w:val="24"/>
          <w:szCs w:val="24"/>
          <w:lang w:val="en-US"/>
        </w:rPr>
        <w:t>]</w:t>
      </w:r>
      <w:r>
        <w:rPr>
          <w:rFonts w:ascii="Arial" w:hAnsi="Arial" w:cs="Arial"/>
          <w:sz w:val="24"/>
          <w:szCs w:val="24"/>
          <w:lang w:val="en-US"/>
        </w:rPr>
        <w:tab/>
      </w:r>
      <w:r w:rsidR="001C77EE" w:rsidRPr="006F67CA">
        <w:rPr>
          <w:rFonts w:ascii="Arial" w:hAnsi="Arial" w:cs="Arial"/>
          <w:sz w:val="24"/>
          <w:szCs w:val="24"/>
          <w:lang w:val="en-US"/>
        </w:rPr>
        <w:t>Su Shing-Fong, “The UMTS air-interface in RF engineering:  Design &amp; operation of UMTS networks”, McGraw-Hill Professional, 2007</w:t>
      </w:r>
      <w:r w:rsidR="006F67CA" w:rsidRPr="006F67CA">
        <w:rPr>
          <w:rFonts w:ascii="Arial" w:hAnsi="Arial" w:cs="Arial"/>
          <w:sz w:val="24"/>
          <w:szCs w:val="24"/>
          <w:lang w:val="en-US"/>
        </w:rPr>
        <w:t>.</w:t>
      </w:r>
    </w:p>
    <w:p w:rsidR="001C77EE" w:rsidRPr="006F67CA" w:rsidRDefault="001C77EE" w:rsidP="008968AE">
      <w:pPr>
        <w:pStyle w:val="Prrafodelista"/>
        <w:spacing w:after="0" w:line="480" w:lineRule="auto"/>
        <w:ind w:left="0"/>
        <w:jc w:val="both"/>
        <w:rPr>
          <w:rFonts w:ascii="Arial" w:hAnsi="Arial" w:cs="Arial"/>
          <w:sz w:val="24"/>
          <w:szCs w:val="24"/>
          <w:lang w:val="en-US"/>
        </w:rPr>
      </w:pPr>
    </w:p>
    <w:p w:rsidR="001C77EE" w:rsidRPr="006F67CA" w:rsidRDefault="008968AE" w:rsidP="008968AE">
      <w:pPr>
        <w:pStyle w:val="Prrafodelista"/>
        <w:spacing w:after="0" w:line="480" w:lineRule="auto"/>
        <w:ind w:left="1410" w:hanging="1410"/>
        <w:jc w:val="both"/>
        <w:rPr>
          <w:rFonts w:ascii="Arial" w:hAnsi="Arial" w:cs="Arial"/>
          <w:sz w:val="24"/>
          <w:szCs w:val="24"/>
          <w:lang w:val="en-US"/>
        </w:rPr>
      </w:pPr>
      <w:r w:rsidRPr="008968AE">
        <w:rPr>
          <w:rFonts w:ascii="Arial" w:hAnsi="Arial" w:cs="Arial"/>
          <w:sz w:val="24"/>
          <w:szCs w:val="24"/>
          <w:lang w:val="en-US"/>
        </w:rPr>
        <w:lastRenderedPageBreak/>
        <w:t>[</w:t>
      </w:r>
      <w:r>
        <w:rPr>
          <w:rFonts w:ascii="Arial" w:hAnsi="Arial" w:cs="Arial"/>
          <w:sz w:val="24"/>
          <w:szCs w:val="24"/>
          <w:lang w:val="en-US"/>
        </w:rPr>
        <w:t>REF.5</w:t>
      </w:r>
      <w:r w:rsidRPr="008968AE">
        <w:rPr>
          <w:rFonts w:ascii="Arial" w:hAnsi="Arial" w:cs="Arial"/>
          <w:sz w:val="24"/>
          <w:szCs w:val="24"/>
          <w:lang w:val="en-US"/>
        </w:rPr>
        <w:t>]</w:t>
      </w:r>
      <w:r>
        <w:rPr>
          <w:rFonts w:ascii="Arial" w:hAnsi="Arial" w:cs="Arial"/>
          <w:sz w:val="24"/>
          <w:szCs w:val="24"/>
          <w:lang w:val="en-US"/>
        </w:rPr>
        <w:tab/>
      </w:r>
      <w:proofErr w:type="spellStart"/>
      <w:r w:rsidR="001C77EE" w:rsidRPr="006F67CA">
        <w:rPr>
          <w:rFonts w:ascii="Arial" w:hAnsi="Arial" w:cs="Arial"/>
          <w:sz w:val="24"/>
          <w:szCs w:val="24"/>
          <w:lang w:val="en-US"/>
        </w:rPr>
        <w:t>Kaaranen</w:t>
      </w:r>
      <w:proofErr w:type="spellEnd"/>
      <w:r w:rsidR="001C77EE" w:rsidRPr="006F67CA">
        <w:rPr>
          <w:rFonts w:ascii="Arial" w:hAnsi="Arial" w:cs="Arial"/>
          <w:sz w:val="24"/>
          <w:szCs w:val="24"/>
          <w:lang w:val="en-US"/>
        </w:rPr>
        <w:t xml:space="preserve"> </w:t>
      </w:r>
      <w:proofErr w:type="spellStart"/>
      <w:r w:rsidR="001C77EE" w:rsidRPr="006F67CA">
        <w:rPr>
          <w:rFonts w:ascii="Arial" w:hAnsi="Arial" w:cs="Arial"/>
          <w:sz w:val="24"/>
          <w:szCs w:val="24"/>
          <w:lang w:val="en-US"/>
        </w:rPr>
        <w:t>Heikkin</w:t>
      </w:r>
      <w:proofErr w:type="spellEnd"/>
      <w:r w:rsidR="001C77EE" w:rsidRPr="006F67CA">
        <w:rPr>
          <w:rFonts w:ascii="Arial" w:hAnsi="Arial" w:cs="Arial"/>
          <w:sz w:val="24"/>
          <w:szCs w:val="24"/>
          <w:lang w:val="en-US"/>
        </w:rPr>
        <w:t xml:space="preserve">, </w:t>
      </w:r>
      <w:proofErr w:type="spellStart"/>
      <w:r w:rsidR="001C77EE" w:rsidRPr="006F67CA">
        <w:rPr>
          <w:rFonts w:ascii="Arial" w:hAnsi="Arial" w:cs="Arial"/>
          <w:sz w:val="24"/>
          <w:szCs w:val="24"/>
          <w:lang w:val="en-US"/>
        </w:rPr>
        <w:t>Athianen</w:t>
      </w:r>
      <w:proofErr w:type="spellEnd"/>
      <w:r w:rsidR="001C77EE" w:rsidRPr="006F67CA">
        <w:rPr>
          <w:rFonts w:ascii="Arial" w:hAnsi="Arial" w:cs="Arial"/>
          <w:sz w:val="24"/>
          <w:szCs w:val="24"/>
          <w:lang w:val="en-US"/>
        </w:rPr>
        <w:t xml:space="preserve"> Ari, </w:t>
      </w:r>
      <w:proofErr w:type="spellStart"/>
      <w:r w:rsidR="001C77EE" w:rsidRPr="006F67CA">
        <w:rPr>
          <w:rFonts w:ascii="Arial" w:hAnsi="Arial" w:cs="Arial"/>
          <w:sz w:val="24"/>
          <w:szCs w:val="24"/>
          <w:lang w:val="en-US"/>
        </w:rPr>
        <w:t>Laitinen</w:t>
      </w:r>
      <w:proofErr w:type="spellEnd"/>
      <w:r w:rsidR="001C77EE" w:rsidRPr="006F67CA">
        <w:rPr>
          <w:rFonts w:ascii="Arial" w:hAnsi="Arial" w:cs="Arial"/>
          <w:sz w:val="24"/>
          <w:szCs w:val="24"/>
          <w:lang w:val="en-US"/>
        </w:rPr>
        <w:t xml:space="preserve"> </w:t>
      </w:r>
      <w:proofErr w:type="spellStart"/>
      <w:r w:rsidR="001C77EE" w:rsidRPr="006F67CA">
        <w:rPr>
          <w:rFonts w:ascii="Arial" w:hAnsi="Arial" w:cs="Arial"/>
          <w:sz w:val="24"/>
          <w:szCs w:val="24"/>
          <w:lang w:val="en-US"/>
        </w:rPr>
        <w:t>Lauri</w:t>
      </w:r>
      <w:proofErr w:type="spellEnd"/>
      <w:r w:rsidR="001C77EE" w:rsidRPr="006F67CA">
        <w:rPr>
          <w:rFonts w:ascii="Arial" w:hAnsi="Arial" w:cs="Arial"/>
          <w:sz w:val="24"/>
          <w:szCs w:val="24"/>
          <w:lang w:val="en-US"/>
        </w:rPr>
        <w:t xml:space="preserve">, </w:t>
      </w:r>
      <w:proofErr w:type="spellStart"/>
      <w:r w:rsidR="001C77EE" w:rsidRPr="006F67CA">
        <w:rPr>
          <w:rFonts w:ascii="Arial" w:hAnsi="Arial" w:cs="Arial"/>
          <w:sz w:val="24"/>
          <w:szCs w:val="24"/>
          <w:lang w:val="en-US"/>
        </w:rPr>
        <w:t>Naghian</w:t>
      </w:r>
      <w:proofErr w:type="spellEnd"/>
      <w:r w:rsidR="001C77EE" w:rsidRPr="006F67CA">
        <w:rPr>
          <w:rFonts w:ascii="Arial" w:hAnsi="Arial" w:cs="Arial"/>
          <w:sz w:val="24"/>
          <w:szCs w:val="24"/>
          <w:lang w:val="en-US"/>
        </w:rPr>
        <w:t xml:space="preserve"> </w:t>
      </w:r>
      <w:proofErr w:type="spellStart"/>
      <w:r w:rsidR="001C77EE" w:rsidRPr="006F67CA">
        <w:rPr>
          <w:rFonts w:ascii="Arial" w:hAnsi="Arial" w:cs="Arial"/>
          <w:sz w:val="24"/>
          <w:szCs w:val="24"/>
          <w:lang w:val="en-US"/>
        </w:rPr>
        <w:t>Siamak</w:t>
      </w:r>
      <w:proofErr w:type="spellEnd"/>
      <w:r w:rsidR="001C77EE" w:rsidRPr="006F67CA">
        <w:rPr>
          <w:rFonts w:ascii="Arial" w:hAnsi="Arial" w:cs="Arial"/>
          <w:sz w:val="24"/>
          <w:szCs w:val="24"/>
          <w:lang w:val="en-US"/>
        </w:rPr>
        <w:t xml:space="preserve">, </w:t>
      </w:r>
      <w:proofErr w:type="spellStart"/>
      <w:r w:rsidR="001C77EE" w:rsidRPr="006F67CA">
        <w:rPr>
          <w:rFonts w:ascii="Arial" w:hAnsi="Arial" w:cs="Arial"/>
          <w:sz w:val="24"/>
          <w:szCs w:val="24"/>
          <w:lang w:val="en-US"/>
        </w:rPr>
        <w:t>Niemi</w:t>
      </w:r>
      <w:proofErr w:type="spellEnd"/>
      <w:r w:rsidR="001C77EE" w:rsidRPr="006F67CA">
        <w:rPr>
          <w:rFonts w:ascii="Arial" w:hAnsi="Arial" w:cs="Arial"/>
          <w:sz w:val="24"/>
          <w:szCs w:val="24"/>
          <w:lang w:val="en-US"/>
        </w:rPr>
        <w:t xml:space="preserve"> </w:t>
      </w:r>
      <w:proofErr w:type="spellStart"/>
      <w:r w:rsidR="001C77EE" w:rsidRPr="006F67CA">
        <w:rPr>
          <w:rFonts w:ascii="Arial" w:hAnsi="Arial" w:cs="Arial"/>
          <w:sz w:val="24"/>
          <w:szCs w:val="24"/>
          <w:lang w:val="en-US"/>
        </w:rPr>
        <w:t>Valtteri</w:t>
      </w:r>
      <w:proofErr w:type="spellEnd"/>
      <w:r w:rsidR="001C77EE" w:rsidRPr="006F67CA">
        <w:rPr>
          <w:rFonts w:ascii="Arial" w:hAnsi="Arial" w:cs="Arial"/>
          <w:sz w:val="24"/>
          <w:szCs w:val="24"/>
          <w:lang w:val="en-US"/>
        </w:rPr>
        <w:t>, “UMTS Networks: Architecture, Mobility and Services”, Wile</w:t>
      </w:r>
      <w:r w:rsidR="00640ED8">
        <w:rPr>
          <w:rFonts w:ascii="Arial" w:hAnsi="Arial" w:cs="Arial"/>
          <w:sz w:val="24"/>
          <w:szCs w:val="24"/>
          <w:lang w:val="en-US"/>
        </w:rPr>
        <w:t>y, Second Edition, 2005.</w:t>
      </w:r>
    </w:p>
    <w:p w:rsidR="001C77EE" w:rsidRPr="006F67CA" w:rsidRDefault="001C77EE" w:rsidP="008968AE">
      <w:pPr>
        <w:pStyle w:val="Prrafodelista"/>
        <w:spacing w:after="0" w:line="480" w:lineRule="auto"/>
        <w:ind w:left="0"/>
        <w:jc w:val="both"/>
        <w:rPr>
          <w:rFonts w:ascii="Arial" w:hAnsi="Arial" w:cs="Arial"/>
          <w:sz w:val="24"/>
          <w:szCs w:val="24"/>
          <w:lang w:val="en-US"/>
        </w:rPr>
      </w:pPr>
    </w:p>
    <w:p w:rsidR="001C77EE" w:rsidRPr="006F67CA" w:rsidRDefault="008968AE" w:rsidP="008968AE">
      <w:pPr>
        <w:pStyle w:val="Prrafodelista"/>
        <w:spacing w:after="0" w:line="480" w:lineRule="auto"/>
        <w:ind w:left="1410" w:hanging="1410"/>
        <w:jc w:val="both"/>
        <w:rPr>
          <w:rFonts w:ascii="Arial" w:hAnsi="Arial" w:cs="Arial"/>
          <w:sz w:val="24"/>
          <w:szCs w:val="24"/>
        </w:rPr>
      </w:pPr>
      <w:r w:rsidRPr="008968AE">
        <w:rPr>
          <w:rFonts w:ascii="Arial" w:hAnsi="Arial" w:cs="Arial"/>
          <w:sz w:val="24"/>
          <w:szCs w:val="24"/>
          <w:lang w:val="es-ES"/>
        </w:rPr>
        <w:t>[</w:t>
      </w:r>
      <w:r>
        <w:rPr>
          <w:rFonts w:ascii="Arial" w:hAnsi="Arial" w:cs="Arial"/>
          <w:sz w:val="24"/>
          <w:szCs w:val="24"/>
          <w:lang w:val="es-ES"/>
        </w:rPr>
        <w:t>REF.6</w:t>
      </w:r>
      <w:r w:rsidRPr="008968AE">
        <w:rPr>
          <w:rFonts w:ascii="Arial" w:hAnsi="Arial" w:cs="Arial"/>
          <w:sz w:val="24"/>
          <w:szCs w:val="24"/>
          <w:lang w:val="es-ES"/>
        </w:rPr>
        <w:t>]</w:t>
      </w:r>
      <w:r>
        <w:rPr>
          <w:rFonts w:ascii="Arial" w:hAnsi="Arial" w:cs="Arial"/>
          <w:sz w:val="24"/>
          <w:szCs w:val="24"/>
          <w:lang w:val="es-ES"/>
        </w:rPr>
        <w:tab/>
      </w:r>
      <w:r w:rsidR="008B58D0" w:rsidRPr="006F67CA">
        <w:rPr>
          <w:rFonts w:ascii="Arial" w:hAnsi="Arial" w:cs="Arial"/>
          <w:sz w:val="24"/>
          <w:szCs w:val="24"/>
        </w:rPr>
        <w:t>García</w:t>
      </w:r>
      <w:r w:rsidR="001C77EE" w:rsidRPr="006F67CA">
        <w:rPr>
          <w:rFonts w:ascii="Arial" w:hAnsi="Arial" w:cs="Arial"/>
          <w:sz w:val="24"/>
          <w:szCs w:val="24"/>
        </w:rPr>
        <w:t xml:space="preserve"> Reinoso, Rafael Andy, </w:t>
      </w:r>
      <w:proofErr w:type="spellStart"/>
      <w:r w:rsidR="001C77EE" w:rsidRPr="006F67CA">
        <w:rPr>
          <w:rFonts w:ascii="Arial" w:hAnsi="Arial" w:cs="Arial"/>
          <w:sz w:val="24"/>
          <w:szCs w:val="24"/>
        </w:rPr>
        <w:t>Villaroel</w:t>
      </w:r>
      <w:proofErr w:type="spellEnd"/>
      <w:r w:rsidR="001C77EE" w:rsidRPr="006F67CA">
        <w:rPr>
          <w:rFonts w:ascii="Arial" w:hAnsi="Arial" w:cs="Arial"/>
          <w:sz w:val="24"/>
          <w:szCs w:val="24"/>
        </w:rPr>
        <w:t xml:space="preserve"> </w:t>
      </w:r>
      <w:proofErr w:type="spellStart"/>
      <w:r w:rsidR="001C77EE" w:rsidRPr="006F67CA">
        <w:rPr>
          <w:rFonts w:ascii="Arial" w:hAnsi="Arial" w:cs="Arial"/>
          <w:sz w:val="24"/>
          <w:szCs w:val="24"/>
        </w:rPr>
        <w:t>Tocaín</w:t>
      </w:r>
      <w:proofErr w:type="spellEnd"/>
      <w:r w:rsidR="001C77EE" w:rsidRPr="006F67CA">
        <w:rPr>
          <w:rFonts w:ascii="Arial" w:hAnsi="Arial" w:cs="Arial"/>
          <w:sz w:val="24"/>
          <w:szCs w:val="24"/>
        </w:rPr>
        <w:t xml:space="preserve">, “Diseño de un prototipo para controlar un semáforo inteligente usando tecnologías GSM/GPRS”, Escuela Politécnica Nacional, </w:t>
      </w:r>
      <w:hyperlink r:id="rId67" w:history="1">
        <w:r w:rsidR="00AC435B" w:rsidRPr="005579AF">
          <w:rPr>
            <w:rStyle w:val="Hipervnculo"/>
          </w:rPr>
          <w:t>http://bibdigital.epn.edu.ec/handle/15000/1588</w:t>
        </w:r>
      </w:hyperlink>
      <w:r w:rsidR="00AC435B">
        <w:t xml:space="preserve"> </w:t>
      </w:r>
      <w:r w:rsidR="00AC435B" w:rsidRPr="00866B37">
        <w:rPr>
          <w:rFonts w:ascii="Arial" w:hAnsi="Arial" w:cs="Arial"/>
          <w:sz w:val="24"/>
          <w:szCs w:val="24"/>
        </w:rPr>
        <w:t>, ultimo acceso</w:t>
      </w:r>
      <w:r w:rsidR="00AC5DBB" w:rsidRPr="00866B37">
        <w:rPr>
          <w:rFonts w:ascii="Arial" w:hAnsi="Arial" w:cs="Arial"/>
          <w:sz w:val="24"/>
          <w:szCs w:val="24"/>
        </w:rPr>
        <w:t xml:space="preserve"> Julio 2010.</w:t>
      </w:r>
    </w:p>
    <w:p w:rsidR="001C77EE" w:rsidRPr="006F67CA" w:rsidRDefault="001C77EE" w:rsidP="008968AE">
      <w:pPr>
        <w:pStyle w:val="Prrafodelista"/>
        <w:spacing w:after="0" w:line="480" w:lineRule="auto"/>
        <w:ind w:left="0"/>
        <w:jc w:val="both"/>
        <w:rPr>
          <w:rFonts w:ascii="Arial" w:hAnsi="Arial" w:cs="Arial"/>
          <w:sz w:val="24"/>
          <w:szCs w:val="24"/>
        </w:rPr>
      </w:pPr>
    </w:p>
    <w:p w:rsidR="001C77EE" w:rsidRPr="006F67CA" w:rsidRDefault="008968AE" w:rsidP="008968AE">
      <w:pPr>
        <w:pStyle w:val="Prrafodelista"/>
        <w:spacing w:after="0" w:line="480" w:lineRule="auto"/>
        <w:ind w:left="1410" w:hanging="1410"/>
        <w:jc w:val="both"/>
        <w:rPr>
          <w:rFonts w:ascii="Arial" w:hAnsi="Arial" w:cs="Arial"/>
          <w:sz w:val="24"/>
          <w:szCs w:val="24"/>
        </w:rPr>
      </w:pPr>
      <w:r w:rsidRPr="008968AE">
        <w:rPr>
          <w:rFonts w:ascii="Arial" w:hAnsi="Arial" w:cs="Arial"/>
          <w:sz w:val="24"/>
          <w:szCs w:val="24"/>
          <w:lang w:val="es-ES"/>
        </w:rPr>
        <w:t>[</w:t>
      </w:r>
      <w:r w:rsidR="00E628E7">
        <w:rPr>
          <w:rFonts w:ascii="Arial" w:hAnsi="Arial" w:cs="Arial"/>
          <w:sz w:val="24"/>
          <w:szCs w:val="24"/>
          <w:lang w:val="es-ES"/>
        </w:rPr>
        <w:t>REF.7</w:t>
      </w:r>
      <w:r w:rsidRPr="008968AE">
        <w:rPr>
          <w:rFonts w:ascii="Arial" w:hAnsi="Arial" w:cs="Arial"/>
          <w:sz w:val="24"/>
          <w:szCs w:val="24"/>
          <w:lang w:val="es-ES"/>
        </w:rPr>
        <w:t>]</w:t>
      </w:r>
      <w:r>
        <w:rPr>
          <w:rFonts w:ascii="Arial" w:hAnsi="Arial" w:cs="Arial"/>
          <w:sz w:val="24"/>
          <w:szCs w:val="24"/>
          <w:lang w:val="es-ES"/>
        </w:rPr>
        <w:tab/>
      </w:r>
      <w:r w:rsidR="00DF5E73" w:rsidRPr="006F67CA">
        <w:rPr>
          <w:rFonts w:ascii="Arial" w:hAnsi="Arial" w:cs="Arial"/>
          <w:sz w:val="24"/>
          <w:szCs w:val="24"/>
        </w:rPr>
        <w:t>Sánchez</w:t>
      </w:r>
      <w:r w:rsidR="003F3AF7" w:rsidRPr="006F67CA">
        <w:rPr>
          <w:rFonts w:ascii="Arial" w:hAnsi="Arial" w:cs="Arial"/>
          <w:sz w:val="24"/>
          <w:szCs w:val="24"/>
        </w:rPr>
        <w:t xml:space="preserve"> Juan </w:t>
      </w:r>
      <w:r w:rsidR="00DF5E73" w:rsidRPr="006F67CA">
        <w:rPr>
          <w:rFonts w:ascii="Arial" w:hAnsi="Arial" w:cs="Arial"/>
          <w:sz w:val="24"/>
          <w:szCs w:val="24"/>
        </w:rPr>
        <w:t>Andrés</w:t>
      </w:r>
      <w:r w:rsidR="003F3AF7" w:rsidRPr="006F67CA">
        <w:rPr>
          <w:rFonts w:ascii="Arial" w:hAnsi="Arial" w:cs="Arial"/>
          <w:sz w:val="24"/>
          <w:szCs w:val="24"/>
        </w:rPr>
        <w:t>, “</w:t>
      </w:r>
      <w:r w:rsidR="00DF5E73" w:rsidRPr="006F67CA">
        <w:rPr>
          <w:rFonts w:ascii="Arial" w:hAnsi="Arial" w:cs="Arial"/>
          <w:sz w:val="24"/>
          <w:szCs w:val="24"/>
        </w:rPr>
        <w:t>Análisis</w:t>
      </w:r>
      <w:r w:rsidR="003F3AF7" w:rsidRPr="006F67CA">
        <w:rPr>
          <w:rFonts w:ascii="Arial" w:hAnsi="Arial" w:cs="Arial"/>
          <w:sz w:val="24"/>
          <w:szCs w:val="24"/>
        </w:rPr>
        <w:t xml:space="preserve"> y Estudio de Redes GPRS</w:t>
      </w:r>
      <w:r w:rsidR="001C77EE" w:rsidRPr="006F67CA">
        <w:rPr>
          <w:rFonts w:ascii="Arial" w:hAnsi="Arial" w:cs="Arial"/>
          <w:sz w:val="24"/>
          <w:szCs w:val="24"/>
        </w:rPr>
        <w:t>”, Universidad</w:t>
      </w:r>
      <w:r w:rsidR="003F3AF7" w:rsidRPr="006F67CA">
        <w:rPr>
          <w:rFonts w:ascii="Arial" w:hAnsi="Arial" w:cs="Arial"/>
          <w:sz w:val="24"/>
          <w:szCs w:val="24"/>
        </w:rPr>
        <w:t xml:space="preserve"> Austral de Chile, 2005.</w:t>
      </w:r>
    </w:p>
    <w:p w:rsidR="001C77EE" w:rsidRPr="006F67CA" w:rsidRDefault="001C77EE" w:rsidP="008968AE">
      <w:pPr>
        <w:pStyle w:val="Prrafodelista"/>
        <w:spacing w:after="0" w:line="480" w:lineRule="auto"/>
        <w:ind w:left="0"/>
        <w:jc w:val="both"/>
        <w:rPr>
          <w:rFonts w:ascii="Arial" w:hAnsi="Arial" w:cs="Arial"/>
          <w:sz w:val="24"/>
          <w:szCs w:val="24"/>
        </w:rPr>
      </w:pPr>
    </w:p>
    <w:p w:rsidR="001C77EE" w:rsidRPr="006F67CA" w:rsidRDefault="008968AE" w:rsidP="008968AE">
      <w:pPr>
        <w:pStyle w:val="Prrafodelista"/>
        <w:spacing w:after="0" w:line="480" w:lineRule="auto"/>
        <w:ind w:left="1410" w:hanging="1410"/>
        <w:jc w:val="both"/>
        <w:rPr>
          <w:rFonts w:ascii="Arial" w:hAnsi="Arial" w:cs="Arial"/>
          <w:sz w:val="24"/>
          <w:szCs w:val="24"/>
        </w:rPr>
      </w:pPr>
      <w:r w:rsidRPr="008968AE">
        <w:rPr>
          <w:rFonts w:ascii="Arial" w:hAnsi="Arial" w:cs="Arial"/>
          <w:sz w:val="24"/>
          <w:szCs w:val="24"/>
          <w:lang w:val="es-ES"/>
        </w:rPr>
        <w:t>[</w:t>
      </w:r>
      <w:r w:rsidR="00E628E7">
        <w:rPr>
          <w:rFonts w:ascii="Arial" w:hAnsi="Arial" w:cs="Arial"/>
          <w:sz w:val="24"/>
          <w:szCs w:val="24"/>
          <w:lang w:val="es-ES"/>
        </w:rPr>
        <w:t>REF.8</w:t>
      </w:r>
      <w:r w:rsidRPr="008968AE">
        <w:rPr>
          <w:rFonts w:ascii="Arial" w:hAnsi="Arial" w:cs="Arial"/>
          <w:sz w:val="24"/>
          <w:szCs w:val="24"/>
          <w:lang w:val="es-ES"/>
        </w:rPr>
        <w:t>]</w:t>
      </w:r>
      <w:r>
        <w:rPr>
          <w:rFonts w:ascii="Arial" w:hAnsi="Arial" w:cs="Arial"/>
          <w:sz w:val="24"/>
          <w:szCs w:val="24"/>
          <w:lang w:val="es-ES"/>
        </w:rPr>
        <w:tab/>
      </w:r>
      <w:r w:rsidR="001C77EE" w:rsidRPr="006F67CA">
        <w:rPr>
          <w:rFonts w:ascii="Arial" w:hAnsi="Arial" w:cs="Arial"/>
          <w:sz w:val="24"/>
          <w:szCs w:val="24"/>
        </w:rPr>
        <w:t>Macdonald Francisco, “</w:t>
      </w:r>
      <w:r w:rsidR="008B58D0" w:rsidRPr="006F67CA">
        <w:rPr>
          <w:rFonts w:ascii="Arial" w:hAnsi="Arial" w:cs="Arial"/>
          <w:sz w:val="24"/>
          <w:szCs w:val="24"/>
        </w:rPr>
        <w:t>Modulación</w:t>
      </w:r>
      <w:r w:rsidR="001C77EE" w:rsidRPr="006F67CA">
        <w:rPr>
          <w:rFonts w:ascii="Arial" w:hAnsi="Arial" w:cs="Arial"/>
          <w:sz w:val="24"/>
          <w:szCs w:val="24"/>
        </w:rPr>
        <w:t xml:space="preserve"> GMSK”, Universidad San Carlos de Guatemala,</w:t>
      </w:r>
      <w:r w:rsidR="0069749A">
        <w:rPr>
          <w:rFonts w:ascii="Arial" w:hAnsi="Arial" w:cs="Arial"/>
          <w:sz w:val="24"/>
          <w:szCs w:val="24"/>
        </w:rPr>
        <w:t xml:space="preserve"> </w:t>
      </w:r>
      <w:hyperlink r:id="rId68" w:history="1">
        <w:r w:rsidR="001C77EE" w:rsidRPr="006F67CA">
          <w:rPr>
            <w:rStyle w:val="Hipervnculo"/>
            <w:rFonts w:ascii="Arial" w:hAnsi="Arial" w:cs="Arial"/>
            <w:sz w:val="24"/>
            <w:szCs w:val="24"/>
          </w:rPr>
          <w:t>http://biblioteca.usac.edu.gt</w:t>
        </w:r>
      </w:hyperlink>
      <w:r w:rsidR="0069749A">
        <w:rPr>
          <w:rFonts w:ascii="Arial" w:hAnsi="Arial" w:cs="Arial"/>
          <w:sz w:val="24"/>
          <w:szCs w:val="24"/>
        </w:rPr>
        <w:t>,</w:t>
      </w:r>
      <w:r w:rsidR="00CA3097">
        <w:rPr>
          <w:rFonts w:ascii="Arial" w:hAnsi="Arial" w:cs="Arial"/>
          <w:sz w:val="24"/>
          <w:szCs w:val="24"/>
        </w:rPr>
        <w:t xml:space="preserve"> ultimo acceso Julio 2010.</w:t>
      </w:r>
    </w:p>
    <w:p w:rsidR="001C77EE" w:rsidRPr="006F67CA" w:rsidRDefault="001C77EE" w:rsidP="008968AE">
      <w:pPr>
        <w:pStyle w:val="Prrafodelista"/>
        <w:spacing w:after="0" w:line="480" w:lineRule="auto"/>
        <w:ind w:left="0"/>
        <w:jc w:val="both"/>
        <w:rPr>
          <w:rFonts w:ascii="Arial" w:hAnsi="Arial" w:cs="Arial"/>
          <w:sz w:val="24"/>
          <w:szCs w:val="24"/>
        </w:rPr>
      </w:pPr>
    </w:p>
    <w:p w:rsidR="001C77EE" w:rsidRPr="006F67CA" w:rsidRDefault="008968AE" w:rsidP="008968AE">
      <w:pPr>
        <w:pStyle w:val="Prrafodelista"/>
        <w:spacing w:after="0" w:line="480" w:lineRule="auto"/>
        <w:ind w:left="1410" w:hanging="1410"/>
        <w:jc w:val="both"/>
        <w:rPr>
          <w:rStyle w:val="CitaHTML"/>
          <w:rFonts w:ascii="Arial" w:hAnsi="Arial" w:cs="Arial"/>
          <w:i w:val="0"/>
          <w:iCs w:val="0"/>
          <w:sz w:val="24"/>
          <w:szCs w:val="24"/>
        </w:rPr>
      </w:pPr>
      <w:r w:rsidRPr="008968AE">
        <w:rPr>
          <w:rFonts w:ascii="Arial" w:hAnsi="Arial" w:cs="Arial"/>
          <w:sz w:val="24"/>
          <w:szCs w:val="24"/>
          <w:lang w:val="es-ES"/>
        </w:rPr>
        <w:t>[</w:t>
      </w:r>
      <w:r w:rsidR="00E628E7">
        <w:rPr>
          <w:rFonts w:ascii="Arial" w:hAnsi="Arial" w:cs="Arial"/>
          <w:sz w:val="24"/>
          <w:szCs w:val="24"/>
          <w:lang w:val="es-ES"/>
        </w:rPr>
        <w:t>REF.9</w:t>
      </w:r>
      <w:r w:rsidRPr="008968AE">
        <w:rPr>
          <w:rFonts w:ascii="Arial" w:hAnsi="Arial" w:cs="Arial"/>
          <w:sz w:val="24"/>
          <w:szCs w:val="24"/>
          <w:lang w:val="es-ES"/>
        </w:rPr>
        <w:t>]</w:t>
      </w:r>
      <w:r>
        <w:rPr>
          <w:rFonts w:ascii="Arial" w:hAnsi="Arial" w:cs="Arial"/>
          <w:sz w:val="24"/>
          <w:szCs w:val="24"/>
          <w:lang w:val="es-ES"/>
        </w:rPr>
        <w:tab/>
      </w:r>
      <w:r w:rsidR="008B58D0" w:rsidRPr="006F67CA">
        <w:rPr>
          <w:rFonts w:ascii="Arial" w:hAnsi="Arial" w:cs="Arial"/>
          <w:sz w:val="24"/>
          <w:szCs w:val="24"/>
        </w:rPr>
        <w:t>Pérez</w:t>
      </w:r>
      <w:r w:rsidR="001C77EE" w:rsidRPr="006F67CA">
        <w:rPr>
          <w:rFonts w:ascii="Arial" w:hAnsi="Arial" w:cs="Arial"/>
          <w:sz w:val="24"/>
          <w:szCs w:val="24"/>
        </w:rPr>
        <w:t xml:space="preserve"> </w:t>
      </w:r>
      <w:r w:rsidR="008B58D0" w:rsidRPr="006F67CA">
        <w:rPr>
          <w:rFonts w:ascii="Arial" w:hAnsi="Arial" w:cs="Arial"/>
          <w:sz w:val="24"/>
          <w:szCs w:val="24"/>
        </w:rPr>
        <w:t>Mónica</w:t>
      </w:r>
      <w:r w:rsidR="001C77EE" w:rsidRPr="006F67CA">
        <w:rPr>
          <w:rFonts w:ascii="Arial" w:hAnsi="Arial" w:cs="Arial"/>
          <w:sz w:val="24"/>
          <w:szCs w:val="24"/>
        </w:rPr>
        <w:t xml:space="preserve">, Muñoz </w:t>
      </w:r>
      <w:r w:rsidR="008B58D0" w:rsidRPr="006F67CA">
        <w:rPr>
          <w:rFonts w:ascii="Arial" w:hAnsi="Arial" w:cs="Arial"/>
          <w:sz w:val="24"/>
          <w:szCs w:val="24"/>
        </w:rPr>
        <w:t>José</w:t>
      </w:r>
      <w:r w:rsidR="001C77EE" w:rsidRPr="006F67CA">
        <w:rPr>
          <w:rFonts w:ascii="Arial" w:hAnsi="Arial" w:cs="Arial"/>
          <w:sz w:val="24"/>
          <w:szCs w:val="24"/>
        </w:rPr>
        <w:t xml:space="preserve">, Lara </w:t>
      </w:r>
      <w:r w:rsidR="008B58D0" w:rsidRPr="006F67CA">
        <w:rPr>
          <w:rFonts w:ascii="Arial" w:hAnsi="Arial" w:cs="Arial"/>
          <w:sz w:val="24"/>
          <w:szCs w:val="24"/>
        </w:rPr>
        <w:t>Héctor</w:t>
      </w:r>
      <w:r w:rsidR="001C77EE" w:rsidRPr="006F67CA">
        <w:rPr>
          <w:rFonts w:ascii="Arial" w:hAnsi="Arial" w:cs="Arial"/>
          <w:sz w:val="24"/>
          <w:szCs w:val="24"/>
        </w:rPr>
        <w:t xml:space="preserve">, “Comunicaciones </w:t>
      </w:r>
      <w:r w:rsidR="008B58D0" w:rsidRPr="006F67CA">
        <w:rPr>
          <w:rFonts w:ascii="Arial" w:hAnsi="Arial" w:cs="Arial"/>
          <w:sz w:val="24"/>
          <w:szCs w:val="24"/>
        </w:rPr>
        <w:t>Móviles</w:t>
      </w:r>
      <w:r w:rsidR="001C77EE" w:rsidRPr="006F67CA">
        <w:rPr>
          <w:rFonts w:ascii="Arial" w:hAnsi="Arial" w:cs="Arial"/>
          <w:sz w:val="24"/>
          <w:szCs w:val="24"/>
        </w:rPr>
        <w:t xml:space="preserve"> y sus Aplicaciones”, Universidad Au</w:t>
      </w:r>
      <w:r w:rsidR="00CA3097">
        <w:rPr>
          <w:rFonts w:ascii="Arial" w:hAnsi="Arial" w:cs="Arial"/>
          <w:sz w:val="24"/>
          <w:szCs w:val="24"/>
        </w:rPr>
        <w:t>tónoma de Baja California,</w:t>
      </w:r>
      <w:hyperlink r:id="rId69" w:history="1">
        <w:r w:rsidR="001C77EE" w:rsidRPr="006F67CA">
          <w:rPr>
            <w:rStyle w:val="Hipervnculo"/>
            <w:rFonts w:ascii="Arial" w:hAnsi="Arial" w:cs="Arial"/>
            <w:sz w:val="24"/>
            <w:szCs w:val="24"/>
          </w:rPr>
          <w:t>www.ensenadamexico.net/hector/cmysa/</w:t>
        </w:r>
        <w:r w:rsidR="001C77EE" w:rsidRPr="006F67CA">
          <w:rPr>
            <w:rStyle w:val="Hipervnculo"/>
            <w:rFonts w:ascii="Arial" w:hAnsi="Arial" w:cs="Arial"/>
            <w:bCs/>
            <w:sz w:val="24"/>
            <w:szCs w:val="24"/>
          </w:rPr>
          <w:t>gprs_edge_umts</w:t>
        </w:r>
        <w:r w:rsidR="001C77EE" w:rsidRPr="006F67CA">
          <w:rPr>
            <w:rStyle w:val="Hipervnculo"/>
            <w:rFonts w:ascii="Arial" w:hAnsi="Arial" w:cs="Arial"/>
            <w:sz w:val="24"/>
            <w:szCs w:val="24"/>
          </w:rPr>
          <w:t>.pdf</w:t>
        </w:r>
      </w:hyperlink>
      <w:r w:rsidR="00CA3097">
        <w:t xml:space="preserve">, </w:t>
      </w:r>
      <w:r w:rsidR="00CA3097" w:rsidRPr="00866B37">
        <w:rPr>
          <w:rFonts w:ascii="Arial" w:hAnsi="Arial" w:cs="Arial"/>
          <w:sz w:val="24"/>
          <w:szCs w:val="24"/>
        </w:rPr>
        <w:t>ultimo acceso Julio 2010.</w:t>
      </w:r>
    </w:p>
    <w:p w:rsidR="001C77EE" w:rsidRPr="006F67CA" w:rsidRDefault="001C77EE" w:rsidP="008968AE">
      <w:pPr>
        <w:pStyle w:val="Prrafodelista"/>
        <w:spacing w:after="0" w:line="480" w:lineRule="auto"/>
        <w:ind w:left="0"/>
        <w:jc w:val="both"/>
        <w:rPr>
          <w:rStyle w:val="CitaHTML"/>
          <w:rFonts w:ascii="Arial" w:hAnsi="Arial" w:cs="Arial"/>
          <w:i w:val="0"/>
          <w:iCs w:val="0"/>
          <w:sz w:val="24"/>
          <w:szCs w:val="24"/>
        </w:rPr>
      </w:pPr>
    </w:p>
    <w:p w:rsidR="001C77EE" w:rsidRPr="006F67CA" w:rsidRDefault="008968AE" w:rsidP="00866B37">
      <w:pPr>
        <w:pStyle w:val="Prrafodelista"/>
        <w:spacing w:after="0" w:line="480" w:lineRule="auto"/>
        <w:ind w:left="1410" w:hanging="1410"/>
        <w:jc w:val="both"/>
        <w:rPr>
          <w:rFonts w:ascii="Arial" w:hAnsi="Arial" w:cs="Arial"/>
          <w:sz w:val="24"/>
          <w:szCs w:val="24"/>
        </w:rPr>
      </w:pPr>
      <w:r w:rsidRPr="008968AE">
        <w:rPr>
          <w:rFonts w:ascii="Arial" w:hAnsi="Arial" w:cs="Arial"/>
          <w:sz w:val="24"/>
          <w:szCs w:val="24"/>
          <w:lang w:val="es-ES"/>
        </w:rPr>
        <w:lastRenderedPageBreak/>
        <w:t>[REF.1</w:t>
      </w:r>
      <w:r w:rsidR="00E628E7">
        <w:rPr>
          <w:rFonts w:ascii="Arial" w:hAnsi="Arial" w:cs="Arial"/>
          <w:sz w:val="24"/>
          <w:szCs w:val="24"/>
          <w:lang w:val="es-ES"/>
        </w:rPr>
        <w:t>0</w:t>
      </w:r>
      <w:r w:rsidRPr="008968AE">
        <w:rPr>
          <w:rFonts w:ascii="Arial" w:hAnsi="Arial" w:cs="Arial"/>
          <w:sz w:val="24"/>
          <w:szCs w:val="24"/>
          <w:lang w:val="es-ES"/>
        </w:rPr>
        <w:t>]</w:t>
      </w:r>
      <w:r>
        <w:rPr>
          <w:rFonts w:ascii="Arial" w:hAnsi="Arial" w:cs="Arial"/>
          <w:sz w:val="24"/>
          <w:szCs w:val="24"/>
          <w:lang w:val="es-ES"/>
        </w:rPr>
        <w:tab/>
      </w:r>
      <w:r w:rsidR="001C77EE" w:rsidRPr="006F67CA">
        <w:rPr>
          <w:rFonts w:ascii="Arial" w:hAnsi="Arial" w:cs="Arial"/>
          <w:sz w:val="24"/>
          <w:szCs w:val="24"/>
        </w:rPr>
        <w:t>Telergia, “Sistema de Telecomunicaciones  Móviles de Tercera Generación”,</w:t>
      </w:r>
      <w:hyperlink r:id="rId70" w:history="1">
        <w:r w:rsidR="00866B37" w:rsidRPr="005579AF">
          <w:rPr>
            <w:rStyle w:val="Hipervnculo"/>
            <w:rFonts w:ascii="Arial" w:hAnsi="Arial" w:cs="Arial"/>
            <w:sz w:val="24"/>
            <w:szCs w:val="24"/>
          </w:rPr>
          <w:t>http://telergia.blogs.com/telergia/2006/09/sistema_de_tele.html</w:t>
        </w:r>
      </w:hyperlink>
      <w:r w:rsidR="00866B37">
        <w:rPr>
          <w:rFonts w:ascii="Arial" w:hAnsi="Arial" w:cs="Arial"/>
          <w:sz w:val="24"/>
          <w:szCs w:val="24"/>
        </w:rPr>
        <w:t>, ultimo acceso Julio 2010.</w:t>
      </w:r>
    </w:p>
    <w:p w:rsidR="001C77EE" w:rsidRPr="006F67CA" w:rsidRDefault="001C77EE" w:rsidP="008968AE">
      <w:pPr>
        <w:pStyle w:val="Prrafodelista"/>
        <w:spacing w:after="0" w:line="480" w:lineRule="auto"/>
        <w:ind w:left="0"/>
        <w:jc w:val="both"/>
        <w:rPr>
          <w:rFonts w:ascii="Arial" w:hAnsi="Arial" w:cs="Arial"/>
          <w:sz w:val="24"/>
          <w:szCs w:val="24"/>
        </w:rPr>
      </w:pPr>
    </w:p>
    <w:p w:rsidR="001C77EE" w:rsidRPr="006F67CA" w:rsidRDefault="008968AE" w:rsidP="008968AE">
      <w:pPr>
        <w:pStyle w:val="Prrafodelista"/>
        <w:spacing w:after="0" w:line="480" w:lineRule="auto"/>
        <w:ind w:left="1410" w:hanging="1410"/>
        <w:jc w:val="both"/>
        <w:rPr>
          <w:rFonts w:ascii="Arial" w:hAnsi="Arial" w:cs="Arial"/>
          <w:sz w:val="24"/>
          <w:szCs w:val="24"/>
        </w:rPr>
      </w:pPr>
      <w:r w:rsidRPr="008968AE">
        <w:rPr>
          <w:rFonts w:ascii="Arial" w:hAnsi="Arial" w:cs="Arial"/>
          <w:sz w:val="24"/>
          <w:szCs w:val="24"/>
          <w:lang w:val="es-ES"/>
        </w:rPr>
        <w:t>[REF.1</w:t>
      </w:r>
      <w:r w:rsidR="00E628E7">
        <w:rPr>
          <w:rFonts w:ascii="Arial" w:hAnsi="Arial" w:cs="Arial"/>
          <w:sz w:val="24"/>
          <w:szCs w:val="24"/>
          <w:lang w:val="es-ES"/>
        </w:rPr>
        <w:t>1</w:t>
      </w:r>
      <w:r w:rsidRPr="008968AE">
        <w:rPr>
          <w:rFonts w:ascii="Arial" w:hAnsi="Arial" w:cs="Arial"/>
          <w:sz w:val="24"/>
          <w:szCs w:val="24"/>
          <w:lang w:val="es-ES"/>
        </w:rPr>
        <w:t>]</w:t>
      </w:r>
      <w:r>
        <w:rPr>
          <w:rFonts w:ascii="Arial" w:hAnsi="Arial" w:cs="Arial"/>
          <w:sz w:val="24"/>
          <w:szCs w:val="24"/>
          <w:lang w:val="es-ES"/>
        </w:rPr>
        <w:tab/>
      </w:r>
      <w:r w:rsidR="003F3AF7" w:rsidRPr="006F67CA">
        <w:rPr>
          <w:rFonts w:ascii="Arial" w:hAnsi="Arial" w:cs="Arial"/>
          <w:sz w:val="24"/>
          <w:szCs w:val="24"/>
        </w:rPr>
        <w:t>Alay Francisco, “</w:t>
      </w:r>
      <w:r w:rsidR="00DF5E73" w:rsidRPr="006F67CA">
        <w:rPr>
          <w:rFonts w:ascii="Arial" w:hAnsi="Arial" w:cs="Arial"/>
          <w:sz w:val="24"/>
          <w:szCs w:val="24"/>
        </w:rPr>
        <w:t>Migración</w:t>
      </w:r>
      <w:r w:rsidR="003F3AF7" w:rsidRPr="006F67CA">
        <w:rPr>
          <w:rFonts w:ascii="Arial" w:hAnsi="Arial" w:cs="Arial"/>
          <w:sz w:val="24"/>
          <w:szCs w:val="24"/>
        </w:rPr>
        <w:t xml:space="preserve"> de GSM a UMTS” Universidad San Carlos de Guatemala</w:t>
      </w:r>
      <w:r w:rsidR="00517B17">
        <w:rPr>
          <w:rFonts w:ascii="Arial" w:hAnsi="Arial" w:cs="Arial"/>
          <w:sz w:val="24"/>
          <w:szCs w:val="24"/>
        </w:rPr>
        <w:t xml:space="preserve">, </w:t>
      </w:r>
      <w:hyperlink r:id="rId71" w:history="1">
        <w:r w:rsidR="00517B17" w:rsidRPr="005579AF">
          <w:rPr>
            <w:rStyle w:val="Hipervnculo"/>
            <w:rFonts w:ascii="Arial" w:hAnsi="Arial" w:cs="Arial"/>
            <w:sz w:val="24"/>
            <w:szCs w:val="24"/>
          </w:rPr>
          <w:t>http://biblioteca.usac.edu.gt/tesis/08/08_7624.pdf</w:t>
        </w:r>
      </w:hyperlink>
      <w:r w:rsidR="00517B17">
        <w:rPr>
          <w:rFonts w:ascii="Arial" w:hAnsi="Arial" w:cs="Arial"/>
          <w:sz w:val="24"/>
          <w:szCs w:val="24"/>
        </w:rPr>
        <w:t xml:space="preserve"> , ultimo acceso Julio 2010.</w:t>
      </w:r>
    </w:p>
    <w:p w:rsidR="001C77EE" w:rsidRPr="006F67CA" w:rsidRDefault="001C77EE" w:rsidP="00F67015">
      <w:pPr>
        <w:pStyle w:val="Prrafodelista"/>
        <w:spacing w:after="0" w:line="480" w:lineRule="auto"/>
        <w:ind w:left="1569"/>
        <w:jc w:val="both"/>
        <w:rPr>
          <w:rFonts w:ascii="Arial" w:hAnsi="Arial" w:cs="Arial"/>
          <w:sz w:val="24"/>
          <w:szCs w:val="24"/>
        </w:rPr>
      </w:pPr>
    </w:p>
    <w:p w:rsidR="001C77EE" w:rsidRPr="0043295E" w:rsidRDefault="001C77EE" w:rsidP="00F67015">
      <w:pPr>
        <w:pStyle w:val="Prrafodelista"/>
        <w:autoSpaceDE w:val="0"/>
        <w:autoSpaceDN w:val="0"/>
        <w:adjustRightInd w:val="0"/>
        <w:spacing w:after="0" w:line="480" w:lineRule="auto"/>
        <w:ind w:left="851" w:hanging="2"/>
        <w:jc w:val="center"/>
        <w:rPr>
          <w:rFonts w:ascii="Arial" w:hAnsi="Arial" w:cs="Arial"/>
        </w:rPr>
      </w:pPr>
    </w:p>
    <w:p w:rsidR="00D431A2" w:rsidRPr="0043295E" w:rsidRDefault="00D431A2" w:rsidP="00F67015">
      <w:pPr>
        <w:spacing w:after="0"/>
        <w:jc w:val="both"/>
        <w:rPr>
          <w:rFonts w:ascii="Arial" w:hAnsi="Arial" w:cs="Arial"/>
        </w:rPr>
      </w:pPr>
    </w:p>
    <w:p w:rsidR="00D431A2" w:rsidRPr="0043295E" w:rsidRDefault="00D431A2" w:rsidP="00F67015">
      <w:pPr>
        <w:spacing w:after="0"/>
        <w:jc w:val="both"/>
        <w:rPr>
          <w:rFonts w:ascii="Arial" w:hAnsi="Arial" w:cs="Arial"/>
        </w:rPr>
      </w:pPr>
    </w:p>
    <w:p w:rsidR="00D431A2" w:rsidRPr="0043295E" w:rsidRDefault="00D431A2" w:rsidP="00F67015">
      <w:pPr>
        <w:spacing w:after="0"/>
        <w:jc w:val="both"/>
        <w:rPr>
          <w:rFonts w:ascii="Arial" w:hAnsi="Arial" w:cs="Arial"/>
        </w:rPr>
      </w:pPr>
    </w:p>
    <w:p w:rsidR="00D431A2" w:rsidRPr="0043295E" w:rsidRDefault="00D431A2" w:rsidP="00F67015">
      <w:pPr>
        <w:spacing w:after="0"/>
        <w:jc w:val="both"/>
        <w:rPr>
          <w:rFonts w:ascii="Arial" w:hAnsi="Arial" w:cs="Arial"/>
        </w:rPr>
      </w:pPr>
    </w:p>
    <w:p w:rsidR="00D431A2" w:rsidRPr="0043295E" w:rsidRDefault="00D431A2" w:rsidP="00F67015">
      <w:pPr>
        <w:spacing w:after="0"/>
        <w:jc w:val="both"/>
        <w:rPr>
          <w:rFonts w:ascii="Arial" w:hAnsi="Arial" w:cs="Arial"/>
        </w:rPr>
      </w:pPr>
    </w:p>
    <w:p w:rsidR="006F67CA" w:rsidRDefault="006F67CA" w:rsidP="00F67015">
      <w:pPr>
        <w:spacing w:after="0"/>
        <w:jc w:val="center"/>
        <w:rPr>
          <w:rFonts w:ascii="Arial" w:hAnsi="Arial" w:cs="Arial"/>
          <w:b/>
          <w:sz w:val="48"/>
          <w:szCs w:val="48"/>
        </w:rPr>
      </w:pPr>
    </w:p>
    <w:p w:rsidR="006F67CA" w:rsidRDefault="006F67CA" w:rsidP="00F67015">
      <w:pPr>
        <w:spacing w:after="0"/>
        <w:jc w:val="center"/>
        <w:rPr>
          <w:rFonts w:ascii="Arial" w:hAnsi="Arial" w:cs="Arial"/>
          <w:b/>
          <w:sz w:val="48"/>
          <w:szCs w:val="48"/>
        </w:rPr>
      </w:pPr>
    </w:p>
    <w:p w:rsidR="006F67CA" w:rsidRDefault="006F67CA" w:rsidP="00F67015">
      <w:pPr>
        <w:spacing w:after="0"/>
        <w:jc w:val="center"/>
        <w:rPr>
          <w:rFonts w:ascii="Arial" w:hAnsi="Arial" w:cs="Arial"/>
          <w:b/>
          <w:sz w:val="48"/>
          <w:szCs w:val="48"/>
        </w:rPr>
      </w:pPr>
    </w:p>
    <w:p w:rsidR="006F67CA" w:rsidRDefault="006F67CA" w:rsidP="00F67015">
      <w:pPr>
        <w:spacing w:after="0"/>
        <w:jc w:val="center"/>
        <w:rPr>
          <w:rFonts w:ascii="Arial" w:hAnsi="Arial" w:cs="Arial"/>
          <w:b/>
          <w:sz w:val="48"/>
          <w:szCs w:val="48"/>
        </w:rPr>
      </w:pPr>
    </w:p>
    <w:p w:rsidR="006F67CA" w:rsidRDefault="006F67CA" w:rsidP="00F67015">
      <w:pPr>
        <w:spacing w:after="0"/>
        <w:jc w:val="center"/>
        <w:rPr>
          <w:rFonts w:ascii="Arial" w:hAnsi="Arial" w:cs="Arial"/>
          <w:b/>
          <w:sz w:val="48"/>
          <w:szCs w:val="48"/>
        </w:rPr>
      </w:pPr>
    </w:p>
    <w:p w:rsidR="009A575E" w:rsidRDefault="009A575E" w:rsidP="00F67015">
      <w:pPr>
        <w:spacing w:after="0"/>
        <w:jc w:val="center"/>
        <w:rPr>
          <w:rFonts w:ascii="Arial" w:hAnsi="Arial" w:cs="Arial"/>
          <w:b/>
          <w:sz w:val="48"/>
          <w:szCs w:val="48"/>
        </w:rPr>
      </w:pPr>
    </w:p>
    <w:p w:rsidR="009A575E" w:rsidRDefault="009A575E" w:rsidP="00F67015">
      <w:pPr>
        <w:spacing w:after="0"/>
        <w:jc w:val="center"/>
        <w:rPr>
          <w:rFonts w:ascii="Arial" w:hAnsi="Arial" w:cs="Arial"/>
          <w:b/>
          <w:sz w:val="48"/>
          <w:szCs w:val="48"/>
        </w:rPr>
      </w:pPr>
    </w:p>
    <w:p w:rsidR="009A575E" w:rsidRDefault="009A575E" w:rsidP="00F67015">
      <w:pPr>
        <w:spacing w:after="0"/>
        <w:jc w:val="center"/>
        <w:rPr>
          <w:rFonts w:ascii="Arial" w:hAnsi="Arial" w:cs="Arial"/>
          <w:b/>
          <w:sz w:val="48"/>
          <w:szCs w:val="48"/>
        </w:rPr>
      </w:pPr>
    </w:p>
    <w:p w:rsidR="009A575E" w:rsidRDefault="009A575E" w:rsidP="00F67015">
      <w:pPr>
        <w:spacing w:after="0"/>
        <w:jc w:val="center"/>
        <w:rPr>
          <w:rFonts w:ascii="Arial" w:hAnsi="Arial" w:cs="Arial"/>
          <w:b/>
          <w:sz w:val="48"/>
          <w:szCs w:val="48"/>
        </w:rPr>
      </w:pPr>
    </w:p>
    <w:p w:rsidR="00720338" w:rsidRDefault="00720338" w:rsidP="00F67015">
      <w:pPr>
        <w:spacing w:after="0"/>
        <w:jc w:val="center"/>
        <w:rPr>
          <w:rFonts w:ascii="Arial" w:hAnsi="Arial" w:cs="Arial"/>
          <w:b/>
          <w:sz w:val="48"/>
          <w:szCs w:val="48"/>
        </w:rPr>
      </w:pPr>
    </w:p>
    <w:p w:rsidR="00720338" w:rsidRDefault="00720338" w:rsidP="00F67015">
      <w:pPr>
        <w:spacing w:after="0"/>
        <w:jc w:val="center"/>
        <w:rPr>
          <w:rFonts w:ascii="Arial" w:hAnsi="Arial" w:cs="Arial"/>
          <w:b/>
          <w:sz w:val="48"/>
          <w:szCs w:val="48"/>
        </w:rPr>
      </w:pPr>
    </w:p>
    <w:p w:rsidR="00720338" w:rsidRDefault="00720338" w:rsidP="00F67015">
      <w:pPr>
        <w:spacing w:after="0"/>
        <w:jc w:val="center"/>
        <w:rPr>
          <w:rFonts w:ascii="Arial" w:hAnsi="Arial" w:cs="Arial"/>
          <w:b/>
          <w:sz w:val="48"/>
          <w:szCs w:val="48"/>
        </w:rPr>
      </w:pPr>
    </w:p>
    <w:p w:rsidR="006F67CA" w:rsidRDefault="006F67CA" w:rsidP="00F67015">
      <w:pPr>
        <w:spacing w:after="0"/>
        <w:jc w:val="center"/>
        <w:rPr>
          <w:rFonts w:ascii="Arial" w:hAnsi="Arial" w:cs="Arial"/>
          <w:b/>
          <w:sz w:val="48"/>
          <w:szCs w:val="48"/>
        </w:rPr>
      </w:pPr>
    </w:p>
    <w:p w:rsidR="00F04E7F" w:rsidRDefault="00F04E7F" w:rsidP="00F67015">
      <w:pPr>
        <w:spacing w:after="0"/>
        <w:jc w:val="center"/>
        <w:rPr>
          <w:rFonts w:ascii="Arial" w:hAnsi="Arial" w:cs="Arial"/>
          <w:b/>
          <w:sz w:val="48"/>
          <w:szCs w:val="48"/>
        </w:rPr>
      </w:pPr>
    </w:p>
    <w:p w:rsidR="00F04E7F" w:rsidRDefault="00F04E7F" w:rsidP="00F67015">
      <w:pPr>
        <w:spacing w:after="0"/>
        <w:jc w:val="center"/>
        <w:rPr>
          <w:rFonts w:ascii="Arial" w:hAnsi="Arial" w:cs="Arial"/>
          <w:b/>
          <w:sz w:val="48"/>
          <w:szCs w:val="48"/>
        </w:rPr>
      </w:pPr>
    </w:p>
    <w:p w:rsidR="00F04E7F" w:rsidRDefault="00F04E7F" w:rsidP="00F67015">
      <w:pPr>
        <w:spacing w:after="0"/>
        <w:jc w:val="center"/>
        <w:rPr>
          <w:rFonts w:ascii="Arial" w:hAnsi="Arial" w:cs="Arial"/>
          <w:b/>
          <w:sz w:val="48"/>
          <w:szCs w:val="48"/>
        </w:rPr>
      </w:pPr>
    </w:p>
    <w:p w:rsidR="006F67CA" w:rsidRDefault="006F67CA" w:rsidP="00F67015">
      <w:pPr>
        <w:spacing w:after="0"/>
        <w:jc w:val="center"/>
        <w:rPr>
          <w:rFonts w:ascii="Arial" w:hAnsi="Arial" w:cs="Arial"/>
          <w:b/>
          <w:sz w:val="48"/>
          <w:szCs w:val="48"/>
        </w:rPr>
      </w:pPr>
    </w:p>
    <w:p w:rsidR="00F04E7F" w:rsidRDefault="00F04E7F" w:rsidP="00F67015">
      <w:pPr>
        <w:spacing w:after="0"/>
        <w:jc w:val="center"/>
        <w:rPr>
          <w:rFonts w:ascii="Arial" w:hAnsi="Arial" w:cs="Arial"/>
          <w:b/>
          <w:sz w:val="48"/>
          <w:szCs w:val="48"/>
        </w:rPr>
      </w:pPr>
    </w:p>
    <w:p w:rsidR="00F04E7F" w:rsidRDefault="00F04E7F" w:rsidP="00F67015">
      <w:pPr>
        <w:spacing w:after="0"/>
        <w:jc w:val="center"/>
        <w:rPr>
          <w:rFonts w:ascii="Arial" w:hAnsi="Arial" w:cs="Arial"/>
          <w:b/>
          <w:sz w:val="48"/>
          <w:szCs w:val="48"/>
        </w:rPr>
      </w:pPr>
    </w:p>
    <w:p w:rsidR="00F04E7F" w:rsidRDefault="00F04E7F" w:rsidP="00F67015">
      <w:pPr>
        <w:spacing w:after="0"/>
        <w:jc w:val="center"/>
        <w:rPr>
          <w:rFonts w:ascii="Arial" w:hAnsi="Arial" w:cs="Arial"/>
          <w:b/>
          <w:sz w:val="48"/>
          <w:szCs w:val="48"/>
        </w:rPr>
      </w:pPr>
    </w:p>
    <w:p w:rsidR="00D431A2" w:rsidRPr="006F67CA" w:rsidRDefault="00D431A2" w:rsidP="00F67015">
      <w:pPr>
        <w:spacing w:after="0"/>
        <w:jc w:val="center"/>
        <w:rPr>
          <w:rFonts w:ascii="Arial" w:hAnsi="Arial" w:cs="Arial"/>
          <w:b/>
          <w:sz w:val="48"/>
          <w:szCs w:val="48"/>
        </w:rPr>
      </w:pPr>
      <w:r w:rsidRPr="006F67CA">
        <w:rPr>
          <w:rFonts w:ascii="Arial" w:hAnsi="Arial" w:cs="Arial"/>
          <w:b/>
          <w:sz w:val="48"/>
          <w:szCs w:val="48"/>
        </w:rPr>
        <w:t>ANEXOS</w:t>
      </w:r>
    </w:p>
    <w:p w:rsidR="00D431A2" w:rsidRPr="0043295E" w:rsidRDefault="00D431A2" w:rsidP="00F67015">
      <w:pPr>
        <w:spacing w:after="0"/>
        <w:jc w:val="center"/>
        <w:rPr>
          <w:rFonts w:ascii="Arial" w:hAnsi="Arial" w:cs="Arial"/>
        </w:rPr>
      </w:pPr>
    </w:p>
    <w:p w:rsidR="00D431A2" w:rsidRPr="0043295E" w:rsidRDefault="00D431A2" w:rsidP="00F67015">
      <w:pPr>
        <w:spacing w:after="0"/>
        <w:jc w:val="both"/>
        <w:rPr>
          <w:rFonts w:ascii="Arial" w:hAnsi="Arial" w:cs="Arial"/>
        </w:rPr>
      </w:pPr>
    </w:p>
    <w:p w:rsidR="00D431A2" w:rsidRPr="0043295E" w:rsidRDefault="00D431A2" w:rsidP="00F67015">
      <w:pPr>
        <w:spacing w:after="0"/>
        <w:jc w:val="both"/>
        <w:rPr>
          <w:rFonts w:ascii="Arial" w:hAnsi="Arial" w:cs="Arial"/>
        </w:rPr>
      </w:pPr>
    </w:p>
    <w:p w:rsidR="00D431A2" w:rsidRPr="0043295E" w:rsidRDefault="00D431A2" w:rsidP="00F67015">
      <w:pPr>
        <w:spacing w:after="0"/>
        <w:jc w:val="both"/>
        <w:rPr>
          <w:rFonts w:ascii="Arial" w:hAnsi="Arial" w:cs="Arial"/>
        </w:rPr>
      </w:pPr>
    </w:p>
    <w:p w:rsidR="00D431A2" w:rsidRDefault="00D431A2" w:rsidP="00F67015">
      <w:pPr>
        <w:spacing w:after="0"/>
        <w:jc w:val="both"/>
        <w:rPr>
          <w:rFonts w:ascii="Arial" w:hAnsi="Arial" w:cs="Arial"/>
        </w:rPr>
      </w:pPr>
    </w:p>
    <w:p w:rsidR="009A575E" w:rsidRDefault="009A575E" w:rsidP="00F67015">
      <w:pPr>
        <w:spacing w:after="0"/>
        <w:jc w:val="both"/>
        <w:rPr>
          <w:rFonts w:ascii="Arial" w:hAnsi="Arial" w:cs="Arial"/>
        </w:rPr>
      </w:pPr>
    </w:p>
    <w:p w:rsidR="009A575E" w:rsidRPr="0043295E" w:rsidRDefault="009A575E" w:rsidP="00F67015">
      <w:pPr>
        <w:spacing w:after="0"/>
        <w:jc w:val="both"/>
        <w:rPr>
          <w:rFonts w:ascii="Arial" w:hAnsi="Arial" w:cs="Arial"/>
        </w:rPr>
      </w:pPr>
    </w:p>
    <w:p w:rsidR="00053F61" w:rsidRPr="0043295E" w:rsidRDefault="00053F61" w:rsidP="00F67015">
      <w:pPr>
        <w:spacing w:after="0"/>
        <w:jc w:val="both"/>
        <w:rPr>
          <w:rFonts w:ascii="Arial" w:hAnsi="Arial" w:cs="Arial"/>
        </w:rPr>
      </w:pPr>
    </w:p>
    <w:p w:rsidR="00053F61" w:rsidRPr="0043295E" w:rsidRDefault="00053F61" w:rsidP="00F67015">
      <w:pPr>
        <w:spacing w:after="0"/>
        <w:jc w:val="both"/>
        <w:rPr>
          <w:rFonts w:ascii="Arial" w:hAnsi="Arial" w:cs="Arial"/>
        </w:rPr>
      </w:pPr>
    </w:p>
    <w:p w:rsidR="00053F61" w:rsidRPr="0043295E" w:rsidRDefault="00053F61" w:rsidP="00F67015">
      <w:pPr>
        <w:spacing w:after="0"/>
        <w:jc w:val="both"/>
        <w:rPr>
          <w:rFonts w:ascii="Arial" w:hAnsi="Arial" w:cs="Arial"/>
        </w:rPr>
      </w:pPr>
    </w:p>
    <w:p w:rsidR="00053F61" w:rsidRPr="0043295E" w:rsidRDefault="00053F61" w:rsidP="00F67015">
      <w:pPr>
        <w:spacing w:after="0"/>
        <w:jc w:val="both"/>
        <w:rPr>
          <w:rFonts w:ascii="Arial" w:hAnsi="Arial" w:cs="Arial"/>
        </w:rPr>
      </w:pPr>
    </w:p>
    <w:p w:rsidR="00053F61" w:rsidRPr="0043295E" w:rsidRDefault="00053F61" w:rsidP="00F67015">
      <w:pPr>
        <w:spacing w:after="0"/>
        <w:jc w:val="both"/>
        <w:rPr>
          <w:rFonts w:ascii="Arial" w:hAnsi="Arial" w:cs="Arial"/>
        </w:rPr>
      </w:pPr>
    </w:p>
    <w:p w:rsidR="00053F61" w:rsidRDefault="00053F61" w:rsidP="00F67015">
      <w:pPr>
        <w:spacing w:after="0"/>
        <w:jc w:val="both"/>
        <w:rPr>
          <w:rFonts w:ascii="Arial" w:hAnsi="Arial" w:cs="Arial"/>
        </w:rPr>
      </w:pPr>
    </w:p>
    <w:p w:rsidR="009A575E" w:rsidRDefault="009A575E" w:rsidP="00F67015">
      <w:pPr>
        <w:spacing w:after="0"/>
        <w:jc w:val="both"/>
        <w:rPr>
          <w:rFonts w:ascii="Arial" w:hAnsi="Arial" w:cs="Arial"/>
        </w:rPr>
      </w:pPr>
    </w:p>
    <w:p w:rsidR="009A575E" w:rsidRDefault="009A575E" w:rsidP="00F67015">
      <w:pPr>
        <w:spacing w:after="0"/>
        <w:jc w:val="both"/>
        <w:rPr>
          <w:rFonts w:ascii="Arial" w:hAnsi="Arial" w:cs="Arial"/>
        </w:rPr>
      </w:pPr>
    </w:p>
    <w:p w:rsidR="009A575E" w:rsidRDefault="009A575E" w:rsidP="00F67015">
      <w:pPr>
        <w:spacing w:after="0"/>
        <w:jc w:val="both"/>
        <w:rPr>
          <w:rFonts w:ascii="Arial" w:hAnsi="Arial" w:cs="Arial"/>
        </w:rPr>
      </w:pPr>
    </w:p>
    <w:p w:rsidR="008968AE" w:rsidRDefault="008968AE" w:rsidP="00F67015">
      <w:pPr>
        <w:spacing w:after="0"/>
        <w:jc w:val="center"/>
        <w:rPr>
          <w:rFonts w:ascii="Arial" w:hAnsi="Arial" w:cs="Arial"/>
          <w:b/>
          <w:sz w:val="28"/>
          <w:szCs w:val="28"/>
          <w:u w:val="single"/>
        </w:rPr>
      </w:pPr>
    </w:p>
    <w:p w:rsidR="008968AE" w:rsidRDefault="008968AE" w:rsidP="00F67015">
      <w:pPr>
        <w:spacing w:after="0"/>
        <w:jc w:val="center"/>
        <w:rPr>
          <w:rFonts w:ascii="Arial" w:hAnsi="Arial" w:cs="Arial"/>
          <w:b/>
          <w:sz w:val="28"/>
          <w:szCs w:val="28"/>
          <w:u w:val="single"/>
        </w:rPr>
      </w:pPr>
    </w:p>
    <w:p w:rsidR="008968AE" w:rsidRDefault="008968AE" w:rsidP="00F67015">
      <w:pPr>
        <w:spacing w:after="0"/>
        <w:jc w:val="center"/>
        <w:rPr>
          <w:rFonts w:ascii="Arial" w:hAnsi="Arial" w:cs="Arial"/>
          <w:b/>
          <w:sz w:val="28"/>
          <w:szCs w:val="28"/>
          <w:u w:val="single"/>
        </w:rPr>
      </w:pPr>
    </w:p>
    <w:p w:rsidR="00F04E7F" w:rsidRDefault="00F04E7F" w:rsidP="00F67015">
      <w:pPr>
        <w:spacing w:after="0"/>
        <w:jc w:val="center"/>
        <w:rPr>
          <w:rFonts w:ascii="Arial" w:hAnsi="Arial" w:cs="Arial"/>
          <w:b/>
          <w:sz w:val="28"/>
          <w:szCs w:val="28"/>
          <w:u w:val="single"/>
        </w:rPr>
      </w:pPr>
      <w:r>
        <w:rPr>
          <w:rFonts w:ascii="Arial" w:hAnsi="Arial" w:cs="Arial"/>
          <w:b/>
          <w:sz w:val="28"/>
          <w:szCs w:val="28"/>
          <w:u w:val="single"/>
        </w:rPr>
        <w:t>ANEXO A</w:t>
      </w:r>
    </w:p>
    <w:p w:rsidR="00F04E7F" w:rsidRDefault="00F04E7F" w:rsidP="00F67015">
      <w:pPr>
        <w:spacing w:after="0"/>
        <w:jc w:val="center"/>
        <w:rPr>
          <w:rFonts w:ascii="Arial" w:hAnsi="Arial" w:cs="Arial"/>
          <w:b/>
          <w:sz w:val="28"/>
          <w:szCs w:val="28"/>
          <w:u w:val="single"/>
        </w:rPr>
      </w:pPr>
    </w:p>
    <w:p w:rsidR="00F04E7F" w:rsidRDefault="00F04E7F" w:rsidP="00F04E7F">
      <w:pPr>
        <w:spacing w:after="0"/>
        <w:jc w:val="both"/>
        <w:rPr>
          <w:rFonts w:ascii="Arial" w:hAnsi="Arial" w:cs="Arial"/>
          <w:b/>
          <w:sz w:val="28"/>
          <w:szCs w:val="28"/>
        </w:rPr>
      </w:pPr>
    </w:p>
    <w:p w:rsidR="00D431A2" w:rsidRPr="00F04E7F" w:rsidRDefault="00511152" w:rsidP="00F04E7F">
      <w:pPr>
        <w:spacing w:after="0"/>
        <w:jc w:val="both"/>
        <w:rPr>
          <w:rFonts w:ascii="Arial" w:hAnsi="Arial" w:cs="Arial"/>
          <w:b/>
          <w:sz w:val="28"/>
          <w:szCs w:val="28"/>
        </w:rPr>
      </w:pPr>
      <w:r w:rsidRPr="00F04E7F">
        <w:rPr>
          <w:rFonts w:ascii="Arial" w:hAnsi="Arial" w:cs="Arial"/>
          <w:b/>
          <w:sz w:val="28"/>
          <w:szCs w:val="28"/>
        </w:rPr>
        <w:t>GLOSARIO</w:t>
      </w:r>
    </w:p>
    <w:p w:rsidR="00511152" w:rsidRPr="006F67CA" w:rsidRDefault="00511152" w:rsidP="00F67015">
      <w:pPr>
        <w:spacing w:after="0" w:line="480" w:lineRule="auto"/>
        <w:jc w:val="both"/>
        <w:rPr>
          <w:rFonts w:ascii="Arial" w:hAnsi="Arial" w:cs="Arial"/>
          <w:sz w:val="24"/>
          <w:szCs w:val="24"/>
        </w:rPr>
      </w:pPr>
    </w:p>
    <w:p w:rsidR="00511152" w:rsidRPr="006F67CA" w:rsidRDefault="00511152" w:rsidP="00F67015">
      <w:pPr>
        <w:autoSpaceDE w:val="0"/>
        <w:autoSpaceDN w:val="0"/>
        <w:adjustRightInd w:val="0"/>
        <w:spacing w:after="0" w:line="480" w:lineRule="auto"/>
        <w:jc w:val="both"/>
        <w:rPr>
          <w:rFonts w:ascii="Arial" w:hAnsi="Arial" w:cs="Arial"/>
          <w:b/>
          <w:bCs/>
          <w:sz w:val="24"/>
          <w:szCs w:val="24"/>
        </w:rPr>
      </w:pPr>
      <w:r w:rsidRPr="006F67CA">
        <w:rPr>
          <w:rFonts w:ascii="Arial" w:hAnsi="Arial" w:cs="Arial"/>
          <w:b/>
          <w:bCs/>
          <w:sz w:val="24"/>
          <w:szCs w:val="24"/>
        </w:rPr>
        <w:t xml:space="preserve">A </w:t>
      </w:r>
      <w:r w:rsidRPr="006F67CA">
        <w:rPr>
          <w:rFonts w:ascii="Arial" w:hAnsi="Arial" w:cs="Arial"/>
          <w:sz w:val="24"/>
          <w:szCs w:val="24"/>
        </w:rPr>
        <w:t>Interfaz entre el MSC y el BSC en la arquitectura GSM</w:t>
      </w:r>
      <w:r w:rsidRPr="006F67CA">
        <w:rPr>
          <w:rFonts w:ascii="Arial" w:hAnsi="Arial" w:cs="Arial"/>
          <w:b/>
          <w:bCs/>
          <w:sz w:val="24"/>
          <w:szCs w:val="24"/>
        </w:rPr>
        <w:t>.</w:t>
      </w:r>
    </w:p>
    <w:p w:rsidR="00511152" w:rsidRPr="006F67CA" w:rsidRDefault="00511152" w:rsidP="00F67015">
      <w:pPr>
        <w:autoSpaceDE w:val="0"/>
        <w:autoSpaceDN w:val="0"/>
        <w:adjustRightInd w:val="0"/>
        <w:spacing w:after="0" w:line="480" w:lineRule="auto"/>
        <w:jc w:val="both"/>
        <w:rPr>
          <w:rFonts w:ascii="Arial" w:hAnsi="Arial" w:cs="Arial"/>
          <w:sz w:val="24"/>
          <w:szCs w:val="24"/>
        </w:rPr>
      </w:pPr>
      <w:proofErr w:type="spellStart"/>
      <w:r w:rsidRPr="006F67CA">
        <w:rPr>
          <w:rFonts w:ascii="Arial" w:hAnsi="Arial" w:cs="Arial"/>
          <w:b/>
          <w:bCs/>
          <w:sz w:val="24"/>
          <w:szCs w:val="24"/>
        </w:rPr>
        <w:t>Abis</w:t>
      </w:r>
      <w:proofErr w:type="spellEnd"/>
      <w:r w:rsidRPr="006F67CA">
        <w:rPr>
          <w:rFonts w:ascii="Arial" w:hAnsi="Arial" w:cs="Arial"/>
          <w:b/>
          <w:bCs/>
          <w:sz w:val="24"/>
          <w:szCs w:val="24"/>
        </w:rPr>
        <w:t xml:space="preserve"> </w:t>
      </w:r>
      <w:r w:rsidRPr="006F67CA">
        <w:rPr>
          <w:rFonts w:ascii="Arial" w:hAnsi="Arial" w:cs="Arial"/>
          <w:sz w:val="24"/>
          <w:szCs w:val="24"/>
        </w:rPr>
        <w:t>Interfaz de comunicación entre el BSC y la BTS en la</w:t>
      </w:r>
      <w:r w:rsidR="00810374" w:rsidRPr="006F67CA">
        <w:rPr>
          <w:rFonts w:ascii="Arial" w:hAnsi="Arial" w:cs="Arial"/>
          <w:sz w:val="24"/>
          <w:szCs w:val="24"/>
        </w:rPr>
        <w:t xml:space="preserve"> </w:t>
      </w:r>
      <w:r w:rsidRPr="006F67CA">
        <w:rPr>
          <w:rFonts w:ascii="Arial" w:hAnsi="Arial" w:cs="Arial"/>
          <w:sz w:val="24"/>
          <w:szCs w:val="24"/>
        </w:rPr>
        <w:t>arquitectura GSM.</w:t>
      </w:r>
    </w:p>
    <w:p w:rsidR="00511152" w:rsidRPr="006F67CA" w:rsidRDefault="00511152" w:rsidP="00F67015">
      <w:pPr>
        <w:autoSpaceDE w:val="0"/>
        <w:autoSpaceDN w:val="0"/>
        <w:adjustRightInd w:val="0"/>
        <w:spacing w:after="0" w:line="480" w:lineRule="auto"/>
        <w:jc w:val="both"/>
        <w:rPr>
          <w:rFonts w:ascii="Arial" w:hAnsi="Arial" w:cs="Arial"/>
          <w:i/>
          <w:iCs/>
          <w:sz w:val="24"/>
          <w:szCs w:val="24"/>
        </w:rPr>
      </w:pPr>
      <w:r w:rsidRPr="006F67CA">
        <w:rPr>
          <w:rFonts w:ascii="Arial" w:hAnsi="Arial" w:cs="Arial"/>
          <w:b/>
          <w:bCs/>
          <w:sz w:val="24"/>
          <w:szCs w:val="24"/>
        </w:rPr>
        <w:t xml:space="preserve">ARFCN </w:t>
      </w:r>
      <w:proofErr w:type="spellStart"/>
      <w:r w:rsidRPr="006F67CA">
        <w:rPr>
          <w:rFonts w:ascii="Arial" w:hAnsi="Arial" w:cs="Arial"/>
          <w:i/>
          <w:iCs/>
          <w:sz w:val="24"/>
          <w:szCs w:val="24"/>
        </w:rPr>
        <w:t>Absolute</w:t>
      </w:r>
      <w:proofErr w:type="spellEnd"/>
      <w:r w:rsidRPr="006F67CA">
        <w:rPr>
          <w:rFonts w:ascii="Arial" w:hAnsi="Arial" w:cs="Arial"/>
          <w:i/>
          <w:iCs/>
          <w:sz w:val="24"/>
          <w:szCs w:val="24"/>
        </w:rPr>
        <w:t xml:space="preserve"> Radio </w:t>
      </w:r>
      <w:proofErr w:type="spellStart"/>
      <w:r w:rsidRPr="006F67CA">
        <w:rPr>
          <w:rFonts w:ascii="Arial" w:hAnsi="Arial" w:cs="Arial"/>
          <w:i/>
          <w:iCs/>
          <w:sz w:val="24"/>
          <w:szCs w:val="24"/>
        </w:rPr>
        <w:t>Frequency</w:t>
      </w:r>
      <w:proofErr w:type="spellEnd"/>
      <w:r w:rsidRPr="006F67CA">
        <w:rPr>
          <w:rFonts w:ascii="Arial" w:hAnsi="Arial" w:cs="Arial"/>
          <w:i/>
          <w:iCs/>
          <w:sz w:val="24"/>
          <w:szCs w:val="24"/>
        </w:rPr>
        <w:t xml:space="preserve"> </w:t>
      </w:r>
      <w:proofErr w:type="spellStart"/>
      <w:r w:rsidRPr="006F67CA">
        <w:rPr>
          <w:rFonts w:ascii="Arial" w:hAnsi="Arial" w:cs="Arial"/>
          <w:i/>
          <w:iCs/>
          <w:sz w:val="24"/>
          <w:szCs w:val="24"/>
        </w:rPr>
        <w:t>Channel</w:t>
      </w:r>
      <w:proofErr w:type="spellEnd"/>
      <w:r w:rsidRPr="006F67CA">
        <w:rPr>
          <w:rFonts w:ascii="Arial" w:hAnsi="Arial" w:cs="Arial"/>
          <w:i/>
          <w:iCs/>
          <w:sz w:val="24"/>
          <w:szCs w:val="24"/>
        </w:rPr>
        <w:t xml:space="preserve"> </w:t>
      </w:r>
      <w:proofErr w:type="spellStart"/>
      <w:r w:rsidRPr="006F67CA">
        <w:rPr>
          <w:rFonts w:ascii="Arial" w:hAnsi="Arial" w:cs="Arial"/>
          <w:i/>
          <w:iCs/>
          <w:sz w:val="24"/>
          <w:szCs w:val="24"/>
        </w:rPr>
        <w:t>Number</w:t>
      </w:r>
      <w:proofErr w:type="spellEnd"/>
      <w:r w:rsidRPr="006F67CA">
        <w:rPr>
          <w:rFonts w:ascii="Arial" w:hAnsi="Arial" w:cs="Arial"/>
          <w:i/>
          <w:iCs/>
          <w:sz w:val="24"/>
          <w:szCs w:val="24"/>
        </w:rPr>
        <w:t>, (</w:t>
      </w:r>
      <w:r w:rsidRPr="006F67CA">
        <w:rPr>
          <w:rFonts w:ascii="Arial" w:hAnsi="Arial" w:cs="Arial"/>
          <w:sz w:val="24"/>
          <w:szCs w:val="24"/>
        </w:rPr>
        <w:t>Número de</w:t>
      </w:r>
      <w:r w:rsidR="00810374" w:rsidRPr="006F67CA">
        <w:rPr>
          <w:rFonts w:ascii="Arial" w:hAnsi="Arial" w:cs="Arial"/>
          <w:sz w:val="24"/>
          <w:szCs w:val="24"/>
        </w:rPr>
        <w:t xml:space="preserve"> </w:t>
      </w:r>
      <w:r w:rsidRPr="006F67CA">
        <w:rPr>
          <w:rFonts w:ascii="Arial" w:hAnsi="Arial" w:cs="Arial"/>
          <w:sz w:val="24"/>
          <w:szCs w:val="24"/>
        </w:rPr>
        <w:t>Canal de Radio Frecuencia Absoluta). El ARFCN denota un</w:t>
      </w:r>
      <w:r w:rsidR="00810374" w:rsidRPr="006F67CA">
        <w:rPr>
          <w:rFonts w:ascii="Arial" w:hAnsi="Arial" w:cs="Arial"/>
          <w:sz w:val="24"/>
          <w:szCs w:val="24"/>
        </w:rPr>
        <w:t xml:space="preserve"> </w:t>
      </w:r>
      <w:r w:rsidRPr="006F67CA">
        <w:rPr>
          <w:rFonts w:ascii="Arial" w:hAnsi="Arial" w:cs="Arial"/>
          <w:sz w:val="24"/>
          <w:szCs w:val="24"/>
        </w:rPr>
        <w:t>par de canales "</w:t>
      </w:r>
      <w:proofErr w:type="spellStart"/>
      <w:r w:rsidRPr="006F67CA">
        <w:rPr>
          <w:rFonts w:ascii="Arial" w:hAnsi="Arial" w:cs="Arial"/>
          <w:i/>
          <w:iCs/>
          <w:sz w:val="24"/>
          <w:szCs w:val="24"/>
        </w:rPr>
        <w:t>uplink</w:t>
      </w:r>
      <w:proofErr w:type="spellEnd"/>
      <w:r w:rsidRPr="006F67CA">
        <w:rPr>
          <w:rFonts w:ascii="Arial" w:hAnsi="Arial" w:cs="Arial"/>
          <w:sz w:val="24"/>
          <w:szCs w:val="24"/>
        </w:rPr>
        <w:t>" y "</w:t>
      </w:r>
      <w:proofErr w:type="spellStart"/>
      <w:r w:rsidRPr="006F67CA">
        <w:rPr>
          <w:rFonts w:ascii="Arial" w:hAnsi="Arial" w:cs="Arial"/>
          <w:i/>
          <w:iCs/>
          <w:sz w:val="24"/>
          <w:szCs w:val="24"/>
        </w:rPr>
        <w:t>downlink</w:t>
      </w:r>
      <w:proofErr w:type="spellEnd"/>
      <w:r w:rsidRPr="006F67CA">
        <w:rPr>
          <w:rFonts w:ascii="Arial" w:hAnsi="Arial" w:cs="Arial"/>
          <w:sz w:val="24"/>
          <w:szCs w:val="24"/>
        </w:rPr>
        <w:t>" separados por 45 MHz</w:t>
      </w:r>
      <w:r w:rsidR="008D4224">
        <w:rPr>
          <w:rFonts w:ascii="Arial" w:hAnsi="Arial" w:cs="Arial"/>
          <w:sz w:val="24"/>
          <w:szCs w:val="24"/>
        </w:rPr>
        <w:t xml:space="preserve"> </w:t>
      </w:r>
      <w:r w:rsidRPr="006F67CA">
        <w:rPr>
          <w:rFonts w:ascii="Arial" w:hAnsi="Arial" w:cs="Arial"/>
          <w:sz w:val="24"/>
          <w:szCs w:val="24"/>
        </w:rPr>
        <w:t>y cada canal es compartido en el tiempo por hasta 8</w:t>
      </w:r>
      <w:r w:rsidR="00810374" w:rsidRPr="006F67CA">
        <w:rPr>
          <w:rFonts w:ascii="Arial" w:hAnsi="Arial" w:cs="Arial"/>
          <w:sz w:val="24"/>
          <w:szCs w:val="24"/>
        </w:rPr>
        <w:t xml:space="preserve"> </w:t>
      </w:r>
      <w:r w:rsidRPr="006F67CA">
        <w:rPr>
          <w:rFonts w:ascii="Arial" w:hAnsi="Arial" w:cs="Arial"/>
          <w:sz w:val="24"/>
          <w:szCs w:val="24"/>
        </w:rPr>
        <w:t>usuarios usando TDMA</w:t>
      </w:r>
      <w:r w:rsidRPr="006F67CA">
        <w:rPr>
          <w:rFonts w:ascii="Arial" w:hAnsi="Arial" w:cs="Arial"/>
          <w:i/>
          <w:iCs/>
          <w:sz w:val="24"/>
          <w:szCs w:val="24"/>
        </w:rPr>
        <w:t>.</w:t>
      </w:r>
    </w:p>
    <w:p w:rsidR="00511152" w:rsidRPr="006F67CA" w:rsidRDefault="00511152" w:rsidP="00F67015">
      <w:pPr>
        <w:autoSpaceDE w:val="0"/>
        <w:autoSpaceDN w:val="0"/>
        <w:adjustRightInd w:val="0"/>
        <w:spacing w:after="0" w:line="480" w:lineRule="auto"/>
        <w:jc w:val="both"/>
        <w:rPr>
          <w:rFonts w:ascii="Arial" w:hAnsi="Arial" w:cs="Arial"/>
          <w:sz w:val="24"/>
          <w:szCs w:val="24"/>
        </w:rPr>
      </w:pPr>
      <w:r w:rsidRPr="006F67CA">
        <w:rPr>
          <w:rFonts w:ascii="Arial" w:hAnsi="Arial" w:cs="Arial"/>
          <w:b/>
          <w:bCs/>
          <w:sz w:val="24"/>
          <w:szCs w:val="24"/>
        </w:rPr>
        <w:t xml:space="preserve">BER </w:t>
      </w:r>
      <w:r w:rsidRPr="006F67CA">
        <w:rPr>
          <w:rFonts w:ascii="Arial" w:hAnsi="Arial" w:cs="Arial"/>
          <w:sz w:val="24"/>
          <w:szCs w:val="24"/>
        </w:rPr>
        <w:t>Tasa de Error de Bit.</w:t>
      </w:r>
    </w:p>
    <w:p w:rsidR="00511152" w:rsidRPr="006F67CA" w:rsidRDefault="00511152" w:rsidP="00F67015">
      <w:pPr>
        <w:autoSpaceDE w:val="0"/>
        <w:autoSpaceDN w:val="0"/>
        <w:adjustRightInd w:val="0"/>
        <w:spacing w:after="0" w:line="480" w:lineRule="auto"/>
        <w:jc w:val="both"/>
        <w:rPr>
          <w:rFonts w:ascii="Arial" w:hAnsi="Arial" w:cs="Arial"/>
          <w:sz w:val="24"/>
          <w:szCs w:val="24"/>
        </w:rPr>
      </w:pPr>
      <w:r w:rsidRPr="006F67CA">
        <w:rPr>
          <w:rFonts w:ascii="Arial" w:hAnsi="Arial" w:cs="Arial"/>
          <w:b/>
          <w:bCs/>
          <w:sz w:val="24"/>
          <w:szCs w:val="24"/>
        </w:rPr>
        <w:t xml:space="preserve">EDGE </w:t>
      </w:r>
      <w:proofErr w:type="spellStart"/>
      <w:r w:rsidRPr="006F67CA">
        <w:rPr>
          <w:rFonts w:ascii="Arial" w:hAnsi="Arial" w:cs="Arial"/>
          <w:i/>
          <w:iCs/>
          <w:sz w:val="24"/>
          <w:szCs w:val="24"/>
        </w:rPr>
        <w:t>Enhanced</w:t>
      </w:r>
      <w:proofErr w:type="spellEnd"/>
      <w:r w:rsidRPr="006F67CA">
        <w:rPr>
          <w:rFonts w:ascii="Arial" w:hAnsi="Arial" w:cs="Arial"/>
          <w:i/>
          <w:iCs/>
          <w:sz w:val="24"/>
          <w:szCs w:val="24"/>
        </w:rPr>
        <w:t xml:space="preserve"> Data </w:t>
      </w:r>
      <w:proofErr w:type="spellStart"/>
      <w:r w:rsidRPr="006F67CA">
        <w:rPr>
          <w:rFonts w:ascii="Arial" w:hAnsi="Arial" w:cs="Arial"/>
          <w:i/>
          <w:iCs/>
          <w:sz w:val="24"/>
          <w:szCs w:val="24"/>
        </w:rPr>
        <w:t>for</w:t>
      </w:r>
      <w:proofErr w:type="spellEnd"/>
      <w:r w:rsidRPr="006F67CA">
        <w:rPr>
          <w:rFonts w:ascii="Arial" w:hAnsi="Arial" w:cs="Arial"/>
          <w:i/>
          <w:iCs/>
          <w:sz w:val="24"/>
          <w:szCs w:val="24"/>
        </w:rPr>
        <w:t xml:space="preserve"> Global </w:t>
      </w:r>
      <w:proofErr w:type="spellStart"/>
      <w:r w:rsidRPr="006F67CA">
        <w:rPr>
          <w:rFonts w:ascii="Arial" w:hAnsi="Arial" w:cs="Arial"/>
          <w:i/>
          <w:iCs/>
          <w:sz w:val="24"/>
          <w:szCs w:val="24"/>
        </w:rPr>
        <w:t>Evolution</w:t>
      </w:r>
      <w:proofErr w:type="spellEnd"/>
      <w:r w:rsidRPr="006F67CA">
        <w:rPr>
          <w:rFonts w:ascii="Arial" w:hAnsi="Arial" w:cs="Arial"/>
          <w:i/>
          <w:iCs/>
          <w:sz w:val="24"/>
          <w:szCs w:val="24"/>
        </w:rPr>
        <w:t xml:space="preserve"> </w:t>
      </w:r>
      <w:r w:rsidRPr="006F67CA">
        <w:rPr>
          <w:rFonts w:ascii="Arial" w:hAnsi="Arial" w:cs="Arial"/>
          <w:sz w:val="24"/>
          <w:szCs w:val="24"/>
        </w:rPr>
        <w:t>(Evolución de Datos</w:t>
      </w:r>
      <w:r w:rsidR="00810374" w:rsidRPr="006F67CA">
        <w:rPr>
          <w:rFonts w:ascii="Arial" w:hAnsi="Arial" w:cs="Arial"/>
          <w:sz w:val="24"/>
          <w:szCs w:val="24"/>
        </w:rPr>
        <w:t xml:space="preserve"> </w:t>
      </w:r>
      <w:r w:rsidRPr="006F67CA">
        <w:rPr>
          <w:rFonts w:ascii="Arial" w:hAnsi="Arial" w:cs="Arial"/>
          <w:sz w:val="24"/>
          <w:szCs w:val="24"/>
        </w:rPr>
        <w:t>Para la Evolución Global. Evolución de GPRS a tecnología</w:t>
      </w:r>
      <w:r w:rsidR="00810374" w:rsidRPr="006F67CA">
        <w:rPr>
          <w:rFonts w:ascii="Arial" w:hAnsi="Arial" w:cs="Arial"/>
          <w:sz w:val="24"/>
          <w:szCs w:val="24"/>
        </w:rPr>
        <w:t xml:space="preserve"> </w:t>
      </w:r>
      <w:r w:rsidRPr="006F67CA">
        <w:rPr>
          <w:rFonts w:ascii="Arial" w:hAnsi="Arial" w:cs="Arial"/>
          <w:sz w:val="24"/>
          <w:szCs w:val="24"/>
        </w:rPr>
        <w:t>de 3ra. Generación.</w:t>
      </w:r>
    </w:p>
    <w:p w:rsidR="00511152" w:rsidRPr="006F67CA" w:rsidRDefault="00511152" w:rsidP="00F67015">
      <w:pPr>
        <w:autoSpaceDE w:val="0"/>
        <w:autoSpaceDN w:val="0"/>
        <w:adjustRightInd w:val="0"/>
        <w:spacing w:after="0" w:line="480" w:lineRule="auto"/>
        <w:jc w:val="both"/>
        <w:rPr>
          <w:rFonts w:ascii="Arial" w:hAnsi="Arial" w:cs="Arial"/>
          <w:sz w:val="24"/>
          <w:szCs w:val="24"/>
        </w:rPr>
      </w:pPr>
      <w:r w:rsidRPr="006F67CA">
        <w:rPr>
          <w:rFonts w:ascii="Arial" w:hAnsi="Arial" w:cs="Arial"/>
          <w:b/>
          <w:bCs/>
          <w:sz w:val="24"/>
          <w:szCs w:val="24"/>
        </w:rPr>
        <w:t xml:space="preserve">3GPP </w:t>
      </w:r>
      <w:r w:rsidRPr="006F67CA">
        <w:rPr>
          <w:rFonts w:ascii="Arial" w:hAnsi="Arial" w:cs="Arial"/>
          <w:sz w:val="24"/>
          <w:szCs w:val="24"/>
        </w:rPr>
        <w:t xml:space="preserve">Las siglas 3GPP corresponden a </w:t>
      </w:r>
      <w:r w:rsidRPr="006F67CA">
        <w:rPr>
          <w:rFonts w:ascii="Arial" w:hAnsi="Arial" w:cs="Arial"/>
          <w:i/>
          <w:iCs/>
          <w:sz w:val="24"/>
          <w:szCs w:val="24"/>
        </w:rPr>
        <w:t xml:space="preserve">3rd </w:t>
      </w:r>
      <w:proofErr w:type="spellStart"/>
      <w:r w:rsidRPr="006F67CA">
        <w:rPr>
          <w:rFonts w:ascii="Arial" w:hAnsi="Arial" w:cs="Arial"/>
          <w:i/>
          <w:iCs/>
          <w:sz w:val="24"/>
          <w:szCs w:val="24"/>
        </w:rPr>
        <w:t>Generation</w:t>
      </w:r>
      <w:proofErr w:type="spellEnd"/>
      <w:r w:rsidR="00810374" w:rsidRPr="006F67CA">
        <w:rPr>
          <w:rFonts w:ascii="Arial" w:hAnsi="Arial" w:cs="Arial"/>
          <w:i/>
          <w:iCs/>
          <w:sz w:val="24"/>
          <w:szCs w:val="24"/>
        </w:rPr>
        <w:t xml:space="preserve"> </w:t>
      </w:r>
      <w:proofErr w:type="spellStart"/>
      <w:r w:rsidRPr="006F67CA">
        <w:rPr>
          <w:rFonts w:ascii="Arial" w:hAnsi="Arial" w:cs="Arial"/>
          <w:i/>
          <w:iCs/>
          <w:sz w:val="24"/>
          <w:szCs w:val="24"/>
        </w:rPr>
        <w:t>Partnership</w:t>
      </w:r>
      <w:proofErr w:type="spellEnd"/>
      <w:r w:rsidRPr="006F67CA">
        <w:rPr>
          <w:rFonts w:ascii="Arial" w:hAnsi="Arial" w:cs="Arial"/>
          <w:sz w:val="24"/>
          <w:szCs w:val="24"/>
        </w:rPr>
        <w:t>, un nuevo estándar destinado a distribuir</w:t>
      </w:r>
      <w:r w:rsidR="00810374" w:rsidRPr="006F67CA">
        <w:rPr>
          <w:rFonts w:ascii="Arial" w:hAnsi="Arial" w:cs="Arial"/>
          <w:sz w:val="24"/>
          <w:szCs w:val="24"/>
        </w:rPr>
        <w:t xml:space="preserve"> </w:t>
      </w:r>
      <w:r w:rsidRPr="006F67CA">
        <w:rPr>
          <w:rFonts w:ascii="Arial" w:hAnsi="Arial" w:cs="Arial"/>
          <w:sz w:val="24"/>
          <w:szCs w:val="24"/>
        </w:rPr>
        <w:t>contenidos multimedia en redes inalámbricas.</w:t>
      </w:r>
    </w:p>
    <w:p w:rsidR="00511152" w:rsidRPr="006F67CA" w:rsidRDefault="00511152" w:rsidP="00F67015">
      <w:pPr>
        <w:autoSpaceDE w:val="0"/>
        <w:autoSpaceDN w:val="0"/>
        <w:adjustRightInd w:val="0"/>
        <w:spacing w:after="0" w:line="480" w:lineRule="auto"/>
        <w:jc w:val="both"/>
        <w:rPr>
          <w:rFonts w:ascii="Arial" w:hAnsi="Arial" w:cs="Arial"/>
          <w:b/>
          <w:bCs/>
          <w:sz w:val="24"/>
          <w:szCs w:val="24"/>
        </w:rPr>
      </w:pPr>
      <w:r w:rsidRPr="006F67CA">
        <w:rPr>
          <w:rFonts w:ascii="Arial" w:hAnsi="Arial" w:cs="Arial"/>
          <w:b/>
          <w:bCs/>
          <w:sz w:val="24"/>
          <w:szCs w:val="24"/>
        </w:rPr>
        <w:t xml:space="preserve">GMSK </w:t>
      </w:r>
      <w:proofErr w:type="spellStart"/>
      <w:r w:rsidRPr="006F67CA">
        <w:rPr>
          <w:rFonts w:ascii="Arial" w:hAnsi="Arial" w:cs="Arial"/>
          <w:i/>
          <w:iCs/>
          <w:sz w:val="24"/>
          <w:szCs w:val="24"/>
        </w:rPr>
        <w:t>Gaussian</w:t>
      </w:r>
      <w:proofErr w:type="spellEnd"/>
      <w:r w:rsidRPr="006F67CA">
        <w:rPr>
          <w:rFonts w:ascii="Arial" w:hAnsi="Arial" w:cs="Arial"/>
          <w:i/>
          <w:iCs/>
          <w:sz w:val="24"/>
          <w:szCs w:val="24"/>
        </w:rPr>
        <w:t xml:space="preserve"> </w:t>
      </w:r>
      <w:proofErr w:type="spellStart"/>
      <w:r w:rsidRPr="006F67CA">
        <w:rPr>
          <w:rFonts w:ascii="Arial" w:hAnsi="Arial" w:cs="Arial"/>
          <w:i/>
          <w:iCs/>
          <w:sz w:val="24"/>
          <w:szCs w:val="24"/>
        </w:rPr>
        <w:t>minimum</w:t>
      </w:r>
      <w:proofErr w:type="spellEnd"/>
      <w:r w:rsidRPr="006F67CA">
        <w:rPr>
          <w:rFonts w:ascii="Arial" w:hAnsi="Arial" w:cs="Arial"/>
          <w:i/>
          <w:iCs/>
          <w:sz w:val="24"/>
          <w:szCs w:val="24"/>
        </w:rPr>
        <w:t xml:space="preserve"> </w:t>
      </w:r>
      <w:proofErr w:type="spellStart"/>
      <w:r w:rsidRPr="006F67CA">
        <w:rPr>
          <w:rFonts w:ascii="Arial" w:hAnsi="Arial" w:cs="Arial"/>
          <w:i/>
          <w:iCs/>
          <w:sz w:val="24"/>
          <w:szCs w:val="24"/>
        </w:rPr>
        <w:t>shift</w:t>
      </w:r>
      <w:proofErr w:type="spellEnd"/>
      <w:r w:rsidRPr="006F67CA">
        <w:rPr>
          <w:rFonts w:ascii="Arial" w:hAnsi="Arial" w:cs="Arial"/>
          <w:i/>
          <w:iCs/>
          <w:sz w:val="24"/>
          <w:szCs w:val="24"/>
        </w:rPr>
        <w:t xml:space="preserve"> </w:t>
      </w:r>
      <w:proofErr w:type="spellStart"/>
      <w:r w:rsidRPr="006F67CA">
        <w:rPr>
          <w:rFonts w:ascii="Arial" w:hAnsi="Arial" w:cs="Arial"/>
          <w:i/>
          <w:iCs/>
          <w:sz w:val="24"/>
          <w:szCs w:val="24"/>
        </w:rPr>
        <w:t>keying</w:t>
      </w:r>
      <w:proofErr w:type="spellEnd"/>
      <w:r w:rsidRPr="006F67CA">
        <w:rPr>
          <w:rFonts w:ascii="Arial" w:hAnsi="Arial" w:cs="Arial"/>
          <w:i/>
          <w:iCs/>
          <w:sz w:val="24"/>
          <w:szCs w:val="24"/>
        </w:rPr>
        <w:t xml:space="preserve"> </w:t>
      </w:r>
      <w:r w:rsidRPr="006F67CA">
        <w:rPr>
          <w:rFonts w:ascii="Arial" w:hAnsi="Arial" w:cs="Arial"/>
          <w:sz w:val="24"/>
          <w:szCs w:val="24"/>
        </w:rPr>
        <w:t>y es el tipo de modulación</w:t>
      </w:r>
      <w:r w:rsidR="00810374" w:rsidRPr="006F67CA">
        <w:rPr>
          <w:rFonts w:ascii="Arial" w:hAnsi="Arial" w:cs="Arial"/>
          <w:sz w:val="24"/>
          <w:szCs w:val="24"/>
        </w:rPr>
        <w:t xml:space="preserve"> </w:t>
      </w:r>
      <w:r w:rsidRPr="006F67CA">
        <w:rPr>
          <w:rFonts w:ascii="Arial" w:hAnsi="Arial" w:cs="Arial"/>
          <w:sz w:val="24"/>
          <w:szCs w:val="24"/>
        </w:rPr>
        <w:t>usado en GSM</w:t>
      </w:r>
      <w:r w:rsidRPr="006F67CA">
        <w:rPr>
          <w:rFonts w:ascii="Arial" w:hAnsi="Arial" w:cs="Arial"/>
          <w:b/>
          <w:bCs/>
          <w:sz w:val="24"/>
          <w:szCs w:val="24"/>
        </w:rPr>
        <w:t>.</w:t>
      </w:r>
    </w:p>
    <w:p w:rsidR="00511152" w:rsidRPr="006F67CA" w:rsidRDefault="00511152" w:rsidP="00F67015">
      <w:pPr>
        <w:autoSpaceDE w:val="0"/>
        <w:autoSpaceDN w:val="0"/>
        <w:adjustRightInd w:val="0"/>
        <w:spacing w:after="0" w:line="480" w:lineRule="auto"/>
        <w:jc w:val="both"/>
        <w:rPr>
          <w:rFonts w:ascii="Arial" w:hAnsi="Arial" w:cs="Arial"/>
          <w:sz w:val="24"/>
          <w:szCs w:val="24"/>
        </w:rPr>
      </w:pPr>
      <w:r w:rsidRPr="006F67CA">
        <w:rPr>
          <w:rFonts w:ascii="Arial" w:hAnsi="Arial" w:cs="Arial"/>
          <w:b/>
          <w:bCs/>
          <w:i/>
          <w:iCs/>
          <w:sz w:val="24"/>
          <w:szCs w:val="24"/>
        </w:rPr>
        <w:t xml:space="preserve">Gateway </w:t>
      </w:r>
      <w:r w:rsidRPr="006F67CA">
        <w:rPr>
          <w:rFonts w:ascii="Arial" w:hAnsi="Arial" w:cs="Arial"/>
          <w:sz w:val="24"/>
          <w:szCs w:val="24"/>
        </w:rPr>
        <w:t>Una puerta de enlace, un nodo en una red informática que</w:t>
      </w:r>
      <w:r w:rsidR="00810374" w:rsidRPr="006F67CA">
        <w:rPr>
          <w:rFonts w:ascii="Arial" w:hAnsi="Arial" w:cs="Arial"/>
          <w:sz w:val="24"/>
          <w:szCs w:val="24"/>
        </w:rPr>
        <w:t xml:space="preserve"> </w:t>
      </w:r>
      <w:r w:rsidRPr="006F67CA">
        <w:rPr>
          <w:rFonts w:ascii="Arial" w:hAnsi="Arial" w:cs="Arial"/>
          <w:sz w:val="24"/>
          <w:szCs w:val="24"/>
        </w:rPr>
        <w:t>sirve de punto de acceso a otra red.</w:t>
      </w:r>
    </w:p>
    <w:p w:rsidR="00511152" w:rsidRPr="006F67CA" w:rsidRDefault="00511152" w:rsidP="00F67015">
      <w:pPr>
        <w:autoSpaceDE w:val="0"/>
        <w:autoSpaceDN w:val="0"/>
        <w:adjustRightInd w:val="0"/>
        <w:spacing w:after="0" w:line="480" w:lineRule="auto"/>
        <w:jc w:val="both"/>
        <w:rPr>
          <w:rFonts w:ascii="Arial" w:hAnsi="Arial" w:cs="Arial"/>
          <w:sz w:val="24"/>
          <w:szCs w:val="24"/>
        </w:rPr>
      </w:pPr>
      <w:proofErr w:type="spellStart"/>
      <w:r w:rsidRPr="006F67CA">
        <w:rPr>
          <w:rFonts w:ascii="Arial" w:hAnsi="Arial" w:cs="Arial"/>
          <w:b/>
          <w:bCs/>
          <w:sz w:val="24"/>
          <w:szCs w:val="24"/>
        </w:rPr>
        <w:lastRenderedPageBreak/>
        <w:t>Iu</w:t>
      </w:r>
      <w:proofErr w:type="spellEnd"/>
      <w:r w:rsidRPr="006F67CA">
        <w:rPr>
          <w:rFonts w:ascii="Arial" w:hAnsi="Arial" w:cs="Arial"/>
          <w:b/>
          <w:bCs/>
          <w:sz w:val="24"/>
          <w:szCs w:val="24"/>
        </w:rPr>
        <w:t xml:space="preserve"> </w:t>
      </w:r>
      <w:r w:rsidRPr="006F67CA">
        <w:rPr>
          <w:rFonts w:ascii="Arial" w:hAnsi="Arial" w:cs="Arial"/>
          <w:sz w:val="24"/>
          <w:szCs w:val="24"/>
        </w:rPr>
        <w:t>Interfaz de comunicación entre la Red Central y un RNC en</w:t>
      </w:r>
      <w:r w:rsidR="00810374" w:rsidRPr="006F67CA">
        <w:rPr>
          <w:rFonts w:ascii="Arial" w:hAnsi="Arial" w:cs="Arial"/>
          <w:sz w:val="24"/>
          <w:szCs w:val="24"/>
        </w:rPr>
        <w:t xml:space="preserve"> </w:t>
      </w:r>
      <w:r w:rsidRPr="006F67CA">
        <w:rPr>
          <w:rFonts w:ascii="Arial" w:hAnsi="Arial" w:cs="Arial"/>
          <w:sz w:val="24"/>
          <w:szCs w:val="24"/>
        </w:rPr>
        <w:t>la arquitectura en UMTS.</w:t>
      </w:r>
    </w:p>
    <w:p w:rsidR="00511152" w:rsidRPr="006F67CA" w:rsidRDefault="00511152" w:rsidP="00F67015">
      <w:pPr>
        <w:autoSpaceDE w:val="0"/>
        <w:autoSpaceDN w:val="0"/>
        <w:adjustRightInd w:val="0"/>
        <w:spacing w:after="0" w:line="480" w:lineRule="auto"/>
        <w:jc w:val="both"/>
        <w:rPr>
          <w:rFonts w:ascii="Arial" w:hAnsi="Arial" w:cs="Arial"/>
          <w:sz w:val="24"/>
          <w:szCs w:val="24"/>
        </w:rPr>
      </w:pPr>
      <w:proofErr w:type="spellStart"/>
      <w:r w:rsidRPr="006F67CA">
        <w:rPr>
          <w:rFonts w:ascii="Arial" w:hAnsi="Arial" w:cs="Arial"/>
          <w:b/>
          <w:bCs/>
          <w:sz w:val="24"/>
          <w:szCs w:val="24"/>
        </w:rPr>
        <w:t>Iub</w:t>
      </w:r>
      <w:proofErr w:type="spellEnd"/>
      <w:r w:rsidRPr="006F67CA">
        <w:rPr>
          <w:rFonts w:ascii="Arial" w:hAnsi="Arial" w:cs="Arial"/>
          <w:b/>
          <w:bCs/>
          <w:sz w:val="24"/>
          <w:szCs w:val="24"/>
        </w:rPr>
        <w:t xml:space="preserve"> </w:t>
      </w:r>
      <w:r w:rsidRPr="006F67CA">
        <w:rPr>
          <w:rFonts w:ascii="Arial" w:hAnsi="Arial" w:cs="Arial"/>
          <w:sz w:val="24"/>
          <w:szCs w:val="24"/>
        </w:rPr>
        <w:t>Interfaz de comunicación entre un Nodo B u un RNC en la</w:t>
      </w:r>
      <w:r w:rsidR="00810374" w:rsidRPr="006F67CA">
        <w:rPr>
          <w:rFonts w:ascii="Arial" w:hAnsi="Arial" w:cs="Arial"/>
          <w:sz w:val="24"/>
          <w:szCs w:val="24"/>
        </w:rPr>
        <w:t xml:space="preserve"> </w:t>
      </w:r>
      <w:r w:rsidRPr="006F67CA">
        <w:rPr>
          <w:rFonts w:ascii="Arial" w:hAnsi="Arial" w:cs="Arial"/>
          <w:sz w:val="24"/>
          <w:szCs w:val="24"/>
        </w:rPr>
        <w:t>arquitectura en UMTS.</w:t>
      </w:r>
    </w:p>
    <w:p w:rsidR="00511152" w:rsidRPr="006F67CA" w:rsidRDefault="00511152" w:rsidP="00F67015">
      <w:pPr>
        <w:autoSpaceDE w:val="0"/>
        <w:autoSpaceDN w:val="0"/>
        <w:adjustRightInd w:val="0"/>
        <w:spacing w:after="0" w:line="480" w:lineRule="auto"/>
        <w:jc w:val="both"/>
        <w:rPr>
          <w:rFonts w:ascii="Arial" w:hAnsi="Arial" w:cs="Arial"/>
          <w:sz w:val="24"/>
          <w:szCs w:val="24"/>
        </w:rPr>
      </w:pPr>
      <w:proofErr w:type="spellStart"/>
      <w:r w:rsidRPr="006F67CA">
        <w:rPr>
          <w:rFonts w:ascii="Arial" w:hAnsi="Arial" w:cs="Arial"/>
          <w:b/>
          <w:bCs/>
          <w:sz w:val="24"/>
          <w:szCs w:val="24"/>
        </w:rPr>
        <w:t>Iur</w:t>
      </w:r>
      <w:proofErr w:type="spellEnd"/>
      <w:r w:rsidRPr="006F67CA">
        <w:rPr>
          <w:rFonts w:ascii="Arial" w:hAnsi="Arial" w:cs="Arial"/>
          <w:b/>
          <w:bCs/>
          <w:sz w:val="24"/>
          <w:szCs w:val="24"/>
        </w:rPr>
        <w:t xml:space="preserve"> </w:t>
      </w:r>
      <w:r w:rsidRPr="006F67CA">
        <w:rPr>
          <w:rFonts w:ascii="Arial" w:hAnsi="Arial" w:cs="Arial"/>
          <w:sz w:val="24"/>
          <w:szCs w:val="24"/>
        </w:rPr>
        <w:t>Interfaz de comunicación entre 2 RNC en la arquitectura en</w:t>
      </w:r>
      <w:r w:rsidR="00810374" w:rsidRPr="006F67CA">
        <w:rPr>
          <w:rFonts w:ascii="Arial" w:hAnsi="Arial" w:cs="Arial"/>
          <w:sz w:val="24"/>
          <w:szCs w:val="24"/>
        </w:rPr>
        <w:t xml:space="preserve"> </w:t>
      </w:r>
      <w:r w:rsidRPr="006F67CA">
        <w:rPr>
          <w:rFonts w:ascii="Arial" w:hAnsi="Arial" w:cs="Arial"/>
          <w:sz w:val="24"/>
          <w:szCs w:val="24"/>
        </w:rPr>
        <w:t>UMTS.</w:t>
      </w:r>
    </w:p>
    <w:p w:rsidR="00511152" w:rsidRPr="006F67CA" w:rsidRDefault="00511152" w:rsidP="00F67015">
      <w:pPr>
        <w:autoSpaceDE w:val="0"/>
        <w:autoSpaceDN w:val="0"/>
        <w:adjustRightInd w:val="0"/>
        <w:spacing w:after="0" w:line="480" w:lineRule="auto"/>
        <w:jc w:val="both"/>
        <w:rPr>
          <w:rFonts w:ascii="Arial" w:hAnsi="Arial" w:cs="Arial"/>
          <w:sz w:val="24"/>
          <w:szCs w:val="24"/>
        </w:rPr>
      </w:pPr>
      <w:r w:rsidRPr="006F67CA">
        <w:rPr>
          <w:rFonts w:ascii="Arial" w:hAnsi="Arial" w:cs="Arial"/>
          <w:b/>
          <w:bCs/>
          <w:sz w:val="24"/>
          <w:szCs w:val="24"/>
        </w:rPr>
        <w:t xml:space="preserve">ITU </w:t>
      </w:r>
      <w:r w:rsidRPr="006F67CA">
        <w:rPr>
          <w:rFonts w:ascii="Arial" w:hAnsi="Arial" w:cs="Arial"/>
          <w:i/>
          <w:iCs/>
          <w:sz w:val="24"/>
          <w:szCs w:val="24"/>
        </w:rPr>
        <w:t xml:space="preserve">International </w:t>
      </w:r>
      <w:proofErr w:type="spellStart"/>
      <w:r w:rsidRPr="006F67CA">
        <w:rPr>
          <w:rFonts w:ascii="Arial" w:hAnsi="Arial" w:cs="Arial"/>
          <w:i/>
          <w:iCs/>
          <w:sz w:val="24"/>
          <w:szCs w:val="24"/>
        </w:rPr>
        <w:t>Telecommunication</w:t>
      </w:r>
      <w:proofErr w:type="spellEnd"/>
      <w:r w:rsidRPr="006F67CA">
        <w:rPr>
          <w:rFonts w:ascii="Arial" w:hAnsi="Arial" w:cs="Arial"/>
          <w:i/>
          <w:iCs/>
          <w:sz w:val="24"/>
          <w:szCs w:val="24"/>
        </w:rPr>
        <w:t xml:space="preserve"> </w:t>
      </w:r>
      <w:proofErr w:type="spellStart"/>
      <w:r w:rsidRPr="006F67CA">
        <w:rPr>
          <w:rFonts w:ascii="Arial" w:hAnsi="Arial" w:cs="Arial"/>
          <w:i/>
          <w:iCs/>
          <w:sz w:val="24"/>
          <w:szCs w:val="24"/>
        </w:rPr>
        <w:t>Union</w:t>
      </w:r>
      <w:proofErr w:type="spellEnd"/>
      <w:r w:rsidRPr="006F67CA">
        <w:rPr>
          <w:rFonts w:ascii="Arial" w:hAnsi="Arial" w:cs="Arial"/>
          <w:i/>
          <w:iCs/>
          <w:sz w:val="24"/>
          <w:szCs w:val="24"/>
        </w:rPr>
        <w:t xml:space="preserve"> </w:t>
      </w:r>
      <w:r w:rsidRPr="006F67CA">
        <w:rPr>
          <w:rFonts w:ascii="Arial" w:hAnsi="Arial" w:cs="Arial"/>
          <w:sz w:val="24"/>
          <w:szCs w:val="24"/>
        </w:rPr>
        <w:t>(Unión Internacional</w:t>
      </w:r>
      <w:r w:rsidR="00810374" w:rsidRPr="006F67CA">
        <w:rPr>
          <w:rFonts w:ascii="Arial" w:hAnsi="Arial" w:cs="Arial"/>
          <w:sz w:val="24"/>
          <w:szCs w:val="24"/>
        </w:rPr>
        <w:t xml:space="preserve"> </w:t>
      </w:r>
      <w:r w:rsidRPr="006F67CA">
        <w:rPr>
          <w:rFonts w:ascii="Arial" w:hAnsi="Arial" w:cs="Arial"/>
          <w:sz w:val="24"/>
          <w:szCs w:val="24"/>
        </w:rPr>
        <w:t>de Telecomunicaciones). Con sede en Ginebra (Suiza), es</w:t>
      </w:r>
      <w:r w:rsidR="00810374" w:rsidRPr="006F67CA">
        <w:rPr>
          <w:rFonts w:ascii="Arial" w:hAnsi="Arial" w:cs="Arial"/>
          <w:sz w:val="24"/>
          <w:szCs w:val="24"/>
        </w:rPr>
        <w:t xml:space="preserve"> </w:t>
      </w:r>
      <w:r w:rsidRPr="006F67CA">
        <w:rPr>
          <w:rFonts w:ascii="Arial" w:hAnsi="Arial" w:cs="Arial"/>
          <w:sz w:val="24"/>
          <w:szCs w:val="24"/>
        </w:rPr>
        <w:t>una organización internacional del sistema de las Naciones</w:t>
      </w:r>
    </w:p>
    <w:p w:rsidR="00511152" w:rsidRPr="006F67CA" w:rsidRDefault="00511152" w:rsidP="00F67015">
      <w:pPr>
        <w:autoSpaceDE w:val="0"/>
        <w:autoSpaceDN w:val="0"/>
        <w:adjustRightInd w:val="0"/>
        <w:spacing w:after="0" w:line="480" w:lineRule="auto"/>
        <w:jc w:val="both"/>
        <w:rPr>
          <w:rFonts w:ascii="Arial" w:hAnsi="Arial" w:cs="Arial"/>
          <w:sz w:val="24"/>
          <w:szCs w:val="24"/>
        </w:rPr>
      </w:pPr>
      <w:r w:rsidRPr="006F67CA">
        <w:rPr>
          <w:rFonts w:ascii="Arial" w:hAnsi="Arial" w:cs="Arial"/>
          <w:sz w:val="24"/>
          <w:szCs w:val="24"/>
        </w:rPr>
        <w:t>Unidas en la cual los gobiernos y el sector privado</w:t>
      </w:r>
      <w:r w:rsidR="00810374" w:rsidRPr="006F67CA">
        <w:rPr>
          <w:rFonts w:ascii="Arial" w:hAnsi="Arial" w:cs="Arial"/>
          <w:sz w:val="24"/>
          <w:szCs w:val="24"/>
        </w:rPr>
        <w:t xml:space="preserve"> </w:t>
      </w:r>
      <w:r w:rsidRPr="006F67CA">
        <w:rPr>
          <w:rFonts w:ascii="Arial" w:hAnsi="Arial" w:cs="Arial"/>
          <w:sz w:val="24"/>
          <w:szCs w:val="24"/>
        </w:rPr>
        <w:t>coordinan los servicios y redes mundiales de</w:t>
      </w:r>
      <w:r w:rsidR="00810374" w:rsidRPr="006F67CA">
        <w:rPr>
          <w:rFonts w:ascii="Arial" w:hAnsi="Arial" w:cs="Arial"/>
          <w:sz w:val="24"/>
          <w:szCs w:val="24"/>
        </w:rPr>
        <w:t xml:space="preserve"> </w:t>
      </w:r>
      <w:r w:rsidRPr="006F67CA">
        <w:rPr>
          <w:rFonts w:ascii="Arial" w:hAnsi="Arial" w:cs="Arial"/>
          <w:sz w:val="24"/>
          <w:szCs w:val="24"/>
        </w:rPr>
        <w:t>telecomunicaciones.</w:t>
      </w:r>
    </w:p>
    <w:p w:rsidR="00511152" w:rsidRPr="006F67CA" w:rsidRDefault="00511152" w:rsidP="00F67015">
      <w:pPr>
        <w:autoSpaceDE w:val="0"/>
        <w:autoSpaceDN w:val="0"/>
        <w:adjustRightInd w:val="0"/>
        <w:spacing w:after="0" w:line="480" w:lineRule="auto"/>
        <w:jc w:val="both"/>
        <w:rPr>
          <w:rFonts w:ascii="Arial" w:hAnsi="Arial" w:cs="Arial"/>
          <w:sz w:val="24"/>
          <w:szCs w:val="24"/>
        </w:rPr>
      </w:pPr>
      <w:r w:rsidRPr="006F67CA">
        <w:rPr>
          <w:rFonts w:ascii="Arial" w:hAnsi="Arial" w:cs="Arial"/>
          <w:b/>
          <w:bCs/>
          <w:sz w:val="24"/>
          <w:szCs w:val="24"/>
        </w:rPr>
        <w:t xml:space="preserve">8PSK </w:t>
      </w:r>
      <w:r w:rsidRPr="006F67CA">
        <w:rPr>
          <w:rFonts w:ascii="Arial" w:hAnsi="Arial" w:cs="Arial"/>
          <w:sz w:val="24"/>
          <w:szCs w:val="24"/>
        </w:rPr>
        <w:t xml:space="preserve">8 </w:t>
      </w:r>
      <w:proofErr w:type="spellStart"/>
      <w:r w:rsidRPr="006F67CA">
        <w:rPr>
          <w:rFonts w:ascii="Arial" w:hAnsi="Arial" w:cs="Arial"/>
          <w:sz w:val="24"/>
          <w:szCs w:val="24"/>
        </w:rPr>
        <w:t>Phase</w:t>
      </w:r>
      <w:proofErr w:type="spellEnd"/>
      <w:r w:rsidRPr="006F67CA">
        <w:rPr>
          <w:rFonts w:ascii="Arial" w:hAnsi="Arial" w:cs="Arial"/>
          <w:sz w:val="24"/>
          <w:szCs w:val="24"/>
        </w:rPr>
        <w:t xml:space="preserve"> </w:t>
      </w:r>
      <w:proofErr w:type="spellStart"/>
      <w:r w:rsidRPr="006F67CA">
        <w:rPr>
          <w:rFonts w:ascii="Arial" w:hAnsi="Arial" w:cs="Arial"/>
          <w:sz w:val="24"/>
          <w:szCs w:val="24"/>
        </w:rPr>
        <w:t>Shift</w:t>
      </w:r>
      <w:proofErr w:type="spellEnd"/>
      <w:r w:rsidRPr="006F67CA">
        <w:rPr>
          <w:rFonts w:ascii="Arial" w:hAnsi="Arial" w:cs="Arial"/>
          <w:sz w:val="24"/>
          <w:szCs w:val="24"/>
        </w:rPr>
        <w:t xml:space="preserve"> </w:t>
      </w:r>
      <w:proofErr w:type="spellStart"/>
      <w:r w:rsidRPr="006F67CA">
        <w:rPr>
          <w:rFonts w:ascii="Arial" w:hAnsi="Arial" w:cs="Arial"/>
          <w:sz w:val="24"/>
          <w:szCs w:val="24"/>
        </w:rPr>
        <w:t>Keying</w:t>
      </w:r>
      <w:proofErr w:type="spellEnd"/>
      <w:r w:rsidRPr="006F67CA">
        <w:rPr>
          <w:rFonts w:ascii="Arial" w:hAnsi="Arial" w:cs="Arial"/>
          <w:sz w:val="24"/>
          <w:szCs w:val="24"/>
        </w:rPr>
        <w:t>, la cual produce una palabra de 3 bit</w:t>
      </w:r>
      <w:r w:rsidR="00810374" w:rsidRPr="006F67CA">
        <w:rPr>
          <w:rFonts w:ascii="Arial" w:hAnsi="Arial" w:cs="Arial"/>
          <w:sz w:val="24"/>
          <w:szCs w:val="24"/>
        </w:rPr>
        <w:t xml:space="preserve"> </w:t>
      </w:r>
      <w:r w:rsidRPr="006F67CA">
        <w:rPr>
          <w:rFonts w:ascii="Arial" w:hAnsi="Arial" w:cs="Arial"/>
          <w:sz w:val="24"/>
          <w:szCs w:val="24"/>
        </w:rPr>
        <w:t>por cada cambio en la fase de la portadora_</w:t>
      </w:r>
    </w:p>
    <w:p w:rsidR="00511152" w:rsidRPr="006F67CA" w:rsidRDefault="00511152" w:rsidP="00F67015">
      <w:pPr>
        <w:autoSpaceDE w:val="0"/>
        <w:autoSpaceDN w:val="0"/>
        <w:adjustRightInd w:val="0"/>
        <w:spacing w:after="0" w:line="480" w:lineRule="auto"/>
        <w:jc w:val="both"/>
        <w:rPr>
          <w:rFonts w:ascii="Arial" w:hAnsi="Arial" w:cs="Arial"/>
          <w:sz w:val="24"/>
          <w:szCs w:val="24"/>
        </w:rPr>
      </w:pPr>
      <w:r w:rsidRPr="006F67CA">
        <w:rPr>
          <w:rFonts w:ascii="Arial" w:hAnsi="Arial" w:cs="Arial"/>
          <w:b/>
          <w:bCs/>
          <w:sz w:val="24"/>
          <w:szCs w:val="24"/>
        </w:rPr>
        <w:t xml:space="preserve">PSTN </w:t>
      </w:r>
      <w:proofErr w:type="spellStart"/>
      <w:r w:rsidRPr="006F67CA">
        <w:rPr>
          <w:rFonts w:ascii="Arial" w:hAnsi="Arial" w:cs="Arial"/>
          <w:i/>
          <w:iCs/>
          <w:sz w:val="24"/>
          <w:szCs w:val="24"/>
        </w:rPr>
        <w:t>Public</w:t>
      </w:r>
      <w:proofErr w:type="spellEnd"/>
      <w:r w:rsidRPr="006F67CA">
        <w:rPr>
          <w:rFonts w:ascii="Arial" w:hAnsi="Arial" w:cs="Arial"/>
          <w:i/>
          <w:iCs/>
          <w:sz w:val="24"/>
          <w:szCs w:val="24"/>
        </w:rPr>
        <w:t xml:space="preserve"> </w:t>
      </w:r>
      <w:proofErr w:type="spellStart"/>
      <w:r w:rsidRPr="006F67CA">
        <w:rPr>
          <w:rFonts w:ascii="Arial" w:hAnsi="Arial" w:cs="Arial"/>
          <w:i/>
          <w:iCs/>
          <w:sz w:val="24"/>
          <w:szCs w:val="24"/>
        </w:rPr>
        <w:t>Switched</w:t>
      </w:r>
      <w:proofErr w:type="spellEnd"/>
      <w:r w:rsidRPr="006F67CA">
        <w:rPr>
          <w:rFonts w:ascii="Arial" w:hAnsi="Arial" w:cs="Arial"/>
          <w:i/>
          <w:iCs/>
          <w:sz w:val="24"/>
          <w:szCs w:val="24"/>
        </w:rPr>
        <w:t xml:space="preserve"> </w:t>
      </w:r>
      <w:proofErr w:type="spellStart"/>
      <w:r w:rsidRPr="006F67CA">
        <w:rPr>
          <w:rFonts w:ascii="Arial" w:hAnsi="Arial" w:cs="Arial"/>
          <w:i/>
          <w:iCs/>
          <w:sz w:val="24"/>
          <w:szCs w:val="24"/>
        </w:rPr>
        <w:t>Telephone</w:t>
      </w:r>
      <w:proofErr w:type="spellEnd"/>
      <w:r w:rsidRPr="006F67CA">
        <w:rPr>
          <w:rFonts w:ascii="Arial" w:hAnsi="Arial" w:cs="Arial"/>
          <w:i/>
          <w:iCs/>
          <w:sz w:val="24"/>
          <w:szCs w:val="24"/>
        </w:rPr>
        <w:t xml:space="preserve"> Network</w:t>
      </w:r>
      <w:r w:rsidRPr="006F67CA">
        <w:rPr>
          <w:rFonts w:ascii="Arial" w:hAnsi="Arial" w:cs="Arial"/>
          <w:sz w:val="24"/>
          <w:szCs w:val="24"/>
        </w:rPr>
        <w:t>, (Red de telefonía</w:t>
      </w:r>
      <w:r w:rsidR="00810374" w:rsidRPr="006F67CA">
        <w:rPr>
          <w:rFonts w:ascii="Arial" w:hAnsi="Arial" w:cs="Arial"/>
          <w:sz w:val="24"/>
          <w:szCs w:val="24"/>
        </w:rPr>
        <w:t xml:space="preserve"> </w:t>
      </w:r>
      <w:r w:rsidRPr="006F67CA">
        <w:rPr>
          <w:rFonts w:ascii="Arial" w:hAnsi="Arial" w:cs="Arial"/>
          <w:sz w:val="24"/>
          <w:szCs w:val="24"/>
        </w:rPr>
        <w:t>Publica Conmutada). Es una red con conmutación de</w:t>
      </w:r>
      <w:r w:rsidR="00810374" w:rsidRPr="006F67CA">
        <w:rPr>
          <w:rFonts w:ascii="Arial" w:hAnsi="Arial" w:cs="Arial"/>
          <w:sz w:val="24"/>
          <w:szCs w:val="24"/>
        </w:rPr>
        <w:t xml:space="preserve"> </w:t>
      </w:r>
      <w:r w:rsidRPr="006F67CA">
        <w:rPr>
          <w:rFonts w:ascii="Arial" w:hAnsi="Arial" w:cs="Arial"/>
          <w:sz w:val="24"/>
          <w:szCs w:val="24"/>
        </w:rPr>
        <w:t>circuitos tradicional optimizada para comunicaciones de voz</w:t>
      </w:r>
    </w:p>
    <w:p w:rsidR="00511152" w:rsidRPr="006F67CA" w:rsidRDefault="00511152" w:rsidP="00F67015">
      <w:pPr>
        <w:autoSpaceDE w:val="0"/>
        <w:autoSpaceDN w:val="0"/>
        <w:adjustRightInd w:val="0"/>
        <w:spacing w:after="0" w:line="480" w:lineRule="auto"/>
        <w:jc w:val="both"/>
        <w:rPr>
          <w:rFonts w:ascii="Arial" w:hAnsi="Arial" w:cs="Arial"/>
          <w:sz w:val="24"/>
          <w:szCs w:val="24"/>
        </w:rPr>
      </w:pPr>
      <w:proofErr w:type="gramStart"/>
      <w:r w:rsidRPr="006F67CA">
        <w:rPr>
          <w:rFonts w:ascii="Arial" w:hAnsi="Arial" w:cs="Arial"/>
          <w:sz w:val="24"/>
          <w:szCs w:val="24"/>
        </w:rPr>
        <w:t>en</w:t>
      </w:r>
      <w:proofErr w:type="gramEnd"/>
      <w:r w:rsidRPr="006F67CA">
        <w:rPr>
          <w:rFonts w:ascii="Arial" w:hAnsi="Arial" w:cs="Arial"/>
          <w:sz w:val="24"/>
          <w:szCs w:val="24"/>
        </w:rPr>
        <w:t xml:space="preserve"> tiempo real.</w:t>
      </w:r>
    </w:p>
    <w:p w:rsidR="00511152" w:rsidRPr="006F67CA" w:rsidRDefault="00511152" w:rsidP="00F67015">
      <w:pPr>
        <w:autoSpaceDE w:val="0"/>
        <w:autoSpaceDN w:val="0"/>
        <w:adjustRightInd w:val="0"/>
        <w:spacing w:after="0" w:line="480" w:lineRule="auto"/>
        <w:jc w:val="both"/>
        <w:rPr>
          <w:rFonts w:ascii="Arial" w:hAnsi="Arial" w:cs="Arial"/>
          <w:sz w:val="24"/>
          <w:szCs w:val="24"/>
        </w:rPr>
      </w:pPr>
      <w:proofErr w:type="spellStart"/>
      <w:r w:rsidRPr="006F67CA">
        <w:rPr>
          <w:rFonts w:ascii="Arial" w:hAnsi="Arial" w:cs="Arial"/>
          <w:b/>
          <w:bCs/>
          <w:sz w:val="24"/>
          <w:szCs w:val="24"/>
        </w:rPr>
        <w:t>QoS</w:t>
      </w:r>
      <w:proofErr w:type="spellEnd"/>
      <w:r w:rsidRPr="006F67CA">
        <w:rPr>
          <w:rFonts w:ascii="Arial" w:hAnsi="Arial" w:cs="Arial"/>
          <w:b/>
          <w:bCs/>
          <w:sz w:val="24"/>
          <w:szCs w:val="24"/>
        </w:rPr>
        <w:t xml:space="preserve"> </w:t>
      </w:r>
      <w:proofErr w:type="spellStart"/>
      <w:r w:rsidRPr="006F67CA">
        <w:rPr>
          <w:rFonts w:ascii="Arial" w:hAnsi="Arial" w:cs="Arial"/>
          <w:i/>
          <w:iCs/>
          <w:sz w:val="24"/>
          <w:szCs w:val="24"/>
        </w:rPr>
        <w:t>Quality</w:t>
      </w:r>
      <w:proofErr w:type="spellEnd"/>
      <w:r w:rsidRPr="006F67CA">
        <w:rPr>
          <w:rFonts w:ascii="Arial" w:hAnsi="Arial" w:cs="Arial"/>
          <w:i/>
          <w:iCs/>
          <w:sz w:val="24"/>
          <w:szCs w:val="24"/>
        </w:rPr>
        <w:t xml:space="preserve"> of Service </w:t>
      </w:r>
      <w:r w:rsidRPr="006F67CA">
        <w:rPr>
          <w:rFonts w:ascii="Arial" w:hAnsi="Arial" w:cs="Arial"/>
          <w:sz w:val="24"/>
          <w:szCs w:val="24"/>
        </w:rPr>
        <w:t xml:space="preserve">(Calidad de Servicio). </w:t>
      </w:r>
      <w:proofErr w:type="spellStart"/>
      <w:r w:rsidRPr="006F67CA">
        <w:rPr>
          <w:rFonts w:ascii="Arial" w:hAnsi="Arial" w:cs="Arial"/>
          <w:sz w:val="24"/>
          <w:szCs w:val="24"/>
        </w:rPr>
        <w:t>QoS</w:t>
      </w:r>
      <w:proofErr w:type="spellEnd"/>
      <w:r w:rsidRPr="006F67CA">
        <w:rPr>
          <w:rFonts w:ascii="Arial" w:hAnsi="Arial" w:cs="Arial"/>
          <w:sz w:val="24"/>
          <w:szCs w:val="24"/>
        </w:rPr>
        <w:t xml:space="preserve"> es un conjunto</w:t>
      </w:r>
      <w:r w:rsidR="00810374" w:rsidRPr="006F67CA">
        <w:rPr>
          <w:rFonts w:ascii="Arial" w:hAnsi="Arial" w:cs="Arial"/>
          <w:sz w:val="24"/>
          <w:szCs w:val="24"/>
        </w:rPr>
        <w:t xml:space="preserve"> </w:t>
      </w:r>
      <w:r w:rsidRPr="006F67CA">
        <w:rPr>
          <w:rFonts w:ascii="Arial" w:hAnsi="Arial" w:cs="Arial"/>
          <w:sz w:val="24"/>
          <w:szCs w:val="24"/>
        </w:rPr>
        <w:t>de estándares y mecanismos que aseguran la calidad en la</w:t>
      </w:r>
      <w:r w:rsidR="00810374" w:rsidRPr="006F67CA">
        <w:rPr>
          <w:rFonts w:ascii="Arial" w:hAnsi="Arial" w:cs="Arial"/>
          <w:sz w:val="24"/>
          <w:szCs w:val="24"/>
        </w:rPr>
        <w:t xml:space="preserve"> </w:t>
      </w:r>
      <w:r w:rsidRPr="006F67CA">
        <w:rPr>
          <w:rFonts w:ascii="Arial" w:hAnsi="Arial" w:cs="Arial"/>
          <w:sz w:val="24"/>
          <w:szCs w:val="24"/>
        </w:rPr>
        <w:t>transmisión de los datos en programas habilitados para</w:t>
      </w:r>
      <w:r w:rsidR="00810374" w:rsidRPr="006F67CA">
        <w:rPr>
          <w:rFonts w:ascii="Arial" w:hAnsi="Arial" w:cs="Arial"/>
          <w:sz w:val="24"/>
          <w:szCs w:val="24"/>
        </w:rPr>
        <w:t xml:space="preserve"> </w:t>
      </w:r>
      <w:proofErr w:type="spellStart"/>
      <w:r w:rsidRPr="006F67CA">
        <w:rPr>
          <w:rFonts w:ascii="Arial" w:hAnsi="Arial" w:cs="Arial"/>
          <w:sz w:val="24"/>
          <w:szCs w:val="24"/>
        </w:rPr>
        <w:t>QoS</w:t>
      </w:r>
      <w:proofErr w:type="spellEnd"/>
      <w:r w:rsidRPr="006F67CA">
        <w:rPr>
          <w:rFonts w:ascii="Arial" w:hAnsi="Arial" w:cs="Arial"/>
          <w:sz w:val="24"/>
          <w:szCs w:val="24"/>
        </w:rPr>
        <w:t>.</w:t>
      </w:r>
    </w:p>
    <w:p w:rsidR="00511152" w:rsidRPr="006F67CA" w:rsidRDefault="00511152" w:rsidP="00F67015">
      <w:pPr>
        <w:autoSpaceDE w:val="0"/>
        <w:autoSpaceDN w:val="0"/>
        <w:adjustRightInd w:val="0"/>
        <w:spacing w:after="0" w:line="480" w:lineRule="auto"/>
        <w:jc w:val="both"/>
        <w:rPr>
          <w:rFonts w:ascii="Arial" w:hAnsi="Arial" w:cs="Arial"/>
          <w:sz w:val="24"/>
          <w:szCs w:val="24"/>
        </w:rPr>
      </w:pPr>
      <w:proofErr w:type="gramStart"/>
      <w:r w:rsidRPr="006F67CA">
        <w:rPr>
          <w:rFonts w:ascii="Arial" w:hAnsi="Arial" w:cs="Arial"/>
          <w:b/>
          <w:bCs/>
          <w:sz w:val="24"/>
          <w:szCs w:val="24"/>
          <w:lang w:val="en-US"/>
        </w:rPr>
        <w:t xml:space="preserve">QPSK </w:t>
      </w:r>
      <w:proofErr w:type="spellStart"/>
      <w:r w:rsidRPr="006F67CA">
        <w:rPr>
          <w:rFonts w:ascii="Arial" w:hAnsi="Arial" w:cs="Arial"/>
          <w:i/>
          <w:iCs/>
          <w:sz w:val="24"/>
          <w:szCs w:val="24"/>
          <w:lang w:val="en-US"/>
        </w:rPr>
        <w:t>Quadrature</w:t>
      </w:r>
      <w:proofErr w:type="spellEnd"/>
      <w:r w:rsidRPr="006F67CA">
        <w:rPr>
          <w:rFonts w:ascii="Arial" w:hAnsi="Arial" w:cs="Arial"/>
          <w:i/>
          <w:iCs/>
          <w:sz w:val="24"/>
          <w:szCs w:val="24"/>
          <w:lang w:val="en-US"/>
        </w:rPr>
        <w:t xml:space="preserve"> Phase Shift Keying</w:t>
      </w:r>
      <w:r w:rsidRPr="006F67CA">
        <w:rPr>
          <w:rFonts w:ascii="Arial" w:hAnsi="Arial" w:cs="Arial"/>
          <w:sz w:val="24"/>
          <w:szCs w:val="24"/>
          <w:lang w:val="en-US"/>
        </w:rPr>
        <w:t>.</w:t>
      </w:r>
      <w:proofErr w:type="gramEnd"/>
      <w:r w:rsidRPr="006F67CA">
        <w:rPr>
          <w:rFonts w:ascii="Arial" w:hAnsi="Arial" w:cs="Arial"/>
          <w:sz w:val="24"/>
          <w:szCs w:val="24"/>
          <w:lang w:val="en-US"/>
        </w:rPr>
        <w:t xml:space="preserve"> </w:t>
      </w:r>
      <w:r w:rsidRPr="006F67CA">
        <w:rPr>
          <w:rFonts w:ascii="Arial" w:hAnsi="Arial" w:cs="Arial"/>
          <w:sz w:val="24"/>
          <w:szCs w:val="24"/>
        </w:rPr>
        <w:t>Es una forma de</w:t>
      </w:r>
      <w:r w:rsidR="00810374" w:rsidRPr="006F67CA">
        <w:rPr>
          <w:rFonts w:ascii="Arial" w:hAnsi="Arial" w:cs="Arial"/>
          <w:sz w:val="24"/>
          <w:szCs w:val="24"/>
        </w:rPr>
        <w:t xml:space="preserve"> </w:t>
      </w:r>
      <w:r w:rsidRPr="006F67CA">
        <w:rPr>
          <w:rFonts w:ascii="Arial" w:hAnsi="Arial" w:cs="Arial"/>
          <w:sz w:val="24"/>
          <w:szCs w:val="24"/>
        </w:rPr>
        <w:t>modulación en la que la señal se envía en cuatro fases, 45,</w:t>
      </w:r>
      <w:r w:rsidR="00810374" w:rsidRPr="006F67CA">
        <w:rPr>
          <w:rFonts w:ascii="Arial" w:hAnsi="Arial" w:cs="Arial"/>
          <w:sz w:val="24"/>
          <w:szCs w:val="24"/>
        </w:rPr>
        <w:t xml:space="preserve"> </w:t>
      </w:r>
      <w:r w:rsidRPr="006F67CA">
        <w:rPr>
          <w:rFonts w:ascii="Arial" w:hAnsi="Arial" w:cs="Arial"/>
          <w:sz w:val="24"/>
          <w:szCs w:val="24"/>
        </w:rPr>
        <w:t>135, 225, y 315 grados, y el cambio de fase de un símbolo</w:t>
      </w:r>
    </w:p>
    <w:p w:rsidR="00511152" w:rsidRPr="006F67CA" w:rsidRDefault="00511152" w:rsidP="00F67015">
      <w:pPr>
        <w:autoSpaceDE w:val="0"/>
        <w:autoSpaceDN w:val="0"/>
        <w:adjustRightInd w:val="0"/>
        <w:spacing w:after="0" w:line="480" w:lineRule="auto"/>
        <w:jc w:val="both"/>
        <w:rPr>
          <w:rFonts w:ascii="Arial" w:hAnsi="Arial" w:cs="Arial"/>
          <w:sz w:val="24"/>
          <w:szCs w:val="24"/>
        </w:rPr>
      </w:pPr>
      <w:proofErr w:type="gramStart"/>
      <w:r w:rsidRPr="006F67CA">
        <w:rPr>
          <w:rFonts w:ascii="Arial" w:hAnsi="Arial" w:cs="Arial"/>
          <w:sz w:val="24"/>
          <w:szCs w:val="24"/>
        </w:rPr>
        <w:lastRenderedPageBreak/>
        <w:t>al</w:t>
      </w:r>
      <w:proofErr w:type="gramEnd"/>
      <w:r w:rsidRPr="006F67CA">
        <w:rPr>
          <w:rFonts w:ascii="Arial" w:hAnsi="Arial" w:cs="Arial"/>
          <w:sz w:val="24"/>
          <w:szCs w:val="24"/>
        </w:rPr>
        <w:t xml:space="preserve"> siguiente codifica dos bits por símbolo.</w:t>
      </w:r>
    </w:p>
    <w:p w:rsidR="00511152" w:rsidRPr="006F67CA" w:rsidRDefault="00511152" w:rsidP="00F67015">
      <w:pPr>
        <w:autoSpaceDE w:val="0"/>
        <w:autoSpaceDN w:val="0"/>
        <w:adjustRightInd w:val="0"/>
        <w:spacing w:after="0" w:line="480" w:lineRule="auto"/>
        <w:jc w:val="both"/>
        <w:rPr>
          <w:rFonts w:ascii="Arial" w:hAnsi="Arial" w:cs="Arial"/>
          <w:sz w:val="24"/>
          <w:szCs w:val="24"/>
        </w:rPr>
      </w:pPr>
      <w:proofErr w:type="spellStart"/>
      <w:r w:rsidRPr="006F67CA">
        <w:rPr>
          <w:rFonts w:ascii="Arial" w:hAnsi="Arial" w:cs="Arial"/>
          <w:b/>
          <w:bCs/>
          <w:i/>
          <w:iCs/>
          <w:sz w:val="24"/>
          <w:szCs w:val="24"/>
        </w:rPr>
        <w:t>Roaming</w:t>
      </w:r>
      <w:proofErr w:type="spellEnd"/>
      <w:r w:rsidRPr="006F67CA">
        <w:rPr>
          <w:rFonts w:ascii="Arial" w:hAnsi="Arial" w:cs="Arial"/>
          <w:b/>
          <w:bCs/>
          <w:i/>
          <w:iCs/>
          <w:sz w:val="24"/>
          <w:szCs w:val="24"/>
        </w:rPr>
        <w:t xml:space="preserve"> </w:t>
      </w:r>
      <w:r w:rsidRPr="006F67CA">
        <w:rPr>
          <w:rFonts w:ascii="Arial" w:hAnsi="Arial" w:cs="Arial"/>
          <w:sz w:val="24"/>
          <w:szCs w:val="24"/>
        </w:rPr>
        <w:t>Es un concepto utilizado en comunicaciones inalámbricas</w:t>
      </w:r>
      <w:r w:rsidR="00810374" w:rsidRPr="006F67CA">
        <w:rPr>
          <w:rFonts w:ascii="Arial" w:hAnsi="Arial" w:cs="Arial"/>
          <w:sz w:val="24"/>
          <w:szCs w:val="24"/>
        </w:rPr>
        <w:t xml:space="preserve"> </w:t>
      </w:r>
      <w:r w:rsidRPr="006F67CA">
        <w:rPr>
          <w:rFonts w:ascii="Arial" w:hAnsi="Arial" w:cs="Arial"/>
          <w:sz w:val="24"/>
          <w:szCs w:val="24"/>
        </w:rPr>
        <w:t>que está relacionado con la capacidad de un dispositivo</w:t>
      </w:r>
      <w:r w:rsidR="00810374" w:rsidRPr="006F67CA">
        <w:rPr>
          <w:rFonts w:ascii="Arial" w:hAnsi="Arial" w:cs="Arial"/>
          <w:sz w:val="24"/>
          <w:szCs w:val="24"/>
        </w:rPr>
        <w:t xml:space="preserve"> </w:t>
      </w:r>
      <w:r w:rsidRPr="006F67CA">
        <w:rPr>
          <w:rFonts w:ascii="Arial" w:hAnsi="Arial" w:cs="Arial"/>
          <w:sz w:val="24"/>
          <w:szCs w:val="24"/>
        </w:rPr>
        <w:t>para moverse de una zona de cobertura a otra</w:t>
      </w:r>
      <w:r w:rsidR="00810374" w:rsidRPr="006F67CA">
        <w:rPr>
          <w:rFonts w:ascii="Arial" w:hAnsi="Arial" w:cs="Arial"/>
          <w:sz w:val="24"/>
          <w:szCs w:val="24"/>
        </w:rPr>
        <w:t>.</w:t>
      </w:r>
    </w:p>
    <w:p w:rsidR="00511152" w:rsidRPr="006F67CA" w:rsidRDefault="00511152" w:rsidP="00F67015">
      <w:pPr>
        <w:autoSpaceDE w:val="0"/>
        <w:autoSpaceDN w:val="0"/>
        <w:adjustRightInd w:val="0"/>
        <w:spacing w:after="0" w:line="480" w:lineRule="auto"/>
        <w:jc w:val="both"/>
        <w:rPr>
          <w:rFonts w:ascii="Arial" w:hAnsi="Arial" w:cs="Arial"/>
          <w:sz w:val="24"/>
          <w:szCs w:val="24"/>
        </w:rPr>
      </w:pPr>
      <w:r w:rsidRPr="006F67CA">
        <w:rPr>
          <w:rFonts w:ascii="Arial" w:hAnsi="Arial" w:cs="Arial"/>
          <w:b/>
          <w:bCs/>
          <w:sz w:val="24"/>
          <w:szCs w:val="24"/>
        </w:rPr>
        <w:t xml:space="preserve">SS7 </w:t>
      </w:r>
      <w:r w:rsidRPr="006F67CA">
        <w:rPr>
          <w:rFonts w:ascii="Arial" w:hAnsi="Arial" w:cs="Arial"/>
          <w:sz w:val="24"/>
          <w:szCs w:val="24"/>
        </w:rPr>
        <w:t>Sistema de señalización por canal común nº 7 (SS7) fueron</w:t>
      </w:r>
      <w:r w:rsidR="00810374" w:rsidRPr="006F67CA">
        <w:rPr>
          <w:rFonts w:ascii="Arial" w:hAnsi="Arial" w:cs="Arial"/>
          <w:sz w:val="24"/>
          <w:szCs w:val="24"/>
        </w:rPr>
        <w:t xml:space="preserve"> </w:t>
      </w:r>
      <w:r w:rsidRPr="006F67CA">
        <w:rPr>
          <w:rFonts w:ascii="Arial" w:hAnsi="Arial" w:cs="Arial"/>
          <w:sz w:val="24"/>
          <w:szCs w:val="24"/>
        </w:rPr>
        <w:t>desarrollados por AT&amp;T a partir de 1975 y definidos como</w:t>
      </w:r>
      <w:r w:rsidR="00810374" w:rsidRPr="006F67CA">
        <w:rPr>
          <w:rFonts w:ascii="Arial" w:hAnsi="Arial" w:cs="Arial"/>
          <w:sz w:val="24"/>
          <w:szCs w:val="24"/>
        </w:rPr>
        <w:t xml:space="preserve"> </w:t>
      </w:r>
      <w:r w:rsidRPr="006F67CA">
        <w:rPr>
          <w:rFonts w:ascii="Arial" w:hAnsi="Arial" w:cs="Arial"/>
          <w:sz w:val="24"/>
          <w:szCs w:val="24"/>
        </w:rPr>
        <w:t>un estándar por el UIT-T en 1981 en la serie de</w:t>
      </w:r>
      <w:r w:rsidR="00810374" w:rsidRPr="006F67CA">
        <w:rPr>
          <w:rFonts w:ascii="Arial" w:hAnsi="Arial" w:cs="Arial"/>
          <w:sz w:val="24"/>
          <w:szCs w:val="24"/>
        </w:rPr>
        <w:t xml:space="preserve"> </w:t>
      </w:r>
      <w:r w:rsidRPr="006F67CA">
        <w:rPr>
          <w:rFonts w:ascii="Arial" w:hAnsi="Arial" w:cs="Arial"/>
          <w:sz w:val="24"/>
          <w:szCs w:val="24"/>
        </w:rPr>
        <w:t>Recomendaciones Q.7XX del UIT-T.</w:t>
      </w:r>
    </w:p>
    <w:p w:rsidR="00D431A2" w:rsidRPr="0043295E" w:rsidRDefault="00511152" w:rsidP="00F67015">
      <w:pPr>
        <w:autoSpaceDE w:val="0"/>
        <w:autoSpaceDN w:val="0"/>
        <w:adjustRightInd w:val="0"/>
        <w:spacing w:after="0" w:line="480" w:lineRule="auto"/>
        <w:jc w:val="both"/>
        <w:rPr>
          <w:rFonts w:ascii="Arial" w:hAnsi="Arial" w:cs="Arial"/>
        </w:rPr>
      </w:pPr>
      <w:proofErr w:type="spellStart"/>
      <w:r w:rsidRPr="006F67CA">
        <w:rPr>
          <w:rFonts w:ascii="Arial" w:hAnsi="Arial" w:cs="Arial"/>
          <w:b/>
          <w:bCs/>
          <w:sz w:val="24"/>
          <w:szCs w:val="24"/>
        </w:rPr>
        <w:t>Um</w:t>
      </w:r>
      <w:proofErr w:type="spellEnd"/>
      <w:r w:rsidRPr="006F67CA">
        <w:rPr>
          <w:rFonts w:ascii="Arial" w:hAnsi="Arial" w:cs="Arial"/>
          <w:b/>
          <w:bCs/>
          <w:sz w:val="24"/>
          <w:szCs w:val="24"/>
        </w:rPr>
        <w:t xml:space="preserve"> </w:t>
      </w:r>
      <w:r w:rsidRPr="006F67CA">
        <w:rPr>
          <w:rFonts w:ascii="Arial" w:hAnsi="Arial" w:cs="Arial"/>
          <w:sz w:val="24"/>
          <w:szCs w:val="24"/>
        </w:rPr>
        <w:t>Interfaz de comunicación entre el móvil y una BTS en la</w:t>
      </w:r>
      <w:r w:rsidR="00810374" w:rsidRPr="006F67CA">
        <w:rPr>
          <w:rFonts w:ascii="Arial" w:hAnsi="Arial" w:cs="Arial"/>
          <w:sz w:val="24"/>
          <w:szCs w:val="24"/>
        </w:rPr>
        <w:t xml:space="preserve"> </w:t>
      </w:r>
      <w:r w:rsidRPr="006F67CA">
        <w:rPr>
          <w:rFonts w:ascii="Arial" w:hAnsi="Arial" w:cs="Arial"/>
          <w:sz w:val="24"/>
          <w:szCs w:val="24"/>
        </w:rPr>
        <w:t>arquitectura</w:t>
      </w:r>
      <w:r w:rsidRPr="0043295E">
        <w:rPr>
          <w:rFonts w:ascii="Arial" w:hAnsi="Arial" w:cs="Arial"/>
        </w:rPr>
        <w:t xml:space="preserve"> </w:t>
      </w:r>
      <w:r w:rsidRPr="006F67CA">
        <w:rPr>
          <w:rFonts w:ascii="Arial" w:hAnsi="Arial" w:cs="Arial"/>
          <w:sz w:val="24"/>
          <w:szCs w:val="24"/>
        </w:rPr>
        <w:t>GSM.</w:t>
      </w:r>
    </w:p>
    <w:sectPr w:rsidR="00D431A2" w:rsidRPr="0043295E" w:rsidSect="00826674">
      <w:pgSz w:w="11907" w:h="16840" w:code="9"/>
      <w:pgMar w:top="2268" w:right="1361" w:bottom="2268" w:left="2268" w:header="709" w:footer="709"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44D02" w:rsidRDefault="00C44D02" w:rsidP="00222A08">
      <w:pPr>
        <w:spacing w:after="0" w:line="240" w:lineRule="auto"/>
      </w:pPr>
      <w:r>
        <w:separator/>
      </w:r>
    </w:p>
  </w:endnote>
  <w:endnote w:type="continuationSeparator" w:id="1">
    <w:p w:rsidR="00C44D02" w:rsidRDefault="00C44D02" w:rsidP="00222A0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hruti">
    <w:panose1 w:val="02000500000000000000"/>
    <w:charset w:val="00"/>
    <w:family w:val="auto"/>
    <w:pitch w:val="variable"/>
    <w:sig w:usb0="00040003" w:usb1="00000000" w:usb2="00000000" w:usb3="00000000" w:csb0="00000001" w:csb1="00000000"/>
  </w:font>
  <w:font w:name="Helvetica-Oblique">
    <w:panose1 w:val="00000000000000000000"/>
    <w:charset w:val="00"/>
    <w:family w:val="roman"/>
    <w:notTrueType/>
    <w:pitch w:val="default"/>
    <w:sig w:usb0="00000003" w:usb1="00000000" w:usb2="00000000" w:usb3="00000000" w:csb0="00000001" w:csb1="00000000"/>
  </w:font>
  <w:font w:name="Helvetica-Bold">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 w:name="MS Shell Dlg 2">
    <w:panose1 w:val="020B0604030504040204"/>
    <w:charset w:val="00"/>
    <w:family w:val="swiss"/>
    <w:pitch w:val="variable"/>
    <w:sig w:usb0="61002A87" w:usb1="80000000" w:usb2="00000008" w:usb3="00000000" w:csb0="000101FF" w:csb1="00000000"/>
  </w:font>
  <w:font w:name="Arial,Italic">
    <w:panose1 w:val="00000000000000000000"/>
    <w:charset w:val="00"/>
    <w:family w:val="swiss"/>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4D02" w:rsidRDefault="00C44D02" w:rsidP="00222A08">
    <w:pPr>
      <w:pStyle w:val="Piedepgina"/>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44D02" w:rsidRDefault="00C44D02" w:rsidP="00222A08">
      <w:pPr>
        <w:spacing w:after="0" w:line="240" w:lineRule="auto"/>
      </w:pPr>
      <w:r>
        <w:separator/>
      </w:r>
    </w:p>
  </w:footnote>
  <w:footnote w:type="continuationSeparator" w:id="1">
    <w:p w:rsidR="00C44D02" w:rsidRDefault="00C44D02" w:rsidP="00222A0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4D02" w:rsidRDefault="00C44D02" w:rsidP="00011C6D">
    <w:pPr>
      <w:pStyle w:val="Encabezado"/>
      <w:jc w:val="right"/>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248235"/>
      <w:docPartObj>
        <w:docPartGallery w:val="Page Numbers (Top of Page)"/>
        <w:docPartUnique/>
      </w:docPartObj>
    </w:sdtPr>
    <w:sdtContent>
      <w:p w:rsidR="00826674" w:rsidRDefault="00C51BBC">
        <w:pPr>
          <w:pStyle w:val="Encabezado"/>
          <w:jc w:val="right"/>
        </w:pPr>
        <w:fldSimple w:instr=" PAGE   \* MERGEFORMAT ">
          <w:r w:rsidR="000E7C56">
            <w:rPr>
              <w:noProof/>
            </w:rPr>
            <w:t>124</w:t>
          </w:r>
        </w:fldSimple>
      </w:p>
    </w:sdtContent>
  </w:sdt>
  <w:p w:rsidR="00C44D02" w:rsidRDefault="00C44D02" w:rsidP="00B22094">
    <w:pPr>
      <w:pStyle w:val="Encabezado"/>
      <w:tabs>
        <w:tab w:val="left" w:pos="2220"/>
        <w:tab w:val="right" w:pos="8278"/>
      </w:tabs>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9B1B0B"/>
    <w:multiLevelType w:val="hybridMultilevel"/>
    <w:tmpl w:val="4330016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
    <w:nsid w:val="03F02F60"/>
    <w:multiLevelType w:val="multilevel"/>
    <w:tmpl w:val="748A6EF6"/>
    <w:lvl w:ilvl="0">
      <w:start w:val="2"/>
      <w:numFmt w:val="decimal"/>
      <w:lvlText w:val="%1"/>
      <w:lvlJc w:val="left"/>
      <w:pPr>
        <w:ind w:left="600" w:hanging="600"/>
      </w:pPr>
      <w:rPr>
        <w:rFonts w:hint="default"/>
      </w:rPr>
    </w:lvl>
    <w:lvl w:ilvl="1">
      <w:start w:val="2"/>
      <w:numFmt w:val="decimal"/>
      <w:lvlText w:val="%1.%2"/>
      <w:lvlJc w:val="left"/>
      <w:pPr>
        <w:ind w:left="600" w:hanging="60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06DD723F"/>
    <w:multiLevelType w:val="hybridMultilevel"/>
    <w:tmpl w:val="4D2C07D8"/>
    <w:lvl w:ilvl="0" w:tplc="300A000F">
      <w:start w:val="1"/>
      <w:numFmt w:val="decimal"/>
      <w:lvlText w:val="%1."/>
      <w:lvlJc w:val="left"/>
      <w:pPr>
        <w:ind w:left="1569" w:hanging="360"/>
      </w:pPr>
    </w:lvl>
    <w:lvl w:ilvl="1" w:tplc="300A0019" w:tentative="1">
      <w:start w:val="1"/>
      <w:numFmt w:val="lowerLetter"/>
      <w:lvlText w:val="%2."/>
      <w:lvlJc w:val="left"/>
      <w:pPr>
        <w:ind w:left="2289" w:hanging="360"/>
      </w:pPr>
    </w:lvl>
    <w:lvl w:ilvl="2" w:tplc="300A001B" w:tentative="1">
      <w:start w:val="1"/>
      <w:numFmt w:val="lowerRoman"/>
      <w:lvlText w:val="%3."/>
      <w:lvlJc w:val="right"/>
      <w:pPr>
        <w:ind w:left="3009" w:hanging="180"/>
      </w:pPr>
    </w:lvl>
    <w:lvl w:ilvl="3" w:tplc="300A000F" w:tentative="1">
      <w:start w:val="1"/>
      <w:numFmt w:val="decimal"/>
      <w:lvlText w:val="%4."/>
      <w:lvlJc w:val="left"/>
      <w:pPr>
        <w:ind w:left="3729" w:hanging="360"/>
      </w:pPr>
    </w:lvl>
    <w:lvl w:ilvl="4" w:tplc="300A0019" w:tentative="1">
      <w:start w:val="1"/>
      <w:numFmt w:val="lowerLetter"/>
      <w:lvlText w:val="%5."/>
      <w:lvlJc w:val="left"/>
      <w:pPr>
        <w:ind w:left="4449" w:hanging="360"/>
      </w:pPr>
    </w:lvl>
    <w:lvl w:ilvl="5" w:tplc="300A001B" w:tentative="1">
      <w:start w:val="1"/>
      <w:numFmt w:val="lowerRoman"/>
      <w:lvlText w:val="%6."/>
      <w:lvlJc w:val="right"/>
      <w:pPr>
        <w:ind w:left="5169" w:hanging="180"/>
      </w:pPr>
    </w:lvl>
    <w:lvl w:ilvl="6" w:tplc="300A000F" w:tentative="1">
      <w:start w:val="1"/>
      <w:numFmt w:val="decimal"/>
      <w:lvlText w:val="%7."/>
      <w:lvlJc w:val="left"/>
      <w:pPr>
        <w:ind w:left="5889" w:hanging="360"/>
      </w:pPr>
    </w:lvl>
    <w:lvl w:ilvl="7" w:tplc="300A0019" w:tentative="1">
      <w:start w:val="1"/>
      <w:numFmt w:val="lowerLetter"/>
      <w:lvlText w:val="%8."/>
      <w:lvlJc w:val="left"/>
      <w:pPr>
        <w:ind w:left="6609" w:hanging="360"/>
      </w:pPr>
    </w:lvl>
    <w:lvl w:ilvl="8" w:tplc="300A001B" w:tentative="1">
      <w:start w:val="1"/>
      <w:numFmt w:val="lowerRoman"/>
      <w:lvlText w:val="%9."/>
      <w:lvlJc w:val="right"/>
      <w:pPr>
        <w:ind w:left="7329" w:hanging="180"/>
      </w:pPr>
    </w:lvl>
  </w:abstractNum>
  <w:abstractNum w:abstractNumId="3">
    <w:nsid w:val="07601265"/>
    <w:multiLevelType w:val="hybridMultilevel"/>
    <w:tmpl w:val="02362448"/>
    <w:lvl w:ilvl="0" w:tplc="0C0A000F">
      <w:start w:val="1"/>
      <w:numFmt w:val="decimal"/>
      <w:lvlText w:val="%1."/>
      <w:lvlJc w:val="left"/>
      <w:pPr>
        <w:ind w:left="2289" w:hanging="360"/>
      </w:pPr>
    </w:lvl>
    <w:lvl w:ilvl="1" w:tplc="0C0A0019" w:tentative="1">
      <w:start w:val="1"/>
      <w:numFmt w:val="lowerLetter"/>
      <w:lvlText w:val="%2."/>
      <w:lvlJc w:val="left"/>
      <w:pPr>
        <w:ind w:left="3009" w:hanging="360"/>
      </w:pPr>
    </w:lvl>
    <w:lvl w:ilvl="2" w:tplc="0C0A001B" w:tentative="1">
      <w:start w:val="1"/>
      <w:numFmt w:val="lowerRoman"/>
      <w:lvlText w:val="%3."/>
      <w:lvlJc w:val="right"/>
      <w:pPr>
        <w:ind w:left="3729" w:hanging="180"/>
      </w:pPr>
    </w:lvl>
    <w:lvl w:ilvl="3" w:tplc="0C0A000F" w:tentative="1">
      <w:start w:val="1"/>
      <w:numFmt w:val="decimal"/>
      <w:lvlText w:val="%4."/>
      <w:lvlJc w:val="left"/>
      <w:pPr>
        <w:ind w:left="4449" w:hanging="360"/>
      </w:pPr>
    </w:lvl>
    <w:lvl w:ilvl="4" w:tplc="0C0A0019" w:tentative="1">
      <w:start w:val="1"/>
      <w:numFmt w:val="lowerLetter"/>
      <w:lvlText w:val="%5."/>
      <w:lvlJc w:val="left"/>
      <w:pPr>
        <w:ind w:left="5169" w:hanging="360"/>
      </w:pPr>
    </w:lvl>
    <w:lvl w:ilvl="5" w:tplc="0C0A001B" w:tentative="1">
      <w:start w:val="1"/>
      <w:numFmt w:val="lowerRoman"/>
      <w:lvlText w:val="%6."/>
      <w:lvlJc w:val="right"/>
      <w:pPr>
        <w:ind w:left="5889" w:hanging="180"/>
      </w:pPr>
    </w:lvl>
    <w:lvl w:ilvl="6" w:tplc="0C0A000F" w:tentative="1">
      <w:start w:val="1"/>
      <w:numFmt w:val="decimal"/>
      <w:lvlText w:val="%7."/>
      <w:lvlJc w:val="left"/>
      <w:pPr>
        <w:ind w:left="6609" w:hanging="360"/>
      </w:pPr>
    </w:lvl>
    <w:lvl w:ilvl="7" w:tplc="0C0A0019" w:tentative="1">
      <w:start w:val="1"/>
      <w:numFmt w:val="lowerLetter"/>
      <w:lvlText w:val="%8."/>
      <w:lvlJc w:val="left"/>
      <w:pPr>
        <w:ind w:left="7329" w:hanging="360"/>
      </w:pPr>
    </w:lvl>
    <w:lvl w:ilvl="8" w:tplc="0C0A001B" w:tentative="1">
      <w:start w:val="1"/>
      <w:numFmt w:val="lowerRoman"/>
      <w:lvlText w:val="%9."/>
      <w:lvlJc w:val="right"/>
      <w:pPr>
        <w:ind w:left="8049" w:hanging="180"/>
      </w:pPr>
    </w:lvl>
  </w:abstractNum>
  <w:abstractNum w:abstractNumId="4">
    <w:nsid w:val="09B9426F"/>
    <w:multiLevelType w:val="hybridMultilevel"/>
    <w:tmpl w:val="D3D401D0"/>
    <w:lvl w:ilvl="0" w:tplc="0C0A0001">
      <w:start w:val="1"/>
      <w:numFmt w:val="bullet"/>
      <w:lvlText w:val=""/>
      <w:lvlJc w:val="left"/>
      <w:pPr>
        <w:ind w:left="1289" w:hanging="360"/>
      </w:pPr>
      <w:rPr>
        <w:rFonts w:ascii="Symbol" w:hAnsi="Symbol" w:hint="default"/>
      </w:rPr>
    </w:lvl>
    <w:lvl w:ilvl="1" w:tplc="0C0A0003" w:tentative="1">
      <w:start w:val="1"/>
      <w:numFmt w:val="bullet"/>
      <w:lvlText w:val="o"/>
      <w:lvlJc w:val="left"/>
      <w:pPr>
        <w:ind w:left="2009" w:hanging="360"/>
      </w:pPr>
      <w:rPr>
        <w:rFonts w:ascii="Courier New" w:hAnsi="Courier New" w:cs="Courier New" w:hint="default"/>
      </w:rPr>
    </w:lvl>
    <w:lvl w:ilvl="2" w:tplc="0C0A0005" w:tentative="1">
      <w:start w:val="1"/>
      <w:numFmt w:val="bullet"/>
      <w:lvlText w:val=""/>
      <w:lvlJc w:val="left"/>
      <w:pPr>
        <w:ind w:left="2729" w:hanging="360"/>
      </w:pPr>
      <w:rPr>
        <w:rFonts w:ascii="Wingdings" w:hAnsi="Wingdings" w:hint="default"/>
      </w:rPr>
    </w:lvl>
    <w:lvl w:ilvl="3" w:tplc="0C0A0001" w:tentative="1">
      <w:start w:val="1"/>
      <w:numFmt w:val="bullet"/>
      <w:lvlText w:val=""/>
      <w:lvlJc w:val="left"/>
      <w:pPr>
        <w:ind w:left="3449" w:hanging="360"/>
      </w:pPr>
      <w:rPr>
        <w:rFonts w:ascii="Symbol" w:hAnsi="Symbol" w:hint="default"/>
      </w:rPr>
    </w:lvl>
    <w:lvl w:ilvl="4" w:tplc="0C0A0003" w:tentative="1">
      <w:start w:val="1"/>
      <w:numFmt w:val="bullet"/>
      <w:lvlText w:val="o"/>
      <w:lvlJc w:val="left"/>
      <w:pPr>
        <w:ind w:left="4169" w:hanging="360"/>
      </w:pPr>
      <w:rPr>
        <w:rFonts w:ascii="Courier New" w:hAnsi="Courier New" w:cs="Courier New" w:hint="default"/>
      </w:rPr>
    </w:lvl>
    <w:lvl w:ilvl="5" w:tplc="0C0A0005" w:tentative="1">
      <w:start w:val="1"/>
      <w:numFmt w:val="bullet"/>
      <w:lvlText w:val=""/>
      <w:lvlJc w:val="left"/>
      <w:pPr>
        <w:ind w:left="4889" w:hanging="360"/>
      </w:pPr>
      <w:rPr>
        <w:rFonts w:ascii="Wingdings" w:hAnsi="Wingdings" w:hint="default"/>
      </w:rPr>
    </w:lvl>
    <w:lvl w:ilvl="6" w:tplc="0C0A0001" w:tentative="1">
      <w:start w:val="1"/>
      <w:numFmt w:val="bullet"/>
      <w:lvlText w:val=""/>
      <w:lvlJc w:val="left"/>
      <w:pPr>
        <w:ind w:left="5609" w:hanging="360"/>
      </w:pPr>
      <w:rPr>
        <w:rFonts w:ascii="Symbol" w:hAnsi="Symbol" w:hint="default"/>
      </w:rPr>
    </w:lvl>
    <w:lvl w:ilvl="7" w:tplc="0C0A0003" w:tentative="1">
      <w:start w:val="1"/>
      <w:numFmt w:val="bullet"/>
      <w:lvlText w:val="o"/>
      <w:lvlJc w:val="left"/>
      <w:pPr>
        <w:ind w:left="6329" w:hanging="360"/>
      </w:pPr>
      <w:rPr>
        <w:rFonts w:ascii="Courier New" w:hAnsi="Courier New" w:cs="Courier New" w:hint="default"/>
      </w:rPr>
    </w:lvl>
    <w:lvl w:ilvl="8" w:tplc="0C0A0005" w:tentative="1">
      <w:start w:val="1"/>
      <w:numFmt w:val="bullet"/>
      <w:lvlText w:val=""/>
      <w:lvlJc w:val="left"/>
      <w:pPr>
        <w:ind w:left="7049" w:hanging="360"/>
      </w:pPr>
      <w:rPr>
        <w:rFonts w:ascii="Wingdings" w:hAnsi="Wingdings" w:hint="default"/>
      </w:rPr>
    </w:lvl>
  </w:abstractNum>
  <w:abstractNum w:abstractNumId="5">
    <w:nsid w:val="0A033B4D"/>
    <w:multiLevelType w:val="multilevel"/>
    <w:tmpl w:val="8A36A82C"/>
    <w:lvl w:ilvl="0">
      <w:start w:val="5"/>
      <w:numFmt w:val="decimal"/>
      <w:lvlText w:val="%1."/>
      <w:lvlJc w:val="left"/>
      <w:pPr>
        <w:ind w:left="390" w:hanging="390"/>
      </w:pPr>
      <w:rPr>
        <w:rFonts w:hint="default"/>
      </w:rPr>
    </w:lvl>
    <w:lvl w:ilvl="1">
      <w:start w:val="3"/>
      <w:numFmt w:val="decimal"/>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6">
    <w:nsid w:val="0E4D5323"/>
    <w:multiLevelType w:val="hybridMultilevel"/>
    <w:tmpl w:val="120484C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7">
    <w:nsid w:val="0E713F4B"/>
    <w:multiLevelType w:val="multilevel"/>
    <w:tmpl w:val="0C9AE05E"/>
    <w:lvl w:ilvl="0">
      <w:start w:val="1"/>
      <w:numFmt w:val="upperRoman"/>
      <w:lvlText w:val="%1."/>
      <w:lvlJc w:val="right"/>
      <w:pPr>
        <w:ind w:left="720" w:hanging="360"/>
      </w:pPr>
    </w:lvl>
    <w:lvl w:ilvl="1">
      <w:start w:val="4"/>
      <w:numFmt w:val="decimal"/>
      <w:isLgl/>
      <w:lvlText w:val="%1.%2"/>
      <w:lvlJc w:val="left"/>
      <w:pPr>
        <w:ind w:left="1131" w:hanging="525"/>
      </w:pPr>
      <w:rPr>
        <w:rFonts w:hint="default"/>
      </w:rPr>
    </w:lvl>
    <w:lvl w:ilvl="2">
      <w:start w:val="3"/>
      <w:numFmt w:val="decimal"/>
      <w:isLgl/>
      <w:lvlText w:val="%1.%2.%3"/>
      <w:lvlJc w:val="left"/>
      <w:pPr>
        <w:ind w:left="1572" w:hanging="720"/>
      </w:pPr>
      <w:rPr>
        <w:rFonts w:hint="default"/>
      </w:rPr>
    </w:lvl>
    <w:lvl w:ilvl="3">
      <w:start w:val="1"/>
      <w:numFmt w:val="decimal"/>
      <w:isLgl/>
      <w:lvlText w:val="%1.%2.%3.%4"/>
      <w:lvlJc w:val="left"/>
      <w:pPr>
        <w:ind w:left="2178" w:hanging="1080"/>
      </w:pPr>
      <w:rPr>
        <w:rFonts w:hint="default"/>
      </w:rPr>
    </w:lvl>
    <w:lvl w:ilvl="4">
      <w:start w:val="1"/>
      <w:numFmt w:val="decimal"/>
      <w:isLgl/>
      <w:lvlText w:val="%1.%2.%3.%4.%5"/>
      <w:lvlJc w:val="left"/>
      <w:pPr>
        <w:ind w:left="2424" w:hanging="1080"/>
      </w:pPr>
      <w:rPr>
        <w:rFonts w:hint="default"/>
      </w:rPr>
    </w:lvl>
    <w:lvl w:ilvl="5">
      <w:start w:val="1"/>
      <w:numFmt w:val="decimal"/>
      <w:isLgl/>
      <w:lvlText w:val="%1.%2.%3.%4.%5.%6"/>
      <w:lvlJc w:val="left"/>
      <w:pPr>
        <w:ind w:left="3030" w:hanging="1440"/>
      </w:pPr>
      <w:rPr>
        <w:rFonts w:hint="default"/>
      </w:rPr>
    </w:lvl>
    <w:lvl w:ilvl="6">
      <w:start w:val="1"/>
      <w:numFmt w:val="decimal"/>
      <w:isLgl/>
      <w:lvlText w:val="%1.%2.%3.%4.%5.%6.%7"/>
      <w:lvlJc w:val="left"/>
      <w:pPr>
        <w:ind w:left="3276" w:hanging="1440"/>
      </w:pPr>
      <w:rPr>
        <w:rFonts w:hint="default"/>
      </w:rPr>
    </w:lvl>
    <w:lvl w:ilvl="7">
      <w:start w:val="1"/>
      <w:numFmt w:val="decimal"/>
      <w:isLgl/>
      <w:lvlText w:val="%1.%2.%3.%4.%5.%6.%7.%8"/>
      <w:lvlJc w:val="left"/>
      <w:pPr>
        <w:ind w:left="3882" w:hanging="1800"/>
      </w:pPr>
      <w:rPr>
        <w:rFonts w:hint="default"/>
      </w:rPr>
    </w:lvl>
    <w:lvl w:ilvl="8">
      <w:start w:val="1"/>
      <w:numFmt w:val="decimal"/>
      <w:isLgl/>
      <w:lvlText w:val="%1.%2.%3.%4.%5.%6.%7.%8.%9"/>
      <w:lvlJc w:val="left"/>
      <w:pPr>
        <w:ind w:left="4128" w:hanging="1800"/>
      </w:pPr>
      <w:rPr>
        <w:rFonts w:hint="default"/>
      </w:rPr>
    </w:lvl>
  </w:abstractNum>
  <w:abstractNum w:abstractNumId="8">
    <w:nsid w:val="11DE18CB"/>
    <w:multiLevelType w:val="multilevel"/>
    <w:tmpl w:val="95E868D0"/>
    <w:lvl w:ilvl="0">
      <w:start w:val="2"/>
      <w:numFmt w:val="decimal"/>
      <w:lvlText w:val="%1"/>
      <w:lvlJc w:val="left"/>
      <w:pPr>
        <w:ind w:left="720" w:hanging="720"/>
      </w:pPr>
      <w:rPr>
        <w:rFonts w:hint="default"/>
      </w:rPr>
    </w:lvl>
    <w:lvl w:ilvl="1">
      <w:start w:val="2"/>
      <w:numFmt w:val="decimal"/>
      <w:lvlText w:val="%1.%2"/>
      <w:lvlJc w:val="left"/>
      <w:pPr>
        <w:ind w:left="720" w:hanging="720"/>
      </w:pPr>
      <w:rPr>
        <w:rFonts w:hint="default"/>
      </w:rPr>
    </w:lvl>
    <w:lvl w:ilvl="2">
      <w:start w:val="7"/>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nsid w:val="129E6711"/>
    <w:multiLevelType w:val="hybridMultilevel"/>
    <w:tmpl w:val="8CC8549A"/>
    <w:lvl w:ilvl="0" w:tplc="88F49B52">
      <w:start w:val="1"/>
      <w:numFmt w:val="decimal"/>
      <w:lvlText w:val="2.2.%1"/>
      <w:lvlJc w:val="left"/>
      <w:pPr>
        <w:ind w:left="1146"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0">
    <w:nsid w:val="1375159C"/>
    <w:multiLevelType w:val="hybridMultilevel"/>
    <w:tmpl w:val="7F848838"/>
    <w:lvl w:ilvl="0" w:tplc="300A0001">
      <w:start w:val="1"/>
      <w:numFmt w:val="bullet"/>
      <w:lvlText w:val=""/>
      <w:lvlJc w:val="left"/>
      <w:pPr>
        <w:ind w:left="2188" w:hanging="360"/>
      </w:pPr>
      <w:rPr>
        <w:rFonts w:ascii="Symbol" w:hAnsi="Symbol" w:hint="default"/>
      </w:rPr>
    </w:lvl>
    <w:lvl w:ilvl="1" w:tplc="300A0003" w:tentative="1">
      <w:start w:val="1"/>
      <w:numFmt w:val="bullet"/>
      <w:lvlText w:val="o"/>
      <w:lvlJc w:val="left"/>
      <w:pPr>
        <w:ind w:left="2908" w:hanging="360"/>
      </w:pPr>
      <w:rPr>
        <w:rFonts w:ascii="Courier New" w:hAnsi="Courier New" w:cs="Courier New" w:hint="default"/>
      </w:rPr>
    </w:lvl>
    <w:lvl w:ilvl="2" w:tplc="300A0005" w:tentative="1">
      <w:start w:val="1"/>
      <w:numFmt w:val="bullet"/>
      <w:lvlText w:val=""/>
      <w:lvlJc w:val="left"/>
      <w:pPr>
        <w:ind w:left="3628" w:hanging="360"/>
      </w:pPr>
      <w:rPr>
        <w:rFonts w:ascii="Wingdings" w:hAnsi="Wingdings" w:hint="default"/>
      </w:rPr>
    </w:lvl>
    <w:lvl w:ilvl="3" w:tplc="300A0001" w:tentative="1">
      <w:start w:val="1"/>
      <w:numFmt w:val="bullet"/>
      <w:lvlText w:val=""/>
      <w:lvlJc w:val="left"/>
      <w:pPr>
        <w:ind w:left="4348" w:hanging="360"/>
      </w:pPr>
      <w:rPr>
        <w:rFonts w:ascii="Symbol" w:hAnsi="Symbol" w:hint="default"/>
      </w:rPr>
    </w:lvl>
    <w:lvl w:ilvl="4" w:tplc="300A0003" w:tentative="1">
      <w:start w:val="1"/>
      <w:numFmt w:val="bullet"/>
      <w:lvlText w:val="o"/>
      <w:lvlJc w:val="left"/>
      <w:pPr>
        <w:ind w:left="5068" w:hanging="360"/>
      </w:pPr>
      <w:rPr>
        <w:rFonts w:ascii="Courier New" w:hAnsi="Courier New" w:cs="Courier New" w:hint="default"/>
      </w:rPr>
    </w:lvl>
    <w:lvl w:ilvl="5" w:tplc="300A0005" w:tentative="1">
      <w:start w:val="1"/>
      <w:numFmt w:val="bullet"/>
      <w:lvlText w:val=""/>
      <w:lvlJc w:val="left"/>
      <w:pPr>
        <w:ind w:left="5788" w:hanging="360"/>
      </w:pPr>
      <w:rPr>
        <w:rFonts w:ascii="Wingdings" w:hAnsi="Wingdings" w:hint="default"/>
      </w:rPr>
    </w:lvl>
    <w:lvl w:ilvl="6" w:tplc="300A0001" w:tentative="1">
      <w:start w:val="1"/>
      <w:numFmt w:val="bullet"/>
      <w:lvlText w:val=""/>
      <w:lvlJc w:val="left"/>
      <w:pPr>
        <w:ind w:left="6508" w:hanging="360"/>
      </w:pPr>
      <w:rPr>
        <w:rFonts w:ascii="Symbol" w:hAnsi="Symbol" w:hint="default"/>
      </w:rPr>
    </w:lvl>
    <w:lvl w:ilvl="7" w:tplc="300A0003" w:tentative="1">
      <w:start w:val="1"/>
      <w:numFmt w:val="bullet"/>
      <w:lvlText w:val="o"/>
      <w:lvlJc w:val="left"/>
      <w:pPr>
        <w:ind w:left="7228" w:hanging="360"/>
      </w:pPr>
      <w:rPr>
        <w:rFonts w:ascii="Courier New" w:hAnsi="Courier New" w:cs="Courier New" w:hint="default"/>
      </w:rPr>
    </w:lvl>
    <w:lvl w:ilvl="8" w:tplc="300A0005" w:tentative="1">
      <w:start w:val="1"/>
      <w:numFmt w:val="bullet"/>
      <w:lvlText w:val=""/>
      <w:lvlJc w:val="left"/>
      <w:pPr>
        <w:ind w:left="7948" w:hanging="360"/>
      </w:pPr>
      <w:rPr>
        <w:rFonts w:ascii="Wingdings" w:hAnsi="Wingdings" w:hint="default"/>
      </w:rPr>
    </w:lvl>
  </w:abstractNum>
  <w:abstractNum w:abstractNumId="11">
    <w:nsid w:val="15F80FA5"/>
    <w:multiLevelType w:val="multilevel"/>
    <w:tmpl w:val="C55288DA"/>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2">
    <w:nsid w:val="18DB3E77"/>
    <w:multiLevelType w:val="hybridMultilevel"/>
    <w:tmpl w:val="120A5EF0"/>
    <w:lvl w:ilvl="0" w:tplc="AD8C849C">
      <w:start w:val="1"/>
      <w:numFmt w:val="bullet"/>
      <w:lvlText w:val="-"/>
      <w:lvlJc w:val="left"/>
      <w:pPr>
        <w:ind w:left="1471" w:hanging="360"/>
      </w:pPr>
      <w:rPr>
        <w:rFonts w:ascii="Shruti" w:hAnsi="Shruti" w:hint="default"/>
      </w:rPr>
    </w:lvl>
    <w:lvl w:ilvl="1" w:tplc="300A0003" w:tentative="1">
      <w:start w:val="1"/>
      <w:numFmt w:val="bullet"/>
      <w:lvlText w:val="o"/>
      <w:lvlJc w:val="left"/>
      <w:pPr>
        <w:ind w:left="2191" w:hanging="360"/>
      </w:pPr>
      <w:rPr>
        <w:rFonts w:ascii="Courier New" w:hAnsi="Courier New" w:cs="Courier New" w:hint="default"/>
      </w:rPr>
    </w:lvl>
    <w:lvl w:ilvl="2" w:tplc="300A0005" w:tentative="1">
      <w:start w:val="1"/>
      <w:numFmt w:val="bullet"/>
      <w:lvlText w:val=""/>
      <w:lvlJc w:val="left"/>
      <w:pPr>
        <w:ind w:left="2911" w:hanging="360"/>
      </w:pPr>
      <w:rPr>
        <w:rFonts w:ascii="Wingdings" w:hAnsi="Wingdings" w:hint="default"/>
      </w:rPr>
    </w:lvl>
    <w:lvl w:ilvl="3" w:tplc="300A0001" w:tentative="1">
      <w:start w:val="1"/>
      <w:numFmt w:val="bullet"/>
      <w:lvlText w:val=""/>
      <w:lvlJc w:val="left"/>
      <w:pPr>
        <w:ind w:left="3631" w:hanging="360"/>
      </w:pPr>
      <w:rPr>
        <w:rFonts w:ascii="Symbol" w:hAnsi="Symbol" w:hint="default"/>
      </w:rPr>
    </w:lvl>
    <w:lvl w:ilvl="4" w:tplc="300A0003" w:tentative="1">
      <w:start w:val="1"/>
      <w:numFmt w:val="bullet"/>
      <w:lvlText w:val="o"/>
      <w:lvlJc w:val="left"/>
      <w:pPr>
        <w:ind w:left="4351" w:hanging="360"/>
      </w:pPr>
      <w:rPr>
        <w:rFonts w:ascii="Courier New" w:hAnsi="Courier New" w:cs="Courier New" w:hint="default"/>
      </w:rPr>
    </w:lvl>
    <w:lvl w:ilvl="5" w:tplc="300A0005" w:tentative="1">
      <w:start w:val="1"/>
      <w:numFmt w:val="bullet"/>
      <w:lvlText w:val=""/>
      <w:lvlJc w:val="left"/>
      <w:pPr>
        <w:ind w:left="5071" w:hanging="360"/>
      </w:pPr>
      <w:rPr>
        <w:rFonts w:ascii="Wingdings" w:hAnsi="Wingdings" w:hint="default"/>
      </w:rPr>
    </w:lvl>
    <w:lvl w:ilvl="6" w:tplc="300A0001" w:tentative="1">
      <w:start w:val="1"/>
      <w:numFmt w:val="bullet"/>
      <w:lvlText w:val=""/>
      <w:lvlJc w:val="left"/>
      <w:pPr>
        <w:ind w:left="5791" w:hanging="360"/>
      </w:pPr>
      <w:rPr>
        <w:rFonts w:ascii="Symbol" w:hAnsi="Symbol" w:hint="default"/>
      </w:rPr>
    </w:lvl>
    <w:lvl w:ilvl="7" w:tplc="300A0003" w:tentative="1">
      <w:start w:val="1"/>
      <w:numFmt w:val="bullet"/>
      <w:lvlText w:val="o"/>
      <w:lvlJc w:val="left"/>
      <w:pPr>
        <w:ind w:left="6511" w:hanging="360"/>
      </w:pPr>
      <w:rPr>
        <w:rFonts w:ascii="Courier New" w:hAnsi="Courier New" w:cs="Courier New" w:hint="default"/>
      </w:rPr>
    </w:lvl>
    <w:lvl w:ilvl="8" w:tplc="300A0005" w:tentative="1">
      <w:start w:val="1"/>
      <w:numFmt w:val="bullet"/>
      <w:lvlText w:val=""/>
      <w:lvlJc w:val="left"/>
      <w:pPr>
        <w:ind w:left="7231" w:hanging="360"/>
      </w:pPr>
      <w:rPr>
        <w:rFonts w:ascii="Wingdings" w:hAnsi="Wingdings" w:hint="default"/>
      </w:rPr>
    </w:lvl>
  </w:abstractNum>
  <w:abstractNum w:abstractNumId="13">
    <w:nsid w:val="1A13081C"/>
    <w:multiLevelType w:val="hybridMultilevel"/>
    <w:tmpl w:val="934061C0"/>
    <w:lvl w:ilvl="0" w:tplc="AD8C849C">
      <w:start w:val="1"/>
      <w:numFmt w:val="bullet"/>
      <w:lvlText w:val="-"/>
      <w:lvlJc w:val="left"/>
      <w:pPr>
        <w:ind w:left="2138" w:hanging="360"/>
      </w:pPr>
      <w:rPr>
        <w:rFonts w:ascii="Shruti" w:hAnsi="Shruti" w:hint="default"/>
      </w:rPr>
    </w:lvl>
    <w:lvl w:ilvl="1" w:tplc="0C0A0003" w:tentative="1">
      <w:start w:val="1"/>
      <w:numFmt w:val="bullet"/>
      <w:lvlText w:val="o"/>
      <w:lvlJc w:val="left"/>
      <w:pPr>
        <w:ind w:left="2858" w:hanging="360"/>
      </w:pPr>
      <w:rPr>
        <w:rFonts w:ascii="Courier New" w:hAnsi="Courier New" w:cs="Courier New" w:hint="default"/>
      </w:rPr>
    </w:lvl>
    <w:lvl w:ilvl="2" w:tplc="0C0A0005" w:tentative="1">
      <w:start w:val="1"/>
      <w:numFmt w:val="bullet"/>
      <w:lvlText w:val=""/>
      <w:lvlJc w:val="left"/>
      <w:pPr>
        <w:ind w:left="3578" w:hanging="360"/>
      </w:pPr>
      <w:rPr>
        <w:rFonts w:ascii="Wingdings" w:hAnsi="Wingdings" w:hint="default"/>
      </w:rPr>
    </w:lvl>
    <w:lvl w:ilvl="3" w:tplc="0C0A0001" w:tentative="1">
      <w:start w:val="1"/>
      <w:numFmt w:val="bullet"/>
      <w:lvlText w:val=""/>
      <w:lvlJc w:val="left"/>
      <w:pPr>
        <w:ind w:left="4298" w:hanging="360"/>
      </w:pPr>
      <w:rPr>
        <w:rFonts w:ascii="Symbol" w:hAnsi="Symbol" w:hint="default"/>
      </w:rPr>
    </w:lvl>
    <w:lvl w:ilvl="4" w:tplc="0C0A0003" w:tentative="1">
      <w:start w:val="1"/>
      <w:numFmt w:val="bullet"/>
      <w:lvlText w:val="o"/>
      <w:lvlJc w:val="left"/>
      <w:pPr>
        <w:ind w:left="5018" w:hanging="360"/>
      </w:pPr>
      <w:rPr>
        <w:rFonts w:ascii="Courier New" w:hAnsi="Courier New" w:cs="Courier New" w:hint="default"/>
      </w:rPr>
    </w:lvl>
    <w:lvl w:ilvl="5" w:tplc="0C0A0005" w:tentative="1">
      <w:start w:val="1"/>
      <w:numFmt w:val="bullet"/>
      <w:lvlText w:val=""/>
      <w:lvlJc w:val="left"/>
      <w:pPr>
        <w:ind w:left="5738" w:hanging="360"/>
      </w:pPr>
      <w:rPr>
        <w:rFonts w:ascii="Wingdings" w:hAnsi="Wingdings" w:hint="default"/>
      </w:rPr>
    </w:lvl>
    <w:lvl w:ilvl="6" w:tplc="0C0A0001" w:tentative="1">
      <w:start w:val="1"/>
      <w:numFmt w:val="bullet"/>
      <w:lvlText w:val=""/>
      <w:lvlJc w:val="left"/>
      <w:pPr>
        <w:ind w:left="6458" w:hanging="360"/>
      </w:pPr>
      <w:rPr>
        <w:rFonts w:ascii="Symbol" w:hAnsi="Symbol" w:hint="default"/>
      </w:rPr>
    </w:lvl>
    <w:lvl w:ilvl="7" w:tplc="0C0A0003" w:tentative="1">
      <w:start w:val="1"/>
      <w:numFmt w:val="bullet"/>
      <w:lvlText w:val="o"/>
      <w:lvlJc w:val="left"/>
      <w:pPr>
        <w:ind w:left="7178" w:hanging="360"/>
      </w:pPr>
      <w:rPr>
        <w:rFonts w:ascii="Courier New" w:hAnsi="Courier New" w:cs="Courier New" w:hint="default"/>
      </w:rPr>
    </w:lvl>
    <w:lvl w:ilvl="8" w:tplc="0C0A0005" w:tentative="1">
      <w:start w:val="1"/>
      <w:numFmt w:val="bullet"/>
      <w:lvlText w:val=""/>
      <w:lvlJc w:val="left"/>
      <w:pPr>
        <w:ind w:left="7898" w:hanging="360"/>
      </w:pPr>
      <w:rPr>
        <w:rFonts w:ascii="Wingdings" w:hAnsi="Wingdings" w:hint="default"/>
      </w:rPr>
    </w:lvl>
  </w:abstractNum>
  <w:abstractNum w:abstractNumId="14">
    <w:nsid w:val="22430A40"/>
    <w:multiLevelType w:val="hybridMultilevel"/>
    <w:tmpl w:val="5DA4BF52"/>
    <w:lvl w:ilvl="0" w:tplc="AD8C849C">
      <w:start w:val="1"/>
      <w:numFmt w:val="bullet"/>
      <w:lvlText w:val="-"/>
      <w:lvlJc w:val="left"/>
      <w:pPr>
        <w:ind w:left="2770" w:hanging="360"/>
      </w:pPr>
      <w:rPr>
        <w:rFonts w:ascii="Shruti" w:hAnsi="Shruti" w:hint="default"/>
      </w:rPr>
    </w:lvl>
    <w:lvl w:ilvl="1" w:tplc="0C0A0003" w:tentative="1">
      <w:start w:val="1"/>
      <w:numFmt w:val="bullet"/>
      <w:lvlText w:val="o"/>
      <w:lvlJc w:val="left"/>
      <w:pPr>
        <w:ind w:left="3490" w:hanging="360"/>
      </w:pPr>
      <w:rPr>
        <w:rFonts w:ascii="Courier New" w:hAnsi="Courier New" w:cs="Courier New" w:hint="default"/>
      </w:rPr>
    </w:lvl>
    <w:lvl w:ilvl="2" w:tplc="0C0A0005" w:tentative="1">
      <w:start w:val="1"/>
      <w:numFmt w:val="bullet"/>
      <w:lvlText w:val=""/>
      <w:lvlJc w:val="left"/>
      <w:pPr>
        <w:ind w:left="4210" w:hanging="360"/>
      </w:pPr>
      <w:rPr>
        <w:rFonts w:ascii="Wingdings" w:hAnsi="Wingdings" w:hint="default"/>
      </w:rPr>
    </w:lvl>
    <w:lvl w:ilvl="3" w:tplc="0C0A0001" w:tentative="1">
      <w:start w:val="1"/>
      <w:numFmt w:val="bullet"/>
      <w:lvlText w:val=""/>
      <w:lvlJc w:val="left"/>
      <w:pPr>
        <w:ind w:left="4930" w:hanging="360"/>
      </w:pPr>
      <w:rPr>
        <w:rFonts w:ascii="Symbol" w:hAnsi="Symbol" w:hint="default"/>
      </w:rPr>
    </w:lvl>
    <w:lvl w:ilvl="4" w:tplc="0C0A0003" w:tentative="1">
      <w:start w:val="1"/>
      <w:numFmt w:val="bullet"/>
      <w:lvlText w:val="o"/>
      <w:lvlJc w:val="left"/>
      <w:pPr>
        <w:ind w:left="5650" w:hanging="360"/>
      </w:pPr>
      <w:rPr>
        <w:rFonts w:ascii="Courier New" w:hAnsi="Courier New" w:cs="Courier New" w:hint="default"/>
      </w:rPr>
    </w:lvl>
    <w:lvl w:ilvl="5" w:tplc="0C0A0005" w:tentative="1">
      <w:start w:val="1"/>
      <w:numFmt w:val="bullet"/>
      <w:lvlText w:val=""/>
      <w:lvlJc w:val="left"/>
      <w:pPr>
        <w:ind w:left="6370" w:hanging="360"/>
      </w:pPr>
      <w:rPr>
        <w:rFonts w:ascii="Wingdings" w:hAnsi="Wingdings" w:hint="default"/>
      </w:rPr>
    </w:lvl>
    <w:lvl w:ilvl="6" w:tplc="0C0A0001" w:tentative="1">
      <w:start w:val="1"/>
      <w:numFmt w:val="bullet"/>
      <w:lvlText w:val=""/>
      <w:lvlJc w:val="left"/>
      <w:pPr>
        <w:ind w:left="7090" w:hanging="360"/>
      </w:pPr>
      <w:rPr>
        <w:rFonts w:ascii="Symbol" w:hAnsi="Symbol" w:hint="default"/>
      </w:rPr>
    </w:lvl>
    <w:lvl w:ilvl="7" w:tplc="0C0A0003" w:tentative="1">
      <w:start w:val="1"/>
      <w:numFmt w:val="bullet"/>
      <w:lvlText w:val="o"/>
      <w:lvlJc w:val="left"/>
      <w:pPr>
        <w:ind w:left="7810" w:hanging="360"/>
      </w:pPr>
      <w:rPr>
        <w:rFonts w:ascii="Courier New" w:hAnsi="Courier New" w:cs="Courier New" w:hint="default"/>
      </w:rPr>
    </w:lvl>
    <w:lvl w:ilvl="8" w:tplc="0C0A0005" w:tentative="1">
      <w:start w:val="1"/>
      <w:numFmt w:val="bullet"/>
      <w:lvlText w:val=""/>
      <w:lvlJc w:val="left"/>
      <w:pPr>
        <w:ind w:left="8530" w:hanging="360"/>
      </w:pPr>
      <w:rPr>
        <w:rFonts w:ascii="Wingdings" w:hAnsi="Wingdings" w:hint="default"/>
      </w:rPr>
    </w:lvl>
  </w:abstractNum>
  <w:abstractNum w:abstractNumId="15">
    <w:nsid w:val="23D4405A"/>
    <w:multiLevelType w:val="multilevel"/>
    <w:tmpl w:val="FD9A8E0C"/>
    <w:lvl w:ilvl="0">
      <w:start w:val="4"/>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16">
    <w:nsid w:val="23DB2E72"/>
    <w:multiLevelType w:val="hybridMultilevel"/>
    <w:tmpl w:val="6F20A5E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2457516F"/>
    <w:multiLevelType w:val="hybridMultilevel"/>
    <w:tmpl w:val="B8204DE0"/>
    <w:lvl w:ilvl="0" w:tplc="AD8C849C">
      <w:start w:val="1"/>
      <w:numFmt w:val="bullet"/>
      <w:lvlText w:val="-"/>
      <w:lvlJc w:val="left"/>
      <w:pPr>
        <w:ind w:left="1429" w:hanging="360"/>
      </w:pPr>
      <w:rPr>
        <w:rFonts w:ascii="Shruti" w:hAnsi="Shruti"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18">
    <w:nsid w:val="24C720B7"/>
    <w:multiLevelType w:val="hybridMultilevel"/>
    <w:tmpl w:val="6A4E913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9">
    <w:nsid w:val="24DD7DEA"/>
    <w:multiLevelType w:val="hybridMultilevel"/>
    <w:tmpl w:val="911E8D92"/>
    <w:lvl w:ilvl="0" w:tplc="300A0001">
      <w:start w:val="1"/>
      <w:numFmt w:val="bullet"/>
      <w:lvlText w:val=""/>
      <w:lvlJc w:val="left"/>
      <w:pPr>
        <w:ind w:left="2188" w:hanging="360"/>
      </w:pPr>
      <w:rPr>
        <w:rFonts w:ascii="Symbol" w:hAnsi="Symbol" w:hint="default"/>
      </w:rPr>
    </w:lvl>
    <w:lvl w:ilvl="1" w:tplc="300A0003" w:tentative="1">
      <w:start w:val="1"/>
      <w:numFmt w:val="bullet"/>
      <w:lvlText w:val="o"/>
      <w:lvlJc w:val="left"/>
      <w:pPr>
        <w:ind w:left="2908" w:hanging="360"/>
      </w:pPr>
      <w:rPr>
        <w:rFonts w:ascii="Courier New" w:hAnsi="Courier New" w:cs="Courier New" w:hint="default"/>
      </w:rPr>
    </w:lvl>
    <w:lvl w:ilvl="2" w:tplc="300A0005" w:tentative="1">
      <w:start w:val="1"/>
      <w:numFmt w:val="bullet"/>
      <w:lvlText w:val=""/>
      <w:lvlJc w:val="left"/>
      <w:pPr>
        <w:ind w:left="3628" w:hanging="360"/>
      </w:pPr>
      <w:rPr>
        <w:rFonts w:ascii="Wingdings" w:hAnsi="Wingdings" w:hint="default"/>
      </w:rPr>
    </w:lvl>
    <w:lvl w:ilvl="3" w:tplc="300A0001" w:tentative="1">
      <w:start w:val="1"/>
      <w:numFmt w:val="bullet"/>
      <w:lvlText w:val=""/>
      <w:lvlJc w:val="left"/>
      <w:pPr>
        <w:ind w:left="4348" w:hanging="360"/>
      </w:pPr>
      <w:rPr>
        <w:rFonts w:ascii="Symbol" w:hAnsi="Symbol" w:hint="default"/>
      </w:rPr>
    </w:lvl>
    <w:lvl w:ilvl="4" w:tplc="300A0003" w:tentative="1">
      <w:start w:val="1"/>
      <w:numFmt w:val="bullet"/>
      <w:lvlText w:val="o"/>
      <w:lvlJc w:val="left"/>
      <w:pPr>
        <w:ind w:left="5068" w:hanging="360"/>
      </w:pPr>
      <w:rPr>
        <w:rFonts w:ascii="Courier New" w:hAnsi="Courier New" w:cs="Courier New" w:hint="default"/>
      </w:rPr>
    </w:lvl>
    <w:lvl w:ilvl="5" w:tplc="300A0005" w:tentative="1">
      <w:start w:val="1"/>
      <w:numFmt w:val="bullet"/>
      <w:lvlText w:val=""/>
      <w:lvlJc w:val="left"/>
      <w:pPr>
        <w:ind w:left="5788" w:hanging="360"/>
      </w:pPr>
      <w:rPr>
        <w:rFonts w:ascii="Wingdings" w:hAnsi="Wingdings" w:hint="default"/>
      </w:rPr>
    </w:lvl>
    <w:lvl w:ilvl="6" w:tplc="300A0001" w:tentative="1">
      <w:start w:val="1"/>
      <w:numFmt w:val="bullet"/>
      <w:lvlText w:val=""/>
      <w:lvlJc w:val="left"/>
      <w:pPr>
        <w:ind w:left="6508" w:hanging="360"/>
      </w:pPr>
      <w:rPr>
        <w:rFonts w:ascii="Symbol" w:hAnsi="Symbol" w:hint="default"/>
      </w:rPr>
    </w:lvl>
    <w:lvl w:ilvl="7" w:tplc="300A0003" w:tentative="1">
      <w:start w:val="1"/>
      <w:numFmt w:val="bullet"/>
      <w:lvlText w:val="o"/>
      <w:lvlJc w:val="left"/>
      <w:pPr>
        <w:ind w:left="7228" w:hanging="360"/>
      </w:pPr>
      <w:rPr>
        <w:rFonts w:ascii="Courier New" w:hAnsi="Courier New" w:cs="Courier New" w:hint="default"/>
      </w:rPr>
    </w:lvl>
    <w:lvl w:ilvl="8" w:tplc="300A0005" w:tentative="1">
      <w:start w:val="1"/>
      <w:numFmt w:val="bullet"/>
      <w:lvlText w:val=""/>
      <w:lvlJc w:val="left"/>
      <w:pPr>
        <w:ind w:left="7948" w:hanging="360"/>
      </w:pPr>
      <w:rPr>
        <w:rFonts w:ascii="Wingdings" w:hAnsi="Wingdings" w:hint="default"/>
      </w:rPr>
    </w:lvl>
  </w:abstractNum>
  <w:abstractNum w:abstractNumId="20">
    <w:nsid w:val="253113F5"/>
    <w:multiLevelType w:val="hybridMultilevel"/>
    <w:tmpl w:val="BC76A87A"/>
    <w:lvl w:ilvl="0" w:tplc="AD8C849C">
      <w:start w:val="1"/>
      <w:numFmt w:val="bullet"/>
      <w:lvlText w:val="-"/>
      <w:lvlJc w:val="left"/>
      <w:pPr>
        <w:ind w:left="2138" w:hanging="360"/>
      </w:pPr>
      <w:rPr>
        <w:rFonts w:ascii="Shruti" w:hAnsi="Shruti" w:hint="default"/>
      </w:rPr>
    </w:lvl>
    <w:lvl w:ilvl="1" w:tplc="300A0003" w:tentative="1">
      <w:start w:val="1"/>
      <w:numFmt w:val="bullet"/>
      <w:lvlText w:val="o"/>
      <w:lvlJc w:val="left"/>
      <w:pPr>
        <w:ind w:left="2858" w:hanging="360"/>
      </w:pPr>
      <w:rPr>
        <w:rFonts w:ascii="Courier New" w:hAnsi="Courier New" w:cs="Courier New" w:hint="default"/>
      </w:rPr>
    </w:lvl>
    <w:lvl w:ilvl="2" w:tplc="300A0005" w:tentative="1">
      <w:start w:val="1"/>
      <w:numFmt w:val="bullet"/>
      <w:lvlText w:val=""/>
      <w:lvlJc w:val="left"/>
      <w:pPr>
        <w:ind w:left="3578" w:hanging="360"/>
      </w:pPr>
      <w:rPr>
        <w:rFonts w:ascii="Wingdings" w:hAnsi="Wingdings" w:hint="default"/>
      </w:rPr>
    </w:lvl>
    <w:lvl w:ilvl="3" w:tplc="300A0001" w:tentative="1">
      <w:start w:val="1"/>
      <w:numFmt w:val="bullet"/>
      <w:lvlText w:val=""/>
      <w:lvlJc w:val="left"/>
      <w:pPr>
        <w:ind w:left="4298" w:hanging="360"/>
      </w:pPr>
      <w:rPr>
        <w:rFonts w:ascii="Symbol" w:hAnsi="Symbol" w:hint="default"/>
      </w:rPr>
    </w:lvl>
    <w:lvl w:ilvl="4" w:tplc="300A0003" w:tentative="1">
      <w:start w:val="1"/>
      <w:numFmt w:val="bullet"/>
      <w:lvlText w:val="o"/>
      <w:lvlJc w:val="left"/>
      <w:pPr>
        <w:ind w:left="5018" w:hanging="360"/>
      </w:pPr>
      <w:rPr>
        <w:rFonts w:ascii="Courier New" w:hAnsi="Courier New" w:cs="Courier New" w:hint="default"/>
      </w:rPr>
    </w:lvl>
    <w:lvl w:ilvl="5" w:tplc="300A0005" w:tentative="1">
      <w:start w:val="1"/>
      <w:numFmt w:val="bullet"/>
      <w:lvlText w:val=""/>
      <w:lvlJc w:val="left"/>
      <w:pPr>
        <w:ind w:left="5738" w:hanging="360"/>
      </w:pPr>
      <w:rPr>
        <w:rFonts w:ascii="Wingdings" w:hAnsi="Wingdings" w:hint="default"/>
      </w:rPr>
    </w:lvl>
    <w:lvl w:ilvl="6" w:tplc="300A0001" w:tentative="1">
      <w:start w:val="1"/>
      <w:numFmt w:val="bullet"/>
      <w:lvlText w:val=""/>
      <w:lvlJc w:val="left"/>
      <w:pPr>
        <w:ind w:left="6458" w:hanging="360"/>
      </w:pPr>
      <w:rPr>
        <w:rFonts w:ascii="Symbol" w:hAnsi="Symbol" w:hint="default"/>
      </w:rPr>
    </w:lvl>
    <w:lvl w:ilvl="7" w:tplc="300A0003" w:tentative="1">
      <w:start w:val="1"/>
      <w:numFmt w:val="bullet"/>
      <w:lvlText w:val="o"/>
      <w:lvlJc w:val="left"/>
      <w:pPr>
        <w:ind w:left="7178" w:hanging="360"/>
      </w:pPr>
      <w:rPr>
        <w:rFonts w:ascii="Courier New" w:hAnsi="Courier New" w:cs="Courier New" w:hint="default"/>
      </w:rPr>
    </w:lvl>
    <w:lvl w:ilvl="8" w:tplc="300A0005" w:tentative="1">
      <w:start w:val="1"/>
      <w:numFmt w:val="bullet"/>
      <w:lvlText w:val=""/>
      <w:lvlJc w:val="left"/>
      <w:pPr>
        <w:ind w:left="7898" w:hanging="360"/>
      </w:pPr>
      <w:rPr>
        <w:rFonts w:ascii="Wingdings" w:hAnsi="Wingdings" w:hint="default"/>
      </w:rPr>
    </w:lvl>
  </w:abstractNum>
  <w:abstractNum w:abstractNumId="21">
    <w:nsid w:val="2B3D03C4"/>
    <w:multiLevelType w:val="hybridMultilevel"/>
    <w:tmpl w:val="81A665FE"/>
    <w:lvl w:ilvl="0" w:tplc="29C027E2">
      <w:start w:val="1"/>
      <w:numFmt w:val="decimal"/>
      <w:lvlText w:val="%1."/>
      <w:lvlJc w:val="left"/>
      <w:pPr>
        <w:ind w:left="750" w:hanging="39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2">
    <w:nsid w:val="30BA0544"/>
    <w:multiLevelType w:val="multilevel"/>
    <w:tmpl w:val="5AE813C0"/>
    <w:lvl w:ilvl="0">
      <w:start w:val="2"/>
      <w:numFmt w:val="decimal"/>
      <w:lvlText w:val="%1"/>
      <w:lvlJc w:val="left"/>
      <w:pPr>
        <w:ind w:left="360" w:hanging="360"/>
      </w:pPr>
      <w:rPr>
        <w:rFonts w:cs="Helvetica-Oblique" w:hint="default"/>
      </w:rPr>
    </w:lvl>
    <w:lvl w:ilvl="1">
      <w:start w:val="1"/>
      <w:numFmt w:val="decimal"/>
      <w:lvlText w:val="%1.%2"/>
      <w:lvlJc w:val="left"/>
      <w:pPr>
        <w:ind w:left="786" w:hanging="360"/>
      </w:pPr>
      <w:rPr>
        <w:rFonts w:cs="Helvetica-Oblique" w:hint="default"/>
      </w:rPr>
    </w:lvl>
    <w:lvl w:ilvl="2">
      <w:start w:val="1"/>
      <w:numFmt w:val="decimal"/>
      <w:lvlText w:val="%1.%2.%3"/>
      <w:lvlJc w:val="left"/>
      <w:pPr>
        <w:ind w:left="1572" w:hanging="720"/>
      </w:pPr>
      <w:rPr>
        <w:rFonts w:cs="Helvetica-Oblique" w:hint="default"/>
      </w:rPr>
    </w:lvl>
    <w:lvl w:ilvl="3">
      <w:start w:val="1"/>
      <w:numFmt w:val="decimal"/>
      <w:lvlText w:val="%1.%2.%3.%4"/>
      <w:lvlJc w:val="left"/>
      <w:pPr>
        <w:ind w:left="1998" w:hanging="720"/>
      </w:pPr>
      <w:rPr>
        <w:rFonts w:cs="Helvetica-Oblique" w:hint="default"/>
      </w:rPr>
    </w:lvl>
    <w:lvl w:ilvl="4">
      <w:start w:val="1"/>
      <w:numFmt w:val="decimal"/>
      <w:lvlText w:val="%1.%2.%3.%4.%5"/>
      <w:lvlJc w:val="left"/>
      <w:pPr>
        <w:ind w:left="2784" w:hanging="1080"/>
      </w:pPr>
      <w:rPr>
        <w:rFonts w:cs="Helvetica-Oblique" w:hint="default"/>
      </w:rPr>
    </w:lvl>
    <w:lvl w:ilvl="5">
      <w:start w:val="1"/>
      <w:numFmt w:val="decimal"/>
      <w:lvlText w:val="%1.%2.%3.%4.%5.%6"/>
      <w:lvlJc w:val="left"/>
      <w:pPr>
        <w:ind w:left="3210" w:hanging="1080"/>
      </w:pPr>
      <w:rPr>
        <w:rFonts w:cs="Helvetica-Oblique" w:hint="default"/>
      </w:rPr>
    </w:lvl>
    <w:lvl w:ilvl="6">
      <w:start w:val="1"/>
      <w:numFmt w:val="decimal"/>
      <w:lvlText w:val="%1.%2.%3.%4.%5.%6.%7"/>
      <w:lvlJc w:val="left"/>
      <w:pPr>
        <w:ind w:left="3996" w:hanging="1440"/>
      </w:pPr>
      <w:rPr>
        <w:rFonts w:cs="Helvetica-Oblique" w:hint="default"/>
      </w:rPr>
    </w:lvl>
    <w:lvl w:ilvl="7">
      <w:start w:val="1"/>
      <w:numFmt w:val="decimal"/>
      <w:lvlText w:val="%1.%2.%3.%4.%5.%6.%7.%8"/>
      <w:lvlJc w:val="left"/>
      <w:pPr>
        <w:ind w:left="4422" w:hanging="1440"/>
      </w:pPr>
      <w:rPr>
        <w:rFonts w:cs="Helvetica-Oblique" w:hint="default"/>
      </w:rPr>
    </w:lvl>
    <w:lvl w:ilvl="8">
      <w:start w:val="1"/>
      <w:numFmt w:val="decimal"/>
      <w:lvlText w:val="%1.%2.%3.%4.%5.%6.%7.%8.%9"/>
      <w:lvlJc w:val="left"/>
      <w:pPr>
        <w:ind w:left="5208" w:hanging="1800"/>
      </w:pPr>
      <w:rPr>
        <w:rFonts w:cs="Helvetica-Oblique" w:hint="default"/>
      </w:rPr>
    </w:lvl>
  </w:abstractNum>
  <w:abstractNum w:abstractNumId="23">
    <w:nsid w:val="320D5BE9"/>
    <w:multiLevelType w:val="multilevel"/>
    <w:tmpl w:val="67189D38"/>
    <w:lvl w:ilvl="0">
      <w:start w:val="1"/>
      <w:numFmt w:val="bullet"/>
      <w:lvlText w:val=""/>
      <w:lvlJc w:val="left"/>
      <w:pPr>
        <w:tabs>
          <w:tab w:val="num" w:pos="720"/>
        </w:tabs>
        <w:ind w:left="720" w:hanging="360"/>
      </w:pPr>
      <w:rPr>
        <w:rFonts w:ascii="Symbol" w:hAnsi="Symbol" w:hint="default"/>
        <w:sz w:val="20"/>
      </w:rPr>
    </w:lvl>
    <w:lvl w:ilvl="1">
      <w:start w:val="4"/>
      <w:numFmt w:val="decimal"/>
      <w:lvlText w:val="%2."/>
      <w:lvlJc w:val="left"/>
      <w:pPr>
        <w:ind w:left="1440" w:hanging="360"/>
      </w:pPr>
      <w:rPr>
        <w:rFonts w:cs="Helvetica-Bold"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34BB215D"/>
    <w:multiLevelType w:val="hybridMultilevel"/>
    <w:tmpl w:val="2488E7EC"/>
    <w:lvl w:ilvl="0" w:tplc="0C0A0001">
      <w:start w:val="1"/>
      <w:numFmt w:val="bullet"/>
      <w:lvlText w:val=""/>
      <w:lvlJc w:val="left"/>
      <w:pPr>
        <w:ind w:left="1423" w:hanging="360"/>
      </w:pPr>
      <w:rPr>
        <w:rFonts w:ascii="Symbol" w:hAnsi="Symbol" w:hint="default"/>
      </w:rPr>
    </w:lvl>
    <w:lvl w:ilvl="1" w:tplc="0C0A0003" w:tentative="1">
      <w:start w:val="1"/>
      <w:numFmt w:val="bullet"/>
      <w:lvlText w:val="o"/>
      <w:lvlJc w:val="left"/>
      <w:pPr>
        <w:ind w:left="2143" w:hanging="360"/>
      </w:pPr>
      <w:rPr>
        <w:rFonts w:ascii="Courier New" w:hAnsi="Courier New" w:cs="Courier New" w:hint="default"/>
      </w:rPr>
    </w:lvl>
    <w:lvl w:ilvl="2" w:tplc="0C0A0005" w:tentative="1">
      <w:start w:val="1"/>
      <w:numFmt w:val="bullet"/>
      <w:lvlText w:val=""/>
      <w:lvlJc w:val="left"/>
      <w:pPr>
        <w:ind w:left="2863" w:hanging="360"/>
      </w:pPr>
      <w:rPr>
        <w:rFonts w:ascii="Wingdings" w:hAnsi="Wingdings" w:hint="default"/>
      </w:rPr>
    </w:lvl>
    <w:lvl w:ilvl="3" w:tplc="0C0A0001" w:tentative="1">
      <w:start w:val="1"/>
      <w:numFmt w:val="bullet"/>
      <w:lvlText w:val=""/>
      <w:lvlJc w:val="left"/>
      <w:pPr>
        <w:ind w:left="3583" w:hanging="360"/>
      </w:pPr>
      <w:rPr>
        <w:rFonts w:ascii="Symbol" w:hAnsi="Symbol" w:hint="default"/>
      </w:rPr>
    </w:lvl>
    <w:lvl w:ilvl="4" w:tplc="0C0A0003" w:tentative="1">
      <w:start w:val="1"/>
      <w:numFmt w:val="bullet"/>
      <w:lvlText w:val="o"/>
      <w:lvlJc w:val="left"/>
      <w:pPr>
        <w:ind w:left="4303" w:hanging="360"/>
      </w:pPr>
      <w:rPr>
        <w:rFonts w:ascii="Courier New" w:hAnsi="Courier New" w:cs="Courier New" w:hint="default"/>
      </w:rPr>
    </w:lvl>
    <w:lvl w:ilvl="5" w:tplc="0C0A0005" w:tentative="1">
      <w:start w:val="1"/>
      <w:numFmt w:val="bullet"/>
      <w:lvlText w:val=""/>
      <w:lvlJc w:val="left"/>
      <w:pPr>
        <w:ind w:left="5023" w:hanging="360"/>
      </w:pPr>
      <w:rPr>
        <w:rFonts w:ascii="Wingdings" w:hAnsi="Wingdings" w:hint="default"/>
      </w:rPr>
    </w:lvl>
    <w:lvl w:ilvl="6" w:tplc="0C0A0001" w:tentative="1">
      <w:start w:val="1"/>
      <w:numFmt w:val="bullet"/>
      <w:lvlText w:val=""/>
      <w:lvlJc w:val="left"/>
      <w:pPr>
        <w:ind w:left="5743" w:hanging="360"/>
      </w:pPr>
      <w:rPr>
        <w:rFonts w:ascii="Symbol" w:hAnsi="Symbol" w:hint="default"/>
      </w:rPr>
    </w:lvl>
    <w:lvl w:ilvl="7" w:tplc="0C0A0003" w:tentative="1">
      <w:start w:val="1"/>
      <w:numFmt w:val="bullet"/>
      <w:lvlText w:val="o"/>
      <w:lvlJc w:val="left"/>
      <w:pPr>
        <w:ind w:left="6463" w:hanging="360"/>
      </w:pPr>
      <w:rPr>
        <w:rFonts w:ascii="Courier New" w:hAnsi="Courier New" w:cs="Courier New" w:hint="default"/>
      </w:rPr>
    </w:lvl>
    <w:lvl w:ilvl="8" w:tplc="0C0A0005" w:tentative="1">
      <w:start w:val="1"/>
      <w:numFmt w:val="bullet"/>
      <w:lvlText w:val=""/>
      <w:lvlJc w:val="left"/>
      <w:pPr>
        <w:ind w:left="7183" w:hanging="360"/>
      </w:pPr>
      <w:rPr>
        <w:rFonts w:ascii="Wingdings" w:hAnsi="Wingdings" w:hint="default"/>
      </w:rPr>
    </w:lvl>
  </w:abstractNum>
  <w:abstractNum w:abstractNumId="25">
    <w:nsid w:val="350B3483"/>
    <w:multiLevelType w:val="multilevel"/>
    <w:tmpl w:val="8F0AE430"/>
    <w:lvl w:ilvl="0">
      <w:start w:val="1"/>
      <w:numFmt w:val="decimal"/>
      <w:lvlText w:val="%1."/>
      <w:lvlJc w:val="left"/>
      <w:pPr>
        <w:ind w:left="405" w:hanging="405"/>
      </w:pPr>
      <w:rPr>
        <w:rFonts w:hint="default"/>
      </w:rPr>
    </w:lvl>
    <w:lvl w:ilvl="1">
      <w:start w:val="1"/>
      <w:numFmt w:val="decimal"/>
      <w:lvlText w:val="%1.%2."/>
      <w:lvlJc w:val="left"/>
      <w:pPr>
        <w:ind w:left="1094" w:hanging="720"/>
      </w:pPr>
      <w:rPr>
        <w:rFonts w:hint="default"/>
      </w:rPr>
    </w:lvl>
    <w:lvl w:ilvl="2">
      <w:start w:val="1"/>
      <w:numFmt w:val="decimal"/>
      <w:lvlText w:val="%1.%2.%3."/>
      <w:lvlJc w:val="left"/>
      <w:pPr>
        <w:ind w:left="1468" w:hanging="720"/>
      </w:pPr>
      <w:rPr>
        <w:rFonts w:hint="default"/>
      </w:rPr>
    </w:lvl>
    <w:lvl w:ilvl="3">
      <w:start w:val="1"/>
      <w:numFmt w:val="decimal"/>
      <w:lvlText w:val="%1.%2.%3.%4."/>
      <w:lvlJc w:val="left"/>
      <w:pPr>
        <w:ind w:left="2498" w:hanging="1080"/>
      </w:pPr>
      <w:rPr>
        <w:rFonts w:hint="default"/>
      </w:rPr>
    </w:lvl>
    <w:lvl w:ilvl="4">
      <w:start w:val="1"/>
      <w:numFmt w:val="decimal"/>
      <w:lvlText w:val="%1.%2.%3.%4.%5."/>
      <w:lvlJc w:val="left"/>
      <w:pPr>
        <w:ind w:left="2576" w:hanging="1080"/>
      </w:pPr>
      <w:rPr>
        <w:rFonts w:hint="default"/>
      </w:rPr>
    </w:lvl>
    <w:lvl w:ilvl="5">
      <w:start w:val="1"/>
      <w:numFmt w:val="decimal"/>
      <w:lvlText w:val="%1.%2.%3.%4.%5.%6."/>
      <w:lvlJc w:val="left"/>
      <w:pPr>
        <w:ind w:left="3310" w:hanging="1440"/>
      </w:pPr>
      <w:rPr>
        <w:rFonts w:hint="default"/>
      </w:rPr>
    </w:lvl>
    <w:lvl w:ilvl="6">
      <w:start w:val="1"/>
      <w:numFmt w:val="decimal"/>
      <w:lvlText w:val="%1.%2.%3.%4.%5.%6.%7."/>
      <w:lvlJc w:val="left"/>
      <w:pPr>
        <w:ind w:left="3684" w:hanging="1440"/>
      </w:pPr>
      <w:rPr>
        <w:rFonts w:hint="default"/>
      </w:rPr>
    </w:lvl>
    <w:lvl w:ilvl="7">
      <w:start w:val="1"/>
      <w:numFmt w:val="decimal"/>
      <w:lvlText w:val="%1.%2.%3.%4.%5.%6.%7.%8."/>
      <w:lvlJc w:val="left"/>
      <w:pPr>
        <w:ind w:left="4418" w:hanging="1800"/>
      </w:pPr>
      <w:rPr>
        <w:rFonts w:hint="default"/>
      </w:rPr>
    </w:lvl>
    <w:lvl w:ilvl="8">
      <w:start w:val="1"/>
      <w:numFmt w:val="decimal"/>
      <w:lvlText w:val="%1.%2.%3.%4.%5.%6.%7.%8.%9."/>
      <w:lvlJc w:val="left"/>
      <w:pPr>
        <w:ind w:left="4792" w:hanging="1800"/>
      </w:pPr>
      <w:rPr>
        <w:rFonts w:hint="default"/>
      </w:rPr>
    </w:lvl>
  </w:abstractNum>
  <w:abstractNum w:abstractNumId="26">
    <w:nsid w:val="35786EAB"/>
    <w:multiLevelType w:val="hybridMultilevel"/>
    <w:tmpl w:val="F072E6E4"/>
    <w:lvl w:ilvl="0" w:tplc="AD8C849C">
      <w:start w:val="1"/>
      <w:numFmt w:val="bullet"/>
      <w:lvlText w:val="-"/>
      <w:lvlJc w:val="left"/>
      <w:pPr>
        <w:ind w:left="2138" w:hanging="360"/>
      </w:pPr>
      <w:rPr>
        <w:rFonts w:ascii="Shruti" w:hAnsi="Shruti" w:hint="default"/>
      </w:rPr>
    </w:lvl>
    <w:lvl w:ilvl="1" w:tplc="0C0A0003" w:tentative="1">
      <w:start w:val="1"/>
      <w:numFmt w:val="bullet"/>
      <w:lvlText w:val="o"/>
      <w:lvlJc w:val="left"/>
      <w:pPr>
        <w:ind w:left="2858" w:hanging="360"/>
      </w:pPr>
      <w:rPr>
        <w:rFonts w:ascii="Courier New" w:hAnsi="Courier New" w:cs="Courier New" w:hint="default"/>
      </w:rPr>
    </w:lvl>
    <w:lvl w:ilvl="2" w:tplc="0C0A0005" w:tentative="1">
      <w:start w:val="1"/>
      <w:numFmt w:val="bullet"/>
      <w:lvlText w:val=""/>
      <w:lvlJc w:val="left"/>
      <w:pPr>
        <w:ind w:left="3578" w:hanging="360"/>
      </w:pPr>
      <w:rPr>
        <w:rFonts w:ascii="Wingdings" w:hAnsi="Wingdings" w:hint="default"/>
      </w:rPr>
    </w:lvl>
    <w:lvl w:ilvl="3" w:tplc="0C0A0001" w:tentative="1">
      <w:start w:val="1"/>
      <w:numFmt w:val="bullet"/>
      <w:lvlText w:val=""/>
      <w:lvlJc w:val="left"/>
      <w:pPr>
        <w:ind w:left="4298" w:hanging="360"/>
      </w:pPr>
      <w:rPr>
        <w:rFonts w:ascii="Symbol" w:hAnsi="Symbol" w:hint="default"/>
      </w:rPr>
    </w:lvl>
    <w:lvl w:ilvl="4" w:tplc="0C0A0003" w:tentative="1">
      <w:start w:val="1"/>
      <w:numFmt w:val="bullet"/>
      <w:lvlText w:val="o"/>
      <w:lvlJc w:val="left"/>
      <w:pPr>
        <w:ind w:left="5018" w:hanging="360"/>
      </w:pPr>
      <w:rPr>
        <w:rFonts w:ascii="Courier New" w:hAnsi="Courier New" w:cs="Courier New" w:hint="default"/>
      </w:rPr>
    </w:lvl>
    <w:lvl w:ilvl="5" w:tplc="0C0A0005" w:tentative="1">
      <w:start w:val="1"/>
      <w:numFmt w:val="bullet"/>
      <w:lvlText w:val=""/>
      <w:lvlJc w:val="left"/>
      <w:pPr>
        <w:ind w:left="5738" w:hanging="360"/>
      </w:pPr>
      <w:rPr>
        <w:rFonts w:ascii="Wingdings" w:hAnsi="Wingdings" w:hint="default"/>
      </w:rPr>
    </w:lvl>
    <w:lvl w:ilvl="6" w:tplc="0C0A0001" w:tentative="1">
      <w:start w:val="1"/>
      <w:numFmt w:val="bullet"/>
      <w:lvlText w:val=""/>
      <w:lvlJc w:val="left"/>
      <w:pPr>
        <w:ind w:left="6458" w:hanging="360"/>
      </w:pPr>
      <w:rPr>
        <w:rFonts w:ascii="Symbol" w:hAnsi="Symbol" w:hint="default"/>
      </w:rPr>
    </w:lvl>
    <w:lvl w:ilvl="7" w:tplc="0C0A0003" w:tentative="1">
      <w:start w:val="1"/>
      <w:numFmt w:val="bullet"/>
      <w:lvlText w:val="o"/>
      <w:lvlJc w:val="left"/>
      <w:pPr>
        <w:ind w:left="7178" w:hanging="360"/>
      </w:pPr>
      <w:rPr>
        <w:rFonts w:ascii="Courier New" w:hAnsi="Courier New" w:cs="Courier New" w:hint="default"/>
      </w:rPr>
    </w:lvl>
    <w:lvl w:ilvl="8" w:tplc="0C0A0005" w:tentative="1">
      <w:start w:val="1"/>
      <w:numFmt w:val="bullet"/>
      <w:lvlText w:val=""/>
      <w:lvlJc w:val="left"/>
      <w:pPr>
        <w:ind w:left="7898" w:hanging="360"/>
      </w:pPr>
      <w:rPr>
        <w:rFonts w:ascii="Wingdings" w:hAnsi="Wingdings" w:hint="default"/>
      </w:rPr>
    </w:lvl>
  </w:abstractNum>
  <w:abstractNum w:abstractNumId="27">
    <w:nsid w:val="37C9694E"/>
    <w:multiLevelType w:val="hybridMultilevel"/>
    <w:tmpl w:val="2FA8A28A"/>
    <w:lvl w:ilvl="0" w:tplc="AD8C849C">
      <w:start w:val="1"/>
      <w:numFmt w:val="bullet"/>
      <w:lvlText w:val="-"/>
      <w:lvlJc w:val="left"/>
      <w:pPr>
        <w:ind w:left="1571" w:hanging="360"/>
      </w:pPr>
      <w:rPr>
        <w:rFonts w:ascii="Shruti" w:hAnsi="Shruti" w:hint="default"/>
      </w:rPr>
    </w:lvl>
    <w:lvl w:ilvl="1" w:tplc="0C0A0003" w:tentative="1">
      <w:start w:val="1"/>
      <w:numFmt w:val="bullet"/>
      <w:lvlText w:val="o"/>
      <w:lvlJc w:val="left"/>
      <w:pPr>
        <w:ind w:left="2291" w:hanging="360"/>
      </w:pPr>
      <w:rPr>
        <w:rFonts w:ascii="Courier New" w:hAnsi="Courier New" w:cs="Courier New" w:hint="default"/>
      </w:rPr>
    </w:lvl>
    <w:lvl w:ilvl="2" w:tplc="0C0A0005" w:tentative="1">
      <w:start w:val="1"/>
      <w:numFmt w:val="bullet"/>
      <w:lvlText w:val=""/>
      <w:lvlJc w:val="left"/>
      <w:pPr>
        <w:ind w:left="3011" w:hanging="360"/>
      </w:pPr>
      <w:rPr>
        <w:rFonts w:ascii="Wingdings" w:hAnsi="Wingdings" w:hint="default"/>
      </w:rPr>
    </w:lvl>
    <w:lvl w:ilvl="3" w:tplc="0C0A0001" w:tentative="1">
      <w:start w:val="1"/>
      <w:numFmt w:val="bullet"/>
      <w:lvlText w:val=""/>
      <w:lvlJc w:val="left"/>
      <w:pPr>
        <w:ind w:left="3731" w:hanging="360"/>
      </w:pPr>
      <w:rPr>
        <w:rFonts w:ascii="Symbol" w:hAnsi="Symbol" w:hint="default"/>
      </w:rPr>
    </w:lvl>
    <w:lvl w:ilvl="4" w:tplc="0C0A0003" w:tentative="1">
      <w:start w:val="1"/>
      <w:numFmt w:val="bullet"/>
      <w:lvlText w:val="o"/>
      <w:lvlJc w:val="left"/>
      <w:pPr>
        <w:ind w:left="4451" w:hanging="360"/>
      </w:pPr>
      <w:rPr>
        <w:rFonts w:ascii="Courier New" w:hAnsi="Courier New" w:cs="Courier New" w:hint="default"/>
      </w:rPr>
    </w:lvl>
    <w:lvl w:ilvl="5" w:tplc="0C0A0005" w:tentative="1">
      <w:start w:val="1"/>
      <w:numFmt w:val="bullet"/>
      <w:lvlText w:val=""/>
      <w:lvlJc w:val="left"/>
      <w:pPr>
        <w:ind w:left="5171" w:hanging="360"/>
      </w:pPr>
      <w:rPr>
        <w:rFonts w:ascii="Wingdings" w:hAnsi="Wingdings" w:hint="default"/>
      </w:rPr>
    </w:lvl>
    <w:lvl w:ilvl="6" w:tplc="0C0A0001" w:tentative="1">
      <w:start w:val="1"/>
      <w:numFmt w:val="bullet"/>
      <w:lvlText w:val=""/>
      <w:lvlJc w:val="left"/>
      <w:pPr>
        <w:ind w:left="5891" w:hanging="360"/>
      </w:pPr>
      <w:rPr>
        <w:rFonts w:ascii="Symbol" w:hAnsi="Symbol" w:hint="default"/>
      </w:rPr>
    </w:lvl>
    <w:lvl w:ilvl="7" w:tplc="0C0A0003" w:tentative="1">
      <w:start w:val="1"/>
      <w:numFmt w:val="bullet"/>
      <w:lvlText w:val="o"/>
      <w:lvlJc w:val="left"/>
      <w:pPr>
        <w:ind w:left="6611" w:hanging="360"/>
      </w:pPr>
      <w:rPr>
        <w:rFonts w:ascii="Courier New" w:hAnsi="Courier New" w:cs="Courier New" w:hint="default"/>
      </w:rPr>
    </w:lvl>
    <w:lvl w:ilvl="8" w:tplc="0C0A0005" w:tentative="1">
      <w:start w:val="1"/>
      <w:numFmt w:val="bullet"/>
      <w:lvlText w:val=""/>
      <w:lvlJc w:val="left"/>
      <w:pPr>
        <w:ind w:left="7331" w:hanging="360"/>
      </w:pPr>
      <w:rPr>
        <w:rFonts w:ascii="Wingdings" w:hAnsi="Wingdings" w:hint="default"/>
      </w:rPr>
    </w:lvl>
  </w:abstractNum>
  <w:abstractNum w:abstractNumId="28">
    <w:nsid w:val="40885A4A"/>
    <w:multiLevelType w:val="multilevel"/>
    <w:tmpl w:val="399A17D4"/>
    <w:lvl w:ilvl="0">
      <w:start w:val="1"/>
      <w:numFmt w:val="decimal"/>
      <w:lvlText w:val="%1"/>
      <w:lvlJc w:val="left"/>
      <w:pPr>
        <w:ind w:left="720" w:hanging="360"/>
      </w:pPr>
      <w:rPr>
        <w:rFonts w:ascii="Arial" w:eastAsiaTheme="minorHAnsi" w:hAnsi="Arial" w:cs="Arial"/>
      </w:rPr>
    </w:lvl>
    <w:lvl w:ilvl="1">
      <w:start w:val="1"/>
      <w:numFmt w:val="decimal"/>
      <w:isLgl/>
      <w:lvlText w:val="%1.%2"/>
      <w:lvlJc w:val="left"/>
      <w:pPr>
        <w:ind w:left="816"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9">
    <w:nsid w:val="476A6520"/>
    <w:multiLevelType w:val="hybridMultilevel"/>
    <w:tmpl w:val="746E17A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0">
    <w:nsid w:val="482A303F"/>
    <w:multiLevelType w:val="hybridMultilevel"/>
    <w:tmpl w:val="42F64EC8"/>
    <w:lvl w:ilvl="0" w:tplc="300A000F">
      <w:start w:val="1"/>
      <w:numFmt w:val="decimal"/>
      <w:lvlText w:val="%1."/>
      <w:lvlJc w:val="left"/>
      <w:pPr>
        <w:ind w:left="1569" w:hanging="360"/>
      </w:pPr>
    </w:lvl>
    <w:lvl w:ilvl="1" w:tplc="300A0019" w:tentative="1">
      <w:start w:val="1"/>
      <w:numFmt w:val="lowerLetter"/>
      <w:lvlText w:val="%2."/>
      <w:lvlJc w:val="left"/>
      <w:pPr>
        <w:ind w:left="2289" w:hanging="360"/>
      </w:pPr>
    </w:lvl>
    <w:lvl w:ilvl="2" w:tplc="300A001B" w:tentative="1">
      <w:start w:val="1"/>
      <w:numFmt w:val="lowerRoman"/>
      <w:lvlText w:val="%3."/>
      <w:lvlJc w:val="right"/>
      <w:pPr>
        <w:ind w:left="3009" w:hanging="180"/>
      </w:pPr>
    </w:lvl>
    <w:lvl w:ilvl="3" w:tplc="300A000F" w:tentative="1">
      <w:start w:val="1"/>
      <w:numFmt w:val="decimal"/>
      <w:lvlText w:val="%4."/>
      <w:lvlJc w:val="left"/>
      <w:pPr>
        <w:ind w:left="3729" w:hanging="360"/>
      </w:pPr>
    </w:lvl>
    <w:lvl w:ilvl="4" w:tplc="300A0019" w:tentative="1">
      <w:start w:val="1"/>
      <w:numFmt w:val="lowerLetter"/>
      <w:lvlText w:val="%5."/>
      <w:lvlJc w:val="left"/>
      <w:pPr>
        <w:ind w:left="4449" w:hanging="360"/>
      </w:pPr>
    </w:lvl>
    <w:lvl w:ilvl="5" w:tplc="300A001B" w:tentative="1">
      <w:start w:val="1"/>
      <w:numFmt w:val="lowerRoman"/>
      <w:lvlText w:val="%6."/>
      <w:lvlJc w:val="right"/>
      <w:pPr>
        <w:ind w:left="5169" w:hanging="180"/>
      </w:pPr>
    </w:lvl>
    <w:lvl w:ilvl="6" w:tplc="300A000F" w:tentative="1">
      <w:start w:val="1"/>
      <w:numFmt w:val="decimal"/>
      <w:lvlText w:val="%7."/>
      <w:lvlJc w:val="left"/>
      <w:pPr>
        <w:ind w:left="5889" w:hanging="360"/>
      </w:pPr>
    </w:lvl>
    <w:lvl w:ilvl="7" w:tplc="300A0019" w:tentative="1">
      <w:start w:val="1"/>
      <w:numFmt w:val="lowerLetter"/>
      <w:lvlText w:val="%8."/>
      <w:lvlJc w:val="left"/>
      <w:pPr>
        <w:ind w:left="6609" w:hanging="360"/>
      </w:pPr>
    </w:lvl>
    <w:lvl w:ilvl="8" w:tplc="300A001B" w:tentative="1">
      <w:start w:val="1"/>
      <w:numFmt w:val="lowerRoman"/>
      <w:lvlText w:val="%9."/>
      <w:lvlJc w:val="right"/>
      <w:pPr>
        <w:ind w:left="7329" w:hanging="180"/>
      </w:pPr>
    </w:lvl>
  </w:abstractNum>
  <w:abstractNum w:abstractNumId="31">
    <w:nsid w:val="4B844332"/>
    <w:multiLevelType w:val="hybridMultilevel"/>
    <w:tmpl w:val="370E677C"/>
    <w:lvl w:ilvl="0" w:tplc="AD8C849C">
      <w:start w:val="1"/>
      <w:numFmt w:val="bullet"/>
      <w:lvlText w:val="-"/>
      <w:lvlJc w:val="left"/>
      <w:pPr>
        <w:ind w:left="1831" w:hanging="360"/>
      </w:pPr>
      <w:rPr>
        <w:rFonts w:ascii="Shruti" w:hAnsi="Shruti" w:hint="default"/>
      </w:rPr>
    </w:lvl>
    <w:lvl w:ilvl="1" w:tplc="300A0003" w:tentative="1">
      <w:start w:val="1"/>
      <w:numFmt w:val="bullet"/>
      <w:lvlText w:val="o"/>
      <w:lvlJc w:val="left"/>
      <w:pPr>
        <w:ind w:left="2551" w:hanging="360"/>
      </w:pPr>
      <w:rPr>
        <w:rFonts w:ascii="Courier New" w:hAnsi="Courier New" w:cs="Courier New" w:hint="default"/>
      </w:rPr>
    </w:lvl>
    <w:lvl w:ilvl="2" w:tplc="300A0005" w:tentative="1">
      <w:start w:val="1"/>
      <w:numFmt w:val="bullet"/>
      <w:lvlText w:val=""/>
      <w:lvlJc w:val="left"/>
      <w:pPr>
        <w:ind w:left="3271" w:hanging="360"/>
      </w:pPr>
      <w:rPr>
        <w:rFonts w:ascii="Wingdings" w:hAnsi="Wingdings" w:hint="default"/>
      </w:rPr>
    </w:lvl>
    <w:lvl w:ilvl="3" w:tplc="300A0001" w:tentative="1">
      <w:start w:val="1"/>
      <w:numFmt w:val="bullet"/>
      <w:lvlText w:val=""/>
      <w:lvlJc w:val="left"/>
      <w:pPr>
        <w:ind w:left="3991" w:hanging="360"/>
      </w:pPr>
      <w:rPr>
        <w:rFonts w:ascii="Symbol" w:hAnsi="Symbol" w:hint="default"/>
      </w:rPr>
    </w:lvl>
    <w:lvl w:ilvl="4" w:tplc="300A0003" w:tentative="1">
      <w:start w:val="1"/>
      <w:numFmt w:val="bullet"/>
      <w:lvlText w:val="o"/>
      <w:lvlJc w:val="left"/>
      <w:pPr>
        <w:ind w:left="4711" w:hanging="360"/>
      </w:pPr>
      <w:rPr>
        <w:rFonts w:ascii="Courier New" w:hAnsi="Courier New" w:cs="Courier New" w:hint="default"/>
      </w:rPr>
    </w:lvl>
    <w:lvl w:ilvl="5" w:tplc="300A0005" w:tentative="1">
      <w:start w:val="1"/>
      <w:numFmt w:val="bullet"/>
      <w:lvlText w:val=""/>
      <w:lvlJc w:val="left"/>
      <w:pPr>
        <w:ind w:left="5431" w:hanging="360"/>
      </w:pPr>
      <w:rPr>
        <w:rFonts w:ascii="Wingdings" w:hAnsi="Wingdings" w:hint="default"/>
      </w:rPr>
    </w:lvl>
    <w:lvl w:ilvl="6" w:tplc="300A0001" w:tentative="1">
      <w:start w:val="1"/>
      <w:numFmt w:val="bullet"/>
      <w:lvlText w:val=""/>
      <w:lvlJc w:val="left"/>
      <w:pPr>
        <w:ind w:left="6151" w:hanging="360"/>
      </w:pPr>
      <w:rPr>
        <w:rFonts w:ascii="Symbol" w:hAnsi="Symbol" w:hint="default"/>
      </w:rPr>
    </w:lvl>
    <w:lvl w:ilvl="7" w:tplc="300A0003" w:tentative="1">
      <w:start w:val="1"/>
      <w:numFmt w:val="bullet"/>
      <w:lvlText w:val="o"/>
      <w:lvlJc w:val="left"/>
      <w:pPr>
        <w:ind w:left="6871" w:hanging="360"/>
      </w:pPr>
      <w:rPr>
        <w:rFonts w:ascii="Courier New" w:hAnsi="Courier New" w:cs="Courier New" w:hint="default"/>
      </w:rPr>
    </w:lvl>
    <w:lvl w:ilvl="8" w:tplc="300A0005" w:tentative="1">
      <w:start w:val="1"/>
      <w:numFmt w:val="bullet"/>
      <w:lvlText w:val=""/>
      <w:lvlJc w:val="left"/>
      <w:pPr>
        <w:ind w:left="7591" w:hanging="360"/>
      </w:pPr>
      <w:rPr>
        <w:rFonts w:ascii="Wingdings" w:hAnsi="Wingdings" w:hint="default"/>
      </w:rPr>
    </w:lvl>
  </w:abstractNum>
  <w:abstractNum w:abstractNumId="32">
    <w:nsid w:val="4E497EE6"/>
    <w:multiLevelType w:val="multilevel"/>
    <w:tmpl w:val="23467F8E"/>
    <w:lvl w:ilvl="0">
      <w:start w:val="3"/>
      <w:numFmt w:val="decimal"/>
      <w:lvlText w:val="%1"/>
      <w:lvlJc w:val="left"/>
      <w:pPr>
        <w:ind w:left="435" w:hanging="435"/>
      </w:pPr>
      <w:rPr>
        <w:rFonts w:hint="default"/>
      </w:rPr>
    </w:lvl>
    <w:lvl w:ilvl="1">
      <w:start w:val="2"/>
      <w:numFmt w:val="decimal"/>
      <w:lvlText w:val="%1.%2"/>
      <w:lvlJc w:val="left"/>
      <w:pPr>
        <w:ind w:left="435" w:hanging="435"/>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nsid w:val="507D121F"/>
    <w:multiLevelType w:val="hybridMultilevel"/>
    <w:tmpl w:val="2E583BB6"/>
    <w:lvl w:ilvl="0" w:tplc="0C0A0001">
      <w:start w:val="1"/>
      <w:numFmt w:val="bullet"/>
      <w:lvlText w:val=""/>
      <w:lvlJc w:val="left"/>
      <w:pPr>
        <w:ind w:left="2510" w:hanging="360"/>
      </w:pPr>
      <w:rPr>
        <w:rFonts w:ascii="Symbol" w:hAnsi="Symbol" w:hint="default"/>
      </w:rPr>
    </w:lvl>
    <w:lvl w:ilvl="1" w:tplc="AD8C849C">
      <w:start w:val="1"/>
      <w:numFmt w:val="bullet"/>
      <w:lvlText w:val="-"/>
      <w:lvlJc w:val="left"/>
      <w:pPr>
        <w:ind w:left="3230" w:hanging="360"/>
      </w:pPr>
      <w:rPr>
        <w:rFonts w:ascii="Shruti" w:hAnsi="Shruti" w:hint="default"/>
      </w:rPr>
    </w:lvl>
    <w:lvl w:ilvl="2" w:tplc="0C0A0005">
      <w:start w:val="1"/>
      <w:numFmt w:val="bullet"/>
      <w:lvlText w:val=""/>
      <w:lvlJc w:val="left"/>
      <w:pPr>
        <w:ind w:left="3950" w:hanging="360"/>
      </w:pPr>
      <w:rPr>
        <w:rFonts w:ascii="Wingdings" w:hAnsi="Wingdings" w:hint="default"/>
      </w:rPr>
    </w:lvl>
    <w:lvl w:ilvl="3" w:tplc="0C0A0001" w:tentative="1">
      <w:start w:val="1"/>
      <w:numFmt w:val="bullet"/>
      <w:lvlText w:val=""/>
      <w:lvlJc w:val="left"/>
      <w:pPr>
        <w:ind w:left="4670" w:hanging="360"/>
      </w:pPr>
      <w:rPr>
        <w:rFonts w:ascii="Symbol" w:hAnsi="Symbol" w:hint="default"/>
      </w:rPr>
    </w:lvl>
    <w:lvl w:ilvl="4" w:tplc="0C0A0003" w:tentative="1">
      <w:start w:val="1"/>
      <w:numFmt w:val="bullet"/>
      <w:lvlText w:val="o"/>
      <w:lvlJc w:val="left"/>
      <w:pPr>
        <w:ind w:left="5390" w:hanging="360"/>
      </w:pPr>
      <w:rPr>
        <w:rFonts w:ascii="Courier New" w:hAnsi="Courier New" w:cs="Courier New" w:hint="default"/>
      </w:rPr>
    </w:lvl>
    <w:lvl w:ilvl="5" w:tplc="0C0A0005" w:tentative="1">
      <w:start w:val="1"/>
      <w:numFmt w:val="bullet"/>
      <w:lvlText w:val=""/>
      <w:lvlJc w:val="left"/>
      <w:pPr>
        <w:ind w:left="6110" w:hanging="360"/>
      </w:pPr>
      <w:rPr>
        <w:rFonts w:ascii="Wingdings" w:hAnsi="Wingdings" w:hint="default"/>
      </w:rPr>
    </w:lvl>
    <w:lvl w:ilvl="6" w:tplc="0C0A0001" w:tentative="1">
      <w:start w:val="1"/>
      <w:numFmt w:val="bullet"/>
      <w:lvlText w:val=""/>
      <w:lvlJc w:val="left"/>
      <w:pPr>
        <w:ind w:left="6830" w:hanging="360"/>
      </w:pPr>
      <w:rPr>
        <w:rFonts w:ascii="Symbol" w:hAnsi="Symbol" w:hint="default"/>
      </w:rPr>
    </w:lvl>
    <w:lvl w:ilvl="7" w:tplc="0C0A0003" w:tentative="1">
      <w:start w:val="1"/>
      <w:numFmt w:val="bullet"/>
      <w:lvlText w:val="o"/>
      <w:lvlJc w:val="left"/>
      <w:pPr>
        <w:ind w:left="7550" w:hanging="360"/>
      </w:pPr>
      <w:rPr>
        <w:rFonts w:ascii="Courier New" w:hAnsi="Courier New" w:cs="Courier New" w:hint="default"/>
      </w:rPr>
    </w:lvl>
    <w:lvl w:ilvl="8" w:tplc="0C0A0005" w:tentative="1">
      <w:start w:val="1"/>
      <w:numFmt w:val="bullet"/>
      <w:lvlText w:val=""/>
      <w:lvlJc w:val="left"/>
      <w:pPr>
        <w:ind w:left="8270" w:hanging="360"/>
      </w:pPr>
      <w:rPr>
        <w:rFonts w:ascii="Wingdings" w:hAnsi="Wingdings" w:hint="default"/>
      </w:rPr>
    </w:lvl>
  </w:abstractNum>
  <w:abstractNum w:abstractNumId="34">
    <w:nsid w:val="50FB7ED3"/>
    <w:multiLevelType w:val="hybridMultilevel"/>
    <w:tmpl w:val="07C46E38"/>
    <w:lvl w:ilvl="0" w:tplc="AD8C849C">
      <w:start w:val="1"/>
      <w:numFmt w:val="bullet"/>
      <w:lvlText w:val="-"/>
      <w:lvlJc w:val="left"/>
      <w:pPr>
        <w:ind w:left="1569" w:hanging="360"/>
      </w:pPr>
      <w:rPr>
        <w:rFonts w:ascii="Shruti" w:hAnsi="Shruti" w:hint="default"/>
      </w:rPr>
    </w:lvl>
    <w:lvl w:ilvl="1" w:tplc="0C0A0003" w:tentative="1">
      <w:start w:val="1"/>
      <w:numFmt w:val="bullet"/>
      <w:lvlText w:val="o"/>
      <w:lvlJc w:val="left"/>
      <w:pPr>
        <w:ind w:left="2289" w:hanging="360"/>
      </w:pPr>
      <w:rPr>
        <w:rFonts w:ascii="Courier New" w:hAnsi="Courier New" w:cs="Courier New" w:hint="default"/>
      </w:rPr>
    </w:lvl>
    <w:lvl w:ilvl="2" w:tplc="0C0A0005" w:tentative="1">
      <w:start w:val="1"/>
      <w:numFmt w:val="bullet"/>
      <w:lvlText w:val=""/>
      <w:lvlJc w:val="left"/>
      <w:pPr>
        <w:ind w:left="3009" w:hanging="360"/>
      </w:pPr>
      <w:rPr>
        <w:rFonts w:ascii="Wingdings" w:hAnsi="Wingdings" w:hint="default"/>
      </w:rPr>
    </w:lvl>
    <w:lvl w:ilvl="3" w:tplc="0C0A0001" w:tentative="1">
      <w:start w:val="1"/>
      <w:numFmt w:val="bullet"/>
      <w:lvlText w:val=""/>
      <w:lvlJc w:val="left"/>
      <w:pPr>
        <w:ind w:left="3729" w:hanging="360"/>
      </w:pPr>
      <w:rPr>
        <w:rFonts w:ascii="Symbol" w:hAnsi="Symbol" w:hint="default"/>
      </w:rPr>
    </w:lvl>
    <w:lvl w:ilvl="4" w:tplc="0C0A0003" w:tentative="1">
      <w:start w:val="1"/>
      <w:numFmt w:val="bullet"/>
      <w:lvlText w:val="o"/>
      <w:lvlJc w:val="left"/>
      <w:pPr>
        <w:ind w:left="4449" w:hanging="360"/>
      </w:pPr>
      <w:rPr>
        <w:rFonts w:ascii="Courier New" w:hAnsi="Courier New" w:cs="Courier New" w:hint="default"/>
      </w:rPr>
    </w:lvl>
    <w:lvl w:ilvl="5" w:tplc="0C0A0005" w:tentative="1">
      <w:start w:val="1"/>
      <w:numFmt w:val="bullet"/>
      <w:lvlText w:val=""/>
      <w:lvlJc w:val="left"/>
      <w:pPr>
        <w:ind w:left="5169" w:hanging="360"/>
      </w:pPr>
      <w:rPr>
        <w:rFonts w:ascii="Wingdings" w:hAnsi="Wingdings" w:hint="default"/>
      </w:rPr>
    </w:lvl>
    <w:lvl w:ilvl="6" w:tplc="0C0A0001" w:tentative="1">
      <w:start w:val="1"/>
      <w:numFmt w:val="bullet"/>
      <w:lvlText w:val=""/>
      <w:lvlJc w:val="left"/>
      <w:pPr>
        <w:ind w:left="5889" w:hanging="360"/>
      </w:pPr>
      <w:rPr>
        <w:rFonts w:ascii="Symbol" w:hAnsi="Symbol" w:hint="default"/>
      </w:rPr>
    </w:lvl>
    <w:lvl w:ilvl="7" w:tplc="0C0A0003" w:tentative="1">
      <w:start w:val="1"/>
      <w:numFmt w:val="bullet"/>
      <w:lvlText w:val="o"/>
      <w:lvlJc w:val="left"/>
      <w:pPr>
        <w:ind w:left="6609" w:hanging="360"/>
      </w:pPr>
      <w:rPr>
        <w:rFonts w:ascii="Courier New" w:hAnsi="Courier New" w:cs="Courier New" w:hint="default"/>
      </w:rPr>
    </w:lvl>
    <w:lvl w:ilvl="8" w:tplc="0C0A0005" w:tentative="1">
      <w:start w:val="1"/>
      <w:numFmt w:val="bullet"/>
      <w:lvlText w:val=""/>
      <w:lvlJc w:val="left"/>
      <w:pPr>
        <w:ind w:left="7329" w:hanging="360"/>
      </w:pPr>
      <w:rPr>
        <w:rFonts w:ascii="Wingdings" w:hAnsi="Wingdings" w:hint="default"/>
      </w:rPr>
    </w:lvl>
  </w:abstractNum>
  <w:abstractNum w:abstractNumId="35">
    <w:nsid w:val="52665C9B"/>
    <w:multiLevelType w:val="hybridMultilevel"/>
    <w:tmpl w:val="E2F0C01E"/>
    <w:lvl w:ilvl="0" w:tplc="AD8C849C">
      <w:start w:val="1"/>
      <w:numFmt w:val="bullet"/>
      <w:lvlText w:val="-"/>
      <w:lvlJc w:val="left"/>
      <w:pPr>
        <w:ind w:left="2138" w:hanging="360"/>
      </w:pPr>
      <w:rPr>
        <w:rFonts w:ascii="Shruti" w:hAnsi="Shruti" w:hint="default"/>
      </w:rPr>
    </w:lvl>
    <w:lvl w:ilvl="1" w:tplc="0C0A0003" w:tentative="1">
      <w:start w:val="1"/>
      <w:numFmt w:val="bullet"/>
      <w:lvlText w:val="o"/>
      <w:lvlJc w:val="left"/>
      <w:pPr>
        <w:ind w:left="2858" w:hanging="360"/>
      </w:pPr>
      <w:rPr>
        <w:rFonts w:ascii="Courier New" w:hAnsi="Courier New" w:cs="Courier New" w:hint="default"/>
      </w:rPr>
    </w:lvl>
    <w:lvl w:ilvl="2" w:tplc="0C0A0005" w:tentative="1">
      <w:start w:val="1"/>
      <w:numFmt w:val="bullet"/>
      <w:lvlText w:val=""/>
      <w:lvlJc w:val="left"/>
      <w:pPr>
        <w:ind w:left="3578" w:hanging="360"/>
      </w:pPr>
      <w:rPr>
        <w:rFonts w:ascii="Wingdings" w:hAnsi="Wingdings" w:hint="default"/>
      </w:rPr>
    </w:lvl>
    <w:lvl w:ilvl="3" w:tplc="0C0A0001" w:tentative="1">
      <w:start w:val="1"/>
      <w:numFmt w:val="bullet"/>
      <w:lvlText w:val=""/>
      <w:lvlJc w:val="left"/>
      <w:pPr>
        <w:ind w:left="4298" w:hanging="360"/>
      </w:pPr>
      <w:rPr>
        <w:rFonts w:ascii="Symbol" w:hAnsi="Symbol" w:hint="default"/>
      </w:rPr>
    </w:lvl>
    <w:lvl w:ilvl="4" w:tplc="0C0A0003" w:tentative="1">
      <w:start w:val="1"/>
      <w:numFmt w:val="bullet"/>
      <w:lvlText w:val="o"/>
      <w:lvlJc w:val="left"/>
      <w:pPr>
        <w:ind w:left="5018" w:hanging="360"/>
      </w:pPr>
      <w:rPr>
        <w:rFonts w:ascii="Courier New" w:hAnsi="Courier New" w:cs="Courier New" w:hint="default"/>
      </w:rPr>
    </w:lvl>
    <w:lvl w:ilvl="5" w:tplc="0C0A0005" w:tentative="1">
      <w:start w:val="1"/>
      <w:numFmt w:val="bullet"/>
      <w:lvlText w:val=""/>
      <w:lvlJc w:val="left"/>
      <w:pPr>
        <w:ind w:left="5738" w:hanging="360"/>
      </w:pPr>
      <w:rPr>
        <w:rFonts w:ascii="Wingdings" w:hAnsi="Wingdings" w:hint="default"/>
      </w:rPr>
    </w:lvl>
    <w:lvl w:ilvl="6" w:tplc="0C0A0001" w:tentative="1">
      <w:start w:val="1"/>
      <w:numFmt w:val="bullet"/>
      <w:lvlText w:val=""/>
      <w:lvlJc w:val="left"/>
      <w:pPr>
        <w:ind w:left="6458" w:hanging="360"/>
      </w:pPr>
      <w:rPr>
        <w:rFonts w:ascii="Symbol" w:hAnsi="Symbol" w:hint="default"/>
      </w:rPr>
    </w:lvl>
    <w:lvl w:ilvl="7" w:tplc="0C0A0003" w:tentative="1">
      <w:start w:val="1"/>
      <w:numFmt w:val="bullet"/>
      <w:lvlText w:val="o"/>
      <w:lvlJc w:val="left"/>
      <w:pPr>
        <w:ind w:left="7178" w:hanging="360"/>
      </w:pPr>
      <w:rPr>
        <w:rFonts w:ascii="Courier New" w:hAnsi="Courier New" w:cs="Courier New" w:hint="default"/>
      </w:rPr>
    </w:lvl>
    <w:lvl w:ilvl="8" w:tplc="0C0A0005" w:tentative="1">
      <w:start w:val="1"/>
      <w:numFmt w:val="bullet"/>
      <w:lvlText w:val=""/>
      <w:lvlJc w:val="left"/>
      <w:pPr>
        <w:ind w:left="7898" w:hanging="360"/>
      </w:pPr>
      <w:rPr>
        <w:rFonts w:ascii="Wingdings" w:hAnsi="Wingdings" w:hint="default"/>
      </w:rPr>
    </w:lvl>
  </w:abstractNum>
  <w:abstractNum w:abstractNumId="36">
    <w:nsid w:val="547722AC"/>
    <w:multiLevelType w:val="multilevel"/>
    <w:tmpl w:val="AA88B27A"/>
    <w:lvl w:ilvl="0">
      <w:start w:val="5"/>
      <w:numFmt w:val="decimal"/>
      <w:lvlText w:val="%1"/>
      <w:lvlJc w:val="left"/>
      <w:pPr>
        <w:ind w:left="525" w:hanging="525"/>
      </w:pPr>
      <w:rPr>
        <w:rFonts w:hint="default"/>
      </w:rPr>
    </w:lvl>
    <w:lvl w:ilvl="1">
      <w:start w:val="3"/>
      <w:numFmt w:val="decimal"/>
      <w:lvlText w:val="%1.%2"/>
      <w:lvlJc w:val="left"/>
      <w:pPr>
        <w:ind w:left="950" w:hanging="525"/>
      </w:pPr>
      <w:rPr>
        <w:rFonts w:hint="default"/>
      </w:rPr>
    </w:lvl>
    <w:lvl w:ilvl="2">
      <w:start w:val="2"/>
      <w:numFmt w:val="decimal"/>
      <w:lvlText w:val="%1.%2.%3"/>
      <w:lvlJc w:val="left"/>
      <w:pPr>
        <w:ind w:left="1570" w:hanging="720"/>
      </w:pPr>
      <w:rPr>
        <w:rFonts w:hint="default"/>
      </w:rPr>
    </w:lvl>
    <w:lvl w:ilvl="3">
      <w:start w:val="1"/>
      <w:numFmt w:val="decimal"/>
      <w:lvlText w:val="%1.%2.%3.%4"/>
      <w:lvlJc w:val="left"/>
      <w:pPr>
        <w:ind w:left="2355" w:hanging="108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565" w:hanging="144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775" w:hanging="1800"/>
      </w:pPr>
      <w:rPr>
        <w:rFonts w:hint="default"/>
      </w:rPr>
    </w:lvl>
    <w:lvl w:ilvl="8">
      <w:start w:val="1"/>
      <w:numFmt w:val="decimal"/>
      <w:lvlText w:val="%1.%2.%3.%4.%5.%6.%7.%8.%9"/>
      <w:lvlJc w:val="left"/>
      <w:pPr>
        <w:ind w:left="5200" w:hanging="1800"/>
      </w:pPr>
      <w:rPr>
        <w:rFonts w:hint="default"/>
      </w:rPr>
    </w:lvl>
  </w:abstractNum>
  <w:abstractNum w:abstractNumId="37">
    <w:nsid w:val="5CE63D85"/>
    <w:multiLevelType w:val="multilevel"/>
    <w:tmpl w:val="BBA4376E"/>
    <w:lvl w:ilvl="0">
      <w:start w:val="5"/>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8">
    <w:nsid w:val="639F1326"/>
    <w:multiLevelType w:val="multilevel"/>
    <w:tmpl w:val="9B50B5F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nsid w:val="6704559E"/>
    <w:multiLevelType w:val="multilevel"/>
    <w:tmpl w:val="B620960E"/>
    <w:lvl w:ilvl="0">
      <w:start w:val="2"/>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40">
    <w:nsid w:val="6A1D1B93"/>
    <w:multiLevelType w:val="hybridMultilevel"/>
    <w:tmpl w:val="178CBBD8"/>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1">
    <w:nsid w:val="6E447E1D"/>
    <w:multiLevelType w:val="hybridMultilevel"/>
    <w:tmpl w:val="AB345564"/>
    <w:lvl w:ilvl="0" w:tplc="300A0001">
      <w:start w:val="1"/>
      <w:numFmt w:val="bullet"/>
      <w:lvlText w:val=""/>
      <w:lvlJc w:val="left"/>
      <w:pPr>
        <w:ind w:left="2138" w:hanging="360"/>
      </w:pPr>
      <w:rPr>
        <w:rFonts w:ascii="Symbol" w:hAnsi="Symbol" w:hint="default"/>
      </w:rPr>
    </w:lvl>
    <w:lvl w:ilvl="1" w:tplc="300A0003" w:tentative="1">
      <w:start w:val="1"/>
      <w:numFmt w:val="bullet"/>
      <w:lvlText w:val="o"/>
      <w:lvlJc w:val="left"/>
      <w:pPr>
        <w:ind w:left="2858" w:hanging="360"/>
      </w:pPr>
      <w:rPr>
        <w:rFonts w:ascii="Courier New" w:hAnsi="Courier New" w:cs="Courier New" w:hint="default"/>
      </w:rPr>
    </w:lvl>
    <w:lvl w:ilvl="2" w:tplc="300A0005" w:tentative="1">
      <w:start w:val="1"/>
      <w:numFmt w:val="bullet"/>
      <w:lvlText w:val=""/>
      <w:lvlJc w:val="left"/>
      <w:pPr>
        <w:ind w:left="3578" w:hanging="360"/>
      </w:pPr>
      <w:rPr>
        <w:rFonts w:ascii="Wingdings" w:hAnsi="Wingdings" w:hint="default"/>
      </w:rPr>
    </w:lvl>
    <w:lvl w:ilvl="3" w:tplc="300A0001" w:tentative="1">
      <w:start w:val="1"/>
      <w:numFmt w:val="bullet"/>
      <w:lvlText w:val=""/>
      <w:lvlJc w:val="left"/>
      <w:pPr>
        <w:ind w:left="4298" w:hanging="360"/>
      </w:pPr>
      <w:rPr>
        <w:rFonts w:ascii="Symbol" w:hAnsi="Symbol" w:hint="default"/>
      </w:rPr>
    </w:lvl>
    <w:lvl w:ilvl="4" w:tplc="300A0003" w:tentative="1">
      <w:start w:val="1"/>
      <w:numFmt w:val="bullet"/>
      <w:lvlText w:val="o"/>
      <w:lvlJc w:val="left"/>
      <w:pPr>
        <w:ind w:left="5018" w:hanging="360"/>
      </w:pPr>
      <w:rPr>
        <w:rFonts w:ascii="Courier New" w:hAnsi="Courier New" w:cs="Courier New" w:hint="default"/>
      </w:rPr>
    </w:lvl>
    <w:lvl w:ilvl="5" w:tplc="300A0005" w:tentative="1">
      <w:start w:val="1"/>
      <w:numFmt w:val="bullet"/>
      <w:lvlText w:val=""/>
      <w:lvlJc w:val="left"/>
      <w:pPr>
        <w:ind w:left="5738" w:hanging="360"/>
      </w:pPr>
      <w:rPr>
        <w:rFonts w:ascii="Wingdings" w:hAnsi="Wingdings" w:hint="default"/>
      </w:rPr>
    </w:lvl>
    <w:lvl w:ilvl="6" w:tplc="300A0001" w:tentative="1">
      <w:start w:val="1"/>
      <w:numFmt w:val="bullet"/>
      <w:lvlText w:val=""/>
      <w:lvlJc w:val="left"/>
      <w:pPr>
        <w:ind w:left="6458" w:hanging="360"/>
      </w:pPr>
      <w:rPr>
        <w:rFonts w:ascii="Symbol" w:hAnsi="Symbol" w:hint="default"/>
      </w:rPr>
    </w:lvl>
    <w:lvl w:ilvl="7" w:tplc="300A0003" w:tentative="1">
      <w:start w:val="1"/>
      <w:numFmt w:val="bullet"/>
      <w:lvlText w:val="o"/>
      <w:lvlJc w:val="left"/>
      <w:pPr>
        <w:ind w:left="7178" w:hanging="360"/>
      </w:pPr>
      <w:rPr>
        <w:rFonts w:ascii="Courier New" w:hAnsi="Courier New" w:cs="Courier New" w:hint="default"/>
      </w:rPr>
    </w:lvl>
    <w:lvl w:ilvl="8" w:tplc="300A0005" w:tentative="1">
      <w:start w:val="1"/>
      <w:numFmt w:val="bullet"/>
      <w:lvlText w:val=""/>
      <w:lvlJc w:val="left"/>
      <w:pPr>
        <w:ind w:left="7898" w:hanging="360"/>
      </w:pPr>
      <w:rPr>
        <w:rFonts w:ascii="Wingdings" w:hAnsi="Wingdings" w:hint="default"/>
      </w:rPr>
    </w:lvl>
  </w:abstractNum>
  <w:abstractNum w:abstractNumId="42">
    <w:nsid w:val="70176226"/>
    <w:multiLevelType w:val="multilevel"/>
    <w:tmpl w:val="1FCE8278"/>
    <w:lvl w:ilvl="0">
      <w:start w:val="3"/>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nsid w:val="71A50D1D"/>
    <w:multiLevelType w:val="multilevel"/>
    <w:tmpl w:val="639263D2"/>
    <w:lvl w:ilvl="0">
      <w:start w:val="2"/>
      <w:numFmt w:val="decimal"/>
      <w:lvlText w:val="%1"/>
      <w:lvlJc w:val="left"/>
      <w:pPr>
        <w:ind w:left="360" w:hanging="360"/>
      </w:pPr>
      <w:rPr>
        <w:rFonts w:cs="Helvetica-Oblique" w:hint="default"/>
      </w:rPr>
    </w:lvl>
    <w:lvl w:ilvl="1">
      <w:start w:val="1"/>
      <w:numFmt w:val="decimal"/>
      <w:lvlText w:val="%1.%2"/>
      <w:lvlJc w:val="left"/>
      <w:pPr>
        <w:ind w:left="1494" w:hanging="360"/>
      </w:pPr>
      <w:rPr>
        <w:rFonts w:cs="Helvetica-Oblique" w:hint="default"/>
      </w:rPr>
    </w:lvl>
    <w:lvl w:ilvl="2">
      <w:start w:val="1"/>
      <w:numFmt w:val="decimal"/>
      <w:lvlText w:val="%1.%2.%3"/>
      <w:lvlJc w:val="left"/>
      <w:pPr>
        <w:ind w:left="2988" w:hanging="720"/>
      </w:pPr>
      <w:rPr>
        <w:rFonts w:cs="Helvetica-Oblique" w:hint="default"/>
      </w:rPr>
    </w:lvl>
    <w:lvl w:ilvl="3">
      <w:start w:val="1"/>
      <w:numFmt w:val="decimal"/>
      <w:lvlText w:val="%1.%2.%3.%4"/>
      <w:lvlJc w:val="left"/>
      <w:pPr>
        <w:ind w:left="4122" w:hanging="720"/>
      </w:pPr>
      <w:rPr>
        <w:rFonts w:cs="Helvetica-Oblique" w:hint="default"/>
      </w:rPr>
    </w:lvl>
    <w:lvl w:ilvl="4">
      <w:start w:val="1"/>
      <w:numFmt w:val="decimal"/>
      <w:lvlText w:val="%1.%2.%3.%4.%5"/>
      <w:lvlJc w:val="left"/>
      <w:pPr>
        <w:ind w:left="5616" w:hanging="1080"/>
      </w:pPr>
      <w:rPr>
        <w:rFonts w:cs="Helvetica-Oblique" w:hint="default"/>
      </w:rPr>
    </w:lvl>
    <w:lvl w:ilvl="5">
      <w:start w:val="1"/>
      <w:numFmt w:val="decimal"/>
      <w:lvlText w:val="%1.%2.%3.%4.%5.%6"/>
      <w:lvlJc w:val="left"/>
      <w:pPr>
        <w:ind w:left="6750" w:hanging="1080"/>
      </w:pPr>
      <w:rPr>
        <w:rFonts w:cs="Helvetica-Oblique" w:hint="default"/>
      </w:rPr>
    </w:lvl>
    <w:lvl w:ilvl="6">
      <w:start w:val="1"/>
      <w:numFmt w:val="decimal"/>
      <w:lvlText w:val="%1.%2.%3.%4.%5.%6.%7"/>
      <w:lvlJc w:val="left"/>
      <w:pPr>
        <w:ind w:left="8244" w:hanging="1440"/>
      </w:pPr>
      <w:rPr>
        <w:rFonts w:cs="Helvetica-Oblique" w:hint="default"/>
      </w:rPr>
    </w:lvl>
    <w:lvl w:ilvl="7">
      <w:start w:val="1"/>
      <w:numFmt w:val="decimal"/>
      <w:lvlText w:val="%1.%2.%3.%4.%5.%6.%7.%8"/>
      <w:lvlJc w:val="left"/>
      <w:pPr>
        <w:ind w:left="9378" w:hanging="1440"/>
      </w:pPr>
      <w:rPr>
        <w:rFonts w:cs="Helvetica-Oblique" w:hint="default"/>
      </w:rPr>
    </w:lvl>
    <w:lvl w:ilvl="8">
      <w:start w:val="1"/>
      <w:numFmt w:val="decimal"/>
      <w:lvlText w:val="%1.%2.%3.%4.%5.%6.%7.%8.%9"/>
      <w:lvlJc w:val="left"/>
      <w:pPr>
        <w:ind w:left="10872" w:hanging="1800"/>
      </w:pPr>
      <w:rPr>
        <w:rFonts w:cs="Helvetica-Oblique" w:hint="default"/>
      </w:rPr>
    </w:lvl>
  </w:abstractNum>
  <w:abstractNum w:abstractNumId="44">
    <w:nsid w:val="744E1EA1"/>
    <w:multiLevelType w:val="hybridMultilevel"/>
    <w:tmpl w:val="4FD4D802"/>
    <w:lvl w:ilvl="0" w:tplc="4198F8FC">
      <w:start w:val="1"/>
      <w:numFmt w:val="decimal"/>
      <w:lvlText w:val="%1."/>
      <w:lvlJc w:val="left"/>
      <w:pPr>
        <w:ind w:left="750" w:hanging="390"/>
      </w:pPr>
      <w:rPr>
        <w:rFonts w:hint="default"/>
        <w:b w:val="0"/>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5">
    <w:nsid w:val="7A1B1EE7"/>
    <w:multiLevelType w:val="hybridMultilevel"/>
    <w:tmpl w:val="B8BED7B4"/>
    <w:lvl w:ilvl="0" w:tplc="AD8C849C">
      <w:start w:val="1"/>
      <w:numFmt w:val="bullet"/>
      <w:lvlText w:val="-"/>
      <w:lvlJc w:val="left"/>
      <w:pPr>
        <w:ind w:left="1428" w:hanging="360"/>
      </w:pPr>
      <w:rPr>
        <w:rFonts w:ascii="Shruti" w:hAnsi="Shruti"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num w:numId="1">
    <w:abstractNumId w:val="28"/>
  </w:num>
  <w:num w:numId="2">
    <w:abstractNumId w:val="25"/>
  </w:num>
  <w:num w:numId="3">
    <w:abstractNumId w:val="23"/>
  </w:num>
  <w:num w:numId="4">
    <w:abstractNumId w:val="41"/>
  </w:num>
  <w:num w:numId="5">
    <w:abstractNumId w:val="19"/>
  </w:num>
  <w:num w:numId="6">
    <w:abstractNumId w:val="10"/>
  </w:num>
  <w:num w:numId="7">
    <w:abstractNumId w:val="16"/>
  </w:num>
  <w:num w:numId="8">
    <w:abstractNumId w:val="15"/>
  </w:num>
  <w:num w:numId="9">
    <w:abstractNumId w:val="39"/>
  </w:num>
  <w:num w:numId="10">
    <w:abstractNumId w:val="9"/>
  </w:num>
  <w:num w:numId="11">
    <w:abstractNumId w:val="43"/>
  </w:num>
  <w:num w:numId="12">
    <w:abstractNumId w:val="14"/>
  </w:num>
  <w:num w:numId="13">
    <w:abstractNumId w:val="33"/>
  </w:num>
  <w:num w:numId="14">
    <w:abstractNumId w:val="34"/>
  </w:num>
  <w:num w:numId="15">
    <w:abstractNumId w:val="13"/>
  </w:num>
  <w:num w:numId="16">
    <w:abstractNumId w:val="35"/>
  </w:num>
  <w:num w:numId="17">
    <w:abstractNumId w:val="45"/>
  </w:num>
  <w:num w:numId="18">
    <w:abstractNumId w:val="22"/>
  </w:num>
  <w:num w:numId="19">
    <w:abstractNumId w:val="2"/>
  </w:num>
  <w:num w:numId="20">
    <w:abstractNumId w:val="11"/>
  </w:num>
  <w:num w:numId="21">
    <w:abstractNumId w:val="32"/>
  </w:num>
  <w:num w:numId="22">
    <w:abstractNumId w:val="42"/>
  </w:num>
  <w:num w:numId="23">
    <w:abstractNumId w:val="17"/>
  </w:num>
  <w:num w:numId="24">
    <w:abstractNumId w:val="38"/>
  </w:num>
  <w:num w:numId="25">
    <w:abstractNumId w:val="26"/>
  </w:num>
  <w:num w:numId="26">
    <w:abstractNumId w:val="27"/>
  </w:num>
  <w:num w:numId="27">
    <w:abstractNumId w:val="1"/>
  </w:num>
  <w:num w:numId="28">
    <w:abstractNumId w:val="12"/>
  </w:num>
  <w:num w:numId="29">
    <w:abstractNumId w:val="31"/>
  </w:num>
  <w:num w:numId="30">
    <w:abstractNumId w:val="20"/>
  </w:num>
  <w:num w:numId="31">
    <w:abstractNumId w:val="40"/>
  </w:num>
  <w:num w:numId="32">
    <w:abstractNumId w:val="7"/>
  </w:num>
  <w:num w:numId="33">
    <w:abstractNumId w:val="30"/>
  </w:num>
  <w:num w:numId="34">
    <w:abstractNumId w:val="44"/>
  </w:num>
  <w:num w:numId="35">
    <w:abstractNumId w:val="8"/>
  </w:num>
  <w:num w:numId="36">
    <w:abstractNumId w:val="0"/>
  </w:num>
  <w:num w:numId="37">
    <w:abstractNumId w:val="6"/>
  </w:num>
  <w:num w:numId="38">
    <w:abstractNumId w:val="18"/>
  </w:num>
  <w:num w:numId="39">
    <w:abstractNumId w:val="29"/>
  </w:num>
  <w:num w:numId="40">
    <w:abstractNumId w:val="37"/>
  </w:num>
  <w:num w:numId="41">
    <w:abstractNumId w:val="36"/>
  </w:num>
  <w:num w:numId="42">
    <w:abstractNumId w:val="4"/>
  </w:num>
  <w:num w:numId="43">
    <w:abstractNumId w:val="24"/>
  </w:num>
  <w:num w:numId="44">
    <w:abstractNumId w:val="3"/>
  </w:num>
  <w:num w:numId="45">
    <w:abstractNumId w:val="21"/>
  </w:num>
  <w:num w:numId="46">
    <w:abstractNumId w:val="5"/>
  </w:num>
  <w:numIdMacAtCleanup w:val="4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hyphenationZone w:val="425"/>
  <w:drawingGridHorizontalSpacing w:val="110"/>
  <w:displayHorizontalDrawingGridEvery w:val="2"/>
  <w:characterSpacingControl w:val="doNotCompress"/>
  <w:hdrShapeDefaults>
    <o:shapedefaults v:ext="edit" spidmax="113665">
      <o:colormenu v:ext="edit" strokecolor="none"/>
    </o:shapedefaults>
  </w:hdrShapeDefaults>
  <w:footnotePr>
    <w:footnote w:id="0"/>
    <w:footnote w:id="1"/>
  </w:footnotePr>
  <w:endnotePr>
    <w:endnote w:id="0"/>
    <w:endnote w:id="1"/>
  </w:endnotePr>
  <w:compat/>
  <w:rsids>
    <w:rsidRoot w:val="00874F84"/>
    <w:rsid w:val="000028ED"/>
    <w:rsid w:val="00004506"/>
    <w:rsid w:val="00011C6D"/>
    <w:rsid w:val="000219DC"/>
    <w:rsid w:val="00021E4D"/>
    <w:rsid w:val="00022C7E"/>
    <w:rsid w:val="00025A67"/>
    <w:rsid w:val="00026D6D"/>
    <w:rsid w:val="00026F08"/>
    <w:rsid w:val="000313E2"/>
    <w:rsid w:val="0003141A"/>
    <w:rsid w:val="000318E2"/>
    <w:rsid w:val="00032CC0"/>
    <w:rsid w:val="000355BC"/>
    <w:rsid w:val="000379B6"/>
    <w:rsid w:val="000403CA"/>
    <w:rsid w:val="00046469"/>
    <w:rsid w:val="00053F61"/>
    <w:rsid w:val="0005498B"/>
    <w:rsid w:val="000564E4"/>
    <w:rsid w:val="00057DC0"/>
    <w:rsid w:val="00057FD7"/>
    <w:rsid w:val="00060322"/>
    <w:rsid w:val="0006049B"/>
    <w:rsid w:val="000611BB"/>
    <w:rsid w:val="0006126A"/>
    <w:rsid w:val="000623C5"/>
    <w:rsid w:val="000650BF"/>
    <w:rsid w:val="000653B7"/>
    <w:rsid w:val="000677B7"/>
    <w:rsid w:val="00076A60"/>
    <w:rsid w:val="0008092D"/>
    <w:rsid w:val="000814E6"/>
    <w:rsid w:val="00082903"/>
    <w:rsid w:val="00082D24"/>
    <w:rsid w:val="000858DD"/>
    <w:rsid w:val="00092124"/>
    <w:rsid w:val="00092903"/>
    <w:rsid w:val="00094721"/>
    <w:rsid w:val="0009479F"/>
    <w:rsid w:val="0009547C"/>
    <w:rsid w:val="00095516"/>
    <w:rsid w:val="000A2167"/>
    <w:rsid w:val="000A2A09"/>
    <w:rsid w:val="000A3919"/>
    <w:rsid w:val="000A4729"/>
    <w:rsid w:val="000A4804"/>
    <w:rsid w:val="000B1CFE"/>
    <w:rsid w:val="000B42E3"/>
    <w:rsid w:val="000B55C9"/>
    <w:rsid w:val="000C3166"/>
    <w:rsid w:val="000C5724"/>
    <w:rsid w:val="000C68D2"/>
    <w:rsid w:val="000D0897"/>
    <w:rsid w:val="000D2D16"/>
    <w:rsid w:val="000D3DDE"/>
    <w:rsid w:val="000D46D9"/>
    <w:rsid w:val="000D586E"/>
    <w:rsid w:val="000D5B2D"/>
    <w:rsid w:val="000D662E"/>
    <w:rsid w:val="000E0984"/>
    <w:rsid w:val="000E11BC"/>
    <w:rsid w:val="000E342A"/>
    <w:rsid w:val="000E3BB0"/>
    <w:rsid w:val="000E5CC0"/>
    <w:rsid w:val="000E7C56"/>
    <w:rsid w:val="000F4D71"/>
    <w:rsid w:val="000F629E"/>
    <w:rsid w:val="000F6A79"/>
    <w:rsid w:val="000F78B4"/>
    <w:rsid w:val="001015A8"/>
    <w:rsid w:val="0010766E"/>
    <w:rsid w:val="00107F90"/>
    <w:rsid w:val="00114624"/>
    <w:rsid w:val="001308D5"/>
    <w:rsid w:val="00131D13"/>
    <w:rsid w:val="001334A0"/>
    <w:rsid w:val="00141CBC"/>
    <w:rsid w:val="00146A14"/>
    <w:rsid w:val="001547E2"/>
    <w:rsid w:val="00157579"/>
    <w:rsid w:val="00161225"/>
    <w:rsid w:val="00163382"/>
    <w:rsid w:val="00164E94"/>
    <w:rsid w:val="001665FB"/>
    <w:rsid w:val="001669E2"/>
    <w:rsid w:val="00171614"/>
    <w:rsid w:val="001729B1"/>
    <w:rsid w:val="00173B00"/>
    <w:rsid w:val="001803C2"/>
    <w:rsid w:val="0018442D"/>
    <w:rsid w:val="001907F2"/>
    <w:rsid w:val="0019466B"/>
    <w:rsid w:val="0019594D"/>
    <w:rsid w:val="001962FF"/>
    <w:rsid w:val="0019735D"/>
    <w:rsid w:val="001A3617"/>
    <w:rsid w:val="001A78B0"/>
    <w:rsid w:val="001A78D4"/>
    <w:rsid w:val="001B63D4"/>
    <w:rsid w:val="001C536F"/>
    <w:rsid w:val="001C5FA2"/>
    <w:rsid w:val="001C77EE"/>
    <w:rsid w:val="001D064E"/>
    <w:rsid w:val="001D2C6E"/>
    <w:rsid w:val="001D6FDC"/>
    <w:rsid w:val="001E3793"/>
    <w:rsid w:val="001E6A15"/>
    <w:rsid w:val="001F6B8B"/>
    <w:rsid w:val="002000AE"/>
    <w:rsid w:val="00202090"/>
    <w:rsid w:val="0020332F"/>
    <w:rsid w:val="0020392A"/>
    <w:rsid w:val="002076DD"/>
    <w:rsid w:val="002111DF"/>
    <w:rsid w:val="0021573F"/>
    <w:rsid w:val="00215D1E"/>
    <w:rsid w:val="00222A08"/>
    <w:rsid w:val="00222AC3"/>
    <w:rsid w:val="00225247"/>
    <w:rsid w:val="00232371"/>
    <w:rsid w:val="0023534B"/>
    <w:rsid w:val="00235A25"/>
    <w:rsid w:val="00236B4C"/>
    <w:rsid w:val="00242DB7"/>
    <w:rsid w:val="00245634"/>
    <w:rsid w:val="002465C4"/>
    <w:rsid w:val="00247075"/>
    <w:rsid w:val="00251733"/>
    <w:rsid w:val="00252CC7"/>
    <w:rsid w:val="002531EB"/>
    <w:rsid w:val="00260040"/>
    <w:rsid w:val="0026172B"/>
    <w:rsid w:val="00261D62"/>
    <w:rsid w:val="002635C3"/>
    <w:rsid w:val="0027165A"/>
    <w:rsid w:val="00272331"/>
    <w:rsid w:val="0027378D"/>
    <w:rsid w:val="00275B03"/>
    <w:rsid w:val="002810FB"/>
    <w:rsid w:val="00281D17"/>
    <w:rsid w:val="00290FAD"/>
    <w:rsid w:val="002922F5"/>
    <w:rsid w:val="00292917"/>
    <w:rsid w:val="00293ED3"/>
    <w:rsid w:val="002943DD"/>
    <w:rsid w:val="002A4902"/>
    <w:rsid w:val="002A7034"/>
    <w:rsid w:val="002A7FB2"/>
    <w:rsid w:val="002B32C3"/>
    <w:rsid w:val="002B5906"/>
    <w:rsid w:val="002B615C"/>
    <w:rsid w:val="002B6B9F"/>
    <w:rsid w:val="002C165B"/>
    <w:rsid w:val="002C3FC4"/>
    <w:rsid w:val="002C7EB9"/>
    <w:rsid w:val="002D16DC"/>
    <w:rsid w:val="002D529C"/>
    <w:rsid w:val="002D559A"/>
    <w:rsid w:val="002D58DB"/>
    <w:rsid w:val="002D6862"/>
    <w:rsid w:val="002E54FF"/>
    <w:rsid w:val="002E7DB1"/>
    <w:rsid w:val="002F0FBB"/>
    <w:rsid w:val="002F12E5"/>
    <w:rsid w:val="002F269A"/>
    <w:rsid w:val="002F5343"/>
    <w:rsid w:val="002F6B50"/>
    <w:rsid w:val="003009BA"/>
    <w:rsid w:val="00300C5D"/>
    <w:rsid w:val="0030228C"/>
    <w:rsid w:val="00306E1E"/>
    <w:rsid w:val="003139E9"/>
    <w:rsid w:val="0031766F"/>
    <w:rsid w:val="00322EF0"/>
    <w:rsid w:val="003235E3"/>
    <w:rsid w:val="0032493B"/>
    <w:rsid w:val="003316BA"/>
    <w:rsid w:val="00341813"/>
    <w:rsid w:val="003452A0"/>
    <w:rsid w:val="003501EF"/>
    <w:rsid w:val="003505DB"/>
    <w:rsid w:val="00354E1C"/>
    <w:rsid w:val="00356825"/>
    <w:rsid w:val="00360A8C"/>
    <w:rsid w:val="00360AE2"/>
    <w:rsid w:val="00363F94"/>
    <w:rsid w:val="0036408E"/>
    <w:rsid w:val="00370C72"/>
    <w:rsid w:val="00371DF6"/>
    <w:rsid w:val="003720A6"/>
    <w:rsid w:val="00372FC1"/>
    <w:rsid w:val="00380A57"/>
    <w:rsid w:val="00380CD9"/>
    <w:rsid w:val="00383D7A"/>
    <w:rsid w:val="00383E9B"/>
    <w:rsid w:val="003851C4"/>
    <w:rsid w:val="00385CBF"/>
    <w:rsid w:val="00385D85"/>
    <w:rsid w:val="003879CB"/>
    <w:rsid w:val="003930E0"/>
    <w:rsid w:val="00394451"/>
    <w:rsid w:val="0039537C"/>
    <w:rsid w:val="003A4231"/>
    <w:rsid w:val="003A49C9"/>
    <w:rsid w:val="003A5DD9"/>
    <w:rsid w:val="003A6685"/>
    <w:rsid w:val="003A6EC2"/>
    <w:rsid w:val="003B5A0E"/>
    <w:rsid w:val="003C080E"/>
    <w:rsid w:val="003C1358"/>
    <w:rsid w:val="003C6949"/>
    <w:rsid w:val="003C7DB9"/>
    <w:rsid w:val="003E5419"/>
    <w:rsid w:val="003E59D4"/>
    <w:rsid w:val="003E7219"/>
    <w:rsid w:val="003F3AF7"/>
    <w:rsid w:val="003F5924"/>
    <w:rsid w:val="004013A7"/>
    <w:rsid w:val="0040469E"/>
    <w:rsid w:val="00407450"/>
    <w:rsid w:val="00410A43"/>
    <w:rsid w:val="0041117D"/>
    <w:rsid w:val="004112B0"/>
    <w:rsid w:val="00413AE0"/>
    <w:rsid w:val="00413F42"/>
    <w:rsid w:val="00416980"/>
    <w:rsid w:val="004216E5"/>
    <w:rsid w:val="00422CE3"/>
    <w:rsid w:val="00426EA7"/>
    <w:rsid w:val="004313EC"/>
    <w:rsid w:val="0043295E"/>
    <w:rsid w:val="004335AB"/>
    <w:rsid w:val="004373AC"/>
    <w:rsid w:val="0043766A"/>
    <w:rsid w:val="00437EBB"/>
    <w:rsid w:val="00440873"/>
    <w:rsid w:val="00440947"/>
    <w:rsid w:val="00441957"/>
    <w:rsid w:val="00441BB6"/>
    <w:rsid w:val="00442505"/>
    <w:rsid w:val="00442817"/>
    <w:rsid w:val="00442D87"/>
    <w:rsid w:val="00443D38"/>
    <w:rsid w:val="0044579A"/>
    <w:rsid w:val="00445D9D"/>
    <w:rsid w:val="004525A1"/>
    <w:rsid w:val="00454673"/>
    <w:rsid w:val="00455F06"/>
    <w:rsid w:val="004612D6"/>
    <w:rsid w:val="00463BC7"/>
    <w:rsid w:val="00463D1F"/>
    <w:rsid w:val="0046560D"/>
    <w:rsid w:val="004662DC"/>
    <w:rsid w:val="0046683C"/>
    <w:rsid w:val="0047196D"/>
    <w:rsid w:val="00471B64"/>
    <w:rsid w:val="00472152"/>
    <w:rsid w:val="004806E9"/>
    <w:rsid w:val="00481DC8"/>
    <w:rsid w:val="00482D08"/>
    <w:rsid w:val="004837F7"/>
    <w:rsid w:val="0048459D"/>
    <w:rsid w:val="00486F7E"/>
    <w:rsid w:val="004908D9"/>
    <w:rsid w:val="004930B4"/>
    <w:rsid w:val="00495B9C"/>
    <w:rsid w:val="004A058E"/>
    <w:rsid w:val="004B359A"/>
    <w:rsid w:val="004B47C4"/>
    <w:rsid w:val="004B7F95"/>
    <w:rsid w:val="004C0A93"/>
    <w:rsid w:val="004C3E70"/>
    <w:rsid w:val="004C5844"/>
    <w:rsid w:val="004C6B0A"/>
    <w:rsid w:val="004C6C28"/>
    <w:rsid w:val="004D1033"/>
    <w:rsid w:val="004D11FF"/>
    <w:rsid w:val="004D40A7"/>
    <w:rsid w:val="004D738F"/>
    <w:rsid w:val="004D7C63"/>
    <w:rsid w:val="004E01D9"/>
    <w:rsid w:val="004E5A8A"/>
    <w:rsid w:val="004E7A06"/>
    <w:rsid w:val="004F1780"/>
    <w:rsid w:val="004F5BEF"/>
    <w:rsid w:val="004F6ADA"/>
    <w:rsid w:val="004F77B1"/>
    <w:rsid w:val="005050F3"/>
    <w:rsid w:val="00507743"/>
    <w:rsid w:val="00511152"/>
    <w:rsid w:val="005122CD"/>
    <w:rsid w:val="005124CB"/>
    <w:rsid w:val="00517B17"/>
    <w:rsid w:val="00517E21"/>
    <w:rsid w:val="00520C3A"/>
    <w:rsid w:val="005241EA"/>
    <w:rsid w:val="00524829"/>
    <w:rsid w:val="00525005"/>
    <w:rsid w:val="00525462"/>
    <w:rsid w:val="00526789"/>
    <w:rsid w:val="00532EB2"/>
    <w:rsid w:val="00534E02"/>
    <w:rsid w:val="00537EF8"/>
    <w:rsid w:val="00540B86"/>
    <w:rsid w:val="00547767"/>
    <w:rsid w:val="00550972"/>
    <w:rsid w:val="00552793"/>
    <w:rsid w:val="00553184"/>
    <w:rsid w:val="00553682"/>
    <w:rsid w:val="005548A1"/>
    <w:rsid w:val="005603EF"/>
    <w:rsid w:val="0056250B"/>
    <w:rsid w:val="00565DA6"/>
    <w:rsid w:val="00566F0F"/>
    <w:rsid w:val="005716CF"/>
    <w:rsid w:val="00572045"/>
    <w:rsid w:val="00582092"/>
    <w:rsid w:val="0058475F"/>
    <w:rsid w:val="005853F4"/>
    <w:rsid w:val="005936EA"/>
    <w:rsid w:val="00593746"/>
    <w:rsid w:val="00593DF3"/>
    <w:rsid w:val="00595FBF"/>
    <w:rsid w:val="00596F95"/>
    <w:rsid w:val="005A0699"/>
    <w:rsid w:val="005A2B84"/>
    <w:rsid w:val="005A652B"/>
    <w:rsid w:val="005A6A83"/>
    <w:rsid w:val="005B0CE9"/>
    <w:rsid w:val="005B0DC3"/>
    <w:rsid w:val="005B1FC2"/>
    <w:rsid w:val="005C04E5"/>
    <w:rsid w:val="005C0F91"/>
    <w:rsid w:val="005C2CE9"/>
    <w:rsid w:val="005C33DA"/>
    <w:rsid w:val="005D0252"/>
    <w:rsid w:val="005D1B3D"/>
    <w:rsid w:val="005D1D19"/>
    <w:rsid w:val="005D3C69"/>
    <w:rsid w:val="005E4A78"/>
    <w:rsid w:val="005F247D"/>
    <w:rsid w:val="005F394C"/>
    <w:rsid w:val="005F52F6"/>
    <w:rsid w:val="005F544F"/>
    <w:rsid w:val="00601FC0"/>
    <w:rsid w:val="006031B1"/>
    <w:rsid w:val="00605B37"/>
    <w:rsid w:val="006074A9"/>
    <w:rsid w:val="00607F6F"/>
    <w:rsid w:val="00613D0E"/>
    <w:rsid w:val="00615603"/>
    <w:rsid w:val="006166FF"/>
    <w:rsid w:val="006208EE"/>
    <w:rsid w:val="006237FC"/>
    <w:rsid w:val="006277B2"/>
    <w:rsid w:val="0063131A"/>
    <w:rsid w:val="00631F93"/>
    <w:rsid w:val="006326DD"/>
    <w:rsid w:val="00632912"/>
    <w:rsid w:val="00632ED6"/>
    <w:rsid w:val="00640ED8"/>
    <w:rsid w:val="006415B3"/>
    <w:rsid w:val="006552EE"/>
    <w:rsid w:val="00671A00"/>
    <w:rsid w:val="00672194"/>
    <w:rsid w:val="00681E7D"/>
    <w:rsid w:val="006827BD"/>
    <w:rsid w:val="00682C26"/>
    <w:rsid w:val="006917B0"/>
    <w:rsid w:val="0069749A"/>
    <w:rsid w:val="006979FF"/>
    <w:rsid w:val="006A1948"/>
    <w:rsid w:val="006A2F35"/>
    <w:rsid w:val="006A41F1"/>
    <w:rsid w:val="006A5B7A"/>
    <w:rsid w:val="006A5BF2"/>
    <w:rsid w:val="006A66D6"/>
    <w:rsid w:val="006B0614"/>
    <w:rsid w:val="006B0A50"/>
    <w:rsid w:val="006B253B"/>
    <w:rsid w:val="006B351F"/>
    <w:rsid w:val="006B7FB0"/>
    <w:rsid w:val="006C06C5"/>
    <w:rsid w:val="006C167F"/>
    <w:rsid w:val="006C28DF"/>
    <w:rsid w:val="006C3B9D"/>
    <w:rsid w:val="006C3EB1"/>
    <w:rsid w:val="006C7E33"/>
    <w:rsid w:val="006D53E1"/>
    <w:rsid w:val="006D7665"/>
    <w:rsid w:val="006E000D"/>
    <w:rsid w:val="006E0D0B"/>
    <w:rsid w:val="006E1B18"/>
    <w:rsid w:val="006E3FCB"/>
    <w:rsid w:val="006E4F98"/>
    <w:rsid w:val="006F5C8A"/>
    <w:rsid w:val="006F5D5F"/>
    <w:rsid w:val="006F67CA"/>
    <w:rsid w:val="00703177"/>
    <w:rsid w:val="00706E9C"/>
    <w:rsid w:val="00707CEF"/>
    <w:rsid w:val="007163D1"/>
    <w:rsid w:val="00716CFB"/>
    <w:rsid w:val="00720338"/>
    <w:rsid w:val="007249F4"/>
    <w:rsid w:val="00726CC8"/>
    <w:rsid w:val="0073096F"/>
    <w:rsid w:val="00731201"/>
    <w:rsid w:val="007314BA"/>
    <w:rsid w:val="007338A6"/>
    <w:rsid w:val="00733C85"/>
    <w:rsid w:val="00735B41"/>
    <w:rsid w:val="007422B2"/>
    <w:rsid w:val="00742765"/>
    <w:rsid w:val="00742D13"/>
    <w:rsid w:val="00747D95"/>
    <w:rsid w:val="007513DF"/>
    <w:rsid w:val="00751E4B"/>
    <w:rsid w:val="00757B09"/>
    <w:rsid w:val="00760249"/>
    <w:rsid w:val="007605BE"/>
    <w:rsid w:val="00762E25"/>
    <w:rsid w:val="007666A6"/>
    <w:rsid w:val="00766BF0"/>
    <w:rsid w:val="00766CC8"/>
    <w:rsid w:val="00767C28"/>
    <w:rsid w:val="007924D5"/>
    <w:rsid w:val="00793025"/>
    <w:rsid w:val="00793D18"/>
    <w:rsid w:val="007A51CD"/>
    <w:rsid w:val="007A57AB"/>
    <w:rsid w:val="007B516B"/>
    <w:rsid w:val="007C28E0"/>
    <w:rsid w:val="007C4F72"/>
    <w:rsid w:val="007D22E7"/>
    <w:rsid w:val="007D3160"/>
    <w:rsid w:val="007D35A1"/>
    <w:rsid w:val="007D4D91"/>
    <w:rsid w:val="007E14D9"/>
    <w:rsid w:val="007E56F7"/>
    <w:rsid w:val="007E67BD"/>
    <w:rsid w:val="007E7ABC"/>
    <w:rsid w:val="007F178C"/>
    <w:rsid w:val="007F772D"/>
    <w:rsid w:val="007F7791"/>
    <w:rsid w:val="00801310"/>
    <w:rsid w:val="00802219"/>
    <w:rsid w:val="0080225A"/>
    <w:rsid w:val="008047A3"/>
    <w:rsid w:val="00810374"/>
    <w:rsid w:val="008106D4"/>
    <w:rsid w:val="0081205D"/>
    <w:rsid w:val="0081487D"/>
    <w:rsid w:val="0081542F"/>
    <w:rsid w:val="008168D7"/>
    <w:rsid w:val="008172CD"/>
    <w:rsid w:val="008229D4"/>
    <w:rsid w:val="0082319A"/>
    <w:rsid w:val="00826674"/>
    <w:rsid w:val="008275CA"/>
    <w:rsid w:val="008303B3"/>
    <w:rsid w:val="00831349"/>
    <w:rsid w:val="00836090"/>
    <w:rsid w:val="008368D2"/>
    <w:rsid w:val="00841AC7"/>
    <w:rsid w:val="00845944"/>
    <w:rsid w:val="008465C6"/>
    <w:rsid w:val="0085005A"/>
    <w:rsid w:val="00851328"/>
    <w:rsid w:val="00855D67"/>
    <w:rsid w:val="00856B92"/>
    <w:rsid w:val="008600B2"/>
    <w:rsid w:val="00866B37"/>
    <w:rsid w:val="00870820"/>
    <w:rsid w:val="00870BCD"/>
    <w:rsid w:val="00871D3A"/>
    <w:rsid w:val="00872577"/>
    <w:rsid w:val="008731F2"/>
    <w:rsid w:val="00874F84"/>
    <w:rsid w:val="008759AB"/>
    <w:rsid w:val="008862D3"/>
    <w:rsid w:val="00886656"/>
    <w:rsid w:val="00890E48"/>
    <w:rsid w:val="008912F3"/>
    <w:rsid w:val="0089431C"/>
    <w:rsid w:val="008968AE"/>
    <w:rsid w:val="008A037A"/>
    <w:rsid w:val="008A150B"/>
    <w:rsid w:val="008A6C20"/>
    <w:rsid w:val="008B0248"/>
    <w:rsid w:val="008B086D"/>
    <w:rsid w:val="008B1FDF"/>
    <w:rsid w:val="008B33E7"/>
    <w:rsid w:val="008B3420"/>
    <w:rsid w:val="008B58D0"/>
    <w:rsid w:val="008C7323"/>
    <w:rsid w:val="008D23F6"/>
    <w:rsid w:val="008D4224"/>
    <w:rsid w:val="008E3308"/>
    <w:rsid w:val="008E6528"/>
    <w:rsid w:val="008E7005"/>
    <w:rsid w:val="008F7E54"/>
    <w:rsid w:val="00900F5C"/>
    <w:rsid w:val="00902311"/>
    <w:rsid w:val="009025EA"/>
    <w:rsid w:val="0090336E"/>
    <w:rsid w:val="00906712"/>
    <w:rsid w:val="009122A0"/>
    <w:rsid w:val="009150C5"/>
    <w:rsid w:val="00924C59"/>
    <w:rsid w:val="00924D1A"/>
    <w:rsid w:val="009412F6"/>
    <w:rsid w:val="009442E0"/>
    <w:rsid w:val="00947A59"/>
    <w:rsid w:val="009556D5"/>
    <w:rsid w:val="0096078A"/>
    <w:rsid w:val="00970EC4"/>
    <w:rsid w:val="009734B9"/>
    <w:rsid w:val="00975363"/>
    <w:rsid w:val="00975623"/>
    <w:rsid w:val="009756A6"/>
    <w:rsid w:val="009757D0"/>
    <w:rsid w:val="00975802"/>
    <w:rsid w:val="00976B3F"/>
    <w:rsid w:val="0097760B"/>
    <w:rsid w:val="0098020C"/>
    <w:rsid w:val="009855F3"/>
    <w:rsid w:val="00986BCB"/>
    <w:rsid w:val="00990516"/>
    <w:rsid w:val="009924B1"/>
    <w:rsid w:val="009A351F"/>
    <w:rsid w:val="009A3FC0"/>
    <w:rsid w:val="009A575E"/>
    <w:rsid w:val="009B0F89"/>
    <w:rsid w:val="009B114E"/>
    <w:rsid w:val="009B392C"/>
    <w:rsid w:val="009B5D18"/>
    <w:rsid w:val="009C1D9C"/>
    <w:rsid w:val="009C5AD7"/>
    <w:rsid w:val="009D0400"/>
    <w:rsid w:val="009D52F5"/>
    <w:rsid w:val="009D57A7"/>
    <w:rsid w:val="009E04E6"/>
    <w:rsid w:val="009E0F32"/>
    <w:rsid w:val="009E31FE"/>
    <w:rsid w:val="009F1F12"/>
    <w:rsid w:val="00A00F05"/>
    <w:rsid w:val="00A0366D"/>
    <w:rsid w:val="00A10783"/>
    <w:rsid w:val="00A128A1"/>
    <w:rsid w:val="00A1311E"/>
    <w:rsid w:val="00A13DC5"/>
    <w:rsid w:val="00A14CD3"/>
    <w:rsid w:val="00A210A6"/>
    <w:rsid w:val="00A2267C"/>
    <w:rsid w:val="00A22841"/>
    <w:rsid w:val="00A31CBE"/>
    <w:rsid w:val="00A330B4"/>
    <w:rsid w:val="00A43EA6"/>
    <w:rsid w:val="00A471C6"/>
    <w:rsid w:val="00A527ED"/>
    <w:rsid w:val="00A5550E"/>
    <w:rsid w:val="00A62843"/>
    <w:rsid w:val="00A64803"/>
    <w:rsid w:val="00A64C1C"/>
    <w:rsid w:val="00A65139"/>
    <w:rsid w:val="00A6729D"/>
    <w:rsid w:val="00A708BC"/>
    <w:rsid w:val="00A804CB"/>
    <w:rsid w:val="00A81B4A"/>
    <w:rsid w:val="00A83A1A"/>
    <w:rsid w:val="00A92D7A"/>
    <w:rsid w:val="00A940D0"/>
    <w:rsid w:val="00A963FF"/>
    <w:rsid w:val="00AA098C"/>
    <w:rsid w:val="00AA0D26"/>
    <w:rsid w:val="00AA353E"/>
    <w:rsid w:val="00AA4A99"/>
    <w:rsid w:val="00AA561E"/>
    <w:rsid w:val="00AB131B"/>
    <w:rsid w:val="00AB1DDB"/>
    <w:rsid w:val="00AB7CDE"/>
    <w:rsid w:val="00AC04FF"/>
    <w:rsid w:val="00AC1742"/>
    <w:rsid w:val="00AC435B"/>
    <w:rsid w:val="00AC5DBB"/>
    <w:rsid w:val="00AC6E79"/>
    <w:rsid w:val="00AD151B"/>
    <w:rsid w:val="00AD5567"/>
    <w:rsid w:val="00AD5765"/>
    <w:rsid w:val="00AF4E05"/>
    <w:rsid w:val="00B0105F"/>
    <w:rsid w:val="00B03177"/>
    <w:rsid w:val="00B0357F"/>
    <w:rsid w:val="00B04024"/>
    <w:rsid w:val="00B1269A"/>
    <w:rsid w:val="00B14341"/>
    <w:rsid w:val="00B147C3"/>
    <w:rsid w:val="00B22094"/>
    <w:rsid w:val="00B27B7C"/>
    <w:rsid w:val="00B33C9B"/>
    <w:rsid w:val="00B404A2"/>
    <w:rsid w:val="00B42E27"/>
    <w:rsid w:val="00B513AB"/>
    <w:rsid w:val="00B53A7C"/>
    <w:rsid w:val="00B55361"/>
    <w:rsid w:val="00B57F5A"/>
    <w:rsid w:val="00B60541"/>
    <w:rsid w:val="00B6302B"/>
    <w:rsid w:val="00B636DC"/>
    <w:rsid w:val="00B65E1D"/>
    <w:rsid w:val="00B70954"/>
    <w:rsid w:val="00B73BC8"/>
    <w:rsid w:val="00B77A12"/>
    <w:rsid w:val="00B92BFF"/>
    <w:rsid w:val="00B93E05"/>
    <w:rsid w:val="00B956A2"/>
    <w:rsid w:val="00BB206E"/>
    <w:rsid w:val="00BB7D6E"/>
    <w:rsid w:val="00BC1D39"/>
    <w:rsid w:val="00BC5A9A"/>
    <w:rsid w:val="00BD063E"/>
    <w:rsid w:val="00BD247A"/>
    <w:rsid w:val="00BD4E2A"/>
    <w:rsid w:val="00BE2F39"/>
    <w:rsid w:val="00BE4F15"/>
    <w:rsid w:val="00BE54D3"/>
    <w:rsid w:val="00BF0722"/>
    <w:rsid w:val="00BF0834"/>
    <w:rsid w:val="00BF2680"/>
    <w:rsid w:val="00BF2DC9"/>
    <w:rsid w:val="00BF4C92"/>
    <w:rsid w:val="00C041A9"/>
    <w:rsid w:val="00C05576"/>
    <w:rsid w:val="00C057F7"/>
    <w:rsid w:val="00C07DF2"/>
    <w:rsid w:val="00C14F7C"/>
    <w:rsid w:val="00C16CFB"/>
    <w:rsid w:val="00C177A5"/>
    <w:rsid w:val="00C17F69"/>
    <w:rsid w:val="00C20E0B"/>
    <w:rsid w:val="00C223B2"/>
    <w:rsid w:val="00C24D88"/>
    <w:rsid w:val="00C26AC3"/>
    <w:rsid w:val="00C42939"/>
    <w:rsid w:val="00C429E8"/>
    <w:rsid w:val="00C44D02"/>
    <w:rsid w:val="00C46DBE"/>
    <w:rsid w:val="00C4704C"/>
    <w:rsid w:val="00C5029E"/>
    <w:rsid w:val="00C50B9D"/>
    <w:rsid w:val="00C51BBC"/>
    <w:rsid w:val="00C51C68"/>
    <w:rsid w:val="00C547CF"/>
    <w:rsid w:val="00C5721D"/>
    <w:rsid w:val="00C64DFE"/>
    <w:rsid w:val="00C70B7E"/>
    <w:rsid w:val="00C74EF2"/>
    <w:rsid w:val="00C76380"/>
    <w:rsid w:val="00C82444"/>
    <w:rsid w:val="00C8774C"/>
    <w:rsid w:val="00C87DB5"/>
    <w:rsid w:val="00C923DB"/>
    <w:rsid w:val="00C92AFB"/>
    <w:rsid w:val="00C939F0"/>
    <w:rsid w:val="00C9403F"/>
    <w:rsid w:val="00C97CD7"/>
    <w:rsid w:val="00CA3097"/>
    <w:rsid w:val="00CB213C"/>
    <w:rsid w:val="00CB4ED4"/>
    <w:rsid w:val="00CC2621"/>
    <w:rsid w:val="00CC5E3C"/>
    <w:rsid w:val="00CD1EC4"/>
    <w:rsid w:val="00CD2B0D"/>
    <w:rsid w:val="00CD42D8"/>
    <w:rsid w:val="00CD5824"/>
    <w:rsid w:val="00CE07D0"/>
    <w:rsid w:val="00CE4032"/>
    <w:rsid w:val="00CE4A07"/>
    <w:rsid w:val="00CE7B6C"/>
    <w:rsid w:val="00CE7E42"/>
    <w:rsid w:val="00CF1AA2"/>
    <w:rsid w:val="00CF2BC8"/>
    <w:rsid w:val="00CF39BC"/>
    <w:rsid w:val="00CF79F9"/>
    <w:rsid w:val="00D02B57"/>
    <w:rsid w:val="00D0607E"/>
    <w:rsid w:val="00D065F2"/>
    <w:rsid w:val="00D10808"/>
    <w:rsid w:val="00D126F5"/>
    <w:rsid w:val="00D20205"/>
    <w:rsid w:val="00D216F4"/>
    <w:rsid w:val="00D31B79"/>
    <w:rsid w:val="00D32BA8"/>
    <w:rsid w:val="00D34444"/>
    <w:rsid w:val="00D35BE7"/>
    <w:rsid w:val="00D431A2"/>
    <w:rsid w:val="00D558F7"/>
    <w:rsid w:val="00D56085"/>
    <w:rsid w:val="00D61C3C"/>
    <w:rsid w:val="00D67667"/>
    <w:rsid w:val="00D70428"/>
    <w:rsid w:val="00D70A38"/>
    <w:rsid w:val="00D71725"/>
    <w:rsid w:val="00D724C6"/>
    <w:rsid w:val="00D72886"/>
    <w:rsid w:val="00D75F52"/>
    <w:rsid w:val="00D80571"/>
    <w:rsid w:val="00D81113"/>
    <w:rsid w:val="00D839C5"/>
    <w:rsid w:val="00D84D52"/>
    <w:rsid w:val="00D86447"/>
    <w:rsid w:val="00D879E6"/>
    <w:rsid w:val="00D907CC"/>
    <w:rsid w:val="00D9080B"/>
    <w:rsid w:val="00D913C3"/>
    <w:rsid w:val="00D927E0"/>
    <w:rsid w:val="00D92C40"/>
    <w:rsid w:val="00D94279"/>
    <w:rsid w:val="00D95486"/>
    <w:rsid w:val="00D96A6E"/>
    <w:rsid w:val="00DA4F8C"/>
    <w:rsid w:val="00DA5782"/>
    <w:rsid w:val="00DA5BC1"/>
    <w:rsid w:val="00DB1FCB"/>
    <w:rsid w:val="00DB293E"/>
    <w:rsid w:val="00DB4768"/>
    <w:rsid w:val="00DC561B"/>
    <w:rsid w:val="00DD0B46"/>
    <w:rsid w:val="00DD52D0"/>
    <w:rsid w:val="00DD539E"/>
    <w:rsid w:val="00DD6724"/>
    <w:rsid w:val="00DD7153"/>
    <w:rsid w:val="00DD7885"/>
    <w:rsid w:val="00DE1094"/>
    <w:rsid w:val="00DE26D1"/>
    <w:rsid w:val="00DE38FA"/>
    <w:rsid w:val="00DE5E90"/>
    <w:rsid w:val="00DF4805"/>
    <w:rsid w:val="00DF5E73"/>
    <w:rsid w:val="00DF7070"/>
    <w:rsid w:val="00DF7228"/>
    <w:rsid w:val="00E00617"/>
    <w:rsid w:val="00E012D7"/>
    <w:rsid w:val="00E0570D"/>
    <w:rsid w:val="00E12AFE"/>
    <w:rsid w:val="00E17D2A"/>
    <w:rsid w:val="00E273B8"/>
    <w:rsid w:val="00E276A6"/>
    <w:rsid w:val="00E3293F"/>
    <w:rsid w:val="00E33E56"/>
    <w:rsid w:val="00E34C3F"/>
    <w:rsid w:val="00E35556"/>
    <w:rsid w:val="00E37376"/>
    <w:rsid w:val="00E41498"/>
    <w:rsid w:val="00E415B9"/>
    <w:rsid w:val="00E422EA"/>
    <w:rsid w:val="00E4629B"/>
    <w:rsid w:val="00E47047"/>
    <w:rsid w:val="00E4748E"/>
    <w:rsid w:val="00E511FC"/>
    <w:rsid w:val="00E53152"/>
    <w:rsid w:val="00E534FA"/>
    <w:rsid w:val="00E543EF"/>
    <w:rsid w:val="00E549CB"/>
    <w:rsid w:val="00E54FF0"/>
    <w:rsid w:val="00E5519D"/>
    <w:rsid w:val="00E55758"/>
    <w:rsid w:val="00E56702"/>
    <w:rsid w:val="00E56FBB"/>
    <w:rsid w:val="00E62235"/>
    <w:rsid w:val="00E628E7"/>
    <w:rsid w:val="00E67711"/>
    <w:rsid w:val="00E7327E"/>
    <w:rsid w:val="00E75DF2"/>
    <w:rsid w:val="00E8133B"/>
    <w:rsid w:val="00E82FF2"/>
    <w:rsid w:val="00E84BBB"/>
    <w:rsid w:val="00E9288D"/>
    <w:rsid w:val="00E929FA"/>
    <w:rsid w:val="00E93923"/>
    <w:rsid w:val="00E95D77"/>
    <w:rsid w:val="00E97679"/>
    <w:rsid w:val="00EA07D4"/>
    <w:rsid w:val="00EA7B11"/>
    <w:rsid w:val="00EB2684"/>
    <w:rsid w:val="00EB2FD9"/>
    <w:rsid w:val="00EB445B"/>
    <w:rsid w:val="00EB4964"/>
    <w:rsid w:val="00EC3E9F"/>
    <w:rsid w:val="00EC716A"/>
    <w:rsid w:val="00EC7837"/>
    <w:rsid w:val="00ED51A4"/>
    <w:rsid w:val="00ED5497"/>
    <w:rsid w:val="00ED6328"/>
    <w:rsid w:val="00ED65BF"/>
    <w:rsid w:val="00ED693D"/>
    <w:rsid w:val="00ED7123"/>
    <w:rsid w:val="00EE5B1F"/>
    <w:rsid w:val="00EE707B"/>
    <w:rsid w:val="00EF6997"/>
    <w:rsid w:val="00F00D4E"/>
    <w:rsid w:val="00F03DF4"/>
    <w:rsid w:val="00F04E7F"/>
    <w:rsid w:val="00F1260E"/>
    <w:rsid w:val="00F168A2"/>
    <w:rsid w:val="00F1709D"/>
    <w:rsid w:val="00F237F9"/>
    <w:rsid w:val="00F23FB1"/>
    <w:rsid w:val="00F240DE"/>
    <w:rsid w:val="00F32B57"/>
    <w:rsid w:val="00F33CA1"/>
    <w:rsid w:val="00F37417"/>
    <w:rsid w:val="00F37F49"/>
    <w:rsid w:val="00F37F87"/>
    <w:rsid w:val="00F4181A"/>
    <w:rsid w:val="00F41B32"/>
    <w:rsid w:val="00F43967"/>
    <w:rsid w:val="00F439CA"/>
    <w:rsid w:val="00F473EF"/>
    <w:rsid w:val="00F51173"/>
    <w:rsid w:val="00F51259"/>
    <w:rsid w:val="00F53406"/>
    <w:rsid w:val="00F635F2"/>
    <w:rsid w:val="00F64B73"/>
    <w:rsid w:val="00F65E6E"/>
    <w:rsid w:val="00F67015"/>
    <w:rsid w:val="00F72026"/>
    <w:rsid w:val="00F722FB"/>
    <w:rsid w:val="00F72695"/>
    <w:rsid w:val="00F74970"/>
    <w:rsid w:val="00F766BE"/>
    <w:rsid w:val="00F7742E"/>
    <w:rsid w:val="00F80E0B"/>
    <w:rsid w:val="00F847BC"/>
    <w:rsid w:val="00F8569E"/>
    <w:rsid w:val="00F85E68"/>
    <w:rsid w:val="00F86F53"/>
    <w:rsid w:val="00F9348D"/>
    <w:rsid w:val="00F97E2E"/>
    <w:rsid w:val="00FA2F3E"/>
    <w:rsid w:val="00FA342C"/>
    <w:rsid w:val="00FA3ED1"/>
    <w:rsid w:val="00FA50F8"/>
    <w:rsid w:val="00FA565E"/>
    <w:rsid w:val="00FB291E"/>
    <w:rsid w:val="00FB4EB0"/>
    <w:rsid w:val="00FB5466"/>
    <w:rsid w:val="00FB5649"/>
    <w:rsid w:val="00FB7F1E"/>
    <w:rsid w:val="00FC1B46"/>
    <w:rsid w:val="00FC382C"/>
    <w:rsid w:val="00FC4470"/>
    <w:rsid w:val="00FC4AEC"/>
    <w:rsid w:val="00FC4AF0"/>
    <w:rsid w:val="00FC5846"/>
    <w:rsid w:val="00FD1D82"/>
    <w:rsid w:val="00FD3333"/>
    <w:rsid w:val="00FD53D5"/>
    <w:rsid w:val="00FD5417"/>
    <w:rsid w:val="00FD6D63"/>
    <w:rsid w:val="00FE0D21"/>
    <w:rsid w:val="00FE1C04"/>
    <w:rsid w:val="00FE23A8"/>
    <w:rsid w:val="00FE30D3"/>
    <w:rsid w:val="00FE4787"/>
    <w:rsid w:val="00FE4CF0"/>
    <w:rsid w:val="00FE5F2F"/>
    <w:rsid w:val="00FF2FFC"/>
    <w:rsid w:val="00FF3928"/>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13665">
      <o:colormenu v:ext="edit" strokecolor="none"/>
    </o:shapedefaults>
    <o:shapelayout v:ext="edit">
      <o:idmap v:ext="edit" data="1"/>
      <o:rules v:ext="edit">
        <o:r id="V:Rule4" type="connector" idref="#_x0000_s1030"/>
        <o:r id="V:Rule5" type="connector" idref="#_x0000_s1026"/>
        <o:r id="V:Rule6" type="connector" idref="#_x0000_s102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C"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60A8C"/>
  </w:style>
  <w:style w:type="paragraph" w:styleId="Ttulo2">
    <w:name w:val="heading 2"/>
    <w:basedOn w:val="Normal"/>
    <w:next w:val="Normal"/>
    <w:link w:val="Ttulo2Car"/>
    <w:qFormat/>
    <w:rsid w:val="00C50B9D"/>
    <w:pPr>
      <w:keepNext/>
      <w:autoSpaceDE w:val="0"/>
      <w:autoSpaceDN w:val="0"/>
      <w:spacing w:after="0" w:line="240" w:lineRule="auto"/>
      <w:ind w:left="720"/>
      <w:jc w:val="both"/>
      <w:outlineLvl w:val="1"/>
    </w:pPr>
    <w:rPr>
      <w:rFonts w:ascii="CG Times" w:eastAsia="Times New Roman" w:hAnsi="CG Times" w:cs="Times New Roman"/>
      <w:sz w:val="26"/>
      <w:szCs w:val="26"/>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260040"/>
    <w:pPr>
      <w:ind w:left="720"/>
      <w:contextualSpacing/>
    </w:pPr>
  </w:style>
  <w:style w:type="paragraph" w:styleId="Textosinformato">
    <w:name w:val="Plain Text"/>
    <w:basedOn w:val="Normal"/>
    <w:link w:val="TextosinformatoCar"/>
    <w:semiHidden/>
    <w:rsid w:val="00C16CFB"/>
    <w:pPr>
      <w:spacing w:after="0" w:line="240" w:lineRule="auto"/>
    </w:pPr>
    <w:rPr>
      <w:rFonts w:ascii="Courier New" w:eastAsia="Times New Roman" w:hAnsi="Courier New" w:cs="Times New Roman"/>
      <w:sz w:val="20"/>
      <w:szCs w:val="20"/>
      <w:lang w:val="es-ES" w:eastAsia="es-EC"/>
    </w:rPr>
  </w:style>
  <w:style w:type="character" w:customStyle="1" w:styleId="TextosinformatoCar">
    <w:name w:val="Texto sin formato Car"/>
    <w:basedOn w:val="Fuentedeprrafopredeter"/>
    <w:link w:val="Textosinformato"/>
    <w:semiHidden/>
    <w:rsid w:val="00C16CFB"/>
    <w:rPr>
      <w:rFonts w:ascii="Courier New" w:eastAsia="Times New Roman" w:hAnsi="Courier New" w:cs="Times New Roman"/>
      <w:sz w:val="20"/>
      <w:szCs w:val="20"/>
      <w:lang w:val="es-ES" w:eastAsia="es-EC"/>
    </w:rPr>
  </w:style>
  <w:style w:type="paragraph" w:styleId="Textoindependiente">
    <w:name w:val="Body Text"/>
    <w:basedOn w:val="Normal"/>
    <w:link w:val="TextoindependienteCar"/>
    <w:semiHidden/>
    <w:rsid w:val="00C16CFB"/>
    <w:pPr>
      <w:spacing w:after="120" w:line="240" w:lineRule="auto"/>
    </w:pPr>
    <w:rPr>
      <w:rFonts w:ascii="Times New Roman" w:eastAsia="Times New Roman" w:hAnsi="Times New Roman" w:cs="Times New Roman"/>
      <w:sz w:val="20"/>
      <w:szCs w:val="20"/>
      <w:lang w:val="es-ES" w:eastAsia="es-EC"/>
    </w:rPr>
  </w:style>
  <w:style w:type="character" w:customStyle="1" w:styleId="TextoindependienteCar">
    <w:name w:val="Texto independiente Car"/>
    <w:basedOn w:val="Fuentedeprrafopredeter"/>
    <w:link w:val="Textoindependiente"/>
    <w:semiHidden/>
    <w:rsid w:val="00C16CFB"/>
    <w:rPr>
      <w:rFonts w:ascii="Times New Roman" w:eastAsia="Times New Roman" w:hAnsi="Times New Roman" w:cs="Times New Roman"/>
      <w:sz w:val="20"/>
      <w:szCs w:val="20"/>
      <w:lang w:val="es-ES" w:eastAsia="es-EC"/>
    </w:rPr>
  </w:style>
  <w:style w:type="paragraph" w:styleId="NormalWeb">
    <w:name w:val="Normal (Web)"/>
    <w:basedOn w:val="Normal"/>
    <w:uiPriority w:val="99"/>
    <w:unhideWhenUsed/>
    <w:rsid w:val="00C16CFB"/>
    <w:pPr>
      <w:spacing w:before="100" w:beforeAutospacing="1" w:after="100" w:afterAutospacing="1" w:line="240" w:lineRule="auto"/>
    </w:pPr>
    <w:rPr>
      <w:rFonts w:ascii="Times New Roman" w:eastAsia="Times New Roman" w:hAnsi="Times New Roman" w:cs="Times New Roman"/>
      <w:sz w:val="24"/>
      <w:szCs w:val="24"/>
      <w:lang w:eastAsia="es-EC"/>
    </w:rPr>
  </w:style>
  <w:style w:type="paragraph" w:styleId="Textodeglobo">
    <w:name w:val="Balloon Text"/>
    <w:basedOn w:val="Normal"/>
    <w:link w:val="TextodegloboCar"/>
    <w:uiPriority w:val="99"/>
    <w:semiHidden/>
    <w:unhideWhenUsed/>
    <w:rsid w:val="00C16CF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16CFB"/>
    <w:rPr>
      <w:rFonts w:ascii="Tahoma" w:hAnsi="Tahoma" w:cs="Tahoma"/>
      <w:sz w:val="16"/>
      <w:szCs w:val="16"/>
    </w:rPr>
  </w:style>
  <w:style w:type="table" w:customStyle="1" w:styleId="Cuadrculaclara-nfasis11">
    <w:name w:val="Cuadrícula clara - Énfasis 11"/>
    <w:basedOn w:val="Tablanormal"/>
    <w:uiPriority w:val="62"/>
    <w:rsid w:val="00A14CD3"/>
    <w:pPr>
      <w:spacing w:after="0" w:line="240" w:lineRule="auto"/>
    </w:pPr>
    <w:rPr>
      <w:rFonts w:eastAsiaTheme="minorEastAsia"/>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Encabezado">
    <w:name w:val="header"/>
    <w:basedOn w:val="Normal"/>
    <w:link w:val="EncabezadoCar"/>
    <w:uiPriority w:val="99"/>
    <w:unhideWhenUsed/>
    <w:rsid w:val="00222A08"/>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222A08"/>
  </w:style>
  <w:style w:type="paragraph" w:styleId="Piedepgina">
    <w:name w:val="footer"/>
    <w:basedOn w:val="Normal"/>
    <w:link w:val="PiedepginaCar"/>
    <w:uiPriority w:val="99"/>
    <w:unhideWhenUsed/>
    <w:rsid w:val="00222A08"/>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222A08"/>
  </w:style>
  <w:style w:type="character" w:customStyle="1" w:styleId="Ttulo2Car">
    <w:name w:val="Título 2 Car"/>
    <w:basedOn w:val="Fuentedeprrafopredeter"/>
    <w:link w:val="Ttulo2"/>
    <w:rsid w:val="00C50B9D"/>
    <w:rPr>
      <w:rFonts w:ascii="CG Times" w:eastAsia="Times New Roman" w:hAnsi="CG Times" w:cs="Times New Roman"/>
      <w:sz w:val="26"/>
      <w:szCs w:val="26"/>
      <w:lang w:val="es-ES" w:eastAsia="es-ES"/>
    </w:rPr>
  </w:style>
  <w:style w:type="character" w:styleId="Hipervnculo">
    <w:name w:val="Hyperlink"/>
    <w:basedOn w:val="Fuentedeprrafopredeter"/>
    <w:uiPriority w:val="99"/>
    <w:unhideWhenUsed/>
    <w:rsid w:val="004B359A"/>
    <w:rPr>
      <w:color w:val="0000FF" w:themeColor="hyperlink"/>
      <w:u w:val="single"/>
    </w:rPr>
  </w:style>
  <w:style w:type="character" w:styleId="CitaHTML">
    <w:name w:val="HTML Cite"/>
    <w:basedOn w:val="Fuentedeprrafopredeter"/>
    <w:uiPriority w:val="99"/>
    <w:semiHidden/>
    <w:unhideWhenUsed/>
    <w:rsid w:val="001C77EE"/>
    <w:rPr>
      <w:i/>
      <w:iCs/>
    </w:rPr>
  </w:style>
  <w:style w:type="character" w:customStyle="1" w:styleId="longtext">
    <w:name w:val="long_text"/>
    <w:basedOn w:val="Fuentedeprrafopredeter"/>
    <w:rsid w:val="000611BB"/>
  </w:style>
  <w:style w:type="character" w:customStyle="1" w:styleId="mediumtext1">
    <w:name w:val="medium_text1"/>
    <w:basedOn w:val="Fuentedeprrafopredeter"/>
    <w:rsid w:val="009E31FE"/>
    <w:rPr>
      <w:sz w:val="24"/>
      <w:szCs w:val="24"/>
    </w:rPr>
  </w:style>
  <w:style w:type="character" w:customStyle="1" w:styleId="shorttext1">
    <w:name w:val="short_text1"/>
    <w:basedOn w:val="Fuentedeprrafopredeter"/>
    <w:rsid w:val="004D738F"/>
    <w:rPr>
      <w:sz w:val="32"/>
      <w:szCs w:val="32"/>
    </w:rPr>
  </w:style>
  <w:style w:type="character" w:customStyle="1" w:styleId="shorttext">
    <w:name w:val="short_text"/>
    <w:basedOn w:val="Fuentedeprrafopredeter"/>
    <w:rsid w:val="00440873"/>
  </w:style>
  <w:style w:type="character" w:customStyle="1" w:styleId="mediumtext">
    <w:name w:val="medium_text"/>
    <w:basedOn w:val="Fuentedeprrafopredeter"/>
    <w:rsid w:val="00A2267C"/>
  </w:style>
</w:styles>
</file>

<file path=word/webSettings.xml><?xml version="1.0" encoding="utf-8"?>
<w:webSettings xmlns:r="http://schemas.openxmlformats.org/officeDocument/2006/relationships" xmlns:w="http://schemas.openxmlformats.org/wordprocessingml/2006/main">
  <w:divs>
    <w:div w:id="114215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emf"/><Relationship Id="rId26" Type="http://schemas.openxmlformats.org/officeDocument/2006/relationships/image" Target="media/image14.emf"/><Relationship Id="rId39" Type="http://schemas.openxmlformats.org/officeDocument/2006/relationships/image" Target="media/image27.emf"/><Relationship Id="rId21" Type="http://schemas.openxmlformats.org/officeDocument/2006/relationships/image" Target="media/image10.emf"/><Relationship Id="rId34" Type="http://schemas.openxmlformats.org/officeDocument/2006/relationships/image" Target="media/image22.emf"/><Relationship Id="rId42" Type="http://schemas.openxmlformats.org/officeDocument/2006/relationships/image" Target="media/image30.emf"/><Relationship Id="rId47" Type="http://schemas.openxmlformats.org/officeDocument/2006/relationships/image" Target="media/image35.emf"/><Relationship Id="rId50" Type="http://schemas.openxmlformats.org/officeDocument/2006/relationships/image" Target="media/image38.emf"/><Relationship Id="rId55" Type="http://schemas.openxmlformats.org/officeDocument/2006/relationships/image" Target="media/image43.emf"/><Relationship Id="rId63" Type="http://schemas.openxmlformats.org/officeDocument/2006/relationships/image" Target="media/image51.emf"/><Relationship Id="rId68" Type="http://schemas.openxmlformats.org/officeDocument/2006/relationships/hyperlink" Target="http://biblioteca.usac.edu.gt" TargetMode="External"/><Relationship Id="rId7" Type="http://schemas.openxmlformats.org/officeDocument/2006/relationships/endnotes" Target="endnotes.xml"/><Relationship Id="rId71" Type="http://schemas.openxmlformats.org/officeDocument/2006/relationships/hyperlink" Target="http://biblioteca.usac.edu.gt/tesis/08/08_7624.pdf" TargetMode="Externa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7.emf"/><Relationship Id="rId11" Type="http://schemas.openxmlformats.org/officeDocument/2006/relationships/footer" Target="footer1.xml"/><Relationship Id="rId24" Type="http://schemas.openxmlformats.org/officeDocument/2006/relationships/image" Target="media/image12.emf"/><Relationship Id="rId32" Type="http://schemas.openxmlformats.org/officeDocument/2006/relationships/image" Target="media/image20.png"/><Relationship Id="rId37" Type="http://schemas.openxmlformats.org/officeDocument/2006/relationships/image" Target="media/image25.emf"/><Relationship Id="rId40" Type="http://schemas.openxmlformats.org/officeDocument/2006/relationships/image" Target="media/image28.emf"/><Relationship Id="rId45" Type="http://schemas.openxmlformats.org/officeDocument/2006/relationships/image" Target="media/image33.emf"/><Relationship Id="rId53" Type="http://schemas.openxmlformats.org/officeDocument/2006/relationships/image" Target="media/image41.emf"/><Relationship Id="rId58" Type="http://schemas.openxmlformats.org/officeDocument/2006/relationships/image" Target="media/image46.emf"/><Relationship Id="rId66" Type="http://schemas.openxmlformats.org/officeDocument/2006/relationships/image" Target="media/image53.emf"/><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11.emf"/><Relationship Id="rId28" Type="http://schemas.openxmlformats.org/officeDocument/2006/relationships/image" Target="media/image16.emf"/><Relationship Id="rId36" Type="http://schemas.openxmlformats.org/officeDocument/2006/relationships/image" Target="media/image24.emf"/><Relationship Id="rId49" Type="http://schemas.openxmlformats.org/officeDocument/2006/relationships/image" Target="media/image37.emf"/><Relationship Id="rId57" Type="http://schemas.openxmlformats.org/officeDocument/2006/relationships/image" Target="media/image45.emf"/><Relationship Id="rId61" Type="http://schemas.openxmlformats.org/officeDocument/2006/relationships/image" Target="media/image49.emf"/><Relationship Id="rId10" Type="http://schemas.openxmlformats.org/officeDocument/2006/relationships/header" Target="header2.xml"/><Relationship Id="rId19" Type="http://schemas.openxmlformats.org/officeDocument/2006/relationships/image" Target="media/image9.emf"/><Relationship Id="rId31" Type="http://schemas.openxmlformats.org/officeDocument/2006/relationships/image" Target="media/image19.emf"/><Relationship Id="rId44" Type="http://schemas.openxmlformats.org/officeDocument/2006/relationships/image" Target="media/image32.emf"/><Relationship Id="rId52" Type="http://schemas.openxmlformats.org/officeDocument/2006/relationships/image" Target="media/image40.emf"/><Relationship Id="rId60" Type="http://schemas.openxmlformats.org/officeDocument/2006/relationships/image" Target="media/image48.emf"/><Relationship Id="rId65" Type="http://schemas.openxmlformats.org/officeDocument/2006/relationships/image" Target="media/image52.emf"/><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oleObject" Target="embeddings/oleObject2.bin"/><Relationship Id="rId27" Type="http://schemas.openxmlformats.org/officeDocument/2006/relationships/image" Target="media/image15.emf"/><Relationship Id="rId30" Type="http://schemas.openxmlformats.org/officeDocument/2006/relationships/image" Target="media/image18.emf"/><Relationship Id="rId35" Type="http://schemas.openxmlformats.org/officeDocument/2006/relationships/image" Target="media/image23.emf"/><Relationship Id="rId43" Type="http://schemas.openxmlformats.org/officeDocument/2006/relationships/image" Target="media/image31.emf"/><Relationship Id="rId48" Type="http://schemas.openxmlformats.org/officeDocument/2006/relationships/image" Target="media/image36.emf"/><Relationship Id="rId56" Type="http://schemas.openxmlformats.org/officeDocument/2006/relationships/image" Target="media/image44.emf"/><Relationship Id="rId64" Type="http://schemas.openxmlformats.org/officeDocument/2006/relationships/chart" Target="charts/chart1.xml"/><Relationship Id="rId69" Type="http://schemas.openxmlformats.org/officeDocument/2006/relationships/hyperlink" Target="http://www.ensenadamexico.net/hector/cmysa/gprs_edge_umts.pdf" TargetMode="External"/><Relationship Id="rId8" Type="http://schemas.openxmlformats.org/officeDocument/2006/relationships/image" Target="media/image1.emf"/><Relationship Id="rId51" Type="http://schemas.openxmlformats.org/officeDocument/2006/relationships/image" Target="media/image39.emf"/><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3.emf"/><Relationship Id="rId33" Type="http://schemas.openxmlformats.org/officeDocument/2006/relationships/image" Target="media/image21.emf"/><Relationship Id="rId38" Type="http://schemas.openxmlformats.org/officeDocument/2006/relationships/image" Target="media/image26.emf"/><Relationship Id="rId46" Type="http://schemas.openxmlformats.org/officeDocument/2006/relationships/image" Target="media/image34.emf"/><Relationship Id="rId59" Type="http://schemas.openxmlformats.org/officeDocument/2006/relationships/image" Target="media/image47.emf"/><Relationship Id="rId67" Type="http://schemas.openxmlformats.org/officeDocument/2006/relationships/hyperlink" Target="http://bibdigital.epn.edu.ec/handle/15000/1588" TargetMode="External"/><Relationship Id="rId20" Type="http://schemas.openxmlformats.org/officeDocument/2006/relationships/oleObject" Target="embeddings/oleObject1.bin"/><Relationship Id="rId41" Type="http://schemas.openxmlformats.org/officeDocument/2006/relationships/image" Target="media/image29.emf"/><Relationship Id="rId54" Type="http://schemas.openxmlformats.org/officeDocument/2006/relationships/image" Target="media/image42.emf"/><Relationship Id="rId62" Type="http://schemas.openxmlformats.org/officeDocument/2006/relationships/image" Target="media/image50.emf"/><Relationship Id="rId70" Type="http://schemas.openxmlformats.org/officeDocument/2006/relationships/hyperlink" Target="http://telergia.blogs.com/telergia/2006/09/sistema_de_tele.html" TargetMode="External"/><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D:\Mis%20Documentos\ESPOL\SEMINARIO%20DE%20GRADUCACION\Parte%20CAP_4\Nuevo%20Hoja%20de%20c&#225;lculo%20de%20Microsoft%20Office%20Excel.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s-ES"/>
  <c:chart>
    <c:autoTitleDeleted val="1"/>
    <c:view3D>
      <c:rAngAx val="1"/>
    </c:view3D>
    <c:plotArea>
      <c:layout/>
      <c:bar3DChart>
        <c:barDir val="col"/>
        <c:grouping val="clustered"/>
        <c:ser>
          <c:idx val="0"/>
          <c:order val="0"/>
          <c:tx>
            <c:v>GSM</c:v>
          </c:tx>
          <c:cat>
            <c:strLit>
              <c:ptCount val="1"/>
              <c:pt idx="0">
                <c:v>GSM</c:v>
              </c:pt>
            </c:strLit>
          </c:cat>
          <c:val>
            <c:numRef>
              <c:f>Hoja1!$E$1</c:f>
              <c:numCache>
                <c:formatCode>General</c:formatCode>
                <c:ptCount val="1"/>
                <c:pt idx="0">
                  <c:v>9.6</c:v>
                </c:pt>
              </c:numCache>
            </c:numRef>
          </c:val>
        </c:ser>
        <c:ser>
          <c:idx val="1"/>
          <c:order val="1"/>
          <c:tx>
            <c:v>GPRS</c:v>
          </c:tx>
          <c:cat>
            <c:strLit>
              <c:ptCount val="1"/>
              <c:pt idx="0">
                <c:v>GSM</c:v>
              </c:pt>
            </c:strLit>
          </c:cat>
          <c:val>
            <c:numRef>
              <c:f>Hoja1!$E$2</c:f>
              <c:numCache>
                <c:formatCode>General</c:formatCode>
                <c:ptCount val="1"/>
                <c:pt idx="0">
                  <c:v>171.2</c:v>
                </c:pt>
              </c:numCache>
            </c:numRef>
          </c:val>
        </c:ser>
        <c:ser>
          <c:idx val="2"/>
          <c:order val="2"/>
          <c:tx>
            <c:v>EDGE</c:v>
          </c:tx>
          <c:cat>
            <c:strLit>
              <c:ptCount val="1"/>
              <c:pt idx="0">
                <c:v>GSM</c:v>
              </c:pt>
            </c:strLit>
          </c:cat>
          <c:val>
            <c:numRef>
              <c:f>Hoja1!$E$3</c:f>
              <c:numCache>
                <c:formatCode>General</c:formatCode>
                <c:ptCount val="1"/>
                <c:pt idx="0">
                  <c:v>553.6</c:v>
                </c:pt>
              </c:numCache>
            </c:numRef>
          </c:val>
        </c:ser>
        <c:ser>
          <c:idx val="3"/>
          <c:order val="3"/>
          <c:tx>
            <c:v>UMTS</c:v>
          </c:tx>
          <c:cat>
            <c:strLit>
              <c:ptCount val="1"/>
              <c:pt idx="0">
                <c:v>GSM</c:v>
              </c:pt>
            </c:strLit>
          </c:cat>
          <c:val>
            <c:numRef>
              <c:f>Hoja1!$E$4</c:f>
              <c:numCache>
                <c:formatCode>General</c:formatCode>
                <c:ptCount val="1"/>
                <c:pt idx="0">
                  <c:v>1920</c:v>
                </c:pt>
              </c:numCache>
            </c:numRef>
          </c:val>
        </c:ser>
        <c:shape val="cylinder"/>
        <c:axId val="60602624"/>
        <c:axId val="61149952"/>
        <c:axId val="0"/>
      </c:bar3DChart>
      <c:catAx>
        <c:axId val="60602624"/>
        <c:scaling>
          <c:orientation val="minMax"/>
        </c:scaling>
        <c:delete val="1"/>
        <c:axPos val="b"/>
        <c:title>
          <c:tx>
            <c:rich>
              <a:bodyPr/>
              <a:lstStyle/>
              <a:p>
                <a:pPr>
                  <a:defRPr lang="es-ES"/>
                </a:pPr>
                <a:r>
                  <a:rPr lang="es-ES"/>
                  <a:t>Tecnologías</a:t>
                </a:r>
              </a:p>
            </c:rich>
          </c:tx>
          <c:layout/>
        </c:title>
        <c:majorTickMark val="none"/>
        <c:tickLblPos val="none"/>
        <c:crossAx val="61149952"/>
        <c:crosses val="autoZero"/>
        <c:auto val="1"/>
        <c:lblAlgn val="ctr"/>
        <c:lblOffset val="100"/>
      </c:catAx>
      <c:valAx>
        <c:axId val="61149952"/>
        <c:scaling>
          <c:orientation val="minMax"/>
        </c:scaling>
        <c:axPos val="l"/>
        <c:majorGridlines/>
        <c:title>
          <c:tx>
            <c:rich>
              <a:bodyPr/>
              <a:lstStyle/>
              <a:p>
                <a:pPr>
                  <a:defRPr lang="es-ES"/>
                </a:pPr>
                <a:r>
                  <a:rPr lang="es-ES"/>
                  <a:t>Máxima tasa de Datos (Kbps)</a:t>
                </a:r>
              </a:p>
            </c:rich>
          </c:tx>
          <c:layout/>
        </c:title>
        <c:numFmt formatCode="General" sourceLinked="1"/>
        <c:tickLblPos val="nextTo"/>
        <c:txPr>
          <a:bodyPr/>
          <a:lstStyle/>
          <a:p>
            <a:pPr>
              <a:defRPr lang="es-ES"/>
            </a:pPr>
            <a:endParaRPr lang="es-ES"/>
          </a:p>
        </c:txPr>
        <c:crossAx val="60602624"/>
        <c:crosses val="autoZero"/>
        <c:crossBetween val="between"/>
      </c:valAx>
    </c:plotArea>
    <c:legend>
      <c:legendPos val="r"/>
      <c:layout/>
      <c:txPr>
        <a:bodyPr/>
        <a:lstStyle/>
        <a:p>
          <a:pPr>
            <a:defRPr lang="es-ES"/>
          </a:pPr>
          <a:endParaRPr lang="es-ES"/>
        </a:p>
      </c:txPr>
    </c:legend>
    <c:plotVisOnly val="1"/>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s-ES"/>
    </a:p>
  </c:txPr>
  <c:externalData r:id="rId1"/>
  <c:userShapes r:id="rId2"/>
</c:chartSpace>
</file>

<file path=word/drawings/drawing1.xml><?xml version="1.0" encoding="utf-8"?>
<c:userShapes xmlns:c="http://schemas.openxmlformats.org/drawingml/2006/chart">
  <cdr:relSizeAnchor xmlns:cdr="http://schemas.openxmlformats.org/drawingml/2006/chartDrawing">
    <cdr:from>
      <cdr:x>0.21317</cdr:x>
      <cdr:y>0.95693</cdr:y>
    </cdr:from>
    <cdr:to>
      <cdr:x>0.72873</cdr:x>
      <cdr:y>0.95748</cdr:y>
    </cdr:to>
    <cdr:sp macro="" textlink="">
      <cdr:nvSpPr>
        <cdr:cNvPr id="3" name="2 Conector recto de flecha"/>
        <cdr:cNvSpPr/>
      </cdr:nvSpPr>
      <cdr:spPr>
        <a:xfrm xmlns:a="http://schemas.openxmlformats.org/drawingml/2006/main">
          <a:off x="1037569" y="2773090"/>
          <a:ext cx="2509345" cy="1588"/>
        </a:xfrm>
        <a:prstGeom xmlns:a="http://schemas.openxmlformats.org/drawingml/2006/main" prst="straightConnector1">
          <a:avLst/>
        </a:prstGeom>
        <a:ln xmlns:a="http://schemas.openxmlformats.org/drawingml/2006/main">
          <a:tailEnd type="arrow"/>
        </a:ln>
      </cdr:spPr>
      <cdr:style>
        <a:lnRef xmlns:a="http://schemas.openxmlformats.org/drawingml/2006/main" idx="2">
          <a:schemeClr val="dk1"/>
        </a:lnRef>
        <a:fillRef xmlns:a="http://schemas.openxmlformats.org/drawingml/2006/main" idx="0">
          <a:schemeClr val="dk1"/>
        </a:fillRef>
        <a:effectRef xmlns:a="http://schemas.openxmlformats.org/drawingml/2006/main" idx="1">
          <a:schemeClr val="dk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s-ES"/>
        </a:p>
      </cdr:txBody>
    </cdr:sp>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027314-B594-44AC-8808-791D55B9E3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147</Pages>
  <Words>19884</Words>
  <Characters>109364</Characters>
  <Application>Microsoft Office Word</Application>
  <DocSecurity>0</DocSecurity>
  <Lines>911</Lines>
  <Paragraphs>257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128991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Tonny</dc:creator>
  <cp:keywords/>
  <dc:description/>
  <cp:lastModifiedBy>Roy Lamilla</cp:lastModifiedBy>
  <cp:revision>4</cp:revision>
  <dcterms:created xsi:type="dcterms:W3CDTF">2010-07-09T15:26:00Z</dcterms:created>
  <dcterms:modified xsi:type="dcterms:W3CDTF">2010-07-12T11:25:00Z</dcterms:modified>
</cp:coreProperties>
</file>